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74E678">
      <w:pPr>
        <w:pStyle w:val="2"/>
        <w:bidi w:val="0"/>
        <w:jc w:val="center"/>
        <w:rPr>
          <w:rFonts w:hint="default" w:ascii="宋体" w:hAnsi="宋体" w:eastAsia="宋体" w:cstheme="minorBidi"/>
          <w:kern w:val="2"/>
          <w:sz w:val="21"/>
          <w:szCs w:val="24"/>
          <w:lang w:val="en-US" w:eastAsia="zh-CN" w:bidi="ar-SA"/>
        </w:rPr>
      </w:pPr>
      <w:bookmarkStart w:id="0" w:name="_Toc1587"/>
      <w:r>
        <w:rPr>
          <w:rFonts w:hint="default"/>
          <w:lang w:val="en-US" w:eastAsia="zh-CN"/>
        </w:rPr>
        <w:t>汽车电子及C语</w:t>
      </w:r>
      <w:bookmarkStart w:id="67" w:name="_GoBack"/>
      <w:bookmarkEnd w:id="67"/>
      <w:r>
        <w:rPr>
          <w:rFonts w:hint="default"/>
          <w:lang w:val="en-US" w:eastAsia="zh-CN"/>
        </w:rPr>
        <w:t>言知识文档</w:t>
      </w:r>
      <w:bookmarkEnd w:id="0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3719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 w14:paraId="020D68DD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60CDCA72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  <w:instrText xml:space="preserve">TOC \o "1-3" \h \u </w:instrTex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_Toc1587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汽车电子及C语言知识文档</w:t>
          </w:r>
          <w:r>
            <w:tab/>
          </w:r>
          <w:r>
            <w:fldChar w:fldCharType="begin"/>
          </w:r>
          <w:r>
            <w:instrText xml:space="preserve"> PAGEREF _Toc1587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86531B8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_Toc31152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 w:eastAsiaTheme="minorEastAsia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业务大概</w:t>
          </w:r>
          <w:r>
            <w:tab/>
          </w:r>
          <w:r>
            <w:fldChar w:fldCharType="begin"/>
          </w:r>
          <w:r>
            <w:instrText xml:space="preserve"> PAGEREF _Toc31152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BB6A5C7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_Toc752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汽车电子</w:t>
          </w:r>
          <w:r>
            <w:tab/>
          </w:r>
          <w:r>
            <w:fldChar w:fldCharType="begin"/>
          </w:r>
          <w:r>
            <w:instrText xml:space="preserve"> PAGEREF _Toc752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CA05701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_Toc3831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2.1. UDS</w:t>
          </w:r>
          <w:r>
            <w:rPr>
              <w:rFonts w:hint="eastAsia"/>
              <w:lang w:val="en-US" w:eastAsia="zh-CN"/>
            </w:rPr>
            <w:t>诊断</w:t>
          </w:r>
          <w:r>
            <w:tab/>
          </w:r>
          <w:r>
            <w:fldChar w:fldCharType="begin"/>
          </w:r>
          <w:r>
            <w:instrText xml:space="preserve"> PAGEREF _Toc3831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672AA05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_Toc15034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2.1.1. $</w:t>
          </w:r>
          <w:r>
            <w:rPr>
              <w:rFonts w:hint="eastAsia"/>
              <w:lang w:val="en-US" w:eastAsia="zh-CN"/>
            </w:rPr>
            <w:t>10会话</w:t>
          </w:r>
          <w:r>
            <w:tab/>
          </w:r>
          <w:r>
            <w:fldChar w:fldCharType="begin"/>
          </w:r>
          <w:r>
            <w:instrText xml:space="preserve"> PAGEREF _Toc15034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A721AAE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_Toc12890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2.1.2. </w:t>
          </w:r>
          <w:r>
            <w:tab/>
          </w:r>
          <w:r>
            <w:fldChar w:fldCharType="begin"/>
          </w:r>
          <w:r>
            <w:instrText xml:space="preserve"> PAGEREF _Toc12890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F3857E6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_Toc23409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2.2. AUTOSAR</w:t>
          </w:r>
          <w:r>
            <w:rPr>
              <w:rFonts w:hint="eastAsia"/>
              <w:lang w:val="en-US" w:eastAsia="zh-CN"/>
            </w:rPr>
            <w:t>架构</w:t>
          </w:r>
          <w:r>
            <w:tab/>
          </w:r>
          <w:r>
            <w:fldChar w:fldCharType="begin"/>
          </w:r>
          <w:r>
            <w:instrText xml:space="preserve"> PAGEREF _Toc23409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8A4B75E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_Toc28214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2.2.1. </w:t>
          </w:r>
          <w:r>
            <w:rPr>
              <w:rFonts w:hint="eastAsia"/>
              <w:lang w:val="en-US" w:eastAsia="zh-CN"/>
            </w:rPr>
            <w:t>AUTOSAR架构总体架构</w:t>
          </w:r>
          <w:r>
            <w:tab/>
          </w:r>
          <w:r>
            <w:fldChar w:fldCharType="begin"/>
          </w:r>
          <w:r>
            <w:instrText xml:space="preserve"> PAGEREF _Toc28214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2A58326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_Toc4596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2.2.2. BSW</w:t>
          </w:r>
          <w:r>
            <w:tab/>
          </w:r>
          <w:r>
            <w:fldChar w:fldCharType="begin"/>
          </w:r>
          <w:r>
            <w:instrText xml:space="preserve"> PAGEREF _Toc4596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A4BD1EE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_Toc16389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2.2.3. </w:t>
          </w:r>
          <w:r>
            <w:tab/>
          </w:r>
          <w:r>
            <w:fldChar w:fldCharType="begin"/>
          </w:r>
          <w:r>
            <w:instrText xml:space="preserve"> PAGEREF _Toc16389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F5DBA81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_Toc8611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2.2.4. </w:t>
          </w:r>
          <w:r>
            <w:tab/>
          </w:r>
          <w:r>
            <w:fldChar w:fldCharType="begin"/>
          </w:r>
          <w:r>
            <w:instrText xml:space="preserve"> PAGEREF _Toc8611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52251AE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_Toc21063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2.2.5. </w:t>
          </w:r>
          <w:r>
            <w:tab/>
          </w:r>
          <w:r>
            <w:fldChar w:fldCharType="begin"/>
          </w:r>
          <w:r>
            <w:instrText xml:space="preserve"> PAGEREF _Toc21063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283E608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_Toc13592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2.3. 刷写过程中</w:t>
          </w:r>
          <w:r>
            <w:tab/>
          </w:r>
          <w:r>
            <w:fldChar w:fldCharType="begin"/>
          </w:r>
          <w:r>
            <w:instrText xml:space="preserve"> PAGEREF _Toc13592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19D219E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_Toc3804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2.4. Bootloader 刷写怎么实现</w:t>
          </w:r>
          <w:r>
            <w:tab/>
          </w:r>
          <w:r>
            <w:fldChar w:fldCharType="begin"/>
          </w:r>
          <w:r>
            <w:instrText xml:space="preserve"> PAGEREF _Toc3804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5F609BA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_Toc6553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2.5. </w:t>
          </w:r>
          <w:r>
            <w:rPr>
              <w:rFonts w:hint="eastAsia"/>
              <w:lang w:val="en-US" w:eastAsia="zh-CN"/>
            </w:rPr>
            <w:t>CAPL：Bootloader上位机刷写</w:t>
          </w:r>
          <w:r>
            <w:tab/>
          </w:r>
          <w:r>
            <w:fldChar w:fldCharType="begin"/>
          </w:r>
          <w:r>
            <w:instrText xml:space="preserve"> PAGEREF _Toc6553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B388F77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_Toc5432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2.6. </w:t>
          </w:r>
          <w:r>
            <w:rPr>
              <w:rFonts w:hint="eastAsia"/>
              <w:lang w:val="en-US" w:eastAsia="zh-CN"/>
            </w:rPr>
            <w:t>段</w:t>
          </w:r>
          <w:r>
            <w:tab/>
          </w:r>
          <w:r>
            <w:fldChar w:fldCharType="begin"/>
          </w:r>
          <w:r>
            <w:instrText xml:space="preserve"> PAGEREF _Toc5432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D327B38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_Toc25350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2.6.1. .data</w:t>
          </w:r>
          <w:r>
            <w:rPr>
              <w:rFonts w:hint="eastAsia"/>
              <w:lang w:val="en-US" w:eastAsia="zh-CN"/>
            </w:rPr>
            <w:t>段</w:t>
          </w:r>
          <w:r>
            <w:tab/>
          </w:r>
          <w:r>
            <w:fldChar w:fldCharType="begin"/>
          </w:r>
          <w:r>
            <w:instrText xml:space="preserve"> PAGEREF _Toc25350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1C2781B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_Toc15116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2.6.2. .bss</w:t>
          </w:r>
          <w:r>
            <w:tab/>
          </w:r>
          <w:r>
            <w:fldChar w:fldCharType="begin"/>
          </w:r>
          <w:r>
            <w:instrText xml:space="preserve"> PAGEREF _Toc15116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1F539BC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_Toc9301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2.7. CAN</w:t>
          </w:r>
          <w:r>
            <w:tab/>
          </w:r>
          <w:r>
            <w:fldChar w:fldCharType="begin"/>
          </w:r>
          <w:r>
            <w:instrText xml:space="preserve"> PAGEREF _Toc9301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61C00D4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_Toc13147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2.7.1. CAN</w:t>
          </w:r>
          <w:r>
            <w:rPr>
              <w:rFonts w:hint="eastAsia"/>
              <w:lang w:val="en-US" w:eastAsia="zh-CN"/>
            </w:rPr>
            <w:t>的特点</w:t>
          </w:r>
          <w:r>
            <w:tab/>
          </w:r>
          <w:r>
            <w:fldChar w:fldCharType="begin"/>
          </w:r>
          <w:r>
            <w:instrText xml:space="preserve"> PAGEREF _Toc13147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44ED087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_Toc2267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2.7.2. </w:t>
          </w:r>
          <w:r>
            <w:rPr>
              <w:rFonts w:hint="eastAsia"/>
              <w:lang w:val="en-US" w:eastAsia="zh-CN"/>
            </w:rPr>
            <w:t>错误</w:t>
          </w:r>
          <w:r>
            <w:tab/>
          </w:r>
          <w:r>
            <w:fldChar w:fldCharType="begin"/>
          </w:r>
          <w:r>
            <w:instrText xml:space="preserve"> PAGEREF _Toc2267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6B6548E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_Toc5907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2.7.3. CAN</w:t>
          </w:r>
          <w:r>
            <w:rPr>
              <w:rFonts w:hint="eastAsia"/>
              <w:lang w:val="en-US" w:eastAsia="zh-CN"/>
            </w:rPr>
            <w:t>和CANFD的区别</w:t>
          </w:r>
          <w:r>
            <w:tab/>
          </w:r>
          <w:r>
            <w:fldChar w:fldCharType="begin"/>
          </w:r>
          <w:r>
            <w:instrText xml:space="preserve"> PAGEREF _Toc5907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58AAB8B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_Toc15603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2.7.4. </w:t>
          </w:r>
          <w:r>
            <w:rPr>
              <w:rFonts w:hint="eastAsia"/>
              <w:lang w:val="en-US" w:eastAsia="zh-CN"/>
            </w:rPr>
            <w:t>当CAN总线没有报文时</w:t>
          </w:r>
          <w:r>
            <w:tab/>
          </w:r>
          <w:r>
            <w:fldChar w:fldCharType="begin"/>
          </w:r>
          <w:r>
            <w:instrText xml:space="preserve"> PAGEREF _Toc15603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D18D8D4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_Toc9127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2.7.5. BUSOFF</w:t>
          </w:r>
          <w:r>
            <w:tab/>
          </w:r>
          <w:r>
            <w:fldChar w:fldCharType="begin"/>
          </w:r>
          <w:r>
            <w:instrText xml:space="preserve"> PAGEREF _Toc9127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1FE9FF9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_Toc18626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2.7.6. 造成原因</w:t>
          </w:r>
          <w:r>
            <w:tab/>
          </w:r>
          <w:r>
            <w:fldChar w:fldCharType="begin"/>
          </w:r>
          <w:r>
            <w:instrText xml:space="preserve"> PAGEREF _Toc18626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440619D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_Toc26427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2.7.7. </w: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>如何恢复</w:t>
          </w:r>
          <w:r>
            <w:tab/>
          </w:r>
          <w:r>
            <w:fldChar w:fldCharType="begin"/>
          </w:r>
          <w:r>
            <w:instrText xml:space="preserve"> PAGEREF _Toc26427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8CF51E9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_Toc22052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2.7.8. </w:t>
          </w:r>
          <w:r>
            <w:tab/>
          </w:r>
          <w:r>
            <w:fldChar w:fldCharType="begin"/>
          </w:r>
          <w:r>
            <w:instrText xml:space="preserve"> PAGEREF _Toc22052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788590A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_Toc3932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2.8. </w:t>
          </w:r>
          <w:r>
            <w:rPr>
              <w:rFonts w:hint="eastAsia"/>
              <w:lang w:val="en-US" w:eastAsia="zh-CN"/>
            </w:rPr>
            <w:t>信息安全</w:t>
          </w:r>
          <w:r>
            <w:tab/>
          </w:r>
          <w:r>
            <w:fldChar w:fldCharType="begin"/>
          </w:r>
          <w:r>
            <w:instrText xml:space="preserve"> PAGEREF _Toc3932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88318A1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_Toc25357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2.8.1. AES</w:t>
          </w:r>
          <w:r>
            <w:tab/>
          </w:r>
          <w:r>
            <w:fldChar w:fldCharType="begin"/>
          </w:r>
          <w:r>
            <w:instrText xml:space="preserve"> PAGEREF _Toc25357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F13687C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_Toc30305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2.8.2. </w:t>
          </w:r>
          <w:r>
            <w:rPr>
              <w:rFonts w:hint="eastAsia"/>
              <w:lang w:val="en-US" w:eastAsia="zh-CN"/>
            </w:rPr>
            <w:t>分类</w:t>
          </w:r>
          <w:r>
            <w:tab/>
          </w:r>
          <w:r>
            <w:fldChar w:fldCharType="begin"/>
          </w:r>
          <w:r>
            <w:instrText xml:space="preserve"> PAGEREF _Toc30305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801392E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_Toc11230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2.9. </w:t>
          </w:r>
          <w:r>
            <w:rPr>
              <w:rFonts w:hint="eastAsia"/>
              <w:lang w:val="en-US" w:eastAsia="zh-CN"/>
            </w:rPr>
            <w:t>ISO15765</w:t>
          </w:r>
          <w:r>
            <w:tab/>
          </w:r>
          <w:r>
            <w:fldChar w:fldCharType="begin"/>
          </w:r>
          <w:r>
            <w:instrText xml:space="preserve"> PAGEREF _Toc11230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FEDB220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_Toc11494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2.9.1. </w:t>
          </w:r>
          <w:r>
            <w:rPr>
              <w:rFonts w:hint="eastAsia"/>
              <w:lang w:val="en-US" w:eastAsia="zh-CN"/>
            </w:rPr>
            <w:t>网络层协议</w:t>
          </w:r>
          <w:r>
            <w:tab/>
          </w:r>
          <w:r>
            <w:fldChar w:fldCharType="begin"/>
          </w:r>
          <w:r>
            <w:instrText xml:space="preserve"> PAGEREF _Toc11494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5C9DC7F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_Toc13700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2.9.2. </w:t>
          </w:r>
          <w:r>
            <w:rPr>
              <w:rFonts w:hint="eastAsia"/>
              <w:lang w:val="en-US" w:eastAsia="zh-CN"/>
            </w:rPr>
            <w:t>应用层时间参数</w:t>
          </w:r>
          <w:r>
            <w:tab/>
          </w:r>
          <w:r>
            <w:fldChar w:fldCharType="begin"/>
          </w:r>
          <w:r>
            <w:instrText xml:space="preserve"> PAGEREF _Toc13700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C2CF349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_Toc26619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2.9.3. </w:t>
          </w:r>
          <w:r>
            <w:rPr>
              <w:rFonts w:hint="eastAsia"/>
              <w:lang w:val="en-US" w:eastAsia="zh-CN"/>
            </w:rPr>
            <w:t>会话层时间参数</w:t>
          </w:r>
          <w:r>
            <w:tab/>
          </w:r>
          <w:r>
            <w:fldChar w:fldCharType="begin"/>
          </w:r>
          <w:r>
            <w:instrText xml:space="preserve"> PAGEREF _Toc26619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BEC8123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_Toc23890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2.10. </w:t>
          </w:r>
          <w:r>
            <w:tab/>
          </w:r>
          <w:r>
            <w:fldChar w:fldCharType="begin"/>
          </w:r>
          <w:r>
            <w:instrText xml:space="preserve"> PAGEREF _Toc23890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F8C0EF5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_Toc16900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2.11. </w:t>
          </w:r>
          <w:r>
            <w:tab/>
          </w:r>
          <w:r>
            <w:fldChar w:fldCharType="begin"/>
          </w:r>
          <w:r>
            <w:instrText xml:space="preserve"> PAGEREF _Toc16900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809B0F3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_Toc17660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C语言</w:t>
          </w:r>
          <w:r>
            <w:tab/>
          </w:r>
          <w:r>
            <w:fldChar w:fldCharType="begin"/>
          </w:r>
          <w:r>
            <w:instrText xml:space="preserve"> PAGEREF _Toc17660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F5FB715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_Toc27482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 </w:t>
          </w:r>
          <w:r>
            <w:rPr>
              <w:rFonts w:hint="eastAsia"/>
              <w:lang w:val="en-US" w:eastAsia="zh-CN"/>
            </w:rPr>
            <w:t>指针与其他</w:t>
          </w:r>
          <w:r>
            <w:tab/>
          </w:r>
          <w:r>
            <w:fldChar w:fldCharType="begin"/>
          </w:r>
          <w:r>
            <w:instrText xml:space="preserve"> PAGEREF _Toc27482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CFAF03C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_Toc25375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3.1.1. </w:t>
          </w:r>
          <w:r>
            <w:rPr>
              <w:rFonts w:hint="eastAsia"/>
              <w:lang w:val="en-US" w:eastAsia="zh-CN"/>
            </w:rPr>
            <w:t>指针与常量</w:t>
          </w:r>
          <w:r>
            <w:tab/>
          </w:r>
          <w:r>
            <w:fldChar w:fldCharType="begin"/>
          </w:r>
          <w:r>
            <w:instrText xml:space="preserve"> PAGEREF _Toc25375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B3F07B7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_Toc4393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3.1.2. </w:t>
          </w:r>
          <w:r>
            <w:rPr>
              <w:rFonts w:hint="eastAsia"/>
              <w:lang w:val="en-US" w:eastAsia="zh-CN"/>
            </w:rPr>
            <w:t>指针与数组</w:t>
          </w:r>
          <w:r>
            <w:tab/>
          </w:r>
          <w:r>
            <w:fldChar w:fldCharType="begin"/>
          </w:r>
          <w:r>
            <w:instrText xml:space="preserve"> PAGEREF _Toc4393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732BD86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_Toc1324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3.1.3. </w:t>
          </w:r>
          <w:r>
            <w:rPr>
              <w:rFonts w:hint="eastAsia"/>
              <w:lang w:val="en-US" w:eastAsia="zh-CN"/>
            </w:rPr>
            <w:t>什么是野指针？</w:t>
          </w:r>
          <w:r>
            <w:tab/>
          </w:r>
          <w:r>
            <w:fldChar w:fldCharType="begin"/>
          </w:r>
          <w:r>
            <w:instrText xml:space="preserve"> PAGEREF _Toc1324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A1C538B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_Toc13356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3.1.4. </w:t>
          </w:r>
          <w:r>
            <w:tab/>
          </w:r>
          <w:r>
            <w:fldChar w:fldCharType="begin"/>
          </w:r>
          <w:r>
            <w:instrText xml:space="preserve"> PAGEREF _Toc13356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32FA22B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_Toc13765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3.1.5. </w:t>
          </w:r>
          <w:r>
            <w:rPr>
              <w:rFonts w:hint="eastAsia"/>
              <w:lang w:val="en-US" w:eastAsia="zh-CN"/>
            </w:rPr>
            <w:t>堆栈溢出</w:t>
          </w:r>
          <w:r>
            <w:tab/>
          </w:r>
          <w:r>
            <w:fldChar w:fldCharType="begin"/>
          </w:r>
          <w:r>
            <w:instrText xml:space="preserve"> PAGEREF _Toc13765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EC9045E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_Toc13859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3.2. </w:t>
          </w:r>
          <w:r>
            <w:rPr>
              <w:rFonts w:hint="eastAsia"/>
              <w:lang w:val="en-US" w:eastAsia="zh-CN"/>
            </w:rPr>
            <w:t>自增</w:t>
          </w:r>
          <w:r>
            <w:tab/>
          </w:r>
          <w:r>
            <w:fldChar w:fldCharType="begin"/>
          </w:r>
          <w:r>
            <w:instrText xml:space="preserve"> PAGEREF _Toc13859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5BE29F3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_Toc21181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3.2.1. </w:t>
          </w:r>
          <w:r>
            <w:rPr>
              <w:rFonts w:hint="eastAsia"/>
              <w:lang w:val="en-US" w:eastAsia="zh-CN"/>
            </w:rPr>
            <w:t>自增的副作用</w:t>
          </w:r>
          <w:r>
            <w:tab/>
          </w:r>
          <w:r>
            <w:fldChar w:fldCharType="begin"/>
          </w:r>
          <w:r>
            <w:instrText xml:space="preserve"> PAGEREF _Toc21181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12DB9A1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_Toc23620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3.3. </w:t>
          </w:r>
          <w:r>
            <w:rPr>
              <w:rFonts w:hint="eastAsia"/>
              <w:lang w:val="en-US" w:eastAsia="zh-CN"/>
            </w:rPr>
            <w:t>函数</w:t>
          </w:r>
          <w:r>
            <w:tab/>
          </w:r>
          <w:r>
            <w:fldChar w:fldCharType="begin"/>
          </w:r>
          <w:r>
            <w:instrText xml:space="preserve"> PAGEREF _Toc23620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FE8D663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_Toc14428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3.3.1. </w:t>
          </w:r>
          <w:r>
            <w:rPr>
              <w:rFonts w:hint="eastAsia"/>
              <w:lang w:val="en-US" w:eastAsia="zh-CN"/>
            </w:rPr>
            <w:t>Malloc/Calloc</w:t>
          </w:r>
          <w:r>
            <w:tab/>
          </w:r>
          <w:r>
            <w:fldChar w:fldCharType="begin"/>
          </w:r>
          <w:r>
            <w:instrText xml:space="preserve"> PAGEREF _Toc14428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053CDD5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_Toc13818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3.3.2. </w:t>
          </w:r>
          <w:r>
            <w:rPr>
              <w:rFonts w:hint="eastAsia"/>
              <w:lang w:val="en-US" w:eastAsia="zh-CN"/>
            </w:rPr>
            <w:t>Strlen</w:t>
          </w:r>
          <w:r>
            <w:tab/>
          </w:r>
          <w:r>
            <w:fldChar w:fldCharType="begin"/>
          </w:r>
          <w:r>
            <w:instrText xml:space="preserve"> PAGEREF _Toc13818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6D59C79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_Toc21408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 </w:t>
          </w:r>
          <w:r>
            <w:rPr>
              <w:rFonts w:hint="eastAsia"/>
              <w:lang w:val="en-US" w:eastAsia="zh-CN"/>
            </w:rPr>
            <w:t>大端/小端</w:t>
          </w:r>
          <w:r>
            <w:tab/>
          </w:r>
          <w:r>
            <w:fldChar w:fldCharType="begin"/>
          </w:r>
          <w:r>
            <w:instrText xml:space="preserve"> PAGEREF _Toc21408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4A1FB00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_Toc4766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3.4.1. </w:t>
          </w:r>
          <w:r>
            <w:rPr>
              <w:rFonts w:hint="eastAsia"/>
              <w:lang w:val="en-US" w:eastAsia="zh-CN"/>
            </w:rPr>
            <w:t>大端字节序</w:t>
          </w:r>
          <w:r>
            <w:tab/>
          </w:r>
          <w:r>
            <w:fldChar w:fldCharType="begin"/>
          </w:r>
          <w:r>
            <w:instrText xml:space="preserve"> PAGEREF _Toc4766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7E4986B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_Toc15238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3.4.2. </w:t>
          </w:r>
          <w:r>
            <w:rPr>
              <w:rFonts w:hint="eastAsia"/>
              <w:lang w:val="en-US" w:eastAsia="zh-CN"/>
            </w:rPr>
            <w:t>小端字节序</w:t>
          </w:r>
          <w:r>
            <w:tab/>
          </w:r>
          <w:r>
            <w:fldChar w:fldCharType="begin"/>
          </w:r>
          <w:r>
            <w:instrText xml:space="preserve"> PAGEREF _Toc15238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775525F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_Toc17947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3.4.3. </w:t>
          </w:r>
          <w:r>
            <w:tab/>
          </w:r>
          <w:r>
            <w:fldChar w:fldCharType="begin"/>
          </w:r>
          <w:r>
            <w:instrText xml:space="preserve"> PAGEREF _Toc17947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5C9F18A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_Toc12708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3.4.4. </w:t>
          </w:r>
          <w:r>
            <w:tab/>
          </w:r>
          <w:r>
            <w:fldChar w:fldCharType="begin"/>
          </w:r>
          <w:r>
            <w:instrText xml:space="preserve"> PAGEREF _Toc12708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FF9000D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_Toc15261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3.5. </w:t>
          </w:r>
          <w:r>
            <w:rPr>
              <w:rFonts w:hint="eastAsia"/>
              <w:lang w:val="en-US" w:eastAsia="zh-CN"/>
            </w:rPr>
            <w:t>堆栈</w:t>
          </w:r>
          <w:r>
            <w:tab/>
          </w:r>
          <w:r>
            <w:fldChar w:fldCharType="begin"/>
          </w:r>
          <w:r>
            <w:instrText xml:space="preserve"> PAGEREF _Toc15261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3FD8981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_Toc11426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3.5.1. </w:t>
          </w:r>
          <w:r>
            <w:rPr>
              <w:rFonts w:hint="eastAsia"/>
              <w:lang w:val="en-US" w:eastAsia="zh-CN"/>
            </w:rPr>
            <w:t>栈(Stack)</w:t>
          </w:r>
          <w:r>
            <w:tab/>
          </w:r>
          <w:r>
            <w:fldChar w:fldCharType="begin"/>
          </w:r>
          <w:r>
            <w:instrText xml:space="preserve"> PAGEREF _Toc11426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F40CF91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_Toc3765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3.5.2. </w:t>
          </w:r>
          <w:r>
            <w:rPr>
              <w:rFonts w:hint="eastAsia"/>
              <w:lang w:val="en-US" w:eastAsia="zh-CN"/>
            </w:rPr>
            <w:t>堆(Heap)</w:t>
          </w:r>
          <w:r>
            <w:tab/>
          </w:r>
          <w:r>
            <w:fldChar w:fldCharType="begin"/>
          </w:r>
          <w:r>
            <w:instrText xml:space="preserve"> PAGEREF _Toc3765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455A43E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_Toc25416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3.5.3. </w:t>
          </w:r>
          <w:r>
            <w:tab/>
          </w:r>
          <w:r>
            <w:fldChar w:fldCharType="begin"/>
          </w:r>
          <w:r>
            <w:instrText xml:space="preserve"> PAGEREF _Toc25416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D9D2B05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_Toc26264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3.6. </w:t>
          </w:r>
          <w:r>
            <w:tab/>
          </w:r>
          <w:r>
            <w:fldChar w:fldCharType="begin"/>
          </w:r>
          <w:r>
            <w:instrText xml:space="preserve"> PAGEREF _Toc26264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0ADEF9E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_Toc17730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3.7. </w:t>
          </w:r>
          <w:r>
            <w:tab/>
          </w:r>
          <w:r>
            <w:fldChar w:fldCharType="begin"/>
          </w:r>
          <w:r>
            <w:instrText xml:space="preserve"> PAGEREF _Toc17730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CE350C4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_Toc27748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3.8. </w:t>
          </w:r>
          <w:r>
            <w:tab/>
          </w:r>
          <w:r>
            <w:fldChar w:fldCharType="begin"/>
          </w:r>
          <w:r>
            <w:instrText xml:space="preserve"> PAGEREF _Toc27748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C5E1DA9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_Toc30413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Linux</w:t>
          </w:r>
          <w:r>
            <w:tab/>
          </w:r>
          <w:r>
            <w:fldChar w:fldCharType="begin"/>
          </w:r>
          <w:r>
            <w:instrText xml:space="preserve"> PAGEREF _Toc30413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169D72E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_Toc15509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4.1.1. TCP/UDP</w:t>
          </w:r>
          <w:r>
            <w:tab/>
          </w:r>
          <w:r>
            <w:fldChar w:fldCharType="begin"/>
          </w:r>
          <w:r>
            <w:instrText xml:space="preserve"> PAGEREF _Toc15509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9720B89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_Toc20191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4.1.1.1. TCP</w:t>
          </w:r>
          <w:r>
            <w:tab/>
          </w:r>
          <w:r>
            <w:fldChar w:fldCharType="begin"/>
          </w:r>
          <w:r>
            <w:instrText xml:space="preserve"> PAGEREF _Toc20191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95BB7FF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_Toc29965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4.1.1.2. UDP</w:t>
          </w:r>
          <w:r>
            <w:tab/>
          </w:r>
          <w:r>
            <w:fldChar w:fldCharType="begin"/>
          </w:r>
          <w:r>
            <w:instrText xml:space="preserve"> PAGEREF _Toc29965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1517691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_Toc5008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4.1.1.4. UDP</w:t>
          </w:r>
          <w:r>
            <w:tab/>
          </w:r>
          <w:r>
            <w:fldChar w:fldCharType="begin"/>
          </w:r>
          <w:r>
            <w:instrText xml:space="preserve"> PAGEREF _Toc5008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C1872A9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_Toc19540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4.1.5. </w:t>
          </w:r>
          <w:r>
            <w:tab/>
          </w:r>
          <w:r>
            <w:fldChar w:fldCharType="begin"/>
          </w:r>
          <w:r>
            <w:instrText xml:space="preserve"> PAGEREF _Toc19540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89C32B6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_Toc20172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tab/>
          </w:r>
          <w:r>
            <w:fldChar w:fldCharType="begin"/>
          </w:r>
          <w:r>
            <w:instrText xml:space="preserve"> PAGEREF _Toc20172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E2E594E">
          <w:pP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</w:sdtContent>
    </w:sdt>
    <w:p w14:paraId="31929D69"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7A86530E"/>
    <w:p w14:paraId="68F6E74D"/>
    <w:p w14:paraId="080CE5B5"/>
    <w:p w14:paraId="107979EA"/>
    <w:p w14:paraId="3CBAC9CF"/>
    <w:p w14:paraId="1C5F59A1"/>
    <w:p w14:paraId="533678D9"/>
    <w:p w14:paraId="645CA962"/>
    <w:p w14:paraId="4B8A3ADA"/>
    <w:p w14:paraId="14EDE700"/>
    <w:p w14:paraId="745E2AB8"/>
    <w:p w14:paraId="7868AC62"/>
    <w:p w14:paraId="1A1253F9"/>
    <w:p w14:paraId="51DEF1C3"/>
    <w:p w14:paraId="0DC3600F"/>
    <w:p w14:paraId="3BE6CA34"/>
    <w:p w14:paraId="567FF249"/>
    <w:p w14:paraId="58A67BBB"/>
    <w:p w14:paraId="453E2E35"/>
    <w:p w14:paraId="5FD4EECA"/>
    <w:p w14:paraId="214808EB"/>
    <w:p w14:paraId="64FC1875"/>
    <w:p w14:paraId="5C6ED27C"/>
    <w:p w14:paraId="216F9254">
      <w:pPr>
        <w:rPr>
          <w:rFonts w:hint="default"/>
          <w:lang w:val="en-US"/>
        </w:rPr>
      </w:pPr>
    </w:p>
    <w:p w14:paraId="280EEDA7">
      <w:pPr>
        <w:rPr>
          <w:rFonts w:hint="default" w:eastAsiaTheme="minorEastAsia"/>
          <w:lang w:val="en-US" w:eastAsia="zh-CN"/>
        </w:rPr>
      </w:pPr>
    </w:p>
    <w:p w14:paraId="2670D33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584DFC5E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 w:eastAsiaTheme="minorEastAsia"/>
          <w:lang w:val="en-US" w:eastAsia="zh-CN"/>
        </w:rPr>
      </w:pPr>
      <w:bookmarkStart w:id="1" w:name="_Toc31152"/>
      <w:r>
        <w:rPr>
          <w:rFonts w:hint="eastAsia"/>
          <w:lang w:val="en-US" w:eastAsia="zh-CN"/>
        </w:rPr>
        <w:t>业务大概</w:t>
      </w:r>
      <w:bookmarkEnd w:id="1"/>
    </w:p>
    <w:p w14:paraId="4962FFF0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诊断</w:t>
      </w:r>
    </w:p>
    <w:p w14:paraId="75A976E5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Bootloader刷写</w:t>
      </w:r>
    </w:p>
    <w:p w14:paraId="48F576BF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2" w:name="_Toc752"/>
      <w:r>
        <w:rPr>
          <w:rFonts w:hint="eastAsia"/>
          <w:lang w:val="en-US" w:eastAsia="zh-CN"/>
        </w:rPr>
        <w:t>汽车电子</w:t>
      </w:r>
      <w:bookmarkEnd w:id="2"/>
    </w:p>
    <w:p w14:paraId="57B6EE8A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配置普华工具链中的DCM模块。</w:t>
      </w:r>
    </w:p>
    <w:p w14:paraId="18A2A5C3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DCM：寻址方式、安全等级、诊断服务、BufferSize、DID、22安全等级</w:t>
      </w:r>
    </w:p>
    <w:p w14:paraId="0BD3E613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3" w:name="_Toc3831"/>
      <w:r>
        <w:rPr>
          <w:rFonts w:hint="default"/>
          <w:lang w:val="en-US" w:eastAsia="zh-CN"/>
        </w:rPr>
        <w:t>UDS</w:t>
      </w:r>
      <w:r>
        <w:rPr>
          <w:rFonts w:hint="eastAsia"/>
          <w:lang w:val="en-US" w:eastAsia="zh-CN"/>
        </w:rPr>
        <w:t>诊断</w:t>
      </w:r>
      <w:bookmarkEnd w:id="3"/>
    </w:p>
    <w:p w14:paraId="2AC3A05F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27服务：信息安全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27奇数为请求种子，偶数为发送key</w:t>
      </w:r>
    </w:p>
    <w:p w14:paraId="08E5D2B4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22服务：后面跟DID</w:t>
      </w:r>
    </w:p>
    <w:p w14:paraId="7499D5E3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2E服务：手写写入DID   </w:t>
      </w:r>
    </w:p>
    <w:p w14:paraId="7CF2B34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怎么实现</w:t>
      </w:r>
      <w:r>
        <w:rPr>
          <w:rFonts w:hint="default"/>
          <w:lang w:val="en-US" w:eastAsia="zh-CN"/>
        </w:rPr>
        <w:t>：操作指针写入到相关地址,没有NVM。</w:t>
      </w:r>
    </w:p>
    <w:p w14:paraId="26378736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34服务：34 00:标识符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0x44：内存地址-内存大小</w:t>
      </w:r>
    </w:p>
    <w:p w14:paraId="3D1C8EE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栈溢出</w:t>
      </w:r>
      <w:r>
        <w:rPr>
          <w:rFonts w:hint="default"/>
          <w:lang w:val="en-US" w:eastAsia="zh-CN"/>
        </w:rPr>
        <w:t>：发送34服务，擦内存时进了trap，发现是中断栈溢出。原因是DCM_Callout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中的0X34擦函数在擦的时候中断栈的大小配小了。CANTP能进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。</w:t>
      </w:r>
    </w:p>
    <w:p w14:paraId="7990E480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36服务：发送数据</w:t>
      </w:r>
    </w:p>
    <w:p w14:paraId="2CFBC54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下载：每次请求，规定Block大小将数据下载到规定的地址。</w:t>
      </w:r>
    </w:p>
    <w:p w14:paraId="0E8EFB7B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37服务：结束下载</w:t>
      </w:r>
      <w:r>
        <w:rPr>
          <w:rFonts w:hint="eastAsia"/>
          <w:lang w:val="en-US" w:eastAsia="zh-CN"/>
        </w:rPr>
        <w:t>。</w:t>
      </w:r>
    </w:p>
    <w:p w14:paraId="1BBDBB0D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31服务：</w:t>
      </w:r>
      <w:r>
        <w:rPr>
          <w:rFonts w:hint="default"/>
          <w:color w:val="FF0000"/>
          <w:lang w:val="en-US" w:eastAsia="zh-CN"/>
        </w:rPr>
        <w:t>依赖性检查中，RSA3072的值传过来，静态代码中是uint8类型，数据溢出，排查到地址中数据被存放，于是最后排查到静态代码。</w:t>
      </w:r>
    </w:p>
    <w:p w14:paraId="7BABD363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" w:name="_Toc15034"/>
      <w:r>
        <w:rPr>
          <w:rFonts w:hint="default"/>
          <w:lang w:val="en-US" w:eastAsia="zh-CN"/>
        </w:rPr>
        <w:t>$</w:t>
      </w:r>
      <w:r>
        <w:rPr>
          <w:rFonts w:hint="eastAsia"/>
          <w:lang w:val="en-US" w:eastAsia="zh-CN"/>
        </w:rPr>
        <w:t>10会话</w:t>
      </w:r>
      <w:bookmarkEnd w:id="4"/>
    </w:p>
    <w:p w14:paraId="74301F03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为什么1003 -&gt; 1002 能进到boot</w:t>
      </w:r>
    </w:p>
    <w:p w14:paraId="239ADFC6">
      <w:pPr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上电时进入Boot程序</w:t>
      </w:r>
      <w:r>
        <w:rPr>
          <w:rFonts w:ascii="宋体" w:hAnsi="宋体" w:eastAsia="宋体" w:cs="宋体"/>
          <w:sz w:val="24"/>
          <w:szCs w:val="24"/>
        </w:rPr>
        <w:t>：</w:t>
      </w:r>
    </w:p>
    <w:p w14:paraId="01DD5659">
      <w:pPr>
        <w:widowControl w:val="0"/>
        <w:numPr>
          <w:ilvl w:val="1"/>
          <w:numId w:val="5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当ECU上电时，PC（程序计数器）指针会首先指向Boot程序的起始地址。此时，Boot程序会执行初始化操作，并进行必要的检查。</w:t>
      </w:r>
    </w:p>
    <w:p w14:paraId="52791065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检查是否有Programming Request（编程请求）</w:t>
      </w:r>
      <w:r>
        <w:rPr>
          <w:rFonts w:ascii="宋体" w:hAnsi="宋体" w:eastAsia="宋体" w:cs="宋体"/>
          <w:sz w:val="24"/>
          <w:szCs w:val="24"/>
        </w:rPr>
        <w:t>：</w:t>
      </w:r>
    </w:p>
    <w:p w14:paraId="75784BB5">
      <w:pPr>
        <w:widowControl w:val="0"/>
        <w:numPr>
          <w:ilvl w:val="1"/>
          <w:numId w:val="5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在Boot程序中，首先检查是否存在来自应用程序（App）的编程请求，即是否收到了诊断命令 </w:t>
      </w:r>
      <w:r>
        <w:rPr>
          <w:rStyle w:val="14"/>
          <w:rFonts w:ascii="宋体" w:hAnsi="宋体" w:eastAsia="宋体" w:cs="宋体"/>
          <w:sz w:val="24"/>
          <w:szCs w:val="24"/>
        </w:rPr>
        <w:t>$1002</w:t>
      </w:r>
      <w:r>
        <w:rPr>
          <w:rFonts w:ascii="宋体" w:hAnsi="宋体" w:eastAsia="宋体" w:cs="宋体"/>
          <w:sz w:val="24"/>
          <w:szCs w:val="24"/>
        </w:rPr>
        <w:t>（编程会话请求）。如果有编程请求，Boot程序会跳过检查应用程序的有效性，直接进入程序更新操作。这意味着App请求进行固件或软件更新。</w:t>
      </w:r>
    </w:p>
    <w:p w14:paraId="02434BD1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验证应用程序的有效性</w:t>
      </w:r>
      <w:r>
        <w:rPr>
          <w:rFonts w:ascii="宋体" w:hAnsi="宋体" w:eastAsia="宋体" w:cs="宋体"/>
          <w:sz w:val="24"/>
          <w:szCs w:val="24"/>
        </w:rPr>
        <w:t>：</w:t>
      </w:r>
    </w:p>
    <w:p w14:paraId="41678CFE">
      <w:pPr>
        <w:widowControl w:val="0"/>
        <w:numPr>
          <w:ilvl w:val="1"/>
          <w:numId w:val="5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如果没有收到编程请求（即 </w:t>
      </w:r>
      <w:r>
        <w:rPr>
          <w:rStyle w:val="14"/>
          <w:rFonts w:ascii="宋体" w:hAnsi="宋体" w:eastAsia="宋体" w:cs="宋体"/>
          <w:sz w:val="24"/>
          <w:szCs w:val="24"/>
        </w:rPr>
        <w:t>$1002</w:t>
      </w:r>
      <w:r>
        <w:rPr>
          <w:rFonts w:ascii="宋体" w:hAnsi="宋体" w:eastAsia="宋体" w:cs="宋体"/>
          <w:sz w:val="24"/>
          <w:szCs w:val="24"/>
        </w:rPr>
        <w:t xml:space="preserve"> 请求），Boot程序会进一步检查应用程序的有效性。一般来说，ECU会通过某种方式（如一个标志位）来确认应用程序是否有效。</w:t>
      </w:r>
    </w:p>
    <w:p w14:paraId="6FCAEC2D">
      <w:pPr>
        <w:widowControl w:val="0"/>
        <w:numPr>
          <w:ilvl w:val="2"/>
          <w:numId w:val="5"/>
        </w:numPr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应用程序有效</w:t>
      </w:r>
      <w:r>
        <w:rPr>
          <w:rFonts w:ascii="宋体" w:hAnsi="宋体" w:eastAsia="宋体" w:cs="宋体"/>
          <w:sz w:val="24"/>
          <w:szCs w:val="24"/>
        </w:rPr>
        <w:t>：如果应用程序有效，则Boot程序会跳过更新过程，直接进入应用程序代码，开始执行应用程序。</w:t>
      </w:r>
    </w:p>
    <w:p w14:paraId="6457CB4E">
      <w:pPr>
        <w:widowControl w:val="0"/>
        <w:numPr>
          <w:ilvl w:val="2"/>
          <w:numId w:val="5"/>
        </w:numPr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应用程序无效</w:t>
      </w:r>
      <w:r>
        <w:rPr>
          <w:rFonts w:ascii="宋体" w:hAnsi="宋体" w:eastAsia="宋体" w:cs="宋体"/>
          <w:sz w:val="24"/>
          <w:szCs w:val="24"/>
        </w:rPr>
        <w:t>：如果应用程序无效（例如，固件损坏或其他原因），系统将无法进入应用程序，Boot程序会继续执行，进入Boot软件状态，准备进行恢复、修复或其他操作。</w:t>
      </w:r>
    </w:p>
    <w:p w14:paraId="2F6F8C5F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两种进入Boot的方式</w:t>
      </w:r>
      <w:r>
        <w:rPr>
          <w:rFonts w:ascii="宋体" w:hAnsi="宋体" w:eastAsia="宋体" w:cs="宋体"/>
          <w:sz w:val="24"/>
          <w:szCs w:val="24"/>
        </w:rPr>
        <w:t>：</w:t>
      </w:r>
    </w:p>
    <w:p w14:paraId="3D8D9D8B">
      <w:pPr>
        <w:widowControl w:val="0"/>
        <w:numPr>
          <w:ilvl w:val="1"/>
          <w:numId w:val="5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在应用程序（App）运行时，如果需要进入Boot程序，一般有两种方式：</w:t>
      </w:r>
    </w:p>
    <w:p w14:paraId="2B4092C7">
      <w:pPr>
        <w:widowControl w:val="0"/>
        <w:numPr>
          <w:ilvl w:val="2"/>
          <w:numId w:val="5"/>
        </w:numPr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 xml:space="preserve">发送诊断命令 </w:t>
      </w:r>
      <w:r>
        <w:rPr>
          <w:rStyle w:val="14"/>
          <w:rFonts w:ascii="宋体" w:hAnsi="宋体" w:eastAsia="宋体" w:cs="宋体"/>
          <w:sz w:val="24"/>
          <w:szCs w:val="24"/>
        </w:rPr>
        <w:t>$1002</w:t>
      </w:r>
      <w:r>
        <w:rPr>
          <w:rStyle w:val="13"/>
          <w:rFonts w:ascii="宋体" w:hAnsi="宋体" w:eastAsia="宋体" w:cs="宋体"/>
          <w:sz w:val="24"/>
          <w:szCs w:val="24"/>
        </w:rPr>
        <w:t>（进入编程会话）</w:t>
      </w:r>
      <w:r>
        <w:rPr>
          <w:rFonts w:ascii="宋体" w:hAnsi="宋体" w:eastAsia="宋体" w:cs="宋体"/>
          <w:sz w:val="24"/>
          <w:szCs w:val="24"/>
        </w:rPr>
        <w:t>：这种方式会通知Boot程序，App请求进行软件更新或升级，Boot程序进入相应的编程会话，进行更新操作。</w:t>
      </w:r>
    </w:p>
    <w:p w14:paraId="3848BF14">
      <w:pPr>
        <w:widowControl w:val="0"/>
        <w:numPr>
          <w:ilvl w:val="2"/>
          <w:numId w:val="5"/>
        </w:numPr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 xml:space="preserve">发送诊断复位指令 </w:t>
      </w:r>
      <w:r>
        <w:rPr>
          <w:rStyle w:val="14"/>
          <w:rFonts w:ascii="宋体" w:hAnsi="宋体" w:eastAsia="宋体" w:cs="宋体"/>
          <w:sz w:val="24"/>
          <w:szCs w:val="24"/>
        </w:rPr>
        <w:t>$1101</w:t>
      </w:r>
      <w:r>
        <w:rPr>
          <w:rStyle w:val="13"/>
          <w:rFonts w:ascii="宋体" w:hAnsi="宋体" w:eastAsia="宋体" w:cs="宋体"/>
          <w:sz w:val="24"/>
          <w:szCs w:val="24"/>
        </w:rPr>
        <w:t>（硬复位）</w:t>
      </w:r>
      <w:r>
        <w:rPr>
          <w:rFonts w:ascii="宋体" w:hAnsi="宋体" w:eastAsia="宋体" w:cs="宋体"/>
          <w:sz w:val="24"/>
          <w:szCs w:val="24"/>
        </w:rPr>
        <w:t>：此命令会触发ECU的硬复位，强制系统重启，进入Boot程序。此时，系统会重新启动并检查应用程序的状态。</w:t>
      </w:r>
    </w:p>
    <w:p w14:paraId="148C1250">
      <w:pPr>
        <w:numPr>
          <w:ilvl w:val="0"/>
          <w:numId w:val="5"/>
        </w:numPr>
        <w:bidi w:val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App下请求$10 02进入Boot后，会话直接进入02会话(编程会话)，一般需要Boot回复App的$10 02响应，即Boot回复$50 02。为什么这样呢?一般来说，App请求$10 02以后，App程序要走复位流程，需要消耗时间，程序复位到Boot以后，Boot需要初始化，也消耗一定时间。如果这些动作都被执行后，Boot给上位机响，上位机发送的下一个诊断指令就可以得到有效处理。如果App在App程序中回复$50 02，Boot初始化没完成时，上位机就发送下一个诊断指令，诊断指令将不能及时处理导致程序刷写</w:t>
      </w:r>
      <w:r>
        <w:rPr>
          <w:rFonts w:hint="eastAsia"/>
          <w:sz w:val="28"/>
          <w:szCs w:val="36"/>
          <w:lang w:val="en-US" w:eastAsia="zh-CN"/>
        </w:rPr>
        <w:t>失败</w:t>
      </w:r>
    </w:p>
    <w:p w14:paraId="70AFDA40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43C9236E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28E13703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1332B6CA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208B1B38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5300334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5" w:name="_Toc12890"/>
      <w:bookmarkEnd w:id="5"/>
    </w:p>
    <w:p w14:paraId="73AD3502"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 w14:paraId="0AF9403F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eastAsia"/>
          <w:lang w:val="en-US" w:eastAsia="zh-CN"/>
        </w:rPr>
      </w:pPr>
      <w:bookmarkStart w:id="6" w:name="_Toc23409"/>
      <w:r>
        <w:rPr>
          <w:rFonts w:hint="default"/>
          <w:lang w:val="en-US" w:eastAsia="zh-CN"/>
        </w:rPr>
        <w:t>AUTOSAR</w:t>
      </w:r>
      <w:r>
        <w:rPr>
          <w:rFonts w:hint="eastAsia"/>
          <w:lang w:val="en-US" w:eastAsia="zh-CN"/>
        </w:rPr>
        <w:t>架构</w:t>
      </w:r>
      <w:bookmarkEnd w:id="6"/>
    </w:p>
    <w:p w14:paraId="488AA960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eastAsia"/>
          <w:lang w:val="en-US" w:eastAsia="zh-CN"/>
        </w:rPr>
      </w:pPr>
      <w:bookmarkStart w:id="7" w:name="_Toc28214"/>
      <w:r>
        <w:rPr>
          <w:rFonts w:hint="eastAsia"/>
          <w:lang w:val="en-US" w:eastAsia="zh-CN"/>
        </w:rPr>
        <w:t>AUTOSAR架构总体架构</w:t>
      </w:r>
      <w:bookmarkEnd w:id="7"/>
    </w:p>
    <w:p w14:paraId="56F6C55E"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232150"/>
            <wp:effectExtent l="0" t="0" r="635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11E0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t>应用层</w:t>
      </w:r>
    </w:p>
    <w:p w14:paraId="7FF5FE64">
      <w:pPr>
        <w:numPr>
          <w:ilvl w:val="0"/>
          <w:numId w:val="6"/>
        </w:numPr>
        <w:tabs>
          <w:tab w:val="left" w:pos="840"/>
          <w:tab w:val="clear" w:pos="126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应用层负责生成并处理高层业务逻辑的数据。应用层将数据（消息）传递给**RTE（Runtime Environment）**模块，RTE模块会负责与其他层之间的交互。</w:t>
      </w:r>
    </w:p>
    <w:p w14:paraId="3FD31746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t>RTE</w:t>
      </w:r>
    </w:p>
    <w:p w14:paraId="15016532">
      <w:pPr>
        <w:numPr>
          <w:ilvl w:val="0"/>
          <w:numId w:val="7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RTE是一个桥梁，负责应用层和其他模块（例如网络层、传输层、通信模块等）之间的数据传输。RTE接收来自应用层的消息，并将其转发到合适的模块。它提供了抽象层，隐藏了底层硬件和协议的细节。</w:t>
      </w:r>
    </w:p>
    <w:p w14:paraId="190DD024"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</w:p>
    <w:p w14:paraId="78103C6C">
      <w:pPr>
        <w:keepNext w:val="0"/>
        <w:keepLines w:val="0"/>
        <w:widowControl/>
        <w:suppressLineNumbers w:val="0"/>
        <w:ind w:left="840" w:leftChars="0" w:firstLine="420" w:firstLineChars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3"/>
        </w:rPr>
        <w:t>发送消息</w:t>
      </w:r>
      <w:r>
        <w:t>：应用层通过RTE调用相应的通信接口，传输消息到网络层或其他模块。</w:t>
      </w:r>
    </w:p>
    <w:p w14:paraId="0C181B58">
      <w:pPr>
        <w:keepNext w:val="0"/>
        <w:keepLines w:val="0"/>
        <w:widowControl/>
        <w:suppressLineNumbers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3"/>
        </w:rPr>
        <w:t>接收消息</w:t>
      </w:r>
      <w:r>
        <w:t>：当下层传输完成消息后，RTE会将接收到的消息传递给上层的应用模块。</w:t>
      </w:r>
    </w:p>
    <w:p w14:paraId="3C14668F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t>COM</w:t>
      </w:r>
    </w:p>
    <w:p w14:paraId="1354A0A5">
      <w:pPr>
        <w:pStyle w:val="10"/>
        <w:keepNext w:val="0"/>
        <w:keepLines w:val="0"/>
        <w:widowControl/>
        <w:numPr>
          <w:ilvl w:val="0"/>
          <w:numId w:val="8"/>
        </w:numPr>
        <w:suppressLineNumbers w:val="0"/>
        <w:ind w:left="1680" w:leftChars="0" w:hanging="420" w:firstLineChars="0"/>
      </w:pPr>
      <w:r>
        <w:t>COM模块负责管理通信会话和数据交换。它接收到来自RTE的消息后，决定将消息传递给哪一层，并且根据不同的协议（如CAN、Ethernet等）进行处理。</w:t>
      </w:r>
    </w:p>
    <w:p w14:paraId="43BBA793"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  <w:tab w:val="clear" w:pos="1560"/>
        </w:tabs>
        <w:spacing w:before="0" w:beforeAutospacing="1" w:after="0" w:afterAutospacing="1"/>
        <w:ind w:left="1560" w:leftChars="0" w:hanging="360"/>
        <w:rPr>
          <w:rFonts w:hint="default"/>
          <w:lang w:val="en-US" w:eastAsia="zh-CN"/>
        </w:rPr>
      </w:pPr>
      <w:r>
        <w:rPr>
          <w:rStyle w:val="13"/>
        </w:rPr>
        <w:t>消息封装</w:t>
      </w:r>
      <w:r>
        <w:t>：COM模块会对应用层的消息进行封装，转换成适合底层协议传输的格式（例如：对数据进行分段或加上必要的头部信息）。</w:t>
      </w:r>
    </w:p>
    <w:p w14:paraId="1E5A6850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PDUR</w:t>
      </w:r>
    </w:p>
    <w:p w14:paraId="076AF719">
      <w:pPr>
        <w:numPr>
          <w:ilvl w:val="0"/>
          <w:numId w:val="10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PDUR模块（PDU Router）负责将COM模块处理好的消息进一步路由到合适的传输协议层。PDU指的是协议数据单元（Protocol Data Unit），它是消息传输的基本单元。PDUR会根据配置的路由规则，将PDU传递到正确的协议模块。</w:t>
      </w:r>
    </w:p>
    <w:p w14:paraId="451B1C55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t>CANTP</w:t>
      </w:r>
    </w:p>
    <w:p w14:paraId="6E9DF3C6">
      <w:pPr>
        <w:numPr>
          <w:ilvl w:val="0"/>
          <w:numId w:val="1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如果是CAN协议，</w:t>
      </w:r>
      <w:r>
        <w:rPr>
          <w:rStyle w:val="13"/>
          <w:rFonts w:ascii="宋体" w:hAnsi="宋体" w:eastAsia="宋体" w:cs="宋体"/>
          <w:sz w:val="24"/>
          <w:szCs w:val="24"/>
        </w:rPr>
        <w:t>CANTP</w:t>
      </w:r>
      <w:r>
        <w:rPr>
          <w:rFonts w:ascii="宋体" w:hAnsi="宋体" w:eastAsia="宋体" w:cs="宋体"/>
          <w:sz w:val="24"/>
          <w:szCs w:val="24"/>
        </w:rPr>
        <w:t>（CAN Transport Protocol）模块负责对大的数据块进行分段或重组。它会将大的PDU拆分成多个较小的CAN数据帧，或者在接收时，将多个CAN数据帧重新组合成完整的数据包。</w:t>
      </w:r>
    </w:p>
    <w:p w14:paraId="4B921FF5">
      <w:pPr>
        <w:numPr>
          <w:ilvl w:val="0"/>
          <w:numId w:val="12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用于在 CAN 总线上传输超过 8 字节的数据。</w:t>
      </w:r>
      <w:r>
        <w:rPr>
          <w:rFonts w:hint="default"/>
          <w:lang w:val="en-US" w:eastAsia="zh-CN"/>
        </w:rPr>
        <w:tab/>
      </w:r>
    </w:p>
    <w:p w14:paraId="3415B00E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t>CANIF</w:t>
      </w:r>
    </w:p>
    <w:p w14:paraId="1636F600">
      <w:pPr>
        <w:numPr>
          <w:ilvl w:val="0"/>
          <w:numId w:val="1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CANIF</w:t>
      </w:r>
      <w:r>
        <w:rPr>
          <w:rFonts w:ascii="宋体" w:hAnsi="宋体" w:eastAsia="宋体" w:cs="宋体"/>
          <w:sz w:val="24"/>
          <w:szCs w:val="24"/>
        </w:rPr>
        <w:t>与底层的CAN硬件进行交互，最终将消息发送到目标ECU或设备。硬件控制器会根据目标CAN ID，将消息发送到正确的目标节点。</w:t>
      </w:r>
    </w:p>
    <w:p w14:paraId="507AACFB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 w14:paraId="29A45D86">
      <w:pPr>
        <w:numPr>
          <w:ilvl w:val="0"/>
          <w:numId w:val="14"/>
        </w:numPr>
        <w:tabs>
          <w:tab w:val="left" w:pos="840"/>
          <w:tab w:val="clear" w:pos="126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应用层–&gt;RTE–&gt;COM–&gt;PDUR–&gt;CANTP–&gt;CAN Interface–&gt;CAN Driver–&gt;CAN controller–&gt;CAN transceiver–&gt;CAN BUS Line</w:t>
      </w:r>
    </w:p>
    <w:p w14:paraId="61829E11">
      <w:pPr>
        <w:numPr>
          <w:ilvl w:val="0"/>
          <w:numId w:val="15"/>
        </w:numPr>
        <w:tabs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DCM：负责管理诊断通信。</w:t>
      </w:r>
    </w:p>
    <w:p w14:paraId="70E2C7FD">
      <w:pPr>
        <w:numPr>
          <w:ilvl w:val="0"/>
          <w:numId w:val="15"/>
        </w:numPr>
        <w:tabs>
          <w:tab w:val="clear" w:pos="126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DEM：DEM 负责管理 ECU 内部所有的诊断事件,主要是DTC管理。</w:t>
      </w:r>
    </w:p>
    <w:p w14:paraId="0318B3FA"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bookmarkStart w:id="8" w:name="_Toc4596"/>
      <w:r>
        <w:rPr>
          <w:rFonts w:hint="default"/>
          <w:lang w:val="en-US" w:eastAsia="zh-CN"/>
        </w:rPr>
        <w:t>BSW</w:t>
      </w:r>
      <w:bookmarkEnd w:id="8"/>
    </w:p>
    <w:p w14:paraId="6A04C38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450080"/>
            <wp:effectExtent l="0" t="0" r="825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C94A">
      <w:pPr>
        <w:rPr>
          <w:rFonts w:hint="eastAsia"/>
          <w:lang w:val="en-US" w:eastAsia="zh-CN"/>
        </w:rPr>
      </w:pPr>
    </w:p>
    <w:p w14:paraId="05649B29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BSW的Communication功能</w:t>
      </w:r>
    </w:p>
    <w:p w14:paraId="12052E3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95975" cy="3023235"/>
            <wp:effectExtent l="0" t="0" r="952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67C1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</w:t>
      </w:r>
    </w:p>
    <w:p w14:paraId="7D702BD9">
      <w:pPr>
        <w:numPr>
          <w:ilvl w:val="0"/>
          <w:numId w:val="16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应用层发送一个数据到COM。</w:t>
      </w:r>
    </w:p>
    <w:p w14:paraId="05D68459">
      <w:pPr>
        <w:numPr>
          <w:ilvl w:val="0"/>
          <w:numId w:val="16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COM写信号进PDU Buffer。</w:t>
      </w:r>
    </w:p>
    <w:p w14:paraId="13E5AFC8">
      <w:pPr>
        <w:numPr>
          <w:ilvl w:val="0"/>
          <w:numId w:val="16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PDU 被 PDU Router 立刻发送或按周期发送(每个PDU有独立ID)，之后PDU Router辨认总线种类，并把PDU发向不同的下级模块。</w:t>
      </w:r>
    </w:p>
    <w:p w14:paraId="269662BC">
      <w:pPr>
        <w:numPr>
          <w:ilvl w:val="0"/>
          <w:numId w:val="16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Interface根据不同的通道，把报文写入不同的队列。</w:t>
      </w:r>
    </w:p>
    <w:p w14:paraId="2C730E67">
      <w:pPr>
        <w:numPr>
          <w:ilvl w:val="0"/>
          <w:numId w:val="16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Driver根据报文的优先级立刻发送报文</w:t>
      </w:r>
    </w:p>
    <w:p w14:paraId="40961CAD">
      <w:pPr>
        <w:numPr>
          <w:ilvl w:val="0"/>
          <w:numId w:val="16"/>
        </w:numPr>
        <w:ind w:left="1680" w:leftChars="0" w:hanging="420" w:firstLineChars="0"/>
        <w:rPr>
          <w:rFonts w:hint="eastAsia"/>
          <w:lang w:val="en-US" w:eastAsia="zh-CN"/>
        </w:rPr>
      </w:pPr>
    </w:p>
    <w:p w14:paraId="10288787"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856865"/>
            <wp:effectExtent l="0" t="0" r="762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F6BB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</w:t>
      </w:r>
    </w:p>
    <w:p w14:paraId="74E9B19E">
      <w:pPr>
        <w:numPr>
          <w:ilvl w:val="0"/>
          <w:numId w:val="17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硬件接收报文</w:t>
      </w:r>
    </w:p>
    <w:p w14:paraId="5FA7524F">
      <w:pPr>
        <w:numPr>
          <w:ilvl w:val="0"/>
          <w:numId w:val="17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由Driver发出RX中断（函数），之后通过RxIndication，数据被传递到Interface。</w:t>
      </w:r>
    </w:p>
    <w:p w14:paraId="063C3674">
      <w:pPr>
        <w:numPr>
          <w:ilvl w:val="0"/>
          <w:numId w:val="17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传递到PDU Router</w:t>
      </w:r>
    </w:p>
    <w:p w14:paraId="47B6E160">
      <w:pPr>
        <w:numPr>
          <w:ilvl w:val="0"/>
          <w:numId w:val="17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传递到COM（如果SWCs使用Data ReceptionTrigger，就通知RTE；否则暂存到Buffer中）</w:t>
      </w:r>
    </w:p>
    <w:p w14:paraId="62902CAB">
      <w:pPr>
        <w:numPr>
          <w:ilvl w:val="0"/>
          <w:numId w:val="17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信号被RTE读取，然后应用层读取。</w:t>
      </w:r>
    </w:p>
    <w:p w14:paraId="225BEDBE">
      <w:pPr>
        <w:numPr>
          <w:ilvl w:val="0"/>
          <w:numId w:val="17"/>
        </w:numPr>
        <w:ind w:left="1685" w:leftChars="0" w:hanging="425" w:firstLineChars="0"/>
        <w:rPr>
          <w:rFonts w:hint="eastAsia"/>
          <w:lang w:val="en-US" w:eastAsia="zh-CN"/>
        </w:rPr>
      </w:pPr>
    </w:p>
    <w:p w14:paraId="412CF8AC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7453B9A"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725420"/>
            <wp:effectExtent l="0" t="0" r="6985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01B9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</w:p>
    <w:p w14:paraId="27DE61EB"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 w14:paraId="213DBE77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BSW的Memory功能</w:t>
      </w:r>
    </w:p>
    <w:p w14:paraId="7AAED8D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22600"/>
            <wp:effectExtent l="0" t="0" r="317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F763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术语解释</w:t>
      </w:r>
    </w:p>
    <w:p w14:paraId="278B3045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NVRAM Manager</w:t>
      </w:r>
      <w:r>
        <w:rPr>
          <w:rFonts w:hint="eastAsia"/>
          <w:lang w:val="en-US" w:eastAsia="zh-CN"/>
        </w:rPr>
        <w:t>：</w:t>
      </w:r>
    </w:p>
    <w:p w14:paraId="31CC28F5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简称NVM，是应用层访问非易失性数据的唯一接口，提供非易失性数据的管理服务。统一按块编写，不关心是哪种存储类型；写完后有回调函数通知Memory Abstraction，然后再通知NVM。</w:t>
      </w:r>
    </w:p>
    <w:p w14:paraId="0BCB1545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Memory Abstraction Interface</w:t>
      </w:r>
      <w:r>
        <w:rPr>
          <w:rFonts w:hint="eastAsia"/>
          <w:lang w:val="en-US" w:eastAsia="zh-CN"/>
        </w:rPr>
        <w:t>：</w:t>
      </w:r>
    </w:p>
    <w:p w14:paraId="3756952A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主要作用是将需要读写的信息解耦，分别分派给EEPROM或FLASH</w:t>
      </w:r>
    </w:p>
    <w:p w14:paraId="02EFE3BF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EEPROM Abstraction</w:t>
      </w:r>
      <w:r>
        <w:rPr>
          <w:rFonts w:hint="eastAsia"/>
          <w:lang w:val="en-US" w:eastAsia="zh-CN"/>
        </w:rPr>
        <w:t>：</w:t>
      </w:r>
    </w:p>
    <w:p w14:paraId="2E43419A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EEPROM的抽象层，主要作用就是进一步封装片外或片内EEPROM驱动，给上层提供统一的API接口</w:t>
      </w:r>
    </w:p>
    <w:p w14:paraId="648E4F98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Flash EEPROM Emulation</w:t>
      </w:r>
      <w:r>
        <w:rPr>
          <w:rFonts w:hint="eastAsia"/>
          <w:lang w:val="en-US" w:eastAsia="zh-CN"/>
        </w:rPr>
        <w:t>：</w:t>
      </w:r>
    </w:p>
    <w:p w14:paraId="32239D77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同上，此为Flash。</w:t>
      </w:r>
    </w:p>
    <w:p w14:paraId="0B45E5AA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External E² Drv</w:t>
      </w:r>
      <w:r>
        <w:rPr>
          <w:rFonts w:hint="eastAsia"/>
          <w:lang w:val="en-US" w:eastAsia="zh-CN"/>
        </w:rPr>
        <w:t>：</w:t>
      </w:r>
    </w:p>
    <w:p w14:paraId="19CAEB2C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ECU抽象层中片外EEPROM的驱动，下面是SPI的驱动，由于片外的EEPROM要通过SPI通信才能访问。因此，片外EEPROM的驱动要放到ECU抽象层中。</w:t>
      </w:r>
    </w:p>
    <w:p w14:paraId="7AB506A7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Ext Fls Drv</w:t>
      </w:r>
      <w:r>
        <w:rPr>
          <w:rFonts w:hint="eastAsia"/>
          <w:lang w:val="en-US" w:eastAsia="zh-CN"/>
        </w:rPr>
        <w:t>：</w:t>
      </w:r>
    </w:p>
    <w:p w14:paraId="389C3CFF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同上，此为Flash。</w:t>
      </w:r>
    </w:p>
    <w:p w14:paraId="0AFDB9AF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SPI Handler Drv</w:t>
      </w:r>
      <w:r>
        <w:rPr>
          <w:rFonts w:hint="eastAsia"/>
          <w:lang w:val="en-US" w:eastAsia="zh-CN"/>
        </w:rPr>
        <w:t>：</w:t>
      </w:r>
    </w:p>
    <w:p w14:paraId="334C0E11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MCAL对片上SPI的驱动。</w:t>
      </w:r>
    </w:p>
    <w:p w14:paraId="306880BA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EEPROM Drv</w:t>
      </w:r>
      <w:r>
        <w:rPr>
          <w:rFonts w:hint="eastAsia"/>
          <w:lang w:val="en-US" w:eastAsia="zh-CN"/>
        </w:rPr>
        <w:t>：</w:t>
      </w:r>
    </w:p>
    <w:p w14:paraId="4252C3E9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MCAL中对片上EEPROM的驱动。</w:t>
      </w:r>
    </w:p>
    <w:p w14:paraId="3B89B5BB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Flash Drv</w:t>
      </w:r>
      <w:r>
        <w:rPr>
          <w:rFonts w:hint="eastAsia"/>
          <w:lang w:val="en-US" w:eastAsia="zh-CN"/>
        </w:rPr>
        <w:t>：</w:t>
      </w:r>
    </w:p>
    <w:p w14:paraId="5260DB33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MCAL中对片上FLASH的驱动。</w:t>
      </w:r>
    </w:p>
    <w:p w14:paraId="06D92064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SPI EEPROM FLASH</w:t>
      </w:r>
      <w:r>
        <w:rPr>
          <w:rStyle w:val="13"/>
          <w:rFonts w:hint="eastAsia"/>
          <w:lang w:val="en-US" w:eastAsia="zh-CN"/>
        </w:rPr>
        <w:t>：</w:t>
      </w:r>
    </w:p>
    <w:p w14:paraId="038F5BB6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片内的SPI、EEPROM和FLASH功能模块。</w:t>
      </w:r>
    </w:p>
    <w:p w14:paraId="1EF0F1A8">
      <w:pPr>
        <w:numPr>
          <w:ilvl w:val="0"/>
          <w:numId w:val="18"/>
        </w:numPr>
        <w:ind w:left="1680" w:leftChars="0" w:hanging="420" w:firstLineChars="0"/>
        <w:rPr>
          <w:rStyle w:val="13"/>
          <w:rFonts w:hint="default"/>
          <w:lang w:val="en-US" w:eastAsia="zh-CN"/>
        </w:rPr>
      </w:pPr>
      <w:r>
        <w:rPr>
          <w:rStyle w:val="13"/>
          <w:rFonts w:hint="default"/>
          <w:lang w:val="en-US" w:eastAsia="zh-CN"/>
        </w:rPr>
        <w:t>External EE Memory</w:t>
      </w:r>
      <w:r>
        <w:rPr>
          <w:rStyle w:val="13"/>
          <w:rFonts w:hint="eastAsia"/>
          <w:lang w:val="en-US" w:eastAsia="zh-CN"/>
        </w:rPr>
        <w:t>：</w:t>
      </w:r>
    </w:p>
    <w:p w14:paraId="10E49FF8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片外EEPROM，板载EEPROM，需要通过SPI访问。</w:t>
      </w:r>
    </w:p>
    <w:p w14:paraId="104365AC">
      <w:pPr>
        <w:numPr>
          <w:ilvl w:val="0"/>
          <w:numId w:val="18"/>
        </w:numPr>
        <w:ind w:left="1680" w:leftChars="0" w:hanging="420" w:firstLineChars="0"/>
        <w:rPr>
          <w:rStyle w:val="13"/>
          <w:rFonts w:hint="default"/>
          <w:lang w:val="en-US" w:eastAsia="zh-CN"/>
        </w:rPr>
      </w:pPr>
      <w:r>
        <w:rPr>
          <w:rStyle w:val="13"/>
          <w:rFonts w:hint="eastAsia"/>
          <w:lang w:val="en-US" w:eastAsia="zh-CN"/>
        </w:rPr>
        <w:t>External flash Memory：</w:t>
      </w:r>
    </w:p>
    <w:p w14:paraId="7364E411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片外Flash，板载Flash，需要通过SPI访问。</w:t>
      </w:r>
    </w:p>
    <w:p w14:paraId="0E58C777">
      <w:pPr>
        <w:numPr>
          <w:ilvl w:val="0"/>
          <w:numId w:val="0"/>
        </w:numPr>
        <w:ind w:left="840" w:leftChars="0" w:firstLine="420" w:firstLineChars="0"/>
        <w:rPr>
          <w:rFonts w:hint="default" w:eastAsiaTheme="minorEastAsia"/>
          <w:lang w:val="en-US" w:eastAsia="zh-CN"/>
        </w:rPr>
      </w:pPr>
    </w:p>
    <w:p w14:paraId="498D7E5C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片内存储</w:t>
      </w:r>
    </w:p>
    <w:p w14:paraId="20006B9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88405" cy="3580765"/>
            <wp:effectExtent l="0" t="0" r="1714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C408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片外存储</w:t>
      </w:r>
    </w:p>
    <w:p w14:paraId="6DCEA6C3">
      <w:pPr>
        <w:numPr>
          <w:ilvl w:val="0"/>
          <w:numId w:val="19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SPI通信。</w:t>
      </w:r>
    </w:p>
    <w:p w14:paraId="3FEA108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289040" cy="3621405"/>
            <wp:effectExtent l="0" t="0" r="1651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3CAD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BSW的Mode Management功能</w:t>
      </w:r>
    </w:p>
    <w:p w14:paraId="6E658C1B">
      <w:pPr>
        <w:numPr>
          <w:ilvl w:val="0"/>
          <w:numId w:val="20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ECU的上下电与休眠；CAN通讯的开关都是状态。管理的对象有ECU、BSW、COM。</w:t>
      </w:r>
    </w:p>
    <w:p w14:paraId="54EC0D2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088380" cy="2950210"/>
            <wp:effectExtent l="0" t="0" r="762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0504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ECU State Manager(EcuM)</w:t>
      </w:r>
    </w:p>
    <w:p w14:paraId="7794DE8D">
      <w:pPr>
        <w:numPr>
          <w:ilvl w:val="0"/>
          <w:numId w:val="2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ECU</w:t>
      </w:r>
      <w:r>
        <w:rPr>
          <w:rFonts w:hint="eastAsia"/>
          <w:lang w:val="en-US" w:eastAsia="zh-CN"/>
        </w:rPr>
        <w:t>状态机，主要作用是管理ECU上下电（休眠、重启等）。</w:t>
      </w:r>
    </w:p>
    <w:p w14:paraId="1929952B">
      <w:pPr>
        <w:numPr>
          <w:ilvl w:val="0"/>
          <w:numId w:val="22"/>
        </w:numPr>
        <w:ind w:left="210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单片机初始化时，初始化OS所需的BSW模块。</w:t>
      </w:r>
    </w:p>
    <w:p w14:paraId="78810B4F">
      <w:pPr>
        <w:numPr>
          <w:ilvl w:val="0"/>
          <w:numId w:val="22"/>
        </w:numPr>
        <w:ind w:left="210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为单片机的休眠（Sleep）模式和唤醒（Wake up）模式做准备。</w:t>
      </w:r>
    </w:p>
    <w:p w14:paraId="35D7B6E2">
      <w:pPr>
        <w:numPr>
          <w:ilvl w:val="0"/>
          <w:numId w:val="22"/>
        </w:numPr>
        <w:ind w:left="210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执行关机和重启命令。</w:t>
      </w:r>
    </w:p>
    <w:p w14:paraId="655B1FE5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Basis Software Mode Manager(BswM)</w:t>
      </w:r>
    </w:p>
    <w:p w14:paraId="6A849EC9">
      <w:pPr>
        <w:numPr>
          <w:ilvl w:val="0"/>
          <w:numId w:val="23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主要定义规则。一旦满足规则则执行相应动作。</w:t>
      </w:r>
    </w:p>
    <w:p w14:paraId="261A0833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Communication Manager(ComM)</w:t>
      </w:r>
    </w:p>
    <w:p w14:paraId="35A6F1F8">
      <w:pPr>
        <w:numPr>
          <w:ilvl w:val="0"/>
          <w:numId w:val="24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管理通信的启用和关闭。</w:t>
      </w:r>
    </w:p>
    <w:p w14:paraId="0B58DC02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 Management(Nm If, Bus NM)</w:t>
      </w:r>
    </w:p>
    <w:p w14:paraId="05F1E9A3">
      <w:pPr>
        <w:numPr>
          <w:ilvl w:val="0"/>
          <w:numId w:val="25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保持总线唤醒和协调总线关闭。</w:t>
      </w:r>
    </w:p>
    <w:p w14:paraId="528ED458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Bus State Manager(Bus SM)</w:t>
      </w:r>
    </w:p>
    <w:p w14:paraId="66F3C592">
      <w:pPr>
        <w:numPr>
          <w:ilvl w:val="0"/>
          <w:numId w:val="26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切换Bus的状态，比如CAN SM时切换该CAN的启用和关闭。</w:t>
      </w:r>
    </w:p>
    <w:p w14:paraId="2E30CFDF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COM </w:t>
      </w:r>
    </w:p>
    <w:p w14:paraId="0FA5721F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</w:p>
    <w:p w14:paraId="0089E024">
      <w:pPr>
        <w:numPr>
          <w:ilvl w:val="0"/>
          <w:numId w:val="0"/>
        </w:numPr>
        <w:ind w:left="420" w:leftChars="0"/>
      </w:pPr>
    </w:p>
    <w:p w14:paraId="1CB7D51A"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 w14:paraId="0EEAF03D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BSW的Watchdog功能</w:t>
      </w:r>
    </w:p>
    <w:p w14:paraId="4752FE82">
      <w:pPr>
        <w:ind w:firstLine="420" w:firstLineChars="0"/>
      </w:pPr>
      <w:r>
        <w:drawing>
          <wp:inline distT="0" distB="0" distL="114300" distR="114300">
            <wp:extent cx="5955030" cy="2749550"/>
            <wp:effectExtent l="0" t="0" r="762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CDDE7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WdgM</w:t>
      </w:r>
    </w:p>
    <w:p w14:paraId="17169F98">
      <w:pPr>
        <w:numPr>
          <w:ilvl w:val="0"/>
          <w:numId w:val="27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为应用层提供安全相关的服务。</w:t>
      </w:r>
    </w:p>
    <w:p w14:paraId="69444AB3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Wdgif</w:t>
      </w:r>
    </w:p>
    <w:p w14:paraId="4C52BDE4">
      <w:pPr>
        <w:numPr>
          <w:ilvl w:val="0"/>
          <w:numId w:val="28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看门狗接口，主要功能时触发硬件看门狗。</w:t>
      </w:r>
    </w:p>
    <w:p w14:paraId="410608CA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Wdg Drv</w:t>
      </w:r>
    </w:p>
    <w:p w14:paraId="0FD8587D">
      <w:pPr>
        <w:numPr>
          <w:ilvl w:val="0"/>
          <w:numId w:val="29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MCAL</w:t>
      </w:r>
      <w:r>
        <w:rPr>
          <w:rFonts w:hint="eastAsia"/>
          <w:lang w:val="en-US" w:eastAsia="zh-CN"/>
        </w:rPr>
        <w:t>中看门狗的驱动。</w:t>
      </w:r>
    </w:p>
    <w:p w14:paraId="44C38521">
      <w:pPr>
        <w:rPr>
          <w:rFonts w:hint="eastAsia"/>
          <w:lang w:val="en-US" w:eastAsia="zh-CN"/>
        </w:rPr>
      </w:pPr>
    </w:p>
    <w:p w14:paraId="0AF6C899">
      <w:pPr>
        <w:rPr>
          <w:rFonts w:hint="eastAsia"/>
          <w:lang w:val="en-US" w:eastAsia="zh-CN"/>
        </w:rPr>
      </w:pPr>
    </w:p>
    <w:p w14:paraId="24351F6A">
      <w:pPr>
        <w:pStyle w:val="5"/>
        <w:numPr>
          <w:ilvl w:val="3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BSW的Diagnostics功能</w:t>
      </w:r>
    </w:p>
    <w:p w14:paraId="7E695512">
      <w:r>
        <w:drawing>
          <wp:inline distT="0" distB="0" distL="114300" distR="114300">
            <wp:extent cx="6184900" cy="2941955"/>
            <wp:effectExtent l="0" t="0" r="6350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6777C">
      <w:pPr>
        <w:numPr>
          <w:ilvl w:val="0"/>
          <w:numId w:val="3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ECU故障发生了，那么在事后我们去维修的时候，维修师傅如何知道是什么出问题了呢？那么就需要将发生的故障记录下来，所以就要将故障的内容记录到EEPROM或者Flash中，所以下图中将会用到NVRAM Manager及其更底层的模块。</w:t>
      </w:r>
    </w:p>
    <w:p w14:paraId="2D162EDF">
      <w:pPr>
        <w:numPr>
          <w:ilvl w:val="0"/>
          <w:numId w:val="3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修师傅是不可能直接读取EEP或者Flash中的内容的，因此还是需要用到CAN传输数据到维修师傅的诊断设备上的，因此这里就有了communication的一些模块。但是这些信息并非是应用层直接下发，所以这里用的是DCM而非COM。</w:t>
      </w:r>
    </w:p>
    <w:p w14:paraId="38883E43">
      <w:pPr>
        <w:numPr>
          <w:ilvl w:val="0"/>
          <w:numId w:val="3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故障发生的时候，肯定是需要做出应急反应的，所以就还需要对故障做处理的功能。</w:t>
      </w:r>
    </w:p>
    <w:p w14:paraId="49F50F24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FIM(Function Inhibition Manager)</w:t>
      </w:r>
    </w:p>
    <w:p w14:paraId="48DF42B6">
      <w:pPr>
        <w:numPr>
          <w:ilvl w:val="0"/>
          <w:numId w:val="3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功能禁止管理：当Error出现时，禁止一些功能。</w:t>
      </w:r>
    </w:p>
    <w:p w14:paraId="1982FC94">
      <w:pPr>
        <w:ind w:left="840" w:leftChars="0" w:firstLine="420" w:firstLineChars="0"/>
        <w:rPr>
          <w:rFonts w:hint="eastAsia"/>
          <w:lang w:val="en-US" w:eastAsia="zh-CN"/>
        </w:rPr>
      </w:pPr>
    </w:p>
    <w:p w14:paraId="0E14DC01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DEM(</w:t>
      </w:r>
      <w:r>
        <w:rPr>
          <w:rFonts w:hint="eastAsia"/>
          <w:lang w:val="en-US" w:eastAsia="zh-CN"/>
        </w:rPr>
        <w:t>诊断事件管理</w:t>
      </w:r>
      <w:r>
        <w:rPr>
          <w:rFonts w:hint="default"/>
          <w:lang w:val="en-US" w:eastAsia="zh-CN"/>
        </w:rPr>
        <w:t>)</w:t>
      </w:r>
    </w:p>
    <w:p w14:paraId="7E60BFAF">
      <w:pPr>
        <w:numPr>
          <w:ilvl w:val="0"/>
          <w:numId w:val="3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记录和存储诊断事件，下面连接NVRAM Manager，将这些诊断时间记录到EEPROM或者Flash中。</w:t>
      </w:r>
    </w:p>
    <w:p w14:paraId="6D61E211">
      <w:pPr>
        <w:ind w:left="840" w:leftChars="0" w:firstLine="420" w:firstLineChars="0"/>
        <w:rPr>
          <w:rFonts w:hint="eastAsia"/>
          <w:lang w:val="en-US" w:eastAsia="zh-CN"/>
        </w:rPr>
      </w:pPr>
    </w:p>
    <w:p w14:paraId="151B3FA7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DCM(诊断通信管理)</w:t>
      </w:r>
    </w:p>
    <w:p w14:paraId="1C48E29F">
      <w:pPr>
        <w:numPr>
          <w:ilvl w:val="0"/>
          <w:numId w:val="33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实现诊断通信协议。</w:t>
      </w:r>
    </w:p>
    <w:p w14:paraId="5A6304B3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5ABCC824">
      <w:pPr>
        <w:numPr>
          <w:ilvl w:val="0"/>
          <w:numId w:val="34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</w:t>
      </w:r>
    </w:p>
    <w:p w14:paraId="16F33674">
      <w:pPr>
        <w:numPr>
          <w:ilvl w:val="0"/>
          <w:numId w:val="34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</w:t>
      </w:r>
    </w:p>
    <w:p w14:paraId="2F2CFEFA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工作流程</w:t>
      </w:r>
      <w:r>
        <w:rPr>
          <w:rFonts w:hint="default"/>
          <w:lang w:val="en-US" w:eastAsia="zh-CN"/>
        </w:rPr>
        <w:t xml:space="preserve"> </w:t>
      </w:r>
    </w:p>
    <w:p w14:paraId="22F59672">
      <w:r>
        <w:drawing>
          <wp:inline distT="0" distB="0" distL="114300" distR="114300">
            <wp:extent cx="6018530" cy="2955925"/>
            <wp:effectExtent l="0" t="0" r="1270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FC3D1">
      <w:pPr>
        <w:numPr>
          <w:ilvl w:val="0"/>
          <w:numId w:val="35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绿色箭头：对故障做出快速响应的功能。首先由应用层传输数据到DEM，DEM判断出是哪个故障，之后发送给FIM；FIM立即做出判断，通过回调函数通知SWC或者轮询的方式禁止SWC。</w:t>
      </w:r>
    </w:p>
    <w:p w14:paraId="22C4B4B3">
      <w:pPr>
        <w:numPr>
          <w:ilvl w:val="0"/>
          <w:numId w:val="35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黄色箭头：就是将故障记录的功能。接上面故障由应用层传输数据到DEM，DEM一边是发送给FIM，另一边是发送给NVRAM Manager，然后将故障记录到EEPROM或者Flash中，方便以后维修诊断。</w:t>
      </w:r>
    </w:p>
    <w:p w14:paraId="4C3552CA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7B3D97FB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</w:p>
    <w:p w14:paraId="7A2FE1CE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BSW的OS功能</w:t>
      </w:r>
    </w:p>
    <w:p w14:paraId="2A82D6B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79465" cy="2580640"/>
            <wp:effectExtent l="0" t="0" r="6985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26D10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OS</w:t>
      </w:r>
    </w:p>
    <w:p w14:paraId="05A45364">
      <w:pPr>
        <w:numPr>
          <w:ilvl w:val="0"/>
          <w:numId w:val="36"/>
        </w:numPr>
        <w:ind w:left="1680" w:leftChars="0" w:hanging="420" w:firstLineChars="0"/>
        <w:rPr>
          <w:rFonts w:hint="eastAsia" w:eastAsiaTheme="minorEastAsia"/>
          <w:lang w:val="en-US" w:eastAsia="zh-CN"/>
        </w:rPr>
      </w:pPr>
      <w:r>
        <w:rPr>
          <w:rStyle w:val="17"/>
        </w:rPr>
        <w:t>操作系统。就仅仅位于系统服务层，由于</w:t>
      </w:r>
      <w:r>
        <w:rPr>
          <w:rStyle w:val="18"/>
        </w:rPr>
        <w:t>OS</w:t>
      </w:r>
      <w:r>
        <w:rPr>
          <w:rStyle w:val="17"/>
        </w:rPr>
        <w:t>是需要直接操作硬件的一些功能的，所以系统服务层才会贯穿三层结构至达硬件。</w:t>
      </w:r>
      <w:r>
        <w:rPr>
          <w:rStyle w:val="18"/>
        </w:rPr>
        <w:t>AutoSAR OS</w:t>
      </w:r>
      <w:r>
        <w:rPr>
          <w:rStyle w:val="17"/>
        </w:rPr>
        <w:t>是基于</w:t>
      </w:r>
      <w:r>
        <w:rPr>
          <w:rStyle w:val="18"/>
        </w:rPr>
        <w:t>OSEK OS</w:t>
      </w:r>
      <w:r>
        <w:rPr>
          <w:rStyle w:val="17"/>
        </w:rPr>
        <w:t>开发出来的，</w:t>
      </w:r>
      <w:r>
        <w:rPr>
          <w:rStyle w:val="18"/>
        </w:rPr>
        <w:t>OSEK</w:t>
      </w:r>
      <w:r>
        <w:rPr>
          <w:rStyle w:val="17"/>
        </w:rPr>
        <w:t>也是早期</w:t>
      </w:r>
      <w:r>
        <w:rPr>
          <w:rStyle w:val="18"/>
        </w:rPr>
        <w:t>ECU</w:t>
      </w:r>
      <w:r>
        <w:rPr>
          <w:rStyle w:val="17"/>
        </w:rPr>
        <w:t>上的</w:t>
      </w:r>
      <w:r>
        <w:rPr>
          <w:rStyle w:val="18"/>
        </w:rPr>
        <w:t>OS</w:t>
      </w:r>
      <w:r>
        <w:rPr>
          <w:rStyle w:val="17"/>
        </w:rPr>
        <w:t>标准了，现在也有一些厂商在使用。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 w14:paraId="54AE7CDB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OS</w:t>
      </w:r>
      <w:r>
        <w:rPr>
          <w:rFonts w:hint="eastAsia"/>
          <w:lang w:val="en-US" w:eastAsia="zh-CN"/>
        </w:rPr>
        <w:t>的可扩展性</w:t>
      </w:r>
    </w:p>
    <w:p w14:paraId="3EA6FE7D">
      <w:pPr>
        <w:keepNext w:val="0"/>
        <w:keepLines w:val="0"/>
        <w:widowControl/>
        <w:numPr>
          <w:ilvl w:val="0"/>
          <w:numId w:val="37"/>
        </w:numPr>
        <w:suppressLineNumbers w:val="0"/>
        <w:ind w:left="1680" w:leftChars="0" w:hanging="420" w:firstLineChars="0"/>
        <w:jc w:val="left"/>
      </w:pPr>
      <w:r>
        <w:rPr>
          <w:rFonts w:ascii="ArialMT" w:hAnsi="ArialMT" w:eastAsia="ArialMT" w:cs="ArialMT"/>
          <w:b w:val="0"/>
          <w:bCs w:val="0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>AutoSAR OS</w:t>
      </w:r>
      <w:r>
        <w:rPr>
          <w:rStyle w:val="19"/>
          <w:lang w:val="en-US" w:eastAsia="zh-CN" w:bidi="ar"/>
        </w:rPr>
        <w:t>可以分为四个等级：</w:t>
      </w:r>
      <w:r>
        <w:rPr>
          <w:rFonts w:ascii="ArialMT" w:hAnsi="ArialMT" w:eastAsia="ArialMT" w:cs="ArialMT"/>
          <w:b w:val="0"/>
          <w:bCs w:val="0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>SC1</w:t>
      </w:r>
      <w:r>
        <w:rPr>
          <w:rStyle w:val="19"/>
          <w:lang w:val="en-US" w:eastAsia="zh-CN" w:bidi="ar"/>
        </w:rPr>
        <w:t>、</w:t>
      </w:r>
      <w:r>
        <w:rPr>
          <w:rFonts w:ascii="ArialMT" w:hAnsi="ArialMT" w:eastAsia="ArialMT" w:cs="ArialMT"/>
          <w:b w:val="0"/>
          <w:bCs w:val="0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>SC2</w:t>
      </w:r>
      <w:r>
        <w:rPr>
          <w:rStyle w:val="19"/>
          <w:lang w:val="en-US" w:eastAsia="zh-CN" w:bidi="ar"/>
        </w:rPr>
        <w:t>、</w:t>
      </w:r>
      <w:r>
        <w:rPr>
          <w:rFonts w:ascii="ArialMT" w:hAnsi="ArialMT" w:eastAsia="ArialMT" w:cs="ArialMT"/>
          <w:b w:val="0"/>
          <w:bCs w:val="0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>SC3</w:t>
      </w:r>
      <w:r>
        <w:rPr>
          <w:rStyle w:val="19"/>
          <w:lang w:val="en-US" w:eastAsia="zh-CN" w:bidi="ar"/>
        </w:rPr>
        <w:t>、</w:t>
      </w:r>
      <w:r>
        <w:rPr>
          <w:rFonts w:ascii="ArialMT" w:hAnsi="ArialMT" w:eastAsia="ArialMT" w:cs="ArialMT"/>
          <w:b w:val="0"/>
          <w:bCs w:val="0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 xml:space="preserve">SC4 </w:t>
      </w:r>
      <w:r>
        <w:rPr>
          <w:rStyle w:val="19"/>
          <w:lang w:val="en-US" w:eastAsia="zh-CN" w:bidi="ar"/>
        </w:rPr>
        <w:t>（</w:t>
      </w:r>
      <w:r>
        <w:rPr>
          <w:rFonts w:ascii="ArialMT" w:hAnsi="ArialMT" w:eastAsia="ArialMT" w:cs="ArialMT"/>
          <w:b w:val="0"/>
          <w:bCs w:val="0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>SC</w:t>
      </w:r>
      <w:r>
        <w:rPr>
          <w:rStyle w:val="19"/>
          <w:lang w:val="en-US" w:eastAsia="zh-CN" w:bidi="ar"/>
        </w:rPr>
        <w:t>：</w:t>
      </w:r>
      <w:r>
        <w:rPr>
          <w:rFonts w:ascii="ArialMT" w:hAnsi="ArialMT" w:eastAsia="ArialMT" w:cs="ArialMT"/>
          <w:b w:val="0"/>
          <w:bCs w:val="0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>ScalabilityClasses</w:t>
      </w:r>
      <w:r>
        <w:rPr>
          <w:rStyle w:val="19"/>
          <w:lang w:val="en-US" w:eastAsia="zh-CN" w:bidi="ar"/>
        </w:rPr>
        <w:t>，可伸缩的类型），下面列出一张表来看看具体区别</w:t>
      </w:r>
      <w:r>
        <w:rPr>
          <w:rStyle w:val="19"/>
          <w:rFonts w:hint="eastAsia" w:eastAsia="宋体"/>
          <w:lang w:val="en-US" w:eastAsia="zh-CN" w:bidi="ar"/>
        </w:rPr>
        <w:t>。</w:t>
      </w:r>
    </w:p>
    <w:p w14:paraId="2A656C3C"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4310" cy="1232535"/>
            <wp:effectExtent l="0" t="0" r="2540" b="571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175C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其实很容易看出来，就安全性来讲，SC4 &gt; SC3 ~= SC2 &gt; SC1</w:t>
      </w:r>
    </w:p>
    <w:p w14:paraId="3757F52C">
      <w:pPr>
        <w:numPr>
          <w:ilvl w:val="0"/>
          <w:numId w:val="3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SC1： 包含标准OSEKOS标准，除此之外还定义了标准的计数器接口和轮询式的调度表。</w:t>
      </w:r>
    </w:p>
    <w:p w14:paraId="53447870">
      <w:pPr>
        <w:numPr>
          <w:ilvl w:val="0"/>
          <w:numId w:val="3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SC2： SC2= SC1 + 时间保护。也就是说，当一个任务执行时间过长，它会被停止；SC2同时还定义了时间监控。防止因为一个任务时间过长而影响其他任务的实时性。</w:t>
      </w:r>
    </w:p>
    <w:p w14:paraId="5B125233">
      <w:pPr>
        <w:numPr>
          <w:ilvl w:val="0"/>
          <w:numId w:val="3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SC3： SC3 = SC1 + 内存保护。针对未经授权访问安全相关软件组件的内存区域的防护。</w:t>
      </w:r>
    </w:p>
    <w:p w14:paraId="268CDB80">
      <w:pPr>
        <w:numPr>
          <w:ilvl w:val="0"/>
          <w:numId w:val="3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SC4： SC4 = SC1 + 时间保护 + 内存保护 = SC2 | SC3。</w:t>
      </w:r>
    </w:p>
    <w:p w14:paraId="1064906E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</w:p>
    <w:p w14:paraId="7BBEBFDB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</w:p>
    <w:p w14:paraId="7D69B419">
      <w:pPr>
        <w:pStyle w:val="5"/>
        <w:numPr>
          <w:ilvl w:val="3"/>
          <w:numId w:val="1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BSW</w:t>
      </w:r>
      <w:r>
        <w:rPr>
          <w:rFonts w:hint="eastAsia"/>
          <w:lang w:val="en-US" w:eastAsia="zh-CN"/>
        </w:rPr>
        <w:t>总结</w:t>
      </w:r>
    </w:p>
    <w:p w14:paraId="47FC7020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 w14:paraId="11B3902D">
      <w:pPr>
        <w:ind w:left="420" w:leftChars="0" w:firstLine="420" w:firstLineChars="0"/>
      </w:pPr>
      <w:r>
        <w:drawing>
          <wp:inline distT="0" distB="0" distL="114300" distR="114300">
            <wp:extent cx="5599430" cy="3254375"/>
            <wp:effectExtent l="0" t="0" r="1270" b="317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8F08B">
      <w:pPr>
        <w:numPr>
          <w:ilvl w:val="0"/>
          <w:numId w:val="39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和模块并非是一对一的。一个功能可能还会调用很多看似不属于自己的模块。比如CANDriver，在Communication和Diagnostic中都有用到，因为它们都需要通信的功能。只不过Communication是ECU之间的通信，Diagnostic是ECU和诊断仪之间的通信。所以模块是模块，功能是功能，要区分开。</w:t>
      </w:r>
    </w:p>
    <w:p w14:paraId="50DBB7AF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</w:p>
    <w:p w14:paraId="79A88177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eastAsia"/>
          <w:lang w:val="en-US" w:eastAsia="zh-CN"/>
        </w:rPr>
      </w:pPr>
    </w:p>
    <w:p w14:paraId="3B9149C4">
      <w:pPr>
        <w:pStyle w:val="5"/>
        <w:numPr>
          <w:ilvl w:val="3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4E227C19">
      <w:pPr>
        <w:pStyle w:val="5"/>
        <w:numPr>
          <w:ilvl w:val="3"/>
          <w:numId w:val="1"/>
        </w:numPr>
        <w:bidi w:val="0"/>
        <w:rPr>
          <w:rFonts w:hint="eastAsia"/>
          <w:lang w:val="en-US" w:eastAsia="zh-CN"/>
        </w:rPr>
      </w:pPr>
    </w:p>
    <w:p w14:paraId="04798B43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eastAsia"/>
          <w:lang w:val="en-US" w:eastAsia="zh-CN"/>
        </w:rPr>
      </w:pPr>
      <w:bookmarkStart w:id="9" w:name="_Toc16389"/>
      <w:bookmarkEnd w:id="9"/>
    </w:p>
    <w:p w14:paraId="725378BC">
      <w:pPr>
        <w:rPr>
          <w:rFonts w:hint="eastAsia"/>
          <w:lang w:val="en-US" w:eastAsia="zh-CN"/>
        </w:rPr>
      </w:pPr>
    </w:p>
    <w:p w14:paraId="7B7AC777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0" w:name="_Toc8611"/>
      <w:bookmarkEnd w:id="10"/>
    </w:p>
    <w:p w14:paraId="05F86A51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eastAsia"/>
          <w:lang w:val="en-US" w:eastAsia="zh-CN"/>
        </w:rPr>
      </w:pPr>
      <w:bookmarkStart w:id="11" w:name="_Toc21063"/>
      <w:bookmarkEnd w:id="11"/>
    </w:p>
    <w:p w14:paraId="37454FEA">
      <w:pPr>
        <w:pStyle w:val="3"/>
        <w:numPr>
          <w:ilvl w:val="1"/>
          <w:numId w:val="1"/>
        </w:numPr>
        <w:bidi w:val="0"/>
        <w:ind w:left="873" w:leftChars="0" w:hanging="453" w:firstLineChars="0"/>
        <w:outlineLvl w:val="1"/>
        <w:rPr>
          <w:rFonts w:hint="default"/>
          <w:lang w:val="en-US" w:eastAsia="zh-CN"/>
        </w:rPr>
      </w:pPr>
      <w:bookmarkStart w:id="12" w:name="_Toc13592"/>
      <w:r>
        <w:rPr>
          <w:rFonts w:hint="default"/>
          <w:lang w:val="en-US" w:eastAsia="zh-CN"/>
        </w:rPr>
        <w:t>刷写过程中</w:t>
      </w:r>
      <w:bookmarkEnd w:id="12"/>
    </w:p>
    <w:p w14:paraId="2BEB87A1">
      <w:pPr>
        <w:numPr>
          <w:ilvl w:val="0"/>
          <w:numId w:val="40"/>
        </w:numPr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基于HSM做完整性检查和依赖性检查</w:t>
      </w:r>
    </w:p>
    <w:p w14:paraId="74EE4F02">
      <w:pPr>
        <w:numPr>
          <w:ilvl w:val="0"/>
          <w:numId w:val="40"/>
        </w:numPr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完整性检查：对整个文件进行检查</w:t>
      </w:r>
    </w:p>
    <w:p w14:paraId="0B027128">
      <w:pPr>
        <w:numPr>
          <w:ilvl w:val="0"/>
          <w:numId w:val="40"/>
        </w:numPr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依赖性检查：对硬件和文件进行检查。RSA签名；防止你刷错文件,确认硬件，软件一致</w:t>
      </w:r>
    </w:p>
    <w:p w14:paraId="42968511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13" w:name="_Toc3804"/>
      <w:r>
        <w:rPr>
          <w:rFonts w:hint="default"/>
          <w:lang w:val="en-US" w:eastAsia="zh-CN"/>
        </w:rPr>
        <w:t>Bootloader 刷写怎么实现</w:t>
      </w:r>
      <w:bookmarkEnd w:id="13"/>
    </w:p>
    <w:p w14:paraId="1B1CE327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0x10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切换到编程会话模式。</w:t>
      </w:r>
    </w:p>
    <w:p w14:paraId="4CA04347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0x85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控制DTC</w:t>
      </w:r>
    </w:p>
    <w:p w14:paraId="7A12AEAB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0x28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控制通信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 w14:paraId="64077D7D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0x27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提供安全认证（如 Seed &amp; Key 验证）。</w:t>
      </w:r>
    </w:p>
    <w:p w14:paraId="5F4F28BD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0x31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擦除存储区域或激活新固件。</w:t>
      </w:r>
    </w:p>
    <w:p w14:paraId="7627831B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0x34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准备接收新的固件数据。</w:t>
      </w:r>
    </w:p>
    <w:p w14:paraId="47B94AC5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0x36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按块传输新固件数据。</w:t>
      </w:r>
    </w:p>
    <w:p w14:paraId="4F056AEC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0x37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通知 ECU 数据传输完成并校验数据完整性。</w:t>
      </w:r>
    </w:p>
    <w:p w14:paraId="1DEFDE6C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0x31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完整性依赖性检查</w:t>
      </w:r>
    </w:p>
    <w:p w14:paraId="5D8DEBEC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在boot中，先走完整性检查，再走依赖性检查</w:t>
      </w:r>
    </w:p>
    <w:p w14:paraId="184161F2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14" w:name="_Toc6553"/>
      <w:r>
        <w:rPr>
          <w:rFonts w:hint="eastAsia"/>
          <w:lang w:val="en-US" w:eastAsia="zh-CN"/>
        </w:rPr>
        <w:t>CAPL：Bootloader上位机刷写</w:t>
      </w:r>
      <w:bookmarkEnd w:id="14"/>
    </w:p>
    <w:p w14:paraId="1FCAC02F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15" w:name="_Toc5432"/>
      <w:r>
        <w:rPr>
          <w:rFonts w:hint="eastAsia"/>
          <w:lang w:val="en-US" w:eastAsia="zh-CN"/>
        </w:rPr>
        <w:t>段</w:t>
      </w:r>
      <w:bookmarkEnd w:id="15"/>
    </w:p>
    <w:p w14:paraId="491E3765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default"/>
          <w:lang w:val="en-US" w:eastAsia="zh-CN"/>
        </w:rPr>
      </w:pPr>
      <w:bookmarkStart w:id="16" w:name="_Toc25350"/>
      <w:r>
        <w:rPr>
          <w:rFonts w:hint="default"/>
          <w:lang w:val="en-US" w:eastAsia="zh-CN"/>
        </w:rPr>
        <w:t>.data</w:t>
      </w:r>
      <w:r>
        <w:rPr>
          <w:rFonts w:hint="eastAsia"/>
          <w:lang w:val="en-US" w:eastAsia="zh-CN"/>
        </w:rPr>
        <w:t>段</w:t>
      </w:r>
      <w:bookmarkEnd w:id="16"/>
    </w:p>
    <w:p w14:paraId="3629F9EB">
      <w:pPr>
        <w:numPr>
          <w:ilvl w:val="0"/>
          <w:numId w:val="42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存放已初始化的全局变量和静态变量</w:t>
      </w:r>
    </w:p>
    <w:p w14:paraId="498A9EDA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default"/>
          <w:lang w:val="en-US" w:eastAsia="zh-CN"/>
        </w:rPr>
      </w:pPr>
      <w:bookmarkStart w:id="17" w:name="_Toc15116"/>
      <w:r>
        <w:rPr>
          <w:rFonts w:hint="default"/>
          <w:lang w:val="en-US" w:eastAsia="zh-CN"/>
        </w:rPr>
        <w:t>.bss</w:t>
      </w:r>
      <w:bookmarkEnd w:id="17"/>
    </w:p>
    <w:p w14:paraId="29BB1B7C">
      <w:pPr>
        <w:numPr>
          <w:ilvl w:val="0"/>
          <w:numId w:val="43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存放未初始化的全局变量和静态变量</w:t>
      </w:r>
    </w:p>
    <w:p w14:paraId="0B9BB7DD">
      <w:pPr>
        <w:numPr>
          <w:ilvl w:val="0"/>
          <w:numId w:val="0"/>
        </w:numPr>
        <w:ind w:left="840" w:leftChars="0"/>
        <w:rPr>
          <w:rFonts w:hint="eastAsia" w:eastAsiaTheme="minorEastAsia"/>
          <w:lang w:val="en-US" w:eastAsia="zh-CN"/>
        </w:rPr>
      </w:pPr>
    </w:p>
    <w:p w14:paraId="271C00FB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18" w:name="_Toc9301"/>
      <w:r>
        <w:rPr>
          <w:rFonts w:hint="default"/>
          <w:lang w:val="en-US" w:eastAsia="zh-CN"/>
        </w:rPr>
        <w:t>CAN</w:t>
      </w:r>
      <w:bookmarkEnd w:id="18"/>
    </w:p>
    <w:p w14:paraId="7251C8E9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19" w:name="_Toc13147"/>
      <w:r>
        <w:rPr>
          <w:rFonts w:hint="default"/>
          <w:lang w:val="en-US" w:eastAsia="zh-CN"/>
        </w:rPr>
        <w:t>CAN</w:t>
      </w:r>
      <w:r>
        <w:rPr>
          <w:rFonts w:hint="eastAsia"/>
          <w:lang w:val="en-US" w:eastAsia="zh-CN"/>
        </w:rPr>
        <w:t>的特点</w:t>
      </w:r>
      <w:bookmarkEnd w:id="19"/>
    </w:p>
    <w:p w14:paraId="4C5E0CB2">
      <w:pPr>
        <w:pStyle w:val="5"/>
        <w:numPr>
          <w:ilvl w:val="0"/>
          <w:numId w:val="44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多主控制</w:t>
      </w:r>
    </w:p>
    <w:p w14:paraId="120DC8B4">
      <w:pPr>
        <w:numPr>
          <w:ilvl w:val="0"/>
          <w:numId w:val="45"/>
        </w:numPr>
        <w:bidi w:val="0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在总线空闲时，所有的单元都可开始发送消息（多主控制）；最先访问总线的单元可获得发送权；多个单元同时发送时，发送高优先级ID消息的单元可获得发送权。</w:t>
      </w:r>
    </w:p>
    <w:p w14:paraId="544A00D9">
      <w:pPr>
        <w:pStyle w:val="5"/>
        <w:numPr>
          <w:ilvl w:val="0"/>
          <w:numId w:val="44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消息发送</w:t>
      </w:r>
    </w:p>
    <w:p w14:paraId="1082355B">
      <w:pPr>
        <w:numPr>
          <w:ilvl w:val="0"/>
          <w:numId w:val="46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消息以固定格式发送，总线空闲时，所有与总线相连的单元都可以发送新消息。同时发送消息时，根据标识符决定优先级；对各个消息ID的每个位进行逐个仲裁比较。仲裁获胜的单元继续发送消息，失利的单元停止发送进行接收工作。</w:t>
      </w:r>
    </w:p>
    <w:p w14:paraId="2394FD49">
      <w:pPr>
        <w:pStyle w:val="5"/>
        <w:numPr>
          <w:ilvl w:val="0"/>
          <w:numId w:val="44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系统的柔软性</w:t>
      </w:r>
    </w:p>
    <w:p w14:paraId="548186DB">
      <w:pPr>
        <w:numPr>
          <w:ilvl w:val="0"/>
          <w:numId w:val="47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与总线相连的单元没有类似于“地址”的信息，因此在总线上增加单元时，连接在总线上的其他单元的软硬件及应用层都不需要改变。</w:t>
      </w:r>
    </w:p>
    <w:p w14:paraId="37546B5F">
      <w:pPr>
        <w:ind w:left="420" w:leftChars="0" w:firstLine="420" w:firstLineChars="0"/>
        <w:rPr>
          <w:rFonts w:hint="default"/>
          <w:lang w:val="en-US" w:eastAsia="zh-CN"/>
        </w:rPr>
      </w:pPr>
    </w:p>
    <w:p w14:paraId="2A7DA9DC">
      <w:pPr>
        <w:pStyle w:val="5"/>
        <w:numPr>
          <w:ilvl w:val="0"/>
          <w:numId w:val="44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通信速度</w:t>
      </w:r>
    </w:p>
    <w:p w14:paraId="4FE127D9">
      <w:pPr>
        <w:numPr>
          <w:ilvl w:val="0"/>
          <w:numId w:val="47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根据整个网络的规模，可设定适合的通信速度。所有单元必须设定成统一的通信速度。即使有一个单元的通信速度与其他的不一样，此单元也会输出错误信号。不同网络间则有不同的通信速度。</w:t>
      </w:r>
    </w:p>
    <w:p w14:paraId="490C9F48">
      <w:pPr>
        <w:pStyle w:val="5"/>
        <w:numPr>
          <w:ilvl w:val="0"/>
          <w:numId w:val="44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远程数据请求</w:t>
      </w:r>
    </w:p>
    <w:p w14:paraId="6B46FC98">
      <w:pPr>
        <w:numPr>
          <w:ilvl w:val="0"/>
          <w:numId w:val="48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可通过发送“遥控帧”请求其他单元发送数据。 </w:t>
      </w:r>
    </w:p>
    <w:p w14:paraId="79ECE3A9">
      <w:pPr>
        <w:pStyle w:val="5"/>
        <w:numPr>
          <w:ilvl w:val="0"/>
          <w:numId w:val="44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错误检测/错误通知/错误恢复</w:t>
      </w:r>
    </w:p>
    <w:p w14:paraId="09E16C98">
      <w:pPr>
        <w:numPr>
          <w:ilvl w:val="0"/>
          <w:numId w:val="49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所有单元都可以检测错误。</w:t>
      </w:r>
    </w:p>
    <w:p w14:paraId="3433FC40">
      <w:pPr>
        <w:numPr>
          <w:ilvl w:val="0"/>
          <w:numId w:val="49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检测出错误的单元会立即通知其他单元。</w:t>
      </w:r>
    </w:p>
    <w:p w14:paraId="7BA6FE84">
      <w:pPr>
        <w:numPr>
          <w:ilvl w:val="0"/>
          <w:numId w:val="49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正在发送的单元一旦检测出错误，会强制结束当前的发送。强制结束的单元会不断的反复重新发送此消息直到成功发送为止。</w:t>
      </w:r>
    </w:p>
    <w:p w14:paraId="12BA4765">
      <w:pPr>
        <w:pStyle w:val="5"/>
        <w:numPr>
          <w:ilvl w:val="0"/>
          <w:numId w:val="44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故障封闭</w:t>
      </w:r>
    </w:p>
    <w:p w14:paraId="53B16DC2">
      <w:pPr>
        <w:numPr>
          <w:ilvl w:val="0"/>
          <w:numId w:val="50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</w:t>
      </w:r>
      <w:r>
        <w:rPr>
          <w:rFonts w:hint="eastAsia"/>
          <w:lang w:val="en-US" w:eastAsia="zh-CN"/>
        </w:rPr>
        <w:t>可以判断出错误类型是总线上暂时的数据错误还是持续的数据错误。</w:t>
      </w:r>
    </w:p>
    <w:p w14:paraId="7C1BA004">
      <w:pPr>
        <w:numPr>
          <w:ilvl w:val="0"/>
          <w:numId w:val="50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当发生持续错误时，将引起此故障的单元从总线上隔离出去。</w:t>
      </w:r>
    </w:p>
    <w:p w14:paraId="7BB21033">
      <w:pPr>
        <w:pStyle w:val="5"/>
        <w:numPr>
          <w:ilvl w:val="0"/>
          <w:numId w:val="44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637812C7">
      <w:pPr>
        <w:numPr>
          <w:ilvl w:val="0"/>
          <w:numId w:val="51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</w:t>
      </w:r>
      <w:r>
        <w:rPr>
          <w:rFonts w:hint="eastAsia"/>
          <w:lang w:val="en-US" w:eastAsia="zh-CN"/>
        </w:rPr>
        <w:t>总线可以同时连接多个单元的总线。可连接的单元总数理论上是没有限制的。但实际上可连接的单元数受到总线上的时间延迟及电气负载的限制。</w:t>
      </w:r>
    </w:p>
    <w:p w14:paraId="6EF785E4">
      <w:pPr>
        <w:numPr>
          <w:ilvl w:val="0"/>
          <w:numId w:val="51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降低通信速度，可连接的单元增加，提高则减少。</w:t>
      </w:r>
    </w:p>
    <w:p w14:paraId="3C7981DD">
      <w:pPr>
        <w:ind w:left="420" w:leftChars="0" w:firstLine="420" w:firstLineChars="0"/>
        <w:rPr>
          <w:rFonts w:hint="default"/>
          <w:lang w:val="en-US" w:eastAsia="zh-CN"/>
        </w:rPr>
      </w:pPr>
    </w:p>
    <w:p w14:paraId="70F48FD5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0" w:name="_Toc2267"/>
      <w:r>
        <w:rPr>
          <w:rFonts w:hint="eastAsia"/>
          <w:lang w:val="en-US" w:eastAsia="zh-CN"/>
        </w:rPr>
        <w:t>错误</w:t>
      </w:r>
      <w:bookmarkEnd w:id="20"/>
    </w:p>
    <w:p w14:paraId="329F7A85">
      <w:pPr>
        <w:pStyle w:val="5"/>
        <w:numPr>
          <w:ilvl w:val="0"/>
          <w:numId w:val="52"/>
        </w:numPr>
        <w:tabs>
          <w:tab w:val="clear" w:pos="1260"/>
        </w:tabs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主动错误状态</w:t>
      </w:r>
    </w:p>
    <w:p w14:paraId="19691303">
      <w:pPr>
        <w:numPr>
          <w:ilvl w:val="0"/>
          <w:numId w:val="53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主动错误状态可以正常参加总线通信的状态</w:t>
      </w:r>
    </w:p>
    <w:p w14:paraId="5B3E3018">
      <w:pPr>
        <w:numPr>
          <w:ilvl w:val="0"/>
          <w:numId w:val="53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发送0-127且接收 0-127</w:t>
      </w:r>
    </w:p>
    <w:p w14:paraId="63785129">
      <w:pPr>
        <w:pStyle w:val="5"/>
        <w:numPr>
          <w:ilvl w:val="0"/>
          <w:numId w:val="52"/>
        </w:numPr>
        <w:tabs>
          <w:tab w:val="clear" w:pos="1260"/>
        </w:tabs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被动错误状态</w:t>
      </w:r>
    </w:p>
    <w:p w14:paraId="38EF8CDF">
      <w:pPr>
        <w:numPr>
          <w:ilvl w:val="0"/>
          <w:numId w:val="54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被动错误状态是易引起错误的状态。</w:t>
      </w:r>
    </w:p>
    <w:p w14:paraId="104DA6E7">
      <w:pPr>
        <w:numPr>
          <w:ilvl w:val="0"/>
          <w:numId w:val="54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处于被动错误状态的单元虽然能参加总线通信，但为不妨碍其他单元通信，接收时不能积极地发送错误通知。</w:t>
      </w:r>
    </w:p>
    <w:p w14:paraId="2252EA6A">
      <w:pPr>
        <w:numPr>
          <w:ilvl w:val="0"/>
          <w:numId w:val="54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即使检测出错误，而其他处于主动错误状态的单元如果没发现错误，整个总线也被认为没有错误。</w:t>
      </w:r>
    </w:p>
    <w:p w14:paraId="2C6231A0">
      <w:pPr>
        <w:numPr>
          <w:ilvl w:val="0"/>
          <w:numId w:val="54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发送128-255或接收128-255</w:t>
      </w:r>
    </w:p>
    <w:p w14:paraId="038914F7">
      <w:pPr>
        <w:pStyle w:val="5"/>
        <w:numPr>
          <w:ilvl w:val="0"/>
          <w:numId w:val="52"/>
        </w:numPr>
        <w:tabs>
          <w:tab w:val="clear" w:pos="1260"/>
        </w:tabs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总线关闭状态</w:t>
      </w:r>
    </w:p>
    <w:p w14:paraId="074D2474">
      <w:pPr>
        <w:numPr>
          <w:ilvl w:val="0"/>
          <w:numId w:val="55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不能参加总线上通信的状态。</w:t>
      </w:r>
    </w:p>
    <w:p w14:paraId="4D46A1B3">
      <w:pPr>
        <w:numPr>
          <w:ilvl w:val="0"/>
          <w:numId w:val="55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信息的接收和发送均被禁止。</w:t>
      </w:r>
    </w:p>
    <w:p w14:paraId="15C2D816">
      <w:pPr>
        <w:numPr>
          <w:ilvl w:val="0"/>
          <w:numId w:val="55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发送256+。</w:t>
      </w:r>
    </w:p>
    <w:p w14:paraId="7081114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1" w:name="_Toc5907"/>
      <w:r>
        <w:rPr>
          <w:rFonts w:hint="default"/>
          <w:lang w:val="en-US" w:eastAsia="zh-CN"/>
        </w:rPr>
        <w:t>CAN</w:t>
      </w:r>
      <w:r>
        <w:rPr>
          <w:rFonts w:hint="eastAsia"/>
          <w:lang w:val="en-US" w:eastAsia="zh-CN"/>
        </w:rPr>
        <w:t>和CANFD的区别</w:t>
      </w:r>
      <w:bookmarkEnd w:id="21"/>
    </w:p>
    <w:p w14:paraId="7CAE1E48">
      <w:pPr>
        <w:numPr>
          <w:ilvl w:val="0"/>
          <w:numId w:val="56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CAN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= 8</w:t>
      </w:r>
    </w:p>
    <w:p w14:paraId="72128A64">
      <w:pPr>
        <w:numPr>
          <w:ilvl w:val="0"/>
          <w:numId w:val="56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CANFD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= 64</w:t>
      </w:r>
    </w:p>
    <w:p w14:paraId="5E19DB75">
      <w:pPr>
        <w:numPr>
          <w:ilvl w:val="0"/>
          <w:numId w:val="56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CAN没有速率，CANFD有速率</w:t>
      </w:r>
    </w:p>
    <w:p w14:paraId="46BCDED5">
      <w:pPr>
        <w:numPr>
          <w:ilvl w:val="0"/>
          <w:numId w:val="56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 FD: 向下兼容CAN，但传统CAN节点无法解码CAN FD帧。</w:t>
      </w:r>
    </w:p>
    <w:p w14:paraId="162B3CD6">
      <w:pPr>
        <w:numPr>
          <w:ilvl w:val="0"/>
          <w:numId w:val="56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CAN: 数据阶段和仲裁阶段的速率相同（最高1 Mbps）。</w:t>
      </w:r>
    </w:p>
    <w:p w14:paraId="68FD9D99">
      <w:pPr>
        <w:numPr>
          <w:ilvl w:val="0"/>
          <w:numId w:val="56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 FD: 数据阶段支持更高速率（最高可达8 Mbps），仲裁阶段保持1 Mbps。</w:t>
      </w:r>
    </w:p>
    <w:p w14:paraId="38B5FCBF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2" w:name="_Toc15603"/>
      <w:r>
        <w:rPr>
          <w:rFonts w:hint="eastAsia"/>
          <w:lang w:val="en-US" w:eastAsia="zh-CN"/>
        </w:rPr>
        <w:t>当CAN总线没有报文时</w:t>
      </w:r>
      <w:bookmarkEnd w:id="22"/>
      <w:r>
        <w:rPr>
          <w:rFonts w:hint="default"/>
          <w:lang w:val="en-US" w:eastAsia="zh-CN"/>
        </w:rPr>
        <w:t xml:space="preserve"> </w:t>
      </w:r>
    </w:p>
    <w:p w14:paraId="00287706">
      <w:pPr>
        <w:pStyle w:val="5"/>
        <w:numPr>
          <w:ilvl w:val="0"/>
          <w:numId w:val="57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硬件检查</w:t>
      </w:r>
      <w:r>
        <w:rPr>
          <w:rFonts w:hint="default"/>
          <w:lang w:val="en-US" w:eastAsia="zh-CN"/>
        </w:rPr>
        <w:tab/>
      </w:r>
    </w:p>
    <w:p w14:paraId="01ADB7B0">
      <w:pPr>
        <w:numPr>
          <w:ilvl w:val="0"/>
          <w:numId w:val="58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检查CAN收发器、电缆连接、终端电阻（120Ω是否正确安装）。确保电源供给正常。</w:t>
      </w:r>
    </w:p>
    <w:p w14:paraId="6E50338A">
      <w:pPr>
        <w:pStyle w:val="5"/>
        <w:numPr>
          <w:ilvl w:val="0"/>
          <w:numId w:val="57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节点状态</w:t>
      </w:r>
    </w:p>
    <w:p w14:paraId="4FE115E6">
      <w:pPr>
        <w:numPr>
          <w:ilvl w:val="0"/>
          <w:numId w:val="58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确认所有节点上电并工作，检查是否有节点进入Bus Off状态。</w:t>
      </w:r>
    </w:p>
    <w:p w14:paraId="68394025">
      <w:pPr>
        <w:pStyle w:val="5"/>
        <w:numPr>
          <w:ilvl w:val="0"/>
          <w:numId w:val="57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波特率匹配</w:t>
      </w:r>
    </w:p>
    <w:p w14:paraId="672B8A2F">
      <w:pPr>
        <w:numPr>
          <w:ilvl w:val="0"/>
          <w:numId w:val="59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确保所有节点的波特率一致。</w:t>
      </w:r>
      <w:r>
        <w:rPr>
          <w:rFonts w:hint="default"/>
          <w:lang w:val="en-US" w:eastAsia="zh-CN"/>
        </w:rPr>
        <w:tab/>
      </w:r>
    </w:p>
    <w:p w14:paraId="5093357F">
      <w:pPr>
        <w:pStyle w:val="5"/>
        <w:numPr>
          <w:ilvl w:val="0"/>
          <w:numId w:val="57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工具验证</w:t>
      </w:r>
    </w:p>
    <w:p w14:paraId="1C526896">
      <w:pPr>
        <w:numPr>
          <w:ilvl w:val="0"/>
          <w:numId w:val="60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使用CAN分析仪监听总线，确认是否有任意节点发送。</w:t>
      </w:r>
    </w:p>
    <w:p w14:paraId="743CC4FF">
      <w:pPr>
        <w:ind w:left="420" w:leftChars="0" w:firstLine="420" w:firstLineChars="0"/>
        <w:rPr>
          <w:rFonts w:hint="default"/>
          <w:lang w:val="en-US" w:eastAsia="zh-CN"/>
        </w:rPr>
      </w:pPr>
    </w:p>
    <w:p w14:paraId="2750D529">
      <w:pPr>
        <w:pStyle w:val="5"/>
        <w:numPr>
          <w:ilvl w:val="0"/>
          <w:numId w:val="57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软件配置</w:t>
      </w:r>
    </w:p>
    <w:p w14:paraId="3C4FA2EA">
      <w:pPr>
        <w:numPr>
          <w:ilvl w:val="0"/>
          <w:numId w:val="6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检查发送代码和滤波配置，确保报文未被屏蔽。</w:t>
      </w:r>
      <w:r>
        <w:rPr>
          <w:rFonts w:hint="default"/>
          <w:lang w:val="en-US" w:eastAsia="zh-CN"/>
        </w:rPr>
        <w:tab/>
      </w:r>
    </w:p>
    <w:p w14:paraId="17C42DD5">
      <w:pPr>
        <w:pStyle w:val="5"/>
        <w:numPr>
          <w:ilvl w:val="0"/>
          <w:numId w:val="57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测试发送</w:t>
      </w:r>
    </w:p>
    <w:p w14:paraId="695BB618">
      <w:pPr>
        <w:numPr>
          <w:ilvl w:val="0"/>
          <w:numId w:val="6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使用CAN分析仪或手动发送工具测试发送单帧，观察总线响应。</w:t>
      </w:r>
    </w:p>
    <w:p w14:paraId="78133866">
      <w:pPr>
        <w:ind w:left="420" w:leftChars="0" w:firstLine="420" w:firstLineChars="0"/>
        <w:rPr>
          <w:rFonts w:hint="default"/>
          <w:lang w:val="en-US" w:eastAsia="zh-CN"/>
        </w:rPr>
      </w:pPr>
    </w:p>
    <w:p w14:paraId="251D3B92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3" w:name="_Toc9127"/>
      <w:r>
        <w:rPr>
          <w:rFonts w:hint="default"/>
          <w:lang w:val="en-US" w:eastAsia="zh-CN"/>
        </w:rPr>
        <w:t>BUSOFF</w:t>
      </w:r>
      <w:bookmarkEnd w:id="23"/>
    </w:p>
    <w:p w14:paraId="5418D4E9">
      <w:pPr>
        <w:numPr>
          <w:ilvl w:val="0"/>
          <w:numId w:val="6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表示某个节点由于严重通信错误被系统隔离的一种状态。进入BUSOFF后会停止收发。(没有检测到显性位)</w:t>
      </w:r>
    </w:p>
    <w:p w14:paraId="3D9524A9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4" w:name="_Toc18626"/>
      <w:r>
        <w:rPr>
          <w:rFonts w:hint="default"/>
          <w:lang w:val="en-US" w:eastAsia="zh-CN"/>
        </w:rPr>
        <w:t>造成原因</w:t>
      </w:r>
      <w:bookmarkEnd w:id="24"/>
    </w:p>
    <w:p w14:paraId="50E67EFE">
      <w:pPr>
        <w:numPr>
          <w:ilvl w:val="0"/>
          <w:numId w:val="64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错误计数器或接受错误计数器达到阈值</w:t>
      </w:r>
    </w:p>
    <w:p w14:paraId="670841A1">
      <w:pPr>
        <w:numPr>
          <w:ilvl w:val="0"/>
          <w:numId w:val="64"/>
        </w:numPr>
        <w:tabs>
          <w:tab w:val="left" w:pos="840"/>
          <w:tab w:val="clear" w:pos="420"/>
        </w:tabs>
        <w:ind w:left="84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ECU连续5次快恢复后，将执行慢恢复。</w:t>
      </w:r>
    </w:p>
    <w:p w14:paraId="5F86C6CB">
      <w:pPr>
        <w:numPr>
          <w:ilvl w:val="0"/>
          <w:numId w:val="64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慢恢复在进入BUSOFF状态等待慢恢复时间后，再尝试向总线发送报文。</w:t>
      </w:r>
    </w:p>
    <w:p w14:paraId="434C6939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default"/>
          <w:lang w:val="en-US" w:eastAsia="zh-CN"/>
        </w:rPr>
      </w:pPr>
      <w:bookmarkStart w:id="25" w:name="_Toc26427"/>
      <w:r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如何恢复</w:t>
      </w:r>
      <w:bookmarkEnd w:id="25"/>
    </w:p>
    <w:p w14:paraId="7D55374A">
      <w:pPr>
        <w:numPr>
          <w:ilvl w:val="0"/>
          <w:numId w:val="65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等待自动恢复，有一个计时器等待一段时间，比如128次总线错误，则设备尝试重新连接到总线。</w:t>
      </w:r>
    </w:p>
    <w:p w14:paraId="0371473D">
      <w:pPr>
        <w:numPr>
          <w:ilvl w:val="0"/>
          <w:numId w:val="65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清除busoff错误</w:t>
      </w:r>
    </w:p>
    <w:p w14:paraId="3F36F842">
      <w:pPr>
        <w:numPr>
          <w:ilvl w:val="0"/>
          <w:numId w:val="65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初始化CAN控制器</w:t>
      </w:r>
    </w:p>
    <w:p w14:paraId="033333C6">
      <w:pPr>
        <w:numPr>
          <w:ilvl w:val="0"/>
          <w:numId w:val="65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检查硬件是否错误</w:t>
      </w:r>
    </w:p>
    <w:p w14:paraId="594E570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6" w:name="_Toc22052"/>
      <w:bookmarkEnd w:id="26"/>
    </w:p>
    <w:p w14:paraId="47B2A082">
      <w:pPr>
        <w:rPr>
          <w:rFonts w:hint="default"/>
          <w:lang w:val="en-US" w:eastAsia="zh-CN"/>
        </w:rPr>
      </w:pPr>
    </w:p>
    <w:p w14:paraId="62773989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27" w:name="_Toc3932"/>
      <w:r>
        <w:rPr>
          <w:rFonts w:hint="eastAsia"/>
          <w:lang w:val="en-US" w:eastAsia="zh-CN"/>
        </w:rPr>
        <w:t>信息安全</w:t>
      </w:r>
      <w:bookmarkEnd w:id="27"/>
    </w:p>
    <w:p w14:paraId="2C33C0B9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default"/>
          <w:lang w:val="en-US" w:eastAsia="zh-CN"/>
        </w:rPr>
      </w:pPr>
      <w:bookmarkStart w:id="28" w:name="_Toc25357"/>
      <w:r>
        <w:rPr>
          <w:rFonts w:hint="default"/>
          <w:lang w:val="en-US" w:eastAsia="zh-CN"/>
        </w:rPr>
        <w:t>AES</w:t>
      </w:r>
      <w:bookmarkEnd w:id="28"/>
    </w:p>
    <w:p w14:paraId="76CBD2F8">
      <w:pPr>
        <w:numPr>
          <w:ilvl w:val="0"/>
          <w:numId w:val="66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CBC模式中，IV防止相同明文加密结果相同，使用IV可以确保即使相同的明文被加密多次，生成的密文也会不同</w:t>
      </w:r>
    </w:p>
    <w:p w14:paraId="10FA18EF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default"/>
          <w:lang w:val="en-US" w:eastAsia="zh-CN"/>
        </w:rPr>
      </w:pPr>
      <w:bookmarkStart w:id="29" w:name="_Toc30305"/>
      <w:r>
        <w:rPr>
          <w:rFonts w:hint="eastAsia"/>
          <w:lang w:val="en-US" w:eastAsia="zh-CN"/>
        </w:rPr>
        <w:t>分类</w:t>
      </w:r>
      <w:bookmarkEnd w:id="29"/>
    </w:p>
    <w:p w14:paraId="347F00B1">
      <w:pPr>
        <w:numPr>
          <w:ilvl w:val="0"/>
          <w:numId w:val="67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对称加密：AES</w:t>
      </w:r>
    </w:p>
    <w:p w14:paraId="7FEEC6FC">
      <w:pPr>
        <w:numPr>
          <w:ilvl w:val="0"/>
          <w:numId w:val="67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非对称加密：RSA</w:t>
      </w:r>
    </w:p>
    <w:p w14:paraId="5DADCCAD">
      <w:pPr>
        <w:numPr>
          <w:ilvl w:val="0"/>
          <w:numId w:val="67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哈希算法：SHA</w:t>
      </w:r>
    </w:p>
    <w:p w14:paraId="35B5F61B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30" w:name="_Toc11230"/>
      <w:r>
        <w:rPr>
          <w:rFonts w:hint="eastAsia"/>
          <w:lang w:val="en-US" w:eastAsia="zh-CN"/>
        </w:rPr>
        <w:t>ISO15765</w:t>
      </w:r>
      <w:bookmarkEnd w:id="30"/>
    </w:p>
    <w:p w14:paraId="69DB31E9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31" w:name="_Toc11494"/>
      <w:r>
        <w:rPr>
          <w:rFonts w:hint="eastAsia"/>
          <w:lang w:val="en-US" w:eastAsia="zh-CN"/>
        </w:rPr>
        <w:t>网络层协议</w:t>
      </w:r>
      <w:bookmarkEnd w:id="31"/>
    </w:p>
    <w:p w14:paraId="7237672A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协议功能</w:t>
      </w:r>
    </w:p>
    <w:p w14:paraId="203E8D74">
      <w:pPr>
        <w:numPr>
          <w:ilvl w:val="0"/>
          <w:numId w:val="68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发送/接收最多4095个字节的数据信息。</w:t>
      </w:r>
    </w:p>
    <w:p w14:paraId="5A33D799">
      <w:pPr>
        <w:numPr>
          <w:ilvl w:val="0"/>
          <w:numId w:val="68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报告发送/接收完成状态。</w:t>
      </w:r>
    </w:p>
    <w:p w14:paraId="2B7A077E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单帧发送</w:t>
      </w:r>
    </w:p>
    <w:p w14:paraId="16B2E2BA">
      <w:pPr>
        <w:numPr>
          <w:ilvl w:val="0"/>
          <w:numId w:val="69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最多发送6字节或（正常地址情况下）7字节数据，按照N_PDU格式发送信息，称为单帧（SF）。</w:t>
      </w:r>
    </w:p>
    <w:p w14:paraId="33F00A50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多帧发送</w:t>
      </w:r>
    </w:p>
    <w:p w14:paraId="119C5D37">
      <w:pPr>
        <w:numPr>
          <w:ilvl w:val="0"/>
          <w:numId w:val="70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长信息的发送通过拆分信息并通过多个N_PDU发送的形式。</w:t>
      </w:r>
    </w:p>
    <w:p w14:paraId="60A06CE8">
      <w:pPr>
        <w:numPr>
          <w:ilvl w:val="0"/>
          <w:numId w:val="70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长信息的接收通过接收多个N_PDUR并通过重组这些接受的数据。这多个N_PDU包括首帧及连续帧。</w:t>
      </w:r>
    </w:p>
    <w:p w14:paraId="7AE1B327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BS</w:t>
      </w:r>
    </w:p>
    <w:p w14:paraId="660BC6AC">
      <w:pPr>
        <w:numPr>
          <w:ilvl w:val="0"/>
          <w:numId w:val="71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块大小：在授权继续发送其余的N_PDU之前，接收方允许发送方最大的N_PDU个数。</w:t>
      </w:r>
    </w:p>
    <w:p w14:paraId="308CDAB1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STmin</w:t>
      </w:r>
    </w:p>
    <w:p w14:paraId="19627E52">
      <w:pPr>
        <w:numPr>
          <w:ilvl w:val="0"/>
          <w:numId w:val="72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间隔最短时长：发送方在发送两个连续帧间隔等待的最短时间。</w:t>
      </w:r>
    </w:p>
    <w:p w14:paraId="62F73EF6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流控帧（机制）</w:t>
      </w:r>
    </w:p>
    <w:p w14:paraId="7B210757">
      <w:pPr>
        <w:numPr>
          <w:ilvl w:val="0"/>
          <w:numId w:val="73"/>
        </w:numPr>
        <w:tabs>
          <w:tab w:val="left" w:pos="42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30 00 00:</w:t>
      </w:r>
    </w:p>
    <w:p w14:paraId="43CCC755">
      <w:pPr>
        <w:numPr>
          <w:ilvl w:val="1"/>
          <w:numId w:val="73"/>
        </w:numPr>
        <w:tabs>
          <w:tab w:val="left" w:pos="840"/>
          <w:tab w:val="clear" w:pos="168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30：继续发送</w:t>
      </w:r>
    </w:p>
    <w:p w14:paraId="22B2A160">
      <w:pPr>
        <w:numPr>
          <w:ilvl w:val="1"/>
          <w:numId w:val="73"/>
        </w:numPr>
        <w:tabs>
          <w:tab w:val="left" w:pos="840"/>
          <w:tab w:val="clear" w:pos="168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31：等待</w:t>
      </w:r>
    </w:p>
    <w:p w14:paraId="1A02A0B0">
      <w:pPr>
        <w:numPr>
          <w:ilvl w:val="1"/>
          <w:numId w:val="73"/>
        </w:numPr>
        <w:tabs>
          <w:tab w:val="left" w:pos="840"/>
          <w:tab w:val="clear" w:pos="168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32：OverFlow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 w14:paraId="46F7F9C2">
      <w:pPr>
        <w:numPr>
          <w:ilvl w:val="1"/>
          <w:numId w:val="73"/>
        </w:numPr>
        <w:tabs>
          <w:tab w:val="left" w:pos="840"/>
          <w:tab w:val="clear" w:pos="168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Byte2（BlockSize）：收到流控帧后,可发送的连续帧数量。设置为0,发送数量无限制</w:t>
      </w:r>
    </w:p>
    <w:p w14:paraId="7E3BE0A0">
      <w:pPr>
        <w:numPr>
          <w:ilvl w:val="1"/>
          <w:numId w:val="73"/>
        </w:numPr>
        <w:tabs>
          <w:tab w:val="left" w:pos="840"/>
          <w:tab w:val="clear" w:pos="168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Byte3（Stmin/ms）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t>表示连续发送连续帧的</w:t>
      </w:r>
      <w:r>
        <w:rPr>
          <w:rFonts w:hint="default"/>
          <w:lang w:val="en-US" w:eastAsia="zh-CN"/>
        </w:rPr>
        <w:t>间隔时间</w:t>
      </w:r>
    </w:p>
    <w:p w14:paraId="0349B09D">
      <w:pPr>
        <w:numPr>
          <w:ilvl w:val="0"/>
          <w:numId w:val="0"/>
        </w:numPr>
        <w:tabs>
          <w:tab w:val="left" w:pos="840"/>
        </w:tabs>
        <w:ind w:left="2100" w:leftChars="0"/>
        <w:rPr>
          <w:rFonts w:hint="default"/>
          <w:lang w:val="en-US" w:eastAsia="zh-CN"/>
        </w:rPr>
      </w:pPr>
    </w:p>
    <w:p w14:paraId="3965706B">
      <w:pPr>
        <w:numPr>
          <w:ilvl w:val="0"/>
          <w:numId w:val="73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t>FC.CTS</w:t>
      </w:r>
      <w:r>
        <w:rPr>
          <w:rFonts w:hint="eastAsia"/>
          <w:lang w:val="en-US" w:eastAsia="zh-CN"/>
        </w:rPr>
        <w:t>：继续发送</w:t>
      </w:r>
    </w:p>
    <w:p w14:paraId="45A69546">
      <w:pPr>
        <w:numPr>
          <w:ilvl w:val="0"/>
          <w:numId w:val="73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FC.WAIT</w:t>
      </w:r>
      <w:r>
        <w:rPr>
          <w:rFonts w:hint="eastAsia"/>
          <w:lang w:val="en-US" w:eastAsia="zh-CN"/>
        </w:rPr>
        <w:t>：请求继续等待</w:t>
      </w:r>
    </w:p>
    <w:p w14:paraId="25FBB33C">
      <w:pPr>
        <w:numPr>
          <w:ilvl w:val="0"/>
          <w:numId w:val="73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FC.OVFLW</w:t>
      </w:r>
      <w:r>
        <w:rPr>
          <w:rFonts w:hint="eastAsia"/>
          <w:lang w:val="en-US" w:eastAsia="zh-CN"/>
        </w:rPr>
        <w:t>：缓冲溢出</w:t>
      </w:r>
    </w:p>
    <w:p w14:paraId="4944C66E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1B614989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网络层时间参数</w:t>
      </w:r>
      <w:r>
        <w:rPr>
          <w:rFonts w:hint="default"/>
          <w:lang w:val="en-US" w:eastAsia="zh-CN"/>
        </w:rPr>
        <w:t xml:space="preserve"> </w:t>
      </w:r>
    </w:p>
    <w:p w14:paraId="7EFAA6FE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N_As</w:t>
      </w:r>
    </w:p>
    <w:p w14:paraId="44FB688D">
      <w:pPr>
        <w:numPr>
          <w:ilvl w:val="0"/>
          <w:numId w:val="74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发送方任意帧类型从请求发送到发送完成 (接收到对应的ACK) 的时间间隔。一般Timeout时间设定在25ms。</w:t>
      </w:r>
      <w:r>
        <w:rPr>
          <w:rFonts w:hint="default"/>
          <w:lang w:val="en-US" w:eastAsia="zh-CN"/>
        </w:rPr>
        <w:tab/>
      </w:r>
    </w:p>
    <w:p w14:paraId="5BFDBB77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N_Ar</w:t>
      </w:r>
    </w:p>
    <w:p w14:paraId="310DDB43">
      <w:pPr>
        <w:numPr>
          <w:ilvl w:val="0"/>
          <w:numId w:val="75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接收方任意帧类型从请求发送到发送完成的时间间隔。一般Timeout时间设定在25ms。</w:t>
      </w:r>
    </w:p>
    <w:p w14:paraId="61F8CC06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N_Bs</w:t>
      </w:r>
    </w:p>
    <w:p w14:paraId="26FE03A9">
      <w:pPr>
        <w:numPr>
          <w:ilvl w:val="0"/>
          <w:numId w:val="76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N_Bs可理解为Sender从XXX到收到流控帧 的时间,XXX分为三种情况：</w:t>
      </w:r>
    </w:p>
    <w:p w14:paraId="7A967175">
      <w:pPr>
        <w:numPr>
          <w:ilvl w:val="0"/>
          <w:numId w:val="76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Sender从发送完首帧（FF）到收到流控帧的时间；</w:t>
      </w:r>
    </w:p>
    <w:p w14:paraId="6921A343">
      <w:pPr>
        <w:numPr>
          <w:ilvl w:val="0"/>
          <w:numId w:val="76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Sender从发送完连续帧（CF）到收到流控帧 的时间；</w:t>
      </w:r>
    </w:p>
    <w:p w14:paraId="5D2142B7">
      <w:pPr>
        <w:numPr>
          <w:ilvl w:val="0"/>
          <w:numId w:val="76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Sender从收到流控帧（FC）（状态为Wait）到收到下一个流控帧的时间；</w:t>
      </w:r>
    </w:p>
    <w:p w14:paraId="7D1FA6EE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N_Br</w:t>
      </w:r>
    </w:p>
    <w:p w14:paraId="3AC9B486">
      <w:pPr>
        <w:numPr>
          <w:ilvl w:val="0"/>
          <w:numId w:val="77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N_Br可理解为Receiver从XXX到请求发送流控帧的时间，XXX分为三种情况：</w:t>
      </w:r>
    </w:p>
    <w:p w14:paraId="31E7A736">
      <w:pPr>
        <w:numPr>
          <w:ilvl w:val="0"/>
          <w:numId w:val="77"/>
        </w:numPr>
        <w:tabs>
          <w:tab w:val="left" w:pos="1680"/>
          <w:tab w:val="clear" w:pos="1260"/>
        </w:tabs>
        <w:ind w:left="1680" w:leftChars="0" w:hanging="420" w:firstLine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Receiver从收到首帧（FF）到请求发送流控帧FC的时间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；</w:t>
      </w:r>
    </w:p>
    <w:p w14:paraId="5AF52FE8">
      <w:pPr>
        <w:numPr>
          <w:ilvl w:val="0"/>
          <w:numId w:val="77"/>
        </w:numPr>
        <w:tabs>
          <w:tab w:val="left" w:pos="1680"/>
          <w:tab w:val="clear" w:pos="1260"/>
        </w:tabs>
        <w:ind w:left="1680" w:leftChars="0" w:hanging="420" w:firstLine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Receiver从收到连续帧（CF）到请求发送流控帧FC的时间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；</w:t>
      </w:r>
    </w:p>
    <w:p w14:paraId="1A0D324F">
      <w:pPr>
        <w:numPr>
          <w:ilvl w:val="0"/>
          <w:numId w:val="77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Receiver从发送完流控帧（FC）(状态为Wait) 到请求发送下一个流控帧的时间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。</w:t>
      </w:r>
    </w:p>
    <w:p w14:paraId="0F8C0288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N_Cs</w:t>
      </w:r>
    </w:p>
    <w:p w14:paraId="457538E8">
      <w:pPr>
        <w:numPr>
          <w:ilvl w:val="0"/>
          <w:numId w:val="78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发送方从XXX到请求发送连续帧（CF） 的时间,XXX分为两种情况</w:t>
      </w:r>
    </w:p>
    <w:p w14:paraId="5006F882">
      <w:pPr>
        <w:numPr>
          <w:ilvl w:val="0"/>
          <w:numId w:val="78"/>
        </w:numPr>
        <w:tabs>
          <w:tab w:val="left" w:pos="1680"/>
          <w:tab w:val="clear" w:pos="1260"/>
        </w:tabs>
        <w:ind w:left="1680" w:leftChars="0" w:hanging="420" w:firstLine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Sender 从 收到流控帧（FC）到 请求发送连续帧（CF） 的时间</w:t>
      </w:r>
    </w:p>
    <w:p w14:paraId="691B60D4">
      <w:pPr>
        <w:numPr>
          <w:ilvl w:val="0"/>
          <w:numId w:val="78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Sender从 发送完连续帧（CF）到 请求发送下一包连续帧（CF） 的时间</w:t>
      </w:r>
    </w:p>
    <w:p w14:paraId="10CE0C2E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N_Cr</w:t>
      </w:r>
    </w:p>
    <w:p w14:paraId="658A35F3">
      <w:pPr>
        <w:numPr>
          <w:ilvl w:val="0"/>
          <w:numId w:val="79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接收方从XXX到收到下一个连续帧（CF） 的时间,XXX分为两种情况</w:t>
      </w:r>
    </w:p>
    <w:p w14:paraId="6075EC46">
      <w:pPr>
        <w:numPr>
          <w:ilvl w:val="0"/>
          <w:numId w:val="79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Receiver 从发送完流控帧（FC）到收到连续帧（CF）的时间</w:t>
      </w:r>
    </w:p>
    <w:p w14:paraId="1B4E206A">
      <w:pPr>
        <w:numPr>
          <w:ilvl w:val="0"/>
          <w:numId w:val="79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Receiver 从 收到连续帧（CF）到 收到下一包连续帧（CF） 的时间</w:t>
      </w:r>
    </w:p>
    <w:p w14:paraId="7CBC43C1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</w:p>
    <w:p w14:paraId="14B24D1C">
      <w:pPr>
        <w:rPr>
          <w:rFonts w:hint="default"/>
          <w:lang w:val="en-US" w:eastAsia="zh-CN"/>
        </w:rPr>
      </w:pPr>
    </w:p>
    <w:p w14:paraId="45BF5AC7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32" w:name="_Toc13700"/>
      <w:r>
        <w:rPr>
          <w:rFonts w:hint="eastAsia"/>
          <w:lang w:val="en-US" w:eastAsia="zh-CN"/>
        </w:rPr>
        <w:t>应用层时间参数</w:t>
      </w:r>
      <w:bookmarkEnd w:id="32"/>
    </w:p>
    <w:p w14:paraId="61D82CC6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P2 </w:t>
      </w:r>
      <w:r>
        <w:rPr>
          <w:rFonts w:hint="eastAsia"/>
          <w:lang w:val="en-US" w:eastAsia="zh-CN"/>
        </w:rPr>
        <w:t>CAN_Client</w:t>
      </w:r>
    </w:p>
    <w:p w14:paraId="1BA4E672">
      <w:pPr>
        <w:numPr>
          <w:ilvl w:val="0"/>
          <w:numId w:val="80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诊断成功发送诊断报文请求之后 到 收到ECU回复诊断响应的超时时间间隔</w:t>
      </w:r>
    </w:p>
    <w:p w14:paraId="76C1DF7D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P2 CAN_Server </w:t>
      </w:r>
    </w:p>
    <w:p w14:paraId="68C91EE2">
      <w:pPr>
        <w:numPr>
          <w:ilvl w:val="0"/>
          <w:numId w:val="81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ECU接收到诊断请求之后到开始发送诊断报文的时间间隔</w:t>
      </w:r>
      <w:r>
        <w:rPr>
          <w:rFonts w:hint="default"/>
          <w:lang w:val="en-US" w:eastAsia="zh-CN"/>
        </w:rPr>
        <w:tab/>
      </w:r>
    </w:p>
    <w:p w14:paraId="39A7E63C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P2* CAN_Client</w:t>
      </w:r>
    </w:p>
    <w:p w14:paraId="079C2D8A">
      <w:pPr>
        <w:numPr>
          <w:ilvl w:val="0"/>
          <w:numId w:val="82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诊断接收到78后继续等待ECU响应的时间间隔</w:t>
      </w:r>
    </w:p>
    <w:p w14:paraId="1DE825DA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P2* CAN_Server </w:t>
      </w:r>
    </w:p>
    <w:p w14:paraId="649F1921">
      <w:pPr>
        <w:numPr>
          <w:ilvl w:val="0"/>
          <w:numId w:val="83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ECU收到78后继续发送下一帧诊断响应报文的时间间隔，一般设置在5000ms</w:t>
      </w:r>
    </w:p>
    <w:p w14:paraId="3EEF3771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P3 CAN Client Phys </w:t>
      </w:r>
    </w:p>
    <w:p w14:paraId="6EC6758F">
      <w:pPr>
        <w:numPr>
          <w:ilvl w:val="0"/>
          <w:numId w:val="84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诊断成功发送物理寻址诊断请求之后，无需ECU回复继续发送下次物理寻址诊断请求的最小时间间隔</w:t>
      </w:r>
      <w:r>
        <w:rPr>
          <w:rFonts w:hint="default"/>
          <w:lang w:val="en-US" w:eastAsia="zh-CN"/>
        </w:rPr>
        <w:tab/>
      </w:r>
    </w:p>
    <w:p w14:paraId="101463E8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P3 CAN Client Func</w:t>
      </w:r>
    </w:p>
    <w:p w14:paraId="588E9744">
      <w:pPr>
        <w:numPr>
          <w:ilvl w:val="0"/>
          <w:numId w:val="85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诊断成功发送功能寻址之后再次发送功能寻址的最小时间间隔</w:t>
      </w:r>
    </w:p>
    <w:p w14:paraId="7BE273C7">
      <w:pPr>
        <w:rPr>
          <w:rFonts w:hint="default"/>
          <w:lang w:val="en-US" w:eastAsia="zh-CN"/>
        </w:rPr>
      </w:pPr>
    </w:p>
    <w:p w14:paraId="38CBE2E3">
      <w:pPr>
        <w:pStyle w:val="5"/>
        <w:numPr>
          <w:ilvl w:val="3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 w14:paraId="2160783B">
      <w:pPr>
        <w:numPr>
          <w:ilvl w:val="0"/>
          <w:numId w:val="86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发送诊断报文 -&gt; P2 CAN_Client定时器启动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收到ECU回复的响应时间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。</w:t>
      </w:r>
    </w:p>
    <w:p w14:paraId="18FF1AAB">
      <w:pPr>
        <w:numPr>
          <w:ilvl w:val="0"/>
          <w:numId w:val="86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收到诊断报文后 -&gt; 在P2 CAN_Server时间内回复。</w:t>
      </w:r>
    </w:p>
    <w:p w14:paraId="71AC8AC4">
      <w:pPr>
        <w:numPr>
          <w:ilvl w:val="0"/>
          <w:numId w:val="86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诊断收到78后（否定响应） -&gt; 等待P2* CAN_Client时间（等待ECU响应）。</w:t>
      </w:r>
    </w:p>
    <w:p w14:paraId="4056952C">
      <w:pPr>
        <w:numPr>
          <w:ilvl w:val="0"/>
          <w:numId w:val="86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P2* CAN_Server</w:t>
      </w:r>
      <w:r>
        <w:rPr>
          <w:rFonts w:hint="default"/>
          <w:lang w:val="en-US" w:eastAsia="zh-CN"/>
        </w:rPr>
        <w:t>(ECU</w:t>
      </w:r>
      <w:r>
        <w:rPr>
          <w:rFonts w:hint="eastAsia"/>
          <w:lang w:val="en-US" w:eastAsia="zh-CN"/>
        </w:rPr>
        <w:t>收到78后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继续发送下一个响应消息的时间。</w:t>
      </w:r>
    </w:p>
    <w:p w14:paraId="25F1FC0E">
      <w:pPr>
        <w:rPr>
          <w:rFonts w:hint="default"/>
          <w:lang w:val="en-US" w:eastAsia="zh-CN"/>
        </w:rPr>
      </w:pPr>
    </w:p>
    <w:p w14:paraId="32989CBB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33" w:name="_Toc26619"/>
      <w:r>
        <w:rPr>
          <w:rFonts w:hint="eastAsia"/>
          <w:lang w:val="en-US" w:eastAsia="zh-CN"/>
        </w:rPr>
        <w:t>会话层时间参数</w:t>
      </w:r>
      <w:bookmarkEnd w:id="33"/>
    </w:p>
    <w:p w14:paraId="4FC62B57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S3 Client</w:t>
      </w:r>
    </w:p>
    <w:p w14:paraId="1E6D8987">
      <w:pPr>
        <w:numPr>
          <w:ilvl w:val="0"/>
          <w:numId w:val="87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客户端定时参数。客户端保持非默认会话自动化连接；发送用于保持诊断会话的信息请求之间的时间。通常4000ms。</w:t>
      </w:r>
    </w:p>
    <w:p w14:paraId="4C8D70B8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S3 Server</w:t>
      </w:r>
    </w:p>
    <w:p w14:paraId="5829C21B">
      <w:pPr>
        <w:numPr>
          <w:ilvl w:val="0"/>
          <w:numId w:val="88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没有接收到任何请求信息时，服务器保持诊断会话的时间。通常5000ms。</w:t>
      </w:r>
    </w:p>
    <w:p w14:paraId="13C8341C">
      <w:pPr>
        <w:numPr>
          <w:ilvl w:val="0"/>
          <w:numId w:val="0"/>
        </w:numPr>
        <w:outlineLvl w:val="9"/>
        <w:rPr>
          <w:rFonts w:hint="default" w:eastAsiaTheme="minorEastAsia"/>
          <w:lang w:val="en-US" w:eastAsia="zh-CN"/>
        </w:rPr>
      </w:pPr>
    </w:p>
    <w:p w14:paraId="5A222C31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5C96506F">
      <w:pPr>
        <w:ind w:left="840" w:leftChars="0" w:firstLine="420" w:firstLineChars="0"/>
        <w:rPr>
          <w:rFonts w:hint="default"/>
          <w:lang w:val="en-US" w:eastAsia="zh-CN"/>
        </w:rPr>
      </w:pPr>
    </w:p>
    <w:p w14:paraId="34C61F0C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34" w:name="_Toc23890"/>
      <w:bookmarkEnd w:id="34"/>
    </w:p>
    <w:p w14:paraId="5B385A9E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35" w:name="_Toc16900"/>
      <w:bookmarkEnd w:id="35"/>
    </w:p>
    <w:p w14:paraId="011F178C">
      <w:pPr>
        <w:ind w:firstLine="420" w:firstLineChars="0"/>
        <w:rPr>
          <w:rFonts w:hint="default"/>
          <w:lang w:val="en-US" w:eastAsia="zh-CN"/>
        </w:rPr>
      </w:pPr>
    </w:p>
    <w:p w14:paraId="0ADDADDE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6" w:name="_Toc17660"/>
      <w:r>
        <w:rPr>
          <w:rFonts w:hint="eastAsia"/>
          <w:lang w:val="en-US" w:eastAsia="zh-CN"/>
        </w:rPr>
        <w:t>C语言</w:t>
      </w:r>
      <w:bookmarkEnd w:id="36"/>
    </w:p>
    <w:p w14:paraId="0A8B7CDF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37" w:name="_Toc27482"/>
      <w:r>
        <w:rPr>
          <w:rFonts w:hint="eastAsia"/>
          <w:lang w:val="en-US" w:eastAsia="zh-CN"/>
        </w:rPr>
        <w:t>指针与其他</w:t>
      </w:r>
      <w:bookmarkEnd w:id="37"/>
    </w:p>
    <w:p w14:paraId="4F11144B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38" w:name="_Toc25375"/>
      <w:r>
        <w:rPr>
          <w:rFonts w:hint="eastAsia"/>
          <w:lang w:val="en-US" w:eastAsia="zh-CN"/>
        </w:rPr>
        <w:t>指针与常量</w:t>
      </w:r>
      <w:bookmarkEnd w:id="38"/>
    </w:p>
    <w:p w14:paraId="33FF9E30">
      <w:pPr>
        <w:numPr>
          <w:ilvl w:val="0"/>
          <w:numId w:val="89"/>
        </w:numPr>
        <w:tabs>
          <w:tab w:val="left" w:pos="126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*p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指向常量的指针（不能修改 *p，但 p 可以指向别的地址）</w:t>
      </w:r>
    </w:p>
    <w:p w14:paraId="580D2166">
      <w:pPr>
        <w:numPr>
          <w:ilvl w:val="0"/>
          <w:numId w:val="89"/>
        </w:numPr>
        <w:tabs>
          <w:tab w:val="left" w:pos="126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*const p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指针本身是常量（p 不能变，但 *p 可变）</w:t>
      </w:r>
    </w:p>
    <w:p w14:paraId="07D368C8">
      <w:pPr>
        <w:numPr>
          <w:ilvl w:val="0"/>
          <w:numId w:val="89"/>
        </w:numPr>
        <w:tabs>
          <w:tab w:val="left" w:pos="126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*const p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指针和数据都是常量（p 和 *p 都不能变）</w:t>
      </w:r>
    </w:p>
    <w:p w14:paraId="46029A6A">
      <w:pPr>
        <w:ind w:left="1260" w:leftChars="0" w:firstLine="420" w:firstLineChars="0"/>
        <w:rPr>
          <w:rFonts w:hint="default"/>
          <w:lang w:val="en-US" w:eastAsia="zh-CN"/>
        </w:rPr>
      </w:pPr>
    </w:p>
    <w:p w14:paraId="1BD96F5B">
      <w:pPr>
        <w:bidi w:val="0"/>
        <w:ind w:left="420" w:leftChars="0" w:firstLine="0" w:firstLineChars="0"/>
        <w:rPr>
          <w:rFonts w:hint="eastAsia"/>
          <w:b/>
          <w:bCs/>
          <w:i w:val="0"/>
          <w:iCs w:val="0"/>
          <w:sz w:val="40"/>
          <w:szCs w:val="48"/>
          <w:lang w:val="en-US" w:eastAsia="zh-CN"/>
        </w:rPr>
      </w:pPr>
      <w:r>
        <w:rPr>
          <w:rFonts w:hint="eastAsia"/>
          <w:b/>
          <w:bCs/>
          <w:i w:val="0"/>
          <w:iCs w:val="0"/>
          <w:sz w:val="40"/>
          <w:szCs w:val="48"/>
          <w:lang w:val="en-US" w:eastAsia="zh-CN"/>
        </w:rPr>
        <w:t>解释：</w:t>
      </w:r>
    </w:p>
    <w:p w14:paraId="6CBD99D2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A1EBDC3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 // p1 可以改指向别的地址，但 *p1 不能改</w:t>
      </w:r>
    </w:p>
    <w:p w14:paraId="135F4CFD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031CBD7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 // p2 不能改指向别的地址，但 *p2 可以改</w:t>
      </w:r>
    </w:p>
    <w:p w14:paraId="10DC60BF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p3 既不能改指向，也不能修改 *p3</w:t>
      </w:r>
    </w:p>
    <w:p w14:paraId="3D5D2BD6">
      <w:pPr>
        <w:ind w:left="420" w:leftChars="0" w:firstLine="0" w:firstLineChars="0"/>
        <w:rPr>
          <w:rStyle w:val="13"/>
        </w:rPr>
      </w:pPr>
    </w:p>
    <w:p w14:paraId="04E5A083">
      <w:pPr>
        <w:ind w:left="420" w:leftChars="0" w:firstLine="0" w:firstLineChars="0"/>
        <w:rPr>
          <w:rStyle w:val="13"/>
          <w:rFonts w:hint="eastAsia"/>
          <w:color w:val="auto"/>
          <w:sz w:val="28"/>
          <w:szCs w:val="36"/>
          <w:highlight w:val="yellow"/>
          <w:lang w:eastAsia="zh-CN"/>
        </w:rPr>
      </w:pPr>
      <w:r>
        <w:rPr>
          <w:rStyle w:val="13"/>
          <w:color w:val="auto"/>
          <w:sz w:val="28"/>
          <w:szCs w:val="36"/>
          <w:highlight w:val="yellow"/>
        </w:rPr>
        <w:t>const int *p1 = &amp;a; p1的值永远是10，但是地址可以改变，改变之后也是10</w:t>
      </w:r>
      <w:r>
        <w:rPr>
          <w:rStyle w:val="13"/>
          <w:rFonts w:hint="eastAsia"/>
          <w:color w:val="auto"/>
          <w:sz w:val="28"/>
          <w:szCs w:val="36"/>
          <w:highlight w:val="yellow"/>
          <w:lang w:eastAsia="zh-CN"/>
        </w:rPr>
        <w:t>。</w:t>
      </w:r>
    </w:p>
    <w:p w14:paraId="56AA81C5">
      <w:pPr>
        <w:ind w:left="420" w:leftChars="0" w:firstLine="0" w:firstLineChars="0"/>
        <w:rPr>
          <w:rStyle w:val="13"/>
          <w:rFonts w:hint="default" w:eastAsiaTheme="minorEastAsia"/>
          <w:color w:val="auto"/>
          <w:sz w:val="28"/>
          <w:szCs w:val="36"/>
          <w:highlight w:val="yellow"/>
          <w:lang w:val="en-US" w:eastAsia="zh-CN"/>
        </w:rPr>
      </w:pPr>
      <w:r>
        <w:rPr>
          <w:rStyle w:val="13"/>
          <w:color w:val="auto"/>
          <w:sz w:val="28"/>
          <w:szCs w:val="36"/>
          <w:highlight w:val="yellow"/>
        </w:rPr>
        <w:t>int b = 20; int *const p2 = &amp;b; 这个地方是p2不能指向别的地址，但是值可以改变</w:t>
      </w:r>
      <w:r>
        <w:rPr>
          <w:rStyle w:val="13"/>
          <w:rFonts w:hint="eastAsia"/>
          <w:color w:val="auto"/>
          <w:sz w:val="28"/>
          <w:szCs w:val="36"/>
          <w:highlight w:val="yellow"/>
          <w:lang w:eastAsia="zh-CN"/>
        </w:rPr>
        <w:t>。</w:t>
      </w:r>
    </w:p>
    <w:p w14:paraId="6B96A005">
      <w:pPr>
        <w:rPr>
          <w:rFonts w:hint="default"/>
          <w:lang w:val="en-US" w:eastAsia="zh-CN"/>
        </w:rPr>
      </w:pPr>
    </w:p>
    <w:p w14:paraId="77EDA77F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39" w:name="_Toc4393"/>
      <w:r>
        <w:rPr>
          <w:rFonts w:hint="eastAsia"/>
          <w:lang w:val="en-US" w:eastAsia="zh-CN"/>
        </w:rPr>
        <w:t>指针与数组</w:t>
      </w:r>
      <w:bookmarkEnd w:id="39"/>
    </w:p>
    <w:p w14:paraId="60B74BCC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ar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};</w:t>
      </w:r>
    </w:p>
    <w:p w14:paraId="746BD012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 xml:space="preserve">  // p 指向 arr[0]</w:t>
      </w:r>
    </w:p>
    <w:p w14:paraId="014538B1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%p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color="auto" w:fill="auto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 w14:paraId="339E4ADE">
      <w:pPr>
        <w:ind w:left="420" w:leftChars="0" w:firstLine="0" w:firstLineChars="0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</w:pPr>
    </w:p>
    <w:p w14:paraId="658F2EC3">
      <w:pPr>
        <w:ind w:left="420" w:leftChars="0" w:firstLine="0" w:firstLineChars="0"/>
        <w:rPr>
          <w:rFonts w:hint="default" w:ascii="Consolas" w:hAnsi="Consolas" w:eastAsia="宋体" w:cs="Consolas"/>
          <w:b w:val="0"/>
          <w:bCs w:val="0"/>
          <w:i/>
          <w:iCs/>
          <w:color w:val="auto"/>
          <w:kern w:val="0"/>
          <w:sz w:val="22"/>
          <w:szCs w:val="22"/>
          <w:shd w:val="clear" w:color="auto" w:fill="auto"/>
          <w:lang w:val="en-US" w:eastAsia="zh-CN" w:bidi="ar"/>
        </w:rPr>
      </w:pPr>
      <w:r>
        <w:rPr>
          <w:rFonts w:hint="eastAsia" w:ascii="Consolas" w:hAnsi="Consolas" w:eastAsia="宋体" w:cs="Consolas"/>
          <w:b w:val="0"/>
          <w:bCs w:val="0"/>
          <w:i/>
          <w:iCs/>
          <w:color w:val="auto"/>
          <w:kern w:val="0"/>
          <w:sz w:val="22"/>
          <w:szCs w:val="22"/>
          <w:shd w:val="clear" w:color="auto" w:fill="auto"/>
          <w:lang w:val="en-US" w:eastAsia="zh-CN" w:bidi="ar"/>
        </w:rPr>
        <w:t>p是指针， *p是数值</w:t>
      </w:r>
    </w:p>
    <w:p w14:paraId="5905F556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0" w:name="_Toc1324"/>
      <w:r>
        <w:rPr>
          <w:rFonts w:hint="eastAsia"/>
          <w:lang w:val="en-US" w:eastAsia="zh-CN"/>
        </w:rPr>
        <w:t>什么是野指针？</w:t>
      </w:r>
      <w:bookmarkEnd w:id="40"/>
    </w:p>
    <w:p w14:paraId="1EFEEDB7">
      <w:pPr>
        <w:numPr>
          <w:ilvl w:val="0"/>
          <w:numId w:val="90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指向未知地址或已释放地址的指针，应该NULL化或者free</w:t>
      </w:r>
    </w:p>
    <w:p w14:paraId="135A71BE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1" w:name="_Toc13356"/>
      <w:bookmarkEnd w:id="41"/>
    </w:p>
    <w:p w14:paraId="7665CDE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2" w:name="_Toc13765"/>
      <w:r>
        <w:rPr>
          <w:rFonts w:hint="eastAsia"/>
          <w:lang w:val="en-US" w:eastAsia="zh-CN"/>
        </w:rPr>
        <w:t>堆栈溢出</w:t>
      </w:r>
      <w:bookmarkEnd w:id="42"/>
    </w:p>
    <w:p w14:paraId="1C69DE31">
      <w:pPr>
        <w:numPr>
          <w:ilvl w:val="0"/>
          <w:numId w:val="9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递归过深</w:t>
      </w:r>
    </w:p>
    <w:p w14:paraId="18C2FA2B">
      <w:pPr>
        <w:numPr>
          <w:ilvl w:val="0"/>
          <w:numId w:val="9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局部变量过大</w:t>
      </w:r>
    </w:p>
    <w:p w14:paraId="5E5423E2">
      <w:pPr>
        <w:numPr>
          <w:ilvl w:val="0"/>
          <w:numId w:val="9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函数嵌套太多</w:t>
      </w:r>
    </w:p>
    <w:p w14:paraId="7F700AEB">
      <w:pPr>
        <w:numPr>
          <w:ilvl w:val="0"/>
          <w:numId w:val="9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栈空间分配</w:t>
      </w:r>
    </w:p>
    <w:p w14:paraId="7B544FDB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43" w:name="_Toc13859"/>
      <w:r>
        <w:rPr>
          <w:rFonts w:hint="eastAsia"/>
          <w:lang w:val="en-US" w:eastAsia="zh-CN"/>
        </w:rPr>
        <w:t>自增</w:t>
      </w:r>
      <w:bookmarkEnd w:id="43"/>
    </w:p>
    <w:p w14:paraId="3F5E4AD2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&lt;stdio.h&gt;</w:t>
      </w:r>
    </w:p>
    <w:p w14:paraId="78907F59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</w:p>
    <w:p w14:paraId="158A5C97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23DD9CBD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1AF9345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先赋值 a = 5，然后 x 变为 6</w:t>
      </w:r>
    </w:p>
    <w:p w14:paraId="70D59300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先赋值 b = 6，然后 x 变为 7</w:t>
      </w:r>
    </w:p>
    <w:p w14:paraId="18D11E1F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先赋值 c = 7，然后 x 变为 8</w:t>
      </w:r>
    </w:p>
    <w:p w14:paraId="0297ED68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2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"a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, b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, c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, x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55348D1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2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AD56022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D6326F9">
      <w:pPr>
        <w:pStyle w:val="10"/>
        <w:keepNext w:val="0"/>
        <w:keepLines w:val="0"/>
        <w:widowControl/>
        <w:suppressLineNumbers w:val="0"/>
        <w:ind w:firstLine="420" w:firstLineChars="0"/>
      </w:pPr>
      <w:r>
        <w:rPr>
          <w:rFonts w:ascii="宋体" w:hAnsi="宋体" w:eastAsia="宋体" w:cs="宋体"/>
          <w:b/>
          <w:bCs/>
          <w:sz w:val="36"/>
          <w:szCs w:val="36"/>
        </w:rPr>
        <w:t>函数的参数求值顺序是未定义的</w:t>
      </w:r>
      <w:r>
        <w:rPr>
          <w:rStyle w:val="13"/>
          <w:rFonts w:hint="default"/>
          <w:sz w:val="36"/>
          <w:szCs w:val="36"/>
          <w:lang w:val="en-US"/>
        </w:rPr>
        <w:t>!</w:t>
      </w:r>
      <w:r>
        <w:rPr>
          <w:rStyle w:val="13"/>
        </w:rPr>
        <w:t>这里 x++ 可能按不同顺序执行，例如：</w:t>
      </w:r>
    </w:p>
    <w:p w14:paraId="3A199D1A">
      <w:pPr>
        <w:keepNext w:val="0"/>
        <w:keepLines w:val="0"/>
        <w:widowControl/>
        <w:numPr>
          <w:ilvl w:val="0"/>
          <w:numId w:val="92"/>
        </w:numPr>
        <w:suppressLineNumbers w:val="0"/>
        <w:spacing w:before="0" w:beforeAutospacing="1" w:after="0" w:afterAutospacing="1"/>
        <w:ind w:left="720" w:leftChars="0" w:hanging="360"/>
        <w:rPr>
          <w:rStyle w:val="13"/>
        </w:rPr>
      </w:pPr>
      <w:r>
        <w:rPr>
          <w:rStyle w:val="13"/>
        </w:rPr>
        <w:t>可能是 (5, 6, 7)</w:t>
      </w:r>
    </w:p>
    <w:p w14:paraId="2641646A">
      <w:pPr>
        <w:keepNext w:val="0"/>
        <w:keepLines w:val="0"/>
        <w:widowControl/>
        <w:numPr>
          <w:ilvl w:val="0"/>
          <w:numId w:val="92"/>
        </w:numPr>
        <w:suppressLineNumbers w:val="0"/>
        <w:spacing w:before="0" w:beforeAutospacing="1" w:after="0" w:afterAutospacing="1"/>
        <w:ind w:left="720" w:leftChars="0" w:hanging="360"/>
        <w:rPr>
          <w:rStyle w:val="13"/>
        </w:rPr>
      </w:pPr>
      <w:r>
        <w:rPr>
          <w:rStyle w:val="13"/>
        </w:rPr>
        <w:t>可能是 (7, 6, 5)</w:t>
      </w:r>
    </w:p>
    <w:p w14:paraId="34F74952">
      <w:pPr>
        <w:keepNext w:val="0"/>
        <w:keepLines w:val="0"/>
        <w:widowControl/>
        <w:numPr>
          <w:ilvl w:val="0"/>
          <w:numId w:val="92"/>
        </w:numPr>
        <w:suppressLineNumbers w:val="0"/>
        <w:spacing w:before="0" w:beforeAutospacing="1" w:after="0" w:afterAutospacing="1"/>
        <w:ind w:left="720" w:leftChars="0" w:hanging="360"/>
        <w:rPr>
          <w:rStyle w:val="13"/>
          <w:rFonts w:hint="default"/>
          <w:lang w:val="en-US" w:eastAsia="zh-CN"/>
        </w:rPr>
      </w:pPr>
      <w:r>
        <w:rPr>
          <w:rStyle w:val="13"/>
        </w:rPr>
        <w:t>也可能是 (6, 5, 7)</w:t>
      </w:r>
    </w:p>
    <w:p w14:paraId="5B724013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4" w:name="_Toc21181"/>
      <w:r>
        <w:rPr>
          <w:rFonts w:hint="eastAsia"/>
          <w:lang w:val="en-US" w:eastAsia="zh-CN"/>
        </w:rPr>
        <w:t>自增的副作用</w:t>
      </w:r>
      <w:bookmarkEnd w:id="44"/>
    </w:p>
    <w:p w14:paraId="110575B5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6A8026F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DE7FB62">
      <w:pPr>
        <w:numPr>
          <w:ilvl w:val="-3"/>
          <w:numId w:val="0"/>
        </w:numPr>
        <w:ind w:left="420" w:leftChars="0"/>
        <w:rPr>
          <w:rFonts w:hint="default"/>
          <w:lang w:val="en-US" w:eastAsia="zh-CN"/>
        </w:rPr>
      </w:pPr>
    </w:p>
    <w:p w14:paraId="0678F9CD">
      <w:pPr>
        <w:numPr>
          <w:ilvl w:val="-3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等价于：</w:t>
      </w:r>
    </w:p>
    <w:p w14:paraId="2E48E3C8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先把 x 的当前值（5）赋值给 a</w:t>
      </w:r>
    </w:p>
    <w:p w14:paraId="15928EFB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然后 x 自增，变成 6</w:t>
      </w:r>
    </w:p>
    <w:p w14:paraId="4407C684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45" w:name="_Toc23620"/>
      <w:r>
        <w:rPr>
          <w:rFonts w:hint="eastAsia"/>
          <w:lang w:val="en-US" w:eastAsia="zh-CN"/>
        </w:rPr>
        <w:t>函数</w:t>
      </w:r>
      <w:bookmarkEnd w:id="45"/>
    </w:p>
    <w:p w14:paraId="09B3A3C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6" w:name="_Toc14428"/>
      <w:r>
        <w:rPr>
          <w:rFonts w:hint="eastAsia"/>
          <w:lang w:val="en-US" w:eastAsia="zh-CN"/>
        </w:rPr>
        <w:t>Malloc/Calloc</w:t>
      </w:r>
      <w:bookmarkEnd w:id="46"/>
    </w:p>
    <w:p w14:paraId="10FA3CB4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Malloc</w:t>
      </w:r>
    </w:p>
    <w:p w14:paraId="3FD47C7E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分配内存</w:t>
      </w:r>
    </w:p>
    <w:p w14:paraId="1422208A">
      <w:pPr>
        <w:numPr>
          <w:ilvl w:val="0"/>
          <w:numId w:val="93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Malloc</w:t>
      </w:r>
      <w:r>
        <w:rPr>
          <w:rFonts w:hint="default"/>
          <w:lang w:val="en-US" w:eastAsia="zh-CN"/>
        </w:rPr>
        <w:t>(size) 分配 size 字节，内容是随机值（未初始化）。</w:t>
      </w:r>
    </w:p>
    <w:p w14:paraId="40954965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Calloc</w:t>
      </w:r>
    </w:p>
    <w:p w14:paraId="2C42E661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分配内存</w:t>
      </w:r>
    </w:p>
    <w:p w14:paraId="259F71C5">
      <w:pPr>
        <w:numPr>
          <w:ilvl w:val="0"/>
          <w:numId w:val="94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Calloc</w:t>
      </w:r>
      <w:r>
        <w:rPr>
          <w:rFonts w:hint="default"/>
          <w:lang w:val="en-US" w:eastAsia="zh-CN"/>
        </w:rPr>
        <w:t>(n, size) 分配 n * size 字节，并全部初始化为 0。</w:t>
      </w:r>
    </w:p>
    <w:p w14:paraId="40A70746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Free</w:t>
      </w:r>
    </w:p>
    <w:p w14:paraId="14A35D09">
      <w:pPr>
        <w:numPr>
          <w:ilvl w:val="0"/>
          <w:numId w:val="95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Free</w:t>
      </w:r>
      <w:r>
        <w:rPr>
          <w:rFonts w:hint="eastAsia"/>
          <w:lang w:val="en-US" w:eastAsia="zh-CN"/>
        </w:rPr>
        <w:t>之后赋值NULL，防止野指针（Free后，指针仍然指向旧地址，可能会被误用）。</w:t>
      </w:r>
    </w:p>
    <w:p w14:paraId="6319B189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</w:p>
    <w:p w14:paraId="52F2B835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7" w:name="_Toc13818"/>
      <w:r>
        <w:rPr>
          <w:rFonts w:hint="eastAsia"/>
          <w:lang w:val="en-US" w:eastAsia="zh-CN"/>
        </w:rPr>
        <w:t>Strlen</w:t>
      </w:r>
      <w:bookmarkEnd w:id="47"/>
    </w:p>
    <w:p w14:paraId="50ACE651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 w14:paraId="263A6DBC">
      <w:pPr>
        <w:numPr>
          <w:ilvl w:val="0"/>
          <w:numId w:val="96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计算字符串的长度（直到\0终止符，不包括\0）。</w:t>
      </w:r>
    </w:p>
    <w:p w14:paraId="1D0645ED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010A4608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48" w:name="_Toc21408"/>
      <w:r>
        <w:rPr>
          <w:rFonts w:hint="eastAsia"/>
          <w:lang w:val="en-US" w:eastAsia="zh-CN"/>
        </w:rPr>
        <w:t>大端/小端</w:t>
      </w:r>
      <w:bookmarkEnd w:id="48"/>
    </w:p>
    <w:p w14:paraId="146729AE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9" w:name="_Toc4766"/>
      <w:r>
        <w:rPr>
          <w:rFonts w:hint="eastAsia"/>
          <w:lang w:val="en-US" w:eastAsia="zh-CN"/>
        </w:rPr>
        <w:t>大端字节序</w:t>
      </w:r>
      <w:bookmarkEnd w:id="49"/>
    </w:p>
    <w:p w14:paraId="19B876DE">
      <w:pPr>
        <w:numPr>
          <w:ilvl w:val="0"/>
          <w:numId w:val="9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高字节存储在低地址，低字节存储在高地址（高位在前，低位在后）。</w:t>
      </w:r>
    </w:p>
    <w:p w14:paraId="7B5D10C2">
      <w:pPr>
        <w:numPr>
          <w:ilvl w:val="0"/>
          <w:numId w:val="9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0X12345678的存储方式如下（地址从0开始）：</w:t>
      </w:r>
    </w:p>
    <w:p w14:paraId="3EB11123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地址 | 数据 </w:t>
      </w:r>
    </w:p>
    <w:p w14:paraId="650A3465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--------------</w:t>
      </w:r>
    </w:p>
    <w:p w14:paraId="6306A70B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0x00 | 0x</w:t>
      </w:r>
      <w:r>
        <w:rPr>
          <w:rFonts w:hint="default" w:ascii="宋体" w:hAnsi="宋体" w:eastAsia="宋体" w:cs="宋体"/>
          <w:sz w:val="24"/>
          <w:szCs w:val="24"/>
          <w:lang w:val="en-US"/>
        </w:rPr>
        <w:t>12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 w14:paraId="69947E9E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0x01 | 0x</w:t>
      </w:r>
      <w:r>
        <w:rPr>
          <w:rFonts w:hint="default" w:ascii="宋体" w:hAnsi="宋体" w:eastAsia="宋体" w:cs="宋体"/>
          <w:sz w:val="24"/>
          <w:szCs w:val="24"/>
          <w:lang w:val="en-US"/>
        </w:rPr>
        <w:t>34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 w14:paraId="002FD350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0x02 | 0x</w:t>
      </w:r>
      <w:r>
        <w:rPr>
          <w:rFonts w:hint="default" w:ascii="宋体" w:hAnsi="宋体" w:eastAsia="宋体" w:cs="宋体"/>
          <w:sz w:val="24"/>
          <w:szCs w:val="24"/>
          <w:lang w:val="en-US"/>
        </w:rPr>
        <w:t>56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 w14:paraId="7BE5BF44">
      <w:pPr>
        <w:ind w:left="840" w:leftChars="0" w:firstLine="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0x03 | 0x</w:t>
      </w:r>
      <w:r>
        <w:rPr>
          <w:rFonts w:hint="default" w:ascii="宋体" w:hAnsi="宋体" w:eastAsia="宋体" w:cs="宋体"/>
          <w:sz w:val="24"/>
          <w:szCs w:val="24"/>
          <w:lang w:val="en-US"/>
        </w:rPr>
        <w:t>78</w:t>
      </w:r>
    </w:p>
    <w:p w14:paraId="7012465F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50" w:name="_Toc15238"/>
      <w:r>
        <w:rPr>
          <w:rFonts w:hint="eastAsia"/>
          <w:lang w:val="en-US" w:eastAsia="zh-CN"/>
        </w:rPr>
        <w:t>小端字节序</w:t>
      </w:r>
      <w:bookmarkEnd w:id="50"/>
      <w:r>
        <w:rPr>
          <w:rFonts w:hint="default"/>
          <w:lang w:val="en-US" w:eastAsia="zh-CN"/>
        </w:rPr>
        <w:t xml:space="preserve"> </w:t>
      </w:r>
    </w:p>
    <w:p w14:paraId="7FFD3C4C">
      <w:pPr>
        <w:numPr>
          <w:ilvl w:val="0"/>
          <w:numId w:val="9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低字节存储在低地址，高字节存储在高地址（低位在前，高位在后）。</w:t>
      </w:r>
    </w:p>
    <w:p w14:paraId="373E5A72">
      <w:pPr>
        <w:numPr>
          <w:ilvl w:val="0"/>
          <w:numId w:val="9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0X12345678的存储方式如下（地址从0开始）：</w:t>
      </w:r>
    </w:p>
    <w:p w14:paraId="28C71819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地址 | 数据 </w:t>
      </w:r>
    </w:p>
    <w:p w14:paraId="7D187C9A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--------------</w:t>
      </w:r>
    </w:p>
    <w:p w14:paraId="63501548">
      <w:pPr>
        <w:ind w:left="840" w:leftChars="0" w:firstLine="0" w:firstLineChars="0"/>
        <w:rPr>
          <w:rFonts w:hint="default" w:ascii="宋体" w:hAnsi="宋体" w:eastAsia="宋体" w:cs="宋体"/>
          <w:sz w:val="24"/>
          <w:szCs w:val="24"/>
          <w:lang w:val="en-US"/>
        </w:rPr>
      </w:pPr>
      <w:r>
        <w:rPr>
          <w:rFonts w:ascii="宋体" w:hAnsi="宋体" w:eastAsia="宋体" w:cs="宋体"/>
          <w:sz w:val="24"/>
          <w:szCs w:val="24"/>
        </w:rPr>
        <w:t xml:space="preserve">0x00 | 0x78 </w:t>
      </w:r>
    </w:p>
    <w:p w14:paraId="16982F2F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0x01 | 0x56 </w:t>
      </w:r>
    </w:p>
    <w:p w14:paraId="12E3C8CD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0x02 | 0x34 </w:t>
      </w:r>
    </w:p>
    <w:p w14:paraId="27BA7B43">
      <w:pPr>
        <w:ind w:left="840" w:leftChars="0" w:firstLine="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0x03 | 0x12</w:t>
      </w:r>
    </w:p>
    <w:p w14:paraId="20B2B923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bookmarkStart w:id="51" w:name="_Toc17947"/>
      <w:bookmarkEnd w:id="51"/>
    </w:p>
    <w:p w14:paraId="57ACCDB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52" w:name="_Toc12708"/>
      <w:bookmarkEnd w:id="52"/>
    </w:p>
    <w:p w14:paraId="000706E2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53" w:name="_Toc15261"/>
      <w:r>
        <w:rPr>
          <w:rFonts w:hint="eastAsia"/>
          <w:lang w:val="en-US" w:eastAsia="zh-CN"/>
        </w:rPr>
        <w:t>堆栈</w:t>
      </w:r>
      <w:bookmarkEnd w:id="53"/>
    </w:p>
    <w:p w14:paraId="137937FF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54" w:name="_Toc11426"/>
      <w:r>
        <w:rPr>
          <w:rFonts w:hint="eastAsia"/>
          <w:lang w:val="en-US" w:eastAsia="zh-CN"/>
        </w:rPr>
        <w:t>栈(Stack)</w:t>
      </w:r>
      <w:bookmarkEnd w:id="54"/>
    </w:p>
    <w:p w14:paraId="244C4F9B">
      <w:pPr>
        <w:numPr>
          <w:ilvl w:val="0"/>
          <w:numId w:val="9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由系统自动分配，存储局部变量、函数参数、返回地址等。</w:t>
      </w:r>
    </w:p>
    <w:p w14:paraId="21526538">
      <w:pPr>
        <w:numPr>
          <w:ilvl w:val="0"/>
          <w:numId w:val="9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后进先出的方式管理数据。</w:t>
      </w:r>
    </w:p>
    <w:p w14:paraId="19D79ED1">
      <w:pPr>
        <w:numPr>
          <w:ilvl w:val="0"/>
          <w:numId w:val="9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由编译器自动分配，存储局部变量、函数参数、返回地址等。</w:t>
      </w:r>
    </w:p>
    <w:p w14:paraId="09E0B4FF">
      <w:pPr>
        <w:numPr>
          <w:ilvl w:val="0"/>
          <w:numId w:val="9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申请栈与释放：由编译器自动管理，当函数调用结束时，局部变量的栈空间自动释放。</w:t>
      </w:r>
    </w:p>
    <w:p w14:paraId="308B5DB0">
      <w:pPr>
        <w:numPr>
          <w:ilvl w:val="0"/>
          <w:numId w:val="9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作用范围：局部作用域（函数内），函数返回后变量自动释放。</w:t>
      </w:r>
    </w:p>
    <w:p w14:paraId="4858D190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173A53D4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40348BFC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55" w:name="_Toc3765"/>
      <w:r>
        <w:rPr>
          <w:rFonts w:hint="eastAsia"/>
          <w:lang w:val="en-US" w:eastAsia="zh-CN"/>
        </w:rPr>
        <w:t>堆(Heap)</w:t>
      </w:r>
      <w:bookmarkEnd w:id="55"/>
    </w:p>
    <w:p w14:paraId="616D160B">
      <w:pPr>
        <w:numPr>
          <w:ilvl w:val="0"/>
          <w:numId w:val="10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手动分配与释放，适用动态存储分配的数据：数据、结构体、对象。</w:t>
      </w:r>
    </w:p>
    <w:p w14:paraId="5B6AD68F">
      <w:pPr>
        <w:numPr>
          <w:ilvl w:val="0"/>
          <w:numId w:val="10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全局有效。</w:t>
      </w:r>
    </w:p>
    <w:p w14:paraId="17A61728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56" w:name="_Toc25416"/>
      <w:bookmarkEnd w:id="56"/>
    </w:p>
    <w:p w14:paraId="65977990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57" w:name="_Toc26264"/>
      <w:bookmarkEnd w:id="57"/>
    </w:p>
    <w:p w14:paraId="6FC0CF83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58" w:name="_Toc17730"/>
      <w:bookmarkEnd w:id="58"/>
    </w:p>
    <w:p w14:paraId="5FFE9E29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59" w:name="_Toc27748"/>
      <w:bookmarkEnd w:id="59"/>
    </w:p>
    <w:p w14:paraId="6534296F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60" w:name="_Toc30413"/>
      <w:r>
        <w:rPr>
          <w:rFonts w:hint="eastAsia"/>
          <w:lang w:val="en-US" w:eastAsia="zh-CN"/>
        </w:rPr>
        <w:t>Linux</w:t>
      </w:r>
      <w:bookmarkEnd w:id="60"/>
    </w:p>
    <w:p w14:paraId="3BFD9523">
      <w:pPr>
        <w:pStyle w:val="3"/>
        <w:numPr>
          <w:ilvl w:val="2"/>
          <w:numId w:val="1"/>
        </w:numPr>
        <w:bidi w:val="0"/>
        <w:rPr>
          <w:rFonts w:hint="default"/>
          <w:lang w:val="en-US" w:eastAsia="zh-CN"/>
        </w:rPr>
      </w:pPr>
      <w:bookmarkStart w:id="61" w:name="_Toc15509"/>
      <w:r>
        <w:rPr>
          <w:rFonts w:hint="default"/>
          <w:lang w:val="en-US" w:eastAsia="zh-CN"/>
        </w:rPr>
        <w:t>TCP/UDP</w:t>
      </w:r>
      <w:bookmarkEnd w:id="61"/>
    </w:p>
    <w:p w14:paraId="328B9F2A">
      <w:pPr>
        <w:pStyle w:val="4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bookmarkStart w:id="62" w:name="_Toc20191"/>
      <w:r>
        <w:rPr>
          <w:rFonts w:hint="default"/>
          <w:lang w:val="en-US" w:eastAsia="zh-CN"/>
        </w:rPr>
        <w:t>TCP</w:t>
      </w:r>
      <w:bookmarkEnd w:id="62"/>
    </w:p>
    <w:p w14:paraId="2AFA789D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连接方式</w:t>
      </w:r>
    </w:p>
    <w:p w14:paraId="6CF0479F">
      <w:pPr>
        <w:numPr>
          <w:ilvl w:val="0"/>
          <w:numId w:val="10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面向连接，通信连接需要建立连接（三次握手），通信结束后需要断开连接（四次挥手）。</w:t>
      </w:r>
    </w:p>
    <w:p w14:paraId="490F31FD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可靠性</w:t>
      </w:r>
    </w:p>
    <w:p w14:paraId="439D8A34">
      <w:pPr>
        <w:numPr>
          <w:ilvl w:val="0"/>
          <w:numId w:val="10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可靠传输，提供数据包确认、丢包重传、流量控制、拥塞控制，确保数据按序到达且不丢失。</w:t>
      </w:r>
    </w:p>
    <w:p w14:paraId="398A9C5A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传输效率</w:t>
      </w:r>
    </w:p>
    <w:p w14:paraId="1C3FD6AC">
      <w:pPr>
        <w:numPr>
          <w:ilvl w:val="0"/>
          <w:numId w:val="10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由于要进行确认、重传和流控，传输速度较慢，但稳定。</w:t>
      </w:r>
    </w:p>
    <w:p w14:paraId="7A600976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数据传输方式</w:t>
      </w:r>
    </w:p>
    <w:p w14:paraId="6CA1D3CE">
      <w:pPr>
        <w:numPr>
          <w:ilvl w:val="0"/>
          <w:numId w:val="104"/>
        </w:numPr>
        <w:ind w:left="1680" w:leftChars="0" w:hanging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面向字节流，数据是无结构的</w:t>
      </w:r>
      <w:r>
        <w:rPr>
          <w:rFonts w:hint="eastAsia" w:asciiTheme="minorEastAsia" w:hAnsiTheme="minorEastAsia" w:cstheme="minorEastAsia"/>
          <w:lang w:val="en-US" w:eastAsia="zh-CN"/>
        </w:rPr>
        <w:t>，发送端和接收端的数据可能被拆分或合并。</w:t>
      </w:r>
    </w:p>
    <w:p w14:paraId="04C83B1F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</w:p>
    <w:p w14:paraId="2150200B">
      <w:pPr>
        <w:pStyle w:val="4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bookmarkStart w:id="63" w:name="_Toc29965"/>
      <w:r>
        <w:rPr>
          <w:rFonts w:hint="default"/>
          <w:lang w:val="en-US" w:eastAsia="zh-CN"/>
        </w:rPr>
        <w:t>UDP</w:t>
      </w:r>
      <w:bookmarkEnd w:id="63"/>
    </w:p>
    <w:p w14:paraId="5D1585A6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连接方式</w:t>
      </w:r>
    </w:p>
    <w:p w14:paraId="35A02912">
      <w:pPr>
        <w:numPr>
          <w:ilvl w:val="0"/>
          <w:numId w:val="10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无连接，直接发送数据，不需要建立和断开连接。</w:t>
      </w:r>
    </w:p>
    <w:p w14:paraId="7A925A3F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可靠性</w:t>
      </w:r>
    </w:p>
    <w:p w14:paraId="12082CEB">
      <w:pPr>
        <w:numPr>
          <w:ilvl w:val="0"/>
          <w:numId w:val="10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不可靠传输，不保证数据包是否到达、顺序是否正确，也不提供重传机制。</w:t>
      </w:r>
    </w:p>
    <w:p w14:paraId="176F6FAE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传输效率</w:t>
      </w:r>
    </w:p>
    <w:p w14:paraId="63AA8A1B">
      <w:pPr>
        <w:numPr>
          <w:ilvl w:val="0"/>
          <w:numId w:val="10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传输速度快。</w:t>
      </w:r>
    </w:p>
    <w:p w14:paraId="596E980B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数据传输方式</w:t>
      </w:r>
    </w:p>
    <w:p w14:paraId="3B68461D">
      <w:pPr>
        <w:numPr>
          <w:ilvl w:val="0"/>
          <w:numId w:val="104"/>
        </w:numPr>
        <w:ind w:left="1680" w:leftChars="0" w:hanging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面向</w:t>
      </w:r>
      <w:r>
        <w:rPr>
          <w:rFonts w:hint="eastAsia" w:asciiTheme="minorEastAsia" w:hAnsiTheme="minorEastAsia" w:cstheme="minorEastAsia"/>
          <w:lang w:val="en-US" w:eastAsia="zh-CN"/>
        </w:rPr>
        <w:t>数据包，每个数据包独立发送，应用层需要自己处理数据的顺序和完整性。</w:t>
      </w:r>
    </w:p>
    <w:p w14:paraId="258580DA">
      <w:pPr>
        <w:rPr>
          <w:rFonts w:hint="default"/>
          <w:lang w:val="en-US" w:eastAsia="zh-CN"/>
        </w:rPr>
      </w:pPr>
    </w:p>
    <w:p w14:paraId="3A936580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320A2F2A"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</w:p>
    <w:p w14:paraId="6FB9CCDB">
      <w:pPr>
        <w:pStyle w:val="4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bookmarkStart w:id="64" w:name="_Toc5008"/>
      <w:r>
        <w:rPr>
          <w:rFonts w:hint="default"/>
          <w:lang w:val="en-US" w:eastAsia="zh-CN"/>
        </w:rPr>
        <w:t>UDP</w:t>
      </w:r>
      <w:bookmarkEnd w:id="64"/>
    </w:p>
    <w:p w14:paraId="6F8C7279">
      <w:pPr>
        <w:numPr>
          <w:ilvl w:val="2"/>
          <w:numId w:val="1"/>
        </w:numPr>
        <w:ind w:left="133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1593C39D">
      <w:pPr>
        <w:numPr>
          <w:ilvl w:val="2"/>
          <w:numId w:val="1"/>
        </w:numPr>
        <w:ind w:left="133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0D7A66B6">
      <w:pPr>
        <w:numPr>
          <w:ilvl w:val="2"/>
          <w:numId w:val="1"/>
        </w:numPr>
        <w:ind w:left="133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6394D73B">
      <w:pPr>
        <w:pStyle w:val="3"/>
        <w:numPr>
          <w:ilvl w:val="2"/>
          <w:numId w:val="1"/>
        </w:numPr>
        <w:bidi w:val="0"/>
        <w:rPr>
          <w:rFonts w:hint="default"/>
          <w:lang w:val="en-US" w:eastAsia="zh-CN"/>
        </w:rPr>
      </w:pPr>
      <w:bookmarkStart w:id="65" w:name="_Toc19540"/>
      <w:bookmarkEnd w:id="65"/>
    </w:p>
    <w:p w14:paraId="50588138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66" w:name="_Toc20172"/>
      <w:bookmarkEnd w:id="66"/>
    </w:p>
    <w:p w14:paraId="689726D7">
      <w:pPr>
        <w:ind w:left="420" w:leftChars="0" w:firstLine="420" w:firstLineChars="0"/>
        <w:rPr>
          <w:rFonts w:hint="default"/>
          <w:lang w:val="en-US" w:eastAsia="zh-CN"/>
        </w:rPr>
      </w:pPr>
    </w:p>
    <w:p w14:paraId="010E2A95">
      <w:pPr>
        <w:numPr>
          <w:ilvl w:val="0"/>
          <w:numId w:val="0"/>
        </w:numPr>
        <w:outlineLvl w:val="9"/>
        <w:rPr>
          <w:rFonts w:hint="default" w:eastAsiaTheme="minorEastAsia"/>
          <w:lang w:val="en-US" w:eastAsia="zh-CN"/>
        </w:rPr>
      </w:pPr>
    </w:p>
    <w:p w14:paraId="6452F43B">
      <w:pPr>
        <w:pStyle w:val="2"/>
        <w:numPr>
          <w:ilvl w:val="0"/>
          <w:numId w:val="0"/>
        </w:numPr>
        <w:bidi w:val="0"/>
        <w:ind w:leftChars="0"/>
        <w:outlineLvl w:val="9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YaHe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8FE510"/>
    <w:multiLevelType w:val="singleLevel"/>
    <w:tmpl w:val="828FE510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">
    <w:nsid w:val="82FF4B82"/>
    <w:multiLevelType w:val="singleLevel"/>
    <w:tmpl w:val="82FF4B82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">
    <w:nsid w:val="841F2239"/>
    <w:multiLevelType w:val="singleLevel"/>
    <w:tmpl w:val="841F2239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3">
    <w:nsid w:val="85572012"/>
    <w:multiLevelType w:val="singleLevel"/>
    <w:tmpl w:val="8557201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">
    <w:nsid w:val="862BE41F"/>
    <w:multiLevelType w:val="singleLevel"/>
    <w:tmpl w:val="862BE41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">
    <w:nsid w:val="868B843F"/>
    <w:multiLevelType w:val="singleLevel"/>
    <w:tmpl w:val="868B843F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">
    <w:nsid w:val="88C3D61C"/>
    <w:multiLevelType w:val="singleLevel"/>
    <w:tmpl w:val="88C3D61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">
    <w:nsid w:val="8A130D35"/>
    <w:multiLevelType w:val="singleLevel"/>
    <w:tmpl w:val="8A130D3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">
    <w:nsid w:val="8B130F0E"/>
    <w:multiLevelType w:val="singleLevel"/>
    <w:tmpl w:val="8B130F0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">
    <w:nsid w:val="8F6CD9AE"/>
    <w:multiLevelType w:val="singleLevel"/>
    <w:tmpl w:val="8F6CD9A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0">
    <w:nsid w:val="902E6B6A"/>
    <w:multiLevelType w:val="singleLevel"/>
    <w:tmpl w:val="902E6B6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1">
    <w:nsid w:val="9C49704E"/>
    <w:multiLevelType w:val="singleLevel"/>
    <w:tmpl w:val="9C49704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2">
    <w:nsid w:val="9DA24433"/>
    <w:multiLevelType w:val="singleLevel"/>
    <w:tmpl w:val="9DA24433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3">
    <w:nsid w:val="A2A25397"/>
    <w:multiLevelType w:val="singleLevel"/>
    <w:tmpl w:val="A2A2539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4">
    <w:nsid w:val="A3FB553E"/>
    <w:multiLevelType w:val="singleLevel"/>
    <w:tmpl w:val="A3FB553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5">
    <w:nsid w:val="A52E30F2"/>
    <w:multiLevelType w:val="singleLevel"/>
    <w:tmpl w:val="A52E30F2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6">
    <w:nsid w:val="AA70B9C8"/>
    <w:multiLevelType w:val="singleLevel"/>
    <w:tmpl w:val="AA70B9C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7">
    <w:nsid w:val="AE1F1875"/>
    <w:multiLevelType w:val="singleLevel"/>
    <w:tmpl w:val="AE1F1875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8">
    <w:nsid w:val="B64A8DB1"/>
    <w:multiLevelType w:val="singleLevel"/>
    <w:tmpl w:val="B64A8DB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9">
    <w:nsid w:val="B6D50848"/>
    <w:multiLevelType w:val="singleLevel"/>
    <w:tmpl w:val="B6D50848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20">
    <w:nsid w:val="B73C0ED7"/>
    <w:multiLevelType w:val="singleLevel"/>
    <w:tmpl w:val="B73C0ED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1">
    <w:nsid w:val="BC5A6886"/>
    <w:multiLevelType w:val="singleLevel"/>
    <w:tmpl w:val="BC5A6886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2">
    <w:nsid w:val="C365DD24"/>
    <w:multiLevelType w:val="singleLevel"/>
    <w:tmpl w:val="C365DD2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3">
    <w:nsid w:val="CA8FB7EA"/>
    <w:multiLevelType w:val="singleLevel"/>
    <w:tmpl w:val="CA8FB7E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4">
    <w:nsid w:val="CE95C275"/>
    <w:multiLevelType w:val="singleLevel"/>
    <w:tmpl w:val="CE95C275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5">
    <w:nsid w:val="CFB6B3F6"/>
    <w:multiLevelType w:val="singleLevel"/>
    <w:tmpl w:val="CFB6B3F6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26">
    <w:nsid w:val="D19720A2"/>
    <w:multiLevelType w:val="singleLevel"/>
    <w:tmpl w:val="D19720A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7">
    <w:nsid w:val="D1FCA518"/>
    <w:multiLevelType w:val="singleLevel"/>
    <w:tmpl w:val="D1FCA518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8">
    <w:nsid w:val="D2E10687"/>
    <w:multiLevelType w:val="singleLevel"/>
    <w:tmpl w:val="D2E1068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9">
    <w:nsid w:val="D68D1CAB"/>
    <w:multiLevelType w:val="singleLevel"/>
    <w:tmpl w:val="D68D1CAB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30">
    <w:nsid w:val="D6C84C7B"/>
    <w:multiLevelType w:val="singleLevel"/>
    <w:tmpl w:val="D6C84C7B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31">
    <w:nsid w:val="D70EBD4D"/>
    <w:multiLevelType w:val="singleLevel"/>
    <w:tmpl w:val="D70EBD4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2">
    <w:nsid w:val="DC6E7F53"/>
    <w:multiLevelType w:val="singleLevel"/>
    <w:tmpl w:val="DC6E7F5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3">
    <w:nsid w:val="DE1A1D7E"/>
    <w:multiLevelType w:val="singleLevel"/>
    <w:tmpl w:val="DE1A1D7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4">
    <w:nsid w:val="DF23D7DD"/>
    <w:multiLevelType w:val="singleLevel"/>
    <w:tmpl w:val="DF23D7DD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35">
    <w:nsid w:val="E22A30F9"/>
    <w:multiLevelType w:val="singleLevel"/>
    <w:tmpl w:val="E22A30F9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36">
    <w:nsid w:val="E33A5FE5"/>
    <w:multiLevelType w:val="multilevel"/>
    <w:tmpl w:val="E33A5FE5"/>
    <w:lvl w:ilvl="0" w:tentative="0">
      <w:start w:val="1"/>
      <w:numFmt w:val="decimal"/>
      <w:lvlText w:val="(%1)"/>
      <w:lvlJc w:val="left"/>
      <w:pPr>
        <w:tabs>
          <w:tab w:val="left" w:pos="840"/>
        </w:tabs>
        <w:ind w:left="126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4200"/>
        </w:tabs>
        <w:ind w:left="420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4620"/>
        </w:tabs>
        <w:ind w:left="4620" w:leftChars="0" w:hanging="420" w:firstLineChars="0"/>
      </w:pPr>
      <w:rPr>
        <w:rFonts w:hint="default"/>
      </w:rPr>
    </w:lvl>
  </w:abstractNum>
  <w:abstractNum w:abstractNumId="37">
    <w:nsid w:val="E37ED32F"/>
    <w:multiLevelType w:val="singleLevel"/>
    <w:tmpl w:val="E37ED32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8">
    <w:nsid w:val="E5C0C73C"/>
    <w:multiLevelType w:val="singleLevel"/>
    <w:tmpl w:val="E5C0C73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9">
    <w:nsid w:val="E6E20723"/>
    <w:multiLevelType w:val="singleLevel"/>
    <w:tmpl w:val="E6E20723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40">
    <w:nsid w:val="EA86C113"/>
    <w:multiLevelType w:val="multilevel"/>
    <w:tmpl w:val="EA86C113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200"/>
        </w:tabs>
        <w:ind w:left="462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620"/>
        </w:tabs>
        <w:ind w:left="5040" w:leftChars="0" w:hanging="420" w:firstLineChars="0"/>
      </w:pPr>
      <w:rPr>
        <w:rFonts w:hint="default" w:ascii="Wingdings" w:hAnsi="Wingdings"/>
      </w:rPr>
    </w:lvl>
  </w:abstractNum>
  <w:abstractNum w:abstractNumId="41">
    <w:nsid w:val="EAF8C1BD"/>
    <w:multiLevelType w:val="singleLevel"/>
    <w:tmpl w:val="EAF8C1BD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42">
    <w:nsid w:val="EBBA68E1"/>
    <w:multiLevelType w:val="singleLevel"/>
    <w:tmpl w:val="EBBA68E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43">
    <w:nsid w:val="EE7FDB33"/>
    <w:multiLevelType w:val="multilevel"/>
    <w:tmpl w:val="EE7FDB3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">
    <w:nsid w:val="F009F16D"/>
    <w:multiLevelType w:val="singleLevel"/>
    <w:tmpl w:val="F009F16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5">
    <w:nsid w:val="F24F48E7"/>
    <w:multiLevelType w:val="singleLevel"/>
    <w:tmpl w:val="F24F48E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6">
    <w:nsid w:val="F5978CED"/>
    <w:multiLevelType w:val="singleLevel"/>
    <w:tmpl w:val="F5978CED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47">
    <w:nsid w:val="F8010C34"/>
    <w:multiLevelType w:val="singleLevel"/>
    <w:tmpl w:val="F8010C3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8">
    <w:nsid w:val="000030B5"/>
    <w:multiLevelType w:val="singleLevel"/>
    <w:tmpl w:val="000030B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9">
    <w:nsid w:val="032C0ECB"/>
    <w:multiLevelType w:val="singleLevel"/>
    <w:tmpl w:val="032C0EC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0">
    <w:nsid w:val="04734D02"/>
    <w:multiLevelType w:val="multilevel"/>
    <w:tmpl w:val="04734D0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73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33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32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51">
    <w:nsid w:val="0B855AC7"/>
    <w:multiLevelType w:val="singleLevel"/>
    <w:tmpl w:val="0B855AC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52">
    <w:nsid w:val="0CD8BC0D"/>
    <w:multiLevelType w:val="singleLevel"/>
    <w:tmpl w:val="0CD8BC0D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25" w:hanging="425"/>
      </w:pPr>
      <w:rPr>
        <w:rFonts w:hint="default"/>
      </w:rPr>
    </w:lvl>
  </w:abstractNum>
  <w:abstractNum w:abstractNumId="53">
    <w:nsid w:val="116ED336"/>
    <w:multiLevelType w:val="singleLevel"/>
    <w:tmpl w:val="116ED336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54">
    <w:nsid w:val="126F1A10"/>
    <w:multiLevelType w:val="singleLevel"/>
    <w:tmpl w:val="126F1A10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55">
    <w:nsid w:val="1276C70E"/>
    <w:multiLevelType w:val="singleLevel"/>
    <w:tmpl w:val="1276C70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6">
    <w:nsid w:val="13A3162E"/>
    <w:multiLevelType w:val="singleLevel"/>
    <w:tmpl w:val="13A3162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7">
    <w:nsid w:val="16199704"/>
    <w:multiLevelType w:val="singleLevel"/>
    <w:tmpl w:val="1619970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8">
    <w:nsid w:val="161AFEEE"/>
    <w:multiLevelType w:val="singleLevel"/>
    <w:tmpl w:val="161AFEE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9">
    <w:nsid w:val="1854F2A9"/>
    <w:multiLevelType w:val="singleLevel"/>
    <w:tmpl w:val="1854F2A9"/>
    <w:lvl w:ilvl="0" w:tentative="0">
      <w:start w:val="1"/>
      <w:numFmt w:val="decimal"/>
      <w:lvlText w:val="%1."/>
      <w:lvlJc w:val="left"/>
      <w:pPr>
        <w:tabs>
          <w:tab w:val="left" w:pos="1260"/>
        </w:tabs>
        <w:ind w:left="1685" w:hanging="425"/>
      </w:pPr>
      <w:rPr>
        <w:rFonts w:hint="default"/>
      </w:rPr>
    </w:lvl>
  </w:abstractNum>
  <w:abstractNum w:abstractNumId="60">
    <w:nsid w:val="1E12AACA"/>
    <w:multiLevelType w:val="singleLevel"/>
    <w:tmpl w:val="1E12AAC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1">
    <w:nsid w:val="1E27591A"/>
    <w:multiLevelType w:val="singleLevel"/>
    <w:tmpl w:val="1E27591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2">
    <w:nsid w:val="1E6ED71A"/>
    <w:multiLevelType w:val="singleLevel"/>
    <w:tmpl w:val="1E6ED71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3">
    <w:nsid w:val="203B0EEE"/>
    <w:multiLevelType w:val="singleLevel"/>
    <w:tmpl w:val="203B0EE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4">
    <w:nsid w:val="216D02E1"/>
    <w:multiLevelType w:val="singleLevel"/>
    <w:tmpl w:val="216D02E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5">
    <w:nsid w:val="28D8AD1D"/>
    <w:multiLevelType w:val="singleLevel"/>
    <w:tmpl w:val="28D8AD1D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6">
    <w:nsid w:val="2B8D52D5"/>
    <w:multiLevelType w:val="singleLevel"/>
    <w:tmpl w:val="2B8D52D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7">
    <w:nsid w:val="2BC425E0"/>
    <w:multiLevelType w:val="singleLevel"/>
    <w:tmpl w:val="2BC425E0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8">
    <w:nsid w:val="2E60D5CA"/>
    <w:multiLevelType w:val="singleLevel"/>
    <w:tmpl w:val="2E60D5CA"/>
    <w:lvl w:ilvl="0" w:tentative="0">
      <w:start w:val="1"/>
      <w:numFmt w:val="decimal"/>
      <w:lvlText w:val="%1."/>
      <w:lvlJc w:val="left"/>
      <w:pPr>
        <w:tabs>
          <w:tab w:val="left" w:pos="1680"/>
        </w:tabs>
        <w:ind w:left="2105" w:hanging="425"/>
      </w:pPr>
      <w:rPr>
        <w:rFonts w:hint="default"/>
      </w:rPr>
    </w:lvl>
  </w:abstractNum>
  <w:abstractNum w:abstractNumId="69">
    <w:nsid w:val="32B1A907"/>
    <w:multiLevelType w:val="singleLevel"/>
    <w:tmpl w:val="32B1A907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70">
    <w:nsid w:val="358AB296"/>
    <w:multiLevelType w:val="singleLevel"/>
    <w:tmpl w:val="358AB296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1">
    <w:nsid w:val="3F1AAC0A"/>
    <w:multiLevelType w:val="singleLevel"/>
    <w:tmpl w:val="3F1AAC0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2">
    <w:nsid w:val="40396099"/>
    <w:multiLevelType w:val="singleLevel"/>
    <w:tmpl w:val="40396099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3">
    <w:nsid w:val="40B48E3F"/>
    <w:multiLevelType w:val="singleLevel"/>
    <w:tmpl w:val="40B48E3F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4">
    <w:nsid w:val="45DF0E41"/>
    <w:multiLevelType w:val="singleLevel"/>
    <w:tmpl w:val="45DF0E4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5">
    <w:nsid w:val="471D4E1D"/>
    <w:multiLevelType w:val="singleLevel"/>
    <w:tmpl w:val="471D4E1D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76">
    <w:nsid w:val="474BD47C"/>
    <w:multiLevelType w:val="singleLevel"/>
    <w:tmpl w:val="474BD47C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7">
    <w:nsid w:val="49410051"/>
    <w:multiLevelType w:val="singleLevel"/>
    <w:tmpl w:val="4941005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8">
    <w:nsid w:val="4B155DE0"/>
    <w:multiLevelType w:val="singleLevel"/>
    <w:tmpl w:val="4B155DE0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9">
    <w:nsid w:val="4C5D2507"/>
    <w:multiLevelType w:val="singleLevel"/>
    <w:tmpl w:val="4C5D250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0">
    <w:nsid w:val="4D2913B5"/>
    <w:multiLevelType w:val="singleLevel"/>
    <w:tmpl w:val="4D2913B5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1">
    <w:nsid w:val="4D4B325A"/>
    <w:multiLevelType w:val="singleLevel"/>
    <w:tmpl w:val="4D4B325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2">
    <w:nsid w:val="4D5D4F9A"/>
    <w:multiLevelType w:val="singleLevel"/>
    <w:tmpl w:val="4D5D4F9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3">
    <w:nsid w:val="4DF7A92F"/>
    <w:multiLevelType w:val="singleLevel"/>
    <w:tmpl w:val="4DF7A92F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84">
    <w:nsid w:val="5097513B"/>
    <w:multiLevelType w:val="multilevel"/>
    <w:tmpl w:val="5097513B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210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52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94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336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78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420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62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5040" w:leftChars="0" w:hanging="420" w:firstLineChars="0"/>
      </w:pPr>
      <w:rPr>
        <w:rFonts w:hint="default" w:ascii="Wingdings" w:hAnsi="Wingdings"/>
      </w:rPr>
    </w:lvl>
  </w:abstractNum>
  <w:abstractNum w:abstractNumId="85">
    <w:nsid w:val="52DDA39D"/>
    <w:multiLevelType w:val="singleLevel"/>
    <w:tmpl w:val="52DDA39D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6">
    <w:nsid w:val="53981EFE"/>
    <w:multiLevelType w:val="singleLevel"/>
    <w:tmpl w:val="53981EFE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87">
    <w:nsid w:val="55369006"/>
    <w:multiLevelType w:val="singleLevel"/>
    <w:tmpl w:val="55369006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8">
    <w:nsid w:val="55394CDF"/>
    <w:multiLevelType w:val="singleLevel"/>
    <w:tmpl w:val="55394CDF"/>
    <w:lvl w:ilvl="0" w:tentative="0">
      <w:start w:val="1"/>
      <w:numFmt w:val="decimal"/>
      <w:lvlText w:val="(%1)"/>
      <w:lvlJc w:val="left"/>
      <w:pPr>
        <w:tabs>
          <w:tab w:val="left" w:pos="1260"/>
        </w:tabs>
        <w:ind w:left="1685" w:hanging="425"/>
      </w:pPr>
      <w:rPr>
        <w:rFonts w:hint="default"/>
      </w:rPr>
    </w:lvl>
  </w:abstractNum>
  <w:abstractNum w:abstractNumId="89">
    <w:nsid w:val="556456D2"/>
    <w:multiLevelType w:val="singleLevel"/>
    <w:tmpl w:val="556456D2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0">
    <w:nsid w:val="58520318"/>
    <w:multiLevelType w:val="singleLevel"/>
    <w:tmpl w:val="58520318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1">
    <w:nsid w:val="5A81BEC9"/>
    <w:multiLevelType w:val="multilevel"/>
    <w:tmpl w:val="5A81BEC9"/>
    <w:lvl w:ilvl="0" w:tentative="0">
      <w:start w:val="1"/>
      <w:numFmt w:val="bullet"/>
      <w:lvlText w:val=""/>
      <w:lvlJc w:val="left"/>
      <w:pPr>
        <w:tabs>
          <w:tab w:val="left" w:pos="1560"/>
        </w:tabs>
        <w:ind w:left="156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2280"/>
        </w:tabs>
        <w:ind w:left="228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3000"/>
        </w:tabs>
        <w:ind w:left="300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3720"/>
        </w:tabs>
        <w:ind w:left="372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4440"/>
        </w:tabs>
        <w:ind w:left="444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5160"/>
        </w:tabs>
        <w:ind w:left="516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880"/>
        </w:tabs>
        <w:ind w:left="588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6600"/>
        </w:tabs>
        <w:ind w:left="660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7320"/>
        </w:tabs>
        <w:ind w:left="7320" w:hanging="360"/>
      </w:pPr>
      <w:rPr>
        <w:rFonts w:hint="default" w:ascii="Wingdings" w:hAnsi="Wingdings" w:cs="Wingdings"/>
        <w:sz w:val="20"/>
      </w:rPr>
    </w:lvl>
  </w:abstractNum>
  <w:abstractNum w:abstractNumId="92">
    <w:nsid w:val="5BB3C659"/>
    <w:multiLevelType w:val="singleLevel"/>
    <w:tmpl w:val="5BB3C659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3">
    <w:nsid w:val="5C22693D"/>
    <w:multiLevelType w:val="singleLevel"/>
    <w:tmpl w:val="5C22693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94">
    <w:nsid w:val="5F01DCF5"/>
    <w:multiLevelType w:val="singleLevel"/>
    <w:tmpl w:val="5F01DCF5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5">
    <w:nsid w:val="5FE309FE"/>
    <w:multiLevelType w:val="singleLevel"/>
    <w:tmpl w:val="5FE309F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6">
    <w:nsid w:val="6341D4E7"/>
    <w:multiLevelType w:val="singleLevel"/>
    <w:tmpl w:val="6341D4E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7">
    <w:nsid w:val="6BC132D1"/>
    <w:multiLevelType w:val="singleLevel"/>
    <w:tmpl w:val="6BC132D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8">
    <w:nsid w:val="6C56548D"/>
    <w:multiLevelType w:val="singleLevel"/>
    <w:tmpl w:val="6C56548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99">
    <w:nsid w:val="6E50B412"/>
    <w:multiLevelType w:val="multilevel"/>
    <w:tmpl w:val="6E50B412"/>
    <w:lvl w:ilvl="0" w:tentative="0">
      <w:start w:val="1"/>
      <w:numFmt w:val="decimal"/>
      <w:lvlText w:val="%1."/>
      <w:lvlJc w:val="left"/>
      <w:pPr>
        <w:tabs>
          <w:tab w:val="left" w:pos="1260"/>
        </w:tabs>
        <w:ind w:left="1685" w:hanging="425"/>
      </w:pPr>
      <w:rPr>
        <w:rStyle w:val="13"/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210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252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294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336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378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420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462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5040" w:leftChars="0" w:hanging="420" w:firstLineChars="0"/>
      </w:pPr>
      <w:rPr>
        <w:rFonts w:hint="default"/>
      </w:rPr>
    </w:lvl>
  </w:abstractNum>
  <w:abstractNum w:abstractNumId="100">
    <w:nsid w:val="6EF14158"/>
    <w:multiLevelType w:val="multilevel"/>
    <w:tmpl w:val="6EF14158"/>
    <w:lvl w:ilvl="0" w:tentative="0">
      <w:start w:val="1"/>
      <w:numFmt w:val="decimal"/>
      <w:lvlText w:val="(%1)"/>
      <w:lvlJc w:val="left"/>
      <w:pPr>
        <w:tabs>
          <w:tab w:val="left" w:pos="840"/>
        </w:tabs>
        <w:ind w:left="126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168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210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252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94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336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378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420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4620" w:leftChars="0" w:hanging="420" w:firstLineChars="0"/>
      </w:pPr>
      <w:rPr>
        <w:rFonts w:hint="default"/>
      </w:rPr>
    </w:lvl>
  </w:abstractNum>
  <w:abstractNum w:abstractNumId="101">
    <w:nsid w:val="7672249F"/>
    <w:multiLevelType w:val="singleLevel"/>
    <w:tmpl w:val="7672249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02">
    <w:nsid w:val="79A89BF5"/>
    <w:multiLevelType w:val="singleLevel"/>
    <w:tmpl w:val="79A89BF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03">
    <w:nsid w:val="7E98E66C"/>
    <w:multiLevelType w:val="multilevel"/>
    <w:tmpl w:val="7E98E66C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5040" w:leftChars="0" w:hanging="420" w:firstLineChars="0"/>
      </w:pPr>
      <w:rPr>
        <w:rFonts w:hint="default" w:ascii="Wingdings" w:hAnsi="Wingdings"/>
      </w:rPr>
    </w:lvl>
  </w:abstractNum>
  <w:num w:numId="1">
    <w:abstractNumId w:val="50"/>
  </w:num>
  <w:num w:numId="2">
    <w:abstractNumId w:val="55"/>
  </w:num>
  <w:num w:numId="3">
    <w:abstractNumId w:val="47"/>
  </w:num>
  <w:num w:numId="4">
    <w:abstractNumId w:val="22"/>
  </w:num>
  <w:num w:numId="5">
    <w:abstractNumId w:val="99"/>
  </w:num>
  <w:num w:numId="6">
    <w:abstractNumId w:val="90"/>
  </w:num>
  <w:num w:numId="7">
    <w:abstractNumId w:val="103"/>
  </w:num>
  <w:num w:numId="8">
    <w:abstractNumId w:val="76"/>
  </w:num>
  <w:num w:numId="9">
    <w:abstractNumId w:val="91"/>
  </w:num>
  <w:num w:numId="10">
    <w:abstractNumId w:val="79"/>
  </w:num>
  <w:num w:numId="11">
    <w:abstractNumId w:val="35"/>
  </w:num>
  <w:num w:numId="12">
    <w:abstractNumId w:val="72"/>
  </w:num>
  <w:num w:numId="13">
    <w:abstractNumId w:val="77"/>
  </w:num>
  <w:num w:numId="14">
    <w:abstractNumId w:val="81"/>
  </w:num>
  <w:num w:numId="15">
    <w:abstractNumId w:val="60"/>
  </w:num>
  <w:num w:numId="16">
    <w:abstractNumId w:val="52"/>
  </w:num>
  <w:num w:numId="17">
    <w:abstractNumId w:val="59"/>
  </w:num>
  <w:num w:numId="18">
    <w:abstractNumId w:val="84"/>
  </w:num>
  <w:num w:numId="19">
    <w:abstractNumId w:val="8"/>
  </w:num>
  <w:num w:numId="20">
    <w:abstractNumId w:val="28"/>
  </w:num>
  <w:num w:numId="21">
    <w:abstractNumId w:val="24"/>
  </w:num>
  <w:num w:numId="22">
    <w:abstractNumId w:val="68"/>
  </w:num>
  <w:num w:numId="23">
    <w:abstractNumId w:val="13"/>
  </w:num>
  <w:num w:numId="24">
    <w:abstractNumId w:val="51"/>
  </w:num>
  <w:num w:numId="25">
    <w:abstractNumId w:val="5"/>
  </w:num>
  <w:num w:numId="26">
    <w:abstractNumId w:val="82"/>
  </w:num>
  <w:num w:numId="27">
    <w:abstractNumId w:val="97"/>
  </w:num>
  <w:num w:numId="28">
    <w:abstractNumId w:val="78"/>
  </w:num>
  <w:num w:numId="29">
    <w:abstractNumId w:val="61"/>
  </w:num>
  <w:num w:numId="30">
    <w:abstractNumId w:val="10"/>
  </w:num>
  <w:num w:numId="31">
    <w:abstractNumId w:val="27"/>
  </w:num>
  <w:num w:numId="32">
    <w:abstractNumId w:val="64"/>
  </w:num>
  <w:num w:numId="33">
    <w:abstractNumId w:val="20"/>
  </w:num>
  <w:num w:numId="34">
    <w:abstractNumId w:val="87"/>
  </w:num>
  <w:num w:numId="35">
    <w:abstractNumId w:val="83"/>
  </w:num>
  <w:num w:numId="36">
    <w:abstractNumId w:val="74"/>
  </w:num>
  <w:num w:numId="37">
    <w:abstractNumId w:val="89"/>
  </w:num>
  <w:num w:numId="38">
    <w:abstractNumId w:val="86"/>
  </w:num>
  <w:num w:numId="39">
    <w:abstractNumId w:val="53"/>
  </w:num>
  <w:num w:numId="40">
    <w:abstractNumId w:val="7"/>
  </w:num>
  <w:num w:numId="41">
    <w:abstractNumId w:val="38"/>
  </w:num>
  <w:num w:numId="42">
    <w:abstractNumId w:val="48"/>
  </w:num>
  <w:num w:numId="43">
    <w:abstractNumId w:val="98"/>
  </w:num>
  <w:num w:numId="44">
    <w:abstractNumId w:val="100"/>
  </w:num>
  <w:num w:numId="45">
    <w:abstractNumId w:val="19"/>
  </w:num>
  <w:num w:numId="46">
    <w:abstractNumId w:val="15"/>
  </w:num>
  <w:num w:numId="47">
    <w:abstractNumId w:val="31"/>
  </w:num>
  <w:num w:numId="48">
    <w:abstractNumId w:val="56"/>
  </w:num>
  <w:num w:numId="49">
    <w:abstractNumId w:val="66"/>
  </w:num>
  <w:num w:numId="50">
    <w:abstractNumId w:val="3"/>
  </w:num>
  <w:num w:numId="51">
    <w:abstractNumId w:val="102"/>
  </w:num>
  <w:num w:numId="52">
    <w:abstractNumId w:val="88"/>
  </w:num>
  <w:num w:numId="53">
    <w:abstractNumId w:val="101"/>
  </w:num>
  <w:num w:numId="54">
    <w:abstractNumId w:val="4"/>
  </w:num>
  <w:num w:numId="55">
    <w:abstractNumId w:val="6"/>
  </w:num>
  <w:num w:numId="56">
    <w:abstractNumId w:val="16"/>
  </w:num>
  <w:num w:numId="57">
    <w:abstractNumId w:val="36"/>
  </w:num>
  <w:num w:numId="58">
    <w:abstractNumId w:val="75"/>
  </w:num>
  <w:num w:numId="59">
    <w:abstractNumId w:val="41"/>
  </w:num>
  <w:num w:numId="60">
    <w:abstractNumId w:val="39"/>
  </w:num>
  <w:num w:numId="61">
    <w:abstractNumId w:val="69"/>
  </w:num>
  <w:num w:numId="62">
    <w:abstractNumId w:val="29"/>
  </w:num>
  <w:num w:numId="63">
    <w:abstractNumId w:val="25"/>
  </w:num>
  <w:num w:numId="64">
    <w:abstractNumId w:val="32"/>
  </w:num>
  <w:num w:numId="65">
    <w:abstractNumId w:val="58"/>
  </w:num>
  <w:num w:numId="66">
    <w:abstractNumId w:val="49"/>
  </w:num>
  <w:num w:numId="67">
    <w:abstractNumId w:val="37"/>
  </w:num>
  <w:num w:numId="68">
    <w:abstractNumId w:val="11"/>
  </w:num>
  <w:num w:numId="69">
    <w:abstractNumId w:val="70"/>
  </w:num>
  <w:num w:numId="70">
    <w:abstractNumId w:val="2"/>
  </w:num>
  <w:num w:numId="71">
    <w:abstractNumId w:val="30"/>
  </w:num>
  <w:num w:numId="72">
    <w:abstractNumId w:val="14"/>
  </w:num>
  <w:num w:numId="73">
    <w:abstractNumId w:val="40"/>
  </w:num>
  <w:num w:numId="74">
    <w:abstractNumId w:val="1"/>
  </w:num>
  <w:num w:numId="75">
    <w:abstractNumId w:val="34"/>
  </w:num>
  <w:num w:numId="76">
    <w:abstractNumId w:val="9"/>
  </w:num>
  <w:num w:numId="77">
    <w:abstractNumId w:val="54"/>
  </w:num>
  <w:num w:numId="78">
    <w:abstractNumId w:val="18"/>
  </w:num>
  <w:num w:numId="79">
    <w:abstractNumId w:val="17"/>
  </w:num>
  <w:num w:numId="80">
    <w:abstractNumId w:val="80"/>
  </w:num>
  <w:num w:numId="81">
    <w:abstractNumId w:val="63"/>
  </w:num>
  <w:num w:numId="82">
    <w:abstractNumId w:val="92"/>
  </w:num>
  <w:num w:numId="83">
    <w:abstractNumId w:val="71"/>
  </w:num>
  <w:num w:numId="84">
    <w:abstractNumId w:val="62"/>
  </w:num>
  <w:num w:numId="85">
    <w:abstractNumId w:val="46"/>
  </w:num>
  <w:num w:numId="86">
    <w:abstractNumId w:val="85"/>
  </w:num>
  <w:num w:numId="87">
    <w:abstractNumId w:val="94"/>
  </w:num>
  <w:num w:numId="88">
    <w:abstractNumId w:val="0"/>
  </w:num>
  <w:num w:numId="89">
    <w:abstractNumId w:val="26"/>
  </w:num>
  <w:num w:numId="90">
    <w:abstractNumId w:val="57"/>
  </w:num>
  <w:num w:numId="91">
    <w:abstractNumId w:val="44"/>
  </w:num>
  <w:num w:numId="92">
    <w:abstractNumId w:val="43"/>
  </w:num>
  <w:num w:numId="93">
    <w:abstractNumId w:val="65"/>
  </w:num>
  <w:num w:numId="94">
    <w:abstractNumId w:val="96"/>
  </w:num>
  <w:num w:numId="95">
    <w:abstractNumId w:val="21"/>
  </w:num>
  <w:num w:numId="96">
    <w:abstractNumId w:val="73"/>
  </w:num>
  <w:num w:numId="97">
    <w:abstractNumId w:val="45"/>
  </w:num>
  <w:num w:numId="98">
    <w:abstractNumId w:val="23"/>
  </w:num>
  <w:num w:numId="99">
    <w:abstractNumId w:val="93"/>
  </w:num>
  <w:num w:numId="100">
    <w:abstractNumId w:val="33"/>
  </w:num>
  <w:num w:numId="101">
    <w:abstractNumId w:val="95"/>
  </w:num>
  <w:num w:numId="102">
    <w:abstractNumId w:val="12"/>
  </w:num>
  <w:num w:numId="103">
    <w:abstractNumId w:val="42"/>
  </w:num>
  <w:num w:numId="104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D4206"/>
    <w:rsid w:val="002C557A"/>
    <w:rsid w:val="003D6656"/>
    <w:rsid w:val="00494FFB"/>
    <w:rsid w:val="00534C41"/>
    <w:rsid w:val="00692FA7"/>
    <w:rsid w:val="007102D2"/>
    <w:rsid w:val="0078143C"/>
    <w:rsid w:val="00AF1302"/>
    <w:rsid w:val="00D23CBF"/>
    <w:rsid w:val="00ED6736"/>
    <w:rsid w:val="00EF5BA2"/>
    <w:rsid w:val="010A29DC"/>
    <w:rsid w:val="010C15D9"/>
    <w:rsid w:val="01126A09"/>
    <w:rsid w:val="012375FA"/>
    <w:rsid w:val="012C2953"/>
    <w:rsid w:val="013B2B33"/>
    <w:rsid w:val="0142260B"/>
    <w:rsid w:val="0142677D"/>
    <w:rsid w:val="01641889"/>
    <w:rsid w:val="0167398B"/>
    <w:rsid w:val="0177662E"/>
    <w:rsid w:val="017E63B3"/>
    <w:rsid w:val="01A3073B"/>
    <w:rsid w:val="01AC4156"/>
    <w:rsid w:val="01C76F8E"/>
    <w:rsid w:val="01D628BE"/>
    <w:rsid w:val="01F9625B"/>
    <w:rsid w:val="020B5BF3"/>
    <w:rsid w:val="020C6BED"/>
    <w:rsid w:val="02104022"/>
    <w:rsid w:val="021842EC"/>
    <w:rsid w:val="021E7911"/>
    <w:rsid w:val="023A5B99"/>
    <w:rsid w:val="023F66B6"/>
    <w:rsid w:val="024824B5"/>
    <w:rsid w:val="02555E80"/>
    <w:rsid w:val="02693733"/>
    <w:rsid w:val="026C4FD1"/>
    <w:rsid w:val="02C170CB"/>
    <w:rsid w:val="02DE5ECF"/>
    <w:rsid w:val="031B3F9E"/>
    <w:rsid w:val="03302E23"/>
    <w:rsid w:val="03455F4E"/>
    <w:rsid w:val="03563CB7"/>
    <w:rsid w:val="038C76D9"/>
    <w:rsid w:val="039D57BB"/>
    <w:rsid w:val="03BB7FBE"/>
    <w:rsid w:val="03E47515"/>
    <w:rsid w:val="03EA2651"/>
    <w:rsid w:val="04003C23"/>
    <w:rsid w:val="04022077"/>
    <w:rsid w:val="040235A0"/>
    <w:rsid w:val="04055894"/>
    <w:rsid w:val="04071455"/>
    <w:rsid w:val="04172B32"/>
    <w:rsid w:val="0435562A"/>
    <w:rsid w:val="043673B3"/>
    <w:rsid w:val="043833BC"/>
    <w:rsid w:val="043B10FF"/>
    <w:rsid w:val="045E36B4"/>
    <w:rsid w:val="04602913"/>
    <w:rsid w:val="04657F2A"/>
    <w:rsid w:val="04695C6C"/>
    <w:rsid w:val="046C67C9"/>
    <w:rsid w:val="04AE367F"/>
    <w:rsid w:val="04BC0F1C"/>
    <w:rsid w:val="04CA646A"/>
    <w:rsid w:val="04CD4E0C"/>
    <w:rsid w:val="04D56E5D"/>
    <w:rsid w:val="04DA6989"/>
    <w:rsid w:val="04E57E5F"/>
    <w:rsid w:val="04E90B5B"/>
    <w:rsid w:val="04F84687"/>
    <w:rsid w:val="050A7F3E"/>
    <w:rsid w:val="05194773"/>
    <w:rsid w:val="053718C6"/>
    <w:rsid w:val="054C6FC3"/>
    <w:rsid w:val="056C0C7C"/>
    <w:rsid w:val="0572392E"/>
    <w:rsid w:val="057523EE"/>
    <w:rsid w:val="05812B41"/>
    <w:rsid w:val="05C61DA3"/>
    <w:rsid w:val="05F15F19"/>
    <w:rsid w:val="05F61B04"/>
    <w:rsid w:val="060A1DD1"/>
    <w:rsid w:val="06304C93"/>
    <w:rsid w:val="063F6C84"/>
    <w:rsid w:val="069A035E"/>
    <w:rsid w:val="06A4411E"/>
    <w:rsid w:val="06B37672"/>
    <w:rsid w:val="06B71D57"/>
    <w:rsid w:val="06C21663"/>
    <w:rsid w:val="06C21810"/>
    <w:rsid w:val="06DE46EF"/>
    <w:rsid w:val="06EB6E0C"/>
    <w:rsid w:val="06F730EF"/>
    <w:rsid w:val="06F832D7"/>
    <w:rsid w:val="06FE52EA"/>
    <w:rsid w:val="06FF2D33"/>
    <w:rsid w:val="070752C8"/>
    <w:rsid w:val="072E1523"/>
    <w:rsid w:val="07321F06"/>
    <w:rsid w:val="073360BD"/>
    <w:rsid w:val="074D7699"/>
    <w:rsid w:val="07AF3996"/>
    <w:rsid w:val="07C733D5"/>
    <w:rsid w:val="07D624A6"/>
    <w:rsid w:val="07DD49A7"/>
    <w:rsid w:val="07EF46DA"/>
    <w:rsid w:val="07F43A9E"/>
    <w:rsid w:val="08332819"/>
    <w:rsid w:val="086E0242"/>
    <w:rsid w:val="087921F6"/>
    <w:rsid w:val="087B28E6"/>
    <w:rsid w:val="08803584"/>
    <w:rsid w:val="088251C8"/>
    <w:rsid w:val="088D434B"/>
    <w:rsid w:val="08D613F6"/>
    <w:rsid w:val="090E0B90"/>
    <w:rsid w:val="09131160"/>
    <w:rsid w:val="091C32AD"/>
    <w:rsid w:val="09240708"/>
    <w:rsid w:val="094826F7"/>
    <w:rsid w:val="094D790A"/>
    <w:rsid w:val="095073FA"/>
    <w:rsid w:val="0966277A"/>
    <w:rsid w:val="09734E97"/>
    <w:rsid w:val="09761E8B"/>
    <w:rsid w:val="09797FD6"/>
    <w:rsid w:val="097B5A0D"/>
    <w:rsid w:val="097D1872"/>
    <w:rsid w:val="099217C1"/>
    <w:rsid w:val="0992531D"/>
    <w:rsid w:val="09B041CE"/>
    <w:rsid w:val="09B6373E"/>
    <w:rsid w:val="09BC05EC"/>
    <w:rsid w:val="09BE4364"/>
    <w:rsid w:val="09EF3318"/>
    <w:rsid w:val="09F2657F"/>
    <w:rsid w:val="0A051F93"/>
    <w:rsid w:val="0A081A83"/>
    <w:rsid w:val="0A1026E6"/>
    <w:rsid w:val="0A1421D6"/>
    <w:rsid w:val="0A1B7A08"/>
    <w:rsid w:val="0A382368"/>
    <w:rsid w:val="0A61777D"/>
    <w:rsid w:val="0A68427E"/>
    <w:rsid w:val="0A73514E"/>
    <w:rsid w:val="0A856C30"/>
    <w:rsid w:val="0A88590B"/>
    <w:rsid w:val="0AA44725"/>
    <w:rsid w:val="0AD16319"/>
    <w:rsid w:val="0B002E68"/>
    <w:rsid w:val="0B0815FA"/>
    <w:rsid w:val="0B156206"/>
    <w:rsid w:val="0B681122"/>
    <w:rsid w:val="0B6F6A8D"/>
    <w:rsid w:val="0B913B41"/>
    <w:rsid w:val="0B9F01C5"/>
    <w:rsid w:val="0BA13F3D"/>
    <w:rsid w:val="0BAF665A"/>
    <w:rsid w:val="0BB974D9"/>
    <w:rsid w:val="0BEF303F"/>
    <w:rsid w:val="0BF202F5"/>
    <w:rsid w:val="0BF56037"/>
    <w:rsid w:val="0BFF2A12"/>
    <w:rsid w:val="0C017674"/>
    <w:rsid w:val="0C030754"/>
    <w:rsid w:val="0C0D3381"/>
    <w:rsid w:val="0C202FE1"/>
    <w:rsid w:val="0C22507E"/>
    <w:rsid w:val="0C5965C6"/>
    <w:rsid w:val="0C6F61CA"/>
    <w:rsid w:val="0C923860"/>
    <w:rsid w:val="0CAA6E21"/>
    <w:rsid w:val="0CB832EC"/>
    <w:rsid w:val="0CC06645"/>
    <w:rsid w:val="0CD0413A"/>
    <w:rsid w:val="0CDE6ACB"/>
    <w:rsid w:val="0D1F05BA"/>
    <w:rsid w:val="0D2E35AF"/>
    <w:rsid w:val="0D5C6CAA"/>
    <w:rsid w:val="0D66202D"/>
    <w:rsid w:val="0D731909"/>
    <w:rsid w:val="0D786F20"/>
    <w:rsid w:val="0DA03BB0"/>
    <w:rsid w:val="0DA33F9D"/>
    <w:rsid w:val="0DAF54BA"/>
    <w:rsid w:val="0DBF4B4E"/>
    <w:rsid w:val="0DC92108"/>
    <w:rsid w:val="0DD05ED5"/>
    <w:rsid w:val="0E082052"/>
    <w:rsid w:val="0E1B7FD7"/>
    <w:rsid w:val="0E39220B"/>
    <w:rsid w:val="0E3F3599"/>
    <w:rsid w:val="0E477FDA"/>
    <w:rsid w:val="0E527C40"/>
    <w:rsid w:val="0E5F303D"/>
    <w:rsid w:val="0E721BC1"/>
    <w:rsid w:val="0E7F4938"/>
    <w:rsid w:val="0E8611C8"/>
    <w:rsid w:val="0EA55AF2"/>
    <w:rsid w:val="0EC87A33"/>
    <w:rsid w:val="0EF40828"/>
    <w:rsid w:val="0EF73A15"/>
    <w:rsid w:val="0F0B7B8C"/>
    <w:rsid w:val="0F2939D1"/>
    <w:rsid w:val="0F4576FA"/>
    <w:rsid w:val="0F754474"/>
    <w:rsid w:val="0F7756E1"/>
    <w:rsid w:val="0F8E7511"/>
    <w:rsid w:val="0FD33104"/>
    <w:rsid w:val="0FE03B0E"/>
    <w:rsid w:val="0FE213AE"/>
    <w:rsid w:val="102B2FAD"/>
    <w:rsid w:val="103A1B16"/>
    <w:rsid w:val="10525806"/>
    <w:rsid w:val="10557600"/>
    <w:rsid w:val="106A3F69"/>
    <w:rsid w:val="106D43EE"/>
    <w:rsid w:val="10A047C3"/>
    <w:rsid w:val="10A122E9"/>
    <w:rsid w:val="10A97373"/>
    <w:rsid w:val="10D83969"/>
    <w:rsid w:val="10DE709A"/>
    <w:rsid w:val="10F25629"/>
    <w:rsid w:val="110E48E7"/>
    <w:rsid w:val="1111746F"/>
    <w:rsid w:val="11241AA9"/>
    <w:rsid w:val="113504F7"/>
    <w:rsid w:val="11365128"/>
    <w:rsid w:val="11473515"/>
    <w:rsid w:val="11625F1D"/>
    <w:rsid w:val="1179494F"/>
    <w:rsid w:val="11835FE2"/>
    <w:rsid w:val="11B12A00"/>
    <w:rsid w:val="11C646FD"/>
    <w:rsid w:val="11D57A27"/>
    <w:rsid w:val="11E06182"/>
    <w:rsid w:val="11F56458"/>
    <w:rsid w:val="120B7AD9"/>
    <w:rsid w:val="121A05A5"/>
    <w:rsid w:val="122907E8"/>
    <w:rsid w:val="12445622"/>
    <w:rsid w:val="12485112"/>
    <w:rsid w:val="12490E8B"/>
    <w:rsid w:val="127C49FE"/>
    <w:rsid w:val="128D6FC9"/>
    <w:rsid w:val="12A950C8"/>
    <w:rsid w:val="12B20545"/>
    <w:rsid w:val="12DA3976"/>
    <w:rsid w:val="130E4C12"/>
    <w:rsid w:val="13135720"/>
    <w:rsid w:val="131E5E73"/>
    <w:rsid w:val="135A1A5A"/>
    <w:rsid w:val="135C37B2"/>
    <w:rsid w:val="135D36BA"/>
    <w:rsid w:val="13651CF4"/>
    <w:rsid w:val="138676EA"/>
    <w:rsid w:val="13871C6A"/>
    <w:rsid w:val="138A3509"/>
    <w:rsid w:val="13C95DDF"/>
    <w:rsid w:val="13DF3855"/>
    <w:rsid w:val="13F35552"/>
    <w:rsid w:val="14004E57"/>
    <w:rsid w:val="14005579"/>
    <w:rsid w:val="14101C60"/>
    <w:rsid w:val="145A737F"/>
    <w:rsid w:val="146124BC"/>
    <w:rsid w:val="14CB1A71"/>
    <w:rsid w:val="14D94748"/>
    <w:rsid w:val="14DA49C1"/>
    <w:rsid w:val="14E000C5"/>
    <w:rsid w:val="14EF3F6B"/>
    <w:rsid w:val="14EF5D19"/>
    <w:rsid w:val="14F97A8F"/>
    <w:rsid w:val="14FB2910"/>
    <w:rsid w:val="150317C5"/>
    <w:rsid w:val="15770EB1"/>
    <w:rsid w:val="157B135B"/>
    <w:rsid w:val="157D1577"/>
    <w:rsid w:val="157D3325"/>
    <w:rsid w:val="157F35F3"/>
    <w:rsid w:val="159D7523"/>
    <w:rsid w:val="15B42ABF"/>
    <w:rsid w:val="15BD5E17"/>
    <w:rsid w:val="15C076B6"/>
    <w:rsid w:val="15FF4635"/>
    <w:rsid w:val="160170FE"/>
    <w:rsid w:val="160475A2"/>
    <w:rsid w:val="1632283F"/>
    <w:rsid w:val="16464112"/>
    <w:rsid w:val="164B6F7F"/>
    <w:rsid w:val="165C118C"/>
    <w:rsid w:val="165D2399"/>
    <w:rsid w:val="166B27ED"/>
    <w:rsid w:val="168D145E"/>
    <w:rsid w:val="16976668"/>
    <w:rsid w:val="16A9014A"/>
    <w:rsid w:val="16B965DF"/>
    <w:rsid w:val="16CB7CD9"/>
    <w:rsid w:val="16E3365C"/>
    <w:rsid w:val="16F94C2D"/>
    <w:rsid w:val="16FC0965"/>
    <w:rsid w:val="17017F86"/>
    <w:rsid w:val="17087B31"/>
    <w:rsid w:val="171036C8"/>
    <w:rsid w:val="172D0D7B"/>
    <w:rsid w:val="174A75A6"/>
    <w:rsid w:val="174C3926"/>
    <w:rsid w:val="17667206"/>
    <w:rsid w:val="17712A16"/>
    <w:rsid w:val="17795D6E"/>
    <w:rsid w:val="17872239"/>
    <w:rsid w:val="17996410"/>
    <w:rsid w:val="179E7583"/>
    <w:rsid w:val="17A70B2D"/>
    <w:rsid w:val="17C74D2B"/>
    <w:rsid w:val="17DE3E23"/>
    <w:rsid w:val="17E458DD"/>
    <w:rsid w:val="17FD4F07"/>
    <w:rsid w:val="18093FDF"/>
    <w:rsid w:val="18170F80"/>
    <w:rsid w:val="181D0DEF"/>
    <w:rsid w:val="182E6B59"/>
    <w:rsid w:val="183A54FD"/>
    <w:rsid w:val="184A52FF"/>
    <w:rsid w:val="186F2795"/>
    <w:rsid w:val="187C3D68"/>
    <w:rsid w:val="18942F6A"/>
    <w:rsid w:val="18AD2173"/>
    <w:rsid w:val="18F2402A"/>
    <w:rsid w:val="18F579D3"/>
    <w:rsid w:val="19061883"/>
    <w:rsid w:val="19173A91"/>
    <w:rsid w:val="192D5062"/>
    <w:rsid w:val="193208CA"/>
    <w:rsid w:val="19503657"/>
    <w:rsid w:val="19687E48"/>
    <w:rsid w:val="197C536D"/>
    <w:rsid w:val="197E066E"/>
    <w:rsid w:val="198A6011"/>
    <w:rsid w:val="19946E8F"/>
    <w:rsid w:val="19C61E08"/>
    <w:rsid w:val="19C92FDD"/>
    <w:rsid w:val="19D96F98"/>
    <w:rsid w:val="19E020D4"/>
    <w:rsid w:val="19F45B80"/>
    <w:rsid w:val="19F74DF1"/>
    <w:rsid w:val="1A157C64"/>
    <w:rsid w:val="1A1B310D"/>
    <w:rsid w:val="1A2226ED"/>
    <w:rsid w:val="1A332204"/>
    <w:rsid w:val="1A3B01F3"/>
    <w:rsid w:val="1A48163C"/>
    <w:rsid w:val="1A5B175B"/>
    <w:rsid w:val="1A606D71"/>
    <w:rsid w:val="1A7647E7"/>
    <w:rsid w:val="1A9810F7"/>
    <w:rsid w:val="1AA27D20"/>
    <w:rsid w:val="1AD423A1"/>
    <w:rsid w:val="1AF51BB0"/>
    <w:rsid w:val="1B01027C"/>
    <w:rsid w:val="1B0B3181"/>
    <w:rsid w:val="1B0F622D"/>
    <w:rsid w:val="1B2D30F7"/>
    <w:rsid w:val="1B376FEF"/>
    <w:rsid w:val="1B4C2B0C"/>
    <w:rsid w:val="1B5508A0"/>
    <w:rsid w:val="1B821EC4"/>
    <w:rsid w:val="1B8740FB"/>
    <w:rsid w:val="1B8E68AA"/>
    <w:rsid w:val="1B9969DF"/>
    <w:rsid w:val="1BC20649"/>
    <w:rsid w:val="1BC51582"/>
    <w:rsid w:val="1BE340FE"/>
    <w:rsid w:val="1BEC4D61"/>
    <w:rsid w:val="1BF400B9"/>
    <w:rsid w:val="1C0C0F5F"/>
    <w:rsid w:val="1C2C33AF"/>
    <w:rsid w:val="1C5E5533"/>
    <w:rsid w:val="1C7407BE"/>
    <w:rsid w:val="1C7903AF"/>
    <w:rsid w:val="1C9F6277"/>
    <w:rsid w:val="1CA16557"/>
    <w:rsid w:val="1CA61FB7"/>
    <w:rsid w:val="1CFC21FD"/>
    <w:rsid w:val="1CFC7225"/>
    <w:rsid w:val="1D0958EB"/>
    <w:rsid w:val="1D1E3640"/>
    <w:rsid w:val="1D2E13A9"/>
    <w:rsid w:val="1D44297A"/>
    <w:rsid w:val="1D4727E4"/>
    <w:rsid w:val="1D552DD9"/>
    <w:rsid w:val="1D56538E"/>
    <w:rsid w:val="1D5D57EA"/>
    <w:rsid w:val="1D5F5A06"/>
    <w:rsid w:val="1D660B43"/>
    <w:rsid w:val="1D795F69"/>
    <w:rsid w:val="1D8334A3"/>
    <w:rsid w:val="1D840FC9"/>
    <w:rsid w:val="1DA4408F"/>
    <w:rsid w:val="1DAD49C3"/>
    <w:rsid w:val="1DB01DBE"/>
    <w:rsid w:val="1DCC4024"/>
    <w:rsid w:val="1DE877AA"/>
    <w:rsid w:val="1E024D4F"/>
    <w:rsid w:val="1E3361C2"/>
    <w:rsid w:val="1E4A0464"/>
    <w:rsid w:val="1E566E09"/>
    <w:rsid w:val="1E6E4153"/>
    <w:rsid w:val="1E707ECB"/>
    <w:rsid w:val="1E803E86"/>
    <w:rsid w:val="1E8A0861"/>
    <w:rsid w:val="1E90246C"/>
    <w:rsid w:val="1EEF687A"/>
    <w:rsid w:val="1F0C74C8"/>
    <w:rsid w:val="1F1C595D"/>
    <w:rsid w:val="1F3709E9"/>
    <w:rsid w:val="1F5A6A3D"/>
    <w:rsid w:val="1F6410B2"/>
    <w:rsid w:val="1F6738F6"/>
    <w:rsid w:val="1F6914FA"/>
    <w:rsid w:val="1F8F4381"/>
    <w:rsid w:val="1F945D87"/>
    <w:rsid w:val="1F9C084C"/>
    <w:rsid w:val="1FB42039"/>
    <w:rsid w:val="1FC2712B"/>
    <w:rsid w:val="1FCD30FB"/>
    <w:rsid w:val="1FCF6E73"/>
    <w:rsid w:val="1FD04999"/>
    <w:rsid w:val="20293178"/>
    <w:rsid w:val="20450EE3"/>
    <w:rsid w:val="20481B25"/>
    <w:rsid w:val="204F5DCD"/>
    <w:rsid w:val="20523600"/>
    <w:rsid w:val="2061413D"/>
    <w:rsid w:val="206F035E"/>
    <w:rsid w:val="207F0328"/>
    <w:rsid w:val="20AA6F98"/>
    <w:rsid w:val="20B971DB"/>
    <w:rsid w:val="20D3029D"/>
    <w:rsid w:val="212E1E25"/>
    <w:rsid w:val="213F1DD6"/>
    <w:rsid w:val="21464F13"/>
    <w:rsid w:val="214F68AA"/>
    <w:rsid w:val="21986B97"/>
    <w:rsid w:val="219C2D85"/>
    <w:rsid w:val="219E504D"/>
    <w:rsid w:val="219F2875"/>
    <w:rsid w:val="21BD306C"/>
    <w:rsid w:val="21CA5B44"/>
    <w:rsid w:val="21CD5099"/>
    <w:rsid w:val="21EF55AB"/>
    <w:rsid w:val="2208666C"/>
    <w:rsid w:val="228A0E2F"/>
    <w:rsid w:val="229E7AF4"/>
    <w:rsid w:val="22AE0FC2"/>
    <w:rsid w:val="22B1460E"/>
    <w:rsid w:val="22B37365"/>
    <w:rsid w:val="22BC75A7"/>
    <w:rsid w:val="22CA56D0"/>
    <w:rsid w:val="22F50136"/>
    <w:rsid w:val="23063CAF"/>
    <w:rsid w:val="231352C9"/>
    <w:rsid w:val="23175DFF"/>
    <w:rsid w:val="231B23CF"/>
    <w:rsid w:val="233B143B"/>
    <w:rsid w:val="234D7347"/>
    <w:rsid w:val="236553F8"/>
    <w:rsid w:val="237768FD"/>
    <w:rsid w:val="237F3F70"/>
    <w:rsid w:val="23A93537"/>
    <w:rsid w:val="23C12F77"/>
    <w:rsid w:val="23CE11F0"/>
    <w:rsid w:val="23F073B8"/>
    <w:rsid w:val="23F21382"/>
    <w:rsid w:val="23F92711"/>
    <w:rsid w:val="241F37F9"/>
    <w:rsid w:val="24716755"/>
    <w:rsid w:val="248863FE"/>
    <w:rsid w:val="249146F7"/>
    <w:rsid w:val="249C4E4A"/>
    <w:rsid w:val="24B1133A"/>
    <w:rsid w:val="24B912EC"/>
    <w:rsid w:val="24F353B2"/>
    <w:rsid w:val="24FA6740"/>
    <w:rsid w:val="250A44A9"/>
    <w:rsid w:val="254C6870"/>
    <w:rsid w:val="255B354A"/>
    <w:rsid w:val="256574C3"/>
    <w:rsid w:val="256C0CC0"/>
    <w:rsid w:val="256F255E"/>
    <w:rsid w:val="257A33DD"/>
    <w:rsid w:val="25886712"/>
    <w:rsid w:val="25981AB5"/>
    <w:rsid w:val="25A432E5"/>
    <w:rsid w:val="25BD32CA"/>
    <w:rsid w:val="26245EF5"/>
    <w:rsid w:val="262A4E03"/>
    <w:rsid w:val="266876DA"/>
    <w:rsid w:val="26722306"/>
    <w:rsid w:val="267569F6"/>
    <w:rsid w:val="26843D96"/>
    <w:rsid w:val="268F4C66"/>
    <w:rsid w:val="26A050C5"/>
    <w:rsid w:val="26A21C30"/>
    <w:rsid w:val="26B53474"/>
    <w:rsid w:val="26B66697"/>
    <w:rsid w:val="26B70F07"/>
    <w:rsid w:val="271C38FD"/>
    <w:rsid w:val="271E423C"/>
    <w:rsid w:val="271F003B"/>
    <w:rsid w:val="272E048E"/>
    <w:rsid w:val="274A3283"/>
    <w:rsid w:val="27541A0C"/>
    <w:rsid w:val="27595274"/>
    <w:rsid w:val="27A209C9"/>
    <w:rsid w:val="27AE55C0"/>
    <w:rsid w:val="27C96170"/>
    <w:rsid w:val="27DF1C1D"/>
    <w:rsid w:val="27E92A9C"/>
    <w:rsid w:val="27F21951"/>
    <w:rsid w:val="27F25441"/>
    <w:rsid w:val="28123DA1"/>
    <w:rsid w:val="28305FD5"/>
    <w:rsid w:val="284D14E9"/>
    <w:rsid w:val="285048C9"/>
    <w:rsid w:val="28533A6F"/>
    <w:rsid w:val="285C326E"/>
    <w:rsid w:val="285F4B0C"/>
    <w:rsid w:val="288358DB"/>
    <w:rsid w:val="28AD5878"/>
    <w:rsid w:val="28B201C4"/>
    <w:rsid w:val="28D63020"/>
    <w:rsid w:val="28E42635"/>
    <w:rsid w:val="28F44D9D"/>
    <w:rsid w:val="28F74D45"/>
    <w:rsid w:val="29276A27"/>
    <w:rsid w:val="29323FCF"/>
    <w:rsid w:val="29325D7D"/>
    <w:rsid w:val="29600B3C"/>
    <w:rsid w:val="296543A4"/>
    <w:rsid w:val="29C067CE"/>
    <w:rsid w:val="29CE5AA6"/>
    <w:rsid w:val="29D3130E"/>
    <w:rsid w:val="29D83CDA"/>
    <w:rsid w:val="29DF4157"/>
    <w:rsid w:val="29F01EC0"/>
    <w:rsid w:val="2A0918A0"/>
    <w:rsid w:val="2A1E19E8"/>
    <w:rsid w:val="2A273408"/>
    <w:rsid w:val="2A331DAD"/>
    <w:rsid w:val="2A3C1348"/>
    <w:rsid w:val="2A5306A1"/>
    <w:rsid w:val="2A731B79"/>
    <w:rsid w:val="2A88034A"/>
    <w:rsid w:val="2A907A5B"/>
    <w:rsid w:val="2AA36F32"/>
    <w:rsid w:val="2AB253C7"/>
    <w:rsid w:val="2AB47879"/>
    <w:rsid w:val="2AB729DE"/>
    <w:rsid w:val="2ABC4498"/>
    <w:rsid w:val="2AE13EFE"/>
    <w:rsid w:val="2AEC50EA"/>
    <w:rsid w:val="2AFC6642"/>
    <w:rsid w:val="2B1E0CAF"/>
    <w:rsid w:val="2B2636BF"/>
    <w:rsid w:val="2B453D42"/>
    <w:rsid w:val="2B465E7A"/>
    <w:rsid w:val="2B741E2A"/>
    <w:rsid w:val="2B940582"/>
    <w:rsid w:val="2BA13AF0"/>
    <w:rsid w:val="2BA734FF"/>
    <w:rsid w:val="2BB01E03"/>
    <w:rsid w:val="2BB37649"/>
    <w:rsid w:val="2BBB0E55"/>
    <w:rsid w:val="2BCC24B9"/>
    <w:rsid w:val="2BD33847"/>
    <w:rsid w:val="2BF135D6"/>
    <w:rsid w:val="2BF65788"/>
    <w:rsid w:val="2BFD08C4"/>
    <w:rsid w:val="2C01198A"/>
    <w:rsid w:val="2C0E2AD1"/>
    <w:rsid w:val="2C106849"/>
    <w:rsid w:val="2C1A1476"/>
    <w:rsid w:val="2C1A7CFF"/>
    <w:rsid w:val="2C475FE3"/>
    <w:rsid w:val="2C4E2ECE"/>
    <w:rsid w:val="2C583D4C"/>
    <w:rsid w:val="2C602C01"/>
    <w:rsid w:val="2C6A1AE4"/>
    <w:rsid w:val="2C8812A1"/>
    <w:rsid w:val="2C90798A"/>
    <w:rsid w:val="2C941252"/>
    <w:rsid w:val="2C9805ED"/>
    <w:rsid w:val="2CA43435"/>
    <w:rsid w:val="2CCB217B"/>
    <w:rsid w:val="2CE76FDF"/>
    <w:rsid w:val="2CE974BF"/>
    <w:rsid w:val="2CEA709A"/>
    <w:rsid w:val="2D4848DC"/>
    <w:rsid w:val="2D652BC5"/>
    <w:rsid w:val="2D986AF6"/>
    <w:rsid w:val="2DAD7F8D"/>
    <w:rsid w:val="2DB651CE"/>
    <w:rsid w:val="2DC749BD"/>
    <w:rsid w:val="2DE53D06"/>
    <w:rsid w:val="2DEE3F2E"/>
    <w:rsid w:val="2DEF06E0"/>
    <w:rsid w:val="2DFC6752"/>
    <w:rsid w:val="2E1E4B22"/>
    <w:rsid w:val="2E4F61BD"/>
    <w:rsid w:val="2E5376E4"/>
    <w:rsid w:val="2E693FEF"/>
    <w:rsid w:val="2E723981"/>
    <w:rsid w:val="2EA15E7F"/>
    <w:rsid w:val="2EA35326"/>
    <w:rsid w:val="2EC41B6D"/>
    <w:rsid w:val="2EC61441"/>
    <w:rsid w:val="2ECC254B"/>
    <w:rsid w:val="2ECE479A"/>
    <w:rsid w:val="2ECE6548"/>
    <w:rsid w:val="2ED973C6"/>
    <w:rsid w:val="2EDE0B15"/>
    <w:rsid w:val="2EE10029"/>
    <w:rsid w:val="2F260132"/>
    <w:rsid w:val="2F283EAA"/>
    <w:rsid w:val="2F2B399A"/>
    <w:rsid w:val="2F2F348A"/>
    <w:rsid w:val="2F324D29"/>
    <w:rsid w:val="2F3565C7"/>
    <w:rsid w:val="2F3A0A5D"/>
    <w:rsid w:val="2F5729E1"/>
    <w:rsid w:val="2F594063"/>
    <w:rsid w:val="2F5E5B1E"/>
    <w:rsid w:val="2F6A2714"/>
    <w:rsid w:val="2F986064"/>
    <w:rsid w:val="2FB15C4D"/>
    <w:rsid w:val="2FBC4F11"/>
    <w:rsid w:val="2FBD0A96"/>
    <w:rsid w:val="2FC82F97"/>
    <w:rsid w:val="2FCC0D04"/>
    <w:rsid w:val="2FCC2644"/>
    <w:rsid w:val="2FEC3129"/>
    <w:rsid w:val="2FF63FA8"/>
    <w:rsid w:val="300246FB"/>
    <w:rsid w:val="30240661"/>
    <w:rsid w:val="3025627B"/>
    <w:rsid w:val="302E3742"/>
    <w:rsid w:val="30393E95"/>
    <w:rsid w:val="305570E3"/>
    <w:rsid w:val="30817D16"/>
    <w:rsid w:val="30874C00"/>
    <w:rsid w:val="30930421"/>
    <w:rsid w:val="309335A5"/>
    <w:rsid w:val="30A47560"/>
    <w:rsid w:val="30A6777C"/>
    <w:rsid w:val="30A752A2"/>
    <w:rsid w:val="30A9101A"/>
    <w:rsid w:val="30AE55C4"/>
    <w:rsid w:val="30BA3228"/>
    <w:rsid w:val="30D2231F"/>
    <w:rsid w:val="30D43844"/>
    <w:rsid w:val="30DB6CFA"/>
    <w:rsid w:val="30DC13F0"/>
    <w:rsid w:val="30E402A4"/>
    <w:rsid w:val="30F524B2"/>
    <w:rsid w:val="30F73B34"/>
    <w:rsid w:val="3106021B"/>
    <w:rsid w:val="310E5321"/>
    <w:rsid w:val="314814EC"/>
    <w:rsid w:val="31484F45"/>
    <w:rsid w:val="314B6FC4"/>
    <w:rsid w:val="31510609"/>
    <w:rsid w:val="315F16D9"/>
    <w:rsid w:val="31613C50"/>
    <w:rsid w:val="31647BBE"/>
    <w:rsid w:val="31666F0B"/>
    <w:rsid w:val="316A7D23"/>
    <w:rsid w:val="31744942"/>
    <w:rsid w:val="3179279B"/>
    <w:rsid w:val="31813D45"/>
    <w:rsid w:val="31994BEB"/>
    <w:rsid w:val="31B21A1E"/>
    <w:rsid w:val="31B934DF"/>
    <w:rsid w:val="31E52343"/>
    <w:rsid w:val="31EC5663"/>
    <w:rsid w:val="31FB3AF8"/>
    <w:rsid w:val="32002EBC"/>
    <w:rsid w:val="32193F7E"/>
    <w:rsid w:val="32267CF8"/>
    <w:rsid w:val="323B7187"/>
    <w:rsid w:val="32A01FA9"/>
    <w:rsid w:val="32A25D21"/>
    <w:rsid w:val="32D16607"/>
    <w:rsid w:val="32DB0A2B"/>
    <w:rsid w:val="32DD13E5"/>
    <w:rsid w:val="32F80037"/>
    <w:rsid w:val="3341553A"/>
    <w:rsid w:val="334E7C57"/>
    <w:rsid w:val="335A65FC"/>
    <w:rsid w:val="335F00B6"/>
    <w:rsid w:val="336F7299"/>
    <w:rsid w:val="338673F1"/>
    <w:rsid w:val="33C00B55"/>
    <w:rsid w:val="33C5793E"/>
    <w:rsid w:val="33CF2B46"/>
    <w:rsid w:val="33D62126"/>
    <w:rsid w:val="33E07DA4"/>
    <w:rsid w:val="340547BA"/>
    <w:rsid w:val="34237336"/>
    <w:rsid w:val="343230D5"/>
    <w:rsid w:val="34371578"/>
    <w:rsid w:val="34401C96"/>
    <w:rsid w:val="34552B86"/>
    <w:rsid w:val="349D2C44"/>
    <w:rsid w:val="34A14F4E"/>
    <w:rsid w:val="34A2025B"/>
    <w:rsid w:val="34A42225"/>
    <w:rsid w:val="34D36FCB"/>
    <w:rsid w:val="34D670AE"/>
    <w:rsid w:val="34FC3E0F"/>
    <w:rsid w:val="350D0FEC"/>
    <w:rsid w:val="352E2DF7"/>
    <w:rsid w:val="354E7C5B"/>
    <w:rsid w:val="355359F9"/>
    <w:rsid w:val="3558300F"/>
    <w:rsid w:val="35795DD6"/>
    <w:rsid w:val="359F631F"/>
    <w:rsid w:val="35A41DB0"/>
    <w:rsid w:val="35A8451C"/>
    <w:rsid w:val="35CA5CBB"/>
    <w:rsid w:val="35E907F7"/>
    <w:rsid w:val="35EA010B"/>
    <w:rsid w:val="35F9034E"/>
    <w:rsid w:val="35FB2318"/>
    <w:rsid w:val="3623217D"/>
    <w:rsid w:val="364F61C0"/>
    <w:rsid w:val="36596593"/>
    <w:rsid w:val="366559E4"/>
    <w:rsid w:val="369828A2"/>
    <w:rsid w:val="36FA327F"/>
    <w:rsid w:val="370A5864"/>
    <w:rsid w:val="37267A0E"/>
    <w:rsid w:val="37270FA6"/>
    <w:rsid w:val="3727713D"/>
    <w:rsid w:val="37643EED"/>
    <w:rsid w:val="376712E7"/>
    <w:rsid w:val="377C1237"/>
    <w:rsid w:val="378C06AB"/>
    <w:rsid w:val="379536D0"/>
    <w:rsid w:val="37A75B88"/>
    <w:rsid w:val="37A776B1"/>
    <w:rsid w:val="37AB6929"/>
    <w:rsid w:val="37B15F36"/>
    <w:rsid w:val="37C4498C"/>
    <w:rsid w:val="37D76334"/>
    <w:rsid w:val="37E110CB"/>
    <w:rsid w:val="37E82B24"/>
    <w:rsid w:val="37E9096C"/>
    <w:rsid w:val="381C0324"/>
    <w:rsid w:val="38237904"/>
    <w:rsid w:val="38444167"/>
    <w:rsid w:val="38471845"/>
    <w:rsid w:val="384F06F9"/>
    <w:rsid w:val="384F1C6B"/>
    <w:rsid w:val="38733547"/>
    <w:rsid w:val="387A39BB"/>
    <w:rsid w:val="387C703E"/>
    <w:rsid w:val="38991974"/>
    <w:rsid w:val="38A02D03"/>
    <w:rsid w:val="38D1110E"/>
    <w:rsid w:val="38D46E50"/>
    <w:rsid w:val="38EE7F12"/>
    <w:rsid w:val="38F82B3F"/>
    <w:rsid w:val="38FA68B7"/>
    <w:rsid w:val="38FD17EE"/>
    <w:rsid w:val="394B7113"/>
    <w:rsid w:val="395A1104"/>
    <w:rsid w:val="39CB2002"/>
    <w:rsid w:val="39D96878"/>
    <w:rsid w:val="39ED49BE"/>
    <w:rsid w:val="39F23A32"/>
    <w:rsid w:val="39FC21BB"/>
    <w:rsid w:val="39FC665F"/>
    <w:rsid w:val="39FF1CAB"/>
    <w:rsid w:val="3A00614F"/>
    <w:rsid w:val="3A0177D1"/>
    <w:rsid w:val="3A466C2D"/>
    <w:rsid w:val="3A5626EB"/>
    <w:rsid w:val="3A7A068A"/>
    <w:rsid w:val="3A7A6504"/>
    <w:rsid w:val="3A7D34E0"/>
    <w:rsid w:val="3A960861"/>
    <w:rsid w:val="3ABD5DEE"/>
    <w:rsid w:val="3ADD595F"/>
    <w:rsid w:val="3ADE0753"/>
    <w:rsid w:val="3AF86E26"/>
    <w:rsid w:val="3B101D84"/>
    <w:rsid w:val="3B181276"/>
    <w:rsid w:val="3B365640"/>
    <w:rsid w:val="3B531321"/>
    <w:rsid w:val="3B6C511E"/>
    <w:rsid w:val="3B8669F9"/>
    <w:rsid w:val="3B874CA8"/>
    <w:rsid w:val="3B8C57C0"/>
    <w:rsid w:val="3B9D379F"/>
    <w:rsid w:val="3BAB69FF"/>
    <w:rsid w:val="3BD9641A"/>
    <w:rsid w:val="3BDC22A4"/>
    <w:rsid w:val="3BED03E2"/>
    <w:rsid w:val="3BF000A3"/>
    <w:rsid w:val="3C02398B"/>
    <w:rsid w:val="3C34484C"/>
    <w:rsid w:val="3C370302"/>
    <w:rsid w:val="3C3742B1"/>
    <w:rsid w:val="3C4542ED"/>
    <w:rsid w:val="3C5C33E5"/>
    <w:rsid w:val="3C5C5193"/>
    <w:rsid w:val="3C6D55F2"/>
    <w:rsid w:val="3C8D17F0"/>
    <w:rsid w:val="3C950F0C"/>
    <w:rsid w:val="3CA7694E"/>
    <w:rsid w:val="3CB12F0A"/>
    <w:rsid w:val="3CE21B3C"/>
    <w:rsid w:val="3D023F8C"/>
    <w:rsid w:val="3D1D7DB7"/>
    <w:rsid w:val="3D45031D"/>
    <w:rsid w:val="3D673DEF"/>
    <w:rsid w:val="3D6C58AA"/>
    <w:rsid w:val="3D771EAB"/>
    <w:rsid w:val="3D783135"/>
    <w:rsid w:val="3D8E75CE"/>
    <w:rsid w:val="3D960B78"/>
    <w:rsid w:val="3DA43295"/>
    <w:rsid w:val="3DA52B6A"/>
    <w:rsid w:val="3DAC2491"/>
    <w:rsid w:val="3DDC47DD"/>
    <w:rsid w:val="3DFA4C63"/>
    <w:rsid w:val="3E063608"/>
    <w:rsid w:val="3E317A42"/>
    <w:rsid w:val="3E405145"/>
    <w:rsid w:val="3E5016AD"/>
    <w:rsid w:val="3E5C591E"/>
    <w:rsid w:val="3E66679D"/>
    <w:rsid w:val="3E6B5B61"/>
    <w:rsid w:val="3E6F5651"/>
    <w:rsid w:val="3E7358B0"/>
    <w:rsid w:val="3E7964D0"/>
    <w:rsid w:val="3EA00DD4"/>
    <w:rsid w:val="3EA974DB"/>
    <w:rsid w:val="3EE15E23"/>
    <w:rsid w:val="3F0011BE"/>
    <w:rsid w:val="3F155FAC"/>
    <w:rsid w:val="3F1B1335"/>
    <w:rsid w:val="3F1E45AB"/>
    <w:rsid w:val="3F373C95"/>
    <w:rsid w:val="3F457245"/>
    <w:rsid w:val="3F566811"/>
    <w:rsid w:val="3F631032"/>
    <w:rsid w:val="3F746C97"/>
    <w:rsid w:val="3F827606"/>
    <w:rsid w:val="3F836EDA"/>
    <w:rsid w:val="3F895187"/>
    <w:rsid w:val="3F8F762D"/>
    <w:rsid w:val="3FA06C55"/>
    <w:rsid w:val="3FA1087F"/>
    <w:rsid w:val="3FBB48C6"/>
    <w:rsid w:val="3FC74D01"/>
    <w:rsid w:val="3FCA0A98"/>
    <w:rsid w:val="3FD140EA"/>
    <w:rsid w:val="3FD37E62"/>
    <w:rsid w:val="3FEC0F24"/>
    <w:rsid w:val="3FF12096"/>
    <w:rsid w:val="40047F08"/>
    <w:rsid w:val="40094AB4"/>
    <w:rsid w:val="402C108D"/>
    <w:rsid w:val="402D7572"/>
    <w:rsid w:val="40833636"/>
    <w:rsid w:val="40980764"/>
    <w:rsid w:val="409C46F8"/>
    <w:rsid w:val="40B4211A"/>
    <w:rsid w:val="40B817EC"/>
    <w:rsid w:val="40CB28E7"/>
    <w:rsid w:val="40D93256"/>
    <w:rsid w:val="40FA26B2"/>
    <w:rsid w:val="40FA4A80"/>
    <w:rsid w:val="411E335F"/>
    <w:rsid w:val="41202C33"/>
    <w:rsid w:val="41210759"/>
    <w:rsid w:val="41483F38"/>
    <w:rsid w:val="41524DB6"/>
    <w:rsid w:val="41553EFE"/>
    <w:rsid w:val="41605725"/>
    <w:rsid w:val="416529A9"/>
    <w:rsid w:val="41705836"/>
    <w:rsid w:val="41792343"/>
    <w:rsid w:val="41BD0482"/>
    <w:rsid w:val="41DC1EAD"/>
    <w:rsid w:val="41F70C2B"/>
    <w:rsid w:val="42002A64"/>
    <w:rsid w:val="4204553C"/>
    <w:rsid w:val="423A5F76"/>
    <w:rsid w:val="423B3A9C"/>
    <w:rsid w:val="42497F67"/>
    <w:rsid w:val="424A0AD6"/>
    <w:rsid w:val="424C7A58"/>
    <w:rsid w:val="42521512"/>
    <w:rsid w:val="4264772E"/>
    <w:rsid w:val="42674891"/>
    <w:rsid w:val="427E21E6"/>
    <w:rsid w:val="428C2EB5"/>
    <w:rsid w:val="429338D8"/>
    <w:rsid w:val="42937435"/>
    <w:rsid w:val="42BC2E2F"/>
    <w:rsid w:val="42D77C69"/>
    <w:rsid w:val="42FF4ACA"/>
    <w:rsid w:val="431B5DA8"/>
    <w:rsid w:val="434075BC"/>
    <w:rsid w:val="435F048C"/>
    <w:rsid w:val="43BE4985"/>
    <w:rsid w:val="43CD5DE0"/>
    <w:rsid w:val="43D61B85"/>
    <w:rsid w:val="43E22422"/>
    <w:rsid w:val="43E955E8"/>
    <w:rsid w:val="43EE7018"/>
    <w:rsid w:val="44071E88"/>
    <w:rsid w:val="4407632C"/>
    <w:rsid w:val="440F6F8F"/>
    <w:rsid w:val="4436582D"/>
    <w:rsid w:val="4440539A"/>
    <w:rsid w:val="44421112"/>
    <w:rsid w:val="446B0669"/>
    <w:rsid w:val="447355A1"/>
    <w:rsid w:val="44753296"/>
    <w:rsid w:val="44896D41"/>
    <w:rsid w:val="44A40B8C"/>
    <w:rsid w:val="44A43B7B"/>
    <w:rsid w:val="44A8366B"/>
    <w:rsid w:val="44AB315B"/>
    <w:rsid w:val="44AE49FA"/>
    <w:rsid w:val="44C201D4"/>
    <w:rsid w:val="44E07B24"/>
    <w:rsid w:val="44E80FE1"/>
    <w:rsid w:val="44F22B38"/>
    <w:rsid w:val="44F7014F"/>
    <w:rsid w:val="44FF5255"/>
    <w:rsid w:val="45046BCE"/>
    <w:rsid w:val="451231DA"/>
    <w:rsid w:val="45172FBC"/>
    <w:rsid w:val="452D47A4"/>
    <w:rsid w:val="452D591E"/>
    <w:rsid w:val="45482758"/>
    <w:rsid w:val="454D5FC1"/>
    <w:rsid w:val="45505AB1"/>
    <w:rsid w:val="4573147D"/>
    <w:rsid w:val="457572C5"/>
    <w:rsid w:val="45772895"/>
    <w:rsid w:val="45795008"/>
    <w:rsid w:val="45884B81"/>
    <w:rsid w:val="45AD6A5F"/>
    <w:rsid w:val="45B222C8"/>
    <w:rsid w:val="45C269AF"/>
    <w:rsid w:val="45EC57D9"/>
    <w:rsid w:val="45EE1552"/>
    <w:rsid w:val="45F12DF0"/>
    <w:rsid w:val="46144D30"/>
    <w:rsid w:val="46146ADE"/>
    <w:rsid w:val="46203326"/>
    <w:rsid w:val="46205483"/>
    <w:rsid w:val="46274A64"/>
    <w:rsid w:val="464F1A25"/>
    <w:rsid w:val="464F63B2"/>
    <w:rsid w:val="46517D32"/>
    <w:rsid w:val="46565349"/>
    <w:rsid w:val="46661708"/>
    <w:rsid w:val="466A402D"/>
    <w:rsid w:val="46715E61"/>
    <w:rsid w:val="46934C86"/>
    <w:rsid w:val="46A24EED"/>
    <w:rsid w:val="46BD7176"/>
    <w:rsid w:val="46C2653A"/>
    <w:rsid w:val="46C57C37"/>
    <w:rsid w:val="46C6602A"/>
    <w:rsid w:val="46C95B1B"/>
    <w:rsid w:val="46D5626E"/>
    <w:rsid w:val="46F72688"/>
    <w:rsid w:val="472123D1"/>
    <w:rsid w:val="473311E6"/>
    <w:rsid w:val="473A50EF"/>
    <w:rsid w:val="473D3E13"/>
    <w:rsid w:val="474D7C19"/>
    <w:rsid w:val="47797541"/>
    <w:rsid w:val="477D1CA5"/>
    <w:rsid w:val="478B4B7E"/>
    <w:rsid w:val="47A05758"/>
    <w:rsid w:val="47A10846"/>
    <w:rsid w:val="47A11D75"/>
    <w:rsid w:val="47AB5059"/>
    <w:rsid w:val="47CC079A"/>
    <w:rsid w:val="47F00E85"/>
    <w:rsid w:val="47F22E4F"/>
    <w:rsid w:val="480B138C"/>
    <w:rsid w:val="48174664"/>
    <w:rsid w:val="482C0A84"/>
    <w:rsid w:val="487033E6"/>
    <w:rsid w:val="487E3BB9"/>
    <w:rsid w:val="48CB5B7A"/>
    <w:rsid w:val="48D12298"/>
    <w:rsid w:val="48F65AA5"/>
    <w:rsid w:val="48FC5761"/>
    <w:rsid w:val="491A08B0"/>
    <w:rsid w:val="492C058E"/>
    <w:rsid w:val="492D02EC"/>
    <w:rsid w:val="495809FF"/>
    <w:rsid w:val="49755955"/>
    <w:rsid w:val="498817B3"/>
    <w:rsid w:val="49942410"/>
    <w:rsid w:val="499B6895"/>
    <w:rsid w:val="499C3073"/>
    <w:rsid w:val="49C5556E"/>
    <w:rsid w:val="49C82ACF"/>
    <w:rsid w:val="49CD76D0"/>
    <w:rsid w:val="49DE2F8F"/>
    <w:rsid w:val="49EF65FB"/>
    <w:rsid w:val="49F7474D"/>
    <w:rsid w:val="4A05330E"/>
    <w:rsid w:val="4A062BE2"/>
    <w:rsid w:val="4A070E34"/>
    <w:rsid w:val="4A2C089A"/>
    <w:rsid w:val="4A336902"/>
    <w:rsid w:val="4A394D65"/>
    <w:rsid w:val="4A4A6F73"/>
    <w:rsid w:val="4A4C4A99"/>
    <w:rsid w:val="4A705397"/>
    <w:rsid w:val="4A8F2BD7"/>
    <w:rsid w:val="4AA448D5"/>
    <w:rsid w:val="4AA66B7F"/>
    <w:rsid w:val="4AB53D21"/>
    <w:rsid w:val="4ABC3301"/>
    <w:rsid w:val="4AC67CA7"/>
    <w:rsid w:val="4ACF1226"/>
    <w:rsid w:val="4AE97E37"/>
    <w:rsid w:val="4AEE5B50"/>
    <w:rsid w:val="4AEF3676"/>
    <w:rsid w:val="4AF018C8"/>
    <w:rsid w:val="4AF56EDE"/>
    <w:rsid w:val="4AF9045E"/>
    <w:rsid w:val="4B071F6C"/>
    <w:rsid w:val="4B0E61F2"/>
    <w:rsid w:val="4B106B45"/>
    <w:rsid w:val="4B1732F9"/>
    <w:rsid w:val="4B1E0FA9"/>
    <w:rsid w:val="4B223A4B"/>
    <w:rsid w:val="4B4B2FA2"/>
    <w:rsid w:val="4B5F6A4E"/>
    <w:rsid w:val="4B771FE9"/>
    <w:rsid w:val="4B9E4B1E"/>
    <w:rsid w:val="4B9F32EE"/>
    <w:rsid w:val="4BAD3FE4"/>
    <w:rsid w:val="4BBD5522"/>
    <w:rsid w:val="4BD411EA"/>
    <w:rsid w:val="4BEC4E76"/>
    <w:rsid w:val="4BFF5B3B"/>
    <w:rsid w:val="4C0B44E0"/>
    <w:rsid w:val="4C2F6420"/>
    <w:rsid w:val="4C310EB0"/>
    <w:rsid w:val="4C664540"/>
    <w:rsid w:val="4C7958ED"/>
    <w:rsid w:val="4C96586E"/>
    <w:rsid w:val="4CA87F80"/>
    <w:rsid w:val="4CBF59F6"/>
    <w:rsid w:val="4CC05FD9"/>
    <w:rsid w:val="4CC528E0"/>
    <w:rsid w:val="4CD35F2D"/>
    <w:rsid w:val="4CDE51FA"/>
    <w:rsid w:val="4CEE7000"/>
    <w:rsid w:val="4CF805A8"/>
    <w:rsid w:val="4D167768"/>
    <w:rsid w:val="4D461C73"/>
    <w:rsid w:val="4D4B54DB"/>
    <w:rsid w:val="4D5679DC"/>
    <w:rsid w:val="4D677E3B"/>
    <w:rsid w:val="4D6B3488"/>
    <w:rsid w:val="4D7112B5"/>
    <w:rsid w:val="4D80140D"/>
    <w:rsid w:val="4D8929FB"/>
    <w:rsid w:val="4D896004"/>
    <w:rsid w:val="4D9329DF"/>
    <w:rsid w:val="4D9C4E02"/>
    <w:rsid w:val="4D9E74FE"/>
    <w:rsid w:val="4DA17380"/>
    <w:rsid w:val="4DA42E3E"/>
    <w:rsid w:val="4DCF1F15"/>
    <w:rsid w:val="4DE565EE"/>
    <w:rsid w:val="4DFF0074"/>
    <w:rsid w:val="4E037B64"/>
    <w:rsid w:val="4E165819"/>
    <w:rsid w:val="4E1753BE"/>
    <w:rsid w:val="4E28581D"/>
    <w:rsid w:val="4E2D4BE1"/>
    <w:rsid w:val="4E2E765F"/>
    <w:rsid w:val="4E30671B"/>
    <w:rsid w:val="4E5E2FD9"/>
    <w:rsid w:val="4E7C545F"/>
    <w:rsid w:val="4E850579"/>
    <w:rsid w:val="4E8F2747"/>
    <w:rsid w:val="4E9E788D"/>
    <w:rsid w:val="4E9F4ED5"/>
    <w:rsid w:val="4EB67114"/>
    <w:rsid w:val="4EC970AA"/>
    <w:rsid w:val="4ECE0172"/>
    <w:rsid w:val="4ED4505D"/>
    <w:rsid w:val="4EF676C9"/>
    <w:rsid w:val="4F156272"/>
    <w:rsid w:val="4F337FD5"/>
    <w:rsid w:val="4F37724F"/>
    <w:rsid w:val="4F3B2459"/>
    <w:rsid w:val="4F5C043E"/>
    <w:rsid w:val="4F74574B"/>
    <w:rsid w:val="4F9F1B0F"/>
    <w:rsid w:val="4FBA24A4"/>
    <w:rsid w:val="4FD80B7D"/>
    <w:rsid w:val="4FDF015D"/>
    <w:rsid w:val="4FE90FDC"/>
    <w:rsid w:val="4FFC486B"/>
    <w:rsid w:val="4FFE2CA6"/>
    <w:rsid w:val="500A4100"/>
    <w:rsid w:val="50257B2F"/>
    <w:rsid w:val="502B6EFE"/>
    <w:rsid w:val="50302767"/>
    <w:rsid w:val="50391C79"/>
    <w:rsid w:val="504F47BE"/>
    <w:rsid w:val="505044C5"/>
    <w:rsid w:val="505C355C"/>
    <w:rsid w:val="50720FD1"/>
    <w:rsid w:val="507408A5"/>
    <w:rsid w:val="50B45146"/>
    <w:rsid w:val="50BB0282"/>
    <w:rsid w:val="50BE5FC4"/>
    <w:rsid w:val="50CC5E28"/>
    <w:rsid w:val="50F43794"/>
    <w:rsid w:val="50F6703A"/>
    <w:rsid w:val="50FC089B"/>
    <w:rsid w:val="510B368E"/>
    <w:rsid w:val="514E6C12"/>
    <w:rsid w:val="515070C6"/>
    <w:rsid w:val="51592735"/>
    <w:rsid w:val="515B1A65"/>
    <w:rsid w:val="51644DBE"/>
    <w:rsid w:val="51705511"/>
    <w:rsid w:val="51870AAC"/>
    <w:rsid w:val="51B51175"/>
    <w:rsid w:val="51C92E73"/>
    <w:rsid w:val="520E2B94"/>
    <w:rsid w:val="521E62D3"/>
    <w:rsid w:val="525D235B"/>
    <w:rsid w:val="52623FB6"/>
    <w:rsid w:val="5266048A"/>
    <w:rsid w:val="52696D90"/>
    <w:rsid w:val="527E3C5D"/>
    <w:rsid w:val="52854FEC"/>
    <w:rsid w:val="52A336C4"/>
    <w:rsid w:val="52AB51FC"/>
    <w:rsid w:val="52CF270B"/>
    <w:rsid w:val="52F45CCD"/>
    <w:rsid w:val="52FC5E11"/>
    <w:rsid w:val="533B37EB"/>
    <w:rsid w:val="533D35A3"/>
    <w:rsid w:val="53763E48"/>
    <w:rsid w:val="53AA50E8"/>
    <w:rsid w:val="53D202A6"/>
    <w:rsid w:val="53D578AD"/>
    <w:rsid w:val="53E2021C"/>
    <w:rsid w:val="54183C3E"/>
    <w:rsid w:val="541D2046"/>
    <w:rsid w:val="54295E4B"/>
    <w:rsid w:val="54387E3C"/>
    <w:rsid w:val="543A0058"/>
    <w:rsid w:val="543E116B"/>
    <w:rsid w:val="54554E92"/>
    <w:rsid w:val="54574038"/>
    <w:rsid w:val="545C7FCE"/>
    <w:rsid w:val="54613836"/>
    <w:rsid w:val="54617393"/>
    <w:rsid w:val="5465102F"/>
    <w:rsid w:val="546B1FBF"/>
    <w:rsid w:val="54762769"/>
    <w:rsid w:val="547D4C84"/>
    <w:rsid w:val="548E2470"/>
    <w:rsid w:val="549534E0"/>
    <w:rsid w:val="549A0AF6"/>
    <w:rsid w:val="54A162A4"/>
    <w:rsid w:val="54C61ABE"/>
    <w:rsid w:val="54CB6F02"/>
    <w:rsid w:val="54E564C4"/>
    <w:rsid w:val="54EA55DA"/>
    <w:rsid w:val="5503669C"/>
    <w:rsid w:val="554271C4"/>
    <w:rsid w:val="55517407"/>
    <w:rsid w:val="556E620B"/>
    <w:rsid w:val="558E065B"/>
    <w:rsid w:val="55975C18"/>
    <w:rsid w:val="559A067A"/>
    <w:rsid w:val="559D089E"/>
    <w:rsid w:val="55C20305"/>
    <w:rsid w:val="55D02BDE"/>
    <w:rsid w:val="55E24503"/>
    <w:rsid w:val="560744F3"/>
    <w:rsid w:val="56114DE8"/>
    <w:rsid w:val="56150435"/>
    <w:rsid w:val="56403F6F"/>
    <w:rsid w:val="56466840"/>
    <w:rsid w:val="564B3E56"/>
    <w:rsid w:val="56520719"/>
    <w:rsid w:val="565F3DA6"/>
    <w:rsid w:val="566E07E0"/>
    <w:rsid w:val="56A1616C"/>
    <w:rsid w:val="56AB2B47"/>
    <w:rsid w:val="56CE6835"/>
    <w:rsid w:val="56D76FA4"/>
    <w:rsid w:val="56D93B58"/>
    <w:rsid w:val="56F42072"/>
    <w:rsid w:val="56FB1D20"/>
    <w:rsid w:val="57030A48"/>
    <w:rsid w:val="570F757A"/>
    <w:rsid w:val="571B7CCD"/>
    <w:rsid w:val="57201787"/>
    <w:rsid w:val="57220EC1"/>
    <w:rsid w:val="57233025"/>
    <w:rsid w:val="573757DF"/>
    <w:rsid w:val="5768013E"/>
    <w:rsid w:val="576F7C4D"/>
    <w:rsid w:val="57B146D1"/>
    <w:rsid w:val="57B37755"/>
    <w:rsid w:val="57BC002D"/>
    <w:rsid w:val="57EC1669"/>
    <w:rsid w:val="5805272B"/>
    <w:rsid w:val="58164938"/>
    <w:rsid w:val="582C5F09"/>
    <w:rsid w:val="583848AE"/>
    <w:rsid w:val="584414A5"/>
    <w:rsid w:val="58AD7B14"/>
    <w:rsid w:val="58BF28DA"/>
    <w:rsid w:val="58D2260D"/>
    <w:rsid w:val="58E32A6C"/>
    <w:rsid w:val="58F518CC"/>
    <w:rsid w:val="591470C9"/>
    <w:rsid w:val="59341866"/>
    <w:rsid w:val="59372DB8"/>
    <w:rsid w:val="593B6ECF"/>
    <w:rsid w:val="594D4389"/>
    <w:rsid w:val="5955323E"/>
    <w:rsid w:val="595B0854"/>
    <w:rsid w:val="5988764A"/>
    <w:rsid w:val="598A113A"/>
    <w:rsid w:val="59903C1A"/>
    <w:rsid w:val="599B50F5"/>
    <w:rsid w:val="59A71CEC"/>
    <w:rsid w:val="59C208D3"/>
    <w:rsid w:val="59DE70CC"/>
    <w:rsid w:val="59EA1BD8"/>
    <w:rsid w:val="5A025174"/>
    <w:rsid w:val="5A097BEB"/>
    <w:rsid w:val="5A0D5FAE"/>
    <w:rsid w:val="5A1548BE"/>
    <w:rsid w:val="5A2C0443"/>
    <w:rsid w:val="5A3D6ADB"/>
    <w:rsid w:val="5A526A4F"/>
    <w:rsid w:val="5A5D684E"/>
    <w:rsid w:val="5A5E2000"/>
    <w:rsid w:val="5A9B1124"/>
    <w:rsid w:val="5A9F6E67"/>
    <w:rsid w:val="5ADC59C5"/>
    <w:rsid w:val="5B046CCA"/>
    <w:rsid w:val="5B174C4F"/>
    <w:rsid w:val="5B1C4013"/>
    <w:rsid w:val="5B1D7714"/>
    <w:rsid w:val="5B1E7D8B"/>
    <w:rsid w:val="5B4A5024"/>
    <w:rsid w:val="5B61236E"/>
    <w:rsid w:val="5B7756EE"/>
    <w:rsid w:val="5B8228C3"/>
    <w:rsid w:val="5BBC75A4"/>
    <w:rsid w:val="5BCA3A6F"/>
    <w:rsid w:val="5C07081F"/>
    <w:rsid w:val="5C0C4088"/>
    <w:rsid w:val="5C132532"/>
    <w:rsid w:val="5C1967A5"/>
    <w:rsid w:val="5C2A16D3"/>
    <w:rsid w:val="5C2C0286"/>
    <w:rsid w:val="5C333BAD"/>
    <w:rsid w:val="5C35362B"/>
    <w:rsid w:val="5C3A575B"/>
    <w:rsid w:val="5C3F26AF"/>
    <w:rsid w:val="5C403D31"/>
    <w:rsid w:val="5C480195"/>
    <w:rsid w:val="5C531CB7"/>
    <w:rsid w:val="5C7659A5"/>
    <w:rsid w:val="5C853E3A"/>
    <w:rsid w:val="5C930305"/>
    <w:rsid w:val="5C974299"/>
    <w:rsid w:val="5CAE3391"/>
    <w:rsid w:val="5CBD2518"/>
    <w:rsid w:val="5CDB057C"/>
    <w:rsid w:val="5CED210B"/>
    <w:rsid w:val="5CFA0384"/>
    <w:rsid w:val="5CFF1E3E"/>
    <w:rsid w:val="5D05424C"/>
    <w:rsid w:val="5D0F20DC"/>
    <w:rsid w:val="5D2F7CA9"/>
    <w:rsid w:val="5D676BD2"/>
    <w:rsid w:val="5D69550A"/>
    <w:rsid w:val="5D885990"/>
    <w:rsid w:val="5D8C59A3"/>
    <w:rsid w:val="5D993FCA"/>
    <w:rsid w:val="5D9B0246"/>
    <w:rsid w:val="5D9D79EF"/>
    <w:rsid w:val="5DB26EB1"/>
    <w:rsid w:val="5DB93D9B"/>
    <w:rsid w:val="5DCA7D57"/>
    <w:rsid w:val="5DCF6FD6"/>
    <w:rsid w:val="5DD76917"/>
    <w:rsid w:val="5DDE6FA2"/>
    <w:rsid w:val="5DFF4054"/>
    <w:rsid w:val="5E145476"/>
    <w:rsid w:val="5E196F30"/>
    <w:rsid w:val="5E1E00A2"/>
    <w:rsid w:val="5E227B93"/>
    <w:rsid w:val="5E2E29DB"/>
    <w:rsid w:val="5E3B0C54"/>
    <w:rsid w:val="5E3B2A02"/>
    <w:rsid w:val="5E8950BC"/>
    <w:rsid w:val="5E8F1488"/>
    <w:rsid w:val="5EA06D09"/>
    <w:rsid w:val="5EAC56AE"/>
    <w:rsid w:val="5EAF519E"/>
    <w:rsid w:val="5EC92704"/>
    <w:rsid w:val="5ECA3D86"/>
    <w:rsid w:val="5EF70887"/>
    <w:rsid w:val="5F021772"/>
    <w:rsid w:val="5F1B1769"/>
    <w:rsid w:val="5F1D035A"/>
    <w:rsid w:val="5F21609C"/>
    <w:rsid w:val="5F266CF8"/>
    <w:rsid w:val="5F4125F2"/>
    <w:rsid w:val="5F4955F3"/>
    <w:rsid w:val="5F5045FC"/>
    <w:rsid w:val="5F524315"/>
    <w:rsid w:val="5F6E6E08"/>
    <w:rsid w:val="5F8328B3"/>
    <w:rsid w:val="5F926F9A"/>
    <w:rsid w:val="5FAF3513"/>
    <w:rsid w:val="5FB46F10"/>
    <w:rsid w:val="5FBD231B"/>
    <w:rsid w:val="5FC03B07"/>
    <w:rsid w:val="5FE13A7D"/>
    <w:rsid w:val="5FF05A6E"/>
    <w:rsid w:val="5FFF71AB"/>
    <w:rsid w:val="6005776C"/>
    <w:rsid w:val="60067040"/>
    <w:rsid w:val="601E25DC"/>
    <w:rsid w:val="60305ACE"/>
    <w:rsid w:val="60341DFF"/>
    <w:rsid w:val="604505BF"/>
    <w:rsid w:val="604E1113"/>
    <w:rsid w:val="60716BAF"/>
    <w:rsid w:val="60911000"/>
    <w:rsid w:val="60AD570E"/>
    <w:rsid w:val="60AF76D8"/>
    <w:rsid w:val="60B25DD4"/>
    <w:rsid w:val="60B70151"/>
    <w:rsid w:val="60C03693"/>
    <w:rsid w:val="60CC45F0"/>
    <w:rsid w:val="60DB776A"/>
    <w:rsid w:val="60E750C3"/>
    <w:rsid w:val="60F5158E"/>
    <w:rsid w:val="60F726F8"/>
    <w:rsid w:val="610506D6"/>
    <w:rsid w:val="6109503A"/>
    <w:rsid w:val="612B3202"/>
    <w:rsid w:val="61303A9E"/>
    <w:rsid w:val="613A51F3"/>
    <w:rsid w:val="614C5F5A"/>
    <w:rsid w:val="61504A17"/>
    <w:rsid w:val="616044A2"/>
    <w:rsid w:val="6162299C"/>
    <w:rsid w:val="616715F3"/>
    <w:rsid w:val="616B7AA3"/>
    <w:rsid w:val="616F3F04"/>
    <w:rsid w:val="617A1A94"/>
    <w:rsid w:val="617A7CE6"/>
    <w:rsid w:val="617C3A5E"/>
    <w:rsid w:val="618B3CA1"/>
    <w:rsid w:val="619073AA"/>
    <w:rsid w:val="619D10D3"/>
    <w:rsid w:val="61C81A54"/>
    <w:rsid w:val="61D72BD2"/>
    <w:rsid w:val="620912A0"/>
    <w:rsid w:val="62233ED9"/>
    <w:rsid w:val="6232236E"/>
    <w:rsid w:val="627E6E74"/>
    <w:rsid w:val="628C7CD0"/>
    <w:rsid w:val="62992B6E"/>
    <w:rsid w:val="629F3EDD"/>
    <w:rsid w:val="62B80AC5"/>
    <w:rsid w:val="62BE6659"/>
    <w:rsid w:val="62CE02E9"/>
    <w:rsid w:val="62D022B3"/>
    <w:rsid w:val="62FC713F"/>
    <w:rsid w:val="630D7969"/>
    <w:rsid w:val="63147CC6"/>
    <w:rsid w:val="631A27A4"/>
    <w:rsid w:val="632A5196"/>
    <w:rsid w:val="632E6FDA"/>
    <w:rsid w:val="633914DA"/>
    <w:rsid w:val="63425473"/>
    <w:rsid w:val="63497494"/>
    <w:rsid w:val="63533494"/>
    <w:rsid w:val="63816B2E"/>
    <w:rsid w:val="638210D3"/>
    <w:rsid w:val="63A92B04"/>
    <w:rsid w:val="63AC07D2"/>
    <w:rsid w:val="63BA6DB7"/>
    <w:rsid w:val="63C77EDB"/>
    <w:rsid w:val="63C811DC"/>
    <w:rsid w:val="63CF256B"/>
    <w:rsid w:val="63D57455"/>
    <w:rsid w:val="63D80CF3"/>
    <w:rsid w:val="63E40012"/>
    <w:rsid w:val="643A375C"/>
    <w:rsid w:val="644C1C33"/>
    <w:rsid w:val="645A795A"/>
    <w:rsid w:val="645A7FB7"/>
    <w:rsid w:val="64831AF1"/>
    <w:rsid w:val="64886FA8"/>
    <w:rsid w:val="64927A2E"/>
    <w:rsid w:val="6496487E"/>
    <w:rsid w:val="64C33752"/>
    <w:rsid w:val="64C662BA"/>
    <w:rsid w:val="64D37E39"/>
    <w:rsid w:val="64E04304"/>
    <w:rsid w:val="64E060B2"/>
    <w:rsid w:val="64FB113D"/>
    <w:rsid w:val="650A5824"/>
    <w:rsid w:val="651144BD"/>
    <w:rsid w:val="65144194"/>
    <w:rsid w:val="65155CF8"/>
    <w:rsid w:val="654274FE"/>
    <w:rsid w:val="655B5866"/>
    <w:rsid w:val="65660CAD"/>
    <w:rsid w:val="65670581"/>
    <w:rsid w:val="658B136B"/>
    <w:rsid w:val="65954ED1"/>
    <w:rsid w:val="65C94D98"/>
    <w:rsid w:val="65DF0A5F"/>
    <w:rsid w:val="65DF45BB"/>
    <w:rsid w:val="65FE6CFE"/>
    <w:rsid w:val="66252916"/>
    <w:rsid w:val="66296B05"/>
    <w:rsid w:val="663014BE"/>
    <w:rsid w:val="663E7534"/>
    <w:rsid w:val="664446A7"/>
    <w:rsid w:val="665C5C0C"/>
    <w:rsid w:val="66756CCD"/>
    <w:rsid w:val="66874A32"/>
    <w:rsid w:val="668E3573"/>
    <w:rsid w:val="669E6224"/>
    <w:rsid w:val="66A3383B"/>
    <w:rsid w:val="66A456FB"/>
    <w:rsid w:val="66B174BF"/>
    <w:rsid w:val="66B71094"/>
    <w:rsid w:val="66C11F13"/>
    <w:rsid w:val="66D33645"/>
    <w:rsid w:val="670A1B0C"/>
    <w:rsid w:val="67114C48"/>
    <w:rsid w:val="672C7CD4"/>
    <w:rsid w:val="675D1C3B"/>
    <w:rsid w:val="67786A75"/>
    <w:rsid w:val="67945B3F"/>
    <w:rsid w:val="67966EFB"/>
    <w:rsid w:val="67A905C8"/>
    <w:rsid w:val="67BB4BB4"/>
    <w:rsid w:val="67C41CBB"/>
    <w:rsid w:val="67CF5192"/>
    <w:rsid w:val="67D26069"/>
    <w:rsid w:val="67E336C4"/>
    <w:rsid w:val="68296385"/>
    <w:rsid w:val="682F4761"/>
    <w:rsid w:val="68440469"/>
    <w:rsid w:val="68465F0A"/>
    <w:rsid w:val="68550B65"/>
    <w:rsid w:val="68662D72"/>
    <w:rsid w:val="68812AA4"/>
    <w:rsid w:val="68846185"/>
    <w:rsid w:val="689773CF"/>
    <w:rsid w:val="68AE3338"/>
    <w:rsid w:val="68B24209"/>
    <w:rsid w:val="68C14ED1"/>
    <w:rsid w:val="68C205EB"/>
    <w:rsid w:val="68C87EC4"/>
    <w:rsid w:val="68C916C3"/>
    <w:rsid w:val="68F71B4A"/>
    <w:rsid w:val="68FC27A0"/>
    <w:rsid w:val="691E364C"/>
    <w:rsid w:val="694330B3"/>
    <w:rsid w:val="69450BD9"/>
    <w:rsid w:val="69573DB3"/>
    <w:rsid w:val="696F3EA8"/>
    <w:rsid w:val="69735746"/>
    <w:rsid w:val="698C4A5A"/>
    <w:rsid w:val="698D5D70"/>
    <w:rsid w:val="698E07D2"/>
    <w:rsid w:val="698E2948"/>
    <w:rsid w:val="699008A3"/>
    <w:rsid w:val="69A32C06"/>
    <w:rsid w:val="69CC12FA"/>
    <w:rsid w:val="69F0323B"/>
    <w:rsid w:val="6A2F29EF"/>
    <w:rsid w:val="6A590D95"/>
    <w:rsid w:val="6A7A6FA8"/>
    <w:rsid w:val="6A852493"/>
    <w:rsid w:val="6A934278"/>
    <w:rsid w:val="6A993178"/>
    <w:rsid w:val="6AF97ECD"/>
    <w:rsid w:val="6B0A7044"/>
    <w:rsid w:val="6B0D2891"/>
    <w:rsid w:val="6B0F76F1"/>
    <w:rsid w:val="6B166CD1"/>
    <w:rsid w:val="6B1765A5"/>
    <w:rsid w:val="6B297A15"/>
    <w:rsid w:val="6B2F38EF"/>
    <w:rsid w:val="6B362ECF"/>
    <w:rsid w:val="6B4E7556"/>
    <w:rsid w:val="6B520800"/>
    <w:rsid w:val="6B625A72"/>
    <w:rsid w:val="6B654374"/>
    <w:rsid w:val="6B6F018F"/>
    <w:rsid w:val="6B7834E8"/>
    <w:rsid w:val="6B80239C"/>
    <w:rsid w:val="6B8D6867"/>
    <w:rsid w:val="6B9876E6"/>
    <w:rsid w:val="6BCF4129"/>
    <w:rsid w:val="6BD36970"/>
    <w:rsid w:val="6BE744F4"/>
    <w:rsid w:val="6BEB1F0C"/>
    <w:rsid w:val="6C303DC2"/>
    <w:rsid w:val="6C3D203B"/>
    <w:rsid w:val="6C3F4006"/>
    <w:rsid w:val="6C5007D9"/>
    <w:rsid w:val="6C6E48EB"/>
    <w:rsid w:val="6C891370"/>
    <w:rsid w:val="6C8E214A"/>
    <w:rsid w:val="6CAC6955"/>
    <w:rsid w:val="6CB46277"/>
    <w:rsid w:val="6CB71DEE"/>
    <w:rsid w:val="6D101ADA"/>
    <w:rsid w:val="6D205BE5"/>
    <w:rsid w:val="6D3034BD"/>
    <w:rsid w:val="6D483D9B"/>
    <w:rsid w:val="6D567859"/>
    <w:rsid w:val="6D611D5A"/>
    <w:rsid w:val="6D840A4E"/>
    <w:rsid w:val="6D9B34BE"/>
    <w:rsid w:val="6D9D6644"/>
    <w:rsid w:val="6DC04CD2"/>
    <w:rsid w:val="6DCD73EF"/>
    <w:rsid w:val="6DE37191"/>
    <w:rsid w:val="6DFA4688"/>
    <w:rsid w:val="6DFA6436"/>
    <w:rsid w:val="6E205C8E"/>
    <w:rsid w:val="6E272FA3"/>
    <w:rsid w:val="6E350B93"/>
    <w:rsid w:val="6E423939"/>
    <w:rsid w:val="6E4346F3"/>
    <w:rsid w:val="6E5E7DF0"/>
    <w:rsid w:val="6E647D53"/>
    <w:rsid w:val="6E6B4DAF"/>
    <w:rsid w:val="6E7A1325"/>
    <w:rsid w:val="6E82642B"/>
    <w:rsid w:val="6E8E1B18"/>
    <w:rsid w:val="6E9A3775"/>
    <w:rsid w:val="6ECD58F9"/>
    <w:rsid w:val="6ED547AD"/>
    <w:rsid w:val="6EEB3FD1"/>
    <w:rsid w:val="6EF94940"/>
    <w:rsid w:val="6EFC1D3A"/>
    <w:rsid w:val="6F0137F4"/>
    <w:rsid w:val="6F0357BE"/>
    <w:rsid w:val="6F117EEC"/>
    <w:rsid w:val="6F280D81"/>
    <w:rsid w:val="6F4A519B"/>
    <w:rsid w:val="6F616041"/>
    <w:rsid w:val="6F6842E2"/>
    <w:rsid w:val="6FA10B33"/>
    <w:rsid w:val="6FA32AFD"/>
    <w:rsid w:val="6FC07DCB"/>
    <w:rsid w:val="6FEC0000"/>
    <w:rsid w:val="6FF1055C"/>
    <w:rsid w:val="6FF43359"/>
    <w:rsid w:val="6FF70753"/>
    <w:rsid w:val="70085AC4"/>
    <w:rsid w:val="70161521"/>
    <w:rsid w:val="70207AAC"/>
    <w:rsid w:val="70463DEA"/>
    <w:rsid w:val="70A00DEB"/>
    <w:rsid w:val="70A77CBB"/>
    <w:rsid w:val="70BB4DBF"/>
    <w:rsid w:val="70C60851"/>
    <w:rsid w:val="70D07922"/>
    <w:rsid w:val="70D4249B"/>
    <w:rsid w:val="70ED2282"/>
    <w:rsid w:val="70EE7DA8"/>
    <w:rsid w:val="71005762"/>
    <w:rsid w:val="712D4759"/>
    <w:rsid w:val="71303B48"/>
    <w:rsid w:val="71352C64"/>
    <w:rsid w:val="713A2FED"/>
    <w:rsid w:val="71516148"/>
    <w:rsid w:val="715F2A54"/>
    <w:rsid w:val="717043CD"/>
    <w:rsid w:val="71744080"/>
    <w:rsid w:val="718D75C1"/>
    <w:rsid w:val="718F158B"/>
    <w:rsid w:val="71995F66"/>
    <w:rsid w:val="71A5490B"/>
    <w:rsid w:val="71AC7B5A"/>
    <w:rsid w:val="71BC6C28"/>
    <w:rsid w:val="71E52F59"/>
    <w:rsid w:val="71E73175"/>
    <w:rsid w:val="71EA2ACC"/>
    <w:rsid w:val="71EE03BE"/>
    <w:rsid w:val="72023B0B"/>
    <w:rsid w:val="72066845"/>
    <w:rsid w:val="720676AD"/>
    <w:rsid w:val="720B17A8"/>
    <w:rsid w:val="72165809"/>
    <w:rsid w:val="72345C8F"/>
    <w:rsid w:val="72386F2C"/>
    <w:rsid w:val="72671BC0"/>
    <w:rsid w:val="727A7B45"/>
    <w:rsid w:val="72800ED4"/>
    <w:rsid w:val="72831194"/>
    <w:rsid w:val="72B6153B"/>
    <w:rsid w:val="72D03C09"/>
    <w:rsid w:val="72D74F98"/>
    <w:rsid w:val="73013DC3"/>
    <w:rsid w:val="73037171"/>
    <w:rsid w:val="730438B3"/>
    <w:rsid w:val="731A4E85"/>
    <w:rsid w:val="733046A8"/>
    <w:rsid w:val="73634FBB"/>
    <w:rsid w:val="736D3206"/>
    <w:rsid w:val="73791377"/>
    <w:rsid w:val="7384337B"/>
    <w:rsid w:val="739E652A"/>
    <w:rsid w:val="73A129D8"/>
    <w:rsid w:val="73A82490"/>
    <w:rsid w:val="73DD4830"/>
    <w:rsid w:val="742F2D55"/>
    <w:rsid w:val="7434641A"/>
    <w:rsid w:val="74470501"/>
    <w:rsid w:val="744A1799"/>
    <w:rsid w:val="744F5002"/>
    <w:rsid w:val="745A5E80"/>
    <w:rsid w:val="74600FBD"/>
    <w:rsid w:val="747405C4"/>
    <w:rsid w:val="74750F31"/>
    <w:rsid w:val="747E397A"/>
    <w:rsid w:val="747F58E7"/>
    <w:rsid w:val="74C7103C"/>
    <w:rsid w:val="74D21440"/>
    <w:rsid w:val="74DD0860"/>
    <w:rsid w:val="74F81E67"/>
    <w:rsid w:val="750F3DE0"/>
    <w:rsid w:val="751D6EAE"/>
    <w:rsid w:val="752B1D3E"/>
    <w:rsid w:val="753F0BD2"/>
    <w:rsid w:val="7544443B"/>
    <w:rsid w:val="7561323F"/>
    <w:rsid w:val="7571317C"/>
    <w:rsid w:val="758A34DD"/>
    <w:rsid w:val="75B415C0"/>
    <w:rsid w:val="75C630A2"/>
    <w:rsid w:val="75F145C2"/>
    <w:rsid w:val="76092B30"/>
    <w:rsid w:val="761B5537"/>
    <w:rsid w:val="762C1A00"/>
    <w:rsid w:val="765406AD"/>
    <w:rsid w:val="76544B51"/>
    <w:rsid w:val="766052A4"/>
    <w:rsid w:val="766703E1"/>
    <w:rsid w:val="76A225F7"/>
    <w:rsid w:val="76BF021D"/>
    <w:rsid w:val="76D0501E"/>
    <w:rsid w:val="76D8308D"/>
    <w:rsid w:val="76DC5C31"/>
    <w:rsid w:val="774E334F"/>
    <w:rsid w:val="775D3592"/>
    <w:rsid w:val="775F3697"/>
    <w:rsid w:val="77860D3A"/>
    <w:rsid w:val="778B46FE"/>
    <w:rsid w:val="779C67B0"/>
    <w:rsid w:val="77AE0A71"/>
    <w:rsid w:val="77CE4490"/>
    <w:rsid w:val="77D22B9F"/>
    <w:rsid w:val="77EF1307"/>
    <w:rsid w:val="77F57C6E"/>
    <w:rsid w:val="781225CE"/>
    <w:rsid w:val="782347DB"/>
    <w:rsid w:val="782878D8"/>
    <w:rsid w:val="783B1B25"/>
    <w:rsid w:val="78575E51"/>
    <w:rsid w:val="78620DA8"/>
    <w:rsid w:val="78672956"/>
    <w:rsid w:val="789D75E8"/>
    <w:rsid w:val="78A3591C"/>
    <w:rsid w:val="78A551F0"/>
    <w:rsid w:val="78AA797A"/>
    <w:rsid w:val="78B11DE7"/>
    <w:rsid w:val="78B81D2B"/>
    <w:rsid w:val="78BD69DE"/>
    <w:rsid w:val="78C42189"/>
    <w:rsid w:val="78D635FC"/>
    <w:rsid w:val="78EC1071"/>
    <w:rsid w:val="79112886"/>
    <w:rsid w:val="79295E21"/>
    <w:rsid w:val="792F0F5E"/>
    <w:rsid w:val="793842B6"/>
    <w:rsid w:val="79420C91"/>
    <w:rsid w:val="796230E1"/>
    <w:rsid w:val="79865022"/>
    <w:rsid w:val="79921C19"/>
    <w:rsid w:val="79B55907"/>
    <w:rsid w:val="79C009DA"/>
    <w:rsid w:val="79C96EB1"/>
    <w:rsid w:val="79D00993"/>
    <w:rsid w:val="79D02741"/>
    <w:rsid w:val="79E27A85"/>
    <w:rsid w:val="79EC68B2"/>
    <w:rsid w:val="7A0F14BB"/>
    <w:rsid w:val="7A0F3269"/>
    <w:rsid w:val="7A1545F8"/>
    <w:rsid w:val="7A3730B0"/>
    <w:rsid w:val="7A8A0B42"/>
    <w:rsid w:val="7A9B2D4F"/>
    <w:rsid w:val="7AAA2F92"/>
    <w:rsid w:val="7AC11F09"/>
    <w:rsid w:val="7AEC35AA"/>
    <w:rsid w:val="7AED2E7F"/>
    <w:rsid w:val="7B0C77A9"/>
    <w:rsid w:val="7B1C2FF6"/>
    <w:rsid w:val="7B30793B"/>
    <w:rsid w:val="7B340AAD"/>
    <w:rsid w:val="7B4B7C1A"/>
    <w:rsid w:val="7B534B90"/>
    <w:rsid w:val="7B5D6256"/>
    <w:rsid w:val="7B9D48A5"/>
    <w:rsid w:val="7BBF481B"/>
    <w:rsid w:val="7BC5302D"/>
    <w:rsid w:val="7BE97AEA"/>
    <w:rsid w:val="7C0C19BF"/>
    <w:rsid w:val="7C0D1A2A"/>
    <w:rsid w:val="7C3E1BE4"/>
    <w:rsid w:val="7C442F72"/>
    <w:rsid w:val="7C484810"/>
    <w:rsid w:val="7C490589"/>
    <w:rsid w:val="7C5807CC"/>
    <w:rsid w:val="7C700F11"/>
    <w:rsid w:val="7C7F3FAA"/>
    <w:rsid w:val="7C8415C1"/>
    <w:rsid w:val="7C8D2B6B"/>
    <w:rsid w:val="7C95557C"/>
    <w:rsid w:val="7CA22BD5"/>
    <w:rsid w:val="7CAF663E"/>
    <w:rsid w:val="7CB00608"/>
    <w:rsid w:val="7CFB45A5"/>
    <w:rsid w:val="7D175C4D"/>
    <w:rsid w:val="7D2E53CE"/>
    <w:rsid w:val="7D3B1994"/>
    <w:rsid w:val="7D40198C"/>
    <w:rsid w:val="7D4D5E56"/>
    <w:rsid w:val="7D5E0064"/>
    <w:rsid w:val="7D6F55EF"/>
    <w:rsid w:val="7D7D2BE0"/>
    <w:rsid w:val="7D8E0949"/>
    <w:rsid w:val="7DA261A2"/>
    <w:rsid w:val="7DAC3A77"/>
    <w:rsid w:val="7DBF4FA6"/>
    <w:rsid w:val="7DF6029C"/>
    <w:rsid w:val="7DF92F2D"/>
    <w:rsid w:val="7E266DD3"/>
    <w:rsid w:val="7E431733"/>
    <w:rsid w:val="7E4A06B1"/>
    <w:rsid w:val="7E5A6450"/>
    <w:rsid w:val="7E5F57E1"/>
    <w:rsid w:val="7E734D90"/>
    <w:rsid w:val="7EA146AC"/>
    <w:rsid w:val="7EA80E83"/>
    <w:rsid w:val="7EF944E8"/>
    <w:rsid w:val="7F000D1A"/>
    <w:rsid w:val="7F2869A1"/>
    <w:rsid w:val="7F510574"/>
    <w:rsid w:val="7F71407E"/>
    <w:rsid w:val="7F7A7418"/>
    <w:rsid w:val="7FA36202"/>
    <w:rsid w:val="7FC05006"/>
    <w:rsid w:val="7FCB5E84"/>
    <w:rsid w:val="7FDF7877"/>
    <w:rsid w:val="7FE6684C"/>
    <w:rsid w:val="7FF80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TML Code"/>
    <w:basedOn w:val="12"/>
    <w:qFormat/>
    <w:uiPriority w:val="0"/>
    <w:rPr>
      <w:rFonts w:ascii="Courier New" w:hAnsi="Courier New"/>
      <w:sz w:val="20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17">
    <w:name w:val="fontstyle01"/>
    <w:basedOn w:val="12"/>
    <w:qFormat/>
    <w:uiPriority w:val="0"/>
    <w:rPr>
      <w:rFonts w:ascii="MicrosoftYaHei" w:hAnsi="MicrosoftYaHei" w:eastAsia="MicrosoftYaHei" w:cs="MicrosoftYaHei"/>
      <w:color w:val="333333"/>
      <w:sz w:val="24"/>
      <w:szCs w:val="24"/>
    </w:rPr>
  </w:style>
  <w:style w:type="character" w:customStyle="1" w:styleId="18">
    <w:name w:val="fontstyle11"/>
    <w:basedOn w:val="12"/>
    <w:qFormat/>
    <w:uiPriority w:val="0"/>
    <w:rPr>
      <w:rFonts w:ascii="ArialMT" w:hAnsi="ArialMT" w:eastAsia="ArialMT" w:cs="ArialMT"/>
      <w:color w:val="333333"/>
      <w:sz w:val="24"/>
      <w:szCs w:val="24"/>
    </w:rPr>
  </w:style>
  <w:style w:type="character" w:customStyle="1" w:styleId="19">
    <w:name w:val="fontstyle21"/>
    <w:basedOn w:val="12"/>
    <w:qFormat/>
    <w:uiPriority w:val="0"/>
    <w:rPr>
      <w:rFonts w:ascii="MicrosoftYaHei" w:hAnsi="MicrosoftYaHei" w:eastAsia="MicrosoftYaHei" w:cs="MicrosoftYaHei"/>
      <w:color w:val="333333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5417</Words>
  <Characters>7422</Characters>
  <Lines>0</Lines>
  <Paragraphs>0</Paragraphs>
  <TotalTime>0</TotalTime>
  <ScaleCrop>false</ScaleCrop>
  <LinksUpToDate>false</LinksUpToDate>
  <CharactersWithSpaces>7875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2025-02-05T02:02:00Z</dcterms:created>
  <dc:creator>Admin</dc:creator>
  <cp:lastModifiedBy>　拥有</cp:lastModifiedBy>
  <dcterms:modified xsi:type="dcterms:W3CDTF">2025-03-17T07:17:33Z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eyJoZGlkIjoiY2E0YjYyYjk1Y2JiNzY3NWFmZDNiODQ3NDRhMzJjMzAiLCJ1c2VySWQiOiI0NTUyMDc4MzIifQ==</vt:lpwstr>
  </property>
  <property fmtid="{D5CDD505-2E9C-101B-9397-08002B2CF9AE}" pid="4" name="ICV">
    <vt:lpwstr>84B7EFDBCA804AF3AF73D2FCBF228150_13</vt:lpwstr>
  </property>
</Properties>
</file>