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A35FA9" w:rsidRPr="00585106" w:rsidRDefault="00A35FA9" w:rsidP="00A35FA9">
      <w:pPr>
        <w:rPr>
          <w:b/>
          <w:bCs/>
          <w:sz w:val="20"/>
          <w:szCs w:val="20"/>
        </w:rPr>
      </w:pPr>
      <w:r w:rsidRPr="00A35FA9">
        <w:rPr>
          <w:b/>
          <w:bCs/>
          <w:sz w:val="20"/>
          <w:szCs w:val="20"/>
        </w:rPr>
        <w:t>Downloader User Manual</w:t>
      </w:r>
    </w:p>
    <w:p w:rsidR="00A35FA9" w:rsidRPr="00A35FA9" w:rsidRDefault="00A35FA9" w:rsidP="00A35FA9">
      <w:pPr>
        <w:rPr>
          <w:sz w:val="20"/>
          <w:szCs w:val="20"/>
        </w:rPr>
      </w:pPr>
      <w:r w:rsidRPr="00A35FA9">
        <w:rPr>
          <w:b/>
          <w:bCs/>
          <w:sz w:val="20"/>
          <w:szCs w:val="20"/>
        </w:rPr>
        <w:t>Introduction:</w:t>
      </w:r>
    </w:p>
    <w:p w:rsidR="00191535" w:rsidRPr="00A35FA9" w:rsidRDefault="00A35FA9" w:rsidP="00A35FA9">
      <w:pPr>
        <w:rPr>
          <w:sz w:val="20"/>
          <w:szCs w:val="20"/>
        </w:rPr>
      </w:pPr>
      <w:r w:rsidRPr="00A35FA9">
        <w:rPr>
          <w:sz w:val="20"/>
          <w:szCs w:val="20"/>
        </w:rPr>
        <w:t>The Downloader User Manual provides step-by-step instructions for using the downloader tool to flash firmware onto a connected device. This guide covers all the necessary procedures, from setting up the downloader application to connecting the device and flashing the firmware. It also includes instructions for debugging the device, making it easier for users to troubleshoot and verify the functionality of the device post-flashing. This manual is designed for users of all experience levels and ensures a smooth, hassle-free flashing and debugging process.</w:t>
      </w:r>
    </w:p>
    <w:p w:rsidR="00191535" w:rsidRPr="00191535" w:rsidRDefault="00191535" w:rsidP="00191535">
      <w:pPr>
        <w:rPr>
          <w:b/>
          <w:bCs/>
          <w:sz w:val="20"/>
          <w:szCs w:val="20"/>
        </w:rPr>
      </w:pPr>
      <w:r>
        <w:rPr>
          <w:b/>
          <w:bCs/>
          <w:sz w:val="20"/>
          <w:szCs w:val="20"/>
        </w:rPr>
        <w:t>1.</w:t>
      </w:r>
      <w:r w:rsidRPr="00191535">
        <w:rPr>
          <w:rFonts w:ascii="Times New Roman" w:eastAsia="Times New Roman" w:hAnsi="Symbol" w:cs="Times New Roman"/>
          <w:kern w:val="0"/>
          <w:lang w:eastAsia="en-IN"/>
          <w14:ligatures w14:val="none"/>
        </w:rPr>
        <w:t xml:space="preserve"> </w:t>
      </w:r>
      <w:r w:rsidRPr="00191535">
        <w:rPr>
          <w:b/>
          <w:bCs/>
          <w:sz w:val="20"/>
          <w:szCs w:val="20"/>
        </w:rPr>
        <w:t>Opening the Downloader Folder:</w:t>
      </w:r>
    </w:p>
    <w:p w:rsidR="00191535" w:rsidRPr="00191535" w:rsidRDefault="00191535" w:rsidP="00191535">
      <w:pPr>
        <w:numPr>
          <w:ilvl w:val="0"/>
          <w:numId w:val="26"/>
        </w:numPr>
        <w:rPr>
          <w:sz w:val="20"/>
          <w:szCs w:val="20"/>
        </w:rPr>
      </w:pPr>
      <w:r w:rsidRPr="00191535">
        <w:rPr>
          <w:sz w:val="20"/>
          <w:szCs w:val="20"/>
        </w:rPr>
        <w:t>Navigate to the folder containing the downloader files.</w:t>
      </w:r>
    </w:p>
    <w:p w:rsidR="00191535" w:rsidRPr="00191535" w:rsidRDefault="00191535" w:rsidP="00191535">
      <w:pPr>
        <w:numPr>
          <w:ilvl w:val="0"/>
          <w:numId w:val="26"/>
        </w:numPr>
        <w:rPr>
          <w:sz w:val="20"/>
          <w:szCs w:val="20"/>
        </w:rPr>
      </w:pPr>
      <w:r w:rsidRPr="00191535">
        <w:rPr>
          <w:sz w:val="20"/>
          <w:szCs w:val="20"/>
        </w:rPr>
        <w:t>When you open the folder, it will display the subfolders and the downloader.exe file.</w:t>
      </w:r>
    </w:p>
    <w:p w:rsidR="00A35FA9" w:rsidRPr="00A35FA9" w:rsidRDefault="00A35FA9" w:rsidP="00191535">
      <w:pPr>
        <w:rPr>
          <w:sz w:val="20"/>
          <w:szCs w:val="20"/>
        </w:rPr>
      </w:pPr>
    </w:p>
    <w:p w:rsidR="0027553D" w:rsidRPr="00585106" w:rsidRDefault="003C6949" w:rsidP="003C6949">
      <w:pPr>
        <w:rPr>
          <w:sz w:val="20"/>
          <w:szCs w:val="20"/>
        </w:rPr>
      </w:pPr>
      <w:r w:rsidRPr="00585106">
        <w:rPr>
          <w:noProof/>
          <w:sz w:val="20"/>
          <w:szCs w:val="20"/>
        </w:rPr>
        <w:drawing>
          <wp:inline distT="0" distB="0" distL="0" distR="0" wp14:anchorId="30F76C56" wp14:editId="15A9C5D3">
            <wp:extent cx="4128135" cy="1256306"/>
            <wp:effectExtent l="0" t="0" r="5715" b="1270"/>
            <wp:docPr id="2138595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95136" name=""/>
                    <pic:cNvPicPr/>
                  </pic:nvPicPr>
                  <pic:blipFill>
                    <a:blip r:embed="rId7"/>
                    <a:stretch>
                      <a:fillRect/>
                    </a:stretch>
                  </pic:blipFill>
                  <pic:spPr>
                    <a:xfrm>
                      <a:off x="0" y="0"/>
                      <a:ext cx="4163197" cy="1266976"/>
                    </a:xfrm>
                    <a:prstGeom prst="rect">
                      <a:avLst/>
                    </a:prstGeom>
                  </pic:spPr>
                </pic:pic>
              </a:graphicData>
            </a:graphic>
          </wp:inline>
        </w:drawing>
      </w:r>
      <w:r w:rsidRPr="00585106">
        <w:rPr>
          <w:sz w:val="20"/>
          <w:szCs w:val="20"/>
        </w:rPr>
        <w:t xml:space="preserve"> </w:t>
      </w:r>
    </w:p>
    <w:p w:rsidR="00A35FA9" w:rsidRPr="00585106" w:rsidRDefault="0027553D" w:rsidP="00A35FA9">
      <w:pPr>
        <w:rPr>
          <w:sz w:val="20"/>
          <w:szCs w:val="20"/>
        </w:rPr>
      </w:pPr>
      <w:r w:rsidRPr="00585106">
        <w:rPr>
          <w:sz w:val="20"/>
          <w:szCs w:val="20"/>
        </w:rPr>
        <w:t>2</w:t>
      </w:r>
      <w:r w:rsidR="00B1193F">
        <w:rPr>
          <w:sz w:val="20"/>
          <w:szCs w:val="20"/>
        </w:rPr>
        <w:t>.</w:t>
      </w:r>
      <w:r w:rsidR="00A35FA9" w:rsidRPr="00585106">
        <w:rPr>
          <w:sz w:val="20"/>
          <w:szCs w:val="20"/>
        </w:rPr>
        <w:t xml:space="preserve"> </w:t>
      </w:r>
      <w:r w:rsidR="00A35FA9" w:rsidRPr="00585106">
        <w:rPr>
          <w:b/>
          <w:bCs/>
          <w:sz w:val="20"/>
          <w:szCs w:val="20"/>
        </w:rPr>
        <w:t>Running Downloader.exe:</w:t>
      </w:r>
    </w:p>
    <w:p w:rsidR="00A35FA9" w:rsidRPr="00A35FA9" w:rsidRDefault="00A35FA9" w:rsidP="00A35FA9">
      <w:pPr>
        <w:numPr>
          <w:ilvl w:val="0"/>
          <w:numId w:val="11"/>
        </w:numPr>
        <w:rPr>
          <w:sz w:val="20"/>
          <w:szCs w:val="20"/>
        </w:rPr>
      </w:pPr>
      <w:r w:rsidRPr="00A35FA9">
        <w:rPr>
          <w:sz w:val="20"/>
          <w:szCs w:val="20"/>
        </w:rPr>
        <w:t>Double-click on the downloader.exe file to open the program.</w:t>
      </w:r>
    </w:p>
    <w:p w:rsidR="0027553D" w:rsidRPr="00585106" w:rsidRDefault="00A35FA9" w:rsidP="00A35FA9">
      <w:pPr>
        <w:numPr>
          <w:ilvl w:val="0"/>
          <w:numId w:val="11"/>
        </w:numPr>
        <w:rPr>
          <w:sz w:val="20"/>
          <w:szCs w:val="20"/>
        </w:rPr>
      </w:pPr>
      <w:r w:rsidRPr="00A35FA9">
        <w:rPr>
          <w:sz w:val="20"/>
          <w:szCs w:val="20"/>
        </w:rPr>
        <w:t>Upon opening, the downloader interface will appear as shown below.</w:t>
      </w:r>
    </w:p>
    <w:p w:rsidR="003C6949" w:rsidRPr="00585106" w:rsidRDefault="0027553D" w:rsidP="003C6949">
      <w:pPr>
        <w:rPr>
          <w:sz w:val="20"/>
          <w:szCs w:val="20"/>
        </w:rPr>
      </w:pPr>
      <w:r w:rsidRPr="00585106">
        <w:rPr>
          <w:sz w:val="20"/>
          <w:szCs w:val="20"/>
        </w:rPr>
        <w:br/>
      </w:r>
      <w:r w:rsidR="003C6949" w:rsidRPr="00585106">
        <w:rPr>
          <w:sz w:val="20"/>
          <w:szCs w:val="20"/>
        </w:rPr>
        <w:t xml:space="preserve"> </w:t>
      </w:r>
      <w:r w:rsidR="00131156" w:rsidRPr="00585106">
        <w:rPr>
          <w:noProof/>
          <w:sz w:val="20"/>
          <w:szCs w:val="20"/>
        </w:rPr>
        <w:drawing>
          <wp:inline distT="0" distB="0" distL="0" distR="0" wp14:anchorId="43840BA7" wp14:editId="27FE08B3">
            <wp:extent cx="5804452" cy="3362960"/>
            <wp:effectExtent l="0" t="0" r="6350" b="8890"/>
            <wp:docPr id="1640933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33860" name=""/>
                    <pic:cNvPicPr/>
                  </pic:nvPicPr>
                  <pic:blipFill>
                    <a:blip r:embed="rId8"/>
                    <a:stretch>
                      <a:fillRect/>
                    </a:stretch>
                  </pic:blipFill>
                  <pic:spPr>
                    <a:xfrm>
                      <a:off x="0" y="0"/>
                      <a:ext cx="5804452" cy="3362960"/>
                    </a:xfrm>
                    <a:prstGeom prst="rect">
                      <a:avLst/>
                    </a:prstGeom>
                  </pic:spPr>
                </pic:pic>
              </a:graphicData>
            </a:graphic>
          </wp:inline>
        </w:drawing>
      </w:r>
    </w:p>
    <w:p w:rsidR="00A35FA9" w:rsidRPr="00585106" w:rsidRDefault="00A35FA9" w:rsidP="00A35FA9">
      <w:pPr>
        <w:rPr>
          <w:sz w:val="20"/>
          <w:szCs w:val="20"/>
        </w:rPr>
      </w:pPr>
      <w:r w:rsidRPr="00585106">
        <w:rPr>
          <w:sz w:val="20"/>
          <w:szCs w:val="20"/>
        </w:rPr>
        <w:lastRenderedPageBreak/>
        <w:t xml:space="preserve"> 3.</w:t>
      </w:r>
      <w:r w:rsidRPr="00585106">
        <w:rPr>
          <w:b/>
          <w:bCs/>
          <w:sz w:val="20"/>
          <w:szCs w:val="20"/>
        </w:rPr>
        <w:t>Connecting the Device:</w:t>
      </w:r>
    </w:p>
    <w:p w:rsidR="00A35FA9" w:rsidRPr="00A35FA9" w:rsidRDefault="00A35FA9" w:rsidP="00A35FA9">
      <w:pPr>
        <w:numPr>
          <w:ilvl w:val="0"/>
          <w:numId w:val="12"/>
        </w:numPr>
        <w:rPr>
          <w:sz w:val="20"/>
          <w:szCs w:val="20"/>
        </w:rPr>
      </w:pPr>
      <w:r w:rsidRPr="00A35FA9">
        <w:rPr>
          <w:sz w:val="20"/>
          <w:szCs w:val="20"/>
        </w:rPr>
        <w:t>Connect your device via a USB cable to the computer.</w:t>
      </w:r>
    </w:p>
    <w:p w:rsidR="00A35FA9" w:rsidRPr="00A35FA9" w:rsidRDefault="00A35FA9" w:rsidP="00A35FA9">
      <w:pPr>
        <w:numPr>
          <w:ilvl w:val="0"/>
          <w:numId w:val="12"/>
        </w:numPr>
        <w:rPr>
          <w:sz w:val="20"/>
          <w:szCs w:val="20"/>
        </w:rPr>
      </w:pPr>
      <w:r w:rsidRPr="00A35FA9">
        <w:rPr>
          <w:sz w:val="20"/>
          <w:szCs w:val="20"/>
        </w:rPr>
        <w:t>The downloader will automatically detect the connected device. Select the appropriate COM port for the connection.</w:t>
      </w:r>
    </w:p>
    <w:p w:rsidR="00131156" w:rsidRPr="00585106" w:rsidRDefault="00131156" w:rsidP="003C6949">
      <w:pPr>
        <w:rPr>
          <w:sz w:val="20"/>
          <w:szCs w:val="20"/>
        </w:rPr>
      </w:pPr>
    </w:p>
    <w:p w:rsidR="00131156" w:rsidRPr="00585106" w:rsidRDefault="00131156" w:rsidP="003C6949">
      <w:pPr>
        <w:rPr>
          <w:sz w:val="20"/>
          <w:szCs w:val="20"/>
        </w:rPr>
      </w:pPr>
      <w:r w:rsidRPr="00585106">
        <w:rPr>
          <w:noProof/>
          <w:sz w:val="20"/>
          <w:szCs w:val="20"/>
        </w:rPr>
        <w:drawing>
          <wp:inline distT="0" distB="0" distL="0" distR="0" wp14:anchorId="32CC263E" wp14:editId="641090C7">
            <wp:extent cx="5231958" cy="2790540"/>
            <wp:effectExtent l="0" t="0" r="6985" b="0"/>
            <wp:docPr id="1672049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49959" name=""/>
                    <pic:cNvPicPr/>
                  </pic:nvPicPr>
                  <pic:blipFill>
                    <a:blip r:embed="rId9"/>
                    <a:stretch>
                      <a:fillRect/>
                    </a:stretch>
                  </pic:blipFill>
                  <pic:spPr>
                    <a:xfrm>
                      <a:off x="0" y="0"/>
                      <a:ext cx="5259235" cy="2805089"/>
                    </a:xfrm>
                    <a:prstGeom prst="rect">
                      <a:avLst/>
                    </a:prstGeom>
                  </pic:spPr>
                </pic:pic>
              </a:graphicData>
            </a:graphic>
          </wp:inline>
        </w:drawing>
      </w:r>
    </w:p>
    <w:p w:rsidR="00A35FA9" w:rsidRPr="00585106" w:rsidRDefault="00131156" w:rsidP="00A35FA9">
      <w:pPr>
        <w:rPr>
          <w:sz w:val="20"/>
          <w:szCs w:val="20"/>
        </w:rPr>
      </w:pPr>
      <w:r w:rsidRPr="00585106">
        <w:rPr>
          <w:sz w:val="20"/>
          <w:szCs w:val="20"/>
        </w:rPr>
        <w:t>4.</w:t>
      </w:r>
      <w:r w:rsidR="00A35FA9" w:rsidRPr="00585106">
        <w:rPr>
          <w:rFonts w:ascii="Times New Roman" w:eastAsia="Times New Roman" w:hAnsi="Times New Roman" w:cs="Times New Roman"/>
          <w:b/>
          <w:bCs/>
          <w:kern w:val="0"/>
          <w:sz w:val="20"/>
          <w:szCs w:val="20"/>
          <w:lang w:eastAsia="en-IN"/>
          <w14:ligatures w14:val="none"/>
        </w:rPr>
        <w:t xml:space="preserve"> </w:t>
      </w:r>
      <w:r w:rsidR="00A35FA9" w:rsidRPr="00585106">
        <w:rPr>
          <w:b/>
          <w:bCs/>
          <w:sz w:val="20"/>
          <w:szCs w:val="20"/>
        </w:rPr>
        <w:t>Selecting the COM Port:</w:t>
      </w:r>
    </w:p>
    <w:p w:rsidR="00A35FA9" w:rsidRPr="00A35FA9" w:rsidRDefault="00A35FA9" w:rsidP="00A35FA9">
      <w:pPr>
        <w:numPr>
          <w:ilvl w:val="0"/>
          <w:numId w:val="13"/>
        </w:numPr>
        <w:rPr>
          <w:sz w:val="20"/>
          <w:szCs w:val="20"/>
        </w:rPr>
      </w:pPr>
      <w:r w:rsidRPr="00A35FA9">
        <w:rPr>
          <w:sz w:val="20"/>
          <w:szCs w:val="20"/>
        </w:rPr>
        <w:t>If the device is connected to COM 12, select COM 12 from the available list.</w:t>
      </w:r>
    </w:p>
    <w:p w:rsidR="00A35FA9" w:rsidRPr="00A35FA9" w:rsidRDefault="00A35FA9" w:rsidP="00A35FA9">
      <w:pPr>
        <w:numPr>
          <w:ilvl w:val="0"/>
          <w:numId w:val="13"/>
        </w:numPr>
        <w:rPr>
          <w:sz w:val="20"/>
          <w:szCs w:val="20"/>
        </w:rPr>
      </w:pPr>
      <w:r w:rsidRPr="00A35FA9">
        <w:rPr>
          <w:sz w:val="20"/>
          <w:szCs w:val="20"/>
        </w:rPr>
        <w:t>The downloader will confirm that the device is ready to flash the code.</w:t>
      </w:r>
    </w:p>
    <w:p w:rsidR="00131156" w:rsidRPr="00585106" w:rsidRDefault="00131156" w:rsidP="003C6949">
      <w:pPr>
        <w:rPr>
          <w:sz w:val="20"/>
          <w:szCs w:val="20"/>
        </w:rPr>
      </w:pPr>
      <w:r w:rsidRPr="00585106">
        <w:rPr>
          <w:noProof/>
          <w:sz w:val="20"/>
          <w:szCs w:val="20"/>
        </w:rPr>
        <w:drawing>
          <wp:inline distT="0" distB="0" distL="0" distR="0" wp14:anchorId="468992A0" wp14:editId="19A0A9CC">
            <wp:extent cx="5184140" cy="3379304"/>
            <wp:effectExtent l="0" t="0" r="0" b="0"/>
            <wp:docPr id="132014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42832" name=""/>
                    <pic:cNvPicPr/>
                  </pic:nvPicPr>
                  <pic:blipFill>
                    <a:blip r:embed="rId10"/>
                    <a:stretch>
                      <a:fillRect/>
                    </a:stretch>
                  </pic:blipFill>
                  <pic:spPr>
                    <a:xfrm>
                      <a:off x="0" y="0"/>
                      <a:ext cx="5195541" cy="3386736"/>
                    </a:xfrm>
                    <a:prstGeom prst="rect">
                      <a:avLst/>
                    </a:prstGeom>
                  </pic:spPr>
                </pic:pic>
              </a:graphicData>
            </a:graphic>
          </wp:inline>
        </w:drawing>
      </w:r>
    </w:p>
    <w:p w:rsidR="00131156" w:rsidRPr="00585106" w:rsidRDefault="00131156" w:rsidP="003C6949">
      <w:pPr>
        <w:rPr>
          <w:sz w:val="20"/>
          <w:szCs w:val="20"/>
        </w:rPr>
      </w:pPr>
    </w:p>
    <w:p w:rsidR="00A35FA9" w:rsidRPr="00585106" w:rsidRDefault="00131156" w:rsidP="00A35FA9">
      <w:pPr>
        <w:rPr>
          <w:sz w:val="20"/>
          <w:szCs w:val="20"/>
        </w:rPr>
      </w:pPr>
      <w:r w:rsidRPr="00585106">
        <w:rPr>
          <w:sz w:val="20"/>
          <w:szCs w:val="20"/>
        </w:rPr>
        <w:lastRenderedPageBreak/>
        <w:t>5</w:t>
      </w:r>
      <w:r w:rsidR="00B1193F">
        <w:rPr>
          <w:sz w:val="20"/>
          <w:szCs w:val="20"/>
        </w:rPr>
        <w:t>.</w:t>
      </w:r>
      <w:r w:rsidR="00A35FA9" w:rsidRPr="00585106">
        <w:rPr>
          <w:b/>
          <w:bCs/>
          <w:sz w:val="20"/>
          <w:szCs w:val="20"/>
        </w:rPr>
        <w:t>Selecting the Firmware File:</w:t>
      </w:r>
    </w:p>
    <w:p w:rsidR="00A35FA9" w:rsidRPr="00A35FA9" w:rsidRDefault="00A35FA9" w:rsidP="00A35FA9">
      <w:pPr>
        <w:numPr>
          <w:ilvl w:val="0"/>
          <w:numId w:val="14"/>
        </w:numPr>
        <w:rPr>
          <w:sz w:val="20"/>
          <w:szCs w:val="20"/>
        </w:rPr>
      </w:pPr>
      <w:r w:rsidRPr="00A35FA9">
        <w:rPr>
          <w:sz w:val="20"/>
          <w:szCs w:val="20"/>
        </w:rPr>
        <w:t>Click on the "Select File" button and choose the rtthread.dfc firmware file you want to flash onto the device.</w:t>
      </w:r>
    </w:p>
    <w:p w:rsidR="00A35FA9" w:rsidRPr="00A35FA9" w:rsidRDefault="00A35FA9" w:rsidP="00A35FA9">
      <w:pPr>
        <w:numPr>
          <w:ilvl w:val="0"/>
          <w:numId w:val="14"/>
        </w:numPr>
        <w:rPr>
          <w:sz w:val="20"/>
          <w:szCs w:val="20"/>
        </w:rPr>
      </w:pPr>
      <w:r w:rsidRPr="00A35FA9">
        <w:rPr>
          <w:sz w:val="20"/>
          <w:szCs w:val="20"/>
        </w:rPr>
        <w:t>Once selected, the file will appear in the downloader interface.</w:t>
      </w:r>
    </w:p>
    <w:p w:rsidR="00F87E52" w:rsidRPr="00585106" w:rsidRDefault="00F87E52" w:rsidP="003C6949">
      <w:pPr>
        <w:rPr>
          <w:sz w:val="20"/>
          <w:szCs w:val="20"/>
        </w:rPr>
      </w:pPr>
      <w:r w:rsidRPr="00585106">
        <w:rPr>
          <w:noProof/>
          <w:sz w:val="20"/>
          <w:szCs w:val="20"/>
        </w:rPr>
        <w:drawing>
          <wp:inline distT="0" distB="0" distL="0" distR="0" wp14:anchorId="2E64E45B" wp14:editId="0DC35DFE">
            <wp:extent cx="5731510" cy="3331596"/>
            <wp:effectExtent l="0" t="0" r="2540" b="2540"/>
            <wp:docPr id="2091043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43499" name=""/>
                    <pic:cNvPicPr/>
                  </pic:nvPicPr>
                  <pic:blipFill>
                    <a:blip r:embed="rId11"/>
                    <a:stretch>
                      <a:fillRect/>
                    </a:stretch>
                  </pic:blipFill>
                  <pic:spPr>
                    <a:xfrm>
                      <a:off x="0" y="0"/>
                      <a:ext cx="5740383" cy="3336754"/>
                    </a:xfrm>
                    <a:prstGeom prst="rect">
                      <a:avLst/>
                    </a:prstGeom>
                  </pic:spPr>
                </pic:pic>
              </a:graphicData>
            </a:graphic>
          </wp:inline>
        </w:drawing>
      </w:r>
    </w:p>
    <w:p w:rsidR="00A35FA9" w:rsidRPr="00585106" w:rsidRDefault="00F87E52" w:rsidP="00A35FA9">
      <w:pPr>
        <w:rPr>
          <w:sz w:val="20"/>
          <w:szCs w:val="20"/>
        </w:rPr>
      </w:pPr>
      <w:r w:rsidRPr="00585106">
        <w:rPr>
          <w:sz w:val="20"/>
          <w:szCs w:val="20"/>
        </w:rPr>
        <w:t xml:space="preserve">6. </w:t>
      </w:r>
      <w:r w:rsidR="00A35FA9" w:rsidRPr="00585106">
        <w:rPr>
          <w:b/>
          <w:bCs/>
          <w:sz w:val="20"/>
          <w:szCs w:val="20"/>
        </w:rPr>
        <w:t>Flashing the Firmware:</w:t>
      </w:r>
    </w:p>
    <w:p w:rsidR="00A35FA9" w:rsidRPr="00A35FA9" w:rsidRDefault="00A35FA9" w:rsidP="00A35FA9">
      <w:pPr>
        <w:numPr>
          <w:ilvl w:val="0"/>
          <w:numId w:val="15"/>
        </w:numPr>
        <w:rPr>
          <w:sz w:val="20"/>
          <w:szCs w:val="20"/>
        </w:rPr>
      </w:pPr>
      <w:r w:rsidRPr="00A35FA9">
        <w:rPr>
          <w:sz w:val="20"/>
          <w:szCs w:val="20"/>
        </w:rPr>
        <w:t>After selecting the rtthread.dfc file, click the "Start" button to begin flashing the code onto the device.</w:t>
      </w:r>
    </w:p>
    <w:p w:rsidR="00A35FA9" w:rsidRPr="00A35FA9" w:rsidRDefault="00A35FA9" w:rsidP="00A35FA9">
      <w:pPr>
        <w:numPr>
          <w:ilvl w:val="0"/>
          <w:numId w:val="15"/>
        </w:numPr>
        <w:rPr>
          <w:sz w:val="20"/>
          <w:szCs w:val="20"/>
        </w:rPr>
      </w:pPr>
      <w:r w:rsidRPr="00A35FA9">
        <w:rPr>
          <w:sz w:val="20"/>
          <w:szCs w:val="20"/>
        </w:rPr>
        <w:t>The process will proceed, and a success message will appear once the code has been successfully flashed.</w:t>
      </w:r>
    </w:p>
    <w:p w:rsidR="00F87E52" w:rsidRPr="00585106" w:rsidRDefault="00F87E52" w:rsidP="003C6949">
      <w:pPr>
        <w:rPr>
          <w:sz w:val="20"/>
          <w:szCs w:val="20"/>
        </w:rPr>
      </w:pPr>
      <w:r w:rsidRPr="00585106">
        <w:rPr>
          <w:noProof/>
          <w:sz w:val="20"/>
          <w:szCs w:val="20"/>
        </w:rPr>
        <w:drawing>
          <wp:inline distT="0" distB="0" distL="0" distR="0" wp14:anchorId="67351226" wp14:editId="4F44CAC5">
            <wp:extent cx="5730812" cy="3283889"/>
            <wp:effectExtent l="0" t="0" r="3810" b="0"/>
            <wp:docPr id="249183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83424" name=""/>
                    <pic:cNvPicPr/>
                  </pic:nvPicPr>
                  <pic:blipFill>
                    <a:blip r:embed="rId12"/>
                    <a:stretch>
                      <a:fillRect/>
                    </a:stretch>
                  </pic:blipFill>
                  <pic:spPr>
                    <a:xfrm>
                      <a:off x="0" y="0"/>
                      <a:ext cx="5739770" cy="3289022"/>
                    </a:xfrm>
                    <a:prstGeom prst="rect">
                      <a:avLst/>
                    </a:prstGeom>
                  </pic:spPr>
                </pic:pic>
              </a:graphicData>
            </a:graphic>
          </wp:inline>
        </w:drawing>
      </w:r>
    </w:p>
    <w:p w:rsidR="00A35FA9" w:rsidRPr="00585106" w:rsidRDefault="00F87E52" w:rsidP="00A35FA9">
      <w:pPr>
        <w:rPr>
          <w:sz w:val="20"/>
          <w:szCs w:val="20"/>
        </w:rPr>
      </w:pPr>
      <w:r w:rsidRPr="00585106">
        <w:rPr>
          <w:sz w:val="20"/>
          <w:szCs w:val="20"/>
        </w:rPr>
        <w:lastRenderedPageBreak/>
        <w:t xml:space="preserve">7. </w:t>
      </w:r>
      <w:r w:rsidR="00A35FA9" w:rsidRPr="00585106">
        <w:rPr>
          <w:b/>
          <w:bCs/>
          <w:sz w:val="20"/>
          <w:szCs w:val="20"/>
        </w:rPr>
        <w:t>Development and Debugging:</w:t>
      </w:r>
    </w:p>
    <w:p w:rsidR="00A35FA9" w:rsidRPr="00A35FA9" w:rsidRDefault="00A35FA9" w:rsidP="00A35FA9">
      <w:pPr>
        <w:numPr>
          <w:ilvl w:val="0"/>
          <w:numId w:val="16"/>
        </w:numPr>
        <w:rPr>
          <w:sz w:val="20"/>
          <w:szCs w:val="20"/>
        </w:rPr>
      </w:pPr>
      <w:r w:rsidRPr="00A35FA9">
        <w:rPr>
          <w:sz w:val="20"/>
          <w:szCs w:val="20"/>
        </w:rPr>
        <w:t>To begin debugging, click on the "Develop" button.</w:t>
      </w:r>
    </w:p>
    <w:p w:rsidR="00A35FA9" w:rsidRPr="00A35FA9" w:rsidRDefault="00A35FA9" w:rsidP="00A35FA9">
      <w:pPr>
        <w:numPr>
          <w:ilvl w:val="0"/>
          <w:numId w:val="16"/>
        </w:numPr>
        <w:rPr>
          <w:sz w:val="20"/>
          <w:szCs w:val="20"/>
        </w:rPr>
      </w:pPr>
      <w:r w:rsidRPr="00A35FA9">
        <w:rPr>
          <w:sz w:val="20"/>
          <w:szCs w:val="20"/>
        </w:rPr>
        <w:t>The interface will show a progress message indicating that the code is being flashed, followed by a debugging terminal.</w:t>
      </w:r>
    </w:p>
    <w:p w:rsidR="00B51A33" w:rsidRPr="00585106" w:rsidRDefault="00B51A33" w:rsidP="003C6949">
      <w:pPr>
        <w:rPr>
          <w:sz w:val="20"/>
          <w:szCs w:val="20"/>
        </w:rPr>
      </w:pPr>
      <w:r w:rsidRPr="00585106">
        <w:rPr>
          <w:noProof/>
          <w:sz w:val="20"/>
          <w:szCs w:val="20"/>
        </w:rPr>
        <w:drawing>
          <wp:inline distT="0" distB="0" distL="0" distR="0" wp14:anchorId="73E5FCCE" wp14:editId="6F6CC6BD">
            <wp:extent cx="5731510" cy="3252083"/>
            <wp:effectExtent l="0" t="0" r="2540" b="5715"/>
            <wp:docPr id="1438268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68653" name=""/>
                    <pic:cNvPicPr/>
                  </pic:nvPicPr>
                  <pic:blipFill>
                    <a:blip r:embed="rId13"/>
                    <a:stretch>
                      <a:fillRect/>
                    </a:stretch>
                  </pic:blipFill>
                  <pic:spPr>
                    <a:xfrm>
                      <a:off x="0" y="0"/>
                      <a:ext cx="5735007" cy="3254067"/>
                    </a:xfrm>
                    <a:prstGeom prst="rect">
                      <a:avLst/>
                    </a:prstGeom>
                  </pic:spPr>
                </pic:pic>
              </a:graphicData>
            </a:graphic>
          </wp:inline>
        </w:drawing>
      </w:r>
    </w:p>
    <w:p w:rsidR="00A35FA9" w:rsidRPr="00585106" w:rsidRDefault="00F87E52" w:rsidP="00A35FA9">
      <w:pPr>
        <w:rPr>
          <w:sz w:val="20"/>
          <w:szCs w:val="20"/>
        </w:rPr>
      </w:pPr>
      <w:r w:rsidRPr="00585106">
        <w:rPr>
          <w:sz w:val="20"/>
          <w:szCs w:val="20"/>
        </w:rPr>
        <w:t xml:space="preserve">8. </w:t>
      </w:r>
      <w:r w:rsidR="00A35FA9" w:rsidRPr="00585106">
        <w:rPr>
          <w:b/>
          <w:bCs/>
          <w:sz w:val="20"/>
          <w:szCs w:val="20"/>
        </w:rPr>
        <w:t>Debugging the Device:</w:t>
      </w:r>
    </w:p>
    <w:p w:rsidR="00A35FA9" w:rsidRPr="00A35FA9" w:rsidRDefault="00A35FA9" w:rsidP="00A35FA9">
      <w:pPr>
        <w:numPr>
          <w:ilvl w:val="0"/>
          <w:numId w:val="17"/>
        </w:numPr>
        <w:rPr>
          <w:sz w:val="20"/>
          <w:szCs w:val="20"/>
        </w:rPr>
      </w:pPr>
      <w:r w:rsidRPr="00A35FA9">
        <w:rPr>
          <w:sz w:val="20"/>
          <w:szCs w:val="20"/>
        </w:rPr>
        <w:t>Click the "Play" button to start debugging.</w:t>
      </w:r>
    </w:p>
    <w:p w:rsidR="00A35FA9" w:rsidRPr="00A35FA9" w:rsidRDefault="00A35FA9" w:rsidP="00A35FA9">
      <w:pPr>
        <w:numPr>
          <w:ilvl w:val="0"/>
          <w:numId w:val="17"/>
        </w:numPr>
        <w:rPr>
          <w:sz w:val="20"/>
          <w:szCs w:val="20"/>
        </w:rPr>
      </w:pPr>
      <w:r w:rsidRPr="00A35FA9">
        <w:rPr>
          <w:sz w:val="20"/>
          <w:szCs w:val="20"/>
        </w:rPr>
        <w:t>The terminal will display the debug information as the device is being tested.</w:t>
      </w:r>
    </w:p>
    <w:p w:rsidR="00985811" w:rsidRPr="00585106" w:rsidRDefault="002D1CBD" w:rsidP="003C6949">
      <w:pPr>
        <w:rPr>
          <w:sz w:val="20"/>
          <w:szCs w:val="20"/>
        </w:rPr>
      </w:pPr>
      <w:r w:rsidRPr="00585106">
        <w:rPr>
          <w:noProof/>
          <w:sz w:val="20"/>
          <w:szCs w:val="20"/>
        </w:rPr>
        <w:drawing>
          <wp:inline distT="0" distB="0" distL="0" distR="0" wp14:anchorId="4DD9CCE8" wp14:editId="50375230">
            <wp:extent cx="5517414" cy="3339548"/>
            <wp:effectExtent l="0" t="0" r="7620" b="0"/>
            <wp:docPr id="1536442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42773" name=""/>
                    <pic:cNvPicPr/>
                  </pic:nvPicPr>
                  <pic:blipFill>
                    <a:blip r:embed="rId14"/>
                    <a:stretch>
                      <a:fillRect/>
                    </a:stretch>
                  </pic:blipFill>
                  <pic:spPr>
                    <a:xfrm>
                      <a:off x="0" y="0"/>
                      <a:ext cx="5541856" cy="3354342"/>
                    </a:xfrm>
                    <a:prstGeom prst="rect">
                      <a:avLst/>
                    </a:prstGeom>
                  </pic:spPr>
                </pic:pic>
              </a:graphicData>
            </a:graphic>
          </wp:inline>
        </w:drawing>
      </w:r>
    </w:p>
    <w:p w:rsidR="00A35FA9" w:rsidRPr="00585106" w:rsidRDefault="0027553D" w:rsidP="00A35FA9">
      <w:pPr>
        <w:rPr>
          <w:sz w:val="20"/>
          <w:szCs w:val="20"/>
        </w:rPr>
      </w:pPr>
      <w:r w:rsidRPr="00585106">
        <w:rPr>
          <w:sz w:val="20"/>
          <w:szCs w:val="20"/>
        </w:rPr>
        <w:lastRenderedPageBreak/>
        <w:br/>
      </w:r>
      <w:r w:rsidR="002D1CBD" w:rsidRPr="00585106">
        <w:rPr>
          <w:sz w:val="20"/>
          <w:szCs w:val="20"/>
        </w:rPr>
        <w:t xml:space="preserve">9. </w:t>
      </w:r>
      <w:r w:rsidR="00A35FA9" w:rsidRPr="00585106">
        <w:rPr>
          <w:b/>
          <w:bCs/>
          <w:sz w:val="20"/>
          <w:szCs w:val="20"/>
        </w:rPr>
        <w:t>Using the "S</w:t>
      </w:r>
      <w:r w:rsidR="00191535">
        <w:rPr>
          <w:b/>
          <w:bCs/>
          <w:sz w:val="20"/>
          <w:szCs w:val="20"/>
        </w:rPr>
        <w:t>ection</w:t>
      </w:r>
      <w:r w:rsidR="00A35FA9" w:rsidRPr="00585106">
        <w:rPr>
          <w:b/>
          <w:bCs/>
          <w:sz w:val="20"/>
          <w:szCs w:val="20"/>
        </w:rPr>
        <w:t xml:space="preserve"> Forward" Button:</w:t>
      </w:r>
    </w:p>
    <w:p w:rsidR="00A35FA9" w:rsidRPr="00A35FA9" w:rsidRDefault="00A35FA9" w:rsidP="00A35FA9">
      <w:pPr>
        <w:numPr>
          <w:ilvl w:val="0"/>
          <w:numId w:val="18"/>
        </w:numPr>
        <w:rPr>
          <w:sz w:val="20"/>
          <w:szCs w:val="20"/>
        </w:rPr>
      </w:pPr>
      <w:r w:rsidRPr="00A35FA9">
        <w:rPr>
          <w:sz w:val="20"/>
          <w:szCs w:val="20"/>
        </w:rPr>
        <w:t>The "</w:t>
      </w:r>
      <w:r w:rsidR="00191535">
        <w:rPr>
          <w:sz w:val="20"/>
          <w:szCs w:val="20"/>
        </w:rPr>
        <w:t>Section</w:t>
      </w:r>
      <w:r w:rsidRPr="00A35FA9">
        <w:rPr>
          <w:sz w:val="20"/>
          <w:szCs w:val="20"/>
        </w:rPr>
        <w:t xml:space="preserve"> Forward" button allows you to move through the code step by step. Clicking it will execute one instruction at a time.</w:t>
      </w:r>
    </w:p>
    <w:p w:rsidR="00A35FA9" w:rsidRPr="00585106" w:rsidRDefault="002D1CBD" w:rsidP="00A35FA9">
      <w:pPr>
        <w:rPr>
          <w:sz w:val="20"/>
          <w:szCs w:val="20"/>
        </w:rPr>
      </w:pPr>
      <w:r w:rsidRPr="00585106">
        <w:rPr>
          <w:noProof/>
          <w:sz w:val="20"/>
          <w:szCs w:val="20"/>
        </w:rPr>
        <w:drawing>
          <wp:inline distT="0" distB="0" distL="0" distR="0" wp14:anchorId="71289234" wp14:editId="26925978">
            <wp:extent cx="5652770" cy="3321424"/>
            <wp:effectExtent l="0" t="0" r="5080" b="0"/>
            <wp:docPr id="847249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49130" name=""/>
                    <pic:cNvPicPr/>
                  </pic:nvPicPr>
                  <pic:blipFill>
                    <a:blip r:embed="rId15"/>
                    <a:stretch>
                      <a:fillRect/>
                    </a:stretch>
                  </pic:blipFill>
                  <pic:spPr>
                    <a:xfrm>
                      <a:off x="0" y="0"/>
                      <a:ext cx="5672468" cy="3332998"/>
                    </a:xfrm>
                    <a:prstGeom prst="rect">
                      <a:avLst/>
                    </a:prstGeom>
                  </pic:spPr>
                </pic:pic>
              </a:graphicData>
            </a:graphic>
          </wp:inline>
        </w:drawing>
      </w:r>
    </w:p>
    <w:p w:rsidR="00A35FA9" w:rsidRPr="00585106" w:rsidRDefault="002D1CBD" w:rsidP="00A35FA9">
      <w:pPr>
        <w:rPr>
          <w:sz w:val="20"/>
          <w:szCs w:val="20"/>
        </w:rPr>
      </w:pPr>
      <w:r w:rsidRPr="00585106">
        <w:rPr>
          <w:sz w:val="20"/>
          <w:szCs w:val="20"/>
        </w:rPr>
        <w:t xml:space="preserve">10. </w:t>
      </w:r>
      <w:r w:rsidR="00A35FA9" w:rsidRPr="00585106">
        <w:rPr>
          <w:b/>
          <w:bCs/>
          <w:sz w:val="20"/>
          <w:szCs w:val="20"/>
        </w:rPr>
        <w:t>Using the "B</w:t>
      </w:r>
      <w:r w:rsidR="006A588C">
        <w:rPr>
          <w:b/>
          <w:bCs/>
          <w:sz w:val="20"/>
          <w:szCs w:val="20"/>
        </w:rPr>
        <w:t>ook</w:t>
      </w:r>
      <w:r w:rsidR="00A35FA9" w:rsidRPr="00585106">
        <w:rPr>
          <w:b/>
          <w:bCs/>
          <w:sz w:val="20"/>
          <w:szCs w:val="20"/>
        </w:rPr>
        <w:t>" Button:</w:t>
      </w:r>
    </w:p>
    <w:p w:rsidR="00A35FA9" w:rsidRPr="00A35FA9" w:rsidRDefault="00A35FA9" w:rsidP="00A35FA9">
      <w:pPr>
        <w:numPr>
          <w:ilvl w:val="0"/>
          <w:numId w:val="20"/>
        </w:numPr>
        <w:rPr>
          <w:sz w:val="20"/>
          <w:szCs w:val="20"/>
        </w:rPr>
      </w:pPr>
      <w:r w:rsidRPr="00A35FA9">
        <w:rPr>
          <w:sz w:val="20"/>
          <w:szCs w:val="20"/>
        </w:rPr>
        <w:t>The "B</w:t>
      </w:r>
      <w:r w:rsidR="006A588C">
        <w:rPr>
          <w:sz w:val="20"/>
          <w:szCs w:val="20"/>
        </w:rPr>
        <w:t>oo</w:t>
      </w:r>
      <w:r w:rsidRPr="00A35FA9">
        <w:rPr>
          <w:sz w:val="20"/>
          <w:szCs w:val="20"/>
        </w:rPr>
        <w:t>k Forward" button enables you to move forward in larger increments, skipping over certain sections of the code.</w:t>
      </w:r>
    </w:p>
    <w:p w:rsidR="002D1CBD" w:rsidRPr="00585106" w:rsidRDefault="002D1CBD" w:rsidP="003C6949">
      <w:pPr>
        <w:rPr>
          <w:sz w:val="20"/>
          <w:szCs w:val="20"/>
        </w:rPr>
      </w:pPr>
    </w:p>
    <w:p w:rsidR="002D1CBD" w:rsidRPr="00585106" w:rsidRDefault="002D1CBD" w:rsidP="003C6949">
      <w:pPr>
        <w:rPr>
          <w:sz w:val="20"/>
          <w:szCs w:val="20"/>
        </w:rPr>
      </w:pPr>
      <w:r w:rsidRPr="00585106">
        <w:rPr>
          <w:noProof/>
          <w:sz w:val="20"/>
          <w:szCs w:val="20"/>
        </w:rPr>
        <w:drawing>
          <wp:inline distT="0" distB="0" distL="0" distR="0" wp14:anchorId="04107B6A" wp14:editId="6E6AD35C">
            <wp:extent cx="5640705" cy="3133164"/>
            <wp:effectExtent l="0" t="0" r="0" b="0"/>
            <wp:docPr id="710168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68657" name=""/>
                    <pic:cNvPicPr/>
                  </pic:nvPicPr>
                  <pic:blipFill>
                    <a:blip r:embed="rId16"/>
                    <a:stretch>
                      <a:fillRect/>
                    </a:stretch>
                  </pic:blipFill>
                  <pic:spPr>
                    <a:xfrm>
                      <a:off x="0" y="0"/>
                      <a:ext cx="5682461" cy="3156358"/>
                    </a:xfrm>
                    <a:prstGeom prst="rect">
                      <a:avLst/>
                    </a:prstGeom>
                  </pic:spPr>
                </pic:pic>
              </a:graphicData>
            </a:graphic>
          </wp:inline>
        </w:drawing>
      </w:r>
    </w:p>
    <w:p w:rsidR="00B1193F" w:rsidRDefault="00B1193F" w:rsidP="00B1193F">
      <w:pPr>
        <w:rPr>
          <w:sz w:val="20"/>
          <w:szCs w:val="20"/>
        </w:rPr>
      </w:pPr>
    </w:p>
    <w:p w:rsidR="00A35FA9" w:rsidRPr="00585106" w:rsidRDefault="002D1CBD" w:rsidP="00B1193F">
      <w:pPr>
        <w:rPr>
          <w:sz w:val="20"/>
          <w:szCs w:val="20"/>
        </w:rPr>
      </w:pPr>
      <w:r w:rsidRPr="00585106">
        <w:rPr>
          <w:sz w:val="20"/>
          <w:szCs w:val="20"/>
        </w:rPr>
        <w:lastRenderedPageBreak/>
        <w:t xml:space="preserve">11. </w:t>
      </w:r>
      <w:r w:rsidR="00A35FA9" w:rsidRPr="00585106">
        <w:rPr>
          <w:b/>
          <w:bCs/>
          <w:sz w:val="20"/>
          <w:szCs w:val="20"/>
        </w:rPr>
        <w:t>Navigating Chapters:</w:t>
      </w:r>
    </w:p>
    <w:p w:rsidR="00A35FA9" w:rsidRPr="00A35FA9" w:rsidRDefault="00A35FA9" w:rsidP="00A35FA9">
      <w:pPr>
        <w:numPr>
          <w:ilvl w:val="0"/>
          <w:numId w:val="23"/>
        </w:numPr>
        <w:rPr>
          <w:sz w:val="20"/>
          <w:szCs w:val="20"/>
        </w:rPr>
      </w:pPr>
      <w:r w:rsidRPr="00A35FA9">
        <w:rPr>
          <w:sz w:val="20"/>
          <w:szCs w:val="20"/>
        </w:rPr>
        <w:t>Use the "Chapter Forward" button to navigate through different chapters or sections of the code.</w:t>
      </w:r>
    </w:p>
    <w:p w:rsidR="00CA1640" w:rsidRPr="00585106" w:rsidRDefault="00CA1640" w:rsidP="003C6949">
      <w:pPr>
        <w:rPr>
          <w:sz w:val="20"/>
          <w:szCs w:val="20"/>
        </w:rPr>
      </w:pPr>
    </w:p>
    <w:p w:rsidR="00CA1640" w:rsidRPr="00585106" w:rsidRDefault="00CA1640" w:rsidP="003C6949">
      <w:pPr>
        <w:rPr>
          <w:sz w:val="20"/>
          <w:szCs w:val="20"/>
        </w:rPr>
      </w:pPr>
      <w:r w:rsidRPr="00585106">
        <w:rPr>
          <w:noProof/>
          <w:sz w:val="20"/>
          <w:szCs w:val="20"/>
        </w:rPr>
        <w:drawing>
          <wp:inline distT="0" distB="0" distL="0" distR="0" wp14:anchorId="25E724CD" wp14:editId="7A301849">
            <wp:extent cx="5064125" cy="2649070"/>
            <wp:effectExtent l="0" t="0" r="3175" b="0"/>
            <wp:docPr id="2105507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07010" name=""/>
                    <pic:cNvPicPr/>
                  </pic:nvPicPr>
                  <pic:blipFill>
                    <a:blip r:embed="rId17"/>
                    <a:stretch>
                      <a:fillRect/>
                    </a:stretch>
                  </pic:blipFill>
                  <pic:spPr>
                    <a:xfrm>
                      <a:off x="0" y="0"/>
                      <a:ext cx="5074861" cy="2654686"/>
                    </a:xfrm>
                    <a:prstGeom prst="rect">
                      <a:avLst/>
                    </a:prstGeom>
                  </pic:spPr>
                </pic:pic>
              </a:graphicData>
            </a:graphic>
          </wp:inline>
        </w:drawing>
      </w:r>
    </w:p>
    <w:p w:rsidR="00A35FA9" w:rsidRPr="00585106" w:rsidRDefault="00CA1640" w:rsidP="00A35FA9">
      <w:pPr>
        <w:numPr>
          <w:ilvl w:val="0"/>
          <w:numId w:val="24"/>
        </w:numPr>
        <w:rPr>
          <w:sz w:val="20"/>
          <w:szCs w:val="20"/>
        </w:rPr>
      </w:pPr>
      <w:r w:rsidRPr="00585106">
        <w:rPr>
          <w:sz w:val="20"/>
          <w:szCs w:val="20"/>
        </w:rPr>
        <w:t xml:space="preserve">12. </w:t>
      </w:r>
      <w:r w:rsidR="00A35FA9" w:rsidRPr="00585106">
        <w:rPr>
          <w:b/>
          <w:bCs/>
          <w:sz w:val="20"/>
          <w:szCs w:val="20"/>
        </w:rPr>
        <w:t>Adjusting Volume:</w:t>
      </w:r>
    </w:p>
    <w:p w:rsidR="00A35FA9" w:rsidRPr="00A35FA9" w:rsidRDefault="00A35FA9" w:rsidP="00A35FA9">
      <w:pPr>
        <w:numPr>
          <w:ilvl w:val="0"/>
          <w:numId w:val="25"/>
        </w:numPr>
        <w:rPr>
          <w:sz w:val="20"/>
          <w:szCs w:val="20"/>
        </w:rPr>
      </w:pPr>
      <w:r w:rsidRPr="00A35FA9">
        <w:rPr>
          <w:sz w:val="20"/>
          <w:szCs w:val="20"/>
        </w:rPr>
        <w:t>The "Volume" button can be used to adjust the volume of the debug output if necessary.</w:t>
      </w:r>
    </w:p>
    <w:p w:rsidR="00CA1640" w:rsidRPr="00585106" w:rsidRDefault="00CA1640">
      <w:pPr>
        <w:rPr>
          <w:b/>
          <w:bCs/>
          <w:sz w:val="20"/>
          <w:szCs w:val="20"/>
        </w:rPr>
      </w:pPr>
      <w:r w:rsidRPr="00585106">
        <w:rPr>
          <w:b/>
          <w:bCs/>
          <w:sz w:val="20"/>
          <w:szCs w:val="20"/>
        </w:rPr>
        <w:t xml:space="preserve"> </w:t>
      </w:r>
      <w:r w:rsidRPr="00585106">
        <w:rPr>
          <w:noProof/>
          <w:sz w:val="20"/>
          <w:szCs w:val="20"/>
        </w:rPr>
        <w:drawing>
          <wp:inline distT="0" distB="0" distL="0" distR="0" wp14:anchorId="3A4C8AE3" wp14:editId="0EB25DD5">
            <wp:extent cx="4429125" cy="2705100"/>
            <wp:effectExtent l="0" t="0" r="9525" b="0"/>
            <wp:docPr id="1707808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08147" name=""/>
                    <pic:cNvPicPr/>
                  </pic:nvPicPr>
                  <pic:blipFill>
                    <a:blip r:embed="rId18"/>
                    <a:stretch>
                      <a:fillRect/>
                    </a:stretch>
                  </pic:blipFill>
                  <pic:spPr>
                    <a:xfrm>
                      <a:off x="0" y="0"/>
                      <a:ext cx="4429125" cy="2705100"/>
                    </a:xfrm>
                    <a:prstGeom prst="rect">
                      <a:avLst/>
                    </a:prstGeom>
                  </pic:spPr>
                </pic:pic>
              </a:graphicData>
            </a:graphic>
          </wp:inline>
        </w:drawing>
      </w:r>
    </w:p>
    <w:p w:rsidR="00CA1640" w:rsidRPr="00585106" w:rsidRDefault="00CA1640">
      <w:pPr>
        <w:rPr>
          <w:b/>
          <w:bCs/>
          <w:sz w:val="20"/>
          <w:szCs w:val="20"/>
        </w:rPr>
      </w:pPr>
    </w:p>
    <w:p w:rsidR="00A35FA9" w:rsidRPr="00585106" w:rsidRDefault="003C6949" w:rsidP="00A35FA9">
      <w:pPr>
        <w:rPr>
          <w:sz w:val="20"/>
          <w:szCs w:val="20"/>
        </w:rPr>
      </w:pPr>
      <w:r w:rsidRPr="00585106">
        <w:rPr>
          <w:sz w:val="20"/>
          <w:szCs w:val="20"/>
        </w:rPr>
        <w:t xml:space="preserve"> </w:t>
      </w:r>
      <w:r w:rsidR="00A35FA9" w:rsidRPr="00585106">
        <w:rPr>
          <w:b/>
          <w:bCs/>
          <w:sz w:val="20"/>
          <w:szCs w:val="20"/>
        </w:rPr>
        <w:t>Conclusion:</w:t>
      </w:r>
    </w:p>
    <w:p w:rsidR="00A35FA9" w:rsidRPr="00A35FA9" w:rsidRDefault="00A35FA9" w:rsidP="00A35FA9">
      <w:pPr>
        <w:rPr>
          <w:sz w:val="20"/>
          <w:szCs w:val="20"/>
        </w:rPr>
      </w:pPr>
      <w:r w:rsidRPr="00A35FA9">
        <w:rPr>
          <w:sz w:val="20"/>
          <w:szCs w:val="20"/>
        </w:rPr>
        <w:t>By following this user manual, you should now be equipped to efficiently flash firmware onto your device using the downloader tool. The manual has covered every necessary step to ensure the device is connected, the firmware is successfully flashed, and the device can be debugged if needed. Should any issues arise during the process, the debugging features provided in the downloader can help resolve them. With this guide, you'll be able to confidently work with the downloader tool to manage your device's firmware and debugging needs</w:t>
      </w:r>
      <w:r w:rsidR="007D526C">
        <w:rPr>
          <w:sz w:val="20"/>
          <w:szCs w:val="20"/>
        </w:rPr>
        <w:t>.</w:t>
      </w:r>
    </w:p>
    <w:sectPr w:rsidR="00A35FA9" w:rsidRPr="00A35FA9">
      <w:headerReference w:type="default"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7733FA" w:rsidRDefault="007733FA" w:rsidP="0027553D">
      <w:pPr>
        <w:spacing w:after="0" w:line="240" w:lineRule="auto"/>
      </w:pPr>
      <w:r>
        <w:separator/>
      </w:r>
    </w:p>
  </w:endnote>
  <w:endnote w:type="continuationSeparator" w:id="0">
    <w:p w:rsidR="007733FA" w:rsidRDefault="007733FA" w:rsidP="002755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9331635"/>
      <w:docPartObj>
        <w:docPartGallery w:val="Page Numbers (Bottom of Page)"/>
        <w:docPartUnique/>
      </w:docPartObj>
    </w:sdtPr>
    <w:sdtEndPr>
      <w:rPr>
        <w:color w:val="7F7F7F" w:themeColor="background1" w:themeShade="7F"/>
        <w:spacing w:val="60"/>
      </w:rPr>
    </w:sdtEndPr>
    <w:sdtContent>
      <w:p w:rsidR="00585106" w:rsidRDefault="0058510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rsidR="00585106" w:rsidRDefault="005851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7733FA" w:rsidRDefault="007733FA" w:rsidP="0027553D">
      <w:pPr>
        <w:spacing w:after="0" w:line="240" w:lineRule="auto"/>
      </w:pPr>
      <w:r>
        <w:separator/>
      </w:r>
    </w:p>
  </w:footnote>
  <w:footnote w:type="continuationSeparator" w:id="0">
    <w:p w:rsidR="007733FA" w:rsidRDefault="007733FA" w:rsidP="002755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35FA9" w:rsidRPr="00A35FA9" w:rsidRDefault="00A35FA9" w:rsidP="00A35FA9">
    <w:pPr>
      <w:rPr>
        <w:sz w:val="16"/>
        <w:szCs w:val="16"/>
      </w:rPr>
    </w:pPr>
    <w:r w:rsidRPr="00A35FA9">
      <w:rPr>
        <w:sz w:val="16"/>
        <w:szCs w:val="16"/>
      </w:rPr>
      <w:t>Downloader User Manual</w:t>
    </w:r>
  </w:p>
  <w:p w:rsidR="00A35FA9" w:rsidRDefault="00A35F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C44CCC"/>
    <w:multiLevelType w:val="multilevel"/>
    <w:tmpl w:val="069AB8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C874D8"/>
    <w:multiLevelType w:val="multilevel"/>
    <w:tmpl w:val="AF1EAA5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F04E26"/>
    <w:multiLevelType w:val="multilevel"/>
    <w:tmpl w:val="B3CC37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4620AA"/>
    <w:multiLevelType w:val="multilevel"/>
    <w:tmpl w:val="89644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E615F3"/>
    <w:multiLevelType w:val="multilevel"/>
    <w:tmpl w:val="8E8C2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EA3339"/>
    <w:multiLevelType w:val="multilevel"/>
    <w:tmpl w:val="A47E1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0241FA"/>
    <w:multiLevelType w:val="multilevel"/>
    <w:tmpl w:val="C5D4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186ACB"/>
    <w:multiLevelType w:val="multilevel"/>
    <w:tmpl w:val="87380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7B32FF"/>
    <w:multiLevelType w:val="multilevel"/>
    <w:tmpl w:val="5902F9B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F606A5"/>
    <w:multiLevelType w:val="multilevel"/>
    <w:tmpl w:val="551A5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E95DFC"/>
    <w:multiLevelType w:val="multilevel"/>
    <w:tmpl w:val="C89A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064750"/>
    <w:multiLevelType w:val="multilevel"/>
    <w:tmpl w:val="0518A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717D48"/>
    <w:multiLevelType w:val="multilevel"/>
    <w:tmpl w:val="06925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E85D8B"/>
    <w:multiLevelType w:val="multilevel"/>
    <w:tmpl w:val="F4CE3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441FE5"/>
    <w:multiLevelType w:val="multilevel"/>
    <w:tmpl w:val="A38A5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2642B7"/>
    <w:multiLevelType w:val="multilevel"/>
    <w:tmpl w:val="75BAD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6B309E"/>
    <w:multiLevelType w:val="multilevel"/>
    <w:tmpl w:val="CE66B0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822895"/>
    <w:multiLevelType w:val="multilevel"/>
    <w:tmpl w:val="2C9A718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57481A"/>
    <w:multiLevelType w:val="multilevel"/>
    <w:tmpl w:val="B63E1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153D3A"/>
    <w:multiLevelType w:val="multilevel"/>
    <w:tmpl w:val="1D2CA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4B1F96"/>
    <w:multiLevelType w:val="multilevel"/>
    <w:tmpl w:val="0C186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27842E0"/>
    <w:multiLevelType w:val="multilevel"/>
    <w:tmpl w:val="830C0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18712A"/>
    <w:multiLevelType w:val="multilevel"/>
    <w:tmpl w:val="37343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632546"/>
    <w:multiLevelType w:val="multilevel"/>
    <w:tmpl w:val="36805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C521C6"/>
    <w:multiLevelType w:val="multilevel"/>
    <w:tmpl w:val="CC660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640031"/>
    <w:multiLevelType w:val="multilevel"/>
    <w:tmpl w:val="0B808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2179194">
    <w:abstractNumId w:val="16"/>
  </w:num>
  <w:num w:numId="2" w16cid:durableId="206650351">
    <w:abstractNumId w:val="5"/>
  </w:num>
  <w:num w:numId="3" w16cid:durableId="545262808">
    <w:abstractNumId w:val="25"/>
  </w:num>
  <w:num w:numId="4" w16cid:durableId="1416902072">
    <w:abstractNumId w:val="22"/>
  </w:num>
  <w:num w:numId="5" w16cid:durableId="644353926">
    <w:abstractNumId w:val="4"/>
  </w:num>
  <w:num w:numId="6" w16cid:durableId="1834300676">
    <w:abstractNumId w:val="10"/>
  </w:num>
  <w:num w:numId="7" w16cid:durableId="753354403">
    <w:abstractNumId w:val="0"/>
  </w:num>
  <w:num w:numId="8" w16cid:durableId="1195924309">
    <w:abstractNumId w:val="9"/>
  </w:num>
  <w:num w:numId="9" w16cid:durableId="212035761">
    <w:abstractNumId w:val="3"/>
  </w:num>
  <w:num w:numId="10" w16cid:durableId="1214998152">
    <w:abstractNumId w:val="2"/>
  </w:num>
  <w:num w:numId="11" w16cid:durableId="297565107">
    <w:abstractNumId w:val="18"/>
  </w:num>
  <w:num w:numId="12" w16cid:durableId="438260677">
    <w:abstractNumId w:val="7"/>
  </w:num>
  <w:num w:numId="13" w16cid:durableId="1246577170">
    <w:abstractNumId w:val="13"/>
  </w:num>
  <w:num w:numId="14" w16cid:durableId="739326">
    <w:abstractNumId w:val="15"/>
  </w:num>
  <w:num w:numId="15" w16cid:durableId="688532520">
    <w:abstractNumId w:val="6"/>
  </w:num>
  <w:num w:numId="16" w16cid:durableId="891581302">
    <w:abstractNumId w:val="12"/>
  </w:num>
  <w:num w:numId="17" w16cid:durableId="1067266059">
    <w:abstractNumId w:val="23"/>
  </w:num>
  <w:num w:numId="18" w16cid:durableId="564684395">
    <w:abstractNumId w:val="24"/>
  </w:num>
  <w:num w:numId="19" w16cid:durableId="1670251142">
    <w:abstractNumId w:val="20"/>
  </w:num>
  <w:num w:numId="20" w16cid:durableId="2139370846">
    <w:abstractNumId w:val="21"/>
  </w:num>
  <w:num w:numId="21" w16cid:durableId="963804202">
    <w:abstractNumId w:val="1"/>
  </w:num>
  <w:num w:numId="22" w16cid:durableId="792556703">
    <w:abstractNumId w:val="8"/>
  </w:num>
  <w:num w:numId="23" w16cid:durableId="1505634426">
    <w:abstractNumId w:val="14"/>
  </w:num>
  <w:num w:numId="24" w16cid:durableId="1729298833">
    <w:abstractNumId w:val="17"/>
  </w:num>
  <w:num w:numId="25" w16cid:durableId="1529030449">
    <w:abstractNumId w:val="11"/>
  </w:num>
  <w:num w:numId="26" w16cid:durableId="15106356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949"/>
    <w:rsid w:val="00131156"/>
    <w:rsid w:val="00191056"/>
    <w:rsid w:val="00191535"/>
    <w:rsid w:val="0027553D"/>
    <w:rsid w:val="002D1CBD"/>
    <w:rsid w:val="003C6949"/>
    <w:rsid w:val="004E538E"/>
    <w:rsid w:val="00585106"/>
    <w:rsid w:val="006A588C"/>
    <w:rsid w:val="007733FA"/>
    <w:rsid w:val="00781C15"/>
    <w:rsid w:val="007D526C"/>
    <w:rsid w:val="00985811"/>
    <w:rsid w:val="00A35FA9"/>
    <w:rsid w:val="00B1193F"/>
    <w:rsid w:val="00B51A33"/>
    <w:rsid w:val="00CA1640"/>
    <w:rsid w:val="00CB2C38"/>
    <w:rsid w:val="00D64798"/>
    <w:rsid w:val="00F87E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5EF3C"/>
  <w15:chartTrackingRefBased/>
  <w15:docId w15:val="{E0ECA076-14B8-45B8-BEB0-7A14443F1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694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C694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C694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C694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C694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C694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694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694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694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694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C694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C694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C694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C694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C694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694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694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6949"/>
    <w:rPr>
      <w:rFonts w:eastAsiaTheme="majorEastAsia" w:cstheme="majorBidi"/>
      <w:color w:val="272727" w:themeColor="text1" w:themeTint="D8"/>
    </w:rPr>
  </w:style>
  <w:style w:type="paragraph" w:styleId="Title">
    <w:name w:val="Title"/>
    <w:basedOn w:val="Normal"/>
    <w:next w:val="Normal"/>
    <w:link w:val="TitleChar"/>
    <w:uiPriority w:val="10"/>
    <w:qFormat/>
    <w:rsid w:val="003C694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69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694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694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6949"/>
    <w:pPr>
      <w:spacing w:before="160"/>
      <w:jc w:val="center"/>
    </w:pPr>
    <w:rPr>
      <w:i/>
      <w:iCs/>
      <w:color w:val="404040" w:themeColor="text1" w:themeTint="BF"/>
    </w:rPr>
  </w:style>
  <w:style w:type="character" w:customStyle="1" w:styleId="QuoteChar">
    <w:name w:val="Quote Char"/>
    <w:basedOn w:val="DefaultParagraphFont"/>
    <w:link w:val="Quote"/>
    <w:uiPriority w:val="29"/>
    <w:rsid w:val="003C6949"/>
    <w:rPr>
      <w:i/>
      <w:iCs/>
      <w:color w:val="404040" w:themeColor="text1" w:themeTint="BF"/>
    </w:rPr>
  </w:style>
  <w:style w:type="paragraph" w:styleId="ListParagraph">
    <w:name w:val="List Paragraph"/>
    <w:basedOn w:val="Normal"/>
    <w:uiPriority w:val="34"/>
    <w:qFormat/>
    <w:rsid w:val="003C6949"/>
    <w:pPr>
      <w:ind w:left="720"/>
      <w:contextualSpacing/>
    </w:pPr>
  </w:style>
  <w:style w:type="character" w:styleId="IntenseEmphasis">
    <w:name w:val="Intense Emphasis"/>
    <w:basedOn w:val="DefaultParagraphFont"/>
    <w:uiPriority w:val="21"/>
    <w:qFormat/>
    <w:rsid w:val="003C6949"/>
    <w:rPr>
      <w:i/>
      <w:iCs/>
      <w:color w:val="2F5496" w:themeColor="accent1" w:themeShade="BF"/>
    </w:rPr>
  </w:style>
  <w:style w:type="paragraph" w:styleId="IntenseQuote">
    <w:name w:val="Intense Quote"/>
    <w:basedOn w:val="Normal"/>
    <w:next w:val="Normal"/>
    <w:link w:val="IntenseQuoteChar"/>
    <w:uiPriority w:val="30"/>
    <w:qFormat/>
    <w:rsid w:val="003C694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C6949"/>
    <w:rPr>
      <w:i/>
      <w:iCs/>
      <w:color w:val="2F5496" w:themeColor="accent1" w:themeShade="BF"/>
    </w:rPr>
  </w:style>
  <w:style w:type="character" w:styleId="IntenseReference">
    <w:name w:val="Intense Reference"/>
    <w:basedOn w:val="DefaultParagraphFont"/>
    <w:uiPriority w:val="32"/>
    <w:qFormat/>
    <w:rsid w:val="003C6949"/>
    <w:rPr>
      <w:b/>
      <w:bCs/>
      <w:smallCaps/>
      <w:color w:val="2F5496" w:themeColor="accent1" w:themeShade="BF"/>
      <w:spacing w:val="5"/>
    </w:rPr>
  </w:style>
  <w:style w:type="paragraph" w:styleId="Header">
    <w:name w:val="header"/>
    <w:basedOn w:val="Normal"/>
    <w:link w:val="HeaderChar"/>
    <w:uiPriority w:val="99"/>
    <w:unhideWhenUsed/>
    <w:rsid w:val="002755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553D"/>
  </w:style>
  <w:style w:type="paragraph" w:styleId="Footer">
    <w:name w:val="footer"/>
    <w:basedOn w:val="Normal"/>
    <w:link w:val="FooterChar"/>
    <w:uiPriority w:val="99"/>
    <w:unhideWhenUsed/>
    <w:rsid w:val="002755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553D"/>
  </w:style>
  <w:style w:type="paragraph" w:styleId="NormalWeb">
    <w:name w:val="Normal (Web)"/>
    <w:basedOn w:val="Normal"/>
    <w:uiPriority w:val="99"/>
    <w:semiHidden/>
    <w:unhideWhenUsed/>
    <w:rsid w:val="00A35FA9"/>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791418">
      <w:bodyDiv w:val="1"/>
      <w:marLeft w:val="0"/>
      <w:marRight w:val="0"/>
      <w:marTop w:val="0"/>
      <w:marBottom w:val="0"/>
      <w:divBdr>
        <w:top w:val="none" w:sz="0" w:space="0" w:color="auto"/>
        <w:left w:val="none" w:sz="0" w:space="0" w:color="auto"/>
        <w:bottom w:val="none" w:sz="0" w:space="0" w:color="auto"/>
        <w:right w:val="none" w:sz="0" w:space="0" w:color="auto"/>
      </w:divBdr>
    </w:div>
    <w:div w:id="177962261">
      <w:bodyDiv w:val="1"/>
      <w:marLeft w:val="0"/>
      <w:marRight w:val="0"/>
      <w:marTop w:val="0"/>
      <w:marBottom w:val="0"/>
      <w:divBdr>
        <w:top w:val="none" w:sz="0" w:space="0" w:color="auto"/>
        <w:left w:val="none" w:sz="0" w:space="0" w:color="auto"/>
        <w:bottom w:val="none" w:sz="0" w:space="0" w:color="auto"/>
        <w:right w:val="none" w:sz="0" w:space="0" w:color="auto"/>
      </w:divBdr>
    </w:div>
    <w:div w:id="210195595">
      <w:bodyDiv w:val="1"/>
      <w:marLeft w:val="0"/>
      <w:marRight w:val="0"/>
      <w:marTop w:val="0"/>
      <w:marBottom w:val="0"/>
      <w:divBdr>
        <w:top w:val="none" w:sz="0" w:space="0" w:color="auto"/>
        <w:left w:val="none" w:sz="0" w:space="0" w:color="auto"/>
        <w:bottom w:val="none" w:sz="0" w:space="0" w:color="auto"/>
        <w:right w:val="none" w:sz="0" w:space="0" w:color="auto"/>
      </w:divBdr>
    </w:div>
    <w:div w:id="366414363">
      <w:bodyDiv w:val="1"/>
      <w:marLeft w:val="0"/>
      <w:marRight w:val="0"/>
      <w:marTop w:val="0"/>
      <w:marBottom w:val="0"/>
      <w:divBdr>
        <w:top w:val="none" w:sz="0" w:space="0" w:color="auto"/>
        <w:left w:val="none" w:sz="0" w:space="0" w:color="auto"/>
        <w:bottom w:val="none" w:sz="0" w:space="0" w:color="auto"/>
        <w:right w:val="none" w:sz="0" w:space="0" w:color="auto"/>
      </w:divBdr>
    </w:div>
    <w:div w:id="493837016">
      <w:bodyDiv w:val="1"/>
      <w:marLeft w:val="0"/>
      <w:marRight w:val="0"/>
      <w:marTop w:val="0"/>
      <w:marBottom w:val="0"/>
      <w:divBdr>
        <w:top w:val="none" w:sz="0" w:space="0" w:color="auto"/>
        <w:left w:val="none" w:sz="0" w:space="0" w:color="auto"/>
        <w:bottom w:val="none" w:sz="0" w:space="0" w:color="auto"/>
        <w:right w:val="none" w:sz="0" w:space="0" w:color="auto"/>
      </w:divBdr>
    </w:div>
    <w:div w:id="539246211">
      <w:bodyDiv w:val="1"/>
      <w:marLeft w:val="0"/>
      <w:marRight w:val="0"/>
      <w:marTop w:val="0"/>
      <w:marBottom w:val="0"/>
      <w:divBdr>
        <w:top w:val="none" w:sz="0" w:space="0" w:color="auto"/>
        <w:left w:val="none" w:sz="0" w:space="0" w:color="auto"/>
        <w:bottom w:val="none" w:sz="0" w:space="0" w:color="auto"/>
        <w:right w:val="none" w:sz="0" w:space="0" w:color="auto"/>
      </w:divBdr>
    </w:div>
    <w:div w:id="593828109">
      <w:bodyDiv w:val="1"/>
      <w:marLeft w:val="0"/>
      <w:marRight w:val="0"/>
      <w:marTop w:val="0"/>
      <w:marBottom w:val="0"/>
      <w:divBdr>
        <w:top w:val="none" w:sz="0" w:space="0" w:color="auto"/>
        <w:left w:val="none" w:sz="0" w:space="0" w:color="auto"/>
        <w:bottom w:val="none" w:sz="0" w:space="0" w:color="auto"/>
        <w:right w:val="none" w:sz="0" w:space="0" w:color="auto"/>
      </w:divBdr>
    </w:div>
    <w:div w:id="649019735">
      <w:bodyDiv w:val="1"/>
      <w:marLeft w:val="0"/>
      <w:marRight w:val="0"/>
      <w:marTop w:val="0"/>
      <w:marBottom w:val="0"/>
      <w:divBdr>
        <w:top w:val="none" w:sz="0" w:space="0" w:color="auto"/>
        <w:left w:val="none" w:sz="0" w:space="0" w:color="auto"/>
        <w:bottom w:val="none" w:sz="0" w:space="0" w:color="auto"/>
        <w:right w:val="none" w:sz="0" w:space="0" w:color="auto"/>
      </w:divBdr>
    </w:div>
    <w:div w:id="770079495">
      <w:bodyDiv w:val="1"/>
      <w:marLeft w:val="0"/>
      <w:marRight w:val="0"/>
      <w:marTop w:val="0"/>
      <w:marBottom w:val="0"/>
      <w:divBdr>
        <w:top w:val="none" w:sz="0" w:space="0" w:color="auto"/>
        <w:left w:val="none" w:sz="0" w:space="0" w:color="auto"/>
        <w:bottom w:val="none" w:sz="0" w:space="0" w:color="auto"/>
        <w:right w:val="none" w:sz="0" w:space="0" w:color="auto"/>
      </w:divBdr>
    </w:div>
    <w:div w:id="1021009280">
      <w:bodyDiv w:val="1"/>
      <w:marLeft w:val="0"/>
      <w:marRight w:val="0"/>
      <w:marTop w:val="0"/>
      <w:marBottom w:val="0"/>
      <w:divBdr>
        <w:top w:val="none" w:sz="0" w:space="0" w:color="auto"/>
        <w:left w:val="none" w:sz="0" w:space="0" w:color="auto"/>
        <w:bottom w:val="none" w:sz="0" w:space="0" w:color="auto"/>
        <w:right w:val="none" w:sz="0" w:space="0" w:color="auto"/>
      </w:divBdr>
    </w:div>
    <w:div w:id="1022046873">
      <w:bodyDiv w:val="1"/>
      <w:marLeft w:val="0"/>
      <w:marRight w:val="0"/>
      <w:marTop w:val="0"/>
      <w:marBottom w:val="0"/>
      <w:divBdr>
        <w:top w:val="none" w:sz="0" w:space="0" w:color="auto"/>
        <w:left w:val="none" w:sz="0" w:space="0" w:color="auto"/>
        <w:bottom w:val="none" w:sz="0" w:space="0" w:color="auto"/>
        <w:right w:val="none" w:sz="0" w:space="0" w:color="auto"/>
      </w:divBdr>
    </w:div>
    <w:div w:id="1023674370">
      <w:bodyDiv w:val="1"/>
      <w:marLeft w:val="0"/>
      <w:marRight w:val="0"/>
      <w:marTop w:val="0"/>
      <w:marBottom w:val="0"/>
      <w:divBdr>
        <w:top w:val="none" w:sz="0" w:space="0" w:color="auto"/>
        <w:left w:val="none" w:sz="0" w:space="0" w:color="auto"/>
        <w:bottom w:val="none" w:sz="0" w:space="0" w:color="auto"/>
        <w:right w:val="none" w:sz="0" w:space="0" w:color="auto"/>
      </w:divBdr>
    </w:div>
    <w:div w:id="1024671934">
      <w:bodyDiv w:val="1"/>
      <w:marLeft w:val="0"/>
      <w:marRight w:val="0"/>
      <w:marTop w:val="0"/>
      <w:marBottom w:val="0"/>
      <w:divBdr>
        <w:top w:val="none" w:sz="0" w:space="0" w:color="auto"/>
        <w:left w:val="none" w:sz="0" w:space="0" w:color="auto"/>
        <w:bottom w:val="none" w:sz="0" w:space="0" w:color="auto"/>
        <w:right w:val="none" w:sz="0" w:space="0" w:color="auto"/>
      </w:divBdr>
    </w:div>
    <w:div w:id="1053192802">
      <w:bodyDiv w:val="1"/>
      <w:marLeft w:val="0"/>
      <w:marRight w:val="0"/>
      <w:marTop w:val="0"/>
      <w:marBottom w:val="0"/>
      <w:divBdr>
        <w:top w:val="none" w:sz="0" w:space="0" w:color="auto"/>
        <w:left w:val="none" w:sz="0" w:space="0" w:color="auto"/>
        <w:bottom w:val="none" w:sz="0" w:space="0" w:color="auto"/>
        <w:right w:val="none" w:sz="0" w:space="0" w:color="auto"/>
      </w:divBdr>
    </w:div>
    <w:div w:id="1082683879">
      <w:bodyDiv w:val="1"/>
      <w:marLeft w:val="0"/>
      <w:marRight w:val="0"/>
      <w:marTop w:val="0"/>
      <w:marBottom w:val="0"/>
      <w:divBdr>
        <w:top w:val="none" w:sz="0" w:space="0" w:color="auto"/>
        <w:left w:val="none" w:sz="0" w:space="0" w:color="auto"/>
        <w:bottom w:val="none" w:sz="0" w:space="0" w:color="auto"/>
        <w:right w:val="none" w:sz="0" w:space="0" w:color="auto"/>
      </w:divBdr>
    </w:div>
    <w:div w:id="1104688140">
      <w:bodyDiv w:val="1"/>
      <w:marLeft w:val="0"/>
      <w:marRight w:val="0"/>
      <w:marTop w:val="0"/>
      <w:marBottom w:val="0"/>
      <w:divBdr>
        <w:top w:val="none" w:sz="0" w:space="0" w:color="auto"/>
        <w:left w:val="none" w:sz="0" w:space="0" w:color="auto"/>
        <w:bottom w:val="none" w:sz="0" w:space="0" w:color="auto"/>
        <w:right w:val="none" w:sz="0" w:space="0" w:color="auto"/>
      </w:divBdr>
    </w:div>
    <w:div w:id="1194881167">
      <w:bodyDiv w:val="1"/>
      <w:marLeft w:val="0"/>
      <w:marRight w:val="0"/>
      <w:marTop w:val="0"/>
      <w:marBottom w:val="0"/>
      <w:divBdr>
        <w:top w:val="none" w:sz="0" w:space="0" w:color="auto"/>
        <w:left w:val="none" w:sz="0" w:space="0" w:color="auto"/>
        <w:bottom w:val="none" w:sz="0" w:space="0" w:color="auto"/>
        <w:right w:val="none" w:sz="0" w:space="0" w:color="auto"/>
      </w:divBdr>
    </w:div>
    <w:div w:id="1216427167">
      <w:bodyDiv w:val="1"/>
      <w:marLeft w:val="0"/>
      <w:marRight w:val="0"/>
      <w:marTop w:val="0"/>
      <w:marBottom w:val="0"/>
      <w:divBdr>
        <w:top w:val="none" w:sz="0" w:space="0" w:color="auto"/>
        <w:left w:val="none" w:sz="0" w:space="0" w:color="auto"/>
        <w:bottom w:val="none" w:sz="0" w:space="0" w:color="auto"/>
        <w:right w:val="none" w:sz="0" w:space="0" w:color="auto"/>
      </w:divBdr>
    </w:div>
    <w:div w:id="1310864400">
      <w:bodyDiv w:val="1"/>
      <w:marLeft w:val="0"/>
      <w:marRight w:val="0"/>
      <w:marTop w:val="0"/>
      <w:marBottom w:val="0"/>
      <w:divBdr>
        <w:top w:val="none" w:sz="0" w:space="0" w:color="auto"/>
        <w:left w:val="none" w:sz="0" w:space="0" w:color="auto"/>
        <w:bottom w:val="none" w:sz="0" w:space="0" w:color="auto"/>
        <w:right w:val="none" w:sz="0" w:space="0" w:color="auto"/>
      </w:divBdr>
    </w:div>
    <w:div w:id="1438528206">
      <w:bodyDiv w:val="1"/>
      <w:marLeft w:val="0"/>
      <w:marRight w:val="0"/>
      <w:marTop w:val="0"/>
      <w:marBottom w:val="0"/>
      <w:divBdr>
        <w:top w:val="none" w:sz="0" w:space="0" w:color="auto"/>
        <w:left w:val="none" w:sz="0" w:space="0" w:color="auto"/>
        <w:bottom w:val="none" w:sz="0" w:space="0" w:color="auto"/>
        <w:right w:val="none" w:sz="0" w:space="0" w:color="auto"/>
      </w:divBdr>
    </w:div>
    <w:div w:id="1569225333">
      <w:bodyDiv w:val="1"/>
      <w:marLeft w:val="0"/>
      <w:marRight w:val="0"/>
      <w:marTop w:val="0"/>
      <w:marBottom w:val="0"/>
      <w:divBdr>
        <w:top w:val="none" w:sz="0" w:space="0" w:color="auto"/>
        <w:left w:val="none" w:sz="0" w:space="0" w:color="auto"/>
        <w:bottom w:val="none" w:sz="0" w:space="0" w:color="auto"/>
        <w:right w:val="none" w:sz="0" w:space="0" w:color="auto"/>
      </w:divBdr>
    </w:div>
    <w:div w:id="1591547925">
      <w:bodyDiv w:val="1"/>
      <w:marLeft w:val="0"/>
      <w:marRight w:val="0"/>
      <w:marTop w:val="0"/>
      <w:marBottom w:val="0"/>
      <w:divBdr>
        <w:top w:val="none" w:sz="0" w:space="0" w:color="auto"/>
        <w:left w:val="none" w:sz="0" w:space="0" w:color="auto"/>
        <w:bottom w:val="none" w:sz="0" w:space="0" w:color="auto"/>
        <w:right w:val="none" w:sz="0" w:space="0" w:color="auto"/>
      </w:divBdr>
    </w:div>
    <w:div w:id="1638141927">
      <w:bodyDiv w:val="1"/>
      <w:marLeft w:val="0"/>
      <w:marRight w:val="0"/>
      <w:marTop w:val="0"/>
      <w:marBottom w:val="0"/>
      <w:divBdr>
        <w:top w:val="none" w:sz="0" w:space="0" w:color="auto"/>
        <w:left w:val="none" w:sz="0" w:space="0" w:color="auto"/>
        <w:bottom w:val="none" w:sz="0" w:space="0" w:color="auto"/>
        <w:right w:val="none" w:sz="0" w:space="0" w:color="auto"/>
      </w:divBdr>
    </w:div>
    <w:div w:id="1668941912">
      <w:bodyDiv w:val="1"/>
      <w:marLeft w:val="0"/>
      <w:marRight w:val="0"/>
      <w:marTop w:val="0"/>
      <w:marBottom w:val="0"/>
      <w:divBdr>
        <w:top w:val="none" w:sz="0" w:space="0" w:color="auto"/>
        <w:left w:val="none" w:sz="0" w:space="0" w:color="auto"/>
        <w:bottom w:val="none" w:sz="0" w:space="0" w:color="auto"/>
        <w:right w:val="none" w:sz="0" w:space="0" w:color="auto"/>
      </w:divBdr>
    </w:div>
    <w:div w:id="1769695968">
      <w:bodyDiv w:val="1"/>
      <w:marLeft w:val="0"/>
      <w:marRight w:val="0"/>
      <w:marTop w:val="0"/>
      <w:marBottom w:val="0"/>
      <w:divBdr>
        <w:top w:val="none" w:sz="0" w:space="0" w:color="auto"/>
        <w:left w:val="none" w:sz="0" w:space="0" w:color="auto"/>
        <w:bottom w:val="none" w:sz="0" w:space="0" w:color="auto"/>
        <w:right w:val="none" w:sz="0" w:space="0" w:color="auto"/>
      </w:divBdr>
    </w:div>
    <w:div w:id="1856579860">
      <w:bodyDiv w:val="1"/>
      <w:marLeft w:val="0"/>
      <w:marRight w:val="0"/>
      <w:marTop w:val="0"/>
      <w:marBottom w:val="0"/>
      <w:divBdr>
        <w:top w:val="none" w:sz="0" w:space="0" w:color="auto"/>
        <w:left w:val="none" w:sz="0" w:space="0" w:color="auto"/>
        <w:bottom w:val="none" w:sz="0" w:space="0" w:color="auto"/>
        <w:right w:val="none" w:sz="0" w:space="0" w:color="auto"/>
      </w:divBdr>
    </w:div>
    <w:div w:id="1885407977">
      <w:bodyDiv w:val="1"/>
      <w:marLeft w:val="0"/>
      <w:marRight w:val="0"/>
      <w:marTop w:val="0"/>
      <w:marBottom w:val="0"/>
      <w:divBdr>
        <w:top w:val="none" w:sz="0" w:space="0" w:color="auto"/>
        <w:left w:val="none" w:sz="0" w:space="0" w:color="auto"/>
        <w:bottom w:val="none" w:sz="0" w:space="0" w:color="auto"/>
        <w:right w:val="none" w:sz="0" w:space="0" w:color="auto"/>
      </w:divBdr>
    </w:div>
    <w:div w:id="2055616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6</Pages>
  <Words>482</Words>
  <Characters>2749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18</cp:revision>
  <dcterms:created xsi:type="dcterms:W3CDTF">2025-07-29T10:54:00Z</dcterms:created>
  <dcterms:modified xsi:type="dcterms:W3CDTF">2025-07-29T12:44:00Z</dcterms:modified>
</cp:coreProperties>
</file>