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34EFC" w14:textId="77777777" w:rsidR="00AC5F6E" w:rsidRDefault="00652978">
      <w:pPr>
        <w:pStyle w:val="Title"/>
      </w:pPr>
      <w:r>
        <w:t>Final Project, Great Britain Generation</w:t>
      </w:r>
    </w:p>
    <w:p w14:paraId="1359D0D9" w14:textId="77777777" w:rsidR="00AC5F6E" w:rsidRDefault="00652978">
      <w:pPr>
        <w:pStyle w:val="Author"/>
      </w:pPr>
      <w:r>
        <w:t>EZ</w:t>
      </w:r>
    </w:p>
    <w:p w14:paraId="77ADCA41" w14:textId="77777777" w:rsidR="00AC5F6E" w:rsidRDefault="00652978">
      <w:pPr>
        <w:pStyle w:val="Date"/>
      </w:pPr>
      <w:r>
        <w:t>6/10/2021</w:t>
      </w:r>
    </w:p>
    <w:p w14:paraId="1BCD03DE" w14:textId="2B8BFDEB" w:rsidR="00095F76" w:rsidRDefault="00652978">
      <w:pPr>
        <w:pStyle w:val="FirstParagraph"/>
      </w:pPr>
      <w:r w:rsidRPr="00095F76">
        <w:rPr>
          <w:highlight w:val="yellow"/>
        </w:rPr>
        <w:t>The</w:t>
      </w:r>
      <w:r w:rsidR="00095F76">
        <w:rPr>
          <w:highlight w:val="yellow"/>
        </w:rPr>
        <w:t xml:space="preserve"> data provided is the </w:t>
      </w:r>
      <w:r w:rsidRPr="00095F76">
        <w:rPr>
          <w:highlight w:val="yellow"/>
        </w:rPr>
        <w:t>total electricity generation (load) in Great Britain from 2015 to the present, in megawatts (MW).</w:t>
      </w:r>
      <w:r w:rsidR="00503E10">
        <w:t xml:space="preserve"> </w:t>
      </w:r>
      <w:r w:rsidR="00095F76" w:rsidRPr="000C09C5">
        <w:rPr>
          <w:highlight w:val="yellow"/>
        </w:rPr>
        <w:t xml:space="preserve">The measured variable from the model </w:t>
      </w:r>
      <w:proofErr w:type="spellStart"/>
      <w:r w:rsidR="00095F76" w:rsidRPr="000C09C5">
        <w:rPr>
          <w:highlight w:val="yellow"/>
        </w:rPr>
        <w:t>GB_monthly</w:t>
      </w:r>
      <w:proofErr w:type="spellEnd"/>
      <w:r w:rsidR="00095F76" w:rsidRPr="000C09C5">
        <w:rPr>
          <w:highlight w:val="yellow"/>
        </w:rPr>
        <w:t xml:space="preserve"> selected was the </w:t>
      </w:r>
      <w:proofErr w:type="spellStart"/>
      <w:r w:rsidR="00095F76" w:rsidRPr="000C09C5">
        <w:rPr>
          <w:highlight w:val="yellow"/>
        </w:rPr>
        <w:t>mean_load</w:t>
      </w:r>
      <w:proofErr w:type="spellEnd"/>
      <w:r w:rsidR="00095F76" w:rsidRPr="000C09C5">
        <w:rPr>
          <w:highlight w:val="yellow"/>
        </w:rPr>
        <w:t xml:space="preserve">. This gave the monthly data of the </w:t>
      </w:r>
      <w:r w:rsidR="000C09C5" w:rsidRPr="000C09C5">
        <w:rPr>
          <w:highlight w:val="yellow"/>
        </w:rPr>
        <w:t xml:space="preserve">Great Britain </w:t>
      </w:r>
      <w:r w:rsidR="000C09C5" w:rsidRPr="00B317A9">
        <w:rPr>
          <w:highlight w:val="yellow"/>
        </w:rPr>
        <w:t>Generation. Th</w:t>
      </w:r>
      <w:r w:rsidR="00B317A9" w:rsidRPr="00B317A9">
        <w:rPr>
          <w:highlight w:val="yellow"/>
        </w:rPr>
        <w:t>is</w:t>
      </w:r>
      <w:r w:rsidR="000C09C5" w:rsidRPr="00B317A9">
        <w:rPr>
          <w:highlight w:val="yellow"/>
        </w:rPr>
        <w:t xml:space="preserve"> data </w:t>
      </w:r>
      <w:r w:rsidR="00B317A9" w:rsidRPr="00B317A9">
        <w:rPr>
          <w:highlight w:val="yellow"/>
        </w:rPr>
        <w:t>obtained will be used to forecast. The question is which is the best model to use to make this forecast.</w:t>
      </w:r>
    </w:p>
    <w:p w14:paraId="5EDFCF9C" w14:textId="77777777" w:rsidR="00AC5F6E" w:rsidRDefault="00652978">
      <w:pPr>
        <w:pStyle w:val="FirstParagraph"/>
      </w:pPr>
      <w:r>
        <w:rPr>
          <w:noProof/>
        </w:rPr>
        <w:drawing>
          <wp:inline distT="0" distB="0" distL="0" distR="0" wp14:anchorId="0FDC6037" wp14:editId="1463E889">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C16E659" w14:textId="6C42A88D" w:rsidR="00F362F2" w:rsidRPr="006D659B" w:rsidRDefault="00F362F2" w:rsidP="006D659B">
      <w:pPr>
        <w:pStyle w:val="BodyText"/>
        <w:rPr>
          <w:rStyle w:val="NormalTok"/>
          <w:rFonts w:asciiTheme="minorHAnsi" w:hAnsiTheme="minorHAnsi"/>
          <w:sz w:val="24"/>
          <w:shd w:val="clear" w:color="auto" w:fill="auto"/>
        </w:rPr>
      </w:pPr>
      <w:r w:rsidRPr="0032583C">
        <w:rPr>
          <w:highlight w:val="yellow"/>
        </w:rPr>
        <w:t>Outliers observed in the data are not shown. This data does show seasonality as there are peaks from December to February. This isn’t a surprise which this is Great Britain’s Winter. As more electricity is used during the Winter. These peaks do show consistency throughout the series</w:t>
      </w:r>
      <w:r w:rsidR="0032583C" w:rsidRPr="0032583C">
        <w:rPr>
          <w:highlight w:val="yellow"/>
        </w:rPr>
        <w:t>. It’s hard to see if this data has fairly consistent variation, so a transformation can be useful here.</w:t>
      </w:r>
      <w:r w:rsidR="0032583C">
        <w:t xml:space="preserve"> </w:t>
      </w:r>
    </w:p>
    <w:p w14:paraId="0329B612" w14:textId="77777777" w:rsidR="00F362F2" w:rsidRDefault="00F362F2">
      <w:pPr>
        <w:pStyle w:val="SourceCode"/>
        <w:rPr>
          <w:rStyle w:val="NormalTok"/>
        </w:rPr>
      </w:pPr>
    </w:p>
    <w:p w14:paraId="4949463D" w14:textId="77777777" w:rsidR="00F362F2" w:rsidRDefault="00F362F2">
      <w:pPr>
        <w:pStyle w:val="SourceCode"/>
        <w:rPr>
          <w:rStyle w:val="NormalTok"/>
        </w:rPr>
      </w:pPr>
    </w:p>
    <w:p w14:paraId="4B2C7A66" w14:textId="723A7FE4" w:rsidR="00AC5F6E" w:rsidRDefault="00652978">
      <w:pPr>
        <w:pStyle w:val="SourceCode"/>
      </w:pPr>
      <w:proofErr w:type="spellStart"/>
      <w:r>
        <w:rPr>
          <w:rStyle w:val="NormalTok"/>
        </w:rPr>
        <w:lastRenderedPageBreak/>
        <w:t>GB_monthly</w:t>
      </w:r>
      <w:proofErr w:type="spellEnd"/>
      <w:r>
        <w:rPr>
          <w:rStyle w:val="NormalTok"/>
        </w:rPr>
        <w:t xml:space="preserve"> </w:t>
      </w:r>
      <w:r>
        <w:rPr>
          <w:rStyle w:val="SpecialCharTok"/>
        </w:rPr>
        <w:t>%&gt;%</w:t>
      </w:r>
      <w:r>
        <w:rPr>
          <w:rStyle w:val="NormalTok"/>
        </w:rPr>
        <w:t xml:space="preserve"> </w:t>
      </w:r>
      <w:proofErr w:type="gramStart"/>
      <w:r>
        <w:rPr>
          <w:rStyle w:val="FunctionTok"/>
        </w:rPr>
        <w:t>model</w:t>
      </w:r>
      <w:r>
        <w:rPr>
          <w:rStyle w:val="NormalTok"/>
        </w:rPr>
        <w:t>(</w:t>
      </w:r>
      <w:proofErr w:type="spellStart"/>
      <w:proofErr w:type="gramEnd"/>
      <w:r>
        <w:rPr>
          <w:rStyle w:val="AttributeTok"/>
        </w:rPr>
        <w:t>stl</w:t>
      </w:r>
      <w:proofErr w:type="spellEnd"/>
      <w:r>
        <w:rPr>
          <w:rStyle w:val="AttributeTok"/>
        </w:rPr>
        <w:t xml:space="preserve"> =</w:t>
      </w:r>
      <w:r>
        <w:rPr>
          <w:rStyle w:val="NormalTok"/>
        </w:rPr>
        <w:t xml:space="preserve"> </w:t>
      </w:r>
      <w:r>
        <w:rPr>
          <w:rStyle w:val="FunctionTok"/>
        </w:rPr>
        <w:t>STL</w:t>
      </w:r>
      <w:r>
        <w:rPr>
          <w:rStyle w:val="NormalTok"/>
        </w:rPr>
        <w:t xml:space="preserve">(mean_load </w:t>
      </w:r>
      <w:r>
        <w:rPr>
          <w:rStyle w:val="SpecialCharTok"/>
        </w:rPr>
        <w:t>~</w:t>
      </w:r>
      <w:r>
        <w:rPr>
          <w:rStyle w:val="NormalTok"/>
        </w:rPr>
        <w:t xml:space="preserve"> </w:t>
      </w:r>
      <w:r>
        <w:rPr>
          <w:rStyle w:val="FunctionTok"/>
        </w:rPr>
        <w:t>season</w:t>
      </w:r>
      <w:r>
        <w:rPr>
          <w:rStyle w:val="NormalTok"/>
        </w:rPr>
        <w:t>(</w:t>
      </w:r>
      <w:r>
        <w:rPr>
          <w:rStyle w:val="AttributeTok"/>
        </w:rPr>
        <w:t>window =</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AttributeTok"/>
        </w:rPr>
        <w:t>window =</w:t>
      </w:r>
      <w:r>
        <w:rPr>
          <w:rStyle w:val="NormalTok"/>
        </w:rPr>
        <w:t xml:space="preserve"> </w:t>
      </w:r>
      <w:r>
        <w:rPr>
          <w:rStyle w:val="DecValTok"/>
        </w:rPr>
        <w:t>23</w:t>
      </w:r>
      <w:r>
        <w:rPr>
          <w:rStyle w:val="NormalTok"/>
        </w:rPr>
        <w:t xml:space="preserve">))) </w:t>
      </w:r>
      <w:r>
        <w:rPr>
          <w:rStyle w:val="SpecialCharTok"/>
        </w:rPr>
        <w:t>%&gt;%</w:t>
      </w:r>
      <w:r>
        <w:rPr>
          <w:rStyle w:val="NormalTok"/>
        </w:rPr>
        <w:t xml:space="preserve">  </w:t>
      </w:r>
      <w:r>
        <w:rPr>
          <w:rStyle w:val="FunctionTok"/>
        </w:rPr>
        <w:t>components</w:t>
      </w:r>
      <w:r>
        <w:rPr>
          <w:rStyle w:val="NormalTok"/>
        </w:rPr>
        <w:t xml:space="preserve">() </w:t>
      </w:r>
      <w:r>
        <w:rPr>
          <w:rStyle w:val="SpecialCharTok"/>
        </w:rPr>
        <w:t>%&gt;%</w:t>
      </w:r>
      <w:r>
        <w:rPr>
          <w:rStyle w:val="NormalTok"/>
        </w:rPr>
        <w:t xml:space="preserve"> </w:t>
      </w:r>
      <w:r>
        <w:rPr>
          <w:rStyle w:val="FunctionTok"/>
        </w:rPr>
        <w:t>autoplot</w:t>
      </w:r>
      <w:r>
        <w:rPr>
          <w:rStyle w:val="NormalTok"/>
        </w:rPr>
        <w:t>()</w:t>
      </w:r>
    </w:p>
    <w:p w14:paraId="0460817C" w14:textId="45582D89" w:rsidR="00AC5F6E" w:rsidRDefault="00652978">
      <w:pPr>
        <w:pStyle w:val="FirstParagraph"/>
      </w:pPr>
      <w:r>
        <w:rPr>
          <w:noProof/>
        </w:rPr>
        <w:drawing>
          <wp:inline distT="0" distB="0" distL="0" distR="0" wp14:anchorId="57DC9F58" wp14:editId="45D9C91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2D7BB82" w14:textId="094142CC" w:rsidR="006D659B" w:rsidRDefault="006D659B" w:rsidP="006D659B">
      <w:pPr>
        <w:pStyle w:val="BodyText"/>
      </w:pPr>
    </w:p>
    <w:p w14:paraId="27AC340C" w14:textId="2557BA0F" w:rsidR="006D659B" w:rsidRDefault="006D659B" w:rsidP="006D659B">
      <w:pPr>
        <w:pStyle w:val="BodyText"/>
      </w:pPr>
      <w:r w:rsidRPr="006D659B">
        <w:rPr>
          <w:highlight w:val="yellow"/>
        </w:rPr>
        <w:t>Plotting the decomposed data is often worthwhile to detect the type of trend and type of errors that one is dealing with.</w:t>
      </w:r>
    </w:p>
    <w:p w14:paraId="2F92847D" w14:textId="77777777" w:rsidR="006D659B" w:rsidRPr="006D659B" w:rsidRDefault="006D659B" w:rsidP="006D659B">
      <w:pPr>
        <w:pStyle w:val="BodyText"/>
      </w:pPr>
    </w:p>
    <w:p w14:paraId="05543124" w14:textId="77777777" w:rsidR="00AC5F6E" w:rsidRDefault="00652978">
      <w:pPr>
        <w:pStyle w:val="SourceCode"/>
      </w:pPr>
      <w:r>
        <w:rPr>
          <w:rStyle w:val="NormalTok"/>
        </w:rPr>
        <w:t>GB_monthly</w:t>
      </w:r>
      <w:r>
        <w:rPr>
          <w:rStyle w:val="SpecialCharTok"/>
        </w:rPr>
        <w:t>%&gt;%</w:t>
      </w:r>
      <w:r>
        <w:rPr>
          <w:rStyle w:val="FunctionTok"/>
        </w:rPr>
        <w:t>gg_season</w:t>
      </w:r>
      <w:r>
        <w:rPr>
          <w:rStyle w:val="NormalTok"/>
        </w:rPr>
        <w:t>((mean_load))</w:t>
      </w:r>
    </w:p>
    <w:p w14:paraId="09EDE34F" w14:textId="77777777" w:rsidR="00AC5F6E" w:rsidRDefault="00652978">
      <w:pPr>
        <w:pStyle w:val="FirstParagraph"/>
      </w:pPr>
      <w:r>
        <w:rPr>
          <w:noProof/>
        </w:rPr>
        <w:lastRenderedPageBreak/>
        <w:drawing>
          <wp:inline distT="0" distB="0" distL="0" distR="0" wp14:anchorId="4F033956" wp14:editId="49BB7FD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6360E24" w14:textId="77777777" w:rsidR="00AC5F6E" w:rsidRDefault="00652978">
      <w:pPr>
        <w:pStyle w:val="SourceCode"/>
      </w:pPr>
      <w:r>
        <w:rPr>
          <w:rStyle w:val="NormalTok"/>
        </w:rPr>
        <w:t>GB_m</w:t>
      </w:r>
      <w:r>
        <w:rPr>
          <w:rStyle w:val="NormalTok"/>
        </w:rPr>
        <w:t>onthly</w:t>
      </w:r>
      <w:r>
        <w:rPr>
          <w:rStyle w:val="SpecialCharTok"/>
        </w:rPr>
        <w:t>%&gt;%</w:t>
      </w:r>
      <w:r>
        <w:rPr>
          <w:rStyle w:val="FunctionTok"/>
        </w:rPr>
        <w:t>gg_subseries</w:t>
      </w:r>
      <w:r>
        <w:rPr>
          <w:rStyle w:val="NormalTok"/>
        </w:rPr>
        <w:t>((mean_load))</w:t>
      </w:r>
    </w:p>
    <w:p w14:paraId="7286F3B7" w14:textId="77777777" w:rsidR="006D659B" w:rsidRDefault="00652978">
      <w:pPr>
        <w:pStyle w:val="FirstParagraph"/>
      </w:pPr>
      <w:r>
        <w:rPr>
          <w:noProof/>
        </w:rPr>
        <w:lastRenderedPageBreak/>
        <w:drawing>
          <wp:inline distT="0" distB="0" distL="0" distR="0" wp14:anchorId="39254981" wp14:editId="6681BC3E">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3-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4FD8B89" w14:textId="47026F86" w:rsidR="001E6E51" w:rsidRPr="001E6E51" w:rsidRDefault="001E6E51">
      <w:pPr>
        <w:pStyle w:val="FirstParagraph"/>
      </w:pPr>
      <w:r w:rsidRPr="001E6E51">
        <w:rPr>
          <w:rFonts w:ascii="AppleSystemUIFont" w:hAnsi="AppleSystemUIFont" w:cs="AppleSystemUIFont"/>
          <w:sz w:val="26"/>
          <w:szCs w:val="26"/>
        </w:rPr>
        <w:t xml:space="preserve">Looking at the plot above shows seasonally. As of the beginning and the end of the year have high consumption of electricity. Between April and </w:t>
      </w:r>
      <w:r w:rsidR="00CD5BE3" w:rsidRPr="001E6E51">
        <w:rPr>
          <w:rFonts w:ascii="AppleSystemUIFont" w:hAnsi="AppleSystemUIFont" w:cs="AppleSystemUIFont"/>
          <w:sz w:val="26"/>
          <w:szCs w:val="26"/>
        </w:rPr>
        <w:t>October,</w:t>
      </w:r>
      <w:r w:rsidRPr="001E6E51">
        <w:rPr>
          <w:rFonts w:ascii="AppleSystemUIFont" w:hAnsi="AppleSystemUIFont" w:cs="AppleSystemUIFont"/>
          <w:sz w:val="26"/>
          <w:szCs w:val="26"/>
        </w:rPr>
        <w:t xml:space="preserve"> it’s at its lowest point </w:t>
      </w:r>
      <w:r w:rsidR="00CD5BE3" w:rsidRPr="001E6E51">
        <w:rPr>
          <w:rFonts w:ascii="AppleSystemUIFont" w:hAnsi="AppleSystemUIFont" w:cs="AppleSystemUIFont"/>
          <w:sz w:val="26"/>
          <w:szCs w:val="26"/>
        </w:rPr>
        <w:t>whereas</w:t>
      </w:r>
      <w:r w:rsidRPr="001E6E51">
        <w:rPr>
          <w:rFonts w:ascii="AppleSystemUIFont" w:hAnsi="AppleSystemUIFont" w:cs="AppleSystemUIFont"/>
          <w:sz w:val="26"/>
          <w:szCs w:val="26"/>
        </w:rPr>
        <w:t xml:space="preserve"> it’s a lot </w:t>
      </w:r>
      <w:r w:rsidR="00CD5BE3" w:rsidRPr="001E6E51">
        <w:rPr>
          <w:rFonts w:ascii="AppleSystemUIFont" w:hAnsi="AppleSystemUIFont" w:cs="AppleSystemUIFont"/>
          <w:sz w:val="26"/>
          <w:szCs w:val="26"/>
        </w:rPr>
        <w:t>warmer</w:t>
      </w:r>
      <w:r w:rsidRPr="001E6E51">
        <w:rPr>
          <w:rFonts w:ascii="AppleSystemUIFont" w:hAnsi="AppleSystemUIFont" w:cs="AppleSystemUIFont"/>
          <w:sz w:val="26"/>
          <w:szCs w:val="26"/>
        </w:rPr>
        <w:t xml:space="preserve"> and the consumption is at a lower rate.</w:t>
      </w:r>
    </w:p>
    <w:p w14:paraId="62C936A5" w14:textId="1ECFC568" w:rsidR="00AC5F6E" w:rsidRDefault="006D659B">
      <w:pPr>
        <w:pStyle w:val="FirstParagraph"/>
      </w:pPr>
      <w:r w:rsidRPr="001E6E51">
        <w:t>Looking at the plots</w:t>
      </w:r>
      <w:r w:rsidR="00B317A9" w:rsidRPr="001E6E51">
        <w:t xml:space="preserve"> we</w:t>
      </w:r>
      <w:r w:rsidR="00652978" w:rsidRPr="001E6E51">
        <w:t xml:space="preserve"> discern the need for a transformatio</w:t>
      </w:r>
      <w:r w:rsidR="00B317A9" w:rsidRPr="001E6E51">
        <w:t>n</w:t>
      </w:r>
      <w:r w:rsidR="00652978" w:rsidRPr="001E6E51">
        <w:t xml:space="preserve">. </w:t>
      </w:r>
      <w:r w:rsidR="00B317A9" w:rsidRPr="001E6E51">
        <w:t>But just to make sure</w:t>
      </w:r>
      <w:r w:rsidR="00652978" w:rsidRPr="001E6E51">
        <w:t xml:space="preserve">, </w:t>
      </w:r>
      <w:r w:rsidR="00B317A9" w:rsidRPr="001E6E51">
        <w:t>I</w:t>
      </w:r>
      <w:r w:rsidR="00652978" w:rsidRPr="001E6E51">
        <w:t xml:space="preserve"> use</w:t>
      </w:r>
      <w:r w:rsidR="00B317A9" w:rsidRPr="001E6E51">
        <w:t>d</w:t>
      </w:r>
      <w:r w:rsidR="00652978" w:rsidRPr="001E6E51">
        <w:t xml:space="preserve"> the Guerrero method to select the optimal lambda for a Box-Cox transformation. </w:t>
      </w:r>
      <w:r w:rsidR="00B317A9" w:rsidRPr="001E6E51">
        <w:t>The</w:t>
      </w:r>
      <w:r w:rsidR="00652978" w:rsidRPr="001E6E51">
        <w:t xml:space="preserve"> specified lambda</w:t>
      </w:r>
      <w:r w:rsidR="00652978" w:rsidRPr="001E6E51">
        <w:t xml:space="preserve"> is far from zero in absolute value (i.e., </w:t>
      </w:r>
      <m:oMath>
        <m:r>
          <w:rPr>
            <w:rFonts w:ascii="Cambria Math" w:hAnsi="Cambria Math"/>
          </w:rPr>
          <m:t>1.96</m:t>
        </m:r>
      </m:oMath>
      <w:r w:rsidR="00652978" w:rsidRPr="001E6E51">
        <w:t xml:space="preserve">) </w:t>
      </w:r>
      <w:r w:rsidR="00B317A9" w:rsidRPr="001E6E51">
        <w:t>so</w:t>
      </w:r>
      <w:r w:rsidR="00652978" w:rsidRPr="001E6E51">
        <w:t xml:space="preserve"> there’s probably no need for a transformation</w:t>
      </w:r>
      <w:r w:rsidR="00B317A9" w:rsidRPr="001E6E51">
        <w:t>.</w:t>
      </w:r>
    </w:p>
    <w:p w14:paraId="5C42414A" w14:textId="77777777" w:rsidR="00AC5F6E" w:rsidRDefault="00652978">
      <w:pPr>
        <w:pStyle w:val="SourceCode"/>
      </w:pPr>
      <w:r>
        <w:rPr>
          <w:rStyle w:val="NormalTok"/>
        </w:rPr>
        <w:t xml:space="preserve">lambda_GB </w:t>
      </w:r>
      <w:r>
        <w:rPr>
          <w:rStyle w:val="OtherTok"/>
        </w:rPr>
        <w:t>&lt;-</w:t>
      </w:r>
      <w:r>
        <w:rPr>
          <w:rStyle w:val="NormalTok"/>
        </w:rPr>
        <w:t xml:space="preserve"> GB_monthly </w:t>
      </w:r>
      <w:r>
        <w:rPr>
          <w:rStyle w:val="SpecialCharTok"/>
        </w:rPr>
        <w:t>%&gt;%</w:t>
      </w:r>
      <w:r>
        <w:rPr>
          <w:rStyle w:val="NormalTok"/>
        </w:rPr>
        <w:t xml:space="preserve"> </w:t>
      </w:r>
      <w:proofErr w:type="gramStart"/>
      <w:r>
        <w:rPr>
          <w:rStyle w:val="FunctionTok"/>
        </w:rPr>
        <w:t>features</w:t>
      </w:r>
      <w:r>
        <w:rPr>
          <w:rStyle w:val="NormalTok"/>
        </w:rPr>
        <w:t>(</w:t>
      </w:r>
      <w:proofErr w:type="gramEnd"/>
      <w:r>
        <w:rPr>
          <w:rStyle w:val="NormalTok"/>
        </w:rPr>
        <w:t xml:space="preserve">mean_load, </w:t>
      </w:r>
      <w:r>
        <w:rPr>
          <w:rStyle w:val="AttributeTok"/>
        </w:rPr>
        <w:t>features =</w:t>
      </w:r>
      <w:r>
        <w:rPr>
          <w:rStyle w:val="NormalTok"/>
        </w:rPr>
        <w:t xml:space="preserve"> guerrero) </w:t>
      </w:r>
      <w:r>
        <w:rPr>
          <w:rStyle w:val="SpecialCharTok"/>
        </w:rPr>
        <w:t>%&gt;%</w:t>
      </w:r>
      <w:r>
        <w:rPr>
          <w:rStyle w:val="NormalTok"/>
        </w:rPr>
        <w:t xml:space="preserve"> </w:t>
      </w:r>
      <w:r>
        <w:rPr>
          <w:rStyle w:val="FunctionTok"/>
        </w:rPr>
        <w:t>pull</w:t>
      </w:r>
      <w:r>
        <w:rPr>
          <w:rStyle w:val="NormalTok"/>
        </w:rPr>
        <w:t>(lambda_guerrero)</w:t>
      </w:r>
      <w:r>
        <w:br/>
      </w:r>
      <w:r>
        <w:br/>
      </w:r>
      <w:r>
        <w:rPr>
          <w:rStyle w:val="NormalTok"/>
        </w:rPr>
        <w:t xml:space="preserve">GB_monthly </w:t>
      </w:r>
      <w:r>
        <w:rPr>
          <w:rStyle w:val="SpecialCharTok"/>
        </w:rPr>
        <w:t>%&gt;%</w:t>
      </w:r>
      <w:r>
        <w:br/>
      </w:r>
      <w:r>
        <w:rPr>
          <w:rStyle w:val="NormalTok"/>
        </w:rPr>
        <w:t xml:space="preserve">  </w:t>
      </w:r>
      <w:r>
        <w:rPr>
          <w:rStyle w:val="FunctionTok"/>
        </w:rPr>
        <w:t>autoplot</w:t>
      </w:r>
      <w:r>
        <w:rPr>
          <w:rStyle w:val="NormalTok"/>
        </w:rPr>
        <w:t>(</w:t>
      </w:r>
      <w:r>
        <w:rPr>
          <w:rStyle w:val="FunctionTok"/>
        </w:rPr>
        <w:t>box_cox</w:t>
      </w:r>
      <w:r>
        <w:rPr>
          <w:rStyle w:val="NormalTok"/>
        </w:rPr>
        <w:t xml:space="preserve">(mean_load, lambda_GB)) </w:t>
      </w:r>
      <w:r>
        <w:rPr>
          <w:rStyle w:val="SpecialCharTok"/>
        </w:rPr>
        <w:t>+</w:t>
      </w:r>
      <w:r>
        <w:br/>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w:t>
      </w:r>
      <w:r>
        <w:rPr>
          <w:rStyle w:val="NormalTok"/>
        </w:rPr>
        <w:t>,</w:t>
      </w:r>
      <w:r>
        <w:br/>
      </w:r>
      <w:r>
        <w:rPr>
          <w:rStyle w:val="NormalTok"/>
        </w:rPr>
        <w:t xml:space="preserve">       </w:t>
      </w:r>
      <w:r>
        <w:rPr>
          <w:rStyle w:val="AttributeTok"/>
        </w:rPr>
        <w:t>title =</w:t>
      </w:r>
      <w:r>
        <w:rPr>
          <w:rStyle w:val="NormalTok"/>
        </w:rPr>
        <w:t xml:space="preserve"> latex2exp</w:t>
      </w:r>
      <w:r>
        <w:rPr>
          <w:rStyle w:val="SpecialCharTok"/>
        </w:rPr>
        <w:t>::</w:t>
      </w:r>
      <w:r>
        <w:rPr>
          <w:rStyle w:val="FunctionTok"/>
        </w:rPr>
        <w:t>TeX</w:t>
      </w:r>
      <w:r>
        <w:rPr>
          <w:rStyle w:val="NormalTok"/>
        </w:rPr>
        <w:t>(</w:t>
      </w:r>
      <w:r>
        <w:rPr>
          <w:rStyle w:val="FunctionTok"/>
        </w:rPr>
        <w:t>paste0</w:t>
      </w:r>
      <w:r>
        <w:rPr>
          <w:rStyle w:val="NormalTok"/>
        </w:rPr>
        <w:t>(</w:t>
      </w:r>
      <w:r>
        <w:br/>
      </w:r>
      <w:r>
        <w:rPr>
          <w:rStyle w:val="NormalTok"/>
        </w:rPr>
        <w:t xml:space="preserve">         </w:t>
      </w:r>
      <w:r>
        <w:rPr>
          <w:rStyle w:val="StringTok"/>
        </w:rPr>
        <w:t>"Total Electricity Generation (load) in GB with $</w:t>
      </w:r>
      <w:r>
        <w:rPr>
          <w:rStyle w:val="SpecialCharTok"/>
        </w:rPr>
        <w:t>\\</w:t>
      </w:r>
      <w:r>
        <w:rPr>
          <w:rStyle w:val="StringTok"/>
        </w:rPr>
        <w:t>lambda$ = "</w:t>
      </w:r>
      <w:r>
        <w:rPr>
          <w:rStyle w:val="NormalTok"/>
        </w:rPr>
        <w:t>,</w:t>
      </w:r>
      <w:r>
        <w:br/>
      </w:r>
      <w:r>
        <w:rPr>
          <w:rStyle w:val="NormalTok"/>
        </w:rPr>
        <w:t xml:space="preserve">         </w:t>
      </w:r>
      <w:r>
        <w:rPr>
          <w:rStyle w:val="FunctionTok"/>
        </w:rPr>
        <w:t>round</w:t>
      </w:r>
      <w:r>
        <w:rPr>
          <w:rStyle w:val="NormalTok"/>
        </w:rPr>
        <w:t>(lambda_GB,</w:t>
      </w:r>
      <w:r>
        <w:rPr>
          <w:rStyle w:val="DecValTok"/>
        </w:rPr>
        <w:t>2</w:t>
      </w:r>
      <w:r>
        <w:rPr>
          <w:rStyle w:val="NormalTok"/>
        </w:rPr>
        <w:t>))))</w:t>
      </w:r>
    </w:p>
    <w:p w14:paraId="74CF9C8E" w14:textId="77777777" w:rsidR="00AC5F6E" w:rsidRDefault="00652978">
      <w:pPr>
        <w:pStyle w:val="FirstParagraph"/>
      </w:pPr>
      <w:r>
        <w:rPr>
          <w:noProof/>
        </w:rPr>
        <w:lastRenderedPageBreak/>
        <w:drawing>
          <wp:inline distT="0" distB="0" distL="0" distR="0" wp14:anchorId="1A1F8352" wp14:editId="45FDB0B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CE94E7A" w14:textId="2991F9AF" w:rsidR="00AC5F6E" w:rsidRDefault="00652978">
      <w:pPr>
        <w:pStyle w:val="BodyText"/>
      </w:pPr>
      <w:r w:rsidRPr="006D659B">
        <w:rPr>
          <w:highlight w:val="yellow"/>
        </w:rPr>
        <w:t>Creating Training a</w:t>
      </w:r>
      <w:r w:rsidRPr="006D659B">
        <w:rPr>
          <w:highlight w:val="yellow"/>
        </w:rPr>
        <w:t>nd Test Sets</w:t>
      </w:r>
      <w:r w:rsidR="006D659B" w:rsidRPr="006D659B">
        <w:rPr>
          <w:highlight w:val="yellow"/>
        </w:rPr>
        <w:t xml:space="preserve"> w</w:t>
      </w:r>
      <w:r w:rsidRPr="006D659B">
        <w:rPr>
          <w:highlight w:val="yellow"/>
        </w:rPr>
        <w:t>ith seasonal data</w:t>
      </w:r>
      <w:r w:rsidR="006D659B" w:rsidRPr="006D659B">
        <w:rPr>
          <w:highlight w:val="yellow"/>
        </w:rPr>
        <w:t xml:space="preserve">. There is </w:t>
      </w:r>
      <w:r w:rsidRPr="006D659B">
        <w:rPr>
          <w:highlight w:val="yellow"/>
        </w:rPr>
        <w:t>one full seasonal period as a</w:t>
      </w:r>
      <w:r w:rsidRPr="006D659B">
        <w:rPr>
          <w:highlight w:val="yellow"/>
        </w:rPr>
        <w:t xml:space="preserve"> test set, with the remainder being the training data. In this case use the final year of data (October 2019 through September 2020) as the holdout data.</w:t>
      </w:r>
    </w:p>
    <w:p w14:paraId="4D74905C" w14:textId="77777777" w:rsidR="00AC5F6E" w:rsidRDefault="00652978">
      <w:pPr>
        <w:pStyle w:val="SourceCode"/>
      </w:pPr>
      <w:r>
        <w:rPr>
          <w:rStyle w:val="NormalTok"/>
        </w:rPr>
        <w:t>GB_te</w:t>
      </w:r>
      <w:r>
        <w:rPr>
          <w:rStyle w:val="NormalTok"/>
        </w:rPr>
        <w:t xml:space="preserve">st </w:t>
      </w:r>
      <w:r>
        <w:rPr>
          <w:rStyle w:val="OtherTok"/>
        </w:rPr>
        <w:t>&lt;-</w:t>
      </w:r>
      <w:r>
        <w:rPr>
          <w:rStyle w:val="NormalTok"/>
        </w:rPr>
        <w:t xml:space="preserve"> GB_monthly</w:t>
      </w:r>
      <w:r>
        <w:rPr>
          <w:rStyle w:val="SpecialCharTok"/>
        </w:rPr>
        <w:t>%&gt;%</w:t>
      </w:r>
      <w:r>
        <w:rPr>
          <w:rStyle w:val="FunctionTok"/>
        </w:rPr>
        <w:t>filter_index</w:t>
      </w:r>
      <w:r>
        <w:rPr>
          <w:rStyle w:val="NormalTok"/>
        </w:rPr>
        <w:t>(</w:t>
      </w:r>
      <w:r>
        <w:rPr>
          <w:rStyle w:val="StringTok"/>
        </w:rPr>
        <w:t>"Oct 2019"</w:t>
      </w:r>
      <w:r>
        <w:rPr>
          <w:rStyle w:val="NormalTok"/>
        </w:rPr>
        <w:t xml:space="preserve"> </w:t>
      </w:r>
      <w:r>
        <w:rPr>
          <w:rStyle w:val="SpecialCharTok"/>
        </w:rPr>
        <w:t>~</w:t>
      </w:r>
      <w:r>
        <w:rPr>
          <w:rStyle w:val="NormalTok"/>
        </w:rPr>
        <w:t xml:space="preserve"> </w:t>
      </w:r>
      <w:r>
        <w:rPr>
          <w:rStyle w:val="StringTok"/>
        </w:rPr>
        <w:t>"Sep 2020"</w:t>
      </w:r>
      <w:r>
        <w:rPr>
          <w:rStyle w:val="NormalTok"/>
        </w:rPr>
        <w:t>)</w:t>
      </w:r>
      <w:r>
        <w:br/>
      </w:r>
      <w:r>
        <w:rPr>
          <w:rStyle w:val="NormalTok"/>
        </w:rPr>
        <w:t xml:space="preserve">GB_training </w:t>
      </w:r>
      <w:r>
        <w:rPr>
          <w:rStyle w:val="OtherTok"/>
        </w:rPr>
        <w:t>&lt;-</w:t>
      </w:r>
      <w:r>
        <w:rPr>
          <w:rStyle w:val="NormalTok"/>
        </w:rPr>
        <w:t xml:space="preserve"> </w:t>
      </w:r>
      <w:r>
        <w:rPr>
          <w:rStyle w:val="FunctionTok"/>
        </w:rPr>
        <w:t>anti_join</w:t>
      </w:r>
      <w:r>
        <w:rPr>
          <w:rStyle w:val="NormalTok"/>
        </w:rPr>
        <w:t>(GB_monthly, GB_test)</w:t>
      </w:r>
    </w:p>
    <w:p w14:paraId="0BD304F3" w14:textId="77777777" w:rsidR="00AC5F6E" w:rsidRDefault="00652978">
      <w:pPr>
        <w:pStyle w:val="SourceCode"/>
      </w:pPr>
      <w:r>
        <w:rPr>
          <w:rStyle w:val="VerbatimChar"/>
        </w:rPr>
        <w:t>## Joining, by = c("month", "mean_load")</w:t>
      </w:r>
    </w:p>
    <w:p w14:paraId="3971847E" w14:textId="77777777" w:rsidR="00AC5F6E" w:rsidRDefault="00652978">
      <w:pPr>
        <w:pStyle w:val="SourceCode"/>
      </w:pPr>
      <w:r>
        <w:rPr>
          <w:rStyle w:val="FunctionTok"/>
        </w:rPr>
        <w:t>autoplot</w:t>
      </w:r>
      <w:r>
        <w:rPr>
          <w:rStyle w:val="NormalTok"/>
        </w:rPr>
        <w:t xml:space="preserve">(GB_training, </w:t>
      </w:r>
      <w:r>
        <w:rPr>
          <w:rStyle w:val="AttributeTok"/>
        </w:rPr>
        <w:t>.vars =</w:t>
      </w:r>
      <w:r>
        <w:rPr>
          <w:rStyle w:val="NormalTok"/>
        </w:rPr>
        <w:t xml:space="preserve"> mean_load)</w:t>
      </w:r>
    </w:p>
    <w:p w14:paraId="52F4A1AD" w14:textId="77777777" w:rsidR="00AC5F6E" w:rsidRDefault="00652978">
      <w:pPr>
        <w:pStyle w:val="FirstParagraph"/>
      </w:pPr>
      <w:r>
        <w:rPr>
          <w:noProof/>
        </w:rPr>
        <w:lastRenderedPageBreak/>
        <w:drawing>
          <wp:inline distT="0" distB="0" distL="0" distR="0" wp14:anchorId="3072153B" wp14:editId="23A558B8">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DEB43C4" w14:textId="77777777" w:rsidR="00AC5F6E" w:rsidRDefault="00652978">
      <w:pPr>
        <w:pStyle w:val="BodyText"/>
      </w:pPr>
      <w:r>
        <w:t>General Modeling Methodology</w:t>
      </w:r>
    </w:p>
    <w:p w14:paraId="531C0BF3" w14:textId="5C68FD8E" w:rsidR="00AC5F6E" w:rsidRDefault="00A15504">
      <w:pPr>
        <w:pStyle w:val="BodyText"/>
      </w:pPr>
      <w:r w:rsidRPr="00A15504">
        <w:rPr>
          <w:highlight w:val="yellow"/>
        </w:rPr>
        <w:t xml:space="preserve">The training set has been </w:t>
      </w:r>
      <w:r w:rsidR="00652978" w:rsidRPr="00A15504">
        <w:rPr>
          <w:highlight w:val="yellow"/>
        </w:rPr>
        <w:t>experiment</w:t>
      </w:r>
      <w:r w:rsidRPr="00A15504">
        <w:rPr>
          <w:highlight w:val="yellow"/>
        </w:rPr>
        <w:t>ed</w:t>
      </w:r>
      <w:r w:rsidR="00652978" w:rsidRPr="00A15504">
        <w:rPr>
          <w:highlight w:val="yellow"/>
        </w:rPr>
        <w:t xml:space="preserve"> with some of the basic forecasting methods: random walk, mean, random walk with drift, seasonal naive, seasonal naive with drift. </w:t>
      </w:r>
      <w:r w:rsidRPr="00A15504">
        <w:rPr>
          <w:highlight w:val="yellow"/>
        </w:rPr>
        <w:t>Now the</w:t>
      </w:r>
      <w:r w:rsidR="00652978" w:rsidRPr="00A15504">
        <w:rPr>
          <w:highlight w:val="yellow"/>
        </w:rPr>
        <w:t xml:space="preserve"> forecast horizon, h</w:t>
      </w:r>
      <w:r w:rsidRPr="00A15504">
        <w:rPr>
          <w:highlight w:val="yellow"/>
        </w:rPr>
        <w:t>, was set.</w:t>
      </w:r>
      <w:r w:rsidR="00652978" w:rsidRPr="00A15504">
        <w:rPr>
          <w:highlight w:val="yellow"/>
        </w:rPr>
        <w:t xml:space="preserve"> </w:t>
      </w:r>
      <w:r w:rsidRPr="00A15504">
        <w:rPr>
          <w:highlight w:val="yellow"/>
        </w:rPr>
        <w:t>S</w:t>
      </w:r>
      <w:r w:rsidR="00652978" w:rsidRPr="00A15504">
        <w:rPr>
          <w:highlight w:val="yellow"/>
        </w:rPr>
        <w:t>uch that the last forecast based o</w:t>
      </w:r>
      <w:r w:rsidR="00652978" w:rsidRPr="00A15504">
        <w:rPr>
          <w:highlight w:val="yellow"/>
        </w:rPr>
        <w:t xml:space="preserve">n your training set coincides with the last observation of </w:t>
      </w:r>
      <w:r w:rsidRPr="00A15504">
        <w:rPr>
          <w:highlight w:val="yellow"/>
        </w:rPr>
        <w:t>the</w:t>
      </w:r>
      <w:r w:rsidR="00652978" w:rsidRPr="00A15504">
        <w:rPr>
          <w:highlight w:val="yellow"/>
        </w:rPr>
        <w:t xml:space="preserve"> test set.</w:t>
      </w:r>
      <w:r w:rsidR="00652978">
        <w:t xml:space="preserve"> </w:t>
      </w:r>
    </w:p>
    <w:p w14:paraId="76035E3D" w14:textId="75FF533B" w:rsidR="00AC5F6E" w:rsidRDefault="005B39E5">
      <w:pPr>
        <w:pStyle w:val="BodyText"/>
      </w:pPr>
      <w:r>
        <w:t xml:space="preserve">The model below </w:t>
      </w:r>
      <w:r w:rsidR="00503E10">
        <w:t>includes</w:t>
      </w:r>
      <w:r w:rsidR="00652978">
        <w:t xml:space="preserve"> the Box-Cox lambda in your models, as needed.</w:t>
      </w:r>
    </w:p>
    <w:p w14:paraId="7A4338C0" w14:textId="77777777" w:rsidR="00AC5F6E" w:rsidRDefault="00652978">
      <w:pPr>
        <w:pStyle w:val="SourceCode"/>
      </w:pPr>
      <w:r>
        <w:rPr>
          <w:rStyle w:val="NormalTok"/>
        </w:rPr>
        <w:t xml:space="preserve">GB_monthly_sm </w:t>
      </w:r>
      <w:r>
        <w:rPr>
          <w:rStyle w:val="OtherTok"/>
        </w:rPr>
        <w:t>&lt;-</w:t>
      </w:r>
      <w:r>
        <w:rPr>
          <w:rStyle w:val="NormalTok"/>
        </w:rPr>
        <w:t xml:space="preserve"> GB_training </w:t>
      </w:r>
      <w:r>
        <w:rPr>
          <w:rStyle w:val="SpecialCharTok"/>
        </w:rPr>
        <w:t>%&gt;%</w:t>
      </w:r>
      <w:r>
        <w:rPr>
          <w:rStyle w:val="NormalTok"/>
        </w:rPr>
        <w:t xml:space="preserve"> </w:t>
      </w:r>
      <w:r>
        <w:rPr>
          <w:rStyle w:val="FunctionTok"/>
        </w:rPr>
        <w:t>model</w:t>
      </w:r>
      <w:r>
        <w:rPr>
          <w:rStyle w:val="NormalTok"/>
        </w:rPr>
        <w:t>(</w:t>
      </w:r>
      <w:r>
        <w:br/>
      </w:r>
      <w:r>
        <w:rPr>
          <w:rStyle w:val="NormalTok"/>
        </w:rPr>
        <w:t xml:space="preserve">  </w:t>
      </w:r>
      <w:r>
        <w:rPr>
          <w:rStyle w:val="AttributeTok"/>
        </w:rPr>
        <w:t>snaive_drift =</w:t>
      </w:r>
      <w:r>
        <w:rPr>
          <w:rStyle w:val="NormalTok"/>
        </w:rPr>
        <w:t xml:space="preserve"> </w:t>
      </w:r>
      <w:r>
        <w:rPr>
          <w:rStyle w:val="FunctionTok"/>
        </w:rPr>
        <w:t>SNAIVE</w:t>
      </w:r>
      <w:r>
        <w:rPr>
          <w:rStyle w:val="NormalTok"/>
        </w:rPr>
        <w:t xml:space="preserve"> ( mean_load </w:t>
      </w:r>
      <w:r>
        <w:rPr>
          <w:rStyle w:val="SpecialCharTok"/>
        </w:rPr>
        <w:t>~</w:t>
      </w:r>
      <w:r>
        <w:rPr>
          <w:rStyle w:val="NormalTok"/>
        </w:rPr>
        <w:t xml:space="preserve"> </w:t>
      </w:r>
      <w:r>
        <w:rPr>
          <w:rStyle w:val="FunctionTok"/>
        </w:rPr>
        <w:t>drift</w:t>
      </w:r>
      <w:r>
        <w:rPr>
          <w:rStyle w:val="NormalTok"/>
        </w:rPr>
        <w:t xml:space="preserve">(), </w:t>
      </w:r>
      <w:r>
        <w:rPr>
          <w:rStyle w:val="AttributeTok"/>
        </w:rPr>
        <w:t>lambda =</w:t>
      </w:r>
      <w:r>
        <w:rPr>
          <w:rStyle w:val="NormalTok"/>
        </w:rPr>
        <w:t xml:space="preserve"> lambda_GB ),</w:t>
      </w:r>
      <w:r>
        <w:br/>
      </w:r>
      <w:r>
        <w:rPr>
          <w:rStyle w:val="NormalTok"/>
        </w:rPr>
        <w:t xml:space="preserve">  </w:t>
      </w:r>
      <w:r>
        <w:rPr>
          <w:rStyle w:val="AttributeTok"/>
        </w:rPr>
        <w:t>rw_drift =</w:t>
      </w:r>
      <w:r>
        <w:rPr>
          <w:rStyle w:val="NormalTok"/>
        </w:rPr>
        <w:t xml:space="preserve"> </w:t>
      </w:r>
      <w:r>
        <w:rPr>
          <w:rStyle w:val="FunctionTok"/>
        </w:rPr>
        <w:t>RW</w:t>
      </w:r>
      <w:r>
        <w:rPr>
          <w:rStyle w:val="NormalTok"/>
        </w:rPr>
        <w:t xml:space="preserve"> ( mean_load </w:t>
      </w:r>
      <w:r>
        <w:rPr>
          <w:rStyle w:val="SpecialCharTok"/>
        </w:rPr>
        <w:t>~</w:t>
      </w:r>
      <w:r>
        <w:rPr>
          <w:rStyle w:val="NormalTok"/>
        </w:rPr>
        <w:t xml:space="preserve"> </w:t>
      </w:r>
      <w:r>
        <w:rPr>
          <w:rStyle w:val="FunctionTok"/>
        </w:rPr>
        <w:t>drift</w:t>
      </w:r>
      <w:r>
        <w:rPr>
          <w:rStyle w:val="NormalTok"/>
        </w:rPr>
        <w:t xml:space="preserve">(), </w:t>
      </w:r>
      <w:r>
        <w:rPr>
          <w:rStyle w:val="AttributeTok"/>
        </w:rPr>
        <w:t>lambda =</w:t>
      </w:r>
      <w:r>
        <w:rPr>
          <w:rStyle w:val="NormalTok"/>
        </w:rPr>
        <w:t xml:space="preserve"> lambda_GB))</w:t>
      </w:r>
      <w:r>
        <w:br/>
      </w:r>
      <w:r>
        <w:br/>
      </w:r>
      <w:r>
        <w:rPr>
          <w:rStyle w:val="NormalTok"/>
        </w:rPr>
        <w:t xml:space="preserve">GB_monthly_sm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"1 year"</w:t>
      </w:r>
      <w:r>
        <w:rPr>
          <w:rStyle w:val="NormalTok"/>
        </w:rPr>
        <w:t xml:space="preserve"> ) </w:t>
      </w:r>
      <w:r>
        <w:rPr>
          <w:rStyle w:val="SpecialCharTok"/>
        </w:rPr>
        <w:t>%&gt;%</w:t>
      </w:r>
      <w:r>
        <w:rPr>
          <w:rStyle w:val="NormalTok"/>
        </w:rPr>
        <w:t xml:space="preserve"> </w:t>
      </w:r>
      <w:r>
        <w:rPr>
          <w:rStyle w:val="FunctionTok"/>
        </w:rPr>
        <w:t>autoplot</w:t>
      </w:r>
      <w:r>
        <w:rPr>
          <w:rStyle w:val="NormalTok"/>
        </w:rPr>
        <w:t>(GB_monthly)</w:t>
      </w:r>
    </w:p>
    <w:p w14:paraId="7FE521D8" w14:textId="77777777" w:rsidR="00AC5F6E" w:rsidRDefault="00652978">
      <w:pPr>
        <w:pStyle w:val="FirstParagraph"/>
      </w:pPr>
      <w:r>
        <w:rPr>
          <w:noProof/>
        </w:rPr>
        <w:lastRenderedPageBreak/>
        <w:drawing>
          <wp:inline distT="0" distB="0" distL="0" distR="0" wp14:anchorId="19494DFB" wp14:editId="2C41666F">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145064AA" w14:textId="77777777" w:rsidR="00AC5F6E" w:rsidRDefault="00652978">
      <w:pPr>
        <w:pStyle w:val="SourceCode"/>
      </w:pPr>
      <w:r>
        <w:rPr>
          <w:rStyle w:val="NormalTok"/>
        </w:rPr>
        <w:t xml:space="preserve">GB_monthly_sm </w:t>
      </w:r>
      <w:r>
        <w:rPr>
          <w:rStyle w:val="SpecialCharTok"/>
        </w:rPr>
        <w:t>%&gt;%</w:t>
      </w:r>
      <w:r>
        <w:rPr>
          <w:rStyle w:val="NormalTok"/>
        </w:rPr>
        <w:t xml:space="preserve"> </w:t>
      </w:r>
      <w:r>
        <w:rPr>
          <w:rStyle w:val="FunctionTok"/>
        </w:rPr>
        <w:t>select</w:t>
      </w:r>
      <w:r>
        <w:rPr>
          <w:rStyle w:val="NormalTok"/>
        </w:rPr>
        <w:t xml:space="preserve">(snaive_drift)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"1 year"</w:t>
      </w:r>
      <w:r>
        <w:rPr>
          <w:rStyle w:val="NormalTok"/>
        </w:rPr>
        <w:t xml:space="preserve"> ) </w:t>
      </w:r>
      <w:r>
        <w:rPr>
          <w:rStyle w:val="SpecialCharTok"/>
        </w:rPr>
        <w:t>%&gt;%</w:t>
      </w:r>
      <w:r>
        <w:rPr>
          <w:rStyle w:val="NormalTok"/>
        </w:rPr>
        <w:t xml:space="preserve"> </w:t>
      </w:r>
      <w:r>
        <w:rPr>
          <w:rStyle w:val="FunctionTok"/>
        </w:rPr>
        <w:t>autoplot</w:t>
      </w:r>
      <w:r>
        <w:rPr>
          <w:rStyle w:val="NormalTok"/>
        </w:rPr>
        <w:t>(GB_monthly)</w:t>
      </w:r>
    </w:p>
    <w:p w14:paraId="6B3297B6" w14:textId="77777777" w:rsidR="00AC5F6E" w:rsidRDefault="00652978">
      <w:pPr>
        <w:pStyle w:val="FirstParagraph"/>
      </w:pPr>
      <w:r>
        <w:rPr>
          <w:noProof/>
        </w:rPr>
        <w:lastRenderedPageBreak/>
        <w:drawing>
          <wp:inline distT="0" distB="0" distL="0" distR="0" wp14:anchorId="64037867" wp14:editId="742EFD94">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6-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EF305AD" w14:textId="77777777" w:rsidR="00AC5F6E" w:rsidRDefault="00652978">
      <w:pPr>
        <w:pStyle w:val="BodyText"/>
      </w:pPr>
      <w:r>
        <w:t>##Step 4: TSLM</w:t>
      </w:r>
    </w:p>
    <w:p w14:paraId="7D182B29" w14:textId="5EAFF1B3" w:rsidR="00AC5F6E" w:rsidRDefault="00652978">
      <w:pPr>
        <w:pStyle w:val="BodyText"/>
      </w:pPr>
      <w:r w:rsidRPr="000C09C5">
        <w:rPr>
          <w:highlight w:val="yellow"/>
        </w:rPr>
        <w:t xml:space="preserve">Inside </w:t>
      </w:r>
      <w:proofErr w:type="gramStart"/>
      <w:r w:rsidRPr="000C09C5">
        <w:rPr>
          <w:highlight w:val="yellow"/>
        </w:rPr>
        <w:t>model(</w:t>
      </w:r>
      <w:proofErr w:type="gramEnd"/>
      <w:r w:rsidRPr="000C09C5">
        <w:rPr>
          <w:highlight w:val="yellow"/>
        </w:rPr>
        <w:t>)</w:t>
      </w:r>
      <w:r w:rsidR="005651D8" w:rsidRPr="000C09C5">
        <w:rPr>
          <w:highlight w:val="yellow"/>
        </w:rPr>
        <w:t xml:space="preserve"> </w:t>
      </w:r>
      <w:r w:rsidR="000C09C5" w:rsidRPr="000C09C5">
        <w:rPr>
          <w:highlight w:val="yellow"/>
        </w:rPr>
        <w:t>I</w:t>
      </w:r>
      <w:r w:rsidR="005651D8" w:rsidRPr="000C09C5">
        <w:rPr>
          <w:highlight w:val="yellow"/>
        </w:rPr>
        <w:t xml:space="preserve"> integrated </w:t>
      </w:r>
      <w:r w:rsidRPr="000C09C5">
        <w:rPr>
          <w:highlight w:val="yellow"/>
        </w:rPr>
        <w:t xml:space="preserve">: </w:t>
      </w:r>
      <w:proofErr w:type="spellStart"/>
      <w:r w:rsidRPr="000C09C5">
        <w:rPr>
          <w:highlight w:val="yellow"/>
        </w:rPr>
        <w:t>tslm</w:t>
      </w:r>
      <w:proofErr w:type="spellEnd"/>
      <w:r w:rsidRPr="000C09C5">
        <w:rPr>
          <w:highlight w:val="yellow"/>
        </w:rPr>
        <w:t xml:space="preserve"> = TSLM(variable ~ trend() + season()) OR tslm = TSLM(variable ~ trend() + </w:t>
      </w:r>
      <w:proofErr w:type="spellStart"/>
      <w:r w:rsidRPr="000C09C5">
        <w:rPr>
          <w:highlight w:val="yellow"/>
        </w:rPr>
        <w:t>fourier</w:t>
      </w:r>
      <w:proofErr w:type="spellEnd"/>
      <w:r w:rsidRPr="000C09C5">
        <w:rPr>
          <w:highlight w:val="yellow"/>
        </w:rPr>
        <w:t>(K = ZZZ)</w:t>
      </w:r>
      <w:r w:rsidR="000C09C5" w:rsidRPr="000C09C5">
        <w:rPr>
          <w:highlight w:val="yellow"/>
        </w:rPr>
        <w:t>W</w:t>
      </w:r>
      <w:r w:rsidR="005651D8" w:rsidRPr="000C09C5">
        <w:rPr>
          <w:highlight w:val="yellow"/>
        </w:rPr>
        <w:t>ith the</w:t>
      </w:r>
      <w:r w:rsidRPr="000C09C5">
        <w:rPr>
          <w:highlight w:val="yellow"/>
        </w:rPr>
        <w:t xml:space="preserve"> monthly data</w:t>
      </w:r>
      <w:r w:rsidR="005651D8" w:rsidRPr="000C09C5">
        <w:rPr>
          <w:highlight w:val="yellow"/>
        </w:rPr>
        <w:t xml:space="preserve"> </w:t>
      </w:r>
      <w:r w:rsidR="000C09C5" w:rsidRPr="000C09C5">
        <w:rPr>
          <w:highlight w:val="yellow"/>
        </w:rPr>
        <w:t>used,</w:t>
      </w:r>
      <w:r w:rsidRPr="000C09C5">
        <w:rPr>
          <w:highlight w:val="yellow"/>
        </w:rPr>
        <w:t xml:space="preserve"> the former might work. For higher frequency data the harmonic regression is the way to go. </w:t>
      </w:r>
      <w:r w:rsidR="000C09C5" w:rsidRPr="000C09C5">
        <w:rPr>
          <w:highlight w:val="yellow"/>
        </w:rPr>
        <w:t>I</w:t>
      </w:r>
      <w:r w:rsidRPr="000C09C5">
        <w:rPr>
          <w:highlight w:val="yellow"/>
        </w:rPr>
        <w:t xml:space="preserve"> </w:t>
      </w:r>
      <w:r w:rsidR="000C09C5" w:rsidRPr="000C09C5">
        <w:rPr>
          <w:highlight w:val="yellow"/>
        </w:rPr>
        <w:t>chose</w:t>
      </w:r>
      <w:r w:rsidRPr="000C09C5">
        <w:rPr>
          <w:highlight w:val="yellow"/>
        </w:rPr>
        <w:t xml:space="preserve"> </w:t>
      </w:r>
      <w:r w:rsidR="000C09C5" w:rsidRPr="000C09C5">
        <w:rPr>
          <w:highlight w:val="yellow"/>
        </w:rPr>
        <w:t>an</w:t>
      </w:r>
      <w:r w:rsidRPr="000C09C5">
        <w:rPr>
          <w:highlight w:val="yellow"/>
        </w:rPr>
        <w:t xml:space="preserve"> optimal number</w:t>
      </w:r>
      <w:r w:rsidR="000C09C5">
        <w:rPr>
          <w:highlight w:val="yellow"/>
        </w:rPr>
        <w:t xml:space="preserve"> (16)</w:t>
      </w:r>
      <w:r w:rsidRPr="000C09C5">
        <w:rPr>
          <w:highlight w:val="yellow"/>
        </w:rPr>
        <w:t xml:space="preserve"> of Fourier terms by minimizing the AICc.</w:t>
      </w:r>
    </w:p>
    <w:p w14:paraId="405E4AE1" w14:textId="77777777" w:rsidR="00503E10" w:rsidRDefault="00652978">
      <w:pPr>
        <w:pStyle w:val="SourceCode"/>
      </w:pPr>
      <w:proofErr w:type="spellStart"/>
      <w:r>
        <w:rPr>
          <w:rStyle w:val="NormalTok"/>
        </w:rPr>
        <w:t>fit_GB</w:t>
      </w:r>
      <w:proofErr w:type="spellEnd"/>
      <w:r>
        <w:rPr>
          <w:rStyle w:val="NormalTok"/>
        </w:rPr>
        <w:t xml:space="preserve"> </w:t>
      </w:r>
      <w:r>
        <w:rPr>
          <w:rStyle w:val="OtherTok"/>
        </w:rPr>
        <w:t>&lt;-</w:t>
      </w:r>
      <w:proofErr w:type="spellStart"/>
      <w:r>
        <w:rPr>
          <w:rStyle w:val="NormalTok"/>
        </w:rPr>
        <w:t>GB_training</w:t>
      </w:r>
      <w:proofErr w:type="spellEnd"/>
      <w:r>
        <w:br/>
      </w:r>
    </w:p>
    <w:p w14:paraId="41B032CB" w14:textId="0C6957E9" w:rsidR="00AC5F6E" w:rsidRDefault="00652978">
      <w:pPr>
        <w:pStyle w:val="SourceCode"/>
      </w:pPr>
      <w:proofErr w:type="gramStart"/>
      <w:r>
        <w:rPr>
          <w:rStyle w:val="NormalTok"/>
        </w:rPr>
        <w:t>(.model</w:t>
      </w:r>
      <w:proofErr w:type="gramEnd"/>
      <w:r>
        <w:rPr>
          <w:rStyle w:val="NormalTok"/>
        </w:rPr>
        <w:t xml:space="preserve">, </w:t>
      </w:r>
      <w:proofErr w:type="spellStart"/>
      <w:r>
        <w:rPr>
          <w:rStyle w:val="NormalTok"/>
        </w:rPr>
        <w:t>AICc</w:t>
      </w:r>
      <w:proofErr w:type="spellEnd"/>
      <w:r>
        <w:rPr>
          <w:rStyle w:val="NormalTok"/>
        </w:rPr>
        <w:t>, CV</w:t>
      </w:r>
      <w:r w:rsidR="00503E10">
        <w:rPr>
          <w:rStyle w:val="NormalTok"/>
        </w:rPr>
        <w:t>)</w:t>
      </w:r>
    </w:p>
    <w:p w14:paraId="1F995AC2" w14:textId="65459376" w:rsidR="00AC5F6E" w:rsidRDefault="00652978">
      <w:pPr>
        <w:pStyle w:val="SourceCode"/>
        <w:rPr>
          <w:rStyle w:val="VerbatimChar"/>
        </w:rPr>
      </w:pPr>
      <w:r>
        <w:rPr>
          <w:rStyle w:val="VerbatimChar"/>
        </w:rPr>
        <w:t>## # A tibble: 6 x 3</w:t>
      </w:r>
      <w:r>
        <w:br/>
      </w:r>
      <w:r>
        <w:rPr>
          <w:rStyle w:val="VerbatimChar"/>
        </w:rPr>
        <w:t xml:space="preserve">## </w:t>
      </w:r>
      <w:proofErr w:type="gramStart"/>
      <w:r>
        <w:rPr>
          <w:rStyle w:val="VerbatimChar"/>
        </w:rPr>
        <w:t xml:space="preserve">  .model</w:t>
      </w:r>
      <w:proofErr w:type="gramEnd"/>
      <w:r>
        <w:rPr>
          <w:rStyle w:val="VerbatimChar"/>
        </w:rPr>
        <w:t xml:space="preserve">    AICc       CV</w:t>
      </w:r>
      <w:r>
        <w:br/>
      </w:r>
      <w:r>
        <w:rPr>
          <w:rStyle w:val="VerbatimChar"/>
        </w:rPr>
        <w:t>##   &lt;chr&gt;    &lt;dbl&gt;    &lt;dbl&gt;</w:t>
      </w:r>
      <w:r>
        <w:br/>
      </w:r>
      <w:r>
        <w:rPr>
          <w:rStyle w:val="VerbatimChar"/>
        </w:rPr>
        <w:t>## 1 fourier3  877. 3489508.</w:t>
      </w:r>
      <w:r>
        <w:br/>
      </w:r>
      <w:r>
        <w:rPr>
          <w:rStyle w:val="VerbatimChar"/>
        </w:rPr>
        <w:t>## 2 fourier4  879. 3528729.</w:t>
      </w:r>
      <w:r>
        <w:br/>
      </w:r>
      <w:r>
        <w:rPr>
          <w:rStyle w:val="VerbatimChar"/>
        </w:rPr>
        <w:t>## 3 fourier1  879. 3763955.</w:t>
      </w:r>
      <w:r>
        <w:br/>
      </w:r>
      <w:r>
        <w:rPr>
          <w:rStyle w:val="VerbatimChar"/>
        </w:rPr>
        <w:t>## 4 fourier2  879. 3711126.</w:t>
      </w:r>
      <w:r>
        <w:br/>
      </w:r>
      <w:r>
        <w:rPr>
          <w:rStyle w:val="VerbatimChar"/>
        </w:rPr>
        <w:t>## 5 fourier6  880. 3417133.</w:t>
      </w:r>
      <w:r>
        <w:br/>
      </w:r>
      <w:r>
        <w:rPr>
          <w:rStyle w:val="VerbatimChar"/>
        </w:rPr>
        <w:t>## 6 fourier5  881. 3510147.</w:t>
      </w:r>
    </w:p>
    <w:p w14:paraId="3936F6D3" w14:textId="5C6E9F0E" w:rsidR="005651D8" w:rsidRDefault="005651D8">
      <w:pPr>
        <w:pStyle w:val="SourceCode"/>
      </w:pPr>
      <w:r w:rsidRPr="000C09C5">
        <w:rPr>
          <w:rStyle w:val="VerbatimChar"/>
          <w:highlight w:val="yellow"/>
        </w:rPr>
        <w:t xml:space="preserve">The training model above shows 16 test for the </w:t>
      </w:r>
      <w:proofErr w:type="spellStart"/>
      <w:r w:rsidRPr="000C09C5">
        <w:rPr>
          <w:rStyle w:val="VerbatimChar"/>
          <w:highlight w:val="yellow"/>
        </w:rPr>
        <w:t>fourier</w:t>
      </w:r>
      <w:proofErr w:type="spellEnd"/>
      <w:r w:rsidRPr="000C09C5">
        <w:rPr>
          <w:rStyle w:val="VerbatimChar"/>
          <w:highlight w:val="yellow"/>
        </w:rPr>
        <w:t xml:space="preserve"> </w:t>
      </w:r>
      <w:proofErr w:type="spellStart"/>
      <w:proofErr w:type="gramStart"/>
      <w:r w:rsidRPr="000C09C5">
        <w:rPr>
          <w:rStyle w:val="VerbatimChar"/>
          <w:highlight w:val="yellow"/>
        </w:rPr>
        <w:t>models.</w:t>
      </w:r>
      <w:r w:rsidR="000C09C5" w:rsidRPr="000C09C5">
        <w:rPr>
          <w:rStyle w:val="VerbatimChar"/>
          <w:highlight w:val="yellow"/>
        </w:rPr>
        <w:t>The</w:t>
      </w:r>
      <w:proofErr w:type="spellEnd"/>
      <w:proofErr w:type="gramEnd"/>
      <w:r w:rsidRPr="000C09C5">
        <w:rPr>
          <w:rStyle w:val="VerbatimChar"/>
          <w:highlight w:val="yellow"/>
        </w:rPr>
        <w:t xml:space="preserve"> best </w:t>
      </w:r>
      <w:r w:rsidR="000C09C5" w:rsidRPr="000C09C5">
        <w:rPr>
          <w:rStyle w:val="VerbatimChar"/>
          <w:highlight w:val="yellow"/>
        </w:rPr>
        <w:t xml:space="preserve">fit on the </w:t>
      </w:r>
      <w:proofErr w:type="spellStart"/>
      <w:r w:rsidRPr="000C09C5">
        <w:rPr>
          <w:rStyle w:val="VerbatimChar"/>
          <w:highlight w:val="yellow"/>
        </w:rPr>
        <w:t>fourier</w:t>
      </w:r>
      <w:proofErr w:type="spellEnd"/>
      <w:r w:rsidRPr="000C09C5">
        <w:rPr>
          <w:rStyle w:val="VerbatimChar"/>
          <w:highlight w:val="yellow"/>
        </w:rPr>
        <w:t xml:space="preserve"> training</w:t>
      </w:r>
      <w:r w:rsidR="000C09C5" w:rsidRPr="000C09C5">
        <w:rPr>
          <w:rStyle w:val="VerbatimChar"/>
          <w:highlight w:val="yellow"/>
        </w:rPr>
        <w:t xml:space="preserve"> set is fourier3, which has the lowest </w:t>
      </w:r>
      <w:proofErr w:type="spellStart"/>
      <w:r w:rsidR="000C09C5" w:rsidRPr="000C09C5">
        <w:rPr>
          <w:rStyle w:val="VerbatimChar"/>
          <w:highlight w:val="yellow"/>
        </w:rPr>
        <w:t>AICc</w:t>
      </w:r>
      <w:proofErr w:type="spellEnd"/>
      <w:r w:rsidR="000C09C5" w:rsidRPr="000C09C5">
        <w:rPr>
          <w:rStyle w:val="VerbatimChar"/>
          <w:highlight w:val="yellow"/>
        </w:rPr>
        <w:t>, and CV and t</w:t>
      </w:r>
      <w:r w:rsidR="000C09C5" w:rsidRPr="000C09C5">
        <w:rPr>
          <w:rStyle w:val="VerbatimChar"/>
          <w:highlight w:val="yellow"/>
        </w:rPr>
        <w:lastRenderedPageBreak/>
        <w:t>his indicated a better accuracy in the model. This fourier3(K=3)</w:t>
      </w:r>
      <w:r w:rsidR="005B39E5">
        <w:rPr>
          <w:rStyle w:val="VerbatimChar"/>
          <w:highlight w:val="yellow"/>
        </w:rPr>
        <w:t xml:space="preserve"> </w:t>
      </w:r>
      <w:r w:rsidR="000C09C5" w:rsidRPr="000C09C5">
        <w:rPr>
          <w:rStyle w:val="VerbatimChar"/>
          <w:highlight w:val="yellow"/>
        </w:rPr>
        <w:t>was used in this forecast model below</w:t>
      </w:r>
      <w:r w:rsidR="00CD5BE3">
        <w:rPr>
          <w:rStyle w:val="VerbatimChar"/>
          <w:highlight w:val="yellow"/>
        </w:rPr>
        <w:t xml:space="preserve"> at 1 year horizon</w:t>
      </w:r>
      <w:r w:rsidR="000C09C5" w:rsidRPr="000C09C5">
        <w:rPr>
          <w:rStyle w:val="VerbatimChar"/>
          <w:highlight w:val="yellow"/>
        </w:rPr>
        <w:t>.</w:t>
      </w:r>
      <w:r w:rsidR="000C09C5">
        <w:rPr>
          <w:rStyle w:val="VerbatimChar"/>
        </w:rPr>
        <w:t xml:space="preserve"> </w:t>
      </w:r>
    </w:p>
    <w:p w14:paraId="593B831E" w14:textId="78975992" w:rsidR="00AC5F6E" w:rsidRDefault="00CD5BE3">
      <w:pPr>
        <w:pStyle w:val="SourceCode"/>
      </w:pPr>
      <w:r>
        <w:rPr>
          <w:rStyle w:val="NormalTok"/>
        </w:rPr>
        <w:t>TSLM M</w:t>
      </w:r>
      <w:r w:rsidR="00652978">
        <w:rPr>
          <w:rStyle w:val="NormalTok"/>
        </w:rPr>
        <w:t>odel</w:t>
      </w:r>
    </w:p>
    <w:p w14:paraId="5B21EA0B" w14:textId="77777777" w:rsidR="00AC5F6E" w:rsidRDefault="00652978">
      <w:pPr>
        <w:pStyle w:val="FirstParagraph"/>
      </w:pPr>
      <w:r>
        <w:rPr>
          <w:noProof/>
        </w:rPr>
        <w:drawing>
          <wp:inline distT="0" distB="0" distL="0" distR="0" wp14:anchorId="49C301C3" wp14:editId="59277E5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F1C8129" w14:textId="706092FE" w:rsidR="00AC5F6E" w:rsidRDefault="00652978">
      <w:pPr>
        <w:pStyle w:val="BodyText"/>
      </w:pPr>
      <w:r>
        <w:t>Exponential smoothing and ETS</w:t>
      </w:r>
    </w:p>
    <w:p w14:paraId="18EFD617" w14:textId="0F2ACDBD" w:rsidR="00AC5F6E" w:rsidRDefault="005B39E5">
      <w:pPr>
        <w:pStyle w:val="BodyText"/>
      </w:pPr>
      <w:r>
        <w:rPr>
          <w:highlight w:val="yellow"/>
        </w:rPr>
        <w:t>I</w:t>
      </w:r>
      <w:r w:rsidR="00652978" w:rsidRPr="005B39E5">
        <w:rPr>
          <w:highlight w:val="yellow"/>
        </w:rPr>
        <w:t xml:space="preserve"> skip</w:t>
      </w:r>
      <w:r>
        <w:rPr>
          <w:highlight w:val="yellow"/>
        </w:rPr>
        <w:t xml:space="preserve">ped </w:t>
      </w:r>
      <w:r w:rsidR="00652978" w:rsidRPr="005B39E5">
        <w:rPr>
          <w:highlight w:val="yellow"/>
        </w:rPr>
        <w:t>to H-W. There are four possibilities here for the trends: {additive, not damped}, {additive, damped}, {multiplicative (or exponential), not damped}</w:t>
      </w:r>
      <w:r w:rsidR="00652978" w:rsidRPr="005B39E5">
        <w:rPr>
          <w:highlight w:val="yellow"/>
        </w:rPr>
        <w:t>, and {multiplicative (exponential), damped</w:t>
      </w:r>
      <w:r w:rsidRPr="005B39E5">
        <w:rPr>
          <w:highlight w:val="yellow"/>
        </w:rPr>
        <w:t>}. Since, there’s</w:t>
      </w:r>
      <w:r w:rsidR="00652978" w:rsidRPr="005B39E5">
        <w:rPr>
          <w:highlight w:val="yellow"/>
        </w:rPr>
        <w:t xml:space="preserve"> seasonality, </w:t>
      </w:r>
      <w:r w:rsidRPr="005B39E5">
        <w:rPr>
          <w:highlight w:val="yellow"/>
        </w:rPr>
        <w:t xml:space="preserve">I </w:t>
      </w:r>
      <w:r w:rsidR="00652978" w:rsidRPr="005B39E5">
        <w:rPr>
          <w:highlight w:val="yellow"/>
        </w:rPr>
        <w:t>tr</w:t>
      </w:r>
      <w:r w:rsidRPr="005B39E5">
        <w:rPr>
          <w:highlight w:val="yellow"/>
        </w:rPr>
        <w:t>ied</w:t>
      </w:r>
      <w:r w:rsidR="00652978" w:rsidRPr="005B39E5">
        <w:rPr>
          <w:highlight w:val="yellow"/>
        </w:rPr>
        <w:t xml:space="preserve"> Holt-Winters’</w:t>
      </w:r>
      <w:r w:rsidR="00652978" w:rsidRPr="005B39E5">
        <w:rPr>
          <w:highlight w:val="yellow"/>
        </w:rPr>
        <w:t xml:space="preserve">. In particular, </w:t>
      </w:r>
      <w:r w:rsidRPr="005B39E5">
        <w:rPr>
          <w:highlight w:val="yellow"/>
        </w:rPr>
        <w:t xml:space="preserve">this </w:t>
      </w:r>
      <w:r w:rsidR="00652978" w:rsidRPr="005B39E5">
        <w:rPr>
          <w:highlight w:val="yellow"/>
        </w:rPr>
        <w:t>seasonality can be additive</w:t>
      </w:r>
      <w:r w:rsidRPr="005B39E5">
        <w:rPr>
          <w:highlight w:val="yellow"/>
        </w:rPr>
        <w:t xml:space="preserve">. </w:t>
      </w:r>
      <w:r w:rsidR="00652978" w:rsidRPr="005B39E5">
        <w:rPr>
          <w:highlight w:val="yellow"/>
        </w:rPr>
        <w:t xml:space="preserve">All of these are bundled within the ETS </w:t>
      </w:r>
      <w:r w:rsidR="00652978" w:rsidRPr="005B39E5">
        <w:rPr>
          <w:highlight w:val="yellow"/>
        </w:rPr>
        <w:t xml:space="preserve">allow ETS to optimize over the various options by minimizing AICc. </w:t>
      </w:r>
      <w:r w:rsidR="00652978" w:rsidRPr="005B39E5">
        <w:rPr>
          <w:highlight w:val="yellow"/>
        </w:rPr>
        <w:t>ETS allows for the generation of confidence intervals.</w:t>
      </w:r>
    </w:p>
    <w:p w14:paraId="278CD4C1" w14:textId="778E48C4" w:rsidR="00AC5F6E" w:rsidRDefault="00CD5BE3">
      <w:pPr>
        <w:pStyle w:val="SourceCode"/>
      </w:pPr>
      <w:r>
        <w:rPr>
          <w:rStyle w:val="NormalTok"/>
        </w:rPr>
        <w:t>ETS M</w:t>
      </w:r>
      <w:r w:rsidR="00652978">
        <w:rPr>
          <w:rStyle w:val="NormalTok"/>
        </w:rPr>
        <w:t xml:space="preserve">odels </w:t>
      </w:r>
      <w:r w:rsidR="00652978">
        <w:rPr>
          <w:rStyle w:val="OtherTok"/>
        </w:rPr>
        <w:t>&lt;-</w:t>
      </w:r>
      <w:r w:rsidR="00652978">
        <w:rPr>
          <w:rStyle w:val="NormalTok"/>
        </w:rPr>
        <w:t xml:space="preserve"> </w:t>
      </w:r>
      <w:r>
        <w:rPr>
          <w:rStyle w:val="AttributeTok"/>
        </w:rPr>
        <w:t>HW</w:t>
      </w:r>
      <w:r w:rsidR="00652978">
        <w:rPr>
          <w:rStyle w:val="AttributeTok"/>
        </w:rPr>
        <w:t xml:space="preserve"> =</w:t>
      </w:r>
      <w:r w:rsidR="00652978">
        <w:rPr>
          <w:rStyle w:val="NormalTok"/>
        </w:rPr>
        <w:t xml:space="preserve"> </w:t>
      </w:r>
      <w:r w:rsidR="00652978">
        <w:rPr>
          <w:rStyle w:val="FunctionTok"/>
        </w:rPr>
        <w:t>ETS</w:t>
      </w:r>
    </w:p>
    <w:p w14:paraId="60CAC9A7" w14:textId="77777777" w:rsidR="00AC5F6E" w:rsidRDefault="00652978">
      <w:pPr>
        <w:pStyle w:val="FirstParagraph"/>
      </w:pPr>
      <w:r>
        <w:rPr>
          <w:noProof/>
        </w:rPr>
        <w:lastRenderedPageBreak/>
        <w:drawing>
          <wp:inline distT="0" distB="0" distL="0" distR="0" wp14:anchorId="5B279E89" wp14:editId="19F9C51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9-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897334F" w14:textId="77777777" w:rsidR="00CD5BE3" w:rsidRDefault="00CD5BE3">
      <w:pPr>
        <w:pStyle w:val="BodyText"/>
      </w:pPr>
    </w:p>
    <w:p w14:paraId="5EA6E7D4" w14:textId="622F387E" w:rsidR="00AC5F6E" w:rsidRDefault="00652978">
      <w:pPr>
        <w:pStyle w:val="BodyText"/>
      </w:pPr>
      <w:r>
        <w:t>ETS of STL</w:t>
      </w:r>
    </w:p>
    <w:p w14:paraId="441899E4" w14:textId="404C514D" w:rsidR="00AC5F6E" w:rsidRDefault="00652978">
      <w:pPr>
        <w:pStyle w:val="BodyText"/>
      </w:pPr>
      <w:r>
        <w:t xml:space="preserve">ETS forecasts of STL </w:t>
      </w:r>
      <w:r w:rsidR="00503E10">
        <w:t>seasonally adjusted</w:t>
      </w:r>
      <w:r>
        <w:t xml:space="preserve"> data</w:t>
      </w:r>
      <w:r>
        <w:t xml:space="preserve"> decomposes the data, seasonally adjusts it, then forecasts it with ETS.</w:t>
      </w:r>
    </w:p>
    <w:p w14:paraId="7ED48C8D" w14:textId="54898C33" w:rsidR="00AC5F6E" w:rsidRDefault="00652978">
      <w:pPr>
        <w:pStyle w:val="BodyText"/>
      </w:pPr>
      <w:r>
        <w:t>T</w:t>
      </w:r>
      <w:r>
        <w:t xml:space="preserve">he following code incorporates a Box-Cox transformation within the model. </w:t>
      </w:r>
      <w:r w:rsidR="000E2912">
        <w:t>This</w:t>
      </w:r>
      <w:r>
        <w:t xml:space="preserve"> includ</w:t>
      </w:r>
      <w:r w:rsidR="000E2912">
        <w:t>es</w:t>
      </w:r>
      <w:r>
        <w:t xml:space="preserve"> a non-</w:t>
      </w:r>
      <w:r w:rsidR="00503E10">
        <w:t>seasonally adjusted</w:t>
      </w:r>
      <w:r>
        <w:t xml:space="preserve"> ETS with transformed data for comparison. Including the transformation </w:t>
      </w:r>
      <w:r>
        <w:t>this way ensures that the forecast data are back-transformed to original levels, and that appropriate bias adjustments are made to the forecasts.</w:t>
      </w:r>
    </w:p>
    <w:p w14:paraId="3B20FD6D" w14:textId="77777777" w:rsidR="00AC5F6E" w:rsidRDefault="00652978">
      <w:pPr>
        <w:pStyle w:val="SourceCode"/>
      </w:pPr>
      <w:r>
        <w:rPr>
          <w:rStyle w:val="NormalTok"/>
        </w:rPr>
        <w:t xml:space="preserve">stl_ets </w:t>
      </w:r>
      <w:r>
        <w:rPr>
          <w:rStyle w:val="OtherTok"/>
        </w:rPr>
        <w:t>&lt;-</w:t>
      </w:r>
      <w:r>
        <w:rPr>
          <w:rStyle w:val="NormalTok"/>
        </w:rPr>
        <w:t xml:space="preserve"> </w:t>
      </w:r>
      <w:r>
        <w:rPr>
          <w:rStyle w:val="FunctionTok"/>
        </w:rPr>
        <w:t>decomposition_model</w:t>
      </w:r>
      <w:r>
        <w:rPr>
          <w:rStyle w:val="NormalTok"/>
        </w:rPr>
        <w:t>(</w:t>
      </w:r>
      <w:r>
        <w:br/>
      </w:r>
      <w:r>
        <w:rPr>
          <w:rStyle w:val="NormalTok"/>
        </w:rPr>
        <w:t xml:space="preserve">  </w:t>
      </w:r>
      <w:r>
        <w:rPr>
          <w:rStyle w:val="FunctionTok"/>
        </w:rPr>
        <w:t>STL</w:t>
      </w:r>
      <w:r>
        <w:rPr>
          <w:rStyle w:val="NormalTok"/>
        </w:rPr>
        <w:t>(</w:t>
      </w:r>
      <w:r>
        <w:rPr>
          <w:rStyle w:val="FunctionTok"/>
        </w:rPr>
        <w:t>box_cox</w:t>
      </w:r>
      <w:r>
        <w:rPr>
          <w:rStyle w:val="NormalTok"/>
        </w:rPr>
        <w:t xml:space="preserve">(mean_load, </w:t>
      </w:r>
      <w:r>
        <w:rPr>
          <w:rStyle w:val="AttributeTok"/>
        </w:rPr>
        <w:t>lambda =</w:t>
      </w:r>
      <w:r>
        <w:rPr>
          <w:rStyle w:val="NormalTok"/>
        </w:rPr>
        <w:t xml:space="preserve"> lambda_GB)),</w:t>
      </w:r>
      <w:r>
        <w:br/>
      </w:r>
      <w:r>
        <w:rPr>
          <w:rStyle w:val="NormalTok"/>
        </w:rPr>
        <w:t xml:space="preserve">  </w:t>
      </w:r>
      <w:r>
        <w:rPr>
          <w:rStyle w:val="FunctionTok"/>
        </w:rPr>
        <w:t>ETS</w:t>
      </w:r>
      <w:r>
        <w:rPr>
          <w:rStyle w:val="NormalTok"/>
        </w:rPr>
        <w:t xml:space="preserve">(season_adjust </w:t>
      </w:r>
      <w:r>
        <w:rPr>
          <w:rStyle w:val="SpecialCharTok"/>
        </w:rPr>
        <w:t>~</w:t>
      </w:r>
      <w:r>
        <w:rPr>
          <w:rStyle w:val="NormalTok"/>
        </w:rPr>
        <w:t xml:space="preserve"> </w:t>
      </w:r>
      <w:r>
        <w:rPr>
          <w:rStyle w:val="FunctionTok"/>
        </w:rPr>
        <w:t>season</w:t>
      </w:r>
      <w:r>
        <w:rPr>
          <w:rStyle w:val="NormalTok"/>
        </w:rPr>
        <w:t>(</w:t>
      </w:r>
      <w:r>
        <w:rPr>
          <w:rStyle w:val="StringTok"/>
        </w:rPr>
        <w:t>"N"</w:t>
      </w:r>
      <w:r>
        <w:rPr>
          <w:rStyle w:val="NormalTok"/>
        </w:rPr>
        <w:t>))</w:t>
      </w:r>
      <w:r>
        <w:br/>
      </w:r>
      <w:r>
        <w:rPr>
          <w:rStyle w:val="NormalTok"/>
        </w:rPr>
        <w:t>)</w:t>
      </w:r>
      <w:r>
        <w:br/>
      </w:r>
      <w:r>
        <w:rPr>
          <w:rStyle w:val="NormalTok"/>
        </w:rPr>
        <w:t xml:space="preserve">stl_ets_model </w:t>
      </w:r>
      <w:r>
        <w:rPr>
          <w:rStyle w:val="OtherTok"/>
        </w:rPr>
        <w:t>&lt;-</w:t>
      </w:r>
      <w:r>
        <w:rPr>
          <w:rStyle w:val="NormalTok"/>
        </w:rPr>
        <w:t xml:space="preserve"> GB_training </w:t>
      </w:r>
      <w:r>
        <w:rPr>
          <w:rStyle w:val="SpecialCharTok"/>
        </w:rPr>
        <w:t>%&gt;%</w:t>
      </w:r>
      <w:r>
        <w:rPr>
          <w:rStyle w:val="NormalTok"/>
        </w:rPr>
        <w:t xml:space="preserve"> </w:t>
      </w:r>
      <w:r>
        <w:rPr>
          <w:rStyle w:val="FunctionTok"/>
        </w:rPr>
        <w:t>model</w:t>
      </w:r>
      <w:r>
        <w:rPr>
          <w:rStyle w:val="NormalTok"/>
        </w:rPr>
        <w:t>(</w:t>
      </w:r>
      <w:r>
        <w:br/>
      </w:r>
      <w:r>
        <w:rPr>
          <w:rStyle w:val="NormalTok"/>
        </w:rPr>
        <w:t xml:space="preserve">  </w:t>
      </w:r>
      <w:r>
        <w:rPr>
          <w:rStyle w:val="AttributeTok"/>
        </w:rPr>
        <w:t>stl_ets =</w:t>
      </w:r>
      <w:r>
        <w:rPr>
          <w:rStyle w:val="NormalTok"/>
        </w:rPr>
        <w:t xml:space="preserve"> stl_ets,</w:t>
      </w:r>
      <w:r>
        <w:br/>
      </w:r>
      <w:r>
        <w:rPr>
          <w:rStyle w:val="NormalTok"/>
        </w:rPr>
        <w:t xml:space="preserve">  </w:t>
      </w:r>
      <w:r>
        <w:rPr>
          <w:rStyle w:val="AttributeTok"/>
        </w:rPr>
        <w:t>ets =</w:t>
      </w:r>
      <w:r>
        <w:rPr>
          <w:rStyle w:val="NormalTok"/>
        </w:rPr>
        <w:t xml:space="preserve"> </w:t>
      </w:r>
      <w:r>
        <w:rPr>
          <w:rStyle w:val="FunctionTok"/>
        </w:rPr>
        <w:t>ETS</w:t>
      </w:r>
      <w:r>
        <w:rPr>
          <w:rStyle w:val="NormalTok"/>
        </w:rPr>
        <w:t>(</w:t>
      </w:r>
      <w:r>
        <w:rPr>
          <w:rStyle w:val="FunctionTok"/>
        </w:rPr>
        <w:t>box_cox</w:t>
      </w:r>
      <w:r>
        <w:rPr>
          <w:rStyle w:val="NormalTok"/>
        </w:rPr>
        <w:t xml:space="preserve">(mean_load, </w:t>
      </w:r>
      <w:r>
        <w:rPr>
          <w:rStyle w:val="AttributeTok"/>
        </w:rPr>
        <w:t>lambda =</w:t>
      </w:r>
      <w:r>
        <w:rPr>
          <w:rStyle w:val="NormalTok"/>
        </w:rPr>
        <w:t xml:space="preserve"> lambda_GB))</w:t>
      </w:r>
      <w:r>
        <w:br/>
      </w:r>
      <w:r>
        <w:rPr>
          <w:rStyle w:val="NormalTok"/>
        </w:rPr>
        <w:t>)</w:t>
      </w:r>
      <w:r>
        <w:br/>
      </w:r>
      <w:r>
        <w:br/>
      </w:r>
      <w:r>
        <w:rPr>
          <w:rStyle w:val="NormalTok"/>
        </w:rPr>
        <w:t xml:space="preserve">stl_ets_forecast </w:t>
      </w:r>
      <w:r>
        <w:rPr>
          <w:rStyle w:val="OtherTok"/>
        </w:rPr>
        <w:t>&lt;-</w:t>
      </w:r>
      <w:r>
        <w:rPr>
          <w:rStyle w:val="NormalTok"/>
        </w:rPr>
        <w:t xml:space="preserve"> stl_ets_model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"1 year"</w:t>
      </w:r>
      <w:r>
        <w:rPr>
          <w:rStyle w:val="NormalTok"/>
        </w:rPr>
        <w:t>)</w:t>
      </w:r>
      <w:r>
        <w:br/>
      </w:r>
      <w:r>
        <w:lastRenderedPageBreak/>
        <w:br/>
      </w:r>
      <w:r>
        <w:rPr>
          <w:rStyle w:val="NormalTok"/>
        </w:rPr>
        <w:t xml:space="preserve">stl_ets_forecast </w:t>
      </w:r>
      <w:r>
        <w:rPr>
          <w:rStyle w:val="SpecialCharTok"/>
        </w:rPr>
        <w:t>%&gt;%</w:t>
      </w:r>
      <w:r>
        <w:rPr>
          <w:rStyle w:val="NormalTok"/>
        </w:rPr>
        <w:t xml:space="preserve"> </w:t>
      </w:r>
      <w:r>
        <w:rPr>
          <w:rStyle w:val="FunctionTok"/>
        </w:rPr>
        <w:t>autoplot</w:t>
      </w:r>
      <w:r>
        <w:rPr>
          <w:rStyle w:val="NormalTok"/>
        </w:rPr>
        <w:t>(GB_training)</w:t>
      </w:r>
    </w:p>
    <w:p w14:paraId="7BA71057" w14:textId="77777777" w:rsidR="00AC5F6E" w:rsidRDefault="00652978">
      <w:pPr>
        <w:pStyle w:val="FirstParagraph"/>
      </w:pPr>
      <w:r>
        <w:rPr>
          <w:noProof/>
        </w:rPr>
        <w:drawing>
          <wp:inline distT="0" distB="0" distL="0" distR="0" wp14:anchorId="1E09C1BE" wp14:editId="775A621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532AE053" w14:textId="77777777" w:rsidR="00AC5F6E" w:rsidRDefault="00652978">
      <w:pPr>
        <w:pStyle w:val="BodyText"/>
      </w:pPr>
      <w:r>
        <w:t>##Step 7: ARIMA</w:t>
      </w:r>
    </w:p>
    <w:p w14:paraId="2EECC0C5" w14:textId="49EBC44B" w:rsidR="00AC5F6E" w:rsidRDefault="00652978">
      <w:pPr>
        <w:pStyle w:val="BodyText"/>
      </w:pPr>
      <w:r>
        <w:t xml:space="preserve">Thus far </w:t>
      </w:r>
      <w:r>
        <w:t xml:space="preserve">there hasn’t been any testing of residuals. If the data are non-stationary, then fitting an ARIMA model is a good option. </w:t>
      </w:r>
    </w:p>
    <w:p w14:paraId="4BAC1FA1" w14:textId="77777777" w:rsidR="00AC5F6E" w:rsidRDefault="00652978">
      <w:pPr>
        <w:pStyle w:val="SourceCode"/>
      </w:pPr>
      <w:r>
        <w:rPr>
          <w:rStyle w:val="NormalTok"/>
        </w:rPr>
        <w:t xml:space="preserve">arima_model </w:t>
      </w:r>
      <w:r>
        <w:rPr>
          <w:rStyle w:val="OtherTok"/>
        </w:rPr>
        <w:t>&lt;-</w:t>
      </w:r>
      <w:r>
        <w:rPr>
          <w:rStyle w:val="NormalTok"/>
        </w:rPr>
        <w:t xml:space="preserve"> GB</w:t>
      </w:r>
      <w:r>
        <w:rPr>
          <w:rStyle w:val="NormalTok"/>
        </w:rPr>
        <w:t xml:space="preserve">_training </w:t>
      </w:r>
      <w:r>
        <w:rPr>
          <w:rStyle w:val="SpecialCharTok"/>
        </w:rPr>
        <w:t>%&gt;%</w:t>
      </w:r>
      <w:r>
        <w:rPr>
          <w:rStyle w:val="NormalTok"/>
        </w:rPr>
        <w:t xml:space="preserve"> </w:t>
      </w:r>
      <w:proofErr w:type="gramStart"/>
      <w:r>
        <w:rPr>
          <w:rStyle w:val="FunctionTok"/>
        </w:rPr>
        <w:t>model</w:t>
      </w:r>
      <w:r>
        <w:rPr>
          <w:rStyle w:val="NormalTok"/>
        </w:rPr>
        <w:t>(</w:t>
      </w:r>
      <w:proofErr w:type="gramEnd"/>
      <w:r>
        <w:br/>
      </w:r>
      <w:r>
        <w:rPr>
          <w:rStyle w:val="NormalTok"/>
        </w:rPr>
        <w:t xml:space="preserve">  </w:t>
      </w:r>
      <w:r>
        <w:rPr>
          <w:rStyle w:val="AttributeTok"/>
        </w:rPr>
        <w:t>auto_arima =</w:t>
      </w:r>
      <w:r>
        <w:rPr>
          <w:rStyle w:val="NormalTok"/>
        </w:rPr>
        <w:t xml:space="preserve"> </w:t>
      </w:r>
      <w:r>
        <w:rPr>
          <w:rStyle w:val="FunctionTok"/>
        </w:rPr>
        <w:t>ARIMA</w:t>
      </w:r>
      <w:r>
        <w:rPr>
          <w:rStyle w:val="NormalTok"/>
        </w:rPr>
        <w:t>(</w:t>
      </w:r>
      <w:r>
        <w:rPr>
          <w:rStyle w:val="FunctionTok"/>
        </w:rPr>
        <w:t>box_cox</w:t>
      </w:r>
      <w:r>
        <w:rPr>
          <w:rStyle w:val="NormalTok"/>
        </w:rPr>
        <w:t xml:space="preserve">(mean_load, </w:t>
      </w:r>
      <w:r>
        <w:rPr>
          <w:rStyle w:val="AttributeTok"/>
        </w:rPr>
        <w:t>lambda =</w:t>
      </w:r>
      <w:r>
        <w:rPr>
          <w:rStyle w:val="NormalTok"/>
        </w:rPr>
        <w:t xml:space="preserve"> lambda_GB), </w:t>
      </w:r>
      <w:r>
        <w:rPr>
          <w:rStyle w:val="AttributeTok"/>
        </w:rPr>
        <w:t>stepwise =</w:t>
      </w:r>
      <w:r>
        <w:rPr>
          <w:rStyle w:val="NormalTok"/>
        </w:rPr>
        <w:t xml:space="preserve"> </w:t>
      </w:r>
      <w:r>
        <w:rPr>
          <w:rStyle w:val="ConstantTok"/>
        </w:rPr>
        <w:t>FALSE</w:t>
      </w:r>
      <w:r>
        <w:rPr>
          <w:rStyle w:val="NormalTok"/>
        </w:rPr>
        <w:t xml:space="preserve">, </w:t>
      </w:r>
      <w:r>
        <w:rPr>
          <w:rStyle w:val="AttributeTok"/>
        </w:rPr>
        <w:t>approximation =</w:t>
      </w:r>
      <w:r>
        <w:rPr>
          <w:rStyle w:val="NormalTok"/>
        </w:rPr>
        <w:t xml:space="preserve"> </w:t>
      </w:r>
      <w:r>
        <w:rPr>
          <w:rStyle w:val="ConstantTok"/>
        </w:rPr>
        <w:t>FALSE</w:t>
      </w:r>
      <w:r>
        <w:rPr>
          <w:rStyle w:val="NormalTok"/>
        </w:rPr>
        <w:t>)</w:t>
      </w:r>
      <w:r>
        <w:br/>
      </w:r>
      <w:r>
        <w:rPr>
          <w:rStyle w:val="NormalTok"/>
        </w:rPr>
        <w:t xml:space="preserve">  )</w:t>
      </w:r>
      <w:r>
        <w:br/>
      </w:r>
      <w:r>
        <w:br/>
      </w:r>
      <w:r>
        <w:rPr>
          <w:rStyle w:val="NormalTok"/>
        </w:rPr>
        <w:t xml:space="preserve">arima_model </w:t>
      </w:r>
      <w:r>
        <w:rPr>
          <w:rStyle w:val="SpecialCharTok"/>
        </w:rPr>
        <w:t>%&gt;%</w:t>
      </w:r>
      <w:r>
        <w:rPr>
          <w:rStyle w:val="NormalTok"/>
        </w:rPr>
        <w:t xml:space="preserve"> </w:t>
      </w:r>
      <w:r>
        <w:rPr>
          <w:rStyle w:val="FunctionTok"/>
        </w:rPr>
        <w:t>report</w:t>
      </w:r>
      <w:r>
        <w:rPr>
          <w:rStyle w:val="NormalTok"/>
        </w:rPr>
        <w:t>()</w:t>
      </w:r>
    </w:p>
    <w:p w14:paraId="25464A11" w14:textId="77777777" w:rsidR="00AC5F6E" w:rsidRDefault="00652978">
      <w:pPr>
        <w:pStyle w:val="SourceCode"/>
      </w:pPr>
      <w:r>
        <w:rPr>
          <w:rStyle w:val="VerbatimChar"/>
        </w:rPr>
        <w:t xml:space="preserve">## Series: mean_load </w:t>
      </w:r>
      <w:r>
        <w:br/>
      </w:r>
      <w:r>
        <w:rPr>
          <w:rStyle w:val="VerbatimChar"/>
        </w:rPr>
        <w:t xml:space="preserve">## Model: ARIMA(0,0,2)(0,1,0)[12] </w:t>
      </w:r>
      <w:r>
        <w:br/>
      </w:r>
      <w:r>
        <w:rPr>
          <w:rStyle w:val="VerbatimChar"/>
        </w:rPr>
        <w:t xml:space="preserve">## Transformation: box_cox(mean_load, lambda = lambda_GB) </w:t>
      </w:r>
      <w:r>
        <w:br/>
      </w:r>
      <w:r>
        <w:rPr>
          <w:rStyle w:val="VerbatimChar"/>
        </w:rPr>
        <w:t xml:space="preserve">## </w:t>
      </w:r>
      <w:r>
        <w:br/>
      </w:r>
      <w:r>
        <w:rPr>
          <w:rStyle w:val="VerbatimChar"/>
        </w:rPr>
        <w:t>## Coefficients:</w:t>
      </w:r>
      <w:r>
        <w:br/>
      </w:r>
      <w:r>
        <w:rPr>
          <w:rStyle w:val="VerbatimChar"/>
        </w:rPr>
        <w:t>##          ma1     ma2</w:t>
      </w:r>
      <w:r>
        <w:br/>
      </w:r>
      <w:r>
        <w:rPr>
          <w:rStyle w:val="VerbatimChar"/>
        </w:rPr>
        <w:t>##       0.8883  0.4750</w:t>
      </w:r>
      <w:r>
        <w:br/>
      </w:r>
      <w:r>
        <w:rPr>
          <w:rStyle w:val="VerbatimChar"/>
        </w:rPr>
        <w:t>## s.e.  0.1632  0.1879</w:t>
      </w:r>
      <w:r>
        <w:br/>
      </w:r>
      <w:r>
        <w:rPr>
          <w:rStyle w:val="VerbatimChar"/>
        </w:rPr>
        <w:t xml:space="preserve">## </w:t>
      </w:r>
      <w:r>
        <w:br/>
      </w:r>
      <w:r>
        <w:rPr>
          <w:rStyle w:val="VerbatimChar"/>
        </w:rPr>
        <w:lastRenderedPageBreak/>
        <w:t>## sigma^2 estimated as 1.997e+15:  log likelihood=-875.03</w:t>
      </w:r>
      <w:r>
        <w:br/>
      </w:r>
      <w:r>
        <w:rPr>
          <w:rStyle w:val="VerbatimChar"/>
        </w:rPr>
        <w:t>## AIC=1756.07   AICc=1756.64   BIC=1761.</w:t>
      </w:r>
      <w:r>
        <w:rPr>
          <w:rStyle w:val="VerbatimChar"/>
        </w:rPr>
        <w:t>55</w:t>
      </w:r>
    </w:p>
    <w:p w14:paraId="14943B34" w14:textId="77777777" w:rsidR="00AC5F6E" w:rsidRDefault="00652978">
      <w:pPr>
        <w:pStyle w:val="SourceCode"/>
      </w:pPr>
      <w:r>
        <w:rPr>
          <w:rStyle w:val="NormalTok"/>
        </w:rPr>
        <w:t xml:space="preserve">arima_model_forecast </w:t>
      </w:r>
      <w:r>
        <w:rPr>
          <w:rStyle w:val="OtherTok"/>
        </w:rPr>
        <w:t>&lt;-</w:t>
      </w:r>
      <w:r>
        <w:rPr>
          <w:rStyle w:val="NormalTok"/>
        </w:rPr>
        <w:t xml:space="preserve"> arima_model </w:t>
      </w:r>
      <w:r>
        <w:rPr>
          <w:rStyle w:val="SpecialCharTok"/>
        </w:rPr>
        <w:t>%&gt;%</w:t>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"1 year"</w:t>
      </w:r>
      <w:r>
        <w:rPr>
          <w:rStyle w:val="NormalTok"/>
        </w:rPr>
        <w:t xml:space="preserve">, </w:t>
      </w:r>
      <w:r>
        <w:rPr>
          <w:rStyle w:val="AttributeTok"/>
        </w:rPr>
        <w:t>bootstrap =</w:t>
      </w:r>
      <w:r>
        <w:rPr>
          <w:rStyle w:val="NormalTok"/>
        </w:rPr>
        <w:t xml:space="preserve"> </w:t>
      </w:r>
      <w:r>
        <w:rPr>
          <w:rStyle w:val="ConstantTok"/>
        </w:rPr>
        <w:t>TRUE</w:t>
      </w:r>
      <w:r>
        <w:rPr>
          <w:rStyle w:val="NormalTok"/>
        </w:rPr>
        <w:t>)</w:t>
      </w:r>
      <w:r>
        <w:br/>
      </w:r>
      <w:r>
        <w:br/>
      </w:r>
      <w:r>
        <w:rPr>
          <w:rStyle w:val="NormalTok"/>
        </w:rPr>
        <w:t xml:space="preserve">arima_model_forecast </w:t>
      </w:r>
      <w:r>
        <w:rPr>
          <w:rStyle w:val="SpecialCharTok"/>
        </w:rPr>
        <w:t>%&gt;%</w:t>
      </w:r>
      <w:r>
        <w:rPr>
          <w:rStyle w:val="NormalTok"/>
        </w:rPr>
        <w:t xml:space="preserve"> </w:t>
      </w:r>
      <w:r>
        <w:rPr>
          <w:rStyle w:val="FunctionTok"/>
        </w:rPr>
        <w:t>autoplot</w:t>
      </w:r>
      <w:r>
        <w:rPr>
          <w:rStyle w:val="NormalTok"/>
        </w:rPr>
        <w:t>(GB_monthly)</w:t>
      </w:r>
    </w:p>
    <w:p w14:paraId="15B0093E" w14:textId="77777777" w:rsidR="00AC5F6E" w:rsidRDefault="00652978">
      <w:pPr>
        <w:pStyle w:val="FirstParagraph"/>
      </w:pPr>
      <w:r>
        <w:rPr>
          <w:noProof/>
        </w:rPr>
        <w:drawing>
          <wp:inline distT="0" distB="0" distL="0" distR="0" wp14:anchorId="61715AC0" wp14:editId="54B36EA9">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D5F50B7" w14:textId="77777777" w:rsidR="00AC5F6E" w:rsidRDefault="00652978">
      <w:pPr>
        <w:pStyle w:val="SourceCode"/>
      </w:pPr>
      <w:r>
        <w:rPr>
          <w:rStyle w:val="NormalTok"/>
        </w:rPr>
        <w:t xml:space="preserve">tslm_model </w:t>
      </w:r>
      <w:r>
        <w:rPr>
          <w:rStyle w:val="SpecialCharTok"/>
        </w:rPr>
        <w:t>%&gt;%</w:t>
      </w:r>
      <w:r>
        <w:rPr>
          <w:rStyle w:val="NormalTok"/>
        </w:rPr>
        <w:t xml:space="preserve"> </w:t>
      </w:r>
      <w:r>
        <w:rPr>
          <w:rStyle w:val="FunctionTok"/>
        </w:rPr>
        <w:t>accuracy</w:t>
      </w:r>
      <w:r>
        <w:rPr>
          <w:rStyle w:val="NormalTok"/>
        </w:rPr>
        <w:t>(GB_monthly)</w:t>
      </w:r>
    </w:p>
    <w:p w14:paraId="6CA83101" w14:textId="77777777" w:rsidR="00AC5F6E" w:rsidRDefault="00652978">
      <w:pPr>
        <w:pStyle w:val="SourceCode"/>
      </w:pPr>
      <w:r>
        <w:rPr>
          <w:rStyle w:val="VerbatimChar"/>
        </w:rPr>
        <w:t>## # A tibble: 2 x 10</w:t>
      </w:r>
      <w:r>
        <w:br/>
      </w:r>
      <w:r>
        <w:rPr>
          <w:rStyle w:val="VerbatimChar"/>
        </w:rPr>
        <w:t>##   .model  .type    ME  RMSE   MAE   MPE  MAPE  MASE RMSSE  ACF</w:t>
      </w:r>
      <w:r>
        <w:rPr>
          <w:rStyle w:val="VerbatimChar"/>
        </w:rPr>
        <w:t>1</w:t>
      </w:r>
      <w:r>
        <w:br/>
      </w:r>
      <w:r>
        <w:rPr>
          <w:rStyle w:val="VerbatimChar"/>
        </w:rPr>
        <w:t>##   &lt;chr&gt;   &lt;chr&gt; &lt;dbl&gt; &lt;dbl&gt; &lt;dbl&gt; &lt;dbl&gt; &lt;dbl&gt; &lt;dbl&gt; &lt;dbl&gt; &lt;dbl&gt;</w:t>
      </w:r>
      <w:r>
        <w:br/>
      </w:r>
      <w:r>
        <w:rPr>
          <w:rStyle w:val="VerbatimChar"/>
        </w:rPr>
        <w:t>## 1 fourier Test  -944. 2314. 1792. -3.68  5.95  1.12  1.04 0.614</w:t>
      </w:r>
      <w:r>
        <w:br/>
      </w:r>
      <w:r>
        <w:rPr>
          <w:rStyle w:val="VerbatimChar"/>
        </w:rPr>
        <w:t>## 2 tslm    Test  -907. 2300. 1871. -3.55  6.19  1.17  1.04 0.558</w:t>
      </w:r>
    </w:p>
    <w:p w14:paraId="4769D3E5" w14:textId="77777777" w:rsidR="00CD5BE3" w:rsidRDefault="00CD5BE3">
      <w:pPr>
        <w:pStyle w:val="SourceCode"/>
        <w:rPr>
          <w:rStyle w:val="NormalTok"/>
        </w:rPr>
      </w:pPr>
    </w:p>
    <w:p w14:paraId="0C08F63A" w14:textId="6B982900" w:rsidR="00AC5F6E" w:rsidRDefault="00652978">
      <w:pPr>
        <w:pStyle w:val="SourceCode"/>
      </w:pPr>
      <w:r>
        <w:rPr>
          <w:rStyle w:val="VerbatimChar"/>
        </w:rPr>
        <w:t xml:space="preserve">## # A </w:t>
      </w:r>
      <w:proofErr w:type="spellStart"/>
      <w:r>
        <w:rPr>
          <w:rStyle w:val="VerbatimChar"/>
        </w:rPr>
        <w:t>tibble</w:t>
      </w:r>
      <w:proofErr w:type="spellEnd"/>
      <w:r>
        <w:rPr>
          <w:rStyle w:val="VerbatimChar"/>
        </w:rPr>
        <w:t>: 2 x 10</w:t>
      </w:r>
      <w:r>
        <w:br/>
      </w:r>
      <w:r>
        <w:rPr>
          <w:rStyle w:val="VerbatimChar"/>
        </w:rPr>
        <w:t xml:space="preserve">## </w:t>
      </w:r>
      <w:proofErr w:type="gramStart"/>
      <w:r>
        <w:rPr>
          <w:rStyle w:val="VerbatimChar"/>
        </w:rPr>
        <w:t xml:space="preserve">  .model</w:t>
      </w:r>
      <w:proofErr w:type="gramEnd"/>
      <w:r>
        <w:rPr>
          <w:rStyle w:val="VerbatimChar"/>
        </w:rPr>
        <w:t xml:space="preserve">    .type     ME  RMSE   MAE   MPE  MAPE  MASE RMSSE  ACF1</w:t>
      </w:r>
      <w:r>
        <w:br/>
      </w:r>
      <w:r>
        <w:rPr>
          <w:rStyle w:val="VerbatimChar"/>
        </w:rPr>
        <w:t>##   &lt;chr&gt;     &lt;</w:t>
      </w:r>
      <w:r>
        <w:rPr>
          <w:rStyle w:val="VerbatimChar"/>
        </w:rPr>
        <w:t>chr&gt;  &lt;dbl&gt; &lt;dbl&gt; &lt;dbl&gt; &lt;dbl&gt; &lt;dbl&gt; &lt;dbl&gt; &lt;dbl&gt; &lt;dbl&gt;</w:t>
      </w:r>
      <w:r>
        <w:br/>
      </w:r>
      <w:r>
        <w:rPr>
          <w:rStyle w:val="VerbatimChar"/>
        </w:rPr>
        <w:t>## 1 hw        Test   -879. 2234. 1795. -3.43  5.94  1.12  1.01 0.545</w:t>
      </w:r>
      <w:r>
        <w:br/>
      </w:r>
      <w:r>
        <w:rPr>
          <w:rStyle w:val="VerbatimChar"/>
        </w:rPr>
        <w:t>## 2 hw_damped Test  -1129. 2543. 2156. -4.34  7.16  1.35  1.15 0.613</w:t>
      </w:r>
    </w:p>
    <w:p w14:paraId="4EDACFE2" w14:textId="77777777" w:rsidR="00AC5F6E" w:rsidRDefault="00652978">
      <w:pPr>
        <w:pStyle w:val="SourceCode"/>
      </w:pPr>
      <w:r>
        <w:rPr>
          <w:rStyle w:val="NormalTok"/>
        </w:rPr>
        <w:lastRenderedPageBreak/>
        <w:t xml:space="preserve">stl_ets_forecast </w:t>
      </w:r>
      <w:r>
        <w:rPr>
          <w:rStyle w:val="SpecialCharTok"/>
        </w:rPr>
        <w:t>%&gt;%</w:t>
      </w:r>
      <w:r>
        <w:rPr>
          <w:rStyle w:val="NormalTok"/>
        </w:rPr>
        <w:t xml:space="preserve"> </w:t>
      </w:r>
      <w:r>
        <w:rPr>
          <w:rStyle w:val="FunctionTok"/>
        </w:rPr>
        <w:t>accuracy</w:t>
      </w:r>
      <w:r>
        <w:rPr>
          <w:rStyle w:val="NormalTok"/>
        </w:rPr>
        <w:t>(GB_monthly)</w:t>
      </w:r>
    </w:p>
    <w:p w14:paraId="3B65EF83" w14:textId="77777777" w:rsidR="00AC5F6E" w:rsidRDefault="00652978">
      <w:pPr>
        <w:pStyle w:val="SourceCode"/>
      </w:pPr>
      <w:r>
        <w:rPr>
          <w:rStyle w:val="VerbatimChar"/>
        </w:rPr>
        <w:t>## # A tibble: 2 x 10</w:t>
      </w:r>
      <w:r>
        <w:br/>
      </w:r>
      <w:r>
        <w:rPr>
          <w:rStyle w:val="VerbatimChar"/>
        </w:rPr>
        <w:t>##   .model  .type     ME  RMSE   MAE   MPE  MAPE  MASE RMSSE  ACF1</w:t>
      </w:r>
      <w:r>
        <w:br/>
      </w:r>
      <w:r>
        <w:rPr>
          <w:rStyle w:val="VerbatimChar"/>
        </w:rPr>
        <w:t>##   &lt;chr&gt;   &lt;chr&gt;  &lt;dbl&gt; &lt;dbl&gt; &lt;dbl&gt; &lt;dbl&gt; &lt;dbl&gt; &lt;dbl&gt; &lt;dbl&gt; &lt;dbl&gt;</w:t>
      </w:r>
      <w:r>
        <w:br/>
      </w:r>
      <w:r>
        <w:rPr>
          <w:rStyle w:val="VerbatimChar"/>
        </w:rPr>
        <w:t>## 1 ets     Test  -1511. 2634. 2288. -5.43  7.56  1.43  1.19 0.548</w:t>
      </w:r>
      <w:r>
        <w:br/>
      </w:r>
      <w:r>
        <w:rPr>
          <w:rStyle w:val="VerbatimChar"/>
        </w:rPr>
        <w:t>## 2 stl_ets Test  -1525. 2624</w:t>
      </w:r>
      <w:r>
        <w:rPr>
          <w:rStyle w:val="VerbatimChar"/>
        </w:rPr>
        <w:t>. 2247. -5.49  7.47  1.41  1.18 0.581</w:t>
      </w:r>
    </w:p>
    <w:p w14:paraId="50A24955" w14:textId="77777777" w:rsidR="00AC5F6E" w:rsidRDefault="00652978">
      <w:pPr>
        <w:pStyle w:val="SourceCode"/>
      </w:pPr>
      <w:r>
        <w:rPr>
          <w:rStyle w:val="NormalTok"/>
        </w:rPr>
        <w:t>arima_model_forecast</w:t>
      </w:r>
      <w:r>
        <w:rPr>
          <w:rStyle w:val="SpecialCharTok"/>
        </w:rPr>
        <w:t>%&gt;%</w:t>
      </w:r>
      <w:r>
        <w:rPr>
          <w:rStyle w:val="NormalTok"/>
        </w:rPr>
        <w:t xml:space="preserve"> </w:t>
      </w:r>
      <w:r>
        <w:rPr>
          <w:rStyle w:val="FunctionTok"/>
        </w:rPr>
        <w:t>accuracy</w:t>
      </w:r>
      <w:r>
        <w:rPr>
          <w:rStyle w:val="NormalTok"/>
        </w:rPr>
        <w:t>(GB_monthly)</w:t>
      </w:r>
    </w:p>
    <w:p w14:paraId="7CE42C6C" w14:textId="77777777" w:rsidR="00AC5F6E" w:rsidRDefault="00652978">
      <w:pPr>
        <w:pStyle w:val="SourceCode"/>
      </w:pPr>
      <w:r>
        <w:rPr>
          <w:rStyle w:val="VerbatimChar"/>
        </w:rPr>
        <w:t>## # A tibble: 1 x 10</w:t>
      </w:r>
      <w:r>
        <w:br/>
      </w:r>
      <w:r>
        <w:rPr>
          <w:rStyle w:val="VerbatimChar"/>
        </w:rPr>
        <w:t>##   .model     .type     ME  RMSE   MAE   MPE  MAPE  MASE RMSSE  ACF1</w:t>
      </w:r>
      <w:r>
        <w:br/>
      </w:r>
      <w:r>
        <w:rPr>
          <w:rStyle w:val="VerbatimChar"/>
        </w:rPr>
        <w:t>##   &lt;chr&gt;      &lt;chr&gt;  &lt;dbl&gt; &lt;dbl&gt; &lt;dbl&gt; &lt;dbl&gt; &lt;dbl&gt; &lt;dbl&gt; &lt;dbl&gt; &lt;dbl&gt;</w:t>
      </w:r>
      <w:r>
        <w:br/>
      </w:r>
      <w:r>
        <w:rPr>
          <w:rStyle w:val="VerbatimChar"/>
        </w:rPr>
        <w:t>## 1 auto</w:t>
      </w:r>
      <w:r>
        <w:rPr>
          <w:rStyle w:val="VerbatimChar"/>
        </w:rPr>
        <w:t>_arima Test  -1609. 2634. 2007. -5.75  6.81  1.26  1.19 0.523</w:t>
      </w:r>
    </w:p>
    <w:p w14:paraId="23E4DFB9" w14:textId="3EC6A237" w:rsidR="00F6631E" w:rsidRDefault="00F6631E">
      <w:pPr>
        <w:pStyle w:val="BodyText"/>
      </w:pPr>
      <w:r>
        <w:t>To</w:t>
      </w:r>
      <w:r w:rsidR="00652978">
        <w:t xml:space="preserve"> </w:t>
      </w:r>
      <w:r>
        <w:t>n</w:t>
      </w:r>
      <w:r w:rsidR="00652978">
        <w:t>arrow down to a few choices</w:t>
      </w:r>
      <w:r w:rsidR="00652978">
        <w:t xml:space="preserve">, </w:t>
      </w:r>
      <w:r>
        <w:t xml:space="preserve">I </w:t>
      </w:r>
      <w:r w:rsidR="00652978">
        <w:t>check</w:t>
      </w:r>
      <w:r>
        <w:t>ed</w:t>
      </w:r>
      <w:r w:rsidR="00652978">
        <w:t xml:space="preserve"> </w:t>
      </w:r>
      <w:r w:rsidR="00652978">
        <w:t>the accuracy measures, and look</w:t>
      </w:r>
      <w:r>
        <w:t>ed</w:t>
      </w:r>
      <w:r w:rsidR="00652978">
        <w:t xml:space="preserve"> at the forecasts to see which </w:t>
      </w:r>
      <w:r w:rsidR="00652978">
        <w:t xml:space="preserve">ones seem most plausible. </w:t>
      </w:r>
    </w:p>
    <w:p w14:paraId="157246D9" w14:textId="77777777" w:rsidR="00503E10" w:rsidRDefault="00652978">
      <w:pPr>
        <w:pStyle w:val="BodyText"/>
      </w:pPr>
      <w:r>
        <w:t>Use diagnostics (RMSE, etc.) to help identify which model or models appear worthwhil</w:t>
      </w:r>
      <w:r w:rsidR="00503E10">
        <w:t>e</w:t>
      </w:r>
      <w:r>
        <w:t>.</w:t>
      </w:r>
    </w:p>
    <w:p w14:paraId="228170BD" w14:textId="77777777" w:rsidR="00503E10" w:rsidRDefault="00503E10">
      <w:pPr>
        <w:pStyle w:val="BodyText"/>
      </w:pPr>
    </w:p>
    <w:p w14:paraId="435BB02E" w14:textId="1635FD70" w:rsidR="00503E10" w:rsidRDefault="00652978">
      <w:pPr>
        <w:pStyle w:val="BodyText"/>
      </w:pPr>
      <w:r>
        <w:t xml:space="preserve"> </w:t>
      </w:r>
      <w:r w:rsidR="00CD5BE3">
        <w:t>T</w:t>
      </w:r>
      <w:r>
        <w:t>he forecasts of the top candidates to see if t</w:t>
      </w:r>
      <w:r>
        <w:t>hey pass visual inspection.</w:t>
      </w:r>
    </w:p>
    <w:p w14:paraId="245556B0" w14:textId="5439421D" w:rsidR="00AC5F6E" w:rsidRPr="00F6631E" w:rsidRDefault="00652978">
      <w:pPr>
        <w:pStyle w:val="SourceCode"/>
        <w:rPr>
          <w:rFonts w:ascii="Consolas" w:hAnsi="Consolas"/>
          <w:sz w:val="22"/>
          <w:shd w:val="clear" w:color="auto" w:fill="F8F8F8"/>
        </w:rPr>
      </w:pPr>
      <w:proofErr w:type="spellStart"/>
      <w:r>
        <w:rPr>
          <w:rStyle w:val="NormalTok"/>
        </w:rPr>
        <w:t>ets_best_models</w:t>
      </w:r>
      <w:proofErr w:type="spellEnd"/>
      <w:r>
        <w:rPr>
          <w:rStyle w:val="NormalTok"/>
        </w:rPr>
        <w:t xml:space="preserve"> </w:t>
      </w:r>
      <w:r>
        <w:rPr>
          <w:rStyle w:val="OtherTok"/>
        </w:rPr>
        <w:t>&lt;-</w:t>
      </w:r>
      <w:r>
        <w:rPr>
          <w:rStyle w:val="NormalTok"/>
        </w:rPr>
        <w:t xml:space="preserve"> </w:t>
      </w:r>
      <w:proofErr w:type="spellStart"/>
      <w:r>
        <w:rPr>
          <w:rStyle w:val="NormalTok"/>
        </w:rPr>
        <w:t>GB_monthly</w:t>
      </w:r>
      <w:proofErr w:type="spellEnd"/>
      <w:r>
        <w:rPr>
          <w:rStyle w:val="NormalTok"/>
        </w:rPr>
        <w:t xml:space="preserve"> </w:t>
      </w:r>
      <w:r>
        <w:rPr>
          <w:rStyle w:val="SpecialCharTok"/>
        </w:rPr>
        <w:t>%&gt;%</w:t>
      </w:r>
      <w:r>
        <w:rPr>
          <w:rStyle w:val="NormalTok"/>
        </w:rPr>
        <w:t xml:space="preserve"> </w:t>
      </w:r>
      <w:proofErr w:type="gramStart"/>
      <w:r>
        <w:rPr>
          <w:rStyle w:val="FunctionTok"/>
        </w:rPr>
        <w:t>model</w:t>
      </w:r>
      <w:r>
        <w:rPr>
          <w:rStyle w:val="NormalTok"/>
        </w:rPr>
        <w:t>(</w:t>
      </w:r>
      <w:proofErr w:type="gramEnd"/>
      <w:r>
        <w:br/>
      </w:r>
      <w:r>
        <w:rPr>
          <w:rStyle w:val="NormalTok"/>
        </w:rPr>
        <w:t xml:space="preserve">  </w:t>
      </w:r>
      <w:r>
        <w:rPr>
          <w:rStyle w:val="AttributeTok"/>
        </w:rPr>
        <w:t>hw =</w:t>
      </w:r>
      <w:r>
        <w:rPr>
          <w:rStyle w:val="NormalTok"/>
        </w:rPr>
        <w:t xml:space="preserve"> </w:t>
      </w:r>
      <w:r>
        <w:rPr>
          <w:rStyle w:val="FunctionTok"/>
        </w:rPr>
        <w:t>ETS</w:t>
      </w:r>
      <w:r>
        <w:rPr>
          <w:rStyle w:val="NormalTok"/>
        </w:rPr>
        <w:t xml:space="preserve">(mean_load </w:t>
      </w:r>
      <w:r>
        <w:rPr>
          <w:rStyle w:val="SpecialCharTok"/>
        </w:rPr>
        <w:t>~</w:t>
      </w:r>
      <w:r>
        <w:rPr>
          <w:rStyle w:val="NormalTok"/>
        </w:rPr>
        <w:t xml:space="preserve"> </w:t>
      </w:r>
      <w:r>
        <w:rPr>
          <w:rStyle w:val="FunctionTok"/>
        </w:rPr>
        <w:t>error</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trend</w:t>
      </w:r>
      <w:r>
        <w:rPr>
          <w:rStyle w:val="NormalTok"/>
        </w:rPr>
        <w:t>(</w:t>
      </w:r>
      <w:r>
        <w:rPr>
          <w:rStyle w:val="StringTok"/>
        </w:rPr>
        <w:t>"A"</w:t>
      </w:r>
      <w:r>
        <w:rPr>
          <w:rStyle w:val="NormalTok"/>
        </w:rPr>
        <w:t xml:space="preserve">) </w:t>
      </w:r>
      <w:r>
        <w:rPr>
          <w:rStyle w:val="SpecialCharTok"/>
        </w:rPr>
        <w:t>+</w:t>
      </w:r>
      <w:r>
        <w:rPr>
          <w:rStyle w:val="NormalTok"/>
        </w:rPr>
        <w:t xml:space="preserve"> </w:t>
      </w:r>
      <w:r>
        <w:rPr>
          <w:rStyle w:val="FunctionTok"/>
        </w:rPr>
        <w:t>season</w:t>
      </w:r>
      <w:r>
        <w:rPr>
          <w:rStyle w:val="NormalTok"/>
        </w:rPr>
        <w:t>(</w:t>
      </w:r>
      <w:r>
        <w:rPr>
          <w:rStyle w:val="StringTok"/>
        </w:rPr>
        <w:t>"A"</w:t>
      </w:r>
      <w:r>
        <w:rPr>
          <w:rStyle w:val="NormalTok"/>
        </w:rPr>
        <w:t>)))</w:t>
      </w:r>
      <w:r>
        <w:rPr>
          <w:rStyle w:val="NormalTok"/>
        </w:rPr>
        <w:t xml:space="preserve"> </w:t>
      </w:r>
      <w:r>
        <w:rPr>
          <w:rStyle w:val="SpecialCharTok"/>
        </w:rPr>
        <w:t>%&gt;%</w:t>
      </w:r>
      <w:r>
        <w:br/>
      </w:r>
      <w:r>
        <w:rPr>
          <w:rStyle w:val="NormalTok"/>
        </w:rPr>
        <w:t xml:space="preserve">  </w:t>
      </w:r>
      <w:r>
        <w:rPr>
          <w:rStyle w:val="FunctionTok"/>
        </w:rPr>
        <w:t>forecast</w:t>
      </w:r>
      <w:r>
        <w:rPr>
          <w:rStyle w:val="NormalTok"/>
        </w:rPr>
        <w:t>(</w:t>
      </w:r>
      <w:r>
        <w:rPr>
          <w:rStyle w:val="AttributeTok"/>
        </w:rPr>
        <w:t>h =</w:t>
      </w:r>
      <w:r>
        <w:rPr>
          <w:rStyle w:val="NormalTok"/>
        </w:rPr>
        <w:t xml:space="preserve"> </w:t>
      </w:r>
      <w:r>
        <w:rPr>
          <w:rStyle w:val="StringTok"/>
        </w:rPr>
        <w:t>"1 year"</w:t>
      </w:r>
      <w:r>
        <w:rPr>
          <w:rStyle w:val="NormalTok"/>
        </w:rPr>
        <w:t xml:space="preserve"> ) </w:t>
      </w:r>
      <w:r>
        <w:br/>
      </w:r>
      <w:r>
        <w:rPr>
          <w:rStyle w:val="NormalTok"/>
        </w:rPr>
        <w:t>ets_best_models</w:t>
      </w:r>
      <w:r>
        <w:rPr>
          <w:rStyle w:val="SpecialCharTok"/>
        </w:rPr>
        <w:t>%&gt;%</w:t>
      </w:r>
      <w:r>
        <w:rPr>
          <w:rStyle w:val="FunctionTok"/>
        </w:rPr>
        <w:t>autoplot</w:t>
      </w:r>
      <w:r>
        <w:rPr>
          <w:rStyle w:val="NormalTok"/>
        </w:rPr>
        <w:t>(GB_monthly)</w:t>
      </w:r>
    </w:p>
    <w:p w14:paraId="7C422041" w14:textId="25131CD2" w:rsidR="00AC5F6E" w:rsidRDefault="00652978" w:rsidP="00232F57">
      <w:pPr>
        <w:pStyle w:val="FirstParagraph"/>
      </w:pPr>
      <w:r>
        <w:rPr>
          <w:noProof/>
        </w:rPr>
        <w:lastRenderedPageBreak/>
        <w:drawing>
          <wp:inline distT="0" distB="0" distL="0" distR="0" wp14:anchorId="02A92D5A" wp14:editId="2F3D9503">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32BC59F" w14:textId="1095A43B" w:rsidR="00503E10" w:rsidRDefault="00503E10" w:rsidP="00503E10">
      <w:pPr>
        <w:pStyle w:val="BodyText"/>
      </w:pPr>
      <w:r>
        <w:t>Finally, you take your top model or models and construct your actual forecasts. “Forecasting” your test set isn’t what you’re after… you actually want to forecast your variable out through September 2021. Write up your final forecasts.</w:t>
      </w:r>
    </w:p>
    <w:p w14:paraId="69456DCB" w14:textId="77777777" w:rsidR="00503E10" w:rsidRPr="00503E10" w:rsidRDefault="00503E10" w:rsidP="00503E10">
      <w:pPr>
        <w:pStyle w:val="BodyText"/>
      </w:pPr>
    </w:p>
    <w:sectPr w:rsidR="00503E10" w:rsidRPr="00503E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8924A" w14:textId="77777777" w:rsidR="00652978" w:rsidRDefault="00652978">
      <w:pPr>
        <w:spacing w:after="0"/>
      </w:pPr>
      <w:r>
        <w:separator/>
      </w:r>
    </w:p>
  </w:endnote>
  <w:endnote w:type="continuationSeparator" w:id="0">
    <w:p w14:paraId="36A046FC" w14:textId="77777777" w:rsidR="00652978" w:rsidRDefault="00652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743360" w14:textId="77777777" w:rsidR="00652978" w:rsidRDefault="00652978">
      <w:r>
        <w:separator/>
      </w:r>
    </w:p>
  </w:footnote>
  <w:footnote w:type="continuationSeparator" w:id="0">
    <w:p w14:paraId="4EDB4C0B" w14:textId="77777777" w:rsidR="00652978" w:rsidRDefault="00652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35EF7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5F76"/>
    <w:rsid w:val="000C09C5"/>
    <w:rsid w:val="000E2912"/>
    <w:rsid w:val="00114142"/>
    <w:rsid w:val="001E6E51"/>
    <w:rsid w:val="00232F57"/>
    <w:rsid w:val="0032583C"/>
    <w:rsid w:val="004E29B3"/>
    <w:rsid w:val="00503E10"/>
    <w:rsid w:val="005651D8"/>
    <w:rsid w:val="00590D07"/>
    <w:rsid w:val="005B39E5"/>
    <w:rsid w:val="00652978"/>
    <w:rsid w:val="006D659B"/>
    <w:rsid w:val="00784D58"/>
    <w:rsid w:val="008D6863"/>
    <w:rsid w:val="00A15504"/>
    <w:rsid w:val="00AC5F6E"/>
    <w:rsid w:val="00B317A9"/>
    <w:rsid w:val="00B86B75"/>
    <w:rsid w:val="00BC48D5"/>
    <w:rsid w:val="00C36279"/>
    <w:rsid w:val="00C45C38"/>
    <w:rsid w:val="00CD5BE3"/>
    <w:rsid w:val="00CE101F"/>
    <w:rsid w:val="00E315A3"/>
    <w:rsid w:val="00F362F2"/>
    <w:rsid w:val="00F6631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18F76"/>
  <w15:docId w15:val="{D59FEB80-B67C-2745-BC38-86AFF0CA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31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Final Project, Great Britain Generation</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Great Britain Generation</dc:title>
  <dc:creator>EZ</dc:creator>
  <cp:keywords/>
  <cp:lastModifiedBy>efrain zamora</cp:lastModifiedBy>
  <cp:revision>5</cp:revision>
  <dcterms:created xsi:type="dcterms:W3CDTF">2021-06-12T05:13:00Z</dcterms:created>
  <dcterms:modified xsi:type="dcterms:W3CDTF">2021-06-14T00:57:00Z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6/10/2021</vt:lpwstr>
  </property>
  <property fmtid="{D5CDD505-2E9C-101B-9397-08002B2CF9AE}" pid="3" name="output">
    <vt:lpwstr>word_document</vt:lpwstr>
  </property>
</Properties>
</file>