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40" w:rsidRDefault="001D1940" w:rsidP="001D1940">
      <w:pPr>
        <w:ind w:firstLine="420"/>
        <w:rPr>
          <w:szCs w:val="21"/>
          <w:u w:val="single"/>
        </w:rPr>
      </w:pPr>
    </w:p>
    <w:p w:rsidR="001D1940" w:rsidRDefault="001D1940" w:rsidP="001D1940">
      <w:pPr>
        <w:ind w:firstLine="420"/>
      </w:pPr>
    </w:p>
    <w:p w:rsidR="001D1940" w:rsidRDefault="001D1940" w:rsidP="001D1940">
      <w:pPr>
        <w:ind w:firstLine="420"/>
      </w:pPr>
    </w:p>
    <w:p w:rsidR="001D1940" w:rsidRDefault="001D1940" w:rsidP="001D1940">
      <w:pPr>
        <w:ind w:firstLine="420"/>
      </w:pPr>
    </w:p>
    <w:p w:rsidR="001D1940" w:rsidRDefault="001D1940" w:rsidP="001D1940"/>
    <w:p w:rsidR="001D1940" w:rsidRDefault="001D1940" w:rsidP="001D1940">
      <w:pPr>
        <w:ind w:firstLine="420"/>
      </w:pPr>
    </w:p>
    <w:p w:rsidR="001D1940" w:rsidRDefault="001D1940" w:rsidP="000D1A89">
      <w:pPr>
        <w:pStyle w:val="ab"/>
        <w:ind w:firstLineChars="0" w:firstLine="0"/>
        <w:rPr>
          <w:rFonts w:ascii="宋体" w:eastAsia="宋体" w:hAnsi="宋体" w:cs="Times New Roman"/>
          <w:b w:val="0"/>
          <w:sz w:val="44"/>
          <w:szCs w:val="44"/>
        </w:rPr>
      </w:pPr>
      <w:r>
        <w:rPr>
          <w:rFonts w:ascii="宋体" w:eastAsia="宋体" w:hAnsi="宋体" w:cs="黑体" w:hint="eastAsia"/>
          <w:b w:val="0"/>
          <w:sz w:val="44"/>
          <w:szCs w:val="44"/>
        </w:rPr>
        <w:t>KTV自助管理系统</w:t>
      </w:r>
    </w:p>
    <w:p w:rsidR="001D1940" w:rsidRDefault="00785782" w:rsidP="000D1A89">
      <w:pPr>
        <w:pStyle w:val="ab"/>
        <w:ind w:firstLineChars="0" w:firstLine="0"/>
        <w:rPr>
          <w:rFonts w:ascii="宋体" w:eastAsia="宋体" w:hAnsi="宋体" w:cs="Times New Roman"/>
          <w:b w:val="0"/>
          <w:sz w:val="44"/>
          <w:szCs w:val="44"/>
        </w:rPr>
      </w:pPr>
      <w:r>
        <w:rPr>
          <w:rFonts w:ascii="宋体" w:eastAsia="宋体" w:hAnsi="宋体" w:cs="黑体" w:hint="eastAsia"/>
          <w:b w:val="0"/>
          <w:sz w:val="44"/>
          <w:szCs w:val="44"/>
        </w:rPr>
        <w:t>可行性</w:t>
      </w:r>
      <w:r w:rsidR="001D1940">
        <w:rPr>
          <w:rFonts w:ascii="宋体" w:eastAsia="宋体" w:hAnsi="宋体" w:cs="黑体" w:hint="eastAsia"/>
          <w:b w:val="0"/>
          <w:sz w:val="44"/>
          <w:szCs w:val="44"/>
        </w:rPr>
        <w:t>分析说明书</w:t>
      </w:r>
    </w:p>
    <w:p w:rsidR="001D1940" w:rsidRDefault="001D1940" w:rsidP="001D1940">
      <w:pPr>
        <w:pStyle w:val="ab"/>
        <w:ind w:firstLineChars="0" w:firstLine="0"/>
        <w:jc w:val="both"/>
        <w:rPr>
          <w:rFonts w:ascii="宋体" w:eastAsia="宋体" w:hAnsi="宋体" w:cs="Times New Roman"/>
          <w:sz w:val="44"/>
          <w:szCs w:val="44"/>
        </w:rPr>
      </w:pPr>
    </w:p>
    <w:p w:rsidR="001D1940" w:rsidRDefault="001D1940" w:rsidP="001D1940">
      <w:pPr>
        <w:pStyle w:val="ab"/>
        <w:ind w:firstLineChars="38" w:firstLine="168"/>
        <w:rPr>
          <w:rFonts w:ascii="宋体" w:eastAsia="宋体" w:hAnsi="宋体" w:cs="Times New Roman"/>
          <w:sz w:val="44"/>
          <w:szCs w:val="44"/>
        </w:rPr>
      </w:pPr>
    </w:p>
    <w:p w:rsidR="001D1940" w:rsidRDefault="001D1940" w:rsidP="001D1940">
      <w:pPr>
        <w:pStyle w:val="ab"/>
        <w:ind w:firstLineChars="38" w:firstLine="168"/>
        <w:rPr>
          <w:rFonts w:ascii="宋体" w:eastAsia="宋体" w:hAnsi="宋体" w:cs="Times New Roman"/>
          <w:sz w:val="44"/>
          <w:szCs w:val="44"/>
        </w:rPr>
      </w:pPr>
    </w:p>
    <w:p w:rsidR="001D1940" w:rsidRDefault="001D1940" w:rsidP="001D1940">
      <w:pPr>
        <w:pStyle w:val="ab"/>
        <w:ind w:firstLineChars="38" w:firstLine="168"/>
        <w:rPr>
          <w:rFonts w:ascii="宋体" w:eastAsia="宋体" w:hAnsi="宋体" w:cs="Times New Roman"/>
          <w:sz w:val="44"/>
          <w:szCs w:val="44"/>
        </w:rPr>
      </w:pPr>
    </w:p>
    <w:p w:rsidR="001D1940" w:rsidRDefault="001D1940" w:rsidP="000D1A89">
      <w:pPr>
        <w:pStyle w:val="a6"/>
        <w:rPr>
          <w:rFonts w:ascii="宋体" w:eastAsia="宋体" w:hAnsi="宋体" w:cs="黑体"/>
          <w:b w:val="0"/>
          <w:kern w:val="0"/>
          <w:sz w:val="28"/>
          <w:szCs w:val="28"/>
        </w:rPr>
      </w:pPr>
      <w:bookmarkStart w:id="0" w:name="_Toc374032431"/>
      <w:r>
        <w:rPr>
          <w:rFonts w:ascii="宋体" w:eastAsia="宋体" w:hAnsi="宋体" w:cs="黑体" w:hint="eastAsia"/>
          <w:b w:val="0"/>
          <w:sz w:val="28"/>
          <w:szCs w:val="28"/>
        </w:rPr>
        <w:t>编号：BDQN-LIB</w:t>
      </w:r>
    </w:p>
    <w:p w:rsidR="001D1940" w:rsidRDefault="001D1940" w:rsidP="000D1A89">
      <w:pPr>
        <w:pStyle w:val="a6"/>
        <w:rPr>
          <w:rFonts w:ascii="宋体" w:eastAsia="宋体" w:hAnsi="宋体" w:cs="Arial"/>
          <w:b w:val="0"/>
          <w:sz w:val="28"/>
          <w:szCs w:val="28"/>
        </w:rPr>
      </w:pPr>
      <w:bookmarkStart w:id="1" w:name="_GoBack"/>
      <w:bookmarkEnd w:id="1"/>
      <w:r>
        <w:rPr>
          <w:rFonts w:ascii="宋体" w:eastAsia="宋体" w:hAnsi="宋体" w:cs="黑体" w:hint="eastAsia"/>
          <w:b w:val="0"/>
          <w:sz w:val="28"/>
          <w:szCs w:val="28"/>
        </w:rPr>
        <w:t>版本：</w:t>
      </w:r>
      <w:r>
        <w:rPr>
          <w:rFonts w:ascii="宋体" w:eastAsia="宋体" w:hAnsi="宋体" w:hint="eastAsia"/>
          <w:b w:val="0"/>
          <w:sz w:val="28"/>
          <w:szCs w:val="28"/>
        </w:rPr>
        <w:t>1.0</w:t>
      </w:r>
      <w:bookmarkEnd w:id="0"/>
    </w:p>
    <w:p w:rsidR="001D1940" w:rsidRDefault="001D1940" w:rsidP="001D1940">
      <w:pPr>
        <w:tabs>
          <w:tab w:val="left" w:pos="6220"/>
        </w:tabs>
        <w:ind w:firstLine="420"/>
        <w:jc w:val="left"/>
        <w:rPr>
          <w:rFonts w:ascii="宋体" w:eastAsia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ab/>
      </w:r>
    </w:p>
    <w:p w:rsidR="001D1940" w:rsidRDefault="001D1940" w:rsidP="001D1940">
      <w:pPr>
        <w:ind w:firstLine="420"/>
        <w:jc w:val="center"/>
        <w:rPr>
          <w:rFonts w:ascii="宋体" w:hAnsi="宋体"/>
          <w:sz w:val="44"/>
          <w:szCs w:val="44"/>
        </w:rPr>
      </w:pPr>
    </w:p>
    <w:p w:rsidR="001D1940" w:rsidRDefault="001D1940" w:rsidP="001D1940">
      <w:pPr>
        <w:ind w:firstLine="420"/>
        <w:jc w:val="center"/>
        <w:rPr>
          <w:rFonts w:ascii="宋体" w:hAnsi="宋体"/>
          <w:sz w:val="44"/>
          <w:szCs w:val="44"/>
        </w:rPr>
      </w:pPr>
    </w:p>
    <w:p w:rsidR="001D1940" w:rsidRDefault="001D1940" w:rsidP="001D1940">
      <w:pPr>
        <w:ind w:firstLine="420"/>
        <w:jc w:val="center"/>
        <w:rPr>
          <w:rFonts w:ascii="Times New Roman" w:hAnsi="Times New Roman"/>
          <w:szCs w:val="21"/>
        </w:rPr>
      </w:pPr>
    </w:p>
    <w:p w:rsidR="001D1940" w:rsidRDefault="001D1940" w:rsidP="001D1940">
      <w:pPr>
        <w:ind w:firstLine="420"/>
        <w:jc w:val="center"/>
      </w:pPr>
    </w:p>
    <w:p w:rsidR="001D1940" w:rsidRDefault="001D1940" w:rsidP="001D1940">
      <w:pPr>
        <w:ind w:firstLine="420"/>
        <w:jc w:val="center"/>
      </w:pPr>
    </w:p>
    <w:p w:rsidR="001D1940" w:rsidRDefault="001D1940" w:rsidP="001D1940">
      <w:pPr>
        <w:ind w:firstLine="420"/>
        <w:jc w:val="center"/>
      </w:pPr>
    </w:p>
    <w:p w:rsidR="001D1940" w:rsidRDefault="001D1940" w:rsidP="001D1940">
      <w:pPr>
        <w:ind w:firstLine="420"/>
        <w:jc w:val="center"/>
      </w:pPr>
    </w:p>
    <w:p w:rsidR="001D1940" w:rsidRDefault="001D1940" w:rsidP="001D1940">
      <w:pPr>
        <w:ind w:firstLine="420"/>
        <w:jc w:val="center"/>
      </w:pPr>
    </w:p>
    <w:tbl>
      <w:tblPr>
        <w:tblpPr w:leftFromText="180" w:rightFromText="180" w:vertAnchor="text" w:horzAnchor="margin" w:tblpXSpec="center" w:tblpY="28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1D1940" w:rsidTr="001D1940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D1940" w:rsidRDefault="001D1940">
            <w:pPr>
              <w:spacing w:before="120"/>
              <w:rPr>
                <w:b/>
                <w:bCs/>
                <w:lang w:eastAsia="en-US"/>
              </w:rPr>
            </w:pPr>
            <w:r>
              <w:rPr>
                <w:rFonts w:cs="宋体" w:hint="eastAsia"/>
                <w:b/>
                <w:bCs/>
              </w:rPr>
              <w:t>作者</w:t>
            </w:r>
            <w:r>
              <w:rPr>
                <w:rFonts w:cs="宋体" w:hint="eastAsia"/>
                <w:b/>
                <w:bCs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D1940" w:rsidRDefault="001D1940">
            <w:pPr>
              <w:spacing w:before="120"/>
              <w:ind w:firstLine="420"/>
              <w:rPr>
                <w:lang w:eastAsia="en-US"/>
              </w:rPr>
            </w:pPr>
            <w:r>
              <w:rPr>
                <w:rFonts w:hint="eastAsia"/>
              </w:rPr>
              <w:t>付鑫、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星、常国栋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D1940" w:rsidRDefault="001D1940">
            <w:pPr>
              <w:spacing w:before="120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日期</w:t>
            </w:r>
            <w:r>
              <w:rPr>
                <w:rFonts w:cs="宋体" w:hint="eastAsia"/>
                <w:b/>
                <w:bCs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1940" w:rsidRDefault="001D1940">
            <w:pPr>
              <w:spacing w:before="120"/>
              <w:ind w:firstLine="420"/>
            </w:pPr>
            <w:r>
              <w:t>2017-3-14</w:t>
            </w:r>
          </w:p>
        </w:tc>
      </w:tr>
      <w:tr w:rsidR="001D1940" w:rsidTr="001D1940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D1940" w:rsidRDefault="001D1940">
            <w:pPr>
              <w:spacing w:before="120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D1940" w:rsidRDefault="001D1940">
            <w:pPr>
              <w:spacing w:before="120"/>
              <w:ind w:firstLine="420"/>
              <w:jc w:val="center"/>
            </w:pPr>
            <w:r>
              <w:rPr>
                <w:rFonts w:hint="eastAsia"/>
              </w:rPr>
              <w:t>崔志文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D1940" w:rsidRDefault="001D1940">
            <w:pPr>
              <w:spacing w:before="120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1940" w:rsidRDefault="001D1940">
            <w:pPr>
              <w:spacing w:before="120"/>
              <w:ind w:firstLine="420"/>
            </w:pPr>
            <w:r>
              <w:t>2017-3-14</w:t>
            </w:r>
          </w:p>
        </w:tc>
      </w:tr>
    </w:tbl>
    <w:p w:rsidR="001D1940" w:rsidRDefault="001D1940" w:rsidP="001D1940">
      <w:pPr>
        <w:rPr>
          <w:rFonts w:ascii="Times New Roman" w:hAnsi="Times New Roman" w:cs="Times New Roman"/>
          <w:szCs w:val="21"/>
        </w:rPr>
      </w:pPr>
    </w:p>
    <w:p w:rsidR="001D1940" w:rsidRDefault="001D1940" w:rsidP="001D1940">
      <w:pPr>
        <w:rPr>
          <w:rFonts w:ascii="Times New Roman" w:hAnsi="Times New Roman" w:cs="Times New Roman"/>
          <w:szCs w:val="21"/>
        </w:rPr>
      </w:pPr>
    </w:p>
    <w:p w:rsidR="001D1940" w:rsidRDefault="001D1940" w:rsidP="001D1940">
      <w:pPr>
        <w:rPr>
          <w:rFonts w:ascii="Times New Roman" w:hAnsi="Times New Roman" w:cs="Times New Roman"/>
          <w:szCs w:val="21"/>
        </w:rPr>
      </w:pPr>
    </w:p>
    <w:p w:rsidR="001D1940" w:rsidRDefault="001D1940" w:rsidP="001D1940">
      <w:pPr>
        <w:rPr>
          <w:rFonts w:ascii="Times New Roman" w:hAnsi="Times New Roman" w:cs="Times New Roman"/>
          <w:szCs w:val="21"/>
        </w:rPr>
      </w:pPr>
    </w:p>
    <w:p w:rsidR="001D1940" w:rsidRDefault="001D1940" w:rsidP="001D1940">
      <w:pPr>
        <w:rPr>
          <w:rFonts w:ascii="Times New Roman" w:hAnsi="Times New Roman" w:cs="Times New Roman"/>
          <w:szCs w:val="21"/>
        </w:rPr>
      </w:pPr>
    </w:p>
    <w:p w:rsidR="001D1940" w:rsidRDefault="001D1940" w:rsidP="001D1940">
      <w:pPr>
        <w:rPr>
          <w:rFonts w:ascii="Times New Roman" w:hAnsi="Times New Roman" w:cs="Times New Roman"/>
          <w:szCs w:val="21"/>
        </w:rPr>
      </w:pPr>
    </w:p>
    <w:p w:rsidR="00407006" w:rsidRDefault="00407006">
      <w:pPr>
        <w:jc w:val="center"/>
        <w:rPr>
          <w:b/>
          <w:bCs/>
          <w:sz w:val="28"/>
          <w:szCs w:val="28"/>
        </w:rPr>
        <w:sectPr w:rsidR="00407006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FD0EF9" w:rsidRPr="00580D1B" w:rsidRDefault="00021C4F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580D1B">
        <w:rPr>
          <w:rFonts w:ascii="黑体" w:eastAsia="黑体" w:hAnsi="黑体" w:hint="eastAsia"/>
          <w:b/>
          <w:bCs/>
          <w:sz w:val="32"/>
          <w:szCs w:val="32"/>
        </w:rPr>
        <w:lastRenderedPageBreak/>
        <w:t>目</w:t>
      </w:r>
      <w:r w:rsidR="00251C9E" w:rsidRPr="00580D1B">
        <w:rPr>
          <w:rFonts w:ascii="黑体" w:eastAsia="黑体" w:hAnsi="黑体" w:hint="eastAsia"/>
          <w:b/>
          <w:bCs/>
          <w:sz w:val="32"/>
          <w:szCs w:val="32"/>
        </w:rPr>
        <w:t xml:space="preserve">  </w:t>
      </w:r>
      <w:r w:rsidRPr="00580D1B">
        <w:rPr>
          <w:rFonts w:ascii="黑体" w:eastAsia="黑体" w:hAnsi="黑体" w:hint="eastAsia"/>
          <w:b/>
          <w:bCs/>
          <w:sz w:val="32"/>
          <w:szCs w:val="32"/>
        </w:rPr>
        <w:t>录</w:t>
      </w:r>
    </w:p>
    <w:p w:rsidR="007F25B8" w:rsidRPr="003A5093" w:rsidRDefault="00021C4F">
      <w:pPr>
        <w:pStyle w:val="1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r w:rsidRPr="003A5093">
        <w:rPr>
          <w:rFonts w:asciiTheme="majorEastAsia" w:eastAsiaTheme="majorEastAsia" w:hAnsiTheme="majorEastAsia"/>
          <w:sz w:val="28"/>
          <w:szCs w:val="28"/>
        </w:rPr>
        <w:fldChar w:fldCharType="begin"/>
      </w:r>
      <w:r w:rsidRPr="003A5093">
        <w:rPr>
          <w:rFonts w:asciiTheme="majorEastAsia" w:eastAsiaTheme="majorEastAsia" w:hAnsiTheme="majorEastAsia"/>
          <w:sz w:val="28"/>
          <w:szCs w:val="28"/>
        </w:rPr>
        <w:instrText xml:space="preserve">TOC \o "1-3" \h \u </w:instrText>
      </w:r>
      <w:r w:rsidRPr="003A5093">
        <w:rPr>
          <w:rFonts w:asciiTheme="majorEastAsia" w:eastAsiaTheme="majorEastAsia" w:hAnsiTheme="majorEastAsia"/>
          <w:sz w:val="28"/>
          <w:szCs w:val="28"/>
        </w:rPr>
        <w:fldChar w:fldCharType="separate"/>
      </w:r>
      <w:hyperlink w:anchor="_Toc485205625" w:history="1">
        <w:r w:rsidR="007F25B8" w:rsidRPr="003A5093">
          <w:rPr>
            <w:rStyle w:val="aa"/>
            <w:rFonts w:asciiTheme="majorEastAsia" w:eastAsiaTheme="majorEastAsia" w:hAnsiTheme="majorEastAsia" w:cs="黑体"/>
            <w:noProof/>
            <w:sz w:val="28"/>
            <w:szCs w:val="28"/>
          </w:rPr>
          <w:t>1可行性分析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_Toc485205625 \h </w:instrTex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5341DA" w:rsidRPr="003A5093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7F25B8" w:rsidRPr="003A5093" w:rsidRDefault="000303AA">
      <w:pPr>
        <w:pStyle w:val="2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626" w:history="1">
        <w:r w:rsidR="007F25B8" w:rsidRPr="003A5093">
          <w:rPr>
            <w:rStyle w:val="aa"/>
            <w:rFonts w:asciiTheme="majorEastAsia" w:eastAsiaTheme="majorEastAsia" w:hAnsiTheme="majorEastAsia" w:cs="黑体"/>
            <w:noProof/>
            <w:sz w:val="28"/>
            <w:szCs w:val="28"/>
          </w:rPr>
          <w:t>1.1问题描述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_Toc485205626 \h </w:instrTex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5341DA" w:rsidRPr="003A5093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7F25B8" w:rsidRPr="003A5093" w:rsidRDefault="000303AA">
      <w:pPr>
        <w:pStyle w:val="2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627" w:history="1">
        <w:r w:rsidR="007F25B8" w:rsidRPr="003A5093">
          <w:rPr>
            <w:rStyle w:val="aa"/>
            <w:rFonts w:asciiTheme="majorEastAsia" w:eastAsiaTheme="majorEastAsia" w:hAnsiTheme="majorEastAsia" w:cs="黑体"/>
            <w:noProof/>
            <w:sz w:val="28"/>
            <w:szCs w:val="28"/>
          </w:rPr>
          <w:t>1.2可行性分析研究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_Toc485205627 \h </w:instrTex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5341DA" w:rsidRPr="003A5093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7F25B8" w:rsidRPr="003A5093" w:rsidRDefault="000303AA">
      <w:pPr>
        <w:pStyle w:val="3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628" w:history="1">
        <w:r w:rsidR="007F25B8" w:rsidRPr="003A5093">
          <w:rPr>
            <w:rStyle w:val="aa"/>
            <w:rFonts w:asciiTheme="majorEastAsia" w:eastAsiaTheme="majorEastAsia" w:hAnsiTheme="majorEastAsia" w:cs="黑体"/>
            <w:noProof/>
            <w:sz w:val="28"/>
            <w:szCs w:val="28"/>
          </w:rPr>
          <w:t>1.2.1技术可行性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_Toc485205628 \h </w:instrTex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5341DA" w:rsidRPr="003A5093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7F25B8" w:rsidRPr="003A5093" w:rsidRDefault="000303AA">
      <w:pPr>
        <w:pStyle w:val="3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629" w:history="1">
        <w:r w:rsidR="007F25B8" w:rsidRPr="003A5093">
          <w:rPr>
            <w:rStyle w:val="aa"/>
            <w:rFonts w:asciiTheme="majorEastAsia" w:eastAsiaTheme="majorEastAsia" w:hAnsiTheme="majorEastAsia" w:cs="黑体"/>
            <w:noProof/>
            <w:sz w:val="28"/>
            <w:szCs w:val="28"/>
          </w:rPr>
          <w:t>1.2.2经济可行性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_Toc485205629 \h </w:instrTex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5341DA" w:rsidRPr="003A5093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7F25B8" w:rsidRPr="003A5093" w:rsidRDefault="000303AA">
      <w:pPr>
        <w:pStyle w:val="3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630" w:history="1">
        <w:r w:rsidR="007F25B8" w:rsidRPr="003A5093">
          <w:rPr>
            <w:rStyle w:val="aa"/>
            <w:rFonts w:asciiTheme="majorEastAsia" w:eastAsiaTheme="majorEastAsia" w:hAnsiTheme="majorEastAsia" w:cs="黑体"/>
            <w:noProof/>
            <w:sz w:val="28"/>
            <w:szCs w:val="28"/>
          </w:rPr>
          <w:t>1.2.3操作可行性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_Toc485205630 \h </w:instrTex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5341DA" w:rsidRPr="003A5093">
          <w:rPr>
            <w:rFonts w:asciiTheme="majorEastAsia" w:eastAsiaTheme="majorEastAsia" w:hAnsiTheme="majorEastAsia"/>
            <w:noProof/>
            <w:sz w:val="28"/>
            <w:szCs w:val="28"/>
          </w:rPr>
          <w:t>2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7F25B8" w:rsidRPr="003A5093" w:rsidRDefault="000303AA">
      <w:pPr>
        <w:pStyle w:val="1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631" w:history="1">
        <w:r w:rsidR="007F25B8" w:rsidRPr="003A5093">
          <w:rPr>
            <w:rStyle w:val="aa"/>
            <w:rFonts w:asciiTheme="majorEastAsia" w:eastAsiaTheme="majorEastAsia" w:hAnsiTheme="majorEastAsia" w:cs="黑体"/>
            <w:noProof/>
            <w:sz w:val="28"/>
            <w:szCs w:val="28"/>
          </w:rPr>
          <w:t>2结论意见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_Toc485205631 \h </w:instrTex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5341DA" w:rsidRPr="003A5093">
          <w:rPr>
            <w:rFonts w:asciiTheme="majorEastAsia" w:eastAsiaTheme="majorEastAsia" w:hAnsiTheme="majorEastAsia"/>
            <w:noProof/>
            <w:sz w:val="28"/>
            <w:szCs w:val="28"/>
          </w:rPr>
          <w:t>2</w:t>
        </w:r>
        <w:r w:rsidR="007F25B8" w:rsidRPr="003A5093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330EAD" w:rsidRDefault="00021C4F" w:rsidP="00C4482F">
      <w:pPr>
        <w:sectPr w:rsidR="00330EAD" w:rsidSect="00330EAD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3A5093">
        <w:rPr>
          <w:rFonts w:asciiTheme="majorEastAsia" w:eastAsiaTheme="majorEastAsia" w:hAnsiTheme="majorEastAsia"/>
          <w:sz w:val="28"/>
          <w:szCs w:val="28"/>
        </w:rPr>
        <w:fldChar w:fldCharType="end"/>
      </w:r>
    </w:p>
    <w:p w:rsidR="00FD0EF9" w:rsidRPr="006A4597" w:rsidRDefault="00021C4F">
      <w:pPr>
        <w:outlineLvl w:val="0"/>
        <w:rPr>
          <w:rFonts w:ascii="黑体" w:eastAsia="黑体" w:hAnsi="黑体" w:cs="黑体"/>
          <w:bCs/>
          <w:sz w:val="28"/>
          <w:szCs w:val="28"/>
        </w:rPr>
      </w:pPr>
      <w:bookmarkStart w:id="2" w:name="_Toc485205625"/>
      <w:r w:rsidRPr="006A4597">
        <w:rPr>
          <w:rFonts w:ascii="黑体" w:eastAsia="黑体" w:hAnsi="黑体" w:cs="黑体" w:hint="eastAsia"/>
          <w:bCs/>
          <w:sz w:val="28"/>
          <w:szCs w:val="28"/>
        </w:rPr>
        <w:lastRenderedPageBreak/>
        <w:t>1可行性分析</w:t>
      </w:r>
      <w:bookmarkEnd w:id="2"/>
    </w:p>
    <w:p w:rsidR="00FD0EF9" w:rsidRPr="006A4597" w:rsidRDefault="00021C4F">
      <w:pPr>
        <w:outlineLvl w:val="1"/>
        <w:rPr>
          <w:rFonts w:ascii="黑体" w:eastAsia="黑体" w:hAnsi="黑体" w:cs="黑体"/>
          <w:bCs/>
          <w:sz w:val="28"/>
          <w:szCs w:val="28"/>
        </w:rPr>
      </w:pPr>
      <w:bookmarkStart w:id="3" w:name="_Toc485205626"/>
      <w:r w:rsidRPr="006A4597">
        <w:rPr>
          <w:rFonts w:ascii="黑体" w:eastAsia="黑体" w:hAnsi="黑体" w:cs="黑体" w:hint="eastAsia"/>
          <w:bCs/>
          <w:sz w:val="28"/>
          <w:szCs w:val="28"/>
        </w:rPr>
        <w:t>1.1问题描述</w:t>
      </w:r>
      <w:bookmarkEnd w:id="3"/>
    </w:p>
    <w:p w:rsidR="00FD0EF9" w:rsidRPr="006A4597" w:rsidRDefault="00021C4F" w:rsidP="006A4597">
      <w:pPr>
        <w:spacing w:before="120" w:after="120"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A4597">
        <w:rPr>
          <w:rFonts w:asciiTheme="minorEastAsia" w:hAnsiTheme="minorEastAsia" w:cstheme="minorEastAsia" w:hint="eastAsia"/>
          <w:sz w:val="24"/>
        </w:rPr>
        <w:t>随着社会不断进步，人们生活水平的普遍提高，去</w:t>
      </w:r>
      <w:proofErr w:type="spellStart"/>
      <w:r w:rsidRPr="006A4597">
        <w:rPr>
          <w:rFonts w:asciiTheme="minorEastAsia" w:hAnsiTheme="minorEastAsia" w:cstheme="minorEastAsia" w:hint="eastAsia"/>
          <w:sz w:val="24"/>
        </w:rPr>
        <w:t>ktv</w:t>
      </w:r>
      <w:proofErr w:type="spellEnd"/>
      <w:r w:rsidRPr="006A4597">
        <w:rPr>
          <w:rFonts w:asciiTheme="minorEastAsia" w:hAnsiTheme="minorEastAsia" w:cstheme="minorEastAsia" w:hint="eastAsia"/>
          <w:sz w:val="24"/>
        </w:rPr>
        <w:t>娱乐已经成为人们在茶余饭后的主要活动之一，而现在的</w:t>
      </w:r>
      <w:proofErr w:type="spellStart"/>
      <w:r w:rsidRPr="006A4597">
        <w:rPr>
          <w:rFonts w:asciiTheme="minorEastAsia" w:hAnsiTheme="minorEastAsia" w:cstheme="minorEastAsia" w:hint="eastAsia"/>
          <w:sz w:val="24"/>
        </w:rPr>
        <w:t>ktv</w:t>
      </w:r>
      <w:proofErr w:type="spellEnd"/>
      <w:r w:rsidRPr="006A4597">
        <w:rPr>
          <w:rFonts w:asciiTheme="minorEastAsia" w:hAnsiTheme="minorEastAsia" w:cstheme="minorEastAsia" w:hint="eastAsia"/>
          <w:sz w:val="24"/>
        </w:rPr>
        <w:t>在竞争上差异不大，消费者都会选择功能较为齐全的</w:t>
      </w:r>
      <w:proofErr w:type="gramStart"/>
      <w:r w:rsidRPr="006A4597">
        <w:rPr>
          <w:rFonts w:asciiTheme="minorEastAsia" w:hAnsiTheme="minorEastAsia" w:cstheme="minorEastAsia" w:hint="eastAsia"/>
          <w:sz w:val="24"/>
        </w:rPr>
        <w:t>的</w:t>
      </w:r>
      <w:proofErr w:type="spellStart"/>
      <w:proofErr w:type="gramEnd"/>
      <w:r w:rsidRPr="006A4597">
        <w:rPr>
          <w:rFonts w:asciiTheme="minorEastAsia" w:hAnsiTheme="minorEastAsia" w:cstheme="minorEastAsia" w:hint="eastAsia"/>
          <w:sz w:val="24"/>
        </w:rPr>
        <w:t>ktv</w:t>
      </w:r>
      <w:proofErr w:type="spellEnd"/>
      <w:r w:rsidRPr="006A4597">
        <w:rPr>
          <w:rFonts w:asciiTheme="minorEastAsia" w:hAnsiTheme="minorEastAsia" w:cstheme="minorEastAsia" w:hint="eastAsia"/>
          <w:sz w:val="24"/>
        </w:rPr>
        <w:t>，而现在有些</w:t>
      </w:r>
      <w:proofErr w:type="spellStart"/>
      <w:r w:rsidRPr="006A4597">
        <w:rPr>
          <w:rFonts w:asciiTheme="minorEastAsia" w:hAnsiTheme="minorEastAsia" w:cstheme="minorEastAsia" w:hint="eastAsia"/>
          <w:sz w:val="24"/>
        </w:rPr>
        <w:t>ktv</w:t>
      </w:r>
      <w:proofErr w:type="spellEnd"/>
      <w:r w:rsidRPr="006A4597">
        <w:rPr>
          <w:rFonts w:asciiTheme="minorEastAsia" w:hAnsiTheme="minorEastAsia" w:cstheme="minorEastAsia" w:hint="eastAsia"/>
          <w:sz w:val="24"/>
        </w:rPr>
        <w:t>的设施还是比较落后，但是我们的</w:t>
      </w:r>
      <w:proofErr w:type="spellStart"/>
      <w:r w:rsidRPr="006A4597">
        <w:rPr>
          <w:rFonts w:asciiTheme="minorEastAsia" w:hAnsiTheme="minorEastAsia" w:cstheme="minorEastAsia" w:hint="eastAsia"/>
          <w:sz w:val="24"/>
        </w:rPr>
        <w:t>ktv</w:t>
      </w:r>
      <w:proofErr w:type="spellEnd"/>
      <w:r w:rsidRPr="006A4597">
        <w:rPr>
          <w:rFonts w:asciiTheme="minorEastAsia" w:hAnsiTheme="minorEastAsia" w:cstheme="minorEastAsia" w:hint="eastAsia"/>
          <w:sz w:val="24"/>
        </w:rPr>
        <w:t>项目功能比较齐全，其中最为突出的就是手机App点歌和点餐功能，消费者能够随时、清晰的看到自己的消费金额和消费物品。</w:t>
      </w:r>
    </w:p>
    <w:p w:rsidR="00FD0EF9" w:rsidRPr="006A4597" w:rsidRDefault="00021C4F" w:rsidP="00E45B56">
      <w:pPr>
        <w:outlineLvl w:val="1"/>
        <w:rPr>
          <w:rFonts w:ascii="黑体" w:eastAsia="黑体" w:hAnsi="黑体" w:cs="黑体"/>
          <w:bCs/>
          <w:sz w:val="28"/>
          <w:szCs w:val="28"/>
        </w:rPr>
      </w:pPr>
      <w:bookmarkStart w:id="4" w:name="_Toc485205627"/>
      <w:r w:rsidRPr="006A4597">
        <w:rPr>
          <w:rFonts w:ascii="黑体" w:eastAsia="黑体" w:hAnsi="黑体" w:cs="黑体" w:hint="eastAsia"/>
          <w:bCs/>
          <w:sz w:val="28"/>
          <w:szCs w:val="28"/>
        </w:rPr>
        <w:t>1.2可行性分析研究</w:t>
      </w:r>
      <w:bookmarkEnd w:id="4"/>
    </w:p>
    <w:p w:rsidR="00FD0EF9" w:rsidRPr="006A4597" w:rsidRDefault="00021C4F" w:rsidP="006A4597">
      <w:pPr>
        <w:spacing w:before="120" w:after="120"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A4597">
        <w:rPr>
          <w:rFonts w:asciiTheme="minorEastAsia" w:hAnsiTheme="minorEastAsia" w:cstheme="minorEastAsia" w:hint="eastAsia"/>
          <w:sz w:val="24"/>
        </w:rPr>
        <w:t>并不是所有问题当接受一个软件开发任务，就进入软件生命的第一个阶段，即进行可行性的研究。具有简单的解决方法，许多问题不能在预定的规模之内解决。因此通过可行性的研究分析可以知道问题。</w:t>
      </w:r>
    </w:p>
    <w:p w:rsidR="00FD0EF9" w:rsidRPr="006A4597" w:rsidRDefault="00021C4F" w:rsidP="006A4597">
      <w:pPr>
        <w:spacing w:before="120" w:after="120"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A4597">
        <w:rPr>
          <w:rFonts w:asciiTheme="minorEastAsia" w:hAnsiTheme="minorEastAsia" w:cstheme="minorEastAsia" w:hint="eastAsia"/>
          <w:sz w:val="24"/>
        </w:rPr>
        <w:t>有无可行性的解决方法，进而避免人力，物力和才力的浪费。在现行系统初步调查的基础上就可以提出新系统目标，及新系统建立后所要求达到的运行指标，这是系统开发和评价的依据。系统目标应充分体现，直接为</w:t>
      </w:r>
      <w:proofErr w:type="spellStart"/>
      <w:r w:rsidRPr="006A4597">
        <w:rPr>
          <w:rFonts w:asciiTheme="minorEastAsia" w:hAnsiTheme="minorEastAsia" w:cstheme="minorEastAsia" w:hint="eastAsia"/>
          <w:sz w:val="24"/>
        </w:rPr>
        <w:t>ktv</w:t>
      </w:r>
      <w:proofErr w:type="spellEnd"/>
      <w:r w:rsidRPr="006A4597">
        <w:rPr>
          <w:rFonts w:asciiTheme="minorEastAsia" w:hAnsiTheme="minorEastAsia" w:cstheme="minorEastAsia" w:hint="eastAsia"/>
          <w:sz w:val="24"/>
        </w:rPr>
        <w:t>系统服务。</w:t>
      </w:r>
    </w:p>
    <w:p w:rsidR="00FD0EF9" w:rsidRPr="006A4597" w:rsidRDefault="00021C4F" w:rsidP="00E45B56">
      <w:pPr>
        <w:outlineLvl w:val="2"/>
        <w:rPr>
          <w:rFonts w:ascii="黑体" w:eastAsia="黑体" w:hAnsi="黑体" w:cs="黑体"/>
          <w:bCs/>
          <w:sz w:val="28"/>
          <w:szCs w:val="28"/>
        </w:rPr>
      </w:pPr>
      <w:bookmarkStart w:id="5" w:name="_Toc485205628"/>
      <w:r w:rsidRPr="006A4597">
        <w:rPr>
          <w:rFonts w:ascii="黑体" w:eastAsia="黑体" w:hAnsi="黑体" w:cs="黑体" w:hint="eastAsia"/>
          <w:bCs/>
          <w:sz w:val="28"/>
          <w:szCs w:val="28"/>
        </w:rPr>
        <w:t>1.2.1技术可行性</w:t>
      </w:r>
      <w:bookmarkEnd w:id="5"/>
    </w:p>
    <w:p w:rsidR="00FD0EF9" w:rsidRPr="00B52F68" w:rsidRDefault="00021C4F" w:rsidP="00B52F68">
      <w:pPr>
        <w:spacing w:before="120" w:after="120"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A4597">
        <w:rPr>
          <w:rFonts w:asciiTheme="minorEastAsia" w:hAnsiTheme="minorEastAsia" w:cstheme="minorEastAsia" w:hint="eastAsia"/>
          <w:sz w:val="24"/>
        </w:rPr>
        <w:t>根据客户提出的系统功能、性能及实现系统的各项约束条件，根据新系统目标来衡量所需的技术是否具备。本系统是一个数据库管理和</w:t>
      </w:r>
      <w:proofErr w:type="gramStart"/>
      <w:r w:rsidRPr="006A4597">
        <w:rPr>
          <w:rFonts w:asciiTheme="minorEastAsia" w:hAnsiTheme="minorEastAsia" w:cstheme="minorEastAsia" w:hint="eastAsia"/>
          <w:sz w:val="24"/>
        </w:rPr>
        <w:t>增删改查的</w:t>
      </w:r>
      <w:proofErr w:type="gramEnd"/>
      <w:r w:rsidRPr="006A4597">
        <w:rPr>
          <w:rFonts w:asciiTheme="minorEastAsia" w:hAnsiTheme="minorEastAsia" w:cstheme="minorEastAsia" w:hint="eastAsia"/>
          <w:sz w:val="24"/>
        </w:rPr>
        <w:t>系统，现有的技术已较为成熟，硬件、软件的性能要求、环境等各项条件良好，利用现有技术条件应完全可以达到该系统的功能目标。同时，考虑给予的开发期限也较为充裕，预计系统是可以在规定期限内完成开发。</w:t>
      </w:r>
    </w:p>
    <w:p w:rsidR="00FD0EF9" w:rsidRPr="006A4597" w:rsidRDefault="00021C4F" w:rsidP="00E45B56">
      <w:pPr>
        <w:outlineLvl w:val="2"/>
        <w:rPr>
          <w:rFonts w:ascii="黑体" w:eastAsia="黑体" w:hAnsi="黑体" w:cs="黑体"/>
          <w:bCs/>
          <w:sz w:val="28"/>
          <w:szCs w:val="28"/>
        </w:rPr>
      </w:pPr>
      <w:bookmarkStart w:id="6" w:name="_Toc485205629"/>
      <w:r w:rsidRPr="006A4597">
        <w:rPr>
          <w:rFonts w:ascii="黑体" w:eastAsia="黑体" w:hAnsi="黑体" w:cs="黑体" w:hint="eastAsia"/>
          <w:bCs/>
          <w:sz w:val="28"/>
          <w:szCs w:val="28"/>
        </w:rPr>
        <w:t>1.2.2经济可行性</w:t>
      </w:r>
      <w:bookmarkEnd w:id="6"/>
    </w:p>
    <w:p w:rsidR="00FD0EF9" w:rsidRPr="006A4597" w:rsidRDefault="00021C4F" w:rsidP="006A4597">
      <w:pPr>
        <w:spacing w:before="120" w:after="120"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A4597">
        <w:rPr>
          <w:rFonts w:asciiTheme="minorEastAsia" w:hAnsiTheme="minorEastAsia" w:cstheme="minorEastAsia" w:hint="eastAsia"/>
          <w:sz w:val="24"/>
        </w:rPr>
        <w:t>对</w:t>
      </w:r>
      <w:proofErr w:type="spellStart"/>
      <w:r w:rsidRPr="006A4597">
        <w:rPr>
          <w:rFonts w:asciiTheme="minorEastAsia" w:hAnsiTheme="minorEastAsia" w:cstheme="minorEastAsia" w:hint="eastAsia"/>
          <w:sz w:val="24"/>
        </w:rPr>
        <w:t>ktv</w:t>
      </w:r>
      <w:proofErr w:type="spellEnd"/>
      <w:r w:rsidRPr="006A4597">
        <w:rPr>
          <w:rFonts w:asciiTheme="minorEastAsia" w:hAnsiTheme="minorEastAsia" w:cstheme="minorEastAsia" w:hint="eastAsia"/>
          <w:sz w:val="24"/>
        </w:rPr>
        <w:t>系统的经济效益进行评价，一方面是估算开发它的支出费用，其中包括设备购置费、软件开发费、管理和维护费、人员工资等。另一方面是估算</w:t>
      </w:r>
      <w:proofErr w:type="spellStart"/>
      <w:r w:rsidRPr="006A4597">
        <w:rPr>
          <w:rFonts w:asciiTheme="minorEastAsia" w:hAnsiTheme="minorEastAsia" w:cstheme="minorEastAsia" w:hint="eastAsia"/>
          <w:sz w:val="24"/>
        </w:rPr>
        <w:t>ktv</w:t>
      </w:r>
      <w:proofErr w:type="spellEnd"/>
      <w:r w:rsidRPr="006A4597">
        <w:rPr>
          <w:rFonts w:asciiTheme="minorEastAsia" w:hAnsiTheme="minorEastAsia" w:cstheme="minorEastAsia" w:hint="eastAsia"/>
          <w:sz w:val="24"/>
        </w:rPr>
        <w:t>系统这个软件可能取得的收益中可以用钱来衡量的那部分，并对目前的软件市场进行调查，所做软件的开发成本与客户提出的要求是否可达到双方都满意。并且，</w:t>
      </w:r>
      <w:r w:rsidRPr="006A4597">
        <w:rPr>
          <w:rFonts w:asciiTheme="minorEastAsia" w:hAnsiTheme="minorEastAsia" w:cstheme="minorEastAsia" w:hint="eastAsia"/>
          <w:sz w:val="24"/>
        </w:rPr>
        <w:lastRenderedPageBreak/>
        <w:t>分析系统开发是否会对其他产品或利润带来一定影响。经过对上述几个方面的调查研究和分析，应用此系统将会在很多时候，很大程度节省人力，财力，提高效率，</w:t>
      </w:r>
      <w:r w:rsidR="00F65010">
        <w:rPr>
          <w:rFonts w:asciiTheme="minorEastAsia" w:hAnsiTheme="minorEastAsia" w:cstheme="minorEastAsia" w:hint="eastAsia"/>
          <w:sz w:val="24"/>
        </w:rPr>
        <w:t>提供</w:t>
      </w:r>
      <w:r w:rsidRPr="006A4597">
        <w:rPr>
          <w:rFonts w:asciiTheme="minorEastAsia" w:hAnsiTheme="minorEastAsia" w:cstheme="minorEastAsia" w:hint="eastAsia"/>
          <w:sz w:val="24"/>
        </w:rPr>
        <w:t>清晰明了的报表资料，高效的数据处理等，而开发时期并不耗费很多人力，财力，故在经济方面既不会有困难同时又有很大的价值。</w:t>
      </w:r>
    </w:p>
    <w:p w:rsidR="00FD0EF9" w:rsidRPr="006A4597" w:rsidRDefault="00021C4F" w:rsidP="00E45B56">
      <w:pPr>
        <w:outlineLvl w:val="2"/>
        <w:rPr>
          <w:rFonts w:ascii="黑体" w:eastAsia="黑体" w:hAnsi="黑体" w:cs="黑体"/>
          <w:bCs/>
          <w:sz w:val="28"/>
          <w:szCs w:val="28"/>
        </w:rPr>
      </w:pPr>
      <w:bookmarkStart w:id="7" w:name="_Toc485205630"/>
      <w:r w:rsidRPr="006A4597">
        <w:rPr>
          <w:rFonts w:ascii="黑体" w:eastAsia="黑体" w:hAnsi="黑体" w:cs="黑体" w:hint="eastAsia"/>
          <w:bCs/>
          <w:sz w:val="28"/>
          <w:szCs w:val="28"/>
        </w:rPr>
        <w:t>1.2.3操作可行性</w:t>
      </w:r>
      <w:bookmarkEnd w:id="7"/>
    </w:p>
    <w:p w:rsidR="00FD0EF9" w:rsidRPr="006A4597" w:rsidRDefault="00021C4F" w:rsidP="006A4597">
      <w:pPr>
        <w:spacing w:before="120" w:after="120"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A4597">
        <w:rPr>
          <w:rFonts w:asciiTheme="minorEastAsia" w:hAnsiTheme="minorEastAsia" w:cstheme="minorEastAsia" w:hint="eastAsia"/>
          <w:sz w:val="24"/>
        </w:rPr>
        <w:t>本系统的界面比较美观、友好、操作简单、方便，同时，系统运行速度较快，对计算机的硬件环境要求不是很高，能够满足</w:t>
      </w:r>
      <w:proofErr w:type="spellStart"/>
      <w:r w:rsidRPr="006A4597">
        <w:rPr>
          <w:rFonts w:asciiTheme="minorEastAsia" w:hAnsiTheme="minorEastAsia" w:cstheme="minorEastAsia" w:hint="eastAsia"/>
          <w:sz w:val="24"/>
        </w:rPr>
        <w:t>ktv</w:t>
      </w:r>
      <w:proofErr w:type="spellEnd"/>
      <w:r w:rsidRPr="006A4597">
        <w:rPr>
          <w:rFonts w:asciiTheme="minorEastAsia" w:hAnsiTheme="minorEastAsia" w:cstheme="minorEastAsia" w:hint="eastAsia"/>
          <w:sz w:val="24"/>
        </w:rPr>
        <w:t>所需要的一系列功能。并且在传统</w:t>
      </w:r>
      <w:proofErr w:type="spellStart"/>
      <w:r w:rsidRPr="006A4597">
        <w:rPr>
          <w:rFonts w:asciiTheme="minorEastAsia" w:hAnsiTheme="minorEastAsia" w:cstheme="minorEastAsia" w:hint="eastAsia"/>
          <w:sz w:val="24"/>
        </w:rPr>
        <w:t>ktv</w:t>
      </w:r>
      <w:proofErr w:type="spellEnd"/>
      <w:r w:rsidRPr="006A4597">
        <w:rPr>
          <w:rFonts w:asciiTheme="minorEastAsia" w:hAnsiTheme="minorEastAsia" w:cstheme="minorEastAsia" w:hint="eastAsia"/>
          <w:sz w:val="24"/>
        </w:rPr>
        <w:t>系统的基础上还添加了手机App点歌功能。</w:t>
      </w:r>
    </w:p>
    <w:p w:rsidR="00FD0EF9" w:rsidRPr="006A4597" w:rsidRDefault="00021C4F">
      <w:pPr>
        <w:outlineLvl w:val="0"/>
        <w:rPr>
          <w:rFonts w:ascii="黑体" w:eastAsia="黑体" w:hAnsi="黑体" w:cs="黑体"/>
          <w:bCs/>
          <w:sz w:val="28"/>
          <w:szCs w:val="28"/>
        </w:rPr>
      </w:pPr>
      <w:bookmarkStart w:id="8" w:name="_Toc485205631"/>
      <w:r w:rsidRPr="006A4597">
        <w:rPr>
          <w:rFonts w:ascii="黑体" w:eastAsia="黑体" w:hAnsi="黑体" w:cs="黑体" w:hint="eastAsia"/>
          <w:bCs/>
          <w:sz w:val="28"/>
          <w:szCs w:val="28"/>
        </w:rPr>
        <w:t>2结论意见</w:t>
      </w:r>
      <w:bookmarkEnd w:id="8"/>
    </w:p>
    <w:p w:rsidR="00FD0EF9" w:rsidRPr="006A4597" w:rsidRDefault="00021C4F" w:rsidP="004C0572">
      <w:pPr>
        <w:spacing w:before="120" w:after="120"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 w:rsidRPr="006A4597">
        <w:rPr>
          <w:rFonts w:asciiTheme="minorEastAsia" w:hAnsiTheme="minorEastAsia" w:cstheme="minorEastAsia" w:hint="eastAsia"/>
          <w:sz w:val="24"/>
        </w:rPr>
        <w:t>经过认真地可行性研究，系统基本上做到了在技术、经济、运行、法律上的可行。因此，相信在按照计划上实施的前提下，全系统的设计将会按时、高质量的完成。所以，系统研制和开发是可以马上进行的。</w:t>
      </w:r>
    </w:p>
    <w:sectPr w:rsidR="00FD0EF9" w:rsidRPr="006A4597" w:rsidSect="00330EAD"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310" w:rsidRDefault="001F6310">
      <w:r>
        <w:separator/>
      </w:r>
    </w:p>
  </w:endnote>
  <w:endnote w:type="continuationSeparator" w:id="0">
    <w:p w:rsidR="001F6310" w:rsidRDefault="001F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9846413"/>
      <w:docPartObj>
        <w:docPartGallery w:val="Page Numbers (Bottom of Page)"/>
        <w:docPartUnique/>
      </w:docPartObj>
    </w:sdtPr>
    <w:sdtEndPr/>
    <w:sdtContent>
      <w:sdt>
        <w:sdtPr>
          <w:id w:val="-1071809669"/>
          <w:docPartObj>
            <w:docPartGallery w:val="Page Numbers (Top of Page)"/>
            <w:docPartUnique/>
          </w:docPartObj>
        </w:sdtPr>
        <w:sdtEndPr/>
        <w:sdtContent>
          <w:p w:rsidR="001D5949" w:rsidRDefault="001D5949" w:rsidP="001D5949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303A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74171">
              <w:rPr>
                <w:b/>
                <w:bCs/>
                <w:szCs w:val="18"/>
              </w:rPr>
              <w:t>2</w:t>
            </w:r>
          </w:p>
        </w:sdtContent>
      </w:sdt>
    </w:sdtContent>
  </w:sdt>
  <w:p w:rsidR="00FD0EF9" w:rsidRDefault="00FD0EF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EF9" w:rsidRDefault="00FD0EF9" w:rsidP="00BE69F5">
    <w:pPr>
      <w:pStyle w:val="a3"/>
      <w:tabs>
        <w:tab w:val="clear" w:pos="4153"/>
        <w:tab w:val="clear" w:pos="8306"/>
        <w:tab w:val="left" w:pos="39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74582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B1B8A" w:rsidRDefault="008B1B8A" w:rsidP="008B1B8A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303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303A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6C726E" w:rsidRDefault="006C726E" w:rsidP="00BE69F5">
    <w:pPr>
      <w:pStyle w:val="a3"/>
      <w:tabs>
        <w:tab w:val="clear" w:pos="4153"/>
        <w:tab w:val="clear" w:pos="8306"/>
        <w:tab w:val="left" w:pos="3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310" w:rsidRDefault="001F6310">
      <w:r>
        <w:separator/>
      </w:r>
    </w:p>
  </w:footnote>
  <w:footnote w:type="continuationSeparator" w:id="0">
    <w:p w:rsidR="001F6310" w:rsidRDefault="001F6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FC3" w:rsidRDefault="000303AA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60251" o:spid="_x0000_s12290" type="#_x0000_t75" style="position:absolute;left:0;text-align:left;margin-left:0;margin-top:0;width:415.1pt;height:259.4pt;z-index:-251651072;mso-position-horizontal:center;mso-position-horizontal-relative:margin;mso-position-vertical:center;mso-position-vertical-relative:margin" o:allowincell="f">
          <v:imagedata r:id="rId1" o:title="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316" w:rsidRDefault="000303AA" w:rsidP="00531316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60252" o:spid="_x0000_s12292" type="#_x0000_t75" style="position:absolute;margin-left:0;margin-top:0;width:415.1pt;height:259.4pt;z-index:-251649024;mso-position-horizontal:center;mso-position-horizontal-relative:margin;mso-position-vertical:center;mso-position-vertical-relative:margin" o:allowincell="f">
          <v:imagedata r:id="rId1" o:title="as" gain="19661f" blacklevel="22938f"/>
          <w10:wrap anchorx="margin" anchory="margin"/>
        </v:shape>
      </w:pict>
    </w:r>
    <w:r w:rsidR="00531316">
      <w:rPr>
        <w:noProof/>
      </w:rPr>
      <w:drawing>
        <wp:inline distT="0" distB="0" distL="114300" distR="114300" wp14:anchorId="02B3B8C5" wp14:editId="43C4068D">
          <wp:extent cx="1171575" cy="415925"/>
          <wp:effectExtent l="0" t="0" r="9525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71575" cy="4159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 w:rsidR="00531316">
      <w:rPr>
        <w:rFonts w:hint="eastAsia"/>
      </w:rPr>
      <w:t xml:space="preserve"> </w:t>
    </w:r>
    <w:r w:rsidR="00531316">
      <w:t xml:space="preserve"> </w:t>
    </w:r>
    <w:r w:rsidR="00531316">
      <w:rPr>
        <w:rFonts w:hint="eastAsia"/>
      </w:rPr>
      <w:t xml:space="preserve">           </w:t>
    </w:r>
    <w:r w:rsidR="00531316">
      <w:t xml:space="preserve">                </w:t>
    </w:r>
    <w:r w:rsidR="00531316" w:rsidRPr="00531316">
      <w:t xml:space="preserve">          </w:t>
    </w:r>
    <w:r w:rsidR="00531316" w:rsidRPr="00531316">
      <w:rPr>
        <w:rFonts w:hint="eastAsia"/>
      </w:rPr>
      <w:t xml:space="preserve">             KTV</w:t>
    </w:r>
    <w:r w:rsidR="00531316" w:rsidRPr="00531316">
      <w:rPr>
        <w:rFonts w:hint="eastAsia"/>
      </w:rPr>
      <w:t>系统可行性分析书</w:t>
    </w:r>
  </w:p>
  <w:p w:rsidR="00FD0EF9" w:rsidRPr="00531316" w:rsidRDefault="00FD0EF9" w:rsidP="0053131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FC3" w:rsidRDefault="000303AA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460250" o:spid="_x0000_s12289" type="#_x0000_t75" style="position:absolute;left:0;text-align:left;margin-left:0;margin-top:0;width:415.1pt;height:259.4pt;z-index:-251652096;mso-position-horizontal:center;mso-position-horizontal-relative:margin;mso-position-vertical:center;mso-position-vertical-relative:margin" o:allowincell="f">
          <v:imagedata r:id="rId1" o:title="as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6E" w:rsidRDefault="006C726E" w:rsidP="000D045D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left"/>
    </w:pPr>
    <w:r>
      <w:rPr>
        <w:noProof/>
      </w:rPr>
      <w:drawing>
        <wp:inline distT="0" distB="0" distL="114300" distR="114300" wp14:anchorId="1384E8E1" wp14:editId="6CE6B65C">
          <wp:extent cx="1171575" cy="415925"/>
          <wp:effectExtent l="0" t="0" r="9525" b="317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1575" cy="4159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         </w:t>
    </w:r>
    <w:r>
      <w:t xml:space="preserve">                </w:t>
    </w:r>
    <w:r w:rsidRPr="00531316">
      <w:t xml:space="preserve">          </w:t>
    </w:r>
    <w:r w:rsidRPr="00531316">
      <w:rPr>
        <w:rFonts w:hint="eastAsia"/>
      </w:rPr>
      <w:t xml:space="preserve">             KTV</w:t>
    </w:r>
    <w:r w:rsidRPr="00531316">
      <w:rPr>
        <w:rFonts w:hint="eastAsia"/>
      </w:rPr>
      <w:t>系统可行性分析书</w:t>
    </w:r>
    <w:r w:rsidR="000303A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2293" type="#_x0000_t75" style="position:absolute;margin-left:0;margin-top:0;width:415.1pt;height:259.4pt;z-index:-251646976;mso-position-horizontal:center;mso-position-horizontal-relative:margin;mso-position-vertical:center;mso-position-vertical-relative:margin" o:allowincell="f">
          <v:imagedata r:id="rId2" o:title="a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4" fillcolor="white">
      <v:fill color="white"/>
    </o:shapedefaults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82241"/>
    <w:rsid w:val="00021C4F"/>
    <w:rsid w:val="000303AA"/>
    <w:rsid w:val="00074171"/>
    <w:rsid w:val="000D045D"/>
    <w:rsid w:val="000D1A89"/>
    <w:rsid w:val="00150EF2"/>
    <w:rsid w:val="001530F0"/>
    <w:rsid w:val="001D01A8"/>
    <w:rsid w:val="001D1940"/>
    <w:rsid w:val="001D5949"/>
    <w:rsid w:val="001F6310"/>
    <w:rsid w:val="00251C9E"/>
    <w:rsid w:val="00256CBD"/>
    <w:rsid w:val="002B114F"/>
    <w:rsid w:val="002B6DCB"/>
    <w:rsid w:val="002C3CB8"/>
    <w:rsid w:val="00320B89"/>
    <w:rsid w:val="00330EAD"/>
    <w:rsid w:val="003345DD"/>
    <w:rsid w:val="00374D3B"/>
    <w:rsid w:val="003A5093"/>
    <w:rsid w:val="003B2800"/>
    <w:rsid w:val="00407006"/>
    <w:rsid w:val="004C0572"/>
    <w:rsid w:val="004D1722"/>
    <w:rsid w:val="00500317"/>
    <w:rsid w:val="00531316"/>
    <w:rsid w:val="005341DA"/>
    <w:rsid w:val="00570ACD"/>
    <w:rsid w:val="00576FC3"/>
    <w:rsid w:val="00580D1B"/>
    <w:rsid w:val="0059404A"/>
    <w:rsid w:val="006A4597"/>
    <w:rsid w:val="006C726E"/>
    <w:rsid w:val="00785782"/>
    <w:rsid w:val="007F25B8"/>
    <w:rsid w:val="0080703C"/>
    <w:rsid w:val="00846E26"/>
    <w:rsid w:val="00886708"/>
    <w:rsid w:val="008B1B8A"/>
    <w:rsid w:val="008C4EC4"/>
    <w:rsid w:val="008E5DC9"/>
    <w:rsid w:val="00940898"/>
    <w:rsid w:val="009D4F86"/>
    <w:rsid w:val="00A34D30"/>
    <w:rsid w:val="00B52F68"/>
    <w:rsid w:val="00B6004C"/>
    <w:rsid w:val="00B6789D"/>
    <w:rsid w:val="00BC5719"/>
    <w:rsid w:val="00BE69F5"/>
    <w:rsid w:val="00C246A5"/>
    <w:rsid w:val="00C4482F"/>
    <w:rsid w:val="00D55499"/>
    <w:rsid w:val="00D71B8A"/>
    <w:rsid w:val="00D753EE"/>
    <w:rsid w:val="00E45B56"/>
    <w:rsid w:val="00E863A4"/>
    <w:rsid w:val="00E872A3"/>
    <w:rsid w:val="00EC5D51"/>
    <w:rsid w:val="00F562AE"/>
    <w:rsid w:val="00F65010"/>
    <w:rsid w:val="00F83C70"/>
    <w:rsid w:val="00FC0307"/>
    <w:rsid w:val="00FC7DDC"/>
    <w:rsid w:val="00FD0EF9"/>
    <w:rsid w:val="00FF55BD"/>
    <w:rsid w:val="028C2C4D"/>
    <w:rsid w:val="1F324F00"/>
    <w:rsid w:val="2A5D052E"/>
    <w:rsid w:val="2CA47224"/>
    <w:rsid w:val="31317A0E"/>
    <w:rsid w:val="352C3C59"/>
    <w:rsid w:val="40E31DC4"/>
    <w:rsid w:val="41C95CA2"/>
    <w:rsid w:val="426D0472"/>
    <w:rsid w:val="49217404"/>
    <w:rsid w:val="560C25F1"/>
    <w:rsid w:val="575A3699"/>
    <w:rsid w:val="5E782241"/>
    <w:rsid w:val="624A1C11"/>
    <w:rsid w:val="659B3CC9"/>
    <w:rsid w:val="68E84E1D"/>
    <w:rsid w:val="6CAB373F"/>
    <w:rsid w:val="730955DD"/>
    <w:rsid w:val="735D1D46"/>
    <w:rsid w:val="74B44054"/>
    <w:rsid w:val="7A91047E"/>
    <w:rsid w:val="7D99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4" fillcolor="white">
      <v:fill color="white"/>
    </o:shapedefaults>
    <o:shapelayout v:ext="edit">
      <o:idmap v:ext="edit" data="1"/>
    </o:shapelayout>
  </w:shapeDefaults>
  <w:decimalSymbol w:val="."/>
  <w:listSeparator w:val=","/>
  <w14:docId w14:val="2C3DEB66"/>
  <w15:docId w15:val="{248F0AEC-ED7D-4CB7-8568-DD1CD5C7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uiPriority="1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a6">
    <w:name w:val="Subtitle"/>
    <w:basedOn w:val="a"/>
    <w:link w:val="a7"/>
    <w:uiPriority w:val="11"/>
    <w:qFormat/>
    <w:pPr>
      <w:jc w:val="center"/>
    </w:pPr>
    <w:rPr>
      <w:rFonts w:eastAsia="黑体"/>
      <w:b/>
      <w:sz w:val="30"/>
    </w:rPr>
  </w:style>
  <w:style w:type="paragraph" w:styleId="2">
    <w:name w:val="toc 2"/>
    <w:basedOn w:val="a"/>
    <w:next w:val="a"/>
    <w:uiPriority w:val="39"/>
    <w:pPr>
      <w:ind w:leftChars="200" w:left="420"/>
    </w:pPr>
  </w:style>
  <w:style w:type="paragraph" w:styleId="a8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56CBD"/>
    <w:rPr>
      <w:color w:val="0563C1" w:themeColor="hyperlink"/>
      <w:u w:val="single"/>
    </w:rPr>
  </w:style>
  <w:style w:type="character" w:customStyle="1" w:styleId="a4">
    <w:name w:val="页脚 字符"/>
    <w:basedOn w:val="a0"/>
    <w:link w:val="a3"/>
    <w:uiPriority w:val="99"/>
    <w:rsid w:val="00BE69F5"/>
    <w:rPr>
      <w:kern w:val="2"/>
      <w:sz w:val="18"/>
      <w:szCs w:val="24"/>
    </w:rPr>
  </w:style>
  <w:style w:type="character" w:customStyle="1" w:styleId="a7">
    <w:name w:val="副标题 字符"/>
    <w:basedOn w:val="a0"/>
    <w:link w:val="a6"/>
    <w:uiPriority w:val="11"/>
    <w:rsid w:val="002B6DCB"/>
    <w:rPr>
      <w:rFonts w:eastAsia="黑体"/>
      <w:b/>
      <w:kern w:val="2"/>
      <w:sz w:val="30"/>
      <w:szCs w:val="24"/>
    </w:rPr>
  </w:style>
  <w:style w:type="paragraph" w:customStyle="1" w:styleId="ab">
    <w:name w:val="主标题"/>
    <w:basedOn w:val="a"/>
    <w:uiPriority w:val="99"/>
    <w:rsid w:val="001D1940"/>
    <w:pPr>
      <w:spacing w:line="300" w:lineRule="auto"/>
      <w:ind w:firstLineChars="200" w:firstLine="200"/>
      <w:jc w:val="center"/>
    </w:pPr>
    <w:rPr>
      <w:rFonts w:ascii="Arial Black" w:eastAsia="黑体" w:hAnsi="Arial Black" w:cs="Arial Black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6D12DE-4131-40BD-8644-ED636CD2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1092</Words>
  <Characters>619</Characters>
  <Application>Microsoft Office Word</Application>
  <DocSecurity>0</DocSecurity>
  <Lines>5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Jason Fu</cp:lastModifiedBy>
  <cp:revision>63</cp:revision>
  <dcterms:created xsi:type="dcterms:W3CDTF">2017-05-25T06:06:00Z</dcterms:created>
  <dcterms:modified xsi:type="dcterms:W3CDTF">2017-06-14T08:34:00Z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