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87" w:type="dxa"/>
        <w:tblInd w:w="397" w:type="dxa"/>
        <w:tblLayout w:type="fixed"/>
        <w:tblLook w:val="0000" w:firstRow="0" w:lastRow="0" w:firstColumn="0" w:lastColumn="0" w:noHBand="0" w:noVBand="0"/>
      </w:tblPr>
      <w:tblGrid>
        <w:gridCol w:w="1412"/>
        <w:gridCol w:w="6975"/>
      </w:tblGrid>
      <w:tr w:rsidR="005339EB" w:rsidRPr="0074161D" w:rsidTr="00095969">
        <w:trPr>
          <w:cantSplit/>
          <w:trHeight w:val="645"/>
        </w:trPr>
        <w:tc>
          <w:tcPr>
            <w:tcW w:w="1412" w:type="dxa"/>
            <w:vMerge w:val="restart"/>
            <w:shd w:val="clear" w:color="auto" w:fill="auto"/>
          </w:tcPr>
          <w:p w:rsidR="005339EB" w:rsidRPr="0074161D" w:rsidRDefault="005339EB" w:rsidP="00095969">
            <w:pPr>
              <w:suppressAutoHyphens/>
              <w:snapToGrid w:val="0"/>
              <w:spacing w:after="200" w:line="360" w:lineRule="auto"/>
              <w:jc w:val="center"/>
              <w:rPr>
                <w:rFonts w:ascii="Arial" w:eastAsia="Calibri" w:hAnsi="Arial" w:cs="Arial"/>
                <w:i/>
                <w:sz w:val="6"/>
                <w:szCs w:val="6"/>
                <w:lang w:eastAsia="ar-SA"/>
              </w:rPr>
            </w:pPr>
            <w:r w:rsidRPr="0074161D">
              <w:rPr>
                <w:rFonts w:ascii="Arial" w:eastAsia="Calibri" w:hAnsi="Arial" w:cs="Arial"/>
                <w:i/>
                <w:noProof/>
              </w:rPr>
              <w:drawing>
                <wp:inline distT="0" distB="0" distL="0" distR="0" wp14:anchorId="7F2320B2" wp14:editId="01AA5A82">
                  <wp:extent cx="828675" cy="828675"/>
                  <wp:effectExtent l="0" t="0" r="9525" b="9525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2867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75" w:type="dxa"/>
            <w:shd w:val="clear" w:color="auto" w:fill="auto"/>
          </w:tcPr>
          <w:p w:rsidR="005339EB" w:rsidRPr="0074161D" w:rsidRDefault="005339EB" w:rsidP="00095969">
            <w:pPr>
              <w:suppressAutoHyphens/>
              <w:snapToGrid w:val="0"/>
              <w:spacing w:after="200" w:line="360" w:lineRule="auto"/>
              <w:rPr>
                <w:rFonts w:ascii="Arial" w:eastAsia="Calibri" w:hAnsi="Arial" w:cs="Arial"/>
                <w:i/>
                <w:sz w:val="6"/>
                <w:szCs w:val="6"/>
                <w:lang w:eastAsia="ar-SA"/>
              </w:rPr>
            </w:pPr>
          </w:p>
          <w:p w:rsidR="005339EB" w:rsidRPr="0074161D" w:rsidRDefault="005339EB" w:rsidP="00095969">
            <w:pPr>
              <w:suppressAutoHyphens/>
              <w:spacing w:after="200" w:line="360" w:lineRule="auto"/>
              <w:jc w:val="right"/>
              <w:rPr>
                <w:rFonts w:ascii="Arial" w:eastAsia="Calibri" w:hAnsi="Arial" w:cs="Arial"/>
                <w:i/>
                <w:sz w:val="28"/>
                <w:szCs w:val="28"/>
                <w:lang w:eastAsia="ar-SA"/>
              </w:rPr>
            </w:pPr>
            <w:r w:rsidRPr="0074161D">
              <w:rPr>
                <w:rFonts w:ascii="Arial" w:eastAsia="Calibri" w:hAnsi="Arial" w:cs="Arial"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F5EDADB" wp14:editId="74FEF526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252095</wp:posOffset>
                      </wp:positionV>
                      <wp:extent cx="2457450" cy="0"/>
                      <wp:effectExtent l="28575" t="20955" r="28575" b="26670"/>
                      <wp:wrapNone/>
                      <wp:docPr id="18" name="Conector de seta reta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457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60">
                                <a:solidFill>
                                  <a:srgbClr val="00B0F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B49C2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18" o:spid="_x0000_s1026" type="#_x0000_t32" style="position:absolute;margin-left:-1.5pt;margin-top:19.85pt;width:193.5pt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" strokecolor="#00b0f0" strokeweight="1.06mm">
                      <v:stroke joinstyle="miter"/>
                    </v:shape>
                  </w:pict>
                </mc:Fallback>
              </mc:AlternateContent>
            </w:r>
            <w:r w:rsidRPr="0074161D">
              <w:rPr>
                <w:rFonts w:ascii="Arial" w:eastAsia="Calibri" w:hAnsi="Arial" w:cs="Arial"/>
                <w:i/>
                <w:sz w:val="28"/>
                <w:szCs w:val="28"/>
                <w:lang w:eastAsia="ar-SA"/>
              </w:rPr>
              <w:t>UNIVERSIDADE DE SÃO PAULO</w:t>
            </w:r>
          </w:p>
        </w:tc>
      </w:tr>
      <w:tr w:rsidR="005339EB" w:rsidRPr="00641B84" w:rsidTr="00095969">
        <w:trPr>
          <w:cantSplit/>
          <w:trHeight w:hRule="exact" w:val="645"/>
        </w:trPr>
        <w:tc>
          <w:tcPr>
            <w:tcW w:w="1412" w:type="dxa"/>
            <w:vMerge/>
            <w:shd w:val="clear" w:color="auto" w:fill="auto"/>
          </w:tcPr>
          <w:p w:rsidR="005339EB" w:rsidRPr="00641B84" w:rsidRDefault="005339EB" w:rsidP="00095969">
            <w:pPr>
              <w:suppressAutoHyphens/>
              <w:snapToGrid w:val="0"/>
              <w:spacing w:after="200" w:line="360" w:lineRule="auto"/>
              <w:rPr>
                <w:rFonts w:ascii="Arial" w:eastAsia="Calibri" w:hAnsi="Arial" w:cs="Arial"/>
                <w:lang w:eastAsia="ar-SA"/>
              </w:rPr>
            </w:pPr>
          </w:p>
        </w:tc>
        <w:tc>
          <w:tcPr>
            <w:tcW w:w="6975" w:type="dxa"/>
            <w:shd w:val="clear" w:color="auto" w:fill="auto"/>
          </w:tcPr>
          <w:p w:rsidR="005339EB" w:rsidRPr="00641B84" w:rsidRDefault="005339EB" w:rsidP="00095969">
            <w:pPr>
              <w:suppressAutoHyphens/>
              <w:snapToGrid w:val="0"/>
              <w:spacing w:line="360" w:lineRule="auto"/>
              <w:jc w:val="right"/>
              <w:rPr>
                <w:rFonts w:ascii="Arial" w:eastAsia="Calibri" w:hAnsi="Arial" w:cs="Arial"/>
                <w:b/>
                <w:lang w:eastAsia="ar-SA"/>
              </w:rPr>
            </w:pPr>
            <w:r w:rsidRPr="00641B84">
              <w:rPr>
                <w:rFonts w:ascii="Arial" w:eastAsia="Calibri" w:hAnsi="Arial" w:cs="Arial"/>
                <w:b/>
                <w:lang w:eastAsia="ar-SA"/>
              </w:rPr>
              <w:t>Escola de Artes, Ciências e Humanidades</w:t>
            </w:r>
          </w:p>
        </w:tc>
      </w:tr>
    </w:tbl>
    <w:p w:rsidR="005339EB" w:rsidRDefault="005339EB" w:rsidP="005339EB">
      <w:pPr>
        <w:rPr>
          <w:b/>
          <w:sz w:val="32"/>
          <w:szCs w:val="32"/>
        </w:rPr>
      </w:pPr>
    </w:p>
    <w:p w:rsidR="005339EB" w:rsidRPr="005339EB" w:rsidRDefault="005339EB" w:rsidP="005339EB">
      <w:pPr>
        <w:rPr>
          <w:b/>
          <w:sz w:val="32"/>
          <w:szCs w:val="32"/>
        </w:rPr>
      </w:pPr>
      <w:r w:rsidRPr="005339EB">
        <w:rPr>
          <w:b/>
          <w:sz w:val="32"/>
          <w:szCs w:val="32"/>
        </w:rPr>
        <w:t xml:space="preserve">Projeto 06 - </w:t>
      </w:r>
      <w:r w:rsidRPr="005339EB">
        <w:rPr>
          <w:b/>
          <w:sz w:val="32"/>
          <w:szCs w:val="32"/>
        </w:rPr>
        <w:t>Semana 02:</w:t>
      </w:r>
    </w:p>
    <w:p w:rsidR="005339EB" w:rsidRPr="005339EB" w:rsidRDefault="005339EB" w:rsidP="005339EB">
      <w:pPr>
        <w:rPr>
          <w:sz w:val="24"/>
          <w:szCs w:val="24"/>
        </w:rPr>
      </w:pPr>
      <w:r w:rsidRPr="005339EB">
        <w:rPr>
          <w:sz w:val="24"/>
          <w:szCs w:val="24"/>
        </w:rPr>
        <w:t xml:space="preserve"> </w:t>
      </w:r>
      <w:r w:rsidRPr="005339EB">
        <w:rPr>
          <w:sz w:val="24"/>
          <w:szCs w:val="24"/>
        </w:rPr>
        <w:t>Equipe 7:</w:t>
      </w:r>
    </w:p>
    <w:p w:rsidR="005339EB" w:rsidRPr="005339EB" w:rsidRDefault="005339EB" w:rsidP="005339EB">
      <w:pPr>
        <w:spacing w:after="80"/>
        <w:ind w:firstLine="425"/>
        <w:rPr>
          <w:sz w:val="24"/>
          <w:szCs w:val="24"/>
        </w:rPr>
      </w:pPr>
      <w:r w:rsidRPr="005339EB">
        <w:rPr>
          <w:sz w:val="24"/>
          <w:szCs w:val="24"/>
        </w:rPr>
        <w:t xml:space="preserve">Dirceu da Silva Neto </w:t>
      </w:r>
      <w:r w:rsidRPr="005339EB">
        <w:rPr>
          <w:sz w:val="24"/>
          <w:szCs w:val="24"/>
        </w:rPr>
        <w:tab/>
        <w:t>nº 7972108</w:t>
      </w:r>
    </w:p>
    <w:p w:rsidR="005339EB" w:rsidRPr="005339EB" w:rsidRDefault="005339EB" w:rsidP="005339EB">
      <w:pPr>
        <w:spacing w:after="80"/>
        <w:ind w:firstLine="425"/>
        <w:rPr>
          <w:sz w:val="24"/>
          <w:szCs w:val="24"/>
        </w:rPr>
      </w:pPr>
      <w:r w:rsidRPr="005339EB">
        <w:rPr>
          <w:sz w:val="24"/>
          <w:szCs w:val="24"/>
        </w:rPr>
        <w:t>Felipe da Silva Nunes   nº 7971514</w:t>
      </w:r>
    </w:p>
    <w:p w:rsidR="005339EB" w:rsidRPr="005339EB" w:rsidRDefault="005339EB" w:rsidP="005339EB">
      <w:pPr>
        <w:spacing w:after="80"/>
        <w:ind w:firstLine="425"/>
        <w:rPr>
          <w:sz w:val="24"/>
          <w:szCs w:val="24"/>
        </w:rPr>
      </w:pPr>
      <w:r w:rsidRPr="005339EB">
        <w:rPr>
          <w:sz w:val="24"/>
          <w:szCs w:val="24"/>
        </w:rPr>
        <w:t>Laís</w:t>
      </w:r>
      <w:r w:rsidRPr="005339EB">
        <w:rPr>
          <w:sz w:val="24"/>
          <w:szCs w:val="24"/>
        </w:rPr>
        <w:t xml:space="preserve"> Freire de Oliveira nº 7556455</w:t>
      </w:r>
    </w:p>
    <w:p w:rsidR="005339EB" w:rsidRPr="005339EB" w:rsidRDefault="005339EB" w:rsidP="005339EB">
      <w:pPr>
        <w:spacing w:after="80"/>
        <w:ind w:firstLine="425"/>
        <w:rPr>
          <w:sz w:val="24"/>
          <w:szCs w:val="24"/>
        </w:rPr>
      </w:pPr>
      <w:r w:rsidRPr="005339EB">
        <w:rPr>
          <w:sz w:val="24"/>
          <w:szCs w:val="24"/>
        </w:rPr>
        <w:t xml:space="preserve">Rafael Henrique Amado </w:t>
      </w:r>
      <w:r w:rsidRPr="005339EB">
        <w:rPr>
          <w:sz w:val="24"/>
          <w:szCs w:val="24"/>
        </w:rPr>
        <w:tab/>
        <w:t>nº 8922409</w:t>
      </w:r>
    </w:p>
    <w:p w:rsidR="005339EB" w:rsidRPr="005339EB" w:rsidRDefault="005339EB" w:rsidP="005339EB">
      <w:pPr>
        <w:spacing w:after="80"/>
        <w:ind w:firstLine="425"/>
        <w:rPr>
          <w:sz w:val="24"/>
          <w:szCs w:val="24"/>
        </w:rPr>
      </w:pPr>
      <w:r w:rsidRPr="005339EB">
        <w:rPr>
          <w:sz w:val="24"/>
          <w:szCs w:val="24"/>
        </w:rPr>
        <w:t xml:space="preserve">Vinicius Paes Pó </w:t>
      </w:r>
      <w:r w:rsidRPr="005339EB">
        <w:rPr>
          <w:sz w:val="24"/>
          <w:szCs w:val="24"/>
        </w:rPr>
        <w:tab/>
        <w:t>nº 8921562</w:t>
      </w:r>
    </w:p>
    <w:p w:rsidR="005339EB" w:rsidRPr="005339EB" w:rsidRDefault="005339EB" w:rsidP="005339EB">
      <w:pPr>
        <w:rPr>
          <w:u w:val="single"/>
        </w:rPr>
      </w:pPr>
      <w:bookmarkStart w:id="0" w:name="_GoBack"/>
      <w:bookmarkEnd w:id="0"/>
    </w:p>
    <w:p w:rsidR="005339EB" w:rsidRPr="005339EB" w:rsidRDefault="005339EB" w:rsidP="005339EB">
      <w:pPr>
        <w:rPr>
          <w:b/>
          <w:sz w:val="28"/>
          <w:u w:val="single"/>
        </w:rPr>
      </w:pPr>
      <w:r>
        <w:rPr>
          <w:b/>
          <w:sz w:val="28"/>
        </w:rPr>
        <w:t>Resumo da S</w:t>
      </w:r>
      <w:r w:rsidRPr="005339EB">
        <w:rPr>
          <w:b/>
          <w:sz w:val="28"/>
        </w:rPr>
        <w:t>emana</w:t>
      </w:r>
      <w:r>
        <w:rPr>
          <w:b/>
          <w:sz w:val="28"/>
        </w:rPr>
        <w:t xml:space="preserve"> 02</w:t>
      </w:r>
    </w:p>
    <w:p w:rsidR="005339EB" w:rsidRDefault="005339EB" w:rsidP="005339EB"/>
    <w:p w:rsidR="005339EB" w:rsidRPr="005339EB" w:rsidRDefault="005339EB" w:rsidP="005339EB">
      <w:pPr>
        <w:pStyle w:val="PargrafodaLista"/>
        <w:numPr>
          <w:ilvl w:val="0"/>
          <w:numId w:val="2"/>
        </w:numPr>
        <w:ind w:left="0" w:firstLine="284"/>
        <w:rPr>
          <w:sz w:val="24"/>
        </w:rPr>
      </w:pPr>
      <w:r w:rsidRPr="005339EB">
        <w:rPr>
          <w:sz w:val="24"/>
        </w:rPr>
        <w:t xml:space="preserve">Realizamos uma reunião com o grupo a </w:t>
      </w:r>
      <w:proofErr w:type="spellStart"/>
      <w:r w:rsidRPr="005339EB">
        <w:rPr>
          <w:sz w:val="24"/>
        </w:rPr>
        <w:t>Leonilda</w:t>
      </w:r>
      <w:proofErr w:type="spellEnd"/>
      <w:r w:rsidRPr="005339EB">
        <w:rPr>
          <w:sz w:val="24"/>
        </w:rPr>
        <w:t xml:space="preserve"> do Observatório Social do Brasil, onde discutimos a respeito da fragmentação dos dados e a dificuldade em reuni-los. Discutimos também a possibilidade sobre fazer com que o calendário se torne mais colaborativo com a comunidade, permitindo que os próprios usuários cadastrem as audiências públicas.</w:t>
      </w:r>
    </w:p>
    <w:p w:rsidR="005339EB" w:rsidRPr="005339EB" w:rsidRDefault="005339EB" w:rsidP="005339EB">
      <w:pPr>
        <w:pStyle w:val="PargrafodaLista"/>
        <w:ind w:left="284"/>
        <w:rPr>
          <w:sz w:val="24"/>
        </w:rPr>
      </w:pPr>
    </w:p>
    <w:p w:rsidR="005339EB" w:rsidRPr="005339EB" w:rsidRDefault="005339EB" w:rsidP="005339EB">
      <w:pPr>
        <w:pStyle w:val="PargrafodaLista"/>
        <w:numPr>
          <w:ilvl w:val="0"/>
          <w:numId w:val="2"/>
        </w:numPr>
        <w:ind w:left="0" w:firstLine="284"/>
        <w:rPr>
          <w:sz w:val="24"/>
        </w:rPr>
      </w:pPr>
      <w:r w:rsidRPr="005339EB">
        <w:rPr>
          <w:sz w:val="24"/>
        </w:rPr>
        <w:t>Por enquanto estamos trabalhando na leitura dos dados da página Diário Livre (http://devcolab.each.usp.br/do/). Estamos realizando a criação do processo que possibilite a leitura dos arquivos JSON a respeito da Agenda da Câmara Municipal, principal órgão legislativo ao nível municipal para a cidade de São Paulo. O processo de leitura por enquanto faz a leitura usando código PHP, realizando os tratamentos necessários a fim de extrair as informações a respeito da Audiências Públicas.</w:t>
      </w:r>
    </w:p>
    <w:p w:rsidR="005339EB" w:rsidRPr="005339EB" w:rsidRDefault="005339EB" w:rsidP="005339EB">
      <w:pPr>
        <w:pStyle w:val="PargrafodaLista"/>
        <w:rPr>
          <w:sz w:val="24"/>
        </w:rPr>
      </w:pPr>
    </w:p>
    <w:p w:rsidR="005339EB" w:rsidRPr="005339EB" w:rsidRDefault="005339EB" w:rsidP="005339EB">
      <w:pPr>
        <w:pStyle w:val="PargrafodaLista"/>
        <w:ind w:left="284"/>
        <w:rPr>
          <w:sz w:val="24"/>
        </w:rPr>
      </w:pPr>
    </w:p>
    <w:p w:rsidR="00584801" w:rsidRPr="005339EB" w:rsidRDefault="005339EB" w:rsidP="005339EB">
      <w:pPr>
        <w:pStyle w:val="PargrafodaLista"/>
        <w:numPr>
          <w:ilvl w:val="0"/>
          <w:numId w:val="2"/>
        </w:numPr>
        <w:ind w:left="0" w:firstLine="284"/>
        <w:rPr>
          <w:sz w:val="24"/>
        </w:rPr>
      </w:pPr>
      <w:r w:rsidRPr="005339EB">
        <w:rPr>
          <w:sz w:val="24"/>
        </w:rPr>
        <w:t>Ainda apresentamos dúvidas, pelo fato dos dados disponibilizados pelo Diário Livre, são a respeito da agenda da Câmara Municipal para os dias anteriores ao dia atual. Por isso a proposta de calendário fica um pouco confusa.</w:t>
      </w:r>
    </w:p>
    <w:sectPr w:rsidR="00584801" w:rsidRPr="005339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F50C26"/>
    <w:multiLevelType w:val="hybridMultilevel"/>
    <w:tmpl w:val="41E68CDC"/>
    <w:lvl w:ilvl="0" w:tplc="CFD01B0E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5C6A05B4"/>
    <w:multiLevelType w:val="hybridMultilevel"/>
    <w:tmpl w:val="E5B61D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38B"/>
    <w:rsid w:val="004D238B"/>
    <w:rsid w:val="005339EB"/>
    <w:rsid w:val="0058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33E7E2-ED64-4AFB-99BA-0564CA11D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3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211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Amado</dc:creator>
  <cp:keywords/>
  <dc:description/>
  <cp:lastModifiedBy>RafaeL Amado</cp:lastModifiedBy>
  <cp:revision>2</cp:revision>
  <dcterms:created xsi:type="dcterms:W3CDTF">2017-05-12T00:40:00Z</dcterms:created>
  <dcterms:modified xsi:type="dcterms:W3CDTF">2017-05-12T00:44:00Z</dcterms:modified>
</cp:coreProperties>
</file>