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5"/>
        <w:keepNext w:val="0"/>
        <w:keepLines w:val="0"/>
        <w:pBdr>
          <w:top w:color="auto" w:space="5" w:sz="0" w:val="none"/>
          <w:bottom w:color="auto" w:space="0" w:sz="0" w:val="none"/>
        </w:pBdr>
        <w:spacing w:after="0" w:before="60" w:line="384.00000000000006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gtnqlkwjam3l" w:id="0"/>
      <w:bookmarkEnd w:id="0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Translation Instructions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60" w:line="360" w:lineRule="auto"/>
        <w:ind w:left="1420" w:hanging="360"/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Watch the original English video, at least once, to understand the context of the script that you have to translate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="360" w:lineRule="auto"/>
        <w:ind w:left="1420" w:hanging="360"/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Use the English Timed-script of the selected topic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="360" w:lineRule="auto"/>
        <w:ind w:left="1420" w:hanging="360"/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Translate the script sentence by sentence in such a way that the meaning of the original tutorial is maintained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360" w:lineRule="auto"/>
        <w:ind w:left="1420" w:hanging="360"/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Take enough care to see that each sentence when translated, takes same or lesser time to read out, than the original sentence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360" w:lineRule="auto"/>
        <w:ind w:left="1420" w:hanging="360"/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In some cases, you may merge 2 sentences in the translation so as to match the timing of the original 2 sentences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360" w:lineRule="auto"/>
        <w:ind w:left="1420" w:hanging="360"/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Use simple and precise words while translating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360" w:lineRule="auto"/>
        <w:ind w:left="1420" w:hanging="360"/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All words that are in </w:t>
      </w:r>
      <w:r w:rsidDel="00000000" w:rsidR="00000000" w:rsidRPr="00000000">
        <w:rPr>
          <w:b w:val="1"/>
          <w:bCs w:val="1"/>
          <w:color w:val="252525"/>
          <w:sz w:val="21"/>
          <w:szCs w:val="21"/>
          <w:rtl w:val="0"/>
        </w:rPr>
        <w:t xml:space="preserve">bold-face</w:t>
      </w:r>
      <w:r w:rsidDel="00000000" w:rsidR="00000000" w:rsidRPr="00000000">
        <w:rPr>
          <w:color w:val="252525"/>
          <w:sz w:val="21"/>
          <w:szCs w:val="21"/>
          <w:rtl w:val="0"/>
        </w:rPr>
        <w:t xml:space="preserve"> in the </w:t>
      </w:r>
      <w:r w:rsidDel="00000000" w:rsidR="00000000" w:rsidRPr="00000000">
        <w:rPr>
          <w:b w:val="1"/>
          <w:bCs w:val="1"/>
          <w:color w:val="252525"/>
          <w:sz w:val="21"/>
          <w:szCs w:val="21"/>
          <w:rtl w:val="0"/>
        </w:rPr>
        <w:t xml:space="preserve">English Timed-Script</w:t>
      </w:r>
      <w:r w:rsidDel="00000000" w:rsidR="00000000" w:rsidRPr="00000000">
        <w:rPr>
          <w:color w:val="252525"/>
          <w:sz w:val="21"/>
          <w:szCs w:val="21"/>
          <w:rtl w:val="0"/>
        </w:rPr>
        <w:t xml:space="preserve"> should be retained in </w:t>
      </w:r>
      <w:r w:rsidDel="00000000" w:rsidR="00000000" w:rsidRPr="00000000">
        <w:rPr>
          <w:b w:val="1"/>
          <w:bCs w:val="1"/>
          <w:color w:val="252525"/>
          <w:sz w:val="21"/>
          <w:szCs w:val="21"/>
          <w:rtl w:val="0"/>
        </w:rPr>
        <w:t xml:space="preserve">English</w:t>
      </w:r>
      <w:r w:rsidDel="00000000" w:rsidR="00000000" w:rsidRPr="00000000">
        <w:rPr>
          <w:color w:val="252525"/>
          <w:sz w:val="21"/>
          <w:szCs w:val="21"/>
          <w:rtl w:val="0"/>
        </w:rPr>
        <w:t xml:space="preserve"> itself. Do not translate these words. Just transliterate them.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360" w:lineRule="auto"/>
        <w:ind w:left="1420" w:hanging="360"/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Retain common words like </w:t>
      </w:r>
      <w:r w:rsidDel="00000000" w:rsidR="00000000" w:rsidRPr="00000000">
        <w:rPr>
          <w:b w:val="1"/>
          <w:bCs w:val="1"/>
          <w:color w:val="252525"/>
          <w:sz w:val="21"/>
          <w:szCs w:val="21"/>
          <w:rtl w:val="0"/>
        </w:rPr>
        <w:t xml:space="preserve">window, mouse, cursor</w:t>
      </w:r>
      <w:r w:rsidDel="00000000" w:rsidR="00000000" w:rsidRPr="00000000">
        <w:rPr>
          <w:color w:val="252525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252525"/>
          <w:sz w:val="21"/>
          <w:szCs w:val="21"/>
          <w:rtl w:val="0"/>
        </w:rPr>
        <w:t xml:space="preserve">space</w:t>
      </w:r>
      <w:r w:rsidDel="00000000" w:rsidR="00000000" w:rsidRPr="00000000">
        <w:rPr>
          <w:color w:val="252525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252525"/>
          <w:sz w:val="21"/>
          <w:szCs w:val="21"/>
          <w:rtl w:val="0"/>
        </w:rPr>
        <w:t xml:space="preserve">Enter key</w:t>
      </w:r>
      <w:r w:rsidDel="00000000" w:rsidR="00000000" w:rsidRPr="00000000">
        <w:rPr>
          <w:color w:val="252525"/>
          <w:sz w:val="21"/>
          <w:szCs w:val="21"/>
          <w:rtl w:val="0"/>
        </w:rPr>
        <w:t xml:space="preserve">, etc. in English. However, in the translated script, the English words should be transliterated. 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="360" w:lineRule="auto"/>
        <w:ind w:left="2480" w:hanging="360"/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For eg- 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spacing w:after="0" w:afterAutospacing="0" w:before="0" w:beforeAutospacing="0" w:line="360" w:lineRule="auto"/>
        <w:ind w:left="3540" w:hanging="360"/>
      </w:pPr>
      <w:r w:rsidDel="00000000" w:rsidR="00000000" w:rsidRPr="00000000">
        <w:rPr>
          <w:rFonts w:ascii="Palanquin Dark" w:cs="Palanquin Dark" w:eastAsia="Palanquin Dark" w:hAnsi="Palanquin Dark"/>
          <w:color w:val="252525"/>
          <w:sz w:val="21"/>
          <w:szCs w:val="21"/>
          <w:rtl w:val="0"/>
        </w:rPr>
        <w:t xml:space="preserve">In Hindi ऑनलाइन (online), इनपुट (input), कमांड (command)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spacing w:after="0" w:afterAutospacing="0" w:before="0" w:beforeAutospacing="0" w:line="360" w:lineRule="auto"/>
        <w:ind w:left="3540" w:hanging="360"/>
      </w:pPr>
      <w:r w:rsidDel="00000000" w:rsidR="00000000" w:rsidRPr="00000000">
        <w:rPr>
          <w:rFonts w:ascii="Mukta Vaani" w:cs="Mukta Vaani" w:eastAsia="Mukta Vaani" w:hAnsi="Mukta Vaani"/>
          <w:color w:val="252525"/>
          <w:sz w:val="21"/>
          <w:szCs w:val="21"/>
          <w:rtl w:val="0"/>
        </w:rPr>
        <w:t xml:space="preserve">In Gujarati ઑનલાઇન (online), ઇનપુટ (input), કમાંડ (command)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spacing w:after="0" w:afterAutospacing="0" w:before="0" w:beforeAutospacing="0" w:line="360" w:lineRule="auto"/>
        <w:ind w:left="3540" w:hanging="360"/>
      </w:pPr>
      <w:r w:rsidDel="00000000" w:rsidR="00000000" w:rsidRPr="00000000">
        <w:rPr>
          <w:rFonts w:ascii="Latha" w:cs="Latha" w:eastAsia="Latha" w:hAnsi="Latha"/>
          <w:color w:val="252525"/>
          <w:sz w:val="21"/>
          <w:szCs w:val="21"/>
          <w:rtl w:val="0"/>
        </w:rPr>
        <w:t xml:space="preserve">In Tamil ஆன்லைன் (online), இன்புட் (input), கமாண்ட் (command)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360" w:lineRule="auto"/>
        <w:ind w:left="1420" w:hanging="360"/>
      </w:pPr>
      <w:r w:rsidDel="00000000" w:rsidR="00000000" w:rsidRPr="00000000">
        <w:rPr>
          <w:b w:val="1"/>
          <w:bCs w:val="1"/>
          <w:color w:val="252525"/>
          <w:sz w:val="21"/>
          <w:szCs w:val="21"/>
          <w:rtl w:val="0"/>
        </w:rPr>
        <w:t xml:space="preserve">Read out</w:t>
      </w:r>
      <w:r w:rsidDel="00000000" w:rsidR="00000000" w:rsidRPr="00000000">
        <w:rPr>
          <w:color w:val="252525"/>
          <w:sz w:val="21"/>
          <w:szCs w:val="21"/>
          <w:rtl w:val="0"/>
        </w:rPr>
        <w:t xml:space="preserve"> the entire translated script and </w:t>
      </w:r>
      <w:r w:rsidDel="00000000" w:rsidR="00000000" w:rsidRPr="00000000">
        <w:rPr>
          <w:b w:val="1"/>
          <w:bCs w:val="1"/>
          <w:color w:val="252525"/>
          <w:sz w:val="21"/>
          <w:szCs w:val="21"/>
          <w:rtl w:val="0"/>
        </w:rPr>
        <w:t xml:space="preserve">confirm</w:t>
      </w:r>
      <w:r w:rsidDel="00000000" w:rsidR="00000000" w:rsidRPr="00000000">
        <w:rPr>
          <w:color w:val="252525"/>
          <w:sz w:val="21"/>
          <w:szCs w:val="21"/>
          <w:rtl w:val="0"/>
        </w:rPr>
        <w:t xml:space="preserve"> the timing of each sentence again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" w:before="0" w:beforeAutospacing="0" w:line="360" w:lineRule="auto"/>
        <w:ind w:left="1420" w:hanging="360"/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Review the translated script against the </w:t>
      </w:r>
      <w:hyperlink r:id="rId6">
        <w:r w:rsidDel="00000000" w:rsidR="00000000" w:rsidRPr="00000000">
          <w:rPr>
            <w:color w:val="663366"/>
            <w:sz w:val="21"/>
            <w:szCs w:val="21"/>
            <w:rtl w:val="0"/>
          </w:rPr>
          <w:t xml:space="preserve">Dubbers' Checklist</w:t>
        </w:r>
      </w:hyperlink>
      <w:r w:rsidDel="00000000" w:rsidR="00000000" w:rsidRPr="00000000">
        <w:rPr>
          <w:color w:val="252525"/>
          <w:sz w:val="21"/>
          <w:szCs w:val="21"/>
          <w:rtl w:val="0"/>
        </w:rPr>
        <w:t xml:space="preserve"> and make the required modifications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5"/>
        <w:keepNext w:val="0"/>
        <w:keepLines w:val="0"/>
        <w:pBdr>
          <w:top w:color="auto" w:space="5" w:sz="0" w:val="none"/>
          <w:bottom w:color="auto" w:space="0" w:sz="0" w:val="none"/>
        </w:pBdr>
        <w:spacing w:after="0" w:before="60" w:line="384.00000000000006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q7ro6yrhq8ai" w:id="1"/>
      <w:bookmarkEnd w:id="1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Dubbing Instructions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60" w:line="360" w:lineRule="auto"/>
        <w:ind w:left="1420" w:hanging="360"/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Before dubbing, go through the tutorial on </w:t>
      </w:r>
      <w:r w:rsidDel="00000000" w:rsidR="00000000" w:rsidRPr="00000000">
        <w:rPr>
          <w:b w:val="1"/>
          <w:bCs w:val="1"/>
          <w:color w:val="252525"/>
          <w:sz w:val="21"/>
          <w:szCs w:val="21"/>
          <w:rtl w:val="0"/>
        </w:rPr>
        <w:t xml:space="preserve">"How to use Audacity and ffmpeg"</w:t>
      </w:r>
      <w:r w:rsidDel="00000000" w:rsidR="00000000" w:rsidRPr="00000000">
        <w:rPr>
          <w:color w:val="252525"/>
          <w:sz w:val="21"/>
          <w:szCs w:val="21"/>
          <w:rtl w:val="0"/>
        </w:rPr>
        <w:t xml:space="preserve"> on our website. This is available under the FOSS category </w:t>
      </w:r>
      <w:r w:rsidDel="00000000" w:rsidR="00000000" w:rsidRPr="00000000">
        <w:rPr>
          <w:b w:val="1"/>
          <w:bCs w:val="1"/>
          <w:color w:val="252525"/>
          <w:sz w:val="21"/>
          <w:szCs w:val="21"/>
          <w:rtl w:val="0"/>
        </w:rPr>
        <w:t xml:space="preserve">Spoken Tutorial Technology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360" w:lineRule="auto"/>
        <w:ind w:left="1420" w:hanging="360"/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Once again follow all the tips given in </w:t>
      </w:r>
      <w:hyperlink r:id="rId7">
        <w:r w:rsidDel="00000000" w:rsidR="00000000" w:rsidRPr="00000000">
          <w:rPr>
            <w:color w:val="663366"/>
            <w:sz w:val="21"/>
            <w:szCs w:val="21"/>
            <w:rtl w:val="0"/>
          </w:rPr>
          <w:t xml:space="preserve">Guidelines on Narration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360" w:lineRule="auto"/>
        <w:ind w:left="1420" w:hanging="360"/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View the original tutorial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360" w:lineRule="auto"/>
        <w:ind w:left="1420" w:hanging="360"/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Make a note of the begin time of each sentence in the original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360" w:lineRule="auto"/>
        <w:ind w:left="1420" w:hanging="360"/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Record the script sentence by sentence giving an appropriate pause between sentences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360" w:lineRule="auto"/>
        <w:ind w:left="1420" w:hanging="360"/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Finish the entire recording in one go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360" w:lineRule="auto"/>
        <w:ind w:left="1420" w:hanging="360"/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Now split the audio at the noted time intervals (step 4)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360" w:lineRule="auto"/>
        <w:ind w:left="1420" w:hanging="360"/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Starting from the last one, slide the audio clip to sync with the corresponding video/activity on the screen. </w:t>
        <w:br w:type="textWrapping"/>
        <w:t xml:space="preserve">For more details, please watch </w:t>
      </w:r>
      <w:r w:rsidDel="00000000" w:rsidR="00000000" w:rsidRPr="00000000">
        <w:rPr>
          <w:b w:val="1"/>
          <w:bCs w:val="1"/>
          <w:color w:val="252525"/>
          <w:sz w:val="21"/>
          <w:szCs w:val="21"/>
          <w:rtl w:val="0"/>
        </w:rPr>
        <w:t xml:space="preserve">"How to use Audacity and ffmpeg"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360" w:lineRule="auto"/>
        <w:ind w:left="1420" w:hanging="360"/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Do this till all the audio clips are placed at the noted time intervals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360" w:lineRule="auto"/>
        <w:ind w:left="1420" w:hanging="360"/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Play the whole movie back and confirm that the dubbed audio and video are in sync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360" w:lineRule="auto"/>
        <w:ind w:left="1420" w:hanging="360"/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Save the movie as per the instructions given in </w:t>
      </w:r>
      <w:r w:rsidDel="00000000" w:rsidR="00000000" w:rsidRPr="00000000">
        <w:rPr>
          <w:b w:val="1"/>
          <w:bCs w:val="1"/>
          <w:color w:val="252525"/>
          <w:sz w:val="21"/>
          <w:szCs w:val="21"/>
          <w:rtl w:val="0"/>
        </w:rPr>
        <w:t xml:space="preserve">"How to use Audacity and ffmpeg"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360" w:lineRule="auto"/>
        <w:ind w:left="1420" w:hanging="360"/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Review the resultant movie against the </w:t>
      </w:r>
      <w:hyperlink r:id="rId8">
        <w:r w:rsidDel="00000000" w:rsidR="00000000" w:rsidRPr="00000000">
          <w:rPr>
            <w:color w:val="663366"/>
            <w:sz w:val="21"/>
            <w:szCs w:val="21"/>
            <w:rtl w:val="0"/>
          </w:rPr>
          <w:t xml:space="preserve">Dubbers' Checklist</w:t>
        </w:r>
      </w:hyperlink>
      <w:r w:rsidDel="00000000" w:rsidR="00000000" w:rsidRPr="00000000">
        <w:rPr>
          <w:color w:val="252525"/>
          <w:sz w:val="21"/>
          <w:szCs w:val="21"/>
          <w:rtl w:val="0"/>
        </w:rPr>
        <w:t xml:space="preserve"> and make the required modifications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0" w:before="0" w:beforeAutospacing="0" w:line="360" w:lineRule="auto"/>
        <w:ind w:left="1420" w:hanging="360"/>
      </w:pPr>
      <w:r w:rsidDel="00000000" w:rsidR="00000000" w:rsidRPr="00000000">
        <w:rPr>
          <w:color w:val="252525"/>
          <w:sz w:val="21"/>
          <w:szCs w:val="21"/>
          <w:rtl w:val="0"/>
        </w:rPr>
        <w:t xml:space="preserve">Intimate your </w:t>
      </w:r>
      <w:r w:rsidDel="00000000" w:rsidR="00000000" w:rsidRPr="00000000">
        <w:rPr>
          <w:b w:val="1"/>
          <w:bCs w:val="1"/>
          <w:color w:val="252525"/>
          <w:sz w:val="21"/>
          <w:szCs w:val="21"/>
          <w:rtl w:val="0"/>
        </w:rPr>
        <w:t xml:space="preserve">IITB Team Leader</w:t>
      </w:r>
      <w:r w:rsidDel="00000000" w:rsidR="00000000" w:rsidRPr="00000000">
        <w:rPr>
          <w:color w:val="252525"/>
          <w:sz w:val="21"/>
          <w:szCs w:val="21"/>
          <w:rtl w:val="0"/>
        </w:rPr>
        <w:t xml:space="preserve"> on completion of this stage or write to [</w:t>
      </w:r>
      <w:r w:rsidDel="00000000" w:rsidR="00000000" w:rsidRPr="00000000">
        <w:rPr>
          <w:b w:val="1"/>
          <w:bCs w:val="1"/>
          <w:color w:val="252525"/>
          <w:sz w:val="21"/>
          <w:szCs w:val="21"/>
          <w:rtl w:val="0"/>
        </w:rPr>
        <w:t xml:space="preserve">administrator@spoken-tutorial.org</w:t>
      </w:r>
      <w:r w:rsidDel="00000000" w:rsidR="00000000" w:rsidRPr="00000000">
        <w:rPr>
          <w:color w:val="252525"/>
          <w:sz w:val="21"/>
          <w:szCs w:val="21"/>
          <w:rtl w:val="0"/>
        </w:rPr>
        <w:t xml:space="preserve">]. Here is what we will </w:t>
      </w:r>
      <w:hyperlink r:id="rId9">
        <w:r w:rsidDel="00000000" w:rsidR="00000000" w:rsidRPr="00000000">
          <w:rPr>
            <w:color w:val="663366"/>
            <w:sz w:val="21"/>
            <w:szCs w:val="21"/>
            <w:rtl w:val="0"/>
          </w:rPr>
          <w:t xml:space="preserve">check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  <w:font w:name="Latha"/>
  <w:font w:name="Mukta Vaan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52525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52525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52525"/>
        <w:sz w:val="21"/>
        <w:szCs w:val="21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52525"/>
        <w:sz w:val="21"/>
        <w:szCs w:val="21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rocess.spoken-tutorial.org/index.php/Admin_Checklist_Dubbing" TargetMode="External"/><Relationship Id="rId5" Type="http://schemas.openxmlformats.org/officeDocument/2006/relationships/styles" Target="styles.xml"/><Relationship Id="rId6" Type="http://schemas.openxmlformats.org/officeDocument/2006/relationships/hyperlink" Target="http://process.spoken-tutorial.org/index.php/Dubbers_Checklist" TargetMode="External"/><Relationship Id="rId7" Type="http://schemas.openxmlformats.org/officeDocument/2006/relationships/hyperlink" Target="http://process.spoken-tutorial.org/index.php/Guidelines_for_narrating_a_Spoken_Tutorial" TargetMode="External"/><Relationship Id="rId8" Type="http://schemas.openxmlformats.org/officeDocument/2006/relationships/hyperlink" Target="http://process.spoken-tutorial.org/index.php/Dubbers_Checkli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Relationship Id="rId3" Type="http://schemas.openxmlformats.org/officeDocument/2006/relationships/font" Target="fonts/MuktaVaani-regular.ttf"/><Relationship Id="rId4" Type="http://schemas.openxmlformats.org/officeDocument/2006/relationships/font" Target="fonts/MuktaVaan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