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DE501" w14:textId="4CDFECBB" w:rsidR="00BB05DD" w:rsidRDefault="00B9156F" w:rsidP="00B9156F">
      <w:pPr>
        <w:jc w:val="center"/>
        <w:rPr>
          <w:rFonts w:ascii="Calibri" w:hAnsi="Calibri" w:cs="Calibri"/>
          <w:b/>
          <w:bCs/>
          <w:sz w:val="28"/>
          <w:szCs w:val="28"/>
        </w:rPr>
      </w:pPr>
      <w:r w:rsidRPr="00B9156F">
        <w:rPr>
          <w:rFonts w:ascii="Calibri" w:hAnsi="Calibri" w:cs="Calibri"/>
          <w:b/>
          <w:bCs/>
          <w:sz w:val="28"/>
          <w:szCs w:val="28"/>
        </w:rPr>
        <w:t>Option 1: Using Azure Data Factory (ADF), Databricks, and Power BI</w:t>
      </w:r>
    </w:p>
    <w:p w14:paraId="41409774" w14:textId="24105433" w:rsidR="00B9156F" w:rsidRDefault="00B9156F" w:rsidP="00B9156F">
      <w:pPr>
        <w:rPr>
          <w:rFonts w:ascii="Calibri" w:hAnsi="Calibri" w:cs="Calibri"/>
          <w:b/>
          <w:bCs/>
          <w:sz w:val="28"/>
          <w:szCs w:val="28"/>
        </w:rPr>
      </w:pPr>
      <w:r>
        <w:rPr>
          <w:rFonts w:ascii="Calibri" w:hAnsi="Calibri" w:cs="Calibri"/>
          <w:b/>
          <w:bCs/>
          <w:sz w:val="28"/>
          <w:szCs w:val="28"/>
        </w:rPr>
        <w:t>Overview:</w:t>
      </w:r>
    </w:p>
    <w:p w14:paraId="3B068171" w14:textId="77777777" w:rsidR="00B9156F" w:rsidRPr="00B9156F" w:rsidRDefault="00B9156F" w:rsidP="00B9156F">
      <w:pPr>
        <w:rPr>
          <w:rFonts w:ascii="Calibri" w:hAnsi="Calibri" w:cs="Calibri"/>
          <w:sz w:val="28"/>
          <w:szCs w:val="28"/>
        </w:rPr>
      </w:pPr>
      <w:r w:rsidRPr="00B9156F">
        <w:rPr>
          <w:rFonts w:ascii="Calibri" w:hAnsi="Calibri" w:cs="Calibri"/>
          <w:sz w:val="28"/>
          <w:szCs w:val="28"/>
        </w:rPr>
        <w:t>This approach involves using multiple specialized tools for different stages of the data pipeline:</w:t>
      </w:r>
    </w:p>
    <w:p w14:paraId="03A094A9" w14:textId="77777777" w:rsidR="00B9156F" w:rsidRPr="00B9156F" w:rsidRDefault="00B9156F" w:rsidP="00B9156F">
      <w:pPr>
        <w:numPr>
          <w:ilvl w:val="0"/>
          <w:numId w:val="2"/>
        </w:numPr>
        <w:rPr>
          <w:rFonts w:ascii="Calibri" w:hAnsi="Calibri" w:cs="Calibri"/>
          <w:sz w:val="28"/>
          <w:szCs w:val="28"/>
        </w:rPr>
      </w:pPr>
      <w:r w:rsidRPr="00B9156F">
        <w:rPr>
          <w:rFonts w:ascii="Calibri" w:hAnsi="Calibri" w:cs="Calibri"/>
          <w:sz w:val="28"/>
          <w:szCs w:val="28"/>
        </w:rPr>
        <w:t>Azure Data Factory (ADF): Primarily used for data integration and orchestration.</w:t>
      </w:r>
    </w:p>
    <w:p w14:paraId="4273CB3F" w14:textId="77777777" w:rsidR="00B9156F" w:rsidRPr="00B9156F" w:rsidRDefault="00B9156F" w:rsidP="00B9156F">
      <w:pPr>
        <w:numPr>
          <w:ilvl w:val="0"/>
          <w:numId w:val="2"/>
        </w:numPr>
        <w:rPr>
          <w:rFonts w:ascii="Calibri" w:hAnsi="Calibri" w:cs="Calibri"/>
          <w:sz w:val="28"/>
          <w:szCs w:val="28"/>
        </w:rPr>
      </w:pPr>
      <w:r w:rsidRPr="00B9156F">
        <w:rPr>
          <w:rFonts w:ascii="Calibri" w:hAnsi="Calibri" w:cs="Calibri"/>
          <w:sz w:val="28"/>
          <w:szCs w:val="28"/>
        </w:rPr>
        <w:t>Azure Databricks: A powerful Spark-based service for data transformation and advanced analytics.</w:t>
      </w:r>
    </w:p>
    <w:p w14:paraId="6F48FE09" w14:textId="77777777" w:rsidR="00B9156F" w:rsidRPr="00B9156F" w:rsidRDefault="00B9156F" w:rsidP="00B9156F">
      <w:pPr>
        <w:numPr>
          <w:ilvl w:val="0"/>
          <w:numId w:val="2"/>
        </w:numPr>
        <w:rPr>
          <w:rFonts w:ascii="Calibri" w:hAnsi="Calibri" w:cs="Calibri"/>
          <w:sz w:val="28"/>
          <w:szCs w:val="28"/>
        </w:rPr>
      </w:pPr>
      <w:r w:rsidRPr="00B9156F">
        <w:rPr>
          <w:rFonts w:ascii="Calibri" w:hAnsi="Calibri" w:cs="Calibri"/>
          <w:sz w:val="28"/>
          <w:szCs w:val="28"/>
        </w:rPr>
        <w:t>Power BI: A business analytics tool for reporting and data visualization.</w:t>
      </w:r>
    </w:p>
    <w:p w14:paraId="069547A5" w14:textId="27A97249" w:rsidR="00B9156F" w:rsidRDefault="009164E2" w:rsidP="00B9156F">
      <w:pPr>
        <w:rPr>
          <w:rFonts w:ascii="Calibri" w:hAnsi="Calibri" w:cs="Calibri"/>
          <w:b/>
          <w:bCs/>
          <w:sz w:val="28"/>
          <w:szCs w:val="28"/>
        </w:rPr>
      </w:pPr>
      <w:r w:rsidRPr="009164E2">
        <w:rPr>
          <w:rFonts w:ascii="Calibri" w:hAnsi="Calibri" w:cs="Calibri"/>
          <w:b/>
          <w:bCs/>
          <w:sz w:val="28"/>
          <w:szCs w:val="28"/>
        </w:rPr>
        <w:t>Workflow:</w:t>
      </w:r>
    </w:p>
    <w:p w14:paraId="3F6EB610" w14:textId="77777777" w:rsidR="009164E2" w:rsidRPr="009164E2" w:rsidRDefault="009164E2" w:rsidP="009164E2">
      <w:pPr>
        <w:rPr>
          <w:rFonts w:ascii="Calibri" w:hAnsi="Calibri" w:cs="Calibri"/>
          <w:b/>
          <w:bCs/>
          <w:sz w:val="28"/>
          <w:szCs w:val="28"/>
        </w:rPr>
      </w:pPr>
      <w:r w:rsidRPr="009164E2">
        <w:rPr>
          <w:rFonts w:ascii="Calibri" w:hAnsi="Calibri" w:cs="Calibri"/>
          <w:b/>
          <w:bCs/>
          <w:sz w:val="28"/>
          <w:szCs w:val="28"/>
        </w:rPr>
        <w:t>Data Ingestion:</w:t>
      </w:r>
    </w:p>
    <w:p w14:paraId="154B6A18" w14:textId="77777777" w:rsidR="009164E2" w:rsidRPr="009164E2" w:rsidRDefault="009164E2" w:rsidP="009164E2">
      <w:pPr>
        <w:numPr>
          <w:ilvl w:val="0"/>
          <w:numId w:val="3"/>
        </w:numPr>
        <w:rPr>
          <w:rFonts w:ascii="Calibri" w:hAnsi="Calibri" w:cs="Calibri"/>
          <w:sz w:val="28"/>
          <w:szCs w:val="28"/>
        </w:rPr>
      </w:pPr>
      <w:r w:rsidRPr="009164E2">
        <w:rPr>
          <w:rFonts w:ascii="Calibri" w:hAnsi="Calibri" w:cs="Calibri"/>
          <w:sz w:val="28"/>
          <w:szCs w:val="28"/>
        </w:rPr>
        <w:t>Azure Data Factory is used to ingest data from various sources:</w:t>
      </w:r>
    </w:p>
    <w:p w14:paraId="0931CBE0" w14:textId="77777777" w:rsidR="009164E2" w:rsidRPr="009164E2" w:rsidRDefault="009164E2" w:rsidP="009164E2">
      <w:pPr>
        <w:numPr>
          <w:ilvl w:val="1"/>
          <w:numId w:val="4"/>
        </w:numPr>
        <w:rPr>
          <w:rFonts w:ascii="Calibri" w:hAnsi="Calibri" w:cs="Calibri"/>
          <w:sz w:val="28"/>
          <w:szCs w:val="28"/>
        </w:rPr>
      </w:pPr>
      <w:r w:rsidRPr="009164E2">
        <w:rPr>
          <w:rFonts w:ascii="Calibri" w:hAnsi="Calibri" w:cs="Calibri"/>
          <w:sz w:val="28"/>
          <w:szCs w:val="28"/>
        </w:rPr>
        <w:t>Excel sheet (Customer Data)</w:t>
      </w:r>
    </w:p>
    <w:p w14:paraId="566709D8" w14:textId="77777777" w:rsidR="009164E2" w:rsidRPr="009164E2" w:rsidRDefault="009164E2" w:rsidP="009164E2">
      <w:pPr>
        <w:numPr>
          <w:ilvl w:val="1"/>
          <w:numId w:val="4"/>
        </w:numPr>
        <w:rPr>
          <w:rFonts w:ascii="Calibri" w:hAnsi="Calibri" w:cs="Calibri"/>
          <w:sz w:val="28"/>
          <w:szCs w:val="28"/>
        </w:rPr>
      </w:pPr>
      <w:r w:rsidRPr="009164E2">
        <w:rPr>
          <w:rFonts w:ascii="Calibri" w:hAnsi="Calibri" w:cs="Calibri"/>
          <w:sz w:val="28"/>
          <w:szCs w:val="28"/>
        </w:rPr>
        <w:t>GitHub (Inventory and Product Data)</w:t>
      </w:r>
    </w:p>
    <w:p w14:paraId="49F18985" w14:textId="77777777" w:rsidR="009164E2" w:rsidRPr="009164E2" w:rsidRDefault="009164E2" w:rsidP="009164E2">
      <w:pPr>
        <w:numPr>
          <w:ilvl w:val="1"/>
          <w:numId w:val="4"/>
        </w:numPr>
        <w:rPr>
          <w:rFonts w:ascii="Calibri" w:hAnsi="Calibri" w:cs="Calibri"/>
          <w:sz w:val="28"/>
          <w:szCs w:val="28"/>
        </w:rPr>
      </w:pPr>
      <w:r w:rsidRPr="009164E2">
        <w:rPr>
          <w:rFonts w:ascii="Calibri" w:hAnsi="Calibri" w:cs="Calibri"/>
          <w:sz w:val="28"/>
          <w:szCs w:val="28"/>
        </w:rPr>
        <w:t>SQL Server (Sales Data)</w:t>
      </w:r>
    </w:p>
    <w:p w14:paraId="52359C4A" w14:textId="77777777" w:rsidR="009164E2" w:rsidRPr="009164E2" w:rsidRDefault="009164E2" w:rsidP="009164E2">
      <w:pPr>
        <w:numPr>
          <w:ilvl w:val="1"/>
          <w:numId w:val="4"/>
        </w:numPr>
        <w:rPr>
          <w:rFonts w:ascii="Calibri" w:hAnsi="Calibri" w:cs="Calibri"/>
          <w:sz w:val="28"/>
          <w:szCs w:val="28"/>
        </w:rPr>
      </w:pPr>
      <w:r w:rsidRPr="009164E2">
        <w:rPr>
          <w:rFonts w:ascii="Calibri" w:hAnsi="Calibri" w:cs="Calibri"/>
          <w:sz w:val="28"/>
          <w:szCs w:val="28"/>
        </w:rPr>
        <w:t>Oracle DB (Stores Data)</w:t>
      </w:r>
    </w:p>
    <w:p w14:paraId="6DB9AF14" w14:textId="5A198454" w:rsidR="009164E2" w:rsidRDefault="009164E2" w:rsidP="009164E2">
      <w:pPr>
        <w:numPr>
          <w:ilvl w:val="0"/>
          <w:numId w:val="3"/>
        </w:numPr>
        <w:rPr>
          <w:rFonts w:ascii="Calibri" w:hAnsi="Calibri" w:cs="Calibri"/>
          <w:sz w:val="28"/>
          <w:szCs w:val="28"/>
        </w:rPr>
      </w:pPr>
      <w:r w:rsidRPr="009164E2">
        <w:rPr>
          <w:rFonts w:ascii="Calibri" w:hAnsi="Calibri" w:cs="Calibri"/>
          <w:sz w:val="28"/>
          <w:szCs w:val="28"/>
        </w:rPr>
        <w:t xml:space="preserve">ADF allows for flexible extraction of data through Copy Activity from these sources into raw storage (Azure Blob Storage or Data Lake), termed the </w:t>
      </w:r>
      <w:r w:rsidRPr="009164E2">
        <w:rPr>
          <w:rFonts w:ascii="Calibri" w:hAnsi="Calibri" w:cs="Calibri"/>
          <w:sz w:val="28"/>
          <w:szCs w:val="28"/>
        </w:rPr>
        <w:t>bronze</w:t>
      </w:r>
      <w:r w:rsidRPr="009164E2">
        <w:rPr>
          <w:rFonts w:ascii="Calibri" w:hAnsi="Calibri" w:cs="Calibri"/>
          <w:sz w:val="28"/>
          <w:szCs w:val="28"/>
        </w:rPr>
        <w:t xml:space="preserve"> layer.</w:t>
      </w:r>
    </w:p>
    <w:p w14:paraId="3BB5B97A" w14:textId="77777777" w:rsidR="009164E2" w:rsidRPr="009164E2" w:rsidRDefault="009164E2" w:rsidP="009164E2">
      <w:pPr>
        <w:ind w:left="360"/>
        <w:rPr>
          <w:rFonts w:ascii="Calibri" w:hAnsi="Calibri" w:cs="Calibri"/>
          <w:sz w:val="28"/>
          <w:szCs w:val="28"/>
        </w:rPr>
      </w:pPr>
      <w:r w:rsidRPr="009164E2">
        <w:rPr>
          <w:rFonts w:ascii="Calibri" w:hAnsi="Calibri" w:cs="Calibri"/>
          <w:b/>
          <w:bCs/>
          <w:sz w:val="28"/>
          <w:szCs w:val="28"/>
        </w:rPr>
        <w:t>Data Transformation</w:t>
      </w:r>
      <w:r w:rsidRPr="009164E2">
        <w:rPr>
          <w:rFonts w:ascii="Calibri" w:hAnsi="Calibri" w:cs="Calibri"/>
          <w:sz w:val="28"/>
          <w:szCs w:val="28"/>
        </w:rPr>
        <w:t>:</w:t>
      </w:r>
    </w:p>
    <w:p w14:paraId="45995D74" w14:textId="77777777" w:rsidR="009164E2" w:rsidRPr="009164E2" w:rsidRDefault="009164E2" w:rsidP="009164E2">
      <w:pPr>
        <w:numPr>
          <w:ilvl w:val="0"/>
          <w:numId w:val="5"/>
        </w:numPr>
        <w:rPr>
          <w:rFonts w:ascii="Calibri" w:hAnsi="Calibri" w:cs="Calibri"/>
          <w:sz w:val="28"/>
          <w:szCs w:val="28"/>
        </w:rPr>
      </w:pPr>
      <w:r w:rsidRPr="009164E2">
        <w:rPr>
          <w:rFonts w:ascii="Calibri" w:hAnsi="Calibri" w:cs="Calibri"/>
          <w:sz w:val="28"/>
          <w:szCs w:val="28"/>
        </w:rPr>
        <w:t>Azure Databricks is used for complex data processing:</w:t>
      </w:r>
    </w:p>
    <w:p w14:paraId="27A306B4" w14:textId="6BD6D2D8" w:rsidR="009164E2" w:rsidRPr="009164E2" w:rsidRDefault="009164E2" w:rsidP="009164E2">
      <w:pPr>
        <w:numPr>
          <w:ilvl w:val="1"/>
          <w:numId w:val="6"/>
        </w:numPr>
        <w:rPr>
          <w:rFonts w:ascii="Calibri" w:hAnsi="Calibri" w:cs="Calibri"/>
          <w:sz w:val="28"/>
          <w:szCs w:val="28"/>
        </w:rPr>
      </w:pPr>
      <w:r w:rsidRPr="009164E2">
        <w:rPr>
          <w:rFonts w:ascii="Calibri" w:hAnsi="Calibri" w:cs="Calibri"/>
          <w:sz w:val="28"/>
          <w:szCs w:val="28"/>
        </w:rPr>
        <w:t xml:space="preserve">Transform raw data (from the </w:t>
      </w:r>
      <w:r w:rsidRPr="009164E2">
        <w:rPr>
          <w:rFonts w:ascii="Calibri" w:hAnsi="Calibri" w:cs="Calibri"/>
          <w:sz w:val="28"/>
          <w:szCs w:val="28"/>
        </w:rPr>
        <w:t>bronze</w:t>
      </w:r>
      <w:r w:rsidRPr="009164E2">
        <w:rPr>
          <w:rFonts w:ascii="Calibri" w:hAnsi="Calibri" w:cs="Calibri"/>
          <w:sz w:val="28"/>
          <w:szCs w:val="28"/>
        </w:rPr>
        <w:t xml:space="preserve"> layer) into a more structured format (Silver layer).</w:t>
      </w:r>
    </w:p>
    <w:p w14:paraId="3444FFE2" w14:textId="77777777" w:rsidR="009164E2" w:rsidRPr="009164E2" w:rsidRDefault="009164E2" w:rsidP="009164E2">
      <w:pPr>
        <w:numPr>
          <w:ilvl w:val="1"/>
          <w:numId w:val="6"/>
        </w:numPr>
        <w:rPr>
          <w:rFonts w:ascii="Calibri" w:hAnsi="Calibri" w:cs="Calibri"/>
          <w:sz w:val="28"/>
          <w:szCs w:val="28"/>
        </w:rPr>
      </w:pPr>
      <w:r w:rsidRPr="009164E2">
        <w:rPr>
          <w:rFonts w:ascii="Calibri" w:hAnsi="Calibri" w:cs="Calibri"/>
          <w:sz w:val="28"/>
          <w:szCs w:val="28"/>
        </w:rPr>
        <w:t>Perform cleansing, aggregation, and advanced transformations using Spark (in Python, Scala, or SQL).</w:t>
      </w:r>
    </w:p>
    <w:p w14:paraId="5619486F" w14:textId="279B73A2" w:rsidR="009164E2" w:rsidRDefault="009164E2" w:rsidP="009164E2">
      <w:pPr>
        <w:numPr>
          <w:ilvl w:val="1"/>
          <w:numId w:val="6"/>
        </w:numPr>
        <w:rPr>
          <w:rFonts w:ascii="Calibri" w:hAnsi="Calibri" w:cs="Calibri"/>
          <w:sz w:val="28"/>
          <w:szCs w:val="28"/>
        </w:rPr>
      </w:pPr>
      <w:r w:rsidRPr="009164E2">
        <w:rPr>
          <w:rFonts w:ascii="Calibri" w:hAnsi="Calibri" w:cs="Calibri"/>
          <w:sz w:val="28"/>
          <w:szCs w:val="28"/>
        </w:rPr>
        <w:t xml:space="preserve">Output the transformed data into the </w:t>
      </w:r>
      <w:r w:rsidRPr="009164E2">
        <w:rPr>
          <w:rFonts w:ascii="Calibri" w:hAnsi="Calibri" w:cs="Calibri"/>
          <w:sz w:val="28"/>
          <w:szCs w:val="28"/>
        </w:rPr>
        <w:t>gold</w:t>
      </w:r>
      <w:r w:rsidRPr="009164E2">
        <w:rPr>
          <w:rFonts w:ascii="Calibri" w:hAnsi="Calibri" w:cs="Calibri"/>
          <w:sz w:val="28"/>
          <w:szCs w:val="28"/>
        </w:rPr>
        <w:t xml:space="preserve"> layer (final structured and aggregated data).</w:t>
      </w:r>
    </w:p>
    <w:p w14:paraId="4C476940" w14:textId="77777777" w:rsidR="009164E2" w:rsidRPr="009164E2" w:rsidRDefault="009164E2" w:rsidP="009164E2">
      <w:pPr>
        <w:rPr>
          <w:rFonts w:ascii="Calibri" w:hAnsi="Calibri" w:cs="Calibri"/>
          <w:sz w:val="28"/>
          <w:szCs w:val="28"/>
        </w:rPr>
      </w:pPr>
      <w:r w:rsidRPr="009164E2">
        <w:rPr>
          <w:rFonts w:ascii="Calibri" w:hAnsi="Calibri" w:cs="Calibri"/>
          <w:b/>
          <w:bCs/>
          <w:sz w:val="28"/>
          <w:szCs w:val="28"/>
        </w:rPr>
        <w:lastRenderedPageBreak/>
        <w:t>Data Visualization and Reporting</w:t>
      </w:r>
      <w:r w:rsidRPr="009164E2">
        <w:rPr>
          <w:rFonts w:ascii="Calibri" w:hAnsi="Calibri" w:cs="Calibri"/>
          <w:sz w:val="28"/>
          <w:szCs w:val="28"/>
        </w:rPr>
        <w:t>:</w:t>
      </w:r>
    </w:p>
    <w:p w14:paraId="6A9D9C02" w14:textId="4E99403B" w:rsidR="009164E2" w:rsidRPr="009164E2" w:rsidRDefault="009164E2" w:rsidP="009164E2">
      <w:pPr>
        <w:numPr>
          <w:ilvl w:val="0"/>
          <w:numId w:val="8"/>
        </w:numPr>
        <w:jc w:val="both"/>
        <w:rPr>
          <w:rFonts w:ascii="Calibri" w:hAnsi="Calibri" w:cs="Calibri"/>
          <w:sz w:val="28"/>
          <w:szCs w:val="28"/>
        </w:rPr>
      </w:pPr>
      <w:r w:rsidRPr="009164E2">
        <w:rPr>
          <w:rFonts w:ascii="Calibri" w:hAnsi="Calibri" w:cs="Calibri"/>
          <w:sz w:val="28"/>
          <w:szCs w:val="28"/>
        </w:rPr>
        <w:t xml:space="preserve">Power BI is used to connect to the </w:t>
      </w:r>
      <w:r w:rsidRPr="009164E2">
        <w:rPr>
          <w:rFonts w:ascii="Calibri" w:hAnsi="Calibri" w:cs="Calibri"/>
          <w:sz w:val="28"/>
          <w:szCs w:val="28"/>
        </w:rPr>
        <w:t>gold</w:t>
      </w:r>
      <w:r w:rsidRPr="009164E2">
        <w:rPr>
          <w:rFonts w:ascii="Calibri" w:hAnsi="Calibri" w:cs="Calibri"/>
          <w:sz w:val="28"/>
          <w:szCs w:val="28"/>
        </w:rPr>
        <w:t xml:space="preserve"> layer in Azure Blob Storage/Data Lake and create interactive reports and dashboards.</w:t>
      </w:r>
    </w:p>
    <w:p w14:paraId="3B76D7D0" w14:textId="2454C0E5" w:rsidR="009164E2" w:rsidRDefault="009164E2" w:rsidP="009164E2">
      <w:pPr>
        <w:numPr>
          <w:ilvl w:val="0"/>
          <w:numId w:val="8"/>
        </w:numPr>
        <w:jc w:val="both"/>
        <w:rPr>
          <w:rFonts w:ascii="Calibri" w:hAnsi="Calibri" w:cs="Calibri"/>
          <w:sz w:val="28"/>
          <w:szCs w:val="28"/>
        </w:rPr>
      </w:pPr>
      <w:r w:rsidRPr="009164E2">
        <w:rPr>
          <w:rFonts w:ascii="Calibri" w:hAnsi="Calibri" w:cs="Calibri"/>
          <w:sz w:val="28"/>
          <w:szCs w:val="28"/>
        </w:rPr>
        <w:t xml:space="preserve">Power BI supports </w:t>
      </w:r>
      <w:r w:rsidRPr="009164E2">
        <w:rPr>
          <w:rFonts w:ascii="Calibri" w:hAnsi="Calibri" w:cs="Calibri"/>
          <w:sz w:val="28"/>
          <w:szCs w:val="28"/>
        </w:rPr>
        <w:t>Direct Query</w:t>
      </w:r>
      <w:r w:rsidRPr="009164E2">
        <w:rPr>
          <w:rFonts w:ascii="Calibri" w:hAnsi="Calibri" w:cs="Calibri"/>
          <w:sz w:val="28"/>
          <w:szCs w:val="28"/>
        </w:rPr>
        <w:t xml:space="preserve"> (live connection) or Import (for faster analysis), allowing you to visualize key business metrics like sales performance, inventory status, and customer insights.</w:t>
      </w:r>
    </w:p>
    <w:p w14:paraId="67C8BB7C" w14:textId="77777777" w:rsidR="009164E2" w:rsidRPr="009164E2" w:rsidRDefault="009164E2" w:rsidP="009164E2">
      <w:pPr>
        <w:jc w:val="both"/>
        <w:rPr>
          <w:rFonts w:ascii="Calibri" w:hAnsi="Calibri" w:cs="Calibri"/>
          <w:b/>
          <w:bCs/>
          <w:sz w:val="28"/>
          <w:szCs w:val="28"/>
        </w:rPr>
      </w:pPr>
      <w:r w:rsidRPr="009164E2">
        <w:rPr>
          <w:rFonts w:ascii="Calibri" w:hAnsi="Calibri" w:cs="Calibri"/>
          <w:b/>
          <w:bCs/>
          <w:sz w:val="28"/>
          <w:szCs w:val="28"/>
        </w:rPr>
        <w:t>Components Breakdown</w:t>
      </w:r>
    </w:p>
    <w:p w14:paraId="1ACD79B0" w14:textId="77777777" w:rsidR="009164E2" w:rsidRPr="009164E2" w:rsidRDefault="009164E2" w:rsidP="009164E2">
      <w:pPr>
        <w:jc w:val="both"/>
        <w:rPr>
          <w:rFonts w:ascii="Calibri" w:hAnsi="Calibri" w:cs="Calibri"/>
          <w:b/>
          <w:bCs/>
          <w:sz w:val="28"/>
          <w:szCs w:val="28"/>
        </w:rPr>
      </w:pPr>
      <w:r w:rsidRPr="009164E2">
        <w:rPr>
          <w:rFonts w:ascii="Calibri" w:hAnsi="Calibri" w:cs="Calibri"/>
          <w:b/>
          <w:bCs/>
          <w:sz w:val="28"/>
          <w:szCs w:val="28"/>
        </w:rPr>
        <w:t>Azure Data Factory (ADF)</w:t>
      </w:r>
    </w:p>
    <w:p w14:paraId="57C20F28" w14:textId="77777777" w:rsidR="009164E2" w:rsidRPr="009164E2" w:rsidRDefault="009164E2" w:rsidP="009164E2">
      <w:pPr>
        <w:numPr>
          <w:ilvl w:val="0"/>
          <w:numId w:val="9"/>
        </w:numPr>
        <w:jc w:val="both"/>
        <w:rPr>
          <w:rFonts w:ascii="Calibri" w:hAnsi="Calibri" w:cs="Calibri"/>
          <w:sz w:val="28"/>
          <w:szCs w:val="28"/>
        </w:rPr>
      </w:pPr>
      <w:r w:rsidRPr="009164E2">
        <w:rPr>
          <w:rFonts w:ascii="Calibri" w:hAnsi="Calibri" w:cs="Calibri"/>
          <w:b/>
          <w:bCs/>
          <w:sz w:val="28"/>
          <w:szCs w:val="28"/>
        </w:rPr>
        <w:t>Purpose</w:t>
      </w:r>
      <w:r w:rsidRPr="009164E2">
        <w:rPr>
          <w:rFonts w:ascii="Calibri" w:hAnsi="Calibri" w:cs="Calibri"/>
          <w:sz w:val="28"/>
          <w:szCs w:val="28"/>
        </w:rPr>
        <w:t>: Orchestration and data movement.</w:t>
      </w:r>
    </w:p>
    <w:p w14:paraId="4ACC508A" w14:textId="77777777" w:rsidR="009164E2" w:rsidRPr="009164E2" w:rsidRDefault="009164E2" w:rsidP="009164E2">
      <w:pPr>
        <w:numPr>
          <w:ilvl w:val="0"/>
          <w:numId w:val="9"/>
        </w:numPr>
        <w:jc w:val="both"/>
        <w:rPr>
          <w:rFonts w:ascii="Calibri" w:hAnsi="Calibri" w:cs="Calibri"/>
          <w:sz w:val="28"/>
          <w:szCs w:val="28"/>
        </w:rPr>
      </w:pPr>
      <w:r w:rsidRPr="009164E2">
        <w:rPr>
          <w:rFonts w:ascii="Calibri" w:hAnsi="Calibri" w:cs="Calibri"/>
          <w:b/>
          <w:bCs/>
          <w:sz w:val="28"/>
          <w:szCs w:val="28"/>
        </w:rPr>
        <w:t>Features</w:t>
      </w:r>
      <w:r w:rsidRPr="009164E2">
        <w:rPr>
          <w:rFonts w:ascii="Calibri" w:hAnsi="Calibri" w:cs="Calibri"/>
          <w:sz w:val="28"/>
          <w:szCs w:val="28"/>
        </w:rPr>
        <w:t>:</w:t>
      </w:r>
    </w:p>
    <w:p w14:paraId="1B3AA443" w14:textId="77777777" w:rsidR="009164E2" w:rsidRPr="009164E2" w:rsidRDefault="009164E2" w:rsidP="009164E2">
      <w:pPr>
        <w:numPr>
          <w:ilvl w:val="1"/>
          <w:numId w:val="10"/>
        </w:numPr>
        <w:jc w:val="both"/>
        <w:rPr>
          <w:rFonts w:ascii="Calibri" w:hAnsi="Calibri" w:cs="Calibri"/>
          <w:sz w:val="28"/>
          <w:szCs w:val="28"/>
        </w:rPr>
      </w:pPr>
      <w:r w:rsidRPr="009164E2">
        <w:rPr>
          <w:rFonts w:ascii="Calibri" w:hAnsi="Calibri" w:cs="Calibri"/>
          <w:b/>
          <w:bCs/>
          <w:sz w:val="28"/>
          <w:szCs w:val="28"/>
        </w:rPr>
        <w:t>Copy Activity</w:t>
      </w:r>
      <w:r w:rsidRPr="009164E2">
        <w:rPr>
          <w:rFonts w:ascii="Calibri" w:hAnsi="Calibri" w:cs="Calibri"/>
          <w:sz w:val="28"/>
          <w:szCs w:val="28"/>
        </w:rPr>
        <w:t>: Moves data from various sources to raw storage.</w:t>
      </w:r>
    </w:p>
    <w:p w14:paraId="33BC67EC" w14:textId="77777777" w:rsidR="009164E2" w:rsidRPr="009164E2" w:rsidRDefault="009164E2" w:rsidP="009164E2">
      <w:pPr>
        <w:numPr>
          <w:ilvl w:val="1"/>
          <w:numId w:val="10"/>
        </w:numPr>
        <w:jc w:val="both"/>
        <w:rPr>
          <w:rFonts w:ascii="Calibri" w:hAnsi="Calibri" w:cs="Calibri"/>
          <w:sz w:val="28"/>
          <w:szCs w:val="28"/>
        </w:rPr>
      </w:pPr>
      <w:r w:rsidRPr="009164E2">
        <w:rPr>
          <w:rFonts w:ascii="Calibri" w:hAnsi="Calibri" w:cs="Calibri"/>
          <w:b/>
          <w:bCs/>
          <w:sz w:val="28"/>
          <w:szCs w:val="28"/>
        </w:rPr>
        <w:t>Data Flows</w:t>
      </w:r>
      <w:r w:rsidRPr="009164E2">
        <w:rPr>
          <w:rFonts w:ascii="Calibri" w:hAnsi="Calibri" w:cs="Calibri"/>
          <w:sz w:val="28"/>
          <w:szCs w:val="28"/>
        </w:rPr>
        <w:t>: Handles basic transformations.</w:t>
      </w:r>
    </w:p>
    <w:p w14:paraId="5DEB8A72" w14:textId="77777777" w:rsidR="009164E2" w:rsidRPr="009164E2" w:rsidRDefault="009164E2" w:rsidP="009164E2">
      <w:pPr>
        <w:numPr>
          <w:ilvl w:val="1"/>
          <w:numId w:val="10"/>
        </w:numPr>
        <w:jc w:val="both"/>
        <w:rPr>
          <w:rFonts w:ascii="Calibri" w:hAnsi="Calibri" w:cs="Calibri"/>
          <w:sz w:val="28"/>
          <w:szCs w:val="28"/>
        </w:rPr>
      </w:pPr>
      <w:r w:rsidRPr="009164E2">
        <w:rPr>
          <w:rFonts w:ascii="Calibri" w:hAnsi="Calibri" w:cs="Calibri"/>
          <w:b/>
          <w:bCs/>
          <w:sz w:val="28"/>
          <w:szCs w:val="28"/>
        </w:rPr>
        <w:t>Pipelines</w:t>
      </w:r>
      <w:r w:rsidRPr="009164E2">
        <w:rPr>
          <w:rFonts w:ascii="Calibri" w:hAnsi="Calibri" w:cs="Calibri"/>
          <w:sz w:val="28"/>
          <w:szCs w:val="28"/>
        </w:rPr>
        <w:t>: Automates data processing workflows, orchestrating multiple steps.</w:t>
      </w:r>
    </w:p>
    <w:p w14:paraId="302B1CB8" w14:textId="77777777" w:rsidR="009164E2" w:rsidRPr="009164E2" w:rsidRDefault="009164E2" w:rsidP="009164E2">
      <w:pPr>
        <w:numPr>
          <w:ilvl w:val="1"/>
          <w:numId w:val="10"/>
        </w:numPr>
        <w:jc w:val="both"/>
        <w:rPr>
          <w:rFonts w:ascii="Calibri" w:hAnsi="Calibri" w:cs="Calibri"/>
          <w:sz w:val="28"/>
          <w:szCs w:val="28"/>
        </w:rPr>
      </w:pPr>
      <w:r w:rsidRPr="009164E2">
        <w:rPr>
          <w:rFonts w:ascii="Calibri" w:hAnsi="Calibri" w:cs="Calibri"/>
          <w:b/>
          <w:bCs/>
          <w:sz w:val="28"/>
          <w:szCs w:val="28"/>
        </w:rPr>
        <w:t>Scheduling</w:t>
      </w:r>
      <w:r w:rsidRPr="009164E2">
        <w:rPr>
          <w:rFonts w:ascii="Calibri" w:hAnsi="Calibri" w:cs="Calibri"/>
          <w:sz w:val="28"/>
          <w:szCs w:val="28"/>
        </w:rPr>
        <w:t>: Automates the data ingestion process at set intervals.</w:t>
      </w:r>
    </w:p>
    <w:p w14:paraId="00F98881" w14:textId="77777777" w:rsidR="009164E2" w:rsidRPr="009164E2" w:rsidRDefault="009164E2" w:rsidP="009164E2">
      <w:pPr>
        <w:numPr>
          <w:ilvl w:val="0"/>
          <w:numId w:val="9"/>
        </w:numPr>
        <w:jc w:val="both"/>
        <w:rPr>
          <w:rFonts w:ascii="Calibri" w:hAnsi="Calibri" w:cs="Calibri"/>
          <w:sz w:val="28"/>
          <w:szCs w:val="28"/>
        </w:rPr>
      </w:pPr>
      <w:r w:rsidRPr="009164E2">
        <w:rPr>
          <w:rFonts w:ascii="Calibri" w:hAnsi="Calibri" w:cs="Calibri"/>
          <w:b/>
          <w:bCs/>
          <w:sz w:val="28"/>
          <w:szCs w:val="28"/>
        </w:rPr>
        <w:t>Pros</w:t>
      </w:r>
      <w:r w:rsidRPr="009164E2">
        <w:rPr>
          <w:rFonts w:ascii="Calibri" w:hAnsi="Calibri" w:cs="Calibri"/>
          <w:sz w:val="28"/>
          <w:szCs w:val="28"/>
        </w:rPr>
        <w:t>:</w:t>
      </w:r>
    </w:p>
    <w:p w14:paraId="7FF65F2D" w14:textId="77777777" w:rsidR="009164E2" w:rsidRPr="009164E2" w:rsidRDefault="009164E2" w:rsidP="009164E2">
      <w:pPr>
        <w:numPr>
          <w:ilvl w:val="1"/>
          <w:numId w:val="11"/>
        </w:numPr>
        <w:jc w:val="both"/>
        <w:rPr>
          <w:rFonts w:ascii="Calibri" w:hAnsi="Calibri" w:cs="Calibri"/>
          <w:sz w:val="28"/>
          <w:szCs w:val="28"/>
        </w:rPr>
      </w:pPr>
      <w:r w:rsidRPr="009164E2">
        <w:rPr>
          <w:rFonts w:ascii="Calibri" w:hAnsi="Calibri" w:cs="Calibri"/>
          <w:sz w:val="28"/>
          <w:szCs w:val="28"/>
        </w:rPr>
        <w:t>Highly scalable and flexible.</w:t>
      </w:r>
    </w:p>
    <w:p w14:paraId="29AE48E5" w14:textId="77777777" w:rsidR="009164E2" w:rsidRPr="009164E2" w:rsidRDefault="009164E2" w:rsidP="009164E2">
      <w:pPr>
        <w:numPr>
          <w:ilvl w:val="1"/>
          <w:numId w:val="11"/>
        </w:numPr>
        <w:jc w:val="both"/>
        <w:rPr>
          <w:rFonts w:ascii="Calibri" w:hAnsi="Calibri" w:cs="Calibri"/>
          <w:sz w:val="28"/>
          <w:szCs w:val="28"/>
        </w:rPr>
      </w:pPr>
      <w:r w:rsidRPr="009164E2">
        <w:rPr>
          <w:rFonts w:ascii="Calibri" w:hAnsi="Calibri" w:cs="Calibri"/>
          <w:sz w:val="28"/>
          <w:szCs w:val="28"/>
        </w:rPr>
        <w:t>Supports a wide range of data sources and destinations.</w:t>
      </w:r>
    </w:p>
    <w:p w14:paraId="1E2F4ED6" w14:textId="77777777" w:rsidR="009164E2" w:rsidRPr="009164E2" w:rsidRDefault="009164E2" w:rsidP="009164E2">
      <w:pPr>
        <w:numPr>
          <w:ilvl w:val="1"/>
          <w:numId w:val="11"/>
        </w:numPr>
        <w:jc w:val="both"/>
        <w:rPr>
          <w:rFonts w:ascii="Calibri" w:hAnsi="Calibri" w:cs="Calibri"/>
          <w:sz w:val="28"/>
          <w:szCs w:val="28"/>
        </w:rPr>
      </w:pPr>
      <w:r w:rsidRPr="009164E2">
        <w:rPr>
          <w:rFonts w:ascii="Calibri" w:hAnsi="Calibri" w:cs="Calibri"/>
          <w:sz w:val="28"/>
          <w:szCs w:val="28"/>
        </w:rPr>
        <w:t>Powerful pipeline orchestration and scheduling.</w:t>
      </w:r>
    </w:p>
    <w:p w14:paraId="17F032D3" w14:textId="77777777" w:rsidR="009164E2" w:rsidRPr="009164E2" w:rsidRDefault="009164E2" w:rsidP="009164E2">
      <w:pPr>
        <w:numPr>
          <w:ilvl w:val="0"/>
          <w:numId w:val="9"/>
        </w:numPr>
        <w:jc w:val="both"/>
        <w:rPr>
          <w:rFonts w:ascii="Calibri" w:hAnsi="Calibri" w:cs="Calibri"/>
          <w:sz w:val="28"/>
          <w:szCs w:val="28"/>
        </w:rPr>
      </w:pPr>
      <w:r w:rsidRPr="009164E2">
        <w:rPr>
          <w:rFonts w:ascii="Calibri" w:hAnsi="Calibri" w:cs="Calibri"/>
          <w:b/>
          <w:bCs/>
          <w:sz w:val="28"/>
          <w:szCs w:val="28"/>
        </w:rPr>
        <w:t>Cons</w:t>
      </w:r>
      <w:r w:rsidRPr="009164E2">
        <w:rPr>
          <w:rFonts w:ascii="Calibri" w:hAnsi="Calibri" w:cs="Calibri"/>
          <w:sz w:val="28"/>
          <w:szCs w:val="28"/>
        </w:rPr>
        <w:t>:</w:t>
      </w:r>
    </w:p>
    <w:p w14:paraId="74DA7C46" w14:textId="77777777" w:rsidR="009164E2" w:rsidRPr="009164E2" w:rsidRDefault="009164E2" w:rsidP="009164E2">
      <w:pPr>
        <w:numPr>
          <w:ilvl w:val="1"/>
          <w:numId w:val="12"/>
        </w:numPr>
        <w:jc w:val="both"/>
        <w:rPr>
          <w:rFonts w:ascii="Calibri" w:hAnsi="Calibri" w:cs="Calibri"/>
          <w:sz w:val="28"/>
          <w:szCs w:val="28"/>
        </w:rPr>
      </w:pPr>
      <w:r w:rsidRPr="009164E2">
        <w:rPr>
          <w:rFonts w:ascii="Calibri" w:hAnsi="Calibri" w:cs="Calibri"/>
          <w:sz w:val="28"/>
          <w:szCs w:val="28"/>
        </w:rPr>
        <w:t>Learning curve for complex pipelines.</w:t>
      </w:r>
    </w:p>
    <w:p w14:paraId="7EDB0E1E" w14:textId="3059B098" w:rsidR="009164E2" w:rsidRDefault="009164E2" w:rsidP="009164E2">
      <w:pPr>
        <w:numPr>
          <w:ilvl w:val="1"/>
          <w:numId w:val="12"/>
        </w:numPr>
        <w:jc w:val="both"/>
        <w:rPr>
          <w:rFonts w:ascii="Calibri" w:hAnsi="Calibri" w:cs="Calibri"/>
          <w:sz w:val="28"/>
          <w:szCs w:val="28"/>
        </w:rPr>
      </w:pPr>
      <w:r w:rsidRPr="009164E2">
        <w:rPr>
          <w:rFonts w:ascii="Calibri" w:hAnsi="Calibri" w:cs="Calibri"/>
          <w:sz w:val="28"/>
          <w:szCs w:val="28"/>
        </w:rPr>
        <w:t>May require extensive configuration for monitoring and error handling.</w:t>
      </w:r>
    </w:p>
    <w:p w14:paraId="3ACC65F4" w14:textId="77777777" w:rsidR="009164E2" w:rsidRDefault="009164E2" w:rsidP="009164E2">
      <w:pPr>
        <w:jc w:val="both"/>
        <w:rPr>
          <w:rFonts w:ascii="Calibri" w:hAnsi="Calibri" w:cs="Calibri"/>
          <w:sz w:val="28"/>
          <w:szCs w:val="28"/>
        </w:rPr>
      </w:pPr>
    </w:p>
    <w:p w14:paraId="3E4E0A2F" w14:textId="77777777" w:rsidR="009164E2" w:rsidRDefault="009164E2" w:rsidP="009164E2">
      <w:pPr>
        <w:jc w:val="both"/>
        <w:rPr>
          <w:rFonts w:ascii="Calibri" w:hAnsi="Calibri" w:cs="Calibri"/>
          <w:sz w:val="28"/>
          <w:szCs w:val="28"/>
        </w:rPr>
      </w:pPr>
    </w:p>
    <w:p w14:paraId="6223651D" w14:textId="77777777" w:rsidR="009164E2" w:rsidRPr="009164E2" w:rsidRDefault="009164E2" w:rsidP="009164E2">
      <w:pPr>
        <w:jc w:val="both"/>
        <w:rPr>
          <w:rFonts w:ascii="Calibri" w:hAnsi="Calibri" w:cs="Calibri"/>
          <w:sz w:val="28"/>
          <w:szCs w:val="28"/>
        </w:rPr>
      </w:pPr>
    </w:p>
    <w:p w14:paraId="631A64E3" w14:textId="77777777" w:rsidR="009164E2" w:rsidRPr="009164E2" w:rsidRDefault="009164E2" w:rsidP="009164E2">
      <w:pPr>
        <w:jc w:val="both"/>
        <w:rPr>
          <w:rFonts w:ascii="Calibri" w:hAnsi="Calibri" w:cs="Calibri"/>
          <w:b/>
          <w:bCs/>
          <w:sz w:val="28"/>
          <w:szCs w:val="28"/>
        </w:rPr>
      </w:pPr>
      <w:r w:rsidRPr="009164E2">
        <w:rPr>
          <w:rFonts w:ascii="Calibri" w:hAnsi="Calibri" w:cs="Calibri"/>
          <w:b/>
          <w:bCs/>
          <w:sz w:val="28"/>
          <w:szCs w:val="28"/>
        </w:rPr>
        <w:lastRenderedPageBreak/>
        <w:t>Azure Databricks</w:t>
      </w:r>
    </w:p>
    <w:p w14:paraId="069D3288" w14:textId="77777777" w:rsidR="009164E2" w:rsidRPr="009164E2" w:rsidRDefault="009164E2" w:rsidP="009164E2">
      <w:pPr>
        <w:numPr>
          <w:ilvl w:val="0"/>
          <w:numId w:val="13"/>
        </w:numPr>
        <w:jc w:val="both"/>
        <w:rPr>
          <w:rFonts w:ascii="Calibri" w:hAnsi="Calibri" w:cs="Calibri"/>
          <w:sz w:val="28"/>
          <w:szCs w:val="28"/>
        </w:rPr>
      </w:pPr>
      <w:r w:rsidRPr="009164E2">
        <w:rPr>
          <w:rFonts w:ascii="Calibri" w:hAnsi="Calibri" w:cs="Calibri"/>
          <w:b/>
          <w:bCs/>
          <w:sz w:val="28"/>
          <w:szCs w:val="28"/>
        </w:rPr>
        <w:t>Purpose</w:t>
      </w:r>
      <w:r w:rsidRPr="009164E2">
        <w:rPr>
          <w:rFonts w:ascii="Calibri" w:hAnsi="Calibri" w:cs="Calibri"/>
          <w:sz w:val="28"/>
          <w:szCs w:val="28"/>
        </w:rPr>
        <w:t>: Data transformation, cleaning, and advanced analytics.</w:t>
      </w:r>
    </w:p>
    <w:p w14:paraId="57A84B9E" w14:textId="77777777" w:rsidR="009164E2" w:rsidRPr="009164E2" w:rsidRDefault="009164E2" w:rsidP="009164E2">
      <w:pPr>
        <w:numPr>
          <w:ilvl w:val="0"/>
          <w:numId w:val="13"/>
        </w:numPr>
        <w:jc w:val="both"/>
        <w:rPr>
          <w:rFonts w:ascii="Calibri" w:hAnsi="Calibri" w:cs="Calibri"/>
          <w:sz w:val="28"/>
          <w:szCs w:val="28"/>
        </w:rPr>
      </w:pPr>
      <w:r w:rsidRPr="009164E2">
        <w:rPr>
          <w:rFonts w:ascii="Calibri" w:hAnsi="Calibri" w:cs="Calibri"/>
          <w:b/>
          <w:bCs/>
          <w:sz w:val="28"/>
          <w:szCs w:val="28"/>
        </w:rPr>
        <w:t>Features</w:t>
      </w:r>
      <w:r w:rsidRPr="009164E2">
        <w:rPr>
          <w:rFonts w:ascii="Calibri" w:hAnsi="Calibri" w:cs="Calibri"/>
          <w:sz w:val="28"/>
          <w:szCs w:val="28"/>
        </w:rPr>
        <w:t>:</w:t>
      </w:r>
    </w:p>
    <w:p w14:paraId="6E69DFC9" w14:textId="77777777" w:rsidR="009164E2" w:rsidRPr="009164E2" w:rsidRDefault="009164E2" w:rsidP="009164E2">
      <w:pPr>
        <w:numPr>
          <w:ilvl w:val="1"/>
          <w:numId w:val="14"/>
        </w:numPr>
        <w:jc w:val="both"/>
        <w:rPr>
          <w:rFonts w:ascii="Calibri" w:hAnsi="Calibri" w:cs="Calibri"/>
          <w:sz w:val="28"/>
          <w:szCs w:val="28"/>
        </w:rPr>
      </w:pPr>
      <w:r w:rsidRPr="009164E2">
        <w:rPr>
          <w:rFonts w:ascii="Calibri" w:hAnsi="Calibri" w:cs="Calibri"/>
          <w:b/>
          <w:bCs/>
          <w:sz w:val="28"/>
          <w:szCs w:val="28"/>
        </w:rPr>
        <w:t>Apache Spark</w:t>
      </w:r>
      <w:r w:rsidRPr="009164E2">
        <w:rPr>
          <w:rFonts w:ascii="Calibri" w:hAnsi="Calibri" w:cs="Calibri"/>
          <w:sz w:val="28"/>
          <w:szCs w:val="28"/>
        </w:rPr>
        <w:t>: Leverages Spark’s in-memory processing for fast, distributed data transformations.</w:t>
      </w:r>
    </w:p>
    <w:p w14:paraId="6EBB17BB" w14:textId="77777777" w:rsidR="009164E2" w:rsidRPr="009164E2" w:rsidRDefault="009164E2" w:rsidP="009164E2">
      <w:pPr>
        <w:numPr>
          <w:ilvl w:val="1"/>
          <w:numId w:val="14"/>
        </w:numPr>
        <w:jc w:val="both"/>
        <w:rPr>
          <w:rFonts w:ascii="Calibri" w:hAnsi="Calibri" w:cs="Calibri"/>
          <w:sz w:val="28"/>
          <w:szCs w:val="28"/>
        </w:rPr>
      </w:pPr>
      <w:r w:rsidRPr="009164E2">
        <w:rPr>
          <w:rFonts w:ascii="Calibri" w:hAnsi="Calibri" w:cs="Calibri"/>
          <w:b/>
          <w:bCs/>
          <w:sz w:val="28"/>
          <w:szCs w:val="28"/>
        </w:rPr>
        <w:t>Notebooks</w:t>
      </w:r>
      <w:r w:rsidRPr="009164E2">
        <w:rPr>
          <w:rFonts w:ascii="Calibri" w:hAnsi="Calibri" w:cs="Calibri"/>
          <w:sz w:val="28"/>
          <w:szCs w:val="28"/>
        </w:rPr>
        <w:t>: Use Python, Scala, or SQL for writing transformation scripts.</w:t>
      </w:r>
    </w:p>
    <w:p w14:paraId="1A8A4890" w14:textId="77777777" w:rsidR="009164E2" w:rsidRPr="009164E2" w:rsidRDefault="009164E2" w:rsidP="009164E2">
      <w:pPr>
        <w:numPr>
          <w:ilvl w:val="1"/>
          <w:numId w:val="14"/>
        </w:numPr>
        <w:jc w:val="both"/>
        <w:rPr>
          <w:rFonts w:ascii="Calibri" w:hAnsi="Calibri" w:cs="Calibri"/>
          <w:sz w:val="28"/>
          <w:szCs w:val="28"/>
        </w:rPr>
      </w:pPr>
      <w:proofErr w:type="spellStart"/>
      <w:r w:rsidRPr="009164E2">
        <w:rPr>
          <w:rFonts w:ascii="Calibri" w:hAnsi="Calibri" w:cs="Calibri"/>
          <w:b/>
          <w:bCs/>
          <w:sz w:val="28"/>
          <w:szCs w:val="28"/>
        </w:rPr>
        <w:t>MLlib</w:t>
      </w:r>
      <w:proofErr w:type="spellEnd"/>
      <w:r w:rsidRPr="009164E2">
        <w:rPr>
          <w:rFonts w:ascii="Calibri" w:hAnsi="Calibri" w:cs="Calibri"/>
          <w:b/>
          <w:bCs/>
          <w:sz w:val="28"/>
          <w:szCs w:val="28"/>
        </w:rPr>
        <w:t xml:space="preserve"> &amp; TensorFlow</w:t>
      </w:r>
      <w:r w:rsidRPr="009164E2">
        <w:rPr>
          <w:rFonts w:ascii="Calibri" w:hAnsi="Calibri" w:cs="Calibri"/>
          <w:sz w:val="28"/>
          <w:szCs w:val="28"/>
        </w:rPr>
        <w:t>: Supports machine learning and deep learning (if needed).</w:t>
      </w:r>
    </w:p>
    <w:p w14:paraId="460E77E1" w14:textId="77777777" w:rsidR="009164E2" w:rsidRDefault="009164E2" w:rsidP="009164E2">
      <w:pPr>
        <w:numPr>
          <w:ilvl w:val="1"/>
          <w:numId w:val="14"/>
        </w:numPr>
        <w:jc w:val="both"/>
        <w:rPr>
          <w:rFonts w:ascii="Calibri" w:hAnsi="Calibri" w:cs="Calibri"/>
          <w:sz w:val="28"/>
          <w:szCs w:val="28"/>
        </w:rPr>
      </w:pPr>
      <w:r w:rsidRPr="009164E2">
        <w:rPr>
          <w:rFonts w:ascii="Calibri" w:hAnsi="Calibri" w:cs="Calibri"/>
          <w:b/>
          <w:bCs/>
          <w:sz w:val="28"/>
          <w:szCs w:val="28"/>
        </w:rPr>
        <w:t>Databricks SQL</w:t>
      </w:r>
      <w:r w:rsidRPr="009164E2">
        <w:rPr>
          <w:rFonts w:ascii="Calibri" w:hAnsi="Calibri" w:cs="Calibri"/>
          <w:sz w:val="28"/>
          <w:szCs w:val="28"/>
        </w:rPr>
        <w:t>: Allows SQL-based queries and transformations on large datasets.</w:t>
      </w:r>
    </w:p>
    <w:p w14:paraId="23F7F1EF" w14:textId="59F913BF" w:rsidR="009164E2" w:rsidRPr="009164E2" w:rsidRDefault="009164E2" w:rsidP="009164E2">
      <w:pPr>
        <w:jc w:val="both"/>
        <w:rPr>
          <w:rFonts w:ascii="Calibri" w:hAnsi="Calibri" w:cs="Calibri"/>
          <w:sz w:val="28"/>
          <w:szCs w:val="28"/>
        </w:rPr>
      </w:pPr>
      <w:r w:rsidRPr="009164E2">
        <w:rPr>
          <w:rFonts w:ascii="Calibri" w:hAnsi="Calibri" w:cs="Calibri"/>
          <w:b/>
          <w:bCs/>
          <w:sz w:val="28"/>
          <w:szCs w:val="28"/>
        </w:rPr>
        <w:t>Pros</w:t>
      </w:r>
      <w:r w:rsidRPr="009164E2">
        <w:rPr>
          <w:rFonts w:ascii="Calibri" w:hAnsi="Calibri" w:cs="Calibri"/>
          <w:sz w:val="28"/>
          <w:szCs w:val="28"/>
        </w:rPr>
        <w:t>:</w:t>
      </w:r>
    </w:p>
    <w:p w14:paraId="7A0933EA" w14:textId="77777777" w:rsidR="009164E2" w:rsidRPr="009164E2" w:rsidRDefault="009164E2" w:rsidP="009164E2">
      <w:pPr>
        <w:numPr>
          <w:ilvl w:val="0"/>
          <w:numId w:val="17"/>
        </w:numPr>
        <w:jc w:val="both"/>
        <w:rPr>
          <w:rFonts w:ascii="Calibri" w:hAnsi="Calibri" w:cs="Calibri"/>
          <w:sz w:val="28"/>
          <w:szCs w:val="28"/>
        </w:rPr>
      </w:pPr>
      <w:r w:rsidRPr="009164E2">
        <w:rPr>
          <w:rFonts w:ascii="Calibri" w:hAnsi="Calibri" w:cs="Calibri"/>
          <w:sz w:val="28"/>
          <w:szCs w:val="28"/>
        </w:rPr>
        <w:t>Highly flexible and scalable for complex transformations.</w:t>
      </w:r>
    </w:p>
    <w:p w14:paraId="4E198CE5" w14:textId="77777777" w:rsidR="009164E2" w:rsidRPr="009164E2" w:rsidRDefault="009164E2" w:rsidP="009164E2">
      <w:pPr>
        <w:numPr>
          <w:ilvl w:val="0"/>
          <w:numId w:val="17"/>
        </w:numPr>
        <w:jc w:val="both"/>
        <w:rPr>
          <w:rFonts w:ascii="Calibri" w:hAnsi="Calibri" w:cs="Calibri"/>
          <w:sz w:val="28"/>
          <w:szCs w:val="28"/>
        </w:rPr>
      </w:pPr>
      <w:r w:rsidRPr="009164E2">
        <w:rPr>
          <w:rFonts w:ascii="Calibri" w:hAnsi="Calibri" w:cs="Calibri"/>
          <w:sz w:val="28"/>
          <w:szCs w:val="28"/>
        </w:rPr>
        <w:t>Can handle very large datasets and advanced analytics.</w:t>
      </w:r>
    </w:p>
    <w:p w14:paraId="453F14D1" w14:textId="77777777" w:rsidR="009164E2" w:rsidRPr="009164E2" w:rsidRDefault="009164E2" w:rsidP="009164E2">
      <w:pPr>
        <w:numPr>
          <w:ilvl w:val="0"/>
          <w:numId w:val="17"/>
        </w:numPr>
        <w:jc w:val="both"/>
        <w:rPr>
          <w:rFonts w:ascii="Calibri" w:hAnsi="Calibri" w:cs="Calibri"/>
          <w:sz w:val="28"/>
          <w:szCs w:val="28"/>
        </w:rPr>
      </w:pPr>
      <w:r w:rsidRPr="009164E2">
        <w:rPr>
          <w:rFonts w:ascii="Calibri" w:hAnsi="Calibri" w:cs="Calibri"/>
          <w:sz w:val="28"/>
          <w:szCs w:val="28"/>
        </w:rPr>
        <w:t>Integrated with Azure ecosystem.</w:t>
      </w:r>
    </w:p>
    <w:p w14:paraId="200E77C9" w14:textId="308CF48E" w:rsidR="009164E2" w:rsidRPr="009164E2" w:rsidRDefault="009164E2" w:rsidP="009164E2">
      <w:pPr>
        <w:jc w:val="both"/>
        <w:rPr>
          <w:rFonts w:ascii="Calibri" w:hAnsi="Calibri" w:cs="Calibri"/>
          <w:sz w:val="28"/>
          <w:szCs w:val="28"/>
        </w:rPr>
      </w:pPr>
      <w:r w:rsidRPr="009164E2">
        <w:rPr>
          <w:rFonts w:ascii="Calibri" w:hAnsi="Calibri" w:cs="Calibri"/>
          <w:b/>
          <w:bCs/>
          <w:sz w:val="28"/>
          <w:szCs w:val="28"/>
        </w:rPr>
        <w:t>Cons</w:t>
      </w:r>
      <w:r w:rsidRPr="009164E2">
        <w:rPr>
          <w:rFonts w:ascii="Calibri" w:hAnsi="Calibri" w:cs="Calibri"/>
          <w:sz w:val="28"/>
          <w:szCs w:val="28"/>
        </w:rPr>
        <w:t>:</w:t>
      </w:r>
    </w:p>
    <w:p w14:paraId="66161609" w14:textId="77777777" w:rsidR="009164E2" w:rsidRPr="009164E2" w:rsidRDefault="009164E2" w:rsidP="009164E2">
      <w:pPr>
        <w:numPr>
          <w:ilvl w:val="0"/>
          <w:numId w:val="18"/>
        </w:numPr>
        <w:jc w:val="both"/>
        <w:rPr>
          <w:rFonts w:ascii="Calibri" w:hAnsi="Calibri" w:cs="Calibri"/>
          <w:sz w:val="28"/>
          <w:szCs w:val="28"/>
        </w:rPr>
      </w:pPr>
      <w:r w:rsidRPr="009164E2">
        <w:rPr>
          <w:rFonts w:ascii="Calibri" w:hAnsi="Calibri" w:cs="Calibri"/>
          <w:sz w:val="28"/>
          <w:szCs w:val="28"/>
        </w:rPr>
        <w:t>More expensive compared to other tools for large-scale processing.</w:t>
      </w:r>
    </w:p>
    <w:p w14:paraId="78584410" w14:textId="77777777" w:rsidR="009164E2" w:rsidRDefault="009164E2" w:rsidP="009164E2">
      <w:pPr>
        <w:numPr>
          <w:ilvl w:val="0"/>
          <w:numId w:val="18"/>
        </w:numPr>
        <w:jc w:val="both"/>
        <w:rPr>
          <w:rFonts w:ascii="Calibri" w:hAnsi="Calibri" w:cs="Calibri"/>
          <w:sz w:val="28"/>
          <w:szCs w:val="28"/>
        </w:rPr>
      </w:pPr>
      <w:r w:rsidRPr="009164E2">
        <w:rPr>
          <w:rFonts w:ascii="Calibri" w:hAnsi="Calibri" w:cs="Calibri"/>
          <w:sz w:val="28"/>
          <w:szCs w:val="28"/>
        </w:rPr>
        <w:t>Requires experience with Spark and Databricks.</w:t>
      </w:r>
    </w:p>
    <w:p w14:paraId="6F5C4926" w14:textId="77777777" w:rsidR="009164E2" w:rsidRPr="009164E2" w:rsidRDefault="009164E2" w:rsidP="009164E2">
      <w:pPr>
        <w:jc w:val="both"/>
        <w:rPr>
          <w:rFonts w:ascii="Calibri" w:hAnsi="Calibri" w:cs="Calibri"/>
          <w:b/>
          <w:bCs/>
          <w:sz w:val="28"/>
          <w:szCs w:val="28"/>
        </w:rPr>
      </w:pPr>
      <w:r w:rsidRPr="009164E2">
        <w:rPr>
          <w:rFonts w:ascii="Calibri" w:hAnsi="Calibri" w:cs="Calibri"/>
          <w:b/>
          <w:bCs/>
          <w:sz w:val="28"/>
          <w:szCs w:val="28"/>
        </w:rPr>
        <w:t>Power BI</w:t>
      </w:r>
    </w:p>
    <w:p w14:paraId="426F1EF5" w14:textId="77777777" w:rsidR="009164E2" w:rsidRPr="009164E2" w:rsidRDefault="009164E2" w:rsidP="009164E2">
      <w:pPr>
        <w:numPr>
          <w:ilvl w:val="0"/>
          <w:numId w:val="19"/>
        </w:numPr>
        <w:jc w:val="both"/>
        <w:rPr>
          <w:rFonts w:ascii="Calibri" w:hAnsi="Calibri" w:cs="Calibri"/>
          <w:sz w:val="28"/>
          <w:szCs w:val="28"/>
        </w:rPr>
      </w:pPr>
      <w:r w:rsidRPr="009164E2">
        <w:rPr>
          <w:rFonts w:ascii="Calibri" w:hAnsi="Calibri" w:cs="Calibri"/>
          <w:b/>
          <w:bCs/>
          <w:sz w:val="28"/>
          <w:szCs w:val="28"/>
        </w:rPr>
        <w:t>Purpose</w:t>
      </w:r>
      <w:r w:rsidRPr="009164E2">
        <w:rPr>
          <w:rFonts w:ascii="Calibri" w:hAnsi="Calibri" w:cs="Calibri"/>
          <w:sz w:val="28"/>
          <w:szCs w:val="28"/>
        </w:rPr>
        <w:t>: Reporting and data visualization.</w:t>
      </w:r>
    </w:p>
    <w:p w14:paraId="3C036310" w14:textId="77777777" w:rsidR="009164E2" w:rsidRPr="009164E2" w:rsidRDefault="009164E2" w:rsidP="009164E2">
      <w:pPr>
        <w:numPr>
          <w:ilvl w:val="0"/>
          <w:numId w:val="19"/>
        </w:numPr>
        <w:jc w:val="both"/>
        <w:rPr>
          <w:rFonts w:ascii="Calibri" w:hAnsi="Calibri" w:cs="Calibri"/>
          <w:sz w:val="28"/>
          <w:szCs w:val="28"/>
        </w:rPr>
      </w:pPr>
      <w:r w:rsidRPr="009164E2">
        <w:rPr>
          <w:rFonts w:ascii="Calibri" w:hAnsi="Calibri" w:cs="Calibri"/>
          <w:b/>
          <w:bCs/>
          <w:sz w:val="28"/>
          <w:szCs w:val="28"/>
        </w:rPr>
        <w:t>Features</w:t>
      </w:r>
      <w:r w:rsidRPr="009164E2">
        <w:rPr>
          <w:rFonts w:ascii="Calibri" w:hAnsi="Calibri" w:cs="Calibri"/>
          <w:sz w:val="28"/>
          <w:szCs w:val="28"/>
        </w:rPr>
        <w:t>:</w:t>
      </w:r>
    </w:p>
    <w:p w14:paraId="68FC3048" w14:textId="77777777" w:rsidR="009164E2" w:rsidRPr="009164E2" w:rsidRDefault="009164E2" w:rsidP="009164E2">
      <w:pPr>
        <w:numPr>
          <w:ilvl w:val="1"/>
          <w:numId w:val="20"/>
        </w:numPr>
        <w:jc w:val="both"/>
        <w:rPr>
          <w:rFonts w:ascii="Calibri" w:hAnsi="Calibri" w:cs="Calibri"/>
          <w:sz w:val="28"/>
          <w:szCs w:val="28"/>
        </w:rPr>
      </w:pPr>
      <w:r w:rsidRPr="009164E2">
        <w:rPr>
          <w:rFonts w:ascii="Calibri" w:hAnsi="Calibri" w:cs="Calibri"/>
          <w:b/>
          <w:bCs/>
          <w:sz w:val="28"/>
          <w:szCs w:val="28"/>
        </w:rPr>
        <w:t>Connects to various data sources</w:t>
      </w:r>
      <w:r w:rsidRPr="009164E2">
        <w:rPr>
          <w:rFonts w:ascii="Calibri" w:hAnsi="Calibri" w:cs="Calibri"/>
          <w:sz w:val="28"/>
          <w:szCs w:val="28"/>
        </w:rPr>
        <w:t xml:space="preserve"> like Azure Storage, SQL databases, and web services.</w:t>
      </w:r>
    </w:p>
    <w:p w14:paraId="2DD52155" w14:textId="77777777" w:rsidR="009164E2" w:rsidRPr="009164E2" w:rsidRDefault="009164E2" w:rsidP="009164E2">
      <w:pPr>
        <w:numPr>
          <w:ilvl w:val="1"/>
          <w:numId w:val="20"/>
        </w:numPr>
        <w:jc w:val="both"/>
        <w:rPr>
          <w:rFonts w:ascii="Calibri" w:hAnsi="Calibri" w:cs="Calibri"/>
          <w:sz w:val="28"/>
          <w:szCs w:val="28"/>
        </w:rPr>
      </w:pPr>
      <w:r w:rsidRPr="009164E2">
        <w:rPr>
          <w:rFonts w:ascii="Calibri" w:hAnsi="Calibri" w:cs="Calibri"/>
          <w:b/>
          <w:bCs/>
          <w:sz w:val="28"/>
          <w:szCs w:val="28"/>
        </w:rPr>
        <w:t>Interactive Dashboards</w:t>
      </w:r>
      <w:r w:rsidRPr="009164E2">
        <w:rPr>
          <w:rFonts w:ascii="Calibri" w:hAnsi="Calibri" w:cs="Calibri"/>
          <w:sz w:val="28"/>
          <w:szCs w:val="28"/>
        </w:rPr>
        <w:t>: Users can drill down into reports to gain deeper insights.</w:t>
      </w:r>
    </w:p>
    <w:p w14:paraId="646C9849" w14:textId="03A3E1E8" w:rsidR="009164E2" w:rsidRPr="009164E2" w:rsidRDefault="009164E2" w:rsidP="009164E2">
      <w:pPr>
        <w:numPr>
          <w:ilvl w:val="1"/>
          <w:numId w:val="20"/>
        </w:numPr>
        <w:jc w:val="both"/>
        <w:rPr>
          <w:rFonts w:ascii="Calibri" w:hAnsi="Calibri" w:cs="Calibri"/>
          <w:sz w:val="28"/>
          <w:szCs w:val="28"/>
        </w:rPr>
      </w:pPr>
      <w:r w:rsidRPr="009164E2">
        <w:rPr>
          <w:rFonts w:ascii="Calibri" w:hAnsi="Calibri" w:cs="Calibri"/>
          <w:b/>
          <w:bCs/>
          <w:sz w:val="28"/>
          <w:szCs w:val="28"/>
        </w:rPr>
        <w:t xml:space="preserve">Data </w:t>
      </w:r>
      <w:r w:rsidRPr="009164E2">
        <w:rPr>
          <w:rFonts w:ascii="Calibri" w:hAnsi="Calibri" w:cs="Calibri"/>
          <w:b/>
          <w:bCs/>
          <w:sz w:val="28"/>
          <w:szCs w:val="28"/>
        </w:rPr>
        <w:t>Modelling</w:t>
      </w:r>
      <w:r w:rsidRPr="009164E2">
        <w:rPr>
          <w:rFonts w:ascii="Calibri" w:hAnsi="Calibri" w:cs="Calibri"/>
          <w:sz w:val="28"/>
          <w:szCs w:val="28"/>
        </w:rPr>
        <w:t>: Create complex relationships and aggregations.</w:t>
      </w:r>
    </w:p>
    <w:p w14:paraId="351B23A1" w14:textId="77777777" w:rsidR="009164E2" w:rsidRDefault="009164E2" w:rsidP="009164E2">
      <w:pPr>
        <w:numPr>
          <w:ilvl w:val="1"/>
          <w:numId w:val="20"/>
        </w:numPr>
        <w:jc w:val="both"/>
        <w:rPr>
          <w:rFonts w:ascii="Calibri" w:hAnsi="Calibri" w:cs="Calibri"/>
          <w:sz w:val="28"/>
          <w:szCs w:val="28"/>
        </w:rPr>
      </w:pPr>
      <w:r w:rsidRPr="009164E2">
        <w:rPr>
          <w:rFonts w:ascii="Calibri" w:hAnsi="Calibri" w:cs="Calibri"/>
          <w:b/>
          <w:bCs/>
          <w:sz w:val="28"/>
          <w:szCs w:val="28"/>
        </w:rPr>
        <w:lastRenderedPageBreak/>
        <w:t>Data Refresh</w:t>
      </w:r>
      <w:r w:rsidRPr="009164E2">
        <w:rPr>
          <w:rFonts w:ascii="Calibri" w:hAnsi="Calibri" w:cs="Calibri"/>
          <w:sz w:val="28"/>
          <w:szCs w:val="28"/>
        </w:rPr>
        <w:t>: Schedules automatic data refresh from source systems.</w:t>
      </w:r>
    </w:p>
    <w:p w14:paraId="6286B499" w14:textId="27C4BD4E" w:rsidR="00134F22" w:rsidRPr="00134F22" w:rsidRDefault="00134F22" w:rsidP="00134F22">
      <w:pPr>
        <w:jc w:val="both"/>
        <w:rPr>
          <w:rFonts w:ascii="Calibri" w:hAnsi="Calibri" w:cs="Calibri"/>
          <w:b/>
          <w:bCs/>
          <w:sz w:val="28"/>
          <w:szCs w:val="28"/>
        </w:rPr>
      </w:pPr>
      <w:r w:rsidRPr="00134F22">
        <w:rPr>
          <w:rFonts w:ascii="Calibri" w:hAnsi="Calibri" w:cs="Calibri"/>
          <w:b/>
          <w:bCs/>
          <w:sz w:val="28"/>
          <w:szCs w:val="28"/>
        </w:rPr>
        <w:t>Advantages</w:t>
      </w:r>
      <w:r>
        <w:rPr>
          <w:rFonts w:ascii="Calibri" w:hAnsi="Calibri" w:cs="Calibri"/>
          <w:b/>
          <w:bCs/>
          <w:sz w:val="28"/>
          <w:szCs w:val="28"/>
        </w:rPr>
        <w:t>:</w:t>
      </w:r>
    </w:p>
    <w:p w14:paraId="64CB4DD0" w14:textId="77777777" w:rsidR="00134F22" w:rsidRPr="00134F22" w:rsidRDefault="00134F22" w:rsidP="00134F22">
      <w:pPr>
        <w:numPr>
          <w:ilvl w:val="0"/>
          <w:numId w:val="21"/>
        </w:numPr>
        <w:jc w:val="both"/>
        <w:rPr>
          <w:rFonts w:ascii="Calibri" w:hAnsi="Calibri" w:cs="Calibri"/>
          <w:sz w:val="28"/>
          <w:szCs w:val="28"/>
        </w:rPr>
      </w:pPr>
      <w:r w:rsidRPr="00134F22">
        <w:rPr>
          <w:rFonts w:ascii="Calibri" w:hAnsi="Calibri" w:cs="Calibri"/>
          <w:b/>
          <w:bCs/>
          <w:sz w:val="28"/>
          <w:szCs w:val="28"/>
        </w:rPr>
        <w:t>Modular &amp; Specialized</w:t>
      </w:r>
      <w:r w:rsidRPr="00134F22">
        <w:rPr>
          <w:rFonts w:ascii="Calibri" w:hAnsi="Calibri" w:cs="Calibri"/>
          <w:sz w:val="28"/>
          <w:szCs w:val="28"/>
        </w:rPr>
        <w:t>: Each tool is highly specialized, providing the best features for each stage—data ingestion (ADF), transformation (Databricks), and visualization (Power BI).</w:t>
      </w:r>
    </w:p>
    <w:p w14:paraId="6675048B" w14:textId="77777777" w:rsidR="00134F22" w:rsidRPr="00134F22" w:rsidRDefault="00134F22" w:rsidP="00134F22">
      <w:pPr>
        <w:numPr>
          <w:ilvl w:val="0"/>
          <w:numId w:val="21"/>
        </w:numPr>
        <w:jc w:val="both"/>
        <w:rPr>
          <w:rFonts w:ascii="Calibri" w:hAnsi="Calibri" w:cs="Calibri"/>
          <w:sz w:val="28"/>
          <w:szCs w:val="28"/>
        </w:rPr>
      </w:pPr>
      <w:r w:rsidRPr="00134F22">
        <w:rPr>
          <w:rFonts w:ascii="Calibri" w:hAnsi="Calibri" w:cs="Calibri"/>
          <w:b/>
          <w:bCs/>
          <w:sz w:val="28"/>
          <w:szCs w:val="28"/>
        </w:rPr>
        <w:t>Scalability</w:t>
      </w:r>
      <w:r w:rsidRPr="00134F22">
        <w:rPr>
          <w:rFonts w:ascii="Calibri" w:hAnsi="Calibri" w:cs="Calibri"/>
          <w:sz w:val="28"/>
          <w:szCs w:val="28"/>
        </w:rPr>
        <w:t>: You can scale each component independently, depending on the volume of data.</w:t>
      </w:r>
    </w:p>
    <w:p w14:paraId="323C3C7C" w14:textId="77777777" w:rsidR="00134F22" w:rsidRPr="00134F22" w:rsidRDefault="00134F22" w:rsidP="00134F22">
      <w:pPr>
        <w:numPr>
          <w:ilvl w:val="0"/>
          <w:numId w:val="21"/>
        </w:numPr>
        <w:jc w:val="both"/>
        <w:rPr>
          <w:rFonts w:ascii="Calibri" w:hAnsi="Calibri" w:cs="Calibri"/>
          <w:sz w:val="28"/>
          <w:szCs w:val="28"/>
        </w:rPr>
      </w:pPr>
      <w:r w:rsidRPr="00134F22">
        <w:rPr>
          <w:rFonts w:ascii="Calibri" w:hAnsi="Calibri" w:cs="Calibri"/>
          <w:b/>
          <w:bCs/>
          <w:sz w:val="28"/>
          <w:szCs w:val="28"/>
        </w:rPr>
        <w:t>Flexibility</w:t>
      </w:r>
      <w:r w:rsidRPr="00134F22">
        <w:rPr>
          <w:rFonts w:ascii="Calibri" w:hAnsi="Calibri" w:cs="Calibri"/>
          <w:sz w:val="28"/>
          <w:szCs w:val="28"/>
        </w:rPr>
        <w:t>: Offers a lot of flexibility for advanced transformations and custom configurations.</w:t>
      </w:r>
    </w:p>
    <w:p w14:paraId="4BE941C7" w14:textId="77777777" w:rsidR="00134F22" w:rsidRPr="00134F22" w:rsidRDefault="00134F22" w:rsidP="00134F22">
      <w:pPr>
        <w:numPr>
          <w:ilvl w:val="0"/>
          <w:numId w:val="21"/>
        </w:numPr>
        <w:jc w:val="both"/>
        <w:rPr>
          <w:rFonts w:ascii="Calibri" w:hAnsi="Calibri" w:cs="Calibri"/>
          <w:sz w:val="28"/>
          <w:szCs w:val="28"/>
        </w:rPr>
      </w:pPr>
      <w:r w:rsidRPr="00134F22">
        <w:rPr>
          <w:rFonts w:ascii="Calibri" w:hAnsi="Calibri" w:cs="Calibri"/>
          <w:b/>
          <w:bCs/>
          <w:sz w:val="28"/>
          <w:szCs w:val="28"/>
        </w:rPr>
        <w:t>Granular Control</w:t>
      </w:r>
      <w:r w:rsidRPr="00134F22">
        <w:rPr>
          <w:rFonts w:ascii="Calibri" w:hAnsi="Calibri" w:cs="Calibri"/>
          <w:sz w:val="28"/>
          <w:szCs w:val="28"/>
        </w:rPr>
        <w:t>: Gives you control over every step in the data pipeline—from extraction to transformation to reporting.</w:t>
      </w:r>
    </w:p>
    <w:p w14:paraId="4E8D5C3D" w14:textId="41D5CAFF" w:rsidR="00134F22" w:rsidRPr="00134F22" w:rsidRDefault="00134F22" w:rsidP="00134F22">
      <w:pPr>
        <w:jc w:val="both"/>
        <w:rPr>
          <w:rFonts w:ascii="Calibri" w:hAnsi="Calibri" w:cs="Calibri"/>
          <w:b/>
          <w:bCs/>
          <w:sz w:val="28"/>
          <w:szCs w:val="28"/>
        </w:rPr>
      </w:pPr>
      <w:r w:rsidRPr="00134F22">
        <w:rPr>
          <w:rFonts w:ascii="Calibri" w:hAnsi="Calibri" w:cs="Calibri"/>
          <w:b/>
          <w:bCs/>
          <w:sz w:val="28"/>
          <w:szCs w:val="28"/>
        </w:rPr>
        <w:t>5. Disadvantages</w:t>
      </w:r>
      <w:r>
        <w:rPr>
          <w:rFonts w:ascii="Calibri" w:hAnsi="Calibri" w:cs="Calibri"/>
          <w:b/>
          <w:bCs/>
          <w:sz w:val="28"/>
          <w:szCs w:val="28"/>
        </w:rPr>
        <w:t>:</w:t>
      </w:r>
    </w:p>
    <w:p w14:paraId="20186E0C" w14:textId="77777777" w:rsidR="00134F22" w:rsidRPr="00134F22" w:rsidRDefault="00134F22" w:rsidP="00134F22">
      <w:pPr>
        <w:numPr>
          <w:ilvl w:val="0"/>
          <w:numId w:val="22"/>
        </w:numPr>
        <w:jc w:val="both"/>
        <w:rPr>
          <w:rFonts w:ascii="Calibri" w:hAnsi="Calibri" w:cs="Calibri"/>
          <w:sz w:val="28"/>
          <w:szCs w:val="28"/>
        </w:rPr>
      </w:pPr>
      <w:r w:rsidRPr="00134F22">
        <w:rPr>
          <w:rFonts w:ascii="Calibri" w:hAnsi="Calibri" w:cs="Calibri"/>
          <w:b/>
          <w:bCs/>
          <w:sz w:val="28"/>
          <w:szCs w:val="28"/>
        </w:rPr>
        <w:t>Complexity</w:t>
      </w:r>
      <w:r w:rsidRPr="00134F22">
        <w:rPr>
          <w:rFonts w:ascii="Calibri" w:hAnsi="Calibri" w:cs="Calibri"/>
          <w:sz w:val="28"/>
          <w:szCs w:val="28"/>
        </w:rPr>
        <w:t>: Managing and maintaining multiple services (ADF, Databricks, Power BI) can be more complex, especially as your pipeline grows.</w:t>
      </w:r>
    </w:p>
    <w:p w14:paraId="64428CB0" w14:textId="74FD3D39" w:rsidR="00134F22" w:rsidRDefault="00134F22" w:rsidP="00134F22">
      <w:pPr>
        <w:numPr>
          <w:ilvl w:val="0"/>
          <w:numId w:val="22"/>
        </w:numPr>
        <w:jc w:val="both"/>
        <w:rPr>
          <w:rFonts w:ascii="Calibri" w:hAnsi="Calibri" w:cs="Calibri"/>
          <w:sz w:val="28"/>
          <w:szCs w:val="28"/>
        </w:rPr>
      </w:pPr>
      <w:r w:rsidRPr="00134F22">
        <w:rPr>
          <w:rFonts w:ascii="Calibri" w:hAnsi="Calibri" w:cs="Calibri"/>
          <w:b/>
          <w:bCs/>
          <w:sz w:val="28"/>
          <w:szCs w:val="28"/>
        </w:rPr>
        <w:t>Cost</w:t>
      </w:r>
      <w:r w:rsidRPr="00134F22">
        <w:rPr>
          <w:rFonts w:ascii="Calibri" w:hAnsi="Calibri" w:cs="Calibri"/>
          <w:sz w:val="28"/>
          <w:szCs w:val="28"/>
        </w:rPr>
        <w:t>: Running multiple services (Databricks, ADF, and Power BI) can lead to higher costs, especially</w:t>
      </w:r>
      <w:r>
        <w:rPr>
          <w:rFonts w:ascii="Calibri" w:hAnsi="Calibri" w:cs="Calibri"/>
          <w:sz w:val="28"/>
          <w:szCs w:val="28"/>
        </w:rPr>
        <w:t xml:space="preserve"> when the data volume is high.</w:t>
      </w:r>
    </w:p>
    <w:p w14:paraId="120466EC" w14:textId="77777777" w:rsidR="00134F22" w:rsidRDefault="00134F22" w:rsidP="00134F22">
      <w:pPr>
        <w:jc w:val="both"/>
        <w:rPr>
          <w:rFonts w:ascii="Calibri" w:hAnsi="Calibri" w:cs="Calibri"/>
          <w:sz w:val="28"/>
          <w:szCs w:val="28"/>
        </w:rPr>
      </w:pPr>
    </w:p>
    <w:p w14:paraId="1C5A71B9" w14:textId="77777777" w:rsidR="00134F22" w:rsidRDefault="00134F22" w:rsidP="00134F22">
      <w:pPr>
        <w:jc w:val="both"/>
        <w:rPr>
          <w:rFonts w:ascii="Calibri" w:hAnsi="Calibri" w:cs="Calibri"/>
          <w:sz w:val="28"/>
          <w:szCs w:val="28"/>
        </w:rPr>
      </w:pPr>
    </w:p>
    <w:p w14:paraId="532DDF23" w14:textId="77777777" w:rsidR="00134F22" w:rsidRDefault="00134F22" w:rsidP="00134F22">
      <w:pPr>
        <w:jc w:val="both"/>
        <w:rPr>
          <w:rFonts w:ascii="Calibri" w:hAnsi="Calibri" w:cs="Calibri"/>
          <w:sz w:val="28"/>
          <w:szCs w:val="28"/>
        </w:rPr>
      </w:pPr>
    </w:p>
    <w:p w14:paraId="30BA87ED" w14:textId="77777777" w:rsidR="00134F22" w:rsidRDefault="00134F22" w:rsidP="00134F22">
      <w:pPr>
        <w:jc w:val="both"/>
        <w:rPr>
          <w:rFonts w:ascii="Calibri" w:hAnsi="Calibri" w:cs="Calibri"/>
          <w:sz w:val="28"/>
          <w:szCs w:val="28"/>
        </w:rPr>
      </w:pPr>
    </w:p>
    <w:p w14:paraId="5B730810" w14:textId="77777777" w:rsidR="00134F22" w:rsidRDefault="00134F22" w:rsidP="00134F22">
      <w:pPr>
        <w:jc w:val="both"/>
        <w:rPr>
          <w:rFonts w:ascii="Calibri" w:hAnsi="Calibri" w:cs="Calibri"/>
          <w:sz w:val="28"/>
          <w:szCs w:val="28"/>
        </w:rPr>
      </w:pPr>
    </w:p>
    <w:p w14:paraId="6936D5D1" w14:textId="77777777" w:rsidR="00134F22" w:rsidRDefault="00134F22" w:rsidP="00134F22">
      <w:pPr>
        <w:jc w:val="both"/>
        <w:rPr>
          <w:rFonts w:ascii="Calibri" w:hAnsi="Calibri" w:cs="Calibri"/>
          <w:sz w:val="28"/>
          <w:szCs w:val="28"/>
        </w:rPr>
      </w:pPr>
    </w:p>
    <w:p w14:paraId="0BE8C13D" w14:textId="77777777" w:rsidR="00134F22" w:rsidRDefault="00134F22" w:rsidP="00134F22">
      <w:pPr>
        <w:jc w:val="both"/>
        <w:rPr>
          <w:rFonts w:ascii="Calibri" w:hAnsi="Calibri" w:cs="Calibri"/>
          <w:sz w:val="28"/>
          <w:szCs w:val="28"/>
        </w:rPr>
      </w:pPr>
    </w:p>
    <w:p w14:paraId="61124DAD" w14:textId="77777777" w:rsidR="00134F22" w:rsidRDefault="00134F22" w:rsidP="00134F22">
      <w:pPr>
        <w:jc w:val="both"/>
        <w:rPr>
          <w:rFonts w:ascii="Calibri" w:hAnsi="Calibri" w:cs="Calibri"/>
          <w:sz w:val="28"/>
          <w:szCs w:val="28"/>
        </w:rPr>
      </w:pPr>
    </w:p>
    <w:p w14:paraId="69007BC7" w14:textId="77777777" w:rsidR="00134F22" w:rsidRPr="00134F22" w:rsidRDefault="00134F22" w:rsidP="00134F22">
      <w:pPr>
        <w:jc w:val="both"/>
        <w:rPr>
          <w:rFonts w:ascii="Calibri" w:hAnsi="Calibri" w:cs="Calibri"/>
          <w:sz w:val="28"/>
          <w:szCs w:val="28"/>
        </w:rPr>
      </w:pPr>
    </w:p>
    <w:p w14:paraId="05AFA464" w14:textId="77777777" w:rsidR="00134F22" w:rsidRDefault="00134F22" w:rsidP="00134F22">
      <w:pPr>
        <w:jc w:val="both"/>
        <w:rPr>
          <w:rFonts w:ascii="Calibri" w:hAnsi="Calibri" w:cs="Calibri"/>
          <w:sz w:val="28"/>
          <w:szCs w:val="28"/>
        </w:rPr>
      </w:pPr>
    </w:p>
    <w:p w14:paraId="74CAAC84" w14:textId="15D774FC" w:rsidR="00134F22" w:rsidRDefault="00134F22" w:rsidP="00134F22">
      <w:pPr>
        <w:jc w:val="center"/>
        <w:rPr>
          <w:rFonts w:ascii="Calibri" w:hAnsi="Calibri" w:cs="Calibri"/>
          <w:b/>
          <w:bCs/>
          <w:sz w:val="28"/>
          <w:szCs w:val="28"/>
        </w:rPr>
      </w:pPr>
      <w:r w:rsidRPr="00134F22">
        <w:rPr>
          <w:rFonts w:ascii="Calibri" w:hAnsi="Calibri" w:cs="Calibri"/>
          <w:b/>
          <w:bCs/>
          <w:sz w:val="28"/>
          <w:szCs w:val="28"/>
        </w:rPr>
        <w:lastRenderedPageBreak/>
        <w:t>Option 2: Using Azure Synapse Analytics</w:t>
      </w:r>
    </w:p>
    <w:p w14:paraId="01E2BB69" w14:textId="03D5B647" w:rsidR="00134F22" w:rsidRPr="00134F22" w:rsidRDefault="00134F22" w:rsidP="00134F22">
      <w:pPr>
        <w:rPr>
          <w:rFonts w:ascii="Calibri" w:hAnsi="Calibri" w:cs="Calibri"/>
          <w:b/>
          <w:bCs/>
          <w:sz w:val="28"/>
          <w:szCs w:val="28"/>
        </w:rPr>
      </w:pPr>
      <w:r w:rsidRPr="00134F22">
        <w:rPr>
          <w:rFonts w:ascii="Calibri" w:hAnsi="Calibri" w:cs="Calibri"/>
          <w:b/>
          <w:bCs/>
          <w:sz w:val="28"/>
          <w:szCs w:val="28"/>
        </w:rPr>
        <w:t>Overview</w:t>
      </w:r>
      <w:r>
        <w:rPr>
          <w:rFonts w:ascii="Calibri" w:hAnsi="Calibri" w:cs="Calibri"/>
          <w:b/>
          <w:bCs/>
          <w:sz w:val="28"/>
          <w:szCs w:val="28"/>
        </w:rPr>
        <w:t>:</w:t>
      </w:r>
    </w:p>
    <w:p w14:paraId="723C5780" w14:textId="77777777" w:rsidR="00134F22" w:rsidRDefault="00134F22" w:rsidP="00134F22">
      <w:pPr>
        <w:jc w:val="both"/>
        <w:rPr>
          <w:rFonts w:ascii="Calibri" w:hAnsi="Calibri" w:cs="Calibri"/>
          <w:sz w:val="28"/>
          <w:szCs w:val="28"/>
        </w:rPr>
      </w:pPr>
      <w:r w:rsidRPr="00134F22">
        <w:rPr>
          <w:rFonts w:ascii="Calibri" w:hAnsi="Calibri" w:cs="Calibri"/>
          <w:sz w:val="28"/>
          <w:szCs w:val="28"/>
        </w:rPr>
        <w:t>Azure Synapse Analytics is a unified analytics platform that combines data integration, big data processing, and data warehousing into one service. It provides an integrated environment to perform ETL (Extract, Transform, Load) operations, data processing (Spark or SQL), and analytics.</w:t>
      </w:r>
    </w:p>
    <w:p w14:paraId="4C66B6D7" w14:textId="77777777" w:rsidR="00134F22" w:rsidRPr="00134F22" w:rsidRDefault="00134F22" w:rsidP="00134F22">
      <w:pPr>
        <w:jc w:val="both"/>
        <w:rPr>
          <w:rFonts w:ascii="Calibri" w:hAnsi="Calibri" w:cs="Calibri"/>
          <w:b/>
          <w:bCs/>
          <w:sz w:val="28"/>
          <w:szCs w:val="28"/>
        </w:rPr>
      </w:pPr>
      <w:r w:rsidRPr="00134F22">
        <w:rPr>
          <w:rFonts w:ascii="Calibri" w:hAnsi="Calibri" w:cs="Calibri"/>
          <w:b/>
          <w:bCs/>
          <w:sz w:val="28"/>
          <w:szCs w:val="28"/>
        </w:rPr>
        <w:t>Workflow</w:t>
      </w:r>
    </w:p>
    <w:p w14:paraId="1B814214" w14:textId="77777777" w:rsidR="00134F22" w:rsidRPr="00134F22" w:rsidRDefault="00134F22" w:rsidP="00134F22">
      <w:pPr>
        <w:numPr>
          <w:ilvl w:val="0"/>
          <w:numId w:val="23"/>
        </w:numPr>
        <w:jc w:val="both"/>
        <w:rPr>
          <w:rFonts w:ascii="Calibri" w:hAnsi="Calibri" w:cs="Calibri"/>
          <w:sz w:val="28"/>
          <w:szCs w:val="28"/>
        </w:rPr>
      </w:pPr>
      <w:r w:rsidRPr="00134F22">
        <w:rPr>
          <w:rFonts w:ascii="Calibri" w:hAnsi="Calibri" w:cs="Calibri"/>
          <w:b/>
          <w:bCs/>
          <w:sz w:val="28"/>
          <w:szCs w:val="28"/>
        </w:rPr>
        <w:t>Data Ingestion</w:t>
      </w:r>
      <w:r w:rsidRPr="00134F22">
        <w:rPr>
          <w:rFonts w:ascii="Calibri" w:hAnsi="Calibri" w:cs="Calibri"/>
          <w:sz w:val="28"/>
          <w:szCs w:val="28"/>
        </w:rPr>
        <w:t>:</w:t>
      </w:r>
    </w:p>
    <w:p w14:paraId="48D0C94A" w14:textId="00AF963B" w:rsidR="00134F22" w:rsidRPr="00134F22" w:rsidRDefault="00134F22" w:rsidP="00134F22">
      <w:pPr>
        <w:numPr>
          <w:ilvl w:val="1"/>
          <w:numId w:val="26"/>
        </w:numPr>
        <w:jc w:val="both"/>
        <w:rPr>
          <w:rFonts w:ascii="Calibri" w:hAnsi="Calibri" w:cs="Calibri"/>
          <w:sz w:val="28"/>
          <w:szCs w:val="28"/>
        </w:rPr>
      </w:pPr>
      <w:r w:rsidRPr="00134F22">
        <w:rPr>
          <w:rFonts w:ascii="Calibri" w:hAnsi="Calibri" w:cs="Calibri"/>
          <w:sz w:val="28"/>
          <w:szCs w:val="28"/>
        </w:rPr>
        <w:t xml:space="preserve">Azure Synapse provides built-in </w:t>
      </w:r>
      <w:r w:rsidRPr="00134F22">
        <w:rPr>
          <w:rFonts w:ascii="Calibri" w:hAnsi="Calibri" w:cs="Calibri"/>
          <w:b/>
          <w:bCs/>
          <w:sz w:val="28"/>
          <w:szCs w:val="28"/>
        </w:rPr>
        <w:t>Azure Data Factory</w:t>
      </w:r>
      <w:r w:rsidRPr="00134F22">
        <w:rPr>
          <w:rFonts w:ascii="Calibri" w:hAnsi="Calibri" w:cs="Calibri"/>
          <w:sz w:val="28"/>
          <w:szCs w:val="28"/>
        </w:rPr>
        <w:t xml:space="preserve"> (ADF) capabilities to ingest data from multiple sources (Excel, SQL Server, GitHub, Oracle DB) into the </w:t>
      </w:r>
      <w:r w:rsidRPr="00134F22">
        <w:rPr>
          <w:rFonts w:ascii="Calibri" w:hAnsi="Calibri" w:cs="Calibri"/>
          <w:b/>
          <w:bCs/>
          <w:sz w:val="28"/>
          <w:szCs w:val="28"/>
        </w:rPr>
        <w:t>bronze</w:t>
      </w:r>
      <w:r w:rsidRPr="00134F22">
        <w:rPr>
          <w:rFonts w:ascii="Calibri" w:hAnsi="Calibri" w:cs="Calibri"/>
          <w:b/>
          <w:bCs/>
          <w:sz w:val="28"/>
          <w:szCs w:val="28"/>
        </w:rPr>
        <w:t xml:space="preserve"> layer</w:t>
      </w:r>
      <w:r w:rsidRPr="00134F22">
        <w:rPr>
          <w:rFonts w:ascii="Calibri" w:hAnsi="Calibri" w:cs="Calibri"/>
          <w:sz w:val="28"/>
          <w:szCs w:val="28"/>
        </w:rPr>
        <w:t xml:space="preserve"> (raw data storage within Synapse).</w:t>
      </w:r>
    </w:p>
    <w:p w14:paraId="0CC6F56D" w14:textId="77777777" w:rsidR="00134F22" w:rsidRPr="00134F22" w:rsidRDefault="00134F22" w:rsidP="00134F22">
      <w:pPr>
        <w:numPr>
          <w:ilvl w:val="1"/>
          <w:numId w:val="26"/>
        </w:numPr>
        <w:jc w:val="both"/>
        <w:rPr>
          <w:rFonts w:ascii="Calibri" w:hAnsi="Calibri" w:cs="Calibri"/>
          <w:sz w:val="28"/>
          <w:szCs w:val="28"/>
        </w:rPr>
      </w:pPr>
      <w:r w:rsidRPr="00134F22">
        <w:rPr>
          <w:rFonts w:ascii="Calibri" w:hAnsi="Calibri" w:cs="Calibri"/>
          <w:sz w:val="28"/>
          <w:szCs w:val="28"/>
        </w:rPr>
        <w:t>Data can be ingested into Synapse from both structured and unstructured data sources.</w:t>
      </w:r>
    </w:p>
    <w:p w14:paraId="47C20C65" w14:textId="77777777" w:rsidR="00134F22" w:rsidRPr="00134F22" w:rsidRDefault="00134F22" w:rsidP="00134F22">
      <w:pPr>
        <w:numPr>
          <w:ilvl w:val="0"/>
          <w:numId w:val="23"/>
        </w:numPr>
        <w:jc w:val="both"/>
        <w:rPr>
          <w:rFonts w:ascii="Calibri" w:hAnsi="Calibri" w:cs="Calibri"/>
          <w:sz w:val="28"/>
          <w:szCs w:val="28"/>
        </w:rPr>
      </w:pPr>
      <w:r w:rsidRPr="00134F22">
        <w:rPr>
          <w:rFonts w:ascii="Calibri" w:hAnsi="Calibri" w:cs="Calibri"/>
          <w:b/>
          <w:bCs/>
          <w:sz w:val="28"/>
          <w:szCs w:val="28"/>
        </w:rPr>
        <w:t>Data Transformation</w:t>
      </w:r>
      <w:r w:rsidRPr="00134F22">
        <w:rPr>
          <w:rFonts w:ascii="Calibri" w:hAnsi="Calibri" w:cs="Calibri"/>
          <w:sz w:val="28"/>
          <w:szCs w:val="28"/>
        </w:rPr>
        <w:t>:</w:t>
      </w:r>
    </w:p>
    <w:p w14:paraId="7A626890" w14:textId="23FDBFB1" w:rsidR="00134F22" w:rsidRPr="00134F22" w:rsidRDefault="00134F22" w:rsidP="00134F22">
      <w:pPr>
        <w:numPr>
          <w:ilvl w:val="1"/>
          <w:numId w:val="25"/>
        </w:numPr>
        <w:jc w:val="both"/>
        <w:rPr>
          <w:rFonts w:ascii="Calibri" w:hAnsi="Calibri" w:cs="Calibri"/>
          <w:sz w:val="28"/>
          <w:szCs w:val="28"/>
        </w:rPr>
      </w:pPr>
      <w:r w:rsidRPr="00134F22">
        <w:rPr>
          <w:rFonts w:ascii="Calibri" w:hAnsi="Calibri" w:cs="Calibri"/>
          <w:b/>
          <w:bCs/>
          <w:sz w:val="28"/>
          <w:szCs w:val="28"/>
        </w:rPr>
        <w:t>Spark Pools</w:t>
      </w:r>
      <w:r w:rsidRPr="00134F22">
        <w:rPr>
          <w:rFonts w:ascii="Calibri" w:hAnsi="Calibri" w:cs="Calibri"/>
          <w:sz w:val="28"/>
          <w:szCs w:val="28"/>
        </w:rPr>
        <w:t>: For advanced data transformation using Apache Spark (</w:t>
      </w:r>
      <w:r w:rsidRPr="00134F22">
        <w:rPr>
          <w:rFonts w:ascii="Calibri" w:hAnsi="Calibri" w:cs="Calibri"/>
          <w:sz w:val="28"/>
          <w:szCs w:val="28"/>
        </w:rPr>
        <w:t>like</w:t>
      </w:r>
      <w:r w:rsidRPr="00134F22">
        <w:rPr>
          <w:rFonts w:ascii="Calibri" w:hAnsi="Calibri" w:cs="Calibri"/>
          <w:sz w:val="28"/>
          <w:szCs w:val="28"/>
        </w:rPr>
        <w:t xml:space="preserve"> Databricks).</w:t>
      </w:r>
    </w:p>
    <w:p w14:paraId="2C524F67" w14:textId="77777777" w:rsidR="00134F22" w:rsidRPr="00134F22" w:rsidRDefault="00134F22" w:rsidP="00134F22">
      <w:pPr>
        <w:numPr>
          <w:ilvl w:val="1"/>
          <w:numId w:val="25"/>
        </w:numPr>
        <w:jc w:val="both"/>
        <w:rPr>
          <w:rFonts w:ascii="Calibri" w:hAnsi="Calibri" w:cs="Calibri"/>
          <w:sz w:val="28"/>
          <w:szCs w:val="28"/>
        </w:rPr>
      </w:pPr>
      <w:r w:rsidRPr="00134F22">
        <w:rPr>
          <w:rFonts w:ascii="Calibri" w:hAnsi="Calibri" w:cs="Calibri"/>
          <w:b/>
          <w:bCs/>
          <w:sz w:val="28"/>
          <w:szCs w:val="28"/>
        </w:rPr>
        <w:t>SQL Pools</w:t>
      </w:r>
      <w:r w:rsidRPr="00134F22">
        <w:rPr>
          <w:rFonts w:ascii="Calibri" w:hAnsi="Calibri" w:cs="Calibri"/>
          <w:sz w:val="28"/>
          <w:szCs w:val="28"/>
        </w:rPr>
        <w:t>: You can run T-SQL queries on structured data, aggregating and transforming it into meaningful insights.</w:t>
      </w:r>
    </w:p>
    <w:p w14:paraId="6CBCFC41" w14:textId="18F46E88" w:rsidR="00134F22" w:rsidRPr="00134F22" w:rsidRDefault="00134F22" w:rsidP="00134F22">
      <w:pPr>
        <w:numPr>
          <w:ilvl w:val="1"/>
          <w:numId w:val="25"/>
        </w:numPr>
        <w:jc w:val="both"/>
        <w:rPr>
          <w:rFonts w:ascii="Calibri" w:hAnsi="Calibri" w:cs="Calibri"/>
          <w:sz w:val="28"/>
          <w:szCs w:val="28"/>
        </w:rPr>
      </w:pPr>
      <w:r w:rsidRPr="00134F22">
        <w:rPr>
          <w:rFonts w:ascii="Calibri" w:hAnsi="Calibri" w:cs="Calibri"/>
          <w:sz w:val="28"/>
          <w:szCs w:val="28"/>
        </w:rPr>
        <w:t xml:space="preserve">The transformed data is stored in the </w:t>
      </w:r>
      <w:r w:rsidRPr="00134F22">
        <w:rPr>
          <w:rFonts w:ascii="Calibri" w:hAnsi="Calibri" w:cs="Calibri"/>
          <w:sz w:val="28"/>
          <w:szCs w:val="28"/>
        </w:rPr>
        <w:t>silver or gold</w:t>
      </w:r>
      <w:r w:rsidRPr="00134F22">
        <w:rPr>
          <w:rFonts w:ascii="Calibri" w:hAnsi="Calibri" w:cs="Calibri"/>
          <w:sz w:val="28"/>
          <w:szCs w:val="28"/>
        </w:rPr>
        <w:t xml:space="preserve"> layer.</w:t>
      </w:r>
    </w:p>
    <w:p w14:paraId="292641A6" w14:textId="77777777" w:rsidR="00134F22" w:rsidRPr="00134F22" w:rsidRDefault="00134F22" w:rsidP="00134F22">
      <w:pPr>
        <w:numPr>
          <w:ilvl w:val="0"/>
          <w:numId w:val="23"/>
        </w:numPr>
        <w:jc w:val="both"/>
        <w:rPr>
          <w:rFonts w:ascii="Calibri" w:hAnsi="Calibri" w:cs="Calibri"/>
          <w:sz w:val="28"/>
          <w:szCs w:val="28"/>
        </w:rPr>
      </w:pPr>
      <w:r w:rsidRPr="00134F22">
        <w:rPr>
          <w:rFonts w:ascii="Calibri" w:hAnsi="Calibri" w:cs="Calibri"/>
          <w:b/>
          <w:bCs/>
          <w:sz w:val="28"/>
          <w:szCs w:val="28"/>
        </w:rPr>
        <w:t>Data Visualization and Reporting</w:t>
      </w:r>
      <w:r w:rsidRPr="00134F22">
        <w:rPr>
          <w:rFonts w:ascii="Calibri" w:hAnsi="Calibri" w:cs="Calibri"/>
          <w:sz w:val="28"/>
          <w:szCs w:val="28"/>
        </w:rPr>
        <w:t>:</w:t>
      </w:r>
    </w:p>
    <w:p w14:paraId="3BB156D8" w14:textId="77777777" w:rsidR="00134F22" w:rsidRPr="00134F22" w:rsidRDefault="00134F22" w:rsidP="00134F22">
      <w:pPr>
        <w:numPr>
          <w:ilvl w:val="1"/>
          <w:numId w:val="24"/>
        </w:numPr>
        <w:jc w:val="both"/>
        <w:rPr>
          <w:rFonts w:ascii="Calibri" w:hAnsi="Calibri" w:cs="Calibri"/>
          <w:sz w:val="28"/>
          <w:szCs w:val="28"/>
        </w:rPr>
      </w:pPr>
      <w:r w:rsidRPr="00134F22">
        <w:rPr>
          <w:rFonts w:ascii="Calibri" w:hAnsi="Calibri" w:cs="Calibri"/>
          <w:sz w:val="28"/>
          <w:szCs w:val="28"/>
        </w:rPr>
        <w:t>Power BI is directly integrated into Azure Synapse, allowing seamless reporting and dashboard creation.</w:t>
      </w:r>
    </w:p>
    <w:p w14:paraId="1D5D78A2" w14:textId="77777777" w:rsidR="00134F22" w:rsidRDefault="00134F22" w:rsidP="00134F22">
      <w:pPr>
        <w:numPr>
          <w:ilvl w:val="1"/>
          <w:numId w:val="24"/>
        </w:numPr>
        <w:jc w:val="both"/>
        <w:rPr>
          <w:rFonts w:ascii="Calibri" w:hAnsi="Calibri" w:cs="Calibri"/>
          <w:sz w:val="28"/>
          <w:szCs w:val="28"/>
        </w:rPr>
      </w:pPr>
      <w:r w:rsidRPr="00134F22">
        <w:rPr>
          <w:rFonts w:ascii="Calibri" w:hAnsi="Calibri" w:cs="Calibri"/>
          <w:sz w:val="28"/>
          <w:szCs w:val="28"/>
        </w:rPr>
        <w:t>Synapse has built-in features for data exploration and querying that integrate directly with Power BI.</w:t>
      </w:r>
    </w:p>
    <w:p w14:paraId="5E186B1D" w14:textId="77777777" w:rsidR="00134F22" w:rsidRDefault="00134F22" w:rsidP="00134F22">
      <w:pPr>
        <w:jc w:val="both"/>
        <w:rPr>
          <w:rFonts w:ascii="Calibri" w:hAnsi="Calibri" w:cs="Calibri"/>
          <w:sz w:val="28"/>
          <w:szCs w:val="28"/>
        </w:rPr>
      </w:pPr>
    </w:p>
    <w:p w14:paraId="3EFC32FD" w14:textId="77777777" w:rsidR="00134F22" w:rsidRDefault="00134F22" w:rsidP="00134F22">
      <w:pPr>
        <w:jc w:val="both"/>
        <w:rPr>
          <w:rFonts w:ascii="Calibri" w:hAnsi="Calibri" w:cs="Calibri"/>
          <w:sz w:val="28"/>
          <w:szCs w:val="28"/>
        </w:rPr>
      </w:pPr>
    </w:p>
    <w:p w14:paraId="7A4B5B78" w14:textId="77777777" w:rsidR="00134F22" w:rsidRDefault="00134F22" w:rsidP="00134F22">
      <w:pPr>
        <w:jc w:val="both"/>
        <w:rPr>
          <w:rFonts w:ascii="Calibri" w:hAnsi="Calibri" w:cs="Calibri"/>
          <w:sz w:val="28"/>
          <w:szCs w:val="28"/>
        </w:rPr>
      </w:pPr>
    </w:p>
    <w:p w14:paraId="1BD1FA53" w14:textId="3800FAE9" w:rsidR="00134F22" w:rsidRPr="00134F22" w:rsidRDefault="00134F22" w:rsidP="00134F22">
      <w:pPr>
        <w:jc w:val="both"/>
        <w:rPr>
          <w:rFonts w:ascii="Calibri" w:hAnsi="Calibri" w:cs="Calibri"/>
          <w:b/>
          <w:bCs/>
          <w:sz w:val="28"/>
          <w:szCs w:val="28"/>
        </w:rPr>
      </w:pPr>
      <w:r w:rsidRPr="00134F22">
        <w:rPr>
          <w:rFonts w:ascii="Calibri" w:hAnsi="Calibri" w:cs="Calibri"/>
          <w:b/>
          <w:bCs/>
          <w:sz w:val="28"/>
          <w:szCs w:val="28"/>
        </w:rPr>
        <w:lastRenderedPageBreak/>
        <w:t>Components Breakdown</w:t>
      </w:r>
      <w:r>
        <w:rPr>
          <w:rFonts w:ascii="Calibri" w:hAnsi="Calibri" w:cs="Calibri"/>
          <w:b/>
          <w:bCs/>
          <w:sz w:val="28"/>
          <w:szCs w:val="28"/>
        </w:rPr>
        <w:t>:</w:t>
      </w:r>
    </w:p>
    <w:p w14:paraId="617D0151" w14:textId="77777777" w:rsidR="00134F22" w:rsidRPr="00134F22" w:rsidRDefault="00134F22" w:rsidP="00134F22">
      <w:pPr>
        <w:jc w:val="both"/>
        <w:rPr>
          <w:rFonts w:ascii="Calibri" w:hAnsi="Calibri" w:cs="Calibri"/>
          <w:b/>
          <w:bCs/>
          <w:sz w:val="28"/>
          <w:szCs w:val="28"/>
        </w:rPr>
      </w:pPr>
      <w:r w:rsidRPr="00134F22">
        <w:rPr>
          <w:rFonts w:ascii="Calibri" w:hAnsi="Calibri" w:cs="Calibri"/>
          <w:b/>
          <w:bCs/>
          <w:sz w:val="28"/>
          <w:szCs w:val="28"/>
        </w:rPr>
        <w:t>Azure Synapse Analytics</w:t>
      </w:r>
    </w:p>
    <w:p w14:paraId="13A85EFD" w14:textId="77777777" w:rsidR="00134F22" w:rsidRPr="00134F22" w:rsidRDefault="00134F22" w:rsidP="00134F22">
      <w:pPr>
        <w:numPr>
          <w:ilvl w:val="0"/>
          <w:numId w:val="27"/>
        </w:numPr>
        <w:jc w:val="both"/>
        <w:rPr>
          <w:rFonts w:ascii="Calibri" w:hAnsi="Calibri" w:cs="Calibri"/>
          <w:sz w:val="28"/>
          <w:szCs w:val="28"/>
        </w:rPr>
      </w:pPr>
      <w:r w:rsidRPr="00134F22">
        <w:rPr>
          <w:rFonts w:ascii="Calibri" w:hAnsi="Calibri" w:cs="Calibri"/>
          <w:b/>
          <w:bCs/>
          <w:sz w:val="28"/>
          <w:szCs w:val="28"/>
        </w:rPr>
        <w:t>Purpose</w:t>
      </w:r>
      <w:r w:rsidRPr="00134F22">
        <w:rPr>
          <w:rFonts w:ascii="Calibri" w:hAnsi="Calibri" w:cs="Calibri"/>
          <w:sz w:val="28"/>
          <w:szCs w:val="28"/>
        </w:rPr>
        <w:t>: Unified analytics service that integrates data ingestion, transformation, and analytics.</w:t>
      </w:r>
    </w:p>
    <w:p w14:paraId="3D50CC3A" w14:textId="77777777" w:rsidR="00134F22" w:rsidRPr="00134F22" w:rsidRDefault="00134F22" w:rsidP="00134F22">
      <w:pPr>
        <w:numPr>
          <w:ilvl w:val="0"/>
          <w:numId w:val="27"/>
        </w:numPr>
        <w:jc w:val="both"/>
        <w:rPr>
          <w:rFonts w:ascii="Calibri" w:hAnsi="Calibri" w:cs="Calibri"/>
          <w:sz w:val="28"/>
          <w:szCs w:val="28"/>
        </w:rPr>
      </w:pPr>
      <w:r w:rsidRPr="00134F22">
        <w:rPr>
          <w:rFonts w:ascii="Calibri" w:hAnsi="Calibri" w:cs="Calibri"/>
          <w:b/>
          <w:bCs/>
          <w:sz w:val="28"/>
          <w:szCs w:val="28"/>
        </w:rPr>
        <w:t>Features</w:t>
      </w:r>
      <w:r w:rsidRPr="00134F22">
        <w:rPr>
          <w:rFonts w:ascii="Calibri" w:hAnsi="Calibri" w:cs="Calibri"/>
          <w:sz w:val="28"/>
          <w:szCs w:val="28"/>
        </w:rPr>
        <w:t>:</w:t>
      </w:r>
    </w:p>
    <w:p w14:paraId="5FB7AF60" w14:textId="77777777" w:rsidR="00134F22" w:rsidRPr="00134F22" w:rsidRDefault="00134F22" w:rsidP="00134F22">
      <w:pPr>
        <w:numPr>
          <w:ilvl w:val="1"/>
          <w:numId w:val="30"/>
        </w:numPr>
        <w:jc w:val="both"/>
        <w:rPr>
          <w:rFonts w:ascii="Calibri" w:hAnsi="Calibri" w:cs="Calibri"/>
          <w:sz w:val="28"/>
          <w:szCs w:val="28"/>
        </w:rPr>
      </w:pPr>
      <w:r w:rsidRPr="00134F22">
        <w:rPr>
          <w:rFonts w:ascii="Calibri" w:hAnsi="Calibri" w:cs="Calibri"/>
          <w:b/>
          <w:bCs/>
          <w:sz w:val="28"/>
          <w:szCs w:val="28"/>
        </w:rPr>
        <w:t>Synapse Studio</w:t>
      </w:r>
      <w:r w:rsidRPr="00134F22">
        <w:rPr>
          <w:rFonts w:ascii="Calibri" w:hAnsi="Calibri" w:cs="Calibri"/>
          <w:sz w:val="28"/>
          <w:szCs w:val="28"/>
        </w:rPr>
        <w:t>: Integrated UI for managing data workflows, transformation, and monitoring.</w:t>
      </w:r>
    </w:p>
    <w:p w14:paraId="24CFDBB4" w14:textId="77777777" w:rsidR="00134F22" w:rsidRPr="00134F22" w:rsidRDefault="00134F22" w:rsidP="00134F22">
      <w:pPr>
        <w:numPr>
          <w:ilvl w:val="1"/>
          <w:numId w:val="30"/>
        </w:numPr>
        <w:jc w:val="both"/>
        <w:rPr>
          <w:rFonts w:ascii="Calibri" w:hAnsi="Calibri" w:cs="Calibri"/>
          <w:sz w:val="28"/>
          <w:szCs w:val="28"/>
        </w:rPr>
      </w:pPr>
      <w:r w:rsidRPr="00134F22">
        <w:rPr>
          <w:rFonts w:ascii="Calibri" w:hAnsi="Calibri" w:cs="Calibri"/>
          <w:b/>
          <w:bCs/>
          <w:sz w:val="28"/>
          <w:szCs w:val="28"/>
        </w:rPr>
        <w:t>SQL Pools</w:t>
      </w:r>
      <w:r w:rsidRPr="00134F22">
        <w:rPr>
          <w:rFonts w:ascii="Calibri" w:hAnsi="Calibri" w:cs="Calibri"/>
          <w:sz w:val="28"/>
          <w:szCs w:val="28"/>
        </w:rPr>
        <w:t>: Managed data warehouse that supports traditional relational database operations.</w:t>
      </w:r>
    </w:p>
    <w:p w14:paraId="552C5C76" w14:textId="77777777" w:rsidR="00134F22" w:rsidRPr="00134F22" w:rsidRDefault="00134F22" w:rsidP="00134F22">
      <w:pPr>
        <w:numPr>
          <w:ilvl w:val="1"/>
          <w:numId w:val="30"/>
        </w:numPr>
        <w:jc w:val="both"/>
        <w:rPr>
          <w:rFonts w:ascii="Calibri" w:hAnsi="Calibri" w:cs="Calibri"/>
          <w:sz w:val="28"/>
          <w:szCs w:val="28"/>
        </w:rPr>
      </w:pPr>
      <w:r w:rsidRPr="00134F22">
        <w:rPr>
          <w:rFonts w:ascii="Calibri" w:hAnsi="Calibri" w:cs="Calibri"/>
          <w:b/>
          <w:bCs/>
          <w:sz w:val="28"/>
          <w:szCs w:val="28"/>
        </w:rPr>
        <w:t>Spark Pools</w:t>
      </w:r>
      <w:r w:rsidRPr="00134F22">
        <w:rPr>
          <w:rFonts w:ascii="Calibri" w:hAnsi="Calibri" w:cs="Calibri"/>
          <w:sz w:val="28"/>
          <w:szCs w:val="28"/>
        </w:rPr>
        <w:t>: Spark-based big data processing for handling complex data transformation.</w:t>
      </w:r>
    </w:p>
    <w:p w14:paraId="21E3ED11" w14:textId="77777777" w:rsidR="00134F22" w:rsidRPr="00134F22" w:rsidRDefault="00134F22" w:rsidP="00134F22">
      <w:pPr>
        <w:numPr>
          <w:ilvl w:val="1"/>
          <w:numId w:val="30"/>
        </w:numPr>
        <w:jc w:val="both"/>
        <w:rPr>
          <w:rFonts w:ascii="Calibri" w:hAnsi="Calibri" w:cs="Calibri"/>
          <w:sz w:val="28"/>
          <w:szCs w:val="28"/>
        </w:rPr>
      </w:pPr>
      <w:r w:rsidRPr="00134F22">
        <w:rPr>
          <w:rFonts w:ascii="Calibri" w:hAnsi="Calibri" w:cs="Calibri"/>
          <w:b/>
          <w:bCs/>
          <w:sz w:val="28"/>
          <w:szCs w:val="28"/>
        </w:rPr>
        <w:t>Data Integration</w:t>
      </w:r>
      <w:r w:rsidRPr="00134F22">
        <w:rPr>
          <w:rFonts w:ascii="Calibri" w:hAnsi="Calibri" w:cs="Calibri"/>
          <w:sz w:val="28"/>
          <w:szCs w:val="28"/>
        </w:rPr>
        <w:t>: Built-in ADF functionality for data ingestion and orchestration.</w:t>
      </w:r>
    </w:p>
    <w:p w14:paraId="400A629E" w14:textId="77777777" w:rsidR="00134F22" w:rsidRPr="00134F22" w:rsidRDefault="00134F22" w:rsidP="00134F22">
      <w:pPr>
        <w:numPr>
          <w:ilvl w:val="1"/>
          <w:numId w:val="30"/>
        </w:numPr>
        <w:jc w:val="both"/>
        <w:rPr>
          <w:rFonts w:ascii="Calibri" w:hAnsi="Calibri" w:cs="Calibri"/>
          <w:sz w:val="28"/>
          <w:szCs w:val="28"/>
        </w:rPr>
      </w:pPr>
      <w:r w:rsidRPr="00134F22">
        <w:rPr>
          <w:rFonts w:ascii="Calibri" w:hAnsi="Calibri" w:cs="Calibri"/>
          <w:b/>
          <w:bCs/>
          <w:sz w:val="28"/>
          <w:szCs w:val="28"/>
        </w:rPr>
        <w:t>Power BI Integration</w:t>
      </w:r>
      <w:r w:rsidRPr="00134F22">
        <w:rPr>
          <w:rFonts w:ascii="Calibri" w:hAnsi="Calibri" w:cs="Calibri"/>
          <w:sz w:val="28"/>
          <w:szCs w:val="28"/>
        </w:rPr>
        <w:t>: Direct integration with Power BI for reporting.</w:t>
      </w:r>
    </w:p>
    <w:p w14:paraId="69761F23" w14:textId="77777777" w:rsidR="00134F22" w:rsidRPr="00134F22" w:rsidRDefault="00134F22" w:rsidP="00134F22">
      <w:pPr>
        <w:numPr>
          <w:ilvl w:val="0"/>
          <w:numId w:val="27"/>
        </w:numPr>
        <w:jc w:val="both"/>
        <w:rPr>
          <w:rFonts w:ascii="Calibri" w:hAnsi="Calibri" w:cs="Calibri"/>
          <w:sz w:val="28"/>
          <w:szCs w:val="28"/>
        </w:rPr>
      </w:pPr>
      <w:r w:rsidRPr="00134F22">
        <w:rPr>
          <w:rFonts w:ascii="Calibri" w:hAnsi="Calibri" w:cs="Calibri"/>
          <w:b/>
          <w:bCs/>
          <w:sz w:val="28"/>
          <w:szCs w:val="28"/>
        </w:rPr>
        <w:t>Pros</w:t>
      </w:r>
      <w:r w:rsidRPr="00134F22">
        <w:rPr>
          <w:rFonts w:ascii="Calibri" w:hAnsi="Calibri" w:cs="Calibri"/>
          <w:sz w:val="28"/>
          <w:szCs w:val="28"/>
        </w:rPr>
        <w:t>:</w:t>
      </w:r>
    </w:p>
    <w:p w14:paraId="73957673" w14:textId="77777777" w:rsidR="00134F22" w:rsidRPr="00134F22" w:rsidRDefault="00134F22" w:rsidP="00134F22">
      <w:pPr>
        <w:numPr>
          <w:ilvl w:val="1"/>
          <w:numId w:val="28"/>
        </w:numPr>
        <w:jc w:val="both"/>
        <w:rPr>
          <w:rFonts w:ascii="Calibri" w:hAnsi="Calibri" w:cs="Calibri"/>
          <w:sz w:val="28"/>
          <w:szCs w:val="28"/>
        </w:rPr>
      </w:pPr>
      <w:r w:rsidRPr="00134F22">
        <w:rPr>
          <w:rFonts w:ascii="Calibri" w:hAnsi="Calibri" w:cs="Calibri"/>
          <w:sz w:val="28"/>
          <w:szCs w:val="28"/>
        </w:rPr>
        <w:t>Unified platform simplifies architecture and reduces management overhead.</w:t>
      </w:r>
    </w:p>
    <w:p w14:paraId="47EE19D4" w14:textId="77777777" w:rsidR="00134F22" w:rsidRPr="00134F22" w:rsidRDefault="00134F22" w:rsidP="00134F22">
      <w:pPr>
        <w:numPr>
          <w:ilvl w:val="1"/>
          <w:numId w:val="28"/>
        </w:numPr>
        <w:jc w:val="both"/>
        <w:rPr>
          <w:rFonts w:ascii="Calibri" w:hAnsi="Calibri" w:cs="Calibri"/>
          <w:sz w:val="28"/>
          <w:szCs w:val="28"/>
        </w:rPr>
      </w:pPr>
      <w:r w:rsidRPr="00134F22">
        <w:rPr>
          <w:rFonts w:ascii="Calibri" w:hAnsi="Calibri" w:cs="Calibri"/>
          <w:sz w:val="28"/>
          <w:szCs w:val="28"/>
        </w:rPr>
        <w:t>Supports both big data processing (via Spark) and relational data warehousing (via SQL Pools).</w:t>
      </w:r>
    </w:p>
    <w:p w14:paraId="1461C431" w14:textId="77777777" w:rsidR="00134F22" w:rsidRPr="00134F22" w:rsidRDefault="00134F22" w:rsidP="00134F22">
      <w:pPr>
        <w:numPr>
          <w:ilvl w:val="1"/>
          <w:numId w:val="28"/>
        </w:numPr>
        <w:jc w:val="both"/>
        <w:rPr>
          <w:rFonts w:ascii="Calibri" w:hAnsi="Calibri" w:cs="Calibri"/>
          <w:sz w:val="28"/>
          <w:szCs w:val="28"/>
        </w:rPr>
      </w:pPr>
      <w:r w:rsidRPr="00134F22">
        <w:rPr>
          <w:rFonts w:ascii="Calibri" w:hAnsi="Calibri" w:cs="Calibri"/>
          <w:sz w:val="28"/>
          <w:szCs w:val="28"/>
        </w:rPr>
        <w:t>Integrated security, monitoring, and management tools.</w:t>
      </w:r>
    </w:p>
    <w:p w14:paraId="05B04E0B" w14:textId="77777777" w:rsidR="00134F22" w:rsidRPr="00134F22" w:rsidRDefault="00134F22" w:rsidP="00134F22">
      <w:pPr>
        <w:numPr>
          <w:ilvl w:val="1"/>
          <w:numId w:val="28"/>
        </w:numPr>
        <w:jc w:val="both"/>
        <w:rPr>
          <w:rFonts w:ascii="Calibri" w:hAnsi="Calibri" w:cs="Calibri"/>
          <w:sz w:val="28"/>
          <w:szCs w:val="28"/>
        </w:rPr>
      </w:pPr>
      <w:r w:rsidRPr="00134F22">
        <w:rPr>
          <w:rFonts w:ascii="Calibri" w:hAnsi="Calibri" w:cs="Calibri"/>
          <w:sz w:val="28"/>
          <w:szCs w:val="28"/>
        </w:rPr>
        <w:t>Lower operational complexity.</w:t>
      </w:r>
    </w:p>
    <w:p w14:paraId="57AE9EFD" w14:textId="77777777" w:rsidR="00134F22" w:rsidRPr="00134F22" w:rsidRDefault="00134F22" w:rsidP="00134F22">
      <w:pPr>
        <w:numPr>
          <w:ilvl w:val="0"/>
          <w:numId w:val="27"/>
        </w:numPr>
        <w:jc w:val="both"/>
        <w:rPr>
          <w:rFonts w:ascii="Calibri" w:hAnsi="Calibri" w:cs="Calibri"/>
          <w:sz w:val="28"/>
          <w:szCs w:val="28"/>
        </w:rPr>
      </w:pPr>
      <w:r w:rsidRPr="00134F22">
        <w:rPr>
          <w:rFonts w:ascii="Calibri" w:hAnsi="Calibri" w:cs="Calibri"/>
          <w:b/>
          <w:bCs/>
          <w:sz w:val="28"/>
          <w:szCs w:val="28"/>
        </w:rPr>
        <w:t>Cons</w:t>
      </w:r>
      <w:r w:rsidRPr="00134F22">
        <w:rPr>
          <w:rFonts w:ascii="Calibri" w:hAnsi="Calibri" w:cs="Calibri"/>
          <w:sz w:val="28"/>
          <w:szCs w:val="28"/>
        </w:rPr>
        <w:t>:</w:t>
      </w:r>
    </w:p>
    <w:p w14:paraId="61162314" w14:textId="77777777" w:rsidR="00134F22" w:rsidRPr="00134F22" w:rsidRDefault="00134F22" w:rsidP="00134F22">
      <w:pPr>
        <w:numPr>
          <w:ilvl w:val="1"/>
          <w:numId w:val="29"/>
        </w:numPr>
        <w:jc w:val="both"/>
        <w:rPr>
          <w:rFonts w:ascii="Calibri" w:hAnsi="Calibri" w:cs="Calibri"/>
          <w:sz w:val="28"/>
          <w:szCs w:val="28"/>
        </w:rPr>
      </w:pPr>
      <w:r w:rsidRPr="00134F22">
        <w:rPr>
          <w:rFonts w:ascii="Calibri" w:hAnsi="Calibri" w:cs="Calibri"/>
          <w:sz w:val="28"/>
          <w:szCs w:val="28"/>
        </w:rPr>
        <w:t>Can be less flexible for highly complex transformation tasks.</w:t>
      </w:r>
    </w:p>
    <w:p w14:paraId="294CA7EF" w14:textId="77777777" w:rsidR="00134F22" w:rsidRPr="00134F22" w:rsidRDefault="00134F22" w:rsidP="00134F22">
      <w:pPr>
        <w:numPr>
          <w:ilvl w:val="1"/>
          <w:numId w:val="29"/>
        </w:numPr>
        <w:jc w:val="both"/>
        <w:rPr>
          <w:rFonts w:ascii="Calibri" w:hAnsi="Calibri" w:cs="Calibri"/>
          <w:sz w:val="28"/>
          <w:szCs w:val="28"/>
        </w:rPr>
      </w:pPr>
      <w:r w:rsidRPr="00134F22">
        <w:rPr>
          <w:rFonts w:ascii="Calibri" w:hAnsi="Calibri" w:cs="Calibri"/>
          <w:sz w:val="28"/>
          <w:szCs w:val="28"/>
        </w:rPr>
        <w:t>The learning curve for Synapse Studio and understanding how to effectively use SQL Pools and Spark Pools in tandem.</w:t>
      </w:r>
    </w:p>
    <w:p w14:paraId="2860871A" w14:textId="77777777" w:rsidR="00134F22" w:rsidRPr="00134F22" w:rsidRDefault="00134F22" w:rsidP="00134F22">
      <w:pPr>
        <w:jc w:val="both"/>
        <w:rPr>
          <w:rFonts w:ascii="Calibri" w:hAnsi="Calibri" w:cs="Calibri"/>
          <w:sz w:val="28"/>
          <w:szCs w:val="28"/>
        </w:rPr>
      </w:pPr>
    </w:p>
    <w:p w14:paraId="7D6F0C31" w14:textId="77777777" w:rsidR="00134F22" w:rsidRPr="00134F22" w:rsidRDefault="00134F22" w:rsidP="00134F22">
      <w:pPr>
        <w:jc w:val="both"/>
        <w:rPr>
          <w:rFonts w:ascii="Calibri" w:hAnsi="Calibri" w:cs="Calibri"/>
          <w:sz w:val="28"/>
          <w:szCs w:val="28"/>
        </w:rPr>
      </w:pPr>
    </w:p>
    <w:p w14:paraId="0B3EAB99" w14:textId="7703BA45" w:rsidR="00134F22" w:rsidRPr="00134F22" w:rsidRDefault="00134F22" w:rsidP="00134F22">
      <w:pPr>
        <w:rPr>
          <w:rFonts w:ascii="Calibri" w:hAnsi="Calibri" w:cs="Calibri"/>
          <w:b/>
          <w:bCs/>
          <w:sz w:val="28"/>
          <w:szCs w:val="28"/>
        </w:rPr>
      </w:pPr>
      <w:r w:rsidRPr="00134F22">
        <w:rPr>
          <w:rFonts w:ascii="Calibri" w:hAnsi="Calibri" w:cs="Calibri"/>
          <w:b/>
          <w:bCs/>
          <w:sz w:val="28"/>
          <w:szCs w:val="28"/>
        </w:rPr>
        <w:lastRenderedPageBreak/>
        <w:t>Advantages</w:t>
      </w:r>
      <w:r>
        <w:rPr>
          <w:rFonts w:ascii="Calibri" w:hAnsi="Calibri" w:cs="Calibri"/>
          <w:b/>
          <w:bCs/>
          <w:sz w:val="28"/>
          <w:szCs w:val="28"/>
        </w:rPr>
        <w:t>:</w:t>
      </w:r>
    </w:p>
    <w:p w14:paraId="7E49D662" w14:textId="77777777" w:rsidR="00134F22" w:rsidRPr="00134F22" w:rsidRDefault="00134F22" w:rsidP="00134F22">
      <w:pPr>
        <w:numPr>
          <w:ilvl w:val="0"/>
          <w:numId w:val="33"/>
        </w:numPr>
        <w:jc w:val="both"/>
        <w:rPr>
          <w:rFonts w:ascii="Calibri" w:hAnsi="Calibri" w:cs="Calibri"/>
          <w:sz w:val="28"/>
          <w:szCs w:val="28"/>
        </w:rPr>
      </w:pPr>
      <w:r w:rsidRPr="00134F22">
        <w:rPr>
          <w:rFonts w:ascii="Calibri" w:hAnsi="Calibri" w:cs="Calibri"/>
          <w:sz w:val="28"/>
          <w:szCs w:val="28"/>
        </w:rPr>
        <w:t>Unified Platform: All components (ingestion, transformation, and reporting) are part of a single service, reducing complexity.</w:t>
      </w:r>
    </w:p>
    <w:p w14:paraId="71B26A94" w14:textId="77777777" w:rsidR="00134F22" w:rsidRPr="00134F22" w:rsidRDefault="00134F22" w:rsidP="00134F22">
      <w:pPr>
        <w:numPr>
          <w:ilvl w:val="0"/>
          <w:numId w:val="33"/>
        </w:numPr>
        <w:jc w:val="both"/>
        <w:rPr>
          <w:rFonts w:ascii="Calibri" w:hAnsi="Calibri" w:cs="Calibri"/>
          <w:sz w:val="28"/>
          <w:szCs w:val="28"/>
        </w:rPr>
      </w:pPr>
      <w:r w:rsidRPr="00134F22">
        <w:rPr>
          <w:rFonts w:ascii="Calibri" w:hAnsi="Calibri" w:cs="Calibri"/>
          <w:sz w:val="28"/>
          <w:szCs w:val="28"/>
        </w:rPr>
        <w:t>Integrated Power BI: Direct integration with Power BI for seamless reporting.</w:t>
      </w:r>
    </w:p>
    <w:p w14:paraId="64AFAF11" w14:textId="77777777" w:rsidR="00134F22" w:rsidRPr="00134F22" w:rsidRDefault="00134F22" w:rsidP="00134F22">
      <w:pPr>
        <w:numPr>
          <w:ilvl w:val="0"/>
          <w:numId w:val="33"/>
        </w:numPr>
        <w:jc w:val="both"/>
        <w:rPr>
          <w:rFonts w:ascii="Calibri" w:hAnsi="Calibri" w:cs="Calibri"/>
          <w:sz w:val="28"/>
          <w:szCs w:val="28"/>
        </w:rPr>
      </w:pPr>
      <w:r w:rsidRPr="00134F22">
        <w:rPr>
          <w:rFonts w:ascii="Calibri" w:hAnsi="Calibri" w:cs="Calibri"/>
          <w:sz w:val="28"/>
          <w:szCs w:val="28"/>
        </w:rPr>
        <w:t>Simplified Management: Only one platform to manage, monitor, and optimize.</w:t>
      </w:r>
    </w:p>
    <w:p w14:paraId="42DC1065" w14:textId="77777777" w:rsidR="00134F22" w:rsidRPr="00134F22" w:rsidRDefault="00134F22" w:rsidP="00134F22">
      <w:pPr>
        <w:numPr>
          <w:ilvl w:val="0"/>
          <w:numId w:val="33"/>
        </w:numPr>
        <w:jc w:val="both"/>
        <w:rPr>
          <w:rFonts w:ascii="Calibri" w:hAnsi="Calibri" w:cs="Calibri"/>
          <w:sz w:val="28"/>
          <w:szCs w:val="28"/>
        </w:rPr>
      </w:pPr>
      <w:r w:rsidRPr="00134F22">
        <w:rPr>
          <w:rFonts w:ascii="Calibri" w:hAnsi="Calibri" w:cs="Calibri"/>
          <w:sz w:val="28"/>
          <w:szCs w:val="28"/>
        </w:rPr>
        <w:t>Cost-Effective: Potentially lower costs since you’re using a unified service rather than multiple separate components.</w:t>
      </w:r>
    </w:p>
    <w:p w14:paraId="0F6DB7C7" w14:textId="64803252" w:rsidR="00134F22" w:rsidRPr="00134F22" w:rsidRDefault="00134F22" w:rsidP="00134F22">
      <w:pPr>
        <w:rPr>
          <w:rFonts w:ascii="Calibri" w:hAnsi="Calibri" w:cs="Calibri"/>
          <w:b/>
          <w:bCs/>
          <w:sz w:val="28"/>
          <w:szCs w:val="28"/>
        </w:rPr>
      </w:pPr>
      <w:r w:rsidRPr="00134F22">
        <w:rPr>
          <w:rFonts w:ascii="Calibri" w:hAnsi="Calibri" w:cs="Calibri"/>
          <w:b/>
          <w:bCs/>
          <w:sz w:val="28"/>
          <w:szCs w:val="28"/>
        </w:rPr>
        <w:t>Disadvantages</w:t>
      </w:r>
      <w:r>
        <w:rPr>
          <w:rFonts w:ascii="Calibri" w:hAnsi="Calibri" w:cs="Calibri"/>
          <w:b/>
          <w:bCs/>
          <w:sz w:val="28"/>
          <w:szCs w:val="28"/>
        </w:rPr>
        <w:t>:</w:t>
      </w:r>
    </w:p>
    <w:p w14:paraId="7F3012E6" w14:textId="77777777" w:rsidR="00134F22" w:rsidRPr="00134F22" w:rsidRDefault="00134F22" w:rsidP="00134F22">
      <w:pPr>
        <w:numPr>
          <w:ilvl w:val="0"/>
          <w:numId w:val="34"/>
        </w:numPr>
        <w:jc w:val="both"/>
        <w:rPr>
          <w:rFonts w:ascii="Calibri" w:hAnsi="Calibri" w:cs="Calibri"/>
          <w:sz w:val="28"/>
          <w:szCs w:val="28"/>
        </w:rPr>
      </w:pPr>
      <w:r w:rsidRPr="00134F22">
        <w:rPr>
          <w:rFonts w:ascii="Calibri" w:hAnsi="Calibri" w:cs="Calibri"/>
          <w:sz w:val="28"/>
          <w:szCs w:val="28"/>
        </w:rPr>
        <w:t>Limited Advanced Transformation: While Spark Pools in Synapse provide powerful data processing, Databricks may be more flexible for complex, machine-learning-based transformations.</w:t>
      </w:r>
    </w:p>
    <w:p w14:paraId="7251F7F0" w14:textId="77777777" w:rsidR="00134F22" w:rsidRDefault="00134F22" w:rsidP="00134F22">
      <w:pPr>
        <w:numPr>
          <w:ilvl w:val="0"/>
          <w:numId w:val="34"/>
        </w:numPr>
        <w:jc w:val="both"/>
        <w:rPr>
          <w:rFonts w:ascii="Calibri" w:hAnsi="Calibri" w:cs="Calibri"/>
          <w:sz w:val="28"/>
          <w:szCs w:val="28"/>
        </w:rPr>
      </w:pPr>
      <w:r w:rsidRPr="00134F22">
        <w:rPr>
          <w:rFonts w:ascii="Calibri" w:hAnsi="Calibri" w:cs="Calibri"/>
          <w:sz w:val="28"/>
          <w:szCs w:val="28"/>
        </w:rPr>
        <w:t>Less Customization: With Synapse, you are limited by the platform’s predefined features and may not have the same degree of customization or control as with separate services.</w:t>
      </w:r>
    </w:p>
    <w:p w14:paraId="14576181" w14:textId="77777777" w:rsidR="00134F22" w:rsidRDefault="00134F22" w:rsidP="00134F22">
      <w:pPr>
        <w:ind w:left="360"/>
        <w:jc w:val="both"/>
        <w:rPr>
          <w:rFonts w:ascii="Calibri" w:hAnsi="Calibri" w:cs="Calibri"/>
          <w:sz w:val="28"/>
          <w:szCs w:val="28"/>
        </w:rPr>
      </w:pPr>
    </w:p>
    <w:p w14:paraId="133014BE" w14:textId="4CE036AE" w:rsidR="00134F22" w:rsidRPr="00134F22" w:rsidRDefault="00134F22" w:rsidP="00134F22">
      <w:pPr>
        <w:ind w:left="360"/>
        <w:rPr>
          <w:rFonts w:ascii="Calibri" w:hAnsi="Calibri" w:cs="Calibri"/>
          <w:sz w:val="28"/>
          <w:szCs w:val="28"/>
        </w:rPr>
      </w:pPr>
      <w:r w:rsidRPr="00134F22">
        <w:rPr>
          <w:rFonts w:ascii="Calibri" w:hAnsi="Calibri" w:cs="Calibri"/>
          <w:sz w:val="28"/>
          <w:szCs w:val="28"/>
        </w:rPr>
        <w:lastRenderedPageBreak/>
        <w:drawing>
          <wp:inline distT="0" distB="0" distL="0" distR="0" wp14:anchorId="509E97A3" wp14:editId="7BAEA56D">
            <wp:extent cx="5943817" cy="4678045"/>
            <wp:effectExtent l="0" t="0" r="0" b="8255"/>
            <wp:docPr id="10319657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65728" name="Picture 1" descr="A screenshot of a computer program&#10;&#10;AI-generated content may be incorrect."/>
                    <pic:cNvPicPr/>
                  </pic:nvPicPr>
                  <pic:blipFill>
                    <a:blip r:embed="rId6"/>
                    <a:stretch>
                      <a:fillRect/>
                    </a:stretch>
                  </pic:blipFill>
                  <pic:spPr>
                    <a:xfrm>
                      <a:off x="0" y="0"/>
                      <a:ext cx="5958742" cy="4689791"/>
                    </a:xfrm>
                    <a:prstGeom prst="rect">
                      <a:avLst/>
                    </a:prstGeom>
                  </pic:spPr>
                </pic:pic>
              </a:graphicData>
            </a:graphic>
          </wp:inline>
        </w:drawing>
      </w:r>
    </w:p>
    <w:p w14:paraId="6260A0F8" w14:textId="77777777" w:rsidR="00134F22" w:rsidRPr="00134F22" w:rsidRDefault="00134F22" w:rsidP="00134F22">
      <w:pPr>
        <w:rPr>
          <w:rFonts w:ascii="Calibri" w:hAnsi="Calibri" w:cs="Calibri"/>
          <w:b/>
          <w:bCs/>
          <w:sz w:val="28"/>
          <w:szCs w:val="28"/>
        </w:rPr>
      </w:pPr>
    </w:p>
    <w:p w14:paraId="16CEC7E6" w14:textId="77777777" w:rsidR="00134F22" w:rsidRPr="009164E2" w:rsidRDefault="00134F22" w:rsidP="00134F22">
      <w:pPr>
        <w:jc w:val="both"/>
        <w:rPr>
          <w:rFonts w:ascii="Calibri" w:hAnsi="Calibri" w:cs="Calibri"/>
          <w:sz w:val="28"/>
          <w:szCs w:val="28"/>
        </w:rPr>
      </w:pPr>
    </w:p>
    <w:p w14:paraId="00E9DBC7" w14:textId="77777777" w:rsidR="009164E2" w:rsidRPr="009164E2" w:rsidRDefault="009164E2" w:rsidP="009164E2">
      <w:pPr>
        <w:jc w:val="both"/>
        <w:rPr>
          <w:rFonts w:ascii="Calibri" w:hAnsi="Calibri" w:cs="Calibri"/>
          <w:sz w:val="28"/>
          <w:szCs w:val="28"/>
        </w:rPr>
      </w:pPr>
    </w:p>
    <w:p w14:paraId="6ED4347A" w14:textId="1260ED1B" w:rsidR="00A451A0" w:rsidRPr="00A451A0" w:rsidRDefault="00A451A0" w:rsidP="00A451A0">
      <w:pPr>
        <w:pStyle w:val="ListParagraph"/>
        <w:numPr>
          <w:ilvl w:val="0"/>
          <w:numId w:val="35"/>
        </w:numPr>
        <w:spacing w:line="480" w:lineRule="auto"/>
        <w:jc w:val="both"/>
        <w:rPr>
          <w:rFonts w:ascii="Calibri" w:hAnsi="Calibri" w:cs="Calibri"/>
          <w:sz w:val="28"/>
          <w:szCs w:val="28"/>
        </w:rPr>
      </w:pPr>
      <w:r w:rsidRPr="00A451A0">
        <w:rPr>
          <w:rFonts w:ascii="Calibri" w:hAnsi="Calibri" w:cs="Calibri"/>
          <w:sz w:val="28"/>
          <w:szCs w:val="28"/>
        </w:rPr>
        <w:t>If you prefer simplicity, ease of management, and cost-efficiency, Option 2 (Azure Synapse Analytics) may be the better choice.</w:t>
      </w:r>
    </w:p>
    <w:p w14:paraId="5DEE23E8" w14:textId="3C73936F" w:rsidR="00A451A0" w:rsidRPr="00A451A0" w:rsidRDefault="00A451A0" w:rsidP="00A451A0">
      <w:pPr>
        <w:pStyle w:val="ListParagraph"/>
        <w:numPr>
          <w:ilvl w:val="0"/>
          <w:numId w:val="35"/>
        </w:numPr>
        <w:spacing w:line="480" w:lineRule="auto"/>
        <w:jc w:val="both"/>
        <w:rPr>
          <w:rFonts w:ascii="Calibri" w:hAnsi="Calibri" w:cs="Calibri"/>
          <w:sz w:val="28"/>
          <w:szCs w:val="28"/>
        </w:rPr>
      </w:pPr>
      <w:r w:rsidRPr="00A451A0">
        <w:rPr>
          <w:rFonts w:ascii="Calibri" w:hAnsi="Calibri" w:cs="Calibri"/>
          <w:sz w:val="28"/>
          <w:szCs w:val="28"/>
        </w:rPr>
        <w:t>If you need highly flexible, complex transformations and fine-grained control over each part of the pipeline, Option 1 (ADF, Databricks, Power BI) would be ideal.</w:t>
      </w:r>
    </w:p>
    <w:p w14:paraId="195F8ED0" w14:textId="77777777" w:rsidR="009164E2" w:rsidRPr="009164E2" w:rsidRDefault="009164E2" w:rsidP="009164E2">
      <w:pPr>
        <w:jc w:val="both"/>
        <w:rPr>
          <w:rFonts w:ascii="Calibri" w:hAnsi="Calibri" w:cs="Calibri"/>
          <w:sz w:val="28"/>
          <w:szCs w:val="28"/>
        </w:rPr>
      </w:pPr>
    </w:p>
    <w:p w14:paraId="4D3D3ECB" w14:textId="77777777" w:rsidR="009164E2" w:rsidRPr="009164E2" w:rsidRDefault="009164E2" w:rsidP="009164E2">
      <w:pPr>
        <w:jc w:val="both"/>
        <w:rPr>
          <w:rFonts w:ascii="Calibri" w:hAnsi="Calibri" w:cs="Calibri"/>
          <w:sz w:val="28"/>
          <w:szCs w:val="28"/>
        </w:rPr>
      </w:pPr>
    </w:p>
    <w:p w14:paraId="46F123A9" w14:textId="77777777" w:rsidR="009164E2" w:rsidRPr="009164E2" w:rsidRDefault="009164E2" w:rsidP="009164E2">
      <w:pPr>
        <w:jc w:val="both"/>
        <w:rPr>
          <w:rFonts w:ascii="Calibri" w:hAnsi="Calibri" w:cs="Calibri"/>
          <w:sz w:val="28"/>
          <w:szCs w:val="28"/>
        </w:rPr>
      </w:pPr>
    </w:p>
    <w:p w14:paraId="3F340EAE" w14:textId="77777777" w:rsidR="009164E2" w:rsidRPr="009164E2" w:rsidRDefault="009164E2" w:rsidP="009164E2">
      <w:pPr>
        <w:rPr>
          <w:rFonts w:ascii="Calibri" w:hAnsi="Calibri" w:cs="Calibri"/>
          <w:sz w:val="28"/>
          <w:szCs w:val="28"/>
        </w:rPr>
      </w:pPr>
    </w:p>
    <w:p w14:paraId="4C7D1152" w14:textId="77777777" w:rsidR="009164E2" w:rsidRPr="009164E2" w:rsidRDefault="009164E2" w:rsidP="009164E2">
      <w:pPr>
        <w:ind w:left="360"/>
        <w:rPr>
          <w:rFonts w:ascii="Calibri" w:hAnsi="Calibri" w:cs="Calibri"/>
          <w:sz w:val="28"/>
          <w:szCs w:val="28"/>
        </w:rPr>
      </w:pPr>
    </w:p>
    <w:p w14:paraId="43491D9D" w14:textId="77777777" w:rsidR="009164E2" w:rsidRPr="009164E2" w:rsidRDefault="009164E2" w:rsidP="00B9156F">
      <w:pPr>
        <w:rPr>
          <w:rFonts w:ascii="Calibri" w:hAnsi="Calibri" w:cs="Calibri"/>
          <w:b/>
          <w:bCs/>
          <w:sz w:val="28"/>
          <w:szCs w:val="28"/>
        </w:rPr>
      </w:pPr>
    </w:p>
    <w:sectPr w:rsidR="009164E2" w:rsidRPr="009164E2" w:rsidSect="00B915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91AC0"/>
    <w:multiLevelType w:val="multilevel"/>
    <w:tmpl w:val="D9B8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F0007"/>
    <w:multiLevelType w:val="multilevel"/>
    <w:tmpl w:val="85D47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73488"/>
    <w:multiLevelType w:val="multilevel"/>
    <w:tmpl w:val="FD16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29F0"/>
    <w:multiLevelType w:val="multilevel"/>
    <w:tmpl w:val="0A4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90432"/>
    <w:multiLevelType w:val="multilevel"/>
    <w:tmpl w:val="80304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E1A80"/>
    <w:multiLevelType w:val="multilevel"/>
    <w:tmpl w:val="69127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B41EA"/>
    <w:multiLevelType w:val="multilevel"/>
    <w:tmpl w:val="C93455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77C1F"/>
    <w:multiLevelType w:val="multilevel"/>
    <w:tmpl w:val="CCF459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F184C"/>
    <w:multiLevelType w:val="multilevel"/>
    <w:tmpl w:val="50647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03059"/>
    <w:multiLevelType w:val="multilevel"/>
    <w:tmpl w:val="283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376C2"/>
    <w:multiLevelType w:val="multilevel"/>
    <w:tmpl w:val="1EE0B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C3ABE"/>
    <w:multiLevelType w:val="multilevel"/>
    <w:tmpl w:val="AABC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81292"/>
    <w:multiLevelType w:val="multilevel"/>
    <w:tmpl w:val="925E9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74CCA"/>
    <w:multiLevelType w:val="multilevel"/>
    <w:tmpl w:val="56AEC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35537"/>
    <w:multiLevelType w:val="multilevel"/>
    <w:tmpl w:val="CB2E5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014A7"/>
    <w:multiLevelType w:val="multilevel"/>
    <w:tmpl w:val="15746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77BEA"/>
    <w:multiLevelType w:val="multilevel"/>
    <w:tmpl w:val="41F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11959"/>
    <w:multiLevelType w:val="multilevel"/>
    <w:tmpl w:val="45D45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93186"/>
    <w:multiLevelType w:val="multilevel"/>
    <w:tmpl w:val="312E3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55FB4"/>
    <w:multiLevelType w:val="multilevel"/>
    <w:tmpl w:val="926E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A305E"/>
    <w:multiLevelType w:val="multilevel"/>
    <w:tmpl w:val="007837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82312F"/>
    <w:multiLevelType w:val="multilevel"/>
    <w:tmpl w:val="20A6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C753A"/>
    <w:multiLevelType w:val="multilevel"/>
    <w:tmpl w:val="7D00C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83C1B"/>
    <w:multiLevelType w:val="multilevel"/>
    <w:tmpl w:val="39CCB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97B10"/>
    <w:multiLevelType w:val="multilevel"/>
    <w:tmpl w:val="B4F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91A1C"/>
    <w:multiLevelType w:val="multilevel"/>
    <w:tmpl w:val="1A3AA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15162"/>
    <w:multiLevelType w:val="multilevel"/>
    <w:tmpl w:val="C53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13B3E"/>
    <w:multiLevelType w:val="multilevel"/>
    <w:tmpl w:val="3B00E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D0F4D"/>
    <w:multiLevelType w:val="multilevel"/>
    <w:tmpl w:val="65A29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D2CE0"/>
    <w:multiLevelType w:val="multilevel"/>
    <w:tmpl w:val="E79A9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84F78"/>
    <w:multiLevelType w:val="multilevel"/>
    <w:tmpl w:val="68EA3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114F2F"/>
    <w:multiLevelType w:val="hybridMultilevel"/>
    <w:tmpl w:val="2E6AE7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715194"/>
    <w:multiLevelType w:val="multilevel"/>
    <w:tmpl w:val="A21E0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D4109"/>
    <w:multiLevelType w:val="multilevel"/>
    <w:tmpl w:val="4F22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4647C"/>
    <w:multiLevelType w:val="multilevel"/>
    <w:tmpl w:val="4F640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470253">
    <w:abstractNumId w:val="19"/>
  </w:num>
  <w:num w:numId="2" w16cid:durableId="1891307803">
    <w:abstractNumId w:val="0"/>
  </w:num>
  <w:num w:numId="3" w16cid:durableId="1687095405">
    <w:abstractNumId w:val="34"/>
  </w:num>
  <w:num w:numId="4" w16cid:durableId="1181578722">
    <w:abstractNumId w:val="8"/>
  </w:num>
  <w:num w:numId="5" w16cid:durableId="887377481">
    <w:abstractNumId w:val="32"/>
  </w:num>
  <w:num w:numId="6" w16cid:durableId="1500150890">
    <w:abstractNumId w:val="5"/>
  </w:num>
  <w:num w:numId="7" w16cid:durableId="1492791965">
    <w:abstractNumId w:val="3"/>
  </w:num>
  <w:num w:numId="8" w16cid:durableId="1297836282">
    <w:abstractNumId w:val="10"/>
  </w:num>
  <w:num w:numId="9" w16cid:durableId="382488525">
    <w:abstractNumId w:val="13"/>
  </w:num>
  <w:num w:numId="10" w16cid:durableId="14115176">
    <w:abstractNumId w:val="27"/>
  </w:num>
  <w:num w:numId="11" w16cid:durableId="641691192">
    <w:abstractNumId w:val="28"/>
  </w:num>
  <w:num w:numId="12" w16cid:durableId="553927504">
    <w:abstractNumId w:val="17"/>
  </w:num>
  <w:num w:numId="13" w16cid:durableId="1432624717">
    <w:abstractNumId w:val="2"/>
  </w:num>
  <w:num w:numId="14" w16cid:durableId="1844512522">
    <w:abstractNumId w:val="30"/>
  </w:num>
  <w:num w:numId="15" w16cid:durableId="2021618092">
    <w:abstractNumId w:val="24"/>
  </w:num>
  <w:num w:numId="16" w16cid:durableId="1244486218">
    <w:abstractNumId w:val="11"/>
  </w:num>
  <w:num w:numId="17" w16cid:durableId="347096786">
    <w:abstractNumId w:val="18"/>
  </w:num>
  <w:num w:numId="18" w16cid:durableId="1991397502">
    <w:abstractNumId w:val="22"/>
  </w:num>
  <w:num w:numId="19" w16cid:durableId="1950164044">
    <w:abstractNumId w:val="15"/>
  </w:num>
  <w:num w:numId="20" w16cid:durableId="812988227">
    <w:abstractNumId w:val="4"/>
  </w:num>
  <w:num w:numId="21" w16cid:durableId="833881429">
    <w:abstractNumId w:val="26"/>
  </w:num>
  <w:num w:numId="22" w16cid:durableId="708534586">
    <w:abstractNumId w:val="16"/>
  </w:num>
  <w:num w:numId="23" w16cid:durableId="703602207">
    <w:abstractNumId w:val="23"/>
  </w:num>
  <w:num w:numId="24" w16cid:durableId="1256592938">
    <w:abstractNumId w:val="20"/>
  </w:num>
  <w:num w:numId="25" w16cid:durableId="1837332807">
    <w:abstractNumId w:val="6"/>
  </w:num>
  <w:num w:numId="26" w16cid:durableId="1979069599">
    <w:abstractNumId w:val="7"/>
  </w:num>
  <w:num w:numId="27" w16cid:durableId="463743348">
    <w:abstractNumId w:val="33"/>
  </w:num>
  <w:num w:numId="28" w16cid:durableId="1123229760">
    <w:abstractNumId w:val="29"/>
  </w:num>
  <w:num w:numId="29" w16cid:durableId="822309513">
    <w:abstractNumId w:val="12"/>
  </w:num>
  <w:num w:numId="30" w16cid:durableId="1991980457">
    <w:abstractNumId w:val="14"/>
  </w:num>
  <w:num w:numId="31" w16cid:durableId="626276336">
    <w:abstractNumId w:val="21"/>
  </w:num>
  <w:num w:numId="32" w16cid:durableId="1952666422">
    <w:abstractNumId w:val="9"/>
  </w:num>
  <w:num w:numId="33" w16cid:durableId="1493334507">
    <w:abstractNumId w:val="25"/>
  </w:num>
  <w:num w:numId="34" w16cid:durableId="685137674">
    <w:abstractNumId w:val="1"/>
  </w:num>
  <w:num w:numId="35" w16cid:durableId="9148249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6F"/>
    <w:rsid w:val="00134F22"/>
    <w:rsid w:val="00601993"/>
    <w:rsid w:val="00756165"/>
    <w:rsid w:val="009164E2"/>
    <w:rsid w:val="00A451A0"/>
    <w:rsid w:val="00B9156F"/>
    <w:rsid w:val="00BB05DD"/>
    <w:rsid w:val="00FE1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E901"/>
  <w15:chartTrackingRefBased/>
  <w15:docId w15:val="{02D2C472-48D7-4B5C-93FC-8708BFAF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56F"/>
    <w:rPr>
      <w:rFonts w:eastAsiaTheme="majorEastAsia" w:cstheme="majorBidi"/>
      <w:color w:val="272727" w:themeColor="text1" w:themeTint="D8"/>
    </w:rPr>
  </w:style>
  <w:style w:type="paragraph" w:styleId="Title">
    <w:name w:val="Title"/>
    <w:basedOn w:val="Normal"/>
    <w:next w:val="Normal"/>
    <w:link w:val="TitleChar"/>
    <w:uiPriority w:val="10"/>
    <w:qFormat/>
    <w:rsid w:val="00B91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56F"/>
    <w:pPr>
      <w:spacing w:before="160"/>
      <w:jc w:val="center"/>
    </w:pPr>
    <w:rPr>
      <w:i/>
      <w:iCs/>
      <w:color w:val="404040" w:themeColor="text1" w:themeTint="BF"/>
    </w:rPr>
  </w:style>
  <w:style w:type="character" w:customStyle="1" w:styleId="QuoteChar">
    <w:name w:val="Quote Char"/>
    <w:basedOn w:val="DefaultParagraphFont"/>
    <w:link w:val="Quote"/>
    <w:uiPriority w:val="29"/>
    <w:rsid w:val="00B9156F"/>
    <w:rPr>
      <w:i/>
      <w:iCs/>
      <w:color w:val="404040" w:themeColor="text1" w:themeTint="BF"/>
    </w:rPr>
  </w:style>
  <w:style w:type="paragraph" w:styleId="ListParagraph">
    <w:name w:val="List Paragraph"/>
    <w:basedOn w:val="Normal"/>
    <w:uiPriority w:val="34"/>
    <w:qFormat/>
    <w:rsid w:val="00B9156F"/>
    <w:pPr>
      <w:ind w:left="720"/>
      <w:contextualSpacing/>
    </w:pPr>
  </w:style>
  <w:style w:type="character" w:styleId="IntenseEmphasis">
    <w:name w:val="Intense Emphasis"/>
    <w:basedOn w:val="DefaultParagraphFont"/>
    <w:uiPriority w:val="21"/>
    <w:qFormat/>
    <w:rsid w:val="00B9156F"/>
    <w:rPr>
      <w:i/>
      <w:iCs/>
      <w:color w:val="0F4761" w:themeColor="accent1" w:themeShade="BF"/>
    </w:rPr>
  </w:style>
  <w:style w:type="paragraph" w:styleId="IntenseQuote">
    <w:name w:val="Intense Quote"/>
    <w:basedOn w:val="Normal"/>
    <w:next w:val="Normal"/>
    <w:link w:val="IntenseQuoteChar"/>
    <w:uiPriority w:val="30"/>
    <w:qFormat/>
    <w:rsid w:val="00B91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56F"/>
    <w:rPr>
      <w:i/>
      <w:iCs/>
      <w:color w:val="0F4761" w:themeColor="accent1" w:themeShade="BF"/>
    </w:rPr>
  </w:style>
  <w:style w:type="character" w:styleId="IntenseReference">
    <w:name w:val="Intense Reference"/>
    <w:basedOn w:val="DefaultParagraphFont"/>
    <w:uiPriority w:val="32"/>
    <w:qFormat/>
    <w:rsid w:val="00B91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5841">
      <w:bodyDiv w:val="1"/>
      <w:marLeft w:val="0"/>
      <w:marRight w:val="0"/>
      <w:marTop w:val="0"/>
      <w:marBottom w:val="0"/>
      <w:divBdr>
        <w:top w:val="none" w:sz="0" w:space="0" w:color="auto"/>
        <w:left w:val="none" w:sz="0" w:space="0" w:color="auto"/>
        <w:bottom w:val="none" w:sz="0" w:space="0" w:color="auto"/>
        <w:right w:val="none" w:sz="0" w:space="0" w:color="auto"/>
      </w:divBdr>
    </w:div>
    <w:div w:id="224337713">
      <w:bodyDiv w:val="1"/>
      <w:marLeft w:val="0"/>
      <w:marRight w:val="0"/>
      <w:marTop w:val="0"/>
      <w:marBottom w:val="0"/>
      <w:divBdr>
        <w:top w:val="none" w:sz="0" w:space="0" w:color="auto"/>
        <w:left w:val="none" w:sz="0" w:space="0" w:color="auto"/>
        <w:bottom w:val="none" w:sz="0" w:space="0" w:color="auto"/>
        <w:right w:val="none" w:sz="0" w:space="0" w:color="auto"/>
      </w:divBdr>
    </w:div>
    <w:div w:id="287247795">
      <w:bodyDiv w:val="1"/>
      <w:marLeft w:val="0"/>
      <w:marRight w:val="0"/>
      <w:marTop w:val="0"/>
      <w:marBottom w:val="0"/>
      <w:divBdr>
        <w:top w:val="none" w:sz="0" w:space="0" w:color="auto"/>
        <w:left w:val="none" w:sz="0" w:space="0" w:color="auto"/>
        <w:bottom w:val="none" w:sz="0" w:space="0" w:color="auto"/>
        <w:right w:val="none" w:sz="0" w:space="0" w:color="auto"/>
      </w:divBdr>
    </w:div>
    <w:div w:id="354304426">
      <w:bodyDiv w:val="1"/>
      <w:marLeft w:val="0"/>
      <w:marRight w:val="0"/>
      <w:marTop w:val="0"/>
      <w:marBottom w:val="0"/>
      <w:divBdr>
        <w:top w:val="none" w:sz="0" w:space="0" w:color="auto"/>
        <w:left w:val="none" w:sz="0" w:space="0" w:color="auto"/>
        <w:bottom w:val="none" w:sz="0" w:space="0" w:color="auto"/>
        <w:right w:val="none" w:sz="0" w:space="0" w:color="auto"/>
      </w:divBdr>
    </w:div>
    <w:div w:id="357898941">
      <w:bodyDiv w:val="1"/>
      <w:marLeft w:val="0"/>
      <w:marRight w:val="0"/>
      <w:marTop w:val="0"/>
      <w:marBottom w:val="0"/>
      <w:divBdr>
        <w:top w:val="none" w:sz="0" w:space="0" w:color="auto"/>
        <w:left w:val="none" w:sz="0" w:space="0" w:color="auto"/>
        <w:bottom w:val="none" w:sz="0" w:space="0" w:color="auto"/>
        <w:right w:val="none" w:sz="0" w:space="0" w:color="auto"/>
      </w:divBdr>
    </w:div>
    <w:div w:id="367411535">
      <w:bodyDiv w:val="1"/>
      <w:marLeft w:val="0"/>
      <w:marRight w:val="0"/>
      <w:marTop w:val="0"/>
      <w:marBottom w:val="0"/>
      <w:divBdr>
        <w:top w:val="none" w:sz="0" w:space="0" w:color="auto"/>
        <w:left w:val="none" w:sz="0" w:space="0" w:color="auto"/>
        <w:bottom w:val="none" w:sz="0" w:space="0" w:color="auto"/>
        <w:right w:val="none" w:sz="0" w:space="0" w:color="auto"/>
      </w:divBdr>
    </w:div>
    <w:div w:id="384723861">
      <w:bodyDiv w:val="1"/>
      <w:marLeft w:val="0"/>
      <w:marRight w:val="0"/>
      <w:marTop w:val="0"/>
      <w:marBottom w:val="0"/>
      <w:divBdr>
        <w:top w:val="none" w:sz="0" w:space="0" w:color="auto"/>
        <w:left w:val="none" w:sz="0" w:space="0" w:color="auto"/>
        <w:bottom w:val="none" w:sz="0" w:space="0" w:color="auto"/>
        <w:right w:val="none" w:sz="0" w:space="0" w:color="auto"/>
      </w:divBdr>
    </w:div>
    <w:div w:id="417748597">
      <w:bodyDiv w:val="1"/>
      <w:marLeft w:val="0"/>
      <w:marRight w:val="0"/>
      <w:marTop w:val="0"/>
      <w:marBottom w:val="0"/>
      <w:divBdr>
        <w:top w:val="none" w:sz="0" w:space="0" w:color="auto"/>
        <w:left w:val="none" w:sz="0" w:space="0" w:color="auto"/>
        <w:bottom w:val="none" w:sz="0" w:space="0" w:color="auto"/>
        <w:right w:val="none" w:sz="0" w:space="0" w:color="auto"/>
      </w:divBdr>
    </w:div>
    <w:div w:id="533469424">
      <w:bodyDiv w:val="1"/>
      <w:marLeft w:val="0"/>
      <w:marRight w:val="0"/>
      <w:marTop w:val="0"/>
      <w:marBottom w:val="0"/>
      <w:divBdr>
        <w:top w:val="none" w:sz="0" w:space="0" w:color="auto"/>
        <w:left w:val="none" w:sz="0" w:space="0" w:color="auto"/>
        <w:bottom w:val="none" w:sz="0" w:space="0" w:color="auto"/>
        <w:right w:val="none" w:sz="0" w:space="0" w:color="auto"/>
      </w:divBdr>
    </w:div>
    <w:div w:id="586811042">
      <w:bodyDiv w:val="1"/>
      <w:marLeft w:val="0"/>
      <w:marRight w:val="0"/>
      <w:marTop w:val="0"/>
      <w:marBottom w:val="0"/>
      <w:divBdr>
        <w:top w:val="none" w:sz="0" w:space="0" w:color="auto"/>
        <w:left w:val="none" w:sz="0" w:space="0" w:color="auto"/>
        <w:bottom w:val="none" w:sz="0" w:space="0" w:color="auto"/>
        <w:right w:val="none" w:sz="0" w:space="0" w:color="auto"/>
      </w:divBdr>
    </w:div>
    <w:div w:id="680400609">
      <w:bodyDiv w:val="1"/>
      <w:marLeft w:val="0"/>
      <w:marRight w:val="0"/>
      <w:marTop w:val="0"/>
      <w:marBottom w:val="0"/>
      <w:divBdr>
        <w:top w:val="none" w:sz="0" w:space="0" w:color="auto"/>
        <w:left w:val="none" w:sz="0" w:space="0" w:color="auto"/>
        <w:bottom w:val="none" w:sz="0" w:space="0" w:color="auto"/>
        <w:right w:val="none" w:sz="0" w:space="0" w:color="auto"/>
      </w:divBdr>
    </w:div>
    <w:div w:id="794787393">
      <w:bodyDiv w:val="1"/>
      <w:marLeft w:val="0"/>
      <w:marRight w:val="0"/>
      <w:marTop w:val="0"/>
      <w:marBottom w:val="0"/>
      <w:divBdr>
        <w:top w:val="none" w:sz="0" w:space="0" w:color="auto"/>
        <w:left w:val="none" w:sz="0" w:space="0" w:color="auto"/>
        <w:bottom w:val="none" w:sz="0" w:space="0" w:color="auto"/>
        <w:right w:val="none" w:sz="0" w:space="0" w:color="auto"/>
      </w:divBdr>
    </w:div>
    <w:div w:id="806514116">
      <w:bodyDiv w:val="1"/>
      <w:marLeft w:val="0"/>
      <w:marRight w:val="0"/>
      <w:marTop w:val="0"/>
      <w:marBottom w:val="0"/>
      <w:divBdr>
        <w:top w:val="none" w:sz="0" w:space="0" w:color="auto"/>
        <w:left w:val="none" w:sz="0" w:space="0" w:color="auto"/>
        <w:bottom w:val="none" w:sz="0" w:space="0" w:color="auto"/>
        <w:right w:val="none" w:sz="0" w:space="0" w:color="auto"/>
      </w:divBdr>
    </w:div>
    <w:div w:id="961421739">
      <w:bodyDiv w:val="1"/>
      <w:marLeft w:val="0"/>
      <w:marRight w:val="0"/>
      <w:marTop w:val="0"/>
      <w:marBottom w:val="0"/>
      <w:divBdr>
        <w:top w:val="none" w:sz="0" w:space="0" w:color="auto"/>
        <w:left w:val="none" w:sz="0" w:space="0" w:color="auto"/>
        <w:bottom w:val="none" w:sz="0" w:space="0" w:color="auto"/>
        <w:right w:val="none" w:sz="0" w:space="0" w:color="auto"/>
      </w:divBdr>
    </w:div>
    <w:div w:id="966854838">
      <w:bodyDiv w:val="1"/>
      <w:marLeft w:val="0"/>
      <w:marRight w:val="0"/>
      <w:marTop w:val="0"/>
      <w:marBottom w:val="0"/>
      <w:divBdr>
        <w:top w:val="none" w:sz="0" w:space="0" w:color="auto"/>
        <w:left w:val="none" w:sz="0" w:space="0" w:color="auto"/>
        <w:bottom w:val="none" w:sz="0" w:space="0" w:color="auto"/>
        <w:right w:val="none" w:sz="0" w:space="0" w:color="auto"/>
      </w:divBdr>
    </w:div>
    <w:div w:id="978269813">
      <w:bodyDiv w:val="1"/>
      <w:marLeft w:val="0"/>
      <w:marRight w:val="0"/>
      <w:marTop w:val="0"/>
      <w:marBottom w:val="0"/>
      <w:divBdr>
        <w:top w:val="none" w:sz="0" w:space="0" w:color="auto"/>
        <w:left w:val="none" w:sz="0" w:space="0" w:color="auto"/>
        <w:bottom w:val="none" w:sz="0" w:space="0" w:color="auto"/>
        <w:right w:val="none" w:sz="0" w:space="0" w:color="auto"/>
      </w:divBdr>
    </w:div>
    <w:div w:id="1191719796">
      <w:bodyDiv w:val="1"/>
      <w:marLeft w:val="0"/>
      <w:marRight w:val="0"/>
      <w:marTop w:val="0"/>
      <w:marBottom w:val="0"/>
      <w:divBdr>
        <w:top w:val="none" w:sz="0" w:space="0" w:color="auto"/>
        <w:left w:val="none" w:sz="0" w:space="0" w:color="auto"/>
        <w:bottom w:val="none" w:sz="0" w:space="0" w:color="auto"/>
        <w:right w:val="none" w:sz="0" w:space="0" w:color="auto"/>
      </w:divBdr>
    </w:div>
    <w:div w:id="1216698459">
      <w:bodyDiv w:val="1"/>
      <w:marLeft w:val="0"/>
      <w:marRight w:val="0"/>
      <w:marTop w:val="0"/>
      <w:marBottom w:val="0"/>
      <w:divBdr>
        <w:top w:val="none" w:sz="0" w:space="0" w:color="auto"/>
        <w:left w:val="none" w:sz="0" w:space="0" w:color="auto"/>
        <w:bottom w:val="none" w:sz="0" w:space="0" w:color="auto"/>
        <w:right w:val="none" w:sz="0" w:space="0" w:color="auto"/>
      </w:divBdr>
    </w:div>
    <w:div w:id="1361709346">
      <w:bodyDiv w:val="1"/>
      <w:marLeft w:val="0"/>
      <w:marRight w:val="0"/>
      <w:marTop w:val="0"/>
      <w:marBottom w:val="0"/>
      <w:divBdr>
        <w:top w:val="none" w:sz="0" w:space="0" w:color="auto"/>
        <w:left w:val="none" w:sz="0" w:space="0" w:color="auto"/>
        <w:bottom w:val="none" w:sz="0" w:space="0" w:color="auto"/>
        <w:right w:val="none" w:sz="0" w:space="0" w:color="auto"/>
      </w:divBdr>
    </w:div>
    <w:div w:id="1517580224">
      <w:bodyDiv w:val="1"/>
      <w:marLeft w:val="0"/>
      <w:marRight w:val="0"/>
      <w:marTop w:val="0"/>
      <w:marBottom w:val="0"/>
      <w:divBdr>
        <w:top w:val="none" w:sz="0" w:space="0" w:color="auto"/>
        <w:left w:val="none" w:sz="0" w:space="0" w:color="auto"/>
        <w:bottom w:val="none" w:sz="0" w:space="0" w:color="auto"/>
        <w:right w:val="none" w:sz="0" w:space="0" w:color="auto"/>
      </w:divBdr>
    </w:div>
    <w:div w:id="1591239100">
      <w:bodyDiv w:val="1"/>
      <w:marLeft w:val="0"/>
      <w:marRight w:val="0"/>
      <w:marTop w:val="0"/>
      <w:marBottom w:val="0"/>
      <w:divBdr>
        <w:top w:val="none" w:sz="0" w:space="0" w:color="auto"/>
        <w:left w:val="none" w:sz="0" w:space="0" w:color="auto"/>
        <w:bottom w:val="none" w:sz="0" w:space="0" w:color="auto"/>
        <w:right w:val="none" w:sz="0" w:space="0" w:color="auto"/>
      </w:divBdr>
    </w:div>
    <w:div w:id="1594169502">
      <w:bodyDiv w:val="1"/>
      <w:marLeft w:val="0"/>
      <w:marRight w:val="0"/>
      <w:marTop w:val="0"/>
      <w:marBottom w:val="0"/>
      <w:divBdr>
        <w:top w:val="none" w:sz="0" w:space="0" w:color="auto"/>
        <w:left w:val="none" w:sz="0" w:space="0" w:color="auto"/>
        <w:bottom w:val="none" w:sz="0" w:space="0" w:color="auto"/>
        <w:right w:val="none" w:sz="0" w:space="0" w:color="auto"/>
      </w:divBdr>
    </w:div>
    <w:div w:id="1651708003">
      <w:bodyDiv w:val="1"/>
      <w:marLeft w:val="0"/>
      <w:marRight w:val="0"/>
      <w:marTop w:val="0"/>
      <w:marBottom w:val="0"/>
      <w:divBdr>
        <w:top w:val="none" w:sz="0" w:space="0" w:color="auto"/>
        <w:left w:val="none" w:sz="0" w:space="0" w:color="auto"/>
        <w:bottom w:val="none" w:sz="0" w:space="0" w:color="auto"/>
        <w:right w:val="none" w:sz="0" w:space="0" w:color="auto"/>
      </w:divBdr>
    </w:div>
    <w:div w:id="1698503482">
      <w:bodyDiv w:val="1"/>
      <w:marLeft w:val="0"/>
      <w:marRight w:val="0"/>
      <w:marTop w:val="0"/>
      <w:marBottom w:val="0"/>
      <w:divBdr>
        <w:top w:val="none" w:sz="0" w:space="0" w:color="auto"/>
        <w:left w:val="none" w:sz="0" w:space="0" w:color="auto"/>
        <w:bottom w:val="none" w:sz="0" w:space="0" w:color="auto"/>
        <w:right w:val="none" w:sz="0" w:space="0" w:color="auto"/>
      </w:divBdr>
    </w:div>
    <w:div w:id="1851288102">
      <w:bodyDiv w:val="1"/>
      <w:marLeft w:val="0"/>
      <w:marRight w:val="0"/>
      <w:marTop w:val="0"/>
      <w:marBottom w:val="0"/>
      <w:divBdr>
        <w:top w:val="none" w:sz="0" w:space="0" w:color="auto"/>
        <w:left w:val="none" w:sz="0" w:space="0" w:color="auto"/>
        <w:bottom w:val="none" w:sz="0" w:space="0" w:color="auto"/>
        <w:right w:val="none" w:sz="0" w:space="0" w:color="auto"/>
      </w:divBdr>
    </w:div>
    <w:div w:id="1941797536">
      <w:bodyDiv w:val="1"/>
      <w:marLeft w:val="0"/>
      <w:marRight w:val="0"/>
      <w:marTop w:val="0"/>
      <w:marBottom w:val="0"/>
      <w:divBdr>
        <w:top w:val="none" w:sz="0" w:space="0" w:color="auto"/>
        <w:left w:val="none" w:sz="0" w:space="0" w:color="auto"/>
        <w:bottom w:val="none" w:sz="0" w:space="0" w:color="auto"/>
        <w:right w:val="none" w:sz="0" w:space="0" w:color="auto"/>
      </w:divBdr>
    </w:div>
    <w:div w:id="2049405940">
      <w:bodyDiv w:val="1"/>
      <w:marLeft w:val="0"/>
      <w:marRight w:val="0"/>
      <w:marTop w:val="0"/>
      <w:marBottom w:val="0"/>
      <w:divBdr>
        <w:top w:val="none" w:sz="0" w:space="0" w:color="auto"/>
        <w:left w:val="none" w:sz="0" w:space="0" w:color="auto"/>
        <w:bottom w:val="none" w:sz="0" w:space="0" w:color="auto"/>
        <w:right w:val="none" w:sz="0" w:space="0" w:color="auto"/>
      </w:divBdr>
    </w:div>
    <w:div w:id="21390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5BF37-9C36-447C-AF01-C1D1608F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9</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 @ 4i Apps</dc:creator>
  <cp:keywords/>
  <dc:description/>
  <cp:lastModifiedBy>Krishnan M @ 4i Apps</cp:lastModifiedBy>
  <cp:revision>1</cp:revision>
  <dcterms:created xsi:type="dcterms:W3CDTF">2025-04-02T05:14:00Z</dcterms:created>
  <dcterms:modified xsi:type="dcterms:W3CDTF">2025-04-02T09:36:00Z</dcterms:modified>
</cp:coreProperties>
</file>