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73659">
      <w:pPr>
        <w:jc w:val="center"/>
        <w:rPr>
          <w:b/>
          <w:bCs/>
          <w:sz w:val="32"/>
          <w:szCs w:val="32"/>
          <w:u w:val="single"/>
          <w:lang w:val="en-GB"/>
        </w:rPr>
      </w:pPr>
      <w:r>
        <w:rPr>
          <w:rFonts w:hint="default"/>
          <w:b/>
          <w:bCs/>
          <w:sz w:val="32"/>
          <w:szCs w:val="32"/>
          <w:u w:val="single"/>
          <w:lang w:val="en-GB"/>
        </w:rPr>
        <w:t xml:space="preserve"> </w:t>
      </w:r>
      <w:bookmarkStart w:id="0" w:name="_GoBack"/>
      <w:bookmarkEnd w:id="0"/>
      <w:r>
        <w:rPr>
          <w:b/>
          <w:bCs/>
          <w:sz w:val="32"/>
          <w:szCs w:val="32"/>
          <w:u w:val="single"/>
          <w:lang w:val="en-GB"/>
        </w:rPr>
        <w:t>AZURE SYNAPSE ANALYTICS</w:t>
      </w:r>
    </w:p>
    <w:p w14:paraId="380C9587">
      <w:pPr>
        <w:jc w:val="center"/>
        <w:rPr>
          <w:b/>
          <w:bCs/>
          <w:sz w:val="32"/>
          <w:szCs w:val="32"/>
          <w:lang w:val="en-GB"/>
        </w:rPr>
      </w:pPr>
    </w:p>
    <w:p w14:paraId="52FC3414">
      <w:pPr>
        <w:jc w:val="both"/>
        <w:rPr>
          <w:rFonts w:ascii="Calibri" w:hAnsi="Calibri" w:eastAsia="SimSun" w:cs="Calibri"/>
          <w:sz w:val="22"/>
          <w:szCs w:val="22"/>
        </w:rPr>
      </w:pPr>
      <w:r>
        <w:rPr>
          <w:rFonts w:ascii="Calibri" w:hAnsi="Calibri" w:eastAsia="SimSun" w:cs="Calibri"/>
          <w:sz w:val="22"/>
          <w:szCs w:val="22"/>
        </w:rPr>
        <w:t>Azure Synapse Analytics is a cloud-based big data and analytics service from Microsoft, combining enterprise data warehousing and big data analytics into a single platform. It enables efficient querying and analysis of both structured and unstructured data using SQL, Spark, and other analytics tools.</w:t>
      </w:r>
    </w:p>
    <w:p w14:paraId="1501DCC2">
      <w:pPr>
        <w:pStyle w:val="2"/>
        <w:rPr>
          <w:rFonts w:hint="default" w:ascii="Calibri" w:hAnsi="Calibri" w:cs="Calibri"/>
          <w:sz w:val="22"/>
          <w:szCs w:val="22"/>
          <w:lang w:val="en-IN"/>
        </w:rPr>
      </w:pPr>
      <w:r>
        <w:rPr>
          <w:rFonts w:ascii="Calibri" w:hAnsi="Calibri" w:cs="Calibri"/>
          <w:sz w:val="22"/>
          <w:szCs w:val="22"/>
          <w:lang w:val="en-IN"/>
        </w:rPr>
        <w:t>Why Use Azure Synapse?</w:t>
      </w:r>
    </w:p>
    <w:p w14:paraId="037ECD3B">
      <w:pPr>
        <w:pStyle w:val="2"/>
        <w:jc w:val="both"/>
        <w:rPr>
          <w:rFonts w:hint="default" w:ascii="Calibri" w:hAnsi="Calibri" w:cs="Calibri"/>
          <w:b w:val="0"/>
          <w:bCs w:val="0"/>
          <w:sz w:val="22"/>
          <w:szCs w:val="22"/>
          <w:lang w:val="en-IN"/>
        </w:rPr>
      </w:pPr>
      <w:r>
        <w:rPr>
          <w:rFonts w:ascii="Calibri" w:hAnsi="Calibri" w:cs="Calibri"/>
          <w:b w:val="0"/>
          <w:bCs w:val="0"/>
          <w:sz w:val="22"/>
          <w:szCs w:val="22"/>
          <w:lang w:val="en-IN"/>
        </w:rPr>
        <w:t>Azure Synapse is a limitless analytics service that merges enterprise data warehousing with big data analytics. It allows flexible querying of data on either serverless or dedicated resources at scale.</w:t>
      </w:r>
    </w:p>
    <w:p w14:paraId="37A4A710">
      <w:pPr>
        <w:pStyle w:val="2"/>
        <w:rPr>
          <w:rFonts w:hint="default" w:ascii="Calibri" w:hAnsi="Calibri" w:cs="Calibri"/>
          <w:sz w:val="24"/>
          <w:szCs w:val="24"/>
        </w:rPr>
      </w:pPr>
      <w:r>
        <w:rPr>
          <w:rFonts w:ascii="Calibri" w:hAnsi="Calibri" w:cs="Calibri"/>
          <w:sz w:val="24"/>
          <w:szCs w:val="24"/>
        </w:rPr>
        <w:t>Key Components of Azure Synapse Analytics</w:t>
      </w:r>
      <w:r>
        <w:rPr>
          <w:rFonts w:hint="default" w:ascii="Calibri" w:hAnsi="Calibri" w:cs="Calibri"/>
          <w:sz w:val="24"/>
          <w:szCs w:val="24"/>
        </w:rPr>
        <w:t>:</w:t>
      </w:r>
    </w:p>
    <w:p w14:paraId="65E401F6">
      <w:pPr>
        <w:spacing w:line="360" w:lineRule="auto"/>
        <w:rPr>
          <w:sz w:val="22"/>
          <w:szCs w:val="22"/>
          <w:lang w:val="en-IN"/>
        </w:rPr>
      </w:pPr>
      <w:r>
        <w:rPr>
          <w:b/>
          <w:bCs/>
          <w:sz w:val="22"/>
          <w:szCs w:val="22"/>
          <w:lang w:val="en-IN"/>
        </w:rPr>
        <w:t xml:space="preserve">Unified Analytics Platform - </w:t>
      </w:r>
      <w:r>
        <w:rPr>
          <w:sz w:val="22"/>
          <w:szCs w:val="22"/>
          <w:lang w:val="en-IN"/>
        </w:rPr>
        <w:br w:type="textWrapping"/>
      </w:r>
      <w:r>
        <w:rPr>
          <w:sz w:val="22"/>
          <w:szCs w:val="22"/>
          <w:lang w:val="en-IN"/>
        </w:rPr>
        <w:t>Combines SQL-based data warehousing and big data analytics.</w:t>
      </w:r>
    </w:p>
    <w:p w14:paraId="772C1D0B">
      <w:pPr>
        <w:spacing w:line="360" w:lineRule="auto"/>
        <w:rPr>
          <w:sz w:val="22"/>
          <w:szCs w:val="22"/>
          <w:lang w:val="en-IN"/>
        </w:rPr>
      </w:pPr>
      <w:r>
        <w:rPr>
          <w:b/>
          <w:bCs/>
          <w:sz w:val="22"/>
          <w:szCs w:val="22"/>
          <w:lang w:val="en-IN"/>
        </w:rPr>
        <w:t>Synapse SQL</w:t>
      </w:r>
    </w:p>
    <w:p w14:paraId="726337AA">
      <w:pPr>
        <w:numPr>
          <w:ilvl w:val="0"/>
          <w:numId w:val="1"/>
        </w:numPr>
        <w:spacing w:line="360" w:lineRule="auto"/>
        <w:rPr>
          <w:sz w:val="22"/>
          <w:szCs w:val="22"/>
          <w:lang w:val="en-IN"/>
        </w:rPr>
      </w:pPr>
      <w:r>
        <w:rPr>
          <w:b/>
          <w:bCs/>
          <w:sz w:val="22"/>
          <w:szCs w:val="22"/>
          <w:lang w:val="en-IN"/>
        </w:rPr>
        <w:t>Serverless SQL Pool</w:t>
      </w:r>
      <w:r>
        <w:rPr>
          <w:sz w:val="22"/>
          <w:szCs w:val="22"/>
          <w:lang w:val="en-IN"/>
        </w:rPr>
        <w:t>: Pay-per-query model for on-demand analysis.</w:t>
      </w:r>
    </w:p>
    <w:p w14:paraId="635B5A95">
      <w:pPr>
        <w:numPr>
          <w:ilvl w:val="0"/>
          <w:numId w:val="1"/>
        </w:numPr>
        <w:spacing w:line="360" w:lineRule="auto"/>
        <w:rPr>
          <w:sz w:val="22"/>
          <w:szCs w:val="22"/>
          <w:lang w:val="en-IN"/>
        </w:rPr>
      </w:pPr>
      <w:r>
        <w:rPr>
          <w:b/>
          <w:bCs/>
          <w:sz w:val="22"/>
          <w:szCs w:val="22"/>
          <w:lang w:val="en-IN"/>
        </w:rPr>
        <w:t>Dedicated SQL Pool</w:t>
      </w:r>
      <w:r>
        <w:rPr>
          <w:sz w:val="22"/>
          <w:szCs w:val="22"/>
          <w:lang w:val="en-IN"/>
        </w:rPr>
        <w:t>: Provisioned capacity for large-scale data processing.</w:t>
      </w:r>
    </w:p>
    <w:p w14:paraId="42AF00A3">
      <w:pPr>
        <w:spacing w:line="360" w:lineRule="auto"/>
        <w:rPr>
          <w:sz w:val="22"/>
          <w:szCs w:val="22"/>
          <w:lang w:val="en-IN"/>
        </w:rPr>
      </w:pPr>
      <w:r>
        <w:rPr>
          <w:b/>
          <w:bCs/>
          <w:sz w:val="22"/>
          <w:szCs w:val="22"/>
          <w:lang w:val="en-IN"/>
        </w:rPr>
        <w:t xml:space="preserve">Spark Integration - </w:t>
      </w:r>
      <w:r>
        <w:rPr>
          <w:sz w:val="22"/>
          <w:szCs w:val="22"/>
          <w:lang w:val="en-IN"/>
        </w:rPr>
        <w:br w:type="textWrapping"/>
      </w:r>
      <w:r>
        <w:rPr>
          <w:sz w:val="22"/>
          <w:szCs w:val="22"/>
          <w:lang w:val="en-IN"/>
        </w:rPr>
        <w:t>Supports Apache Spark for big data processing and machine learning.</w:t>
      </w:r>
    </w:p>
    <w:p w14:paraId="4EB84661">
      <w:pPr>
        <w:spacing w:line="360" w:lineRule="auto"/>
        <w:rPr>
          <w:sz w:val="22"/>
          <w:szCs w:val="22"/>
          <w:lang w:val="en-IN"/>
        </w:rPr>
      </w:pPr>
      <w:r>
        <w:rPr>
          <w:b/>
          <w:bCs/>
          <w:sz w:val="22"/>
          <w:szCs w:val="22"/>
          <w:lang w:val="en-IN"/>
        </w:rPr>
        <w:t xml:space="preserve">Data Integration - </w:t>
      </w:r>
      <w:r>
        <w:rPr>
          <w:sz w:val="22"/>
          <w:szCs w:val="22"/>
          <w:lang w:val="en-IN"/>
        </w:rPr>
        <w:br w:type="textWrapping"/>
      </w:r>
      <w:r>
        <w:rPr>
          <w:sz w:val="22"/>
          <w:szCs w:val="22"/>
          <w:lang w:val="en-IN"/>
        </w:rPr>
        <w:t>Built-in Azure Data Factory (ADF) for ETL (Extract, Transform, Load).</w:t>
      </w:r>
    </w:p>
    <w:p w14:paraId="0E70D6ED">
      <w:pPr>
        <w:spacing w:line="360" w:lineRule="auto"/>
        <w:rPr>
          <w:sz w:val="22"/>
          <w:szCs w:val="22"/>
          <w:lang w:val="en-IN"/>
        </w:rPr>
      </w:pPr>
      <w:r>
        <w:rPr>
          <w:b/>
          <w:bCs/>
          <w:sz w:val="22"/>
          <w:szCs w:val="22"/>
          <w:lang w:val="en-IN"/>
        </w:rPr>
        <w:t xml:space="preserve">Synapse Pipelines - </w:t>
      </w:r>
      <w:r>
        <w:rPr>
          <w:sz w:val="22"/>
          <w:szCs w:val="22"/>
          <w:lang w:val="en-IN"/>
        </w:rPr>
        <w:br w:type="textWrapping"/>
      </w:r>
      <w:r>
        <w:rPr>
          <w:sz w:val="22"/>
          <w:szCs w:val="22"/>
          <w:lang w:val="en-IN"/>
        </w:rPr>
        <w:t>Automates data movement and transformation.</w:t>
      </w:r>
    </w:p>
    <w:p w14:paraId="19CF6243">
      <w:pPr>
        <w:spacing w:line="360" w:lineRule="auto"/>
        <w:rPr>
          <w:sz w:val="22"/>
          <w:szCs w:val="22"/>
          <w:lang w:val="en-IN"/>
        </w:rPr>
      </w:pPr>
      <w:r>
        <w:rPr>
          <w:b/>
          <w:bCs/>
          <w:sz w:val="22"/>
          <w:szCs w:val="22"/>
          <w:lang w:val="en-IN"/>
        </w:rPr>
        <w:t xml:space="preserve">Synapse Studio - </w:t>
      </w:r>
      <w:r>
        <w:rPr>
          <w:sz w:val="22"/>
          <w:szCs w:val="22"/>
          <w:lang w:val="en-IN"/>
        </w:rPr>
        <w:br w:type="textWrapping"/>
      </w:r>
      <w:r>
        <w:rPr>
          <w:sz w:val="22"/>
          <w:szCs w:val="22"/>
          <w:lang w:val="en-IN"/>
        </w:rPr>
        <w:t>A web-based workspace for managing data, writing SQL queries, and creating reports.</w:t>
      </w:r>
    </w:p>
    <w:p w14:paraId="698D4679">
      <w:pPr>
        <w:spacing w:line="360" w:lineRule="auto"/>
        <w:rPr>
          <w:sz w:val="22"/>
          <w:szCs w:val="22"/>
          <w:lang w:val="en-IN"/>
        </w:rPr>
      </w:pPr>
    </w:p>
    <w:p w14:paraId="2501FD1B">
      <w:pPr>
        <w:rPr>
          <w:b/>
          <w:bCs/>
          <w:sz w:val="22"/>
          <w:szCs w:val="22"/>
          <w:lang w:val="en-GB"/>
        </w:rPr>
      </w:pPr>
      <w:r>
        <w:rPr>
          <w:b/>
          <w:bCs/>
          <w:sz w:val="22"/>
          <w:szCs w:val="22"/>
        </w:rPr>
        <w:t>When to Use Which?</w:t>
      </w:r>
    </w:p>
    <w:p w14:paraId="2C29838F">
      <w:pPr>
        <w:rPr>
          <w:b/>
          <w:bCs/>
          <w:sz w:val="22"/>
          <w:szCs w:val="22"/>
          <w:lang w:val="en-GB"/>
        </w:rPr>
      </w:pPr>
    </w:p>
    <w:p w14:paraId="1C1041B7">
      <w:pPr>
        <w:rPr>
          <w:b/>
          <w:bCs/>
          <w:sz w:val="22"/>
          <w:szCs w:val="22"/>
        </w:rPr>
      </w:pPr>
      <w:r>
        <w:rPr>
          <w:b/>
          <w:bCs/>
          <w:sz w:val="22"/>
          <w:szCs w:val="22"/>
        </w:rPr>
        <w:t>Use Dedicated SQL Pool When:</w:t>
      </w:r>
    </w:p>
    <w:p w14:paraId="7AAD4E6C">
      <w:pPr>
        <w:rPr>
          <w:b/>
          <w:bCs/>
          <w:sz w:val="22"/>
          <w:szCs w:val="22"/>
        </w:rPr>
      </w:pPr>
    </w:p>
    <w:p w14:paraId="1F336201">
      <w:pPr>
        <w:pStyle w:val="7"/>
        <w:numPr>
          <w:ilvl w:val="0"/>
          <w:numId w:val="2"/>
        </w:numPr>
        <w:spacing w:line="360" w:lineRule="auto"/>
        <w:rPr>
          <w:sz w:val="22"/>
          <w:szCs w:val="22"/>
          <w:lang w:val="en-IN"/>
        </w:rPr>
      </w:pPr>
      <w:r>
        <w:rPr>
          <w:sz w:val="22"/>
          <w:szCs w:val="22"/>
          <w:lang w:val="en-IN"/>
        </w:rPr>
        <w:t xml:space="preserve">You have a consistent workload requiring high performance. </w:t>
      </w:r>
    </w:p>
    <w:p w14:paraId="114393FD">
      <w:pPr>
        <w:pStyle w:val="7"/>
        <w:numPr>
          <w:ilvl w:val="0"/>
          <w:numId w:val="2"/>
        </w:numPr>
        <w:spacing w:line="360" w:lineRule="auto"/>
        <w:rPr>
          <w:sz w:val="22"/>
          <w:szCs w:val="22"/>
          <w:lang w:val="en-IN"/>
        </w:rPr>
      </w:pPr>
      <w:r>
        <w:rPr>
          <w:sz w:val="22"/>
          <w:szCs w:val="22"/>
          <w:lang w:val="en-IN"/>
        </w:rPr>
        <w:t xml:space="preserve">You need optimized performance for large-scale ETL processing. </w:t>
      </w:r>
    </w:p>
    <w:p w14:paraId="1E280887">
      <w:pPr>
        <w:pStyle w:val="7"/>
        <w:numPr>
          <w:ilvl w:val="0"/>
          <w:numId w:val="2"/>
        </w:numPr>
        <w:spacing w:line="360" w:lineRule="auto"/>
        <w:rPr>
          <w:sz w:val="22"/>
          <w:szCs w:val="22"/>
          <w:lang w:val="en-GB"/>
        </w:rPr>
      </w:pPr>
      <w:r>
        <w:rPr>
          <w:sz w:val="22"/>
          <w:szCs w:val="22"/>
          <w:lang w:val="en-IN"/>
        </w:rPr>
        <w:t>You want full control over resources and predictable pricing.</w:t>
      </w:r>
    </w:p>
    <w:p w14:paraId="3E0F85D1">
      <w:pPr>
        <w:spacing w:line="360" w:lineRule="auto"/>
        <w:rPr>
          <w:sz w:val="22"/>
          <w:szCs w:val="22"/>
        </w:rPr>
      </w:pPr>
      <w:r>
        <w:rPr>
          <w:b/>
          <w:bCs/>
          <w:sz w:val="22"/>
          <w:szCs w:val="22"/>
        </w:rPr>
        <w:t>Use Serverless SQL Pool When</w:t>
      </w:r>
      <w:r>
        <w:rPr>
          <w:sz w:val="22"/>
          <w:szCs w:val="22"/>
        </w:rPr>
        <w:t>:</w:t>
      </w:r>
    </w:p>
    <w:p w14:paraId="5B4299A1">
      <w:pPr>
        <w:pStyle w:val="7"/>
        <w:numPr>
          <w:ilvl w:val="0"/>
          <w:numId w:val="3"/>
        </w:numPr>
        <w:spacing w:line="360" w:lineRule="auto"/>
        <w:rPr>
          <w:sz w:val="22"/>
          <w:szCs w:val="22"/>
          <w:lang w:val="en-IN"/>
        </w:rPr>
      </w:pPr>
      <w:r>
        <w:rPr>
          <w:sz w:val="22"/>
          <w:szCs w:val="22"/>
          <w:lang w:val="en-IN"/>
        </w:rPr>
        <w:t xml:space="preserve">You work with ad-hoc queries and need flexibility. </w:t>
      </w:r>
    </w:p>
    <w:p w14:paraId="250CAC7A">
      <w:pPr>
        <w:pStyle w:val="7"/>
        <w:numPr>
          <w:ilvl w:val="0"/>
          <w:numId w:val="3"/>
        </w:numPr>
        <w:spacing w:line="360" w:lineRule="auto"/>
        <w:rPr>
          <w:sz w:val="22"/>
          <w:szCs w:val="22"/>
          <w:lang w:val="en-IN"/>
        </w:rPr>
      </w:pPr>
      <w:r>
        <w:rPr>
          <w:sz w:val="22"/>
          <w:szCs w:val="22"/>
          <w:lang w:val="en-IN"/>
        </w:rPr>
        <w:t xml:space="preserve">You need cost-efficient querying of raw data in Azure Data Lake. </w:t>
      </w:r>
    </w:p>
    <w:p w14:paraId="744A1E3E">
      <w:pPr>
        <w:pStyle w:val="7"/>
        <w:numPr>
          <w:ilvl w:val="0"/>
          <w:numId w:val="3"/>
        </w:numPr>
        <w:spacing w:line="360" w:lineRule="auto"/>
        <w:rPr>
          <w:sz w:val="22"/>
          <w:szCs w:val="22"/>
          <w:lang w:val="en-GB"/>
        </w:rPr>
      </w:pPr>
      <w:r>
        <w:rPr>
          <w:sz w:val="22"/>
          <w:szCs w:val="22"/>
          <w:lang w:val="en-IN"/>
        </w:rPr>
        <w:t>You don’t want to manage infrastructure and just need quick insights.</w:t>
      </w:r>
    </w:p>
    <w:p w14:paraId="7722D370">
      <w:pPr>
        <w:spacing w:line="360" w:lineRule="auto"/>
        <w:rPr>
          <w:sz w:val="22"/>
          <w:szCs w:val="22"/>
          <w:lang w:val="en-GB"/>
        </w:rPr>
      </w:pPr>
      <w:r>
        <w:rPr>
          <w:rFonts w:ascii="Calibri" w:hAnsi="Calibri" w:cs="Calibri"/>
          <w:lang w:val="en-GB"/>
        </w:rPr>
        <w:drawing>
          <wp:inline distT="0" distB="0" distL="0" distR="0">
            <wp:extent cx="5353050" cy="2475230"/>
            <wp:effectExtent l="0" t="0" r="0" b="1270"/>
            <wp:docPr id="6038829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82950" name="Picture 1" descr="A screenshot of a computer&#10;&#10;AI-generated content may be incorrect."/>
                    <pic:cNvPicPr>
                      <a:picLocks noChangeAspect="1"/>
                    </pic:cNvPicPr>
                  </pic:nvPicPr>
                  <pic:blipFill>
                    <a:blip r:embed="rId4"/>
                    <a:stretch>
                      <a:fillRect/>
                    </a:stretch>
                  </pic:blipFill>
                  <pic:spPr>
                    <a:xfrm>
                      <a:off x="0" y="0"/>
                      <a:ext cx="5367987" cy="2482527"/>
                    </a:xfrm>
                    <a:prstGeom prst="rect">
                      <a:avLst/>
                    </a:prstGeom>
                  </pic:spPr>
                </pic:pic>
              </a:graphicData>
            </a:graphic>
          </wp:inline>
        </w:drawing>
      </w:r>
    </w:p>
    <w:p w14:paraId="5646D27F">
      <w:pPr>
        <w:spacing w:line="360" w:lineRule="auto"/>
        <w:rPr>
          <w:sz w:val="22"/>
          <w:szCs w:val="22"/>
          <w:lang w:val="en-GB"/>
        </w:rPr>
      </w:pPr>
    </w:p>
    <w:p w14:paraId="23F33292">
      <w:pPr>
        <w:jc w:val="both"/>
        <w:rPr>
          <w:rFonts w:ascii="Calibri" w:hAnsi="Calibri" w:cs="Calibri"/>
          <w:sz w:val="22"/>
          <w:szCs w:val="22"/>
          <w:lang w:val="en-GB"/>
        </w:rPr>
      </w:pPr>
      <w:r>
        <w:rPr>
          <w:rFonts w:ascii="Calibri" w:hAnsi="Calibri" w:cs="Calibri"/>
          <w:b/>
          <w:bCs/>
          <w:sz w:val="22"/>
          <w:szCs w:val="22"/>
          <w:lang w:val="en-GB"/>
        </w:rPr>
        <w:t>Control Node</w:t>
      </w:r>
      <w:r>
        <w:rPr>
          <w:rFonts w:ascii="Calibri" w:hAnsi="Calibri" w:cs="Calibri"/>
          <w:sz w:val="22"/>
          <w:szCs w:val="22"/>
          <w:lang w:val="en-GB"/>
        </w:rPr>
        <w:t xml:space="preserve"> – </w:t>
      </w:r>
    </w:p>
    <w:p w14:paraId="739DFB8F">
      <w:pPr>
        <w:jc w:val="both"/>
        <w:rPr>
          <w:rFonts w:ascii="Calibri" w:hAnsi="Calibri" w:cs="Calibri"/>
          <w:sz w:val="22"/>
          <w:szCs w:val="22"/>
          <w:lang w:val="en-GB"/>
        </w:rPr>
      </w:pPr>
    </w:p>
    <w:p w14:paraId="34FD6563">
      <w:pPr>
        <w:spacing w:line="360" w:lineRule="auto"/>
        <w:jc w:val="both"/>
        <w:rPr>
          <w:rFonts w:ascii="Calibri" w:hAnsi="Calibri" w:cs="Calibri"/>
          <w:sz w:val="22"/>
          <w:szCs w:val="22"/>
        </w:rPr>
      </w:pPr>
      <w:r>
        <w:rPr>
          <w:rFonts w:ascii="Calibri" w:hAnsi="Calibri" w:cs="Calibri"/>
          <w:sz w:val="22"/>
          <w:szCs w:val="22"/>
          <w:lang w:val="en-GB"/>
        </w:rPr>
        <w:t>Control node is the brain of the architecture.</w:t>
      </w:r>
      <w:r>
        <w:rPr>
          <w:rFonts w:ascii="Segoe UI" w:hAnsi="Segoe UI" w:eastAsia="Times New Roman" w:cs="Segoe UI"/>
          <w:color w:val="161616"/>
          <w:sz w:val="22"/>
          <w:szCs w:val="22"/>
          <w:lang w:eastAsia="en-IN"/>
        </w:rPr>
        <w:t xml:space="preserve"> </w:t>
      </w:r>
      <w:r>
        <w:rPr>
          <w:rFonts w:ascii="Calibri" w:hAnsi="Calibri" w:cs="Calibri"/>
          <w:sz w:val="22"/>
          <w:szCs w:val="22"/>
        </w:rPr>
        <w:t>In Synapse SQL, the distributed query engine runs on the Control node to optimize and coordinate parallel queries. When you submit a T-SQL query to dedicated SQL pool, the Control node transforms it into queries that run against each distribution in parallel.</w:t>
      </w:r>
    </w:p>
    <w:p w14:paraId="782752F0">
      <w:pPr>
        <w:spacing w:line="360" w:lineRule="auto"/>
        <w:jc w:val="both"/>
        <w:rPr>
          <w:rFonts w:ascii="Calibri" w:hAnsi="Calibri" w:cs="Calibri"/>
          <w:sz w:val="22"/>
          <w:szCs w:val="22"/>
        </w:rPr>
      </w:pPr>
      <w:r>
        <w:rPr>
          <w:rFonts w:ascii="Calibri" w:hAnsi="Calibri" w:cs="Calibri"/>
          <w:sz w:val="22"/>
          <w:szCs w:val="22"/>
        </w:rPr>
        <w:t>In serverless SQL pool, the DQP engine runs on Control node to optimize and coordinate distributed execution of user query by splitting it into smaller queries that will be executed on Compute nodes. It also assigns sets of files to be processed by each node.</w:t>
      </w:r>
    </w:p>
    <w:p w14:paraId="33ED201B">
      <w:pPr>
        <w:jc w:val="both"/>
        <w:rPr>
          <w:rFonts w:ascii="Calibri" w:hAnsi="Calibri" w:cs="Calibri"/>
          <w:sz w:val="22"/>
          <w:szCs w:val="22"/>
        </w:rPr>
      </w:pPr>
    </w:p>
    <w:p w14:paraId="2F813D3A">
      <w:pPr>
        <w:jc w:val="both"/>
        <w:rPr>
          <w:rFonts w:ascii="Calibri" w:hAnsi="Calibri" w:cs="Calibri"/>
          <w:sz w:val="22"/>
          <w:szCs w:val="22"/>
        </w:rPr>
      </w:pPr>
      <w:r>
        <w:rPr>
          <w:rFonts w:ascii="Calibri" w:hAnsi="Calibri" w:cs="Calibri"/>
          <w:b/>
          <w:bCs/>
          <w:sz w:val="22"/>
          <w:szCs w:val="22"/>
        </w:rPr>
        <w:t>Compute Nodes</w:t>
      </w:r>
      <w:r>
        <w:rPr>
          <w:rFonts w:ascii="Calibri" w:hAnsi="Calibri" w:cs="Calibri"/>
          <w:sz w:val="22"/>
          <w:szCs w:val="22"/>
        </w:rPr>
        <w:t xml:space="preserve"> – </w:t>
      </w:r>
    </w:p>
    <w:p w14:paraId="403EFE8E">
      <w:pPr>
        <w:jc w:val="both"/>
        <w:rPr>
          <w:rFonts w:ascii="Calibri" w:hAnsi="Calibri" w:cs="Calibri"/>
          <w:sz w:val="22"/>
          <w:szCs w:val="22"/>
        </w:rPr>
      </w:pPr>
    </w:p>
    <w:p w14:paraId="17A5C870">
      <w:pPr>
        <w:spacing w:line="360" w:lineRule="auto"/>
        <w:jc w:val="both"/>
        <w:rPr>
          <w:rFonts w:ascii="Calibri" w:hAnsi="Calibri" w:cs="Calibri"/>
          <w:sz w:val="22"/>
          <w:szCs w:val="22"/>
        </w:rPr>
      </w:pPr>
      <w:r>
        <w:rPr>
          <w:rFonts w:ascii="Calibri" w:hAnsi="Calibri" w:cs="Calibri"/>
          <w:sz w:val="22"/>
          <w:szCs w:val="22"/>
        </w:rPr>
        <w:t>The Compute nodes provide the computational power.</w:t>
      </w:r>
      <w:r>
        <w:rPr>
          <w:rFonts w:ascii="Segoe UI" w:hAnsi="Segoe UI" w:cs="Segoe UI"/>
          <w:color w:val="161616"/>
          <w:sz w:val="22"/>
          <w:szCs w:val="22"/>
          <w:shd w:val="clear" w:color="auto" w:fill="FFFFFF"/>
        </w:rPr>
        <w:t xml:space="preserve"> </w:t>
      </w:r>
      <w:r>
        <w:rPr>
          <w:rFonts w:ascii="Calibri" w:hAnsi="Calibri" w:cs="Calibri"/>
          <w:sz w:val="22"/>
          <w:szCs w:val="22"/>
        </w:rPr>
        <w:t>In a dedicated SQL pool, distribute maps to Compute nodes for processing. As you pay for more compute resources, pool remaps the distributions to the available Compute nodes. The number of computer nodes ranges from 1 to 60 and is determined by the service level for the dedicated SQL pool. Each Compute node has a node ID that is visible in system views.</w:t>
      </w:r>
    </w:p>
    <w:p w14:paraId="5600F877">
      <w:pPr>
        <w:spacing w:line="360" w:lineRule="auto"/>
        <w:rPr>
          <w:sz w:val="22"/>
          <w:szCs w:val="22"/>
          <w:lang w:val="en-GB"/>
        </w:rPr>
      </w:pPr>
      <w:r>
        <w:drawing>
          <wp:inline distT="0" distB="0" distL="0" distR="0">
            <wp:extent cx="5274310" cy="2363470"/>
            <wp:effectExtent l="0" t="0" r="2540" b="0"/>
            <wp:docPr id="521645210" name="Picture 9" descr="Screenshot of Synapse 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45210" name="Picture 9" descr="Screenshot of Synapse SQ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363681"/>
                    </a:xfrm>
                    <a:prstGeom prst="rect">
                      <a:avLst/>
                    </a:prstGeom>
                    <a:noFill/>
                    <a:ln>
                      <a:noFill/>
                    </a:ln>
                  </pic:spPr>
                </pic:pic>
              </a:graphicData>
            </a:graphic>
          </wp:inline>
        </w:drawing>
      </w:r>
    </w:p>
    <w:p w14:paraId="3FB48A82">
      <w:pPr>
        <w:spacing w:line="360" w:lineRule="auto"/>
        <w:rPr>
          <w:b/>
          <w:bCs/>
          <w:sz w:val="22"/>
          <w:szCs w:val="22"/>
        </w:rPr>
      </w:pPr>
      <w:r>
        <w:rPr>
          <w:b/>
          <w:bCs/>
          <w:sz w:val="22"/>
          <w:szCs w:val="22"/>
        </w:rPr>
        <w:t>Dedicated SQL Pool:</w:t>
      </w:r>
    </w:p>
    <w:p w14:paraId="65577071">
      <w:pPr>
        <w:spacing w:line="360" w:lineRule="auto"/>
        <w:jc w:val="both"/>
        <w:rPr>
          <w:sz w:val="22"/>
          <w:szCs w:val="22"/>
        </w:rPr>
      </w:pPr>
      <w:r>
        <w:rPr>
          <w:sz w:val="22"/>
          <w:szCs w:val="22"/>
        </w:rPr>
        <w:t>A Dedicated SQL Pool (formerly known as SQL Data Warehouse) in Azure Synapse Analytics is a fully managed, cloud-based data warehouse service designed to handle large-scale data storage and complex analytical queries. It provides high-performance querying, data loading, and analytics on large datasets by scaling compute resources.</w:t>
      </w:r>
    </w:p>
    <w:p w14:paraId="405FD724">
      <w:pPr>
        <w:spacing w:line="360" w:lineRule="auto"/>
        <w:jc w:val="both"/>
        <w:rPr>
          <w:b/>
          <w:bCs/>
          <w:i/>
          <w:iCs/>
          <w:sz w:val="22"/>
          <w:szCs w:val="22"/>
        </w:rPr>
      </w:pPr>
      <w:r>
        <w:rPr>
          <w:b/>
          <w:bCs/>
          <w:i/>
          <w:iCs/>
          <w:sz w:val="22"/>
          <w:szCs w:val="22"/>
        </w:rPr>
        <w:t>Distributed Tables:</w:t>
      </w:r>
    </w:p>
    <w:p w14:paraId="747C518D">
      <w:pPr>
        <w:spacing w:line="360" w:lineRule="auto"/>
        <w:jc w:val="both"/>
        <w:rPr>
          <w:sz w:val="22"/>
          <w:szCs w:val="22"/>
        </w:rPr>
      </w:pPr>
      <w:r>
        <w:rPr>
          <w:sz w:val="22"/>
          <w:szCs w:val="22"/>
        </w:rPr>
        <w:t>Table where records are distributed among compute nodes. There are 3 different distributions Strategies we have in Dedicated SQL Pool.</w:t>
      </w:r>
    </w:p>
    <w:p w14:paraId="479BEF89">
      <w:pPr>
        <w:spacing w:line="360" w:lineRule="auto"/>
        <w:jc w:val="both"/>
        <w:rPr>
          <w:sz w:val="22"/>
          <w:szCs w:val="22"/>
        </w:rPr>
      </w:pPr>
      <w:r>
        <w:rPr>
          <w:b/>
          <w:bCs/>
          <w:sz w:val="22"/>
          <w:szCs w:val="22"/>
        </w:rPr>
        <w:t>Hash Distribution</w:t>
      </w:r>
      <w:r>
        <w:rPr>
          <w:sz w:val="22"/>
          <w:szCs w:val="22"/>
        </w:rPr>
        <w:t>:</w:t>
      </w:r>
    </w:p>
    <w:p w14:paraId="5CF686AE">
      <w:pPr>
        <w:spacing w:line="360" w:lineRule="auto"/>
        <w:jc w:val="both"/>
        <w:rPr>
          <w:sz w:val="22"/>
          <w:szCs w:val="22"/>
        </w:rPr>
      </w:pPr>
      <w:r>
        <w:rPr>
          <w:sz w:val="22"/>
          <w:szCs w:val="22"/>
        </w:rPr>
        <w:t>Large Table (Fact Table).</w:t>
      </w:r>
    </w:p>
    <w:p w14:paraId="766EA556">
      <w:pPr>
        <w:spacing w:line="360" w:lineRule="auto"/>
        <w:jc w:val="both"/>
        <w:rPr>
          <w:sz w:val="22"/>
          <w:szCs w:val="22"/>
          <w:lang w:val="en-IN"/>
        </w:rPr>
      </w:pPr>
      <w:r>
        <w:rPr>
          <w:sz w:val="22"/>
          <w:szCs w:val="22"/>
          <w:lang w:val="en-IN"/>
        </w:rPr>
        <w:t>Consider using a hash-distributed table when:</w:t>
      </w:r>
    </w:p>
    <w:p w14:paraId="0DC9BF9E">
      <w:pPr>
        <w:pStyle w:val="7"/>
        <w:numPr>
          <w:ilvl w:val="0"/>
          <w:numId w:val="4"/>
        </w:numPr>
        <w:spacing w:line="360" w:lineRule="auto"/>
        <w:jc w:val="both"/>
        <w:rPr>
          <w:sz w:val="22"/>
          <w:szCs w:val="22"/>
          <w:lang w:val="en-IN"/>
        </w:rPr>
      </w:pPr>
      <w:r>
        <w:rPr>
          <w:sz w:val="22"/>
          <w:szCs w:val="22"/>
          <w:lang w:val="en-IN"/>
        </w:rPr>
        <w:t>The table size on disk is more than 2 GB.</w:t>
      </w:r>
    </w:p>
    <w:p w14:paraId="0FC8CF1E">
      <w:pPr>
        <w:pStyle w:val="7"/>
        <w:numPr>
          <w:ilvl w:val="0"/>
          <w:numId w:val="4"/>
        </w:numPr>
        <w:spacing w:line="360" w:lineRule="auto"/>
        <w:jc w:val="both"/>
        <w:rPr>
          <w:sz w:val="22"/>
          <w:szCs w:val="22"/>
          <w:lang w:val="en-IN"/>
        </w:rPr>
      </w:pPr>
      <w:r>
        <w:rPr>
          <w:sz w:val="22"/>
          <w:szCs w:val="22"/>
          <w:lang w:val="en-IN"/>
        </w:rPr>
        <w:t>The table has frequent insert, update, and delete operations.</w:t>
      </w:r>
    </w:p>
    <w:p w14:paraId="6F9B4D1E">
      <w:pPr>
        <w:spacing w:line="360" w:lineRule="auto"/>
        <w:jc w:val="both"/>
        <w:rPr>
          <w:sz w:val="22"/>
          <w:szCs w:val="22"/>
        </w:rPr>
      </w:pPr>
    </w:p>
    <w:p w14:paraId="778DF788">
      <w:pPr>
        <w:spacing w:line="360" w:lineRule="auto"/>
        <w:jc w:val="both"/>
        <w:rPr>
          <w:sz w:val="22"/>
          <w:szCs w:val="22"/>
        </w:rPr>
      </w:pPr>
      <w:r>
        <w:rPr>
          <w:sz w:val="22"/>
          <w:szCs w:val="22"/>
        </w:rPr>
        <w:drawing>
          <wp:inline distT="0" distB="0" distL="0" distR="0">
            <wp:extent cx="5274310" cy="2979420"/>
            <wp:effectExtent l="0" t="0" r="2540" b="0"/>
            <wp:docPr id="1786669501" name="Picture 1" descr="Diagram of a computer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69501" name="Picture 1" descr="Diagram of a computer server&#10;&#10;AI-generated content may be incorrect."/>
                    <pic:cNvPicPr>
                      <a:picLocks noChangeAspect="1"/>
                    </pic:cNvPicPr>
                  </pic:nvPicPr>
                  <pic:blipFill>
                    <a:blip r:embed="rId6"/>
                    <a:stretch>
                      <a:fillRect/>
                    </a:stretch>
                  </pic:blipFill>
                  <pic:spPr>
                    <a:xfrm>
                      <a:off x="0" y="0"/>
                      <a:ext cx="5274310" cy="2979420"/>
                    </a:xfrm>
                    <a:prstGeom prst="rect">
                      <a:avLst/>
                    </a:prstGeom>
                  </pic:spPr>
                </pic:pic>
              </a:graphicData>
            </a:graphic>
          </wp:inline>
        </w:drawing>
      </w:r>
    </w:p>
    <w:p w14:paraId="2025F365">
      <w:pPr>
        <w:spacing w:line="360" w:lineRule="auto"/>
        <w:jc w:val="both"/>
        <w:rPr>
          <w:sz w:val="22"/>
          <w:szCs w:val="22"/>
        </w:rPr>
      </w:pPr>
    </w:p>
    <w:p w14:paraId="29A49890">
      <w:pPr>
        <w:spacing w:line="360" w:lineRule="auto"/>
        <w:jc w:val="both"/>
        <w:rPr>
          <w:b/>
          <w:bCs/>
          <w:sz w:val="22"/>
          <w:szCs w:val="22"/>
        </w:rPr>
      </w:pPr>
      <w:r>
        <w:rPr>
          <w:b/>
          <w:bCs/>
          <w:sz w:val="22"/>
          <w:szCs w:val="22"/>
        </w:rPr>
        <w:t>Round-Robin:</w:t>
      </w:r>
    </w:p>
    <w:p w14:paraId="53BC51E1">
      <w:pPr>
        <w:spacing w:line="360" w:lineRule="auto"/>
        <w:jc w:val="both"/>
        <w:rPr>
          <w:sz w:val="22"/>
          <w:szCs w:val="22"/>
        </w:rPr>
      </w:pPr>
      <w:r>
        <w:rPr>
          <w:sz w:val="22"/>
          <w:szCs w:val="22"/>
        </w:rPr>
        <w:t>A round-robin distributed table distributes table rows evenly across all distributions. The assignment of rows to distributions is random. Unlike hash-distributed tables, rows with equal values are not guaranteed to be assigned to the same distribution.</w:t>
      </w:r>
    </w:p>
    <w:p w14:paraId="297616A6">
      <w:pPr>
        <w:spacing w:line="360" w:lineRule="auto"/>
        <w:jc w:val="both"/>
        <w:rPr>
          <w:sz w:val="22"/>
          <w:szCs w:val="22"/>
        </w:rPr>
      </w:pPr>
      <w:r>
        <w:rPr>
          <w:sz w:val="22"/>
          <w:szCs w:val="22"/>
        </w:rPr>
        <w:t>It is used for stagging tables. When you do not want to query the data and want to write the data as quickly as you can.</w:t>
      </w:r>
    </w:p>
    <w:p w14:paraId="3CA5C93A">
      <w:pPr>
        <w:spacing w:line="360" w:lineRule="auto"/>
        <w:jc w:val="both"/>
        <w:rPr>
          <w:b/>
          <w:bCs/>
          <w:sz w:val="22"/>
          <w:szCs w:val="22"/>
        </w:rPr>
      </w:pPr>
    </w:p>
    <w:p w14:paraId="05B154EB">
      <w:pPr>
        <w:spacing w:line="360" w:lineRule="auto"/>
        <w:jc w:val="both"/>
        <w:rPr>
          <w:b/>
          <w:bCs/>
          <w:sz w:val="22"/>
          <w:szCs w:val="22"/>
        </w:rPr>
      </w:pPr>
    </w:p>
    <w:p w14:paraId="6B6BD46E">
      <w:pPr>
        <w:spacing w:line="360" w:lineRule="auto"/>
        <w:jc w:val="both"/>
        <w:rPr>
          <w:sz w:val="22"/>
          <w:szCs w:val="22"/>
          <w:lang w:val="en-IN"/>
        </w:rPr>
      </w:pPr>
      <w:r>
        <w:rPr>
          <w:sz w:val="22"/>
          <w:szCs w:val="22"/>
          <w:lang w:val="en-IN"/>
        </w:rPr>
        <w:t>Consider using the round-robin distribution for your table in the following scenarios:</w:t>
      </w:r>
    </w:p>
    <w:p w14:paraId="22C16DCF">
      <w:pPr>
        <w:pStyle w:val="7"/>
        <w:numPr>
          <w:ilvl w:val="0"/>
          <w:numId w:val="5"/>
        </w:numPr>
        <w:spacing w:line="360" w:lineRule="auto"/>
        <w:jc w:val="both"/>
        <w:rPr>
          <w:sz w:val="22"/>
          <w:szCs w:val="22"/>
          <w:lang w:val="en-IN"/>
        </w:rPr>
      </w:pPr>
      <w:r>
        <w:rPr>
          <w:sz w:val="22"/>
          <w:szCs w:val="22"/>
          <w:lang w:val="en-IN"/>
        </w:rPr>
        <w:t>When getting started as a simple starting point since it is the default</w:t>
      </w:r>
    </w:p>
    <w:p w14:paraId="719E5CC3">
      <w:pPr>
        <w:pStyle w:val="7"/>
        <w:numPr>
          <w:ilvl w:val="0"/>
          <w:numId w:val="5"/>
        </w:numPr>
        <w:spacing w:line="360" w:lineRule="auto"/>
        <w:jc w:val="both"/>
        <w:rPr>
          <w:sz w:val="22"/>
          <w:szCs w:val="22"/>
          <w:lang w:val="en-IN"/>
        </w:rPr>
      </w:pPr>
      <w:r>
        <w:rPr>
          <w:sz w:val="22"/>
          <w:szCs w:val="22"/>
          <w:lang w:val="en-IN"/>
        </w:rPr>
        <w:t>If there is no obvious joining key</w:t>
      </w:r>
    </w:p>
    <w:p w14:paraId="63599861">
      <w:pPr>
        <w:pStyle w:val="7"/>
        <w:numPr>
          <w:ilvl w:val="0"/>
          <w:numId w:val="5"/>
        </w:numPr>
        <w:spacing w:line="360" w:lineRule="auto"/>
        <w:jc w:val="both"/>
        <w:rPr>
          <w:sz w:val="22"/>
          <w:szCs w:val="22"/>
          <w:lang w:val="en-IN"/>
        </w:rPr>
      </w:pPr>
      <w:r>
        <w:rPr>
          <w:sz w:val="22"/>
          <w:szCs w:val="22"/>
          <w:lang w:val="en-IN"/>
        </w:rPr>
        <w:t>If there is no good candidate column for hash distributing the table</w:t>
      </w:r>
    </w:p>
    <w:p w14:paraId="7F379EAC">
      <w:pPr>
        <w:pStyle w:val="7"/>
        <w:numPr>
          <w:ilvl w:val="0"/>
          <w:numId w:val="5"/>
        </w:numPr>
        <w:spacing w:line="360" w:lineRule="auto"/>
        <w:jc w:val="both"/>
        <w:rPr>
          <w:sz w:val="22"/>
          <w:szCs w:val="22"/>
          <w:lang w:val="en-IN"/>
        </w:rPr>
      </w:pPr>
      <w:r>
        <w:rPr>
          <w:sz w:val="22"/>
          <w:szCs w:val="22"/>
          <w:lang w:val="en-IN"/>
        </w:rPr>
        <w:t>If the table does not share a common join key with other tables</w:t>
      </w:r>
    </w:p>
    <w:p w14:paraId="13CF19BC">
      <w:pPr>
        <w:pStyle w:val="7"/>
        <w:numPr>
          <w:ilvl w:val="0"/>
          <w:numId w:val="5"/>
        </w:numPr>
        <w:spacing w:line="360" w:lineRule="auto"/>
        <w:jc w:val="both"/>
        <w:rPr>
          <w:sz w:val="22"/>
          <w:szCs w:val="22"/>
          <w:lang w:val="en-IN"/>
        </w:rPr>
      </w:pPr>
      <w:r>
        <w:rPr>
          <w:sz w:val="22"/>
          <w:szCs w:val="22"/>
          <w:lang w:val="en-IN"/>
        </w:rPr>
        <w:t>If the join is less significant than other joins in the query</w:t>
      </w:r>
    </w:p>
    <w:p w14:paraId="0B1AEE7B">
      <w:pPr>
        <w:pStyle w:val="7"/>
        <w:numPr>
          <w:ilvl w:val="0"/>
          <w:numId w:val="5"/>
        </w:numPr>
        <w:spacing w:line="360" w:lineRule="auto"/>
        <w:jc w:val="both"/>
        <w:rPr>
          <w:sz w:val="22"/>
          <w:szCs w:val="22"/>
          <w:lang w:val="en-IN"/>
        </w:rPr>
      </w:pPr>
      <w:r>
        <w:rPr>
          <w:sz w:val="22"/>
          <w:szCs w:val="22"/>
          <w:lang w:val="en-IN"/>
        </w:rPr>
        <w:t>When the table is a temporary staging table</w:t>
      </w:r>
    </w:p>
    <w:p w14:paraId="1EFC7980">
      <w:pPr>
        <w:spacing w:line="360" w:lineRule="auto"/>
        <w:jc w:val="both"/>
        <w:rPr>
          <w:sz w:val="22"/>
          <w:szCs w:val="22"/>
          <w:lang w:val="en-IN"/>
        </w:rPr>
      </w:pPr>
    </w:p>
    <w:p w14:paraId="39660560">
      <w:pPr>
        <w:spacing w:line="360" w:lineRule="auto"/>
        <w:jc w:val="both"/>
        <w:rPr>
          <w:b/>
          <w:bCs/>
          <w:sz w:val="22"/>
          <w:szCs w:val="22"/>
          <w:lang w:val="en-IN"/>
        </w:rPr>
      </w:pPr>
      <w:r>
        <w:rPr>
          <w:b/>
          <w:bCs/>
          <w:sz w:val="22"/>
          <w:szCs w:val="22"/>
          <w:lang w:val="en-IN"/>
        </w:rPr>
        <w:t>Replicated Distribution:</w:t>
      </w:r>
    </w:p>
    <w:p w14:paraId="1D9E5F9F">
      <w:pPr>
        <w:spacing w:line="360" w:lineRule="auto"/>
        <w:jc w:val="both"/>
        <w:rPr>
          <w:sz w:val="22"/>
          <w:szCs w:val="22"/>
          <w:lang w:val="en-IN"/>
        </w:rPr>
      </w:pPr>
      <w:r>
        <w:rPr>
          <w:sz w:val="22"/>
          <w:szCs w:val="22"/>
          <w:lang w:val="en-IN"/>
        </w:rPr>
        <w:t>We use replicated when we are working with small dimensions. We will save Copy of the data in all the distributions which is called replicated. That copy of the will get replicated to all the distribution.</w:t>
      </w:r>
    </w:p>
    <w:p w14:paraId="25806D71">
      <w:pPr>
        <w:spacing w:line="360" w:lineRule="auto"/>
        <w:jc w:val="both"/>
        <w:rPr>
          <w:sz w:val="22"/>
          <w:szCs w:val="22"/>
          <w:lang w:val="en-IN"/>
        </w:rPr>
      </w:pPr>
    </w:p>
    <w:p w14:paraId="06E58398">
      <w:pPr>
        <w:spacing w:line="360" w:lineRule="auto"/>
        <w:jc w:val="both"/>
        <w:rPr>
          <w:b/>
          <w:bCs/>
          <w:sz w:val="22"/>
          <w:szCs w:val="22"/>
          <w:lang w:val="en-IN"/>
        </w:rPr>
      </w:pPr>
      <w:r>
        <w:rPr>
          <w:b/>
          <w:bCs/>
          <w:sz w:val="22"/>
          <w:szCs w:val="22"/>
          <w:lang w:val="en-IN"/>
        </w:rPr>
        <w:t>Key Features of Dedicated SQL Pool:</w:t>
      </w:r>
    </w:p>
    <w:p w14:paraId="2DF6185D">
      <w:pPr>
        <w:numPr>
          <w:ilvl w:val="0"/>
          <w:numId w:val="6"/>
        </w:numPr>
        <w:spacing w:line="360" w:lineRule="auto"/>
        <w:jc w:val="both"/>
        <w:rPr>
          <w:sz w:val="22"/>
          <w:szCs w:val="22"/>
          <w:lang w:val="en-IN"/>
        </w:rPr>
      </w:pPr>
      <w:r>
        <w:rPr>
          <w:b/>
          <w:bCs/>
          <w:sz w:val="22"/>
          <w:szCs w:val="22"/>
          <w:lang w:val="en-IN"/>
        </w:rPr>
        <w:t>Massive Parallel Processing (MPP)</w:t>
      </w:r>
      <w:r>
        <w:rPr>
          <w:sz w:val="22"/>
          <w:szCs w:val="22"/>
          <w:lang w:val="en-IN"/>
        </w:rPr>
        <w:t>:</w:t>
      </w:r>
    </w:p>
    <w:p w14:paraId="55117FD3">
      <w:pPr>
        <w:spacing w:line="360" w:lineRule="auto"/>
        <w:ind w:left="720"/>
        <w:jc w:val="both"/>
        <w:rPr>
          <w:sz w:val="22"/>
          <w:szCs w:val="22"/>
          <w:lang w:val="en-IN"/>
        </w:rPr>
      </w:pPr>
      <w:r>
        <w:rPr>
          <w:sz w:val="22"/>
          <w:szCs w:val="22"/>
          <w:lang w:val="en-IN"/>
        </w:rPr>
        <w:t>- It distributes the workload across multiple nodes, which enables fast query performance for large datasets.</w:t>
      </w:r>
    </w:p>
    <w:p w14:paraId="1B61ABE7">
      <w:pPr>
        <w:numPr>
          <w:ilvl w:val="0"/>
          <w:numId w:val="6"/>
        </w:numPr>
        <w:spacing w:line="360" w:lineRule="auto"/>
        <w:jc w:val="both"/>
        <w:rPr>
          <w:sz w:val="22"/>
          <w:szCs w:val="22"/>
          <w:lang w:val="en-IN"/>
        </w:rPr>
      </w:pPr>
      <w:r>
        <w:rPr>
          <w:b/>
          <w:bCs/>
          <w:sz w:val="22"/>
          <w:szCs w:val="22"/>
          <w:lang w:val="en-IN"/>
        </w:rPr>
        <w:t>Scalable</w:t>
      </w:r>
      <w:r>
        <w:rPr>
          <w:sz w:val="22"/>
          <w:szCs w:val="22"/>
          <w:lang w:val="en-IN"/>
        </w:rPr>
        <w:t>:</w:t>
      </w:r>
    </w:p>
    <w:p w14:paraId="0D0C8620">
      <w:pPr>
        <w:spacing w:line="360" w:lineRule="auto"/>
        <w:ind w:left="720"/>
        <w:jc w:val="both"/>
        <w:rPr>
          <w:sz w:val="22"/>
          <w:szCs w:val="22"/>
          <w:lang w:val="en-IN"/>
        </w:rPr>
      </w:pPr>
      <w:r>
        <w:rPr>
          <w:sz w:val="22"/>
          <w:szCs w:val="22"/>
          <w:lang w:val="en-IN"/>
        </w:rPr>
        <w:t>- You can scale the compute resources up or down based on your workload requirements. This flexibility ensures optimal performance and cost efficiency.</w:t>
      </w:r>
    </w:p>
    <w:p w14:paraId="34823EDC">
      <w:pPr>
        <w:numPr>
          <w:ilvl w:val="0"/>
          <w:numId w:val="6"/>
        </w:numPr>
        <w:spacing w:line="360" w:lineRule="auto"/>
        <w:jc w:val="both"/>
        <w:rPr>
          <w:sz w:val="22"/>
          <w:szCs w:val="22"/>
          <w:lang w:val="en-IN"/>
        </w:rPr>
      </w:pPr>
      <w:r>
        <w:rPr>
          <w:b/>
          <w:bCs/>
          <w:sz w:val="22"/>
          <w:szCs w:val="22"/>
          <w:lang w:val="en-IN"/>
        </w:rPr>
        <w:t>Data Distribution</w:t>
      </w:r>
      <w:r>
        <w:rPr>
          <w:sz w:val="22"/>
          <w:szCs w:val="22"/>
          <w:lang w:val="en-IN"/>
        </w:rPr>
        <w:t>:</w:t>
      </w:r>
    </w:p>
    <w:p w14:paraId="03B25179">
      <w:pPr>
        <w:spacing w:line="360" w:lineRule="auto"/>
        <w:ind w:left="720"/>
        <w:jc w:val="both"/>
        <w:rPr>
          <w:sz w:val="22"/>
          <w:szCs w:val="22"/>
          <w:lang w:val="en-IN"/>
        </w:rPr>
      </w:pPr>
      <w:r>
        <w:rPr>
          <w:sz w:val="22"/>
          <w:szCs w:val="22"/>
          <w:lang w:val="en-IN"/>
        </w:rPr>
        <w:t>- Data is distributed across multiple storage nodes to ensure fast data retrieval. You can control how data is distributed, such as using round-robin, hash, or replicated distribution methods.</w:t>
      </w:r>
    </w:p>
    <w:p w14:paraId="6AEC305F">
      <w:pPr>
        <w:numPr>
          <w:ilvl w:val="0"/>
          <w:numId w:val="6"/>
        </w:numPr>
        <w:spacing w:line="360" w:lineRule="auto"/>
        <w:jc w:val="both"/>
        <w:rPr>
          <w:sz w:val="22"/>
          <w:szCs w:val="22"/>
          <w:lang w:val="en-IN"/>
        </w:rPr>
      </w:pPr>
      <w:r>
        <w:rPr>
          <w:b/>
          <w:bCs/>
          <w:sz w:val="22"/>
          <w:szCs w:val="22"/>
          <w:lang w:val="en-IN"/>
        </w:rPr>
        <w:t>Security</w:t>
      </w:r>
      <w:r>
        <w:rPr>
          <w:sz w:val="22"/>
          <w:szCs w:val="22"/>
          <w:lang w:val="en-IN"/>
        </w:rPr>
        <w:t>:</w:t>
      </w:r>
    </w:p>
    <w:p w14:paraId="0208AD2B">
      <w:pPr>
        <w:spacing w:line="360" w:lineRule="auto"/>
        <w:ind w:left="720"/>
        <w:jc w:val="both"/>
        <w:rPr>
          <w:sz w:val="22"/>
          <w:szCs w:val="22"/>
          <w:lang w:val="en-IN"/>
        </w:rPr>
      </w:pPr>
      <w:r>
        <w:rPr>
          <w:sz w:val="22"/>
          <w:szCs w:val="22"/>
          <w:lang w:val="en-IN"/>
        </w:rPr>
        <w:t>- It supports built-in security features such as firewall rules, data encryption at rest, and auditing. It also integrates with Azure Active Directory (AAD) for identity management.</w:t>
      </w:r>
    </w:p>
    <w:p w14:paraId="21E7F974">
      <w:pPr>
        <w:numPr>
          <w:ilvl w:val="0"/>
          <w:numId w:val="6"/>
        </w:numPr>
        <w:spacing w:line="360" w:lineRule="auto"/>
        <w:jc w:val="both"/>
        <w:rPr>
          <w:sz w:val="22"/>
          <w:szCs w:val="22"/>
          <w:lang w:val="en-IN"/>
        </w:rPr>
      </w:pPr>
      <w:r>
        <w:rPr>
          <w:b/>
          <w:bCs/>
          <w:sz w:val="22"/>
          <w:szCs w:val="22"/>
          <w:lang w:val="en-IN"/>
        </w:rPr>
        <w:t>Integration with Azure Synapse Studio</w:t>
      </w:r>
      <w:r>
        <w:rPr>
          <w:sz w:val="22"/>
          <w:szCs w:val="22"/>
          <w:lang w:val="en-IN"/>
        </w:rPr>
        <w:t>:</w:t>
      </w:r>
    </w:p>
    <w:p w14:paraId="5B599EC6">
      <w:pPr>
        <w:spacing w:line="360" w:lineRule="auto"/>
        <w:ind w:left="720"/>
        <w:jc w:val="both"/>
        <w:rPr>
          <w:sz w:val="22"/>
          <w:szCs w:val="22"/>
          <w:lang w:val="en-IN"/>
        </w:rPr>
      </w:pPr>
      <w:r>
        <w:rPr>
          <w:sz w:val="22"/>
          <w:szCs w:val="22"/>
          <w:lang w:val="en-IN"/>
        </w:rPr>
        <w:t>- Dedicated SQL pools are tightly integrated with Azure Synapse Studio, providing a user-friendly environment to manage data pipelines, queries, and analysis.</w:t>
      </w:r>
    </w:p>
    <w:p w14:paraId="182CF54A">
      <w:pPr>
        <w:numPr>
          <w:ilvl w:val="0"/>
          <w:numId w:val="6"/>
        </w:numPr>
        <w:spacing w:line="360" w:lineRule="auto"/>
        <w:jc w:val="both"/>
        <w:rPr>
          <w:sz w:val="22"/>
          <w:szCs w:val="22"/>
          <w:lang w:val="en-IN"/>
        </w:rPr>
      </w:pPr>
      <w:r>
        <w:rPr>
          <w:b/>
          <w:bCs/>
          <w:sz w:val="22"/>
          <w:szCs w:val="22"/>
          <w:lang w:val="en-IN"/>
        </w:rPr>
        <w:t>T-SQL Compatibility</w:t>
      </w:r>
      <w:r>
        <w:rPr>
          <w:sz w:val="22"/>
          <w:szCs w:val="22"/>
          <w:lang w:val="en-IN"/>
        </w:rPr>
        <w:t>:</w:t>
      </w:r>
    </w:p>
    <w:p w14:paraId="0FCAC5D1">
      <w:pPr>
        <w:spacing w:line="360" w:lineRule="auto"/>
        <w:ind w:left="720"/>
        <w:jc w:val="both"/>
        <w:rPr>
          <w:sz w:val="22"/>
          <w:szCs w:val="22"/>
          <w:lang w:val="en-IN"/>
        </w:rPr>
      </w:pPr>
      <w:r>
        <w:rPr>
          <w:sz w:val="22"/>
          <w:szCs w:val="22"/>
          <w:lang w:val="en-IN"/>
        </w:rPr>
        <w:t>- It supports T-SQL, enabling developers and data analysts familiar with SQL Server to easily query data, perform analytics, and use existing SQL-based tools.</w:t>
      </w:r>
    </w:p>
    <w:p w14:paraId="7113A3A9">
      <w:pPr>
        <w:numPr>
          <w:ilvl w:val="0"/>
          <w:numId w:val="6"/>
        </w:numPr>
        <w:spacing w:line="360" w:lineRule="auto"/>
        <w:jc w:val="both"/>
        <w:rPr>
          <w:sz w:val="22"/>
          <w:szCs w:val="22"/>
          <w:lang w:val="en-IN"/>
        </w:rPr>
      </w:pPr>
      <w:r>
        <w:rPr>
          <w:b/>
          <w:bCs/>
          <w:sz w:val="22"/>
          <w:szCs w:val="22"/>
          <w:lang w:val="en-IN"/>
        </w:rPr>
        <w:t>Workload Management</w:t>
      </w:r>
      <w:r>
        <w:rPr>
          <w:sz w:val="22"/>
          <w:szCs w:val="22"/>
          <w:lang w:val="en-IN"/>
        </w:rPr>
        <w:t>:</w:t>
      </w:r>
    </w:p>
    <w:p w14:paraId="14AF08FA">
      <w:pPr>
        <w:spacing w:line="360" w:lineRule="auto"/>
        <w:ind w:left="720"/>
        <w:jc w:val="both"/>
        <w:rPr>
          <w:sz w:val="22"/>
          <w:szCs w:val="22"/>
          <w:lang w:val="en-IN"/>
        </w:rPr>
      </w:pPr>
      <w:r>
        <w:rPr>
          <w:sz w:val="22"/>
          <w:szCs w:val="22"/>
          <w:lang w:val="en-IN"/>
        </w:rPr>
        <w:t>- Dedicated SQL pools allow you to manage resources based on workload. You can pause or resume your data pool as needed to optimize costs.</w:t>
      </w:r>
    </w:p>
    <w:p w14:paraId="0726F335">
      <w:pPr>
        <w:spacing w:line="360" w:lineRule="auto"/>
        <w:ind w:left="720"/>
        <w:jc w:val="both"/>
        <w:rPr>
          <w:sz w:val="22"/>
          <w:szCs w:val="22"/>
          <w:lang w:val="en-IN"/>
        </w:rPr>
      </w:pPr>
    </w:p>
    <w:p w14:paraId="334448DF">
      <w:pPr>
        <w:spacing w:line="360" w:lineRule="auto"/>
        <w:jc w:val="both"/>
        <w:rPr>
          <w:b/>
          <w:bCs/>
          <w:sz w:val="22"/>
          <w:szCs w:val="22"/>
          <w:lang w:val="en-IN"/>
        </w:rPr>
      </w:pPr>
      <w:r>
        <w:rPr>
          <w:b/>
          <w:bCs/>
          <w:sz w:val="22"/>
          <w:szCs w:val="22"/>
          <w:lang w:val="en-IN"/>
        </w:rPr>
        <w:t>Use Cases:</w:t>
      </w:r>
    </w:p>
    <w:p w14:paraId="5DAC5672">
      <w:pPr>
        <w:pStyle w:val="7"/>
        <w:numPr>
          <w:ilvl w:val="0"/>
          <w:numId w:val="7"/>
        </w:numPr>
        <w:spacing w:line="360" w:lineRule="auto"/>
        <w:jc w:val="both"/>
        <w:rPr>
          <w:sz w:val="22"/>
          <w:szCs w:val="22"/>
          <w:lang w:val="en-IN"/>
        </w:rPr>
      </w:pPr>
      <w:r>
        <w:rPr>
          <w:b/>
          <w:bCs/>
          <w:sz w:val="22"/>
          <w:szCs w:val="22"/>
          <w:lang w:val="en-IN"/>
        </w:rPr>
        <w:t>Data Warehousing</w:t>
      </w:r>
      <w:r>
        <w:rPr>
          <w:sz w:val="22"/>
          <w:szCs w:val="22"/>
          <w:lang w:val="en-IN"/>
        </w:rPr>
        <w:t>: Storing and analysing large datasets from various sources.</w:t>
      </w:r>
    </w:p>
    <w:p w14:paraId="377D3F89">
      <w:pPr>
        <w:pStyle w:val="7"/>
        <w:numPr>
          <w:ilvl w:val="0"/>
          <w:numId w:val="7"/>
        </w:numPr>
        <w:spacing w:line="360" w:lineRule="auto"/>
        <w:jc w:val="both"/>
        <w:rPr>
          <w:sz w:val="22"/>
          <w:szCs w:val="22"/>
          <w:lang w:val="en-IN"/>
        </w:rPr>
      </w:pPr>
      <w:r>
        <w:rPr>
          <w:b/>
          <w:bCs/>
          <w:sz w:val="22"/>
          <w:szCs w:val="22"/>
          <w:lang w:val="en-IN"/>
        </w:rPr>
        <w:t>Business Intelligence</w:t>
      </w:r>
      <w:r>
        <w:rPr>
          <w:sz w:val="22"/>
          <w:szCs w:val="22"/>
          <w:lang w:val="en-IN"/>
        </w:rPr>
        <w:t>: Running complex queries for dashboards and reports.</w:t>
      </w:r>
    </w:p>
    <w:p w14:paraId="5AFB48BA">
      <w:pPr>
        <w:pStyle w:val="7"/>
        <w:numPr>
          <w:ilvl w:val="0"/>
          <w:numId w:val="7"/>
        </w:numPr>
        <w:spacing w:line="360" w:lineRule="auto"/>
        <w:jc w:val="both"/>
        <w:rPr>
          <w:sz w:val="22"/>
          <w:szCs w:val="22"/>
          <w:lang w:val="en-IN"/>
        </w:rPr>
      </w:pPr>
      <w:r>
        <w:rPr>
          <w:b/>
          <w:bCs/>
          <w:sz w:val="22"/>
          <w:szCs w:val="22"/>
          <w:lang w:val="en-IN"/>
        </w:rPr>
        <w:t>Analytics</w:t>
      </w:r>
      <w:r>
        <w:rPr>
          <w:sz w:val="22"/>
          <w:szCs w:val="22"/>
          <w:lang w:val="en-IN"/>
        </w:rPr>
        <w:t>: Performing large-scale data analysis to derive insights from structured data.</w:t>
      </w:r>
    </w:p>
    <w:p w14:paraId="58C7FB19">
      <w:pPr>
        <w:spacing w:line="360" w:lineRule="auto"/>
        <w:jc w:val="both"/>
        <w:rPr>
          <w:sz w:val="22"/>
          <w:szCs w:val="22"/>
          <w:lang w:val="en-IN"/>
        </w:rPr>
      </w:pPr>
    </w:p>
    <w:p w14:paraId="30DC1580">
      <w:pPr>
        <w:spacing w:line="360" w:lineRule="auto"/>
        <w:jc w:val="both"/>
        <w:rPr>
          <w:sz w:val="22"/>
          <w:szCs w:val="22"/>
          <w:lang w:val="en-IN"/>
        </w:rPr>
      </w:pPr>
    </w:p>
    <w:p w14:paraId="374EE1E7">
      <w:pPr>
        <w:spacing w:line="360" w:lineRule="auto"/>
        <w:jc w:val="both"/>
        <w:rPr>
          <w:sz w:val="22"/>
          <w:szCs w:val="22"/>
          <w:lang w:val="en-IN"/>
        </w:rPr>
      </w:pPr>
    </w:p>
    <w:p w14:paraId="0EA50D95">
      <w:pPr>
        <w:spacing w:line="360" w:lineRule="auto"/>
        <w:jc w:val="both"/>
        <w:rPr>
          <w:sz w:val="22"/>
          <w:szCs w:val="22"/>
          <w:lang w:val="en-IN"/>
        </w:rPr>
      </w:pPr>
    </w:p>
    <w:p w14:paraId="39F7AAE0">
      <w:pPr>
        <w:spacing w:line="360" w:lineRule="auto"/>
        <w:jc w:val="both"/>
        <w:rPr>
          <w:sz w:val="22"/>
          <w:szCs w:val="22"/>
          <w:lang w:val="en-IN"/>
        </w:rPr>
      </w:pPr>
    </w:p>
    <w:p w14:paraId="0493607D">
      <w:pPr>
        <w:spacing w:line="360" w:lineRule="auto"/>
        <w:jc w:val="both"/>
        <w:rPr>
          <w:b/>
          <w:bCs/>
          <w:sz w:val="22"/>
          <w:szCs w:val="22"/>
          <w:lang w:val="en-IN"/>
        </w:rPr>
      </w:pPr>
      <w:r>
        <w:rPr>
          <w:b/>
          <w:bCs/>
          <w:sz w:val="22"/>
          <w:szCs w:val="22"/>
          <w:lang w:val="en-IN"/>
        </w:rPr>
        <w:t>Serverless SQL Pool:</w:t>
      </w:r>
    </w:p>
    <w:p w14:paraId="022D835D">
      <w:pPr>
        <w:spacing w:line="360" w:lineRule="auto"/>
        <w:jc w:val="both"/>
        <w:rPr>
          <w:sz w:val="22"/>
          <w:szCs w:val="22"/>
        </w:rPr>
      </w:pPr>
      <w:r>
        <w:rPr>
          <w:sz w:val="22"/>
          <w:szCs w:val="22"/>
        </w:rPr>
        <w:t>A Serverless SQL Pool in Azure Synapse Analytics is a distributed, on-demand query processing service that allows you to run T-SQL queries over data stored in Azure Data Lake, Azure Blob Storage, or other supported storage solutions, without the need to provision or manage any compute resources.</w:t>
      </w:r>
    </w:p>
    <w:p w14:paraId="34AE33C9">
      <w:pPr>
        <w:spacing w:line="360" w:lineRule="auto"/>
        <w:jc w:val="both"/>
        <w:rPr>
          <w:sz w:val="22"/>
          <w:szCs w:val="22"/>
        </w:rPr>
      </w:pPr>
    </w:p>
    <w:p w14:paraId="057ACE3D">
      <w:pPr>
        <w:spacing w:line="360" w:lineRule="auto"/>
        <w:jc w:val="both"/>
        <w:rPr>
          <w:b/>
          <w:bCs/>
          <w:sz w:val="22"/>
          <w:szCs w:val="22"/>
          <w:lang w:val="en-IN"/>
        </w:rPr>
      </w:pPr>
      <w:r>
        <w:rPr>
          <w:b/>
          <w:bCs/>
          <w:sz w:val="22"/>
          <w:szCs w:val="22"/>
          <w:lang w:val="en-IN"/>
        </w:rPr>
        <w:t>Key Features of Serverless SQL Pool:</w:t>
      </w:r>
    </w:p>
    <w:p w14:paraId="5346A219">
      <w:pPr>
        <w:numPr>
          <w:ilvl w:val="0"/>
          <w:numId w:val="8"/>
        </w:numPr>
        <w:spacing w:line="360" w:lineRule="auto"/>
        <w:jc w:val="both"/>
        <w:rPr>
          <w:sz w:val="22"/>
          <w:szCs w:val="22"/>
          <w:lang w:val="en-IN"/>
        </w:rPr>
      </w:pPr>
      <w:r>
        <w:rPr>
          <w:b/>
          <w:bCs/>
          <w:sz w:val="22"/>
          <w:szCs w:val="22"/>
          <w:lang w:val="en-IN"/>
        </w:rPr>
        <w:t>On-Demand Querying</w:t>
      </w:r>
      <w:r>
        <w:rPr>
          <w:sz w:val="22"/>
          <w:szCs w:val="22"/>
          <w:lang w:val="en-IN"/>
        </w:rPr>
        <w:t>:</w:t>
      </w:r>
    </w:p>
    <w:p w14:paraId="57C56BCD">
      <w:pPr>
        <w:spacing w:line="360" w:lineRule="auto"/>
        <w:ind w:left="720"/>
        <w:jc w:val="both"/>
        <w:rPr>
          <w:sz w:val="22"/>
          <w:szCs w:val="22"/>
          <w:lang w:val="en-IN"/>
        </w:rPr>
      </w:pPr>
      <w:r>
        <w:rPr>
          <w:sz w:val="22"/>
          <w:szCs w:val="22"/>
          <w:lang w:val="en-IN"/>
        </w:rPr>
        <w:t>- You can run queries on your data directly from storage (like Azure Data Lake or Blob Storage) without the need to load data into a data warehouse or provision any compute infrastructure upfront.</w:t>
      </w:r>
    </w:p>
    <w:p w14:paraId="4BC585B1">
      <w:pPr>
        <w:numPr>
          <w:ilvl w:val="0"/>
          <w:numId w:val="8"/>
        </w:numPr>
        <w:spacing w:line="360" w:lineRule="auto"/>
        <w:jc w:val="both"/>
        <w:rPr>
          <w:sz w:val="22"/>
          <w:szCs w:val="22"/>
          <w:lang w:val="en-IN"/>
        </w:rPr>
      </w:pPr>
      <w:r>
        <w:rPr>
          <w:b/>
          <w:bCs/>
          <w:sz w:val="22"/>
          <w:szCs w:val="22"/>
          <w:lang w:val="en-IN"/>
        </w:rPr>
        <w:t>No Infrastructure Management</w:t>
      </w:r>
      <w:r>
        <w:rPr>
          <w:sz w:val="22"/>
          <w:szCs w:val="22"/>
          <w:lang w:val="en-IN"/>
        </w:rPr>
        <w:t>:</w:t>
      </w:r>
    </w:p>
    <w:p w14:paraId="73A6B88E">
      <w:pPr>
        <w:spacing w:line="360" w:lineRule="auto"/>
        <w:jc w:val="both"/>
        <w:rPr>
          <w:sz w:val="22"/>
          <w:szCs w:val="22"/>
          <w:lang w:val="en-IN"/>
        </w:rPr>
      </w:pPr>
      <w:r>
        <w:rPr>
          <w:sz w:val="22"/>
          <w:szCs w:val="22"/>
          <w:lang w:val="en-IN"/>
        </w:rPr>
        <w:t xml:space="preserve">             - There is no need to manage or provision compute resources. The compute is automatically handled by Azure, making it suitable for scenarios where you don’t need constant processing power.</w:t>
      </w:r>
    </w:p>
    <w:p w14:paraId="5E0316F2">
      <w:pPr>
        <w:numPr>
          <w:ilvl w:val="0"/>
          <w:numId w:val="8"/>
        </w:numPr>
        <w:spacing w:line="360" w:lineRule="auto"/>
        <w:jc w:val="both"/>
        <w:rPr>
          <w:sz w:val="22"/>
          <w:szCs w:val="22"/>
          <w:lang w:val="en-IN"/>
        </w:rPr>
      </w:pPr>
      <w:r>
        <w:rPr>
          <w:b/>
          <w:bCs/>
          <w:sz w:val="22"/>
          <w:szCs w:val="22"/>
          <w:lang w:val="en-IN"/>
        </w:rPr>
        <w:t>Pay-Per-Query</w:t>
      </w:r>
      <w:r>
        <w:rPr>
          <w:sz w:val="22"/>
          <w:szCs w:val="22"/>
          <w:lang w:val="en-IN"/>
        </w:rPr>
        <w:t>:</w:t>
      </w:r>
    </w:p>
    <w:p w14:paraId="37942964">
      <w:pPr>
        <w:spacing w:line="360" w:lineRule="auto"/>
        <w:jc w:val="both"/>
        <w:rPr>
          <w:sz w:val="22"/>
          <w:szCs w:val="22"/>
          <w:lang w:val="en-IN"/>
        </w:rPr>
      </w:pPr>
      <w:r>
        <w:rPr>
          <w:sz w:val="22"/>
          <w:szCs w:val="22"/>
          <w:lang w:val="en-IN"/>
        </w:rPr>
        <w:t xml:space="preserve">            - Unlike the Dedicated SQL Pool, which charges for provisioned compute, Serverless SQL Pool uses a </w:t>
      </w:r>
      <w:r>
        <w:rPr>
          <w:b/>
          <w:bCs/>
          <w:sz w:val="22"/>
          <w:szCs w:val="22"/>
          <w:lang w:val="en-IN"/>
        </w:rPr>
        <w:t>pay-per-query model</w:t>
      </w:r>
      <w:r>
        <w:rPr>
          <w:sz w:val="22"/>
          <w:szCs w:val="22"/>
          <w:lang w:val="en-IN"/>
        </w:rPr>
        <w:t>, where you only pay for the data processed by the queries, making it cost-efficient for infrequent or exploratory queries.</w:t>
      </w:r>
    </w:p>
    <w:p w14:paraId="4A04B53F">
      <w:pPr>
        <w:numPr>
          <w:ilvl w:val="0"/>
          <w:numId w:val="8"/>
        </w:numPr>
        <w:spacing w:line="360" w:lineRule="auto"/>
        <w:jc w:val="both"/>
        <w:rPr>
          <w:sz w:val="22"/>
          <w:szCs w:val="22"/>
          <w:lang w:val="en-IN"/>
        </w:rPr>
      </w:pPr>
      <w:r>
        <w:rPr>
          <w:b/>
          <w:bCs/>
          <w:sz w:val="22"/>
          <w:szCs w:val="22"/>
          <w:lang w:val="en-IN"/>
        </w:rPr>
        <w:t>Scalable</w:t>
      </w:r>
      <w:r>
        <w:rPr>
          <w:sz w:val="22"/>
          <w:szCs w:val="22"/>
          <w:lang w:val="en-IN"/>
        </w:rPr>
        <w:t>:</w:t>
      </w:r>
    </w:p>
    <w:p w14:paraId="31AA1C83">
      <w:pPr>
        <w:spacing w:line="360" w:lineRule="auto"/>
        <w:jc w:val="both"/>
        <w:rPr>
          <w:sz w:val="22"/>
          <w:szCs w:val="22"/>
          <w:lang w:val="en-IN"/>
        </w:rPr>
      </w:pPr>
      <w:r>
        <w:rPr>
          <w:sz w:val="22"/>
          <w:szCs w:val="22"/>
          <w:lang w:val="en-IN"/>
        </w:rPr>
        <w:t xml:space="preserve">            - The underlying architecture of Serverless SQL Pool can scale automatically based on the size of the data and the complexity of the query, so you don't have to worry about performance scaling.</w:t>
      </w:r>
    </w:p>
    <w:p w14:paraId="66149345">
      <w:pPr>
        <w:numPr>
          <w:ilvl w:val="0"/>
          <w:numId w:val="8"/>
        </w:numPr>
        <w:spacing w:line="360" w:lineRule="auto"/>
        <w:jc w:val="both"/>
        <w:rPr>
          <w:sz w:val="22"/>
          <w:szCs w:val="22"/>
          <w:lang w:val="en-IN"/>
        </w:rPr>
      </w:pPr>
      <w:r>
        <w:rPr>
          <w:b/>
          <w:bCs/>
          <w:sz w:val="22"/>
          <w:szCs w:val="22"/>
          <w:lang w:val="en-IN"/>
        </w:rPr>
        <w:t>T-SQL Compatibility</w:t>
      </w:r>
      <w:r>
        <w:rPr>
          <w:sz w:val="22"/>
          <w:szCs w:val="22"/>
          <w:lang w:val="en-IN"/>
        </w:rPr>
        <w:t>:</w:t>
      </w:r>
    </w:p>
    <w:p w14:paraId="3E62BB6C">
      <w:pPr>
        <w:spacing w:line="360" w:lineRule="auto"/>
        <w:jc w:val="both"/>
        <w:rPr>
          <w:sz w:val="22"/>
          <w:szCs w:val="22"/>
          <w:lang w:val="en-IN"/>
        </w:rPr>
      </w:pPr>
      <w:r>
        <w:rPr>
          <w:sz w:val="22"/>
          <w:szCs w:val="22"/>
          <w:lang w:val="en-IN"/>
        </w:rPr>
        <w:t xml:space="preserve">          - Serverless SQL Pools support standard T-SQL, meaning you can use familiar SQL syntax to query your data. It supports complex queries, joins, and aggregations over structured and semi-structured data formats (like CSV, Parquet, or JSON).</w:t>
      </w:r>
    </w:p>
    <w:p w14:paraId="0B9C0F79">
      <w:pPr>
        <w:spacing w:line="360" w:lineRule="auto"/>
        <w:jc w:val="both"/>
        <w:rPr>
          <w:sz w:val="22"/>
          <w:szCs w:val="22"/>
          <w:lang w:val="en-IN"/>
        </w:rPr>
      </w:pPr>
    </w:p>
    <w:p w14:paraId="6CBCF3A6">
      <w:pPr>
        <w:numPr>
          <w:ilvl w:val="0"/>
          <w:numId w:val="8"/>
        </w:numPr>
        <w:spacing w:line="360" w:lineRule="auto"/>
        <w:jc w:val="both"/>
        <w:rPr>
          <w:sz w:val="22"/>
          <w:szCs w:val="22"/>
          <w:lang w:val="en-IN"/>
        </w:rPr>
      </w:pPr>
      <w:r>
        <w:rPr>
          <w:b/>
          <w:bCs/>
          <w:sz w:val="22"/>
          <w:szCs w:val="22"/>
          <w:lang w:val="en-IN"/>
        </w:rPr>
        <w:t>Supports Data in Azure Data Lake and Blob Storage</w:t>
      </w:r>
      <w:r>
        <w:rPr>
          <w:sz w:val="22"/>
          <w:szCs w:val="22"/>
          <w:lang w:val="en-IN"/>
        </w:rPr>
        <w:t>:</w:t>
      </w:r>
    </w:p>
    <w:p w14:paraId="27DC2A35">
      <w:pPr>
        <w:spacing w:line="360" w:lineRule="auto"/>
        <w:jc w:val="both"/>
        <w:rPr>
          <w:sz w:val="22"/>
          <w:szCs w:val="22"/>
          <w:lang w:val="en-IN"/>
        </w:rPr>
      </w:pPr>
      <w:r>
        <w:rPr>
          <w:sz w:val="22"/>
          <w:szCs w:val="22"/>
          <w:lang w:val="en-IN"/>
        </w:rPr>
        <w:t xml:space="preserve">              - You can directly query data stored in </w:t>
      </w:r>
      <w:r>
        <w:rPr>
          <w:b/>
          <w:bCs/>
          <w:sz w:val="22"/>
          <w:szCs w:val="22"/>
          <w:lang w:val="en-IN"/>
        </w:rPr>
        <w:t>Azure Data Lake Storage Gen2</w:t>
      </w:r>
      <w:r>
        <w:rPr>
          <w:sz w:val="22"/>
          <w:szCs w:val="22"/>
          <w:lang w:val="en-IN"/>
        </w:rPr>
        <w:t xml:space="preserve"> or </w:t>
      </w:r>
      <w:r>
        <w:rPr>
          <w:b/>
          <w:bCs/>
          <w:sz w:val="22"/>
          <w:szCs w:val="22"/>
          <w:lang w:val="en-IN"/>
        </w:rPr>
        <w:t>Azure Blob Storage</w:t>
      </w:r>
      <w:r>
        <w:rPr>
          <w:sz w:val="22"/>
          <w:szCs w:val="22"/>
          <w:lang w:val="en-IN"/>
        </w:rPr>
        <w:t>. This enables you to perform data analysis without the need for traditional ETL (Extract, Transform, Load) processes to move data into a database.</w:t>
      </w:r>
    </w:p>
    <w:p w14:paraId="65DA871A">
      <w:pPr>
        <w:spacing w:line="360" w:lineRule="auto"/>
        <w:jc w:val="both"/>
        <w:rPr>
          <w:sz w:val="22"/>
          <w:szCs w:val="22"/>
          <w:lang w:val="en-IN"/>
        </w:rPr>
      </w:pPr>
    </w:p>
    <w:p w14:paraId="779D37F5">
      <w:pPr>
        <w:spacing w:line="360" w:lineRule="auto"/>
        <w:jc w:val="both"/>
        <w:rPr>
          <w:sz w:val="22"/>
          <w:szCs w:val="22"/>
          <w:lang w:val="en-IN"/>
        </w:rPr>
      </w:pPr>
    </w:p>
    <w:p w14:paraId="63C95C72">
      <w:pPr>
        <w:spacing w:line="360" w:lineRule="auto"/>
        <w:jc w:val="both"/>
        <w:rPr>
          <w:sz w:val="22"/>
          <w:szCs w:val="22"/>
          <w:lang w:val="en-IN"/>
        </w:rPr>
      </w:pPr>
    </w:p>
    <w:p w14:paraId="444BF351">
      <w:pPr>
        <w:numPr>
          <w:ilvl w:val="0"/>
          <w:numId w:val="8"/>
        </w:numPr>
        <w:spacing w:line="360" w:lineRule="auto"/>
        <w:jc w:val="both"/>
        <w:rPr>
          <w:sz w:val="22"/>
          <w:szCs w:val="22"/>
          <w:lang w:val="en-IN"/>
        </w:rPr>
      </w:pPr>
      <w:r>
        <w:rPr>
          <w:b/>
          <w:bCs/>
          <w:sz w:val="22"/>
          <w:szCs w:val="22"/>
          <w:lang w:val="en-IN"/>
        </w:rPr>
        <w:t>Integrated with Azure Synapse Studio</w:t>
      </w:r>
      <w:r>
        <w:rPr>
          <w:sz w:val="22"/>
          <w:szCs w:val="22"/>
          <w:lang w:val="en-IN"/>
        </w:rPr>
        <w:t>:</w:t>
      </w:r>
    </w:p>
    <w:p w14:paraId="73D2EAA5">
      <w:pPr>
        <w:spacing w:line="360" w:lineRule="auto"/>
        <w:jc w:val="both"/>
        <w:rPr>
          <w:rFonts w:ascii="Times New Roman" w:hAnsi="Times New Roman" w:eastAsia="Times New Roman"/>
          <w:lang w:val="en-IN" w:eastAsia="en-IN"/>
        </w:rPr>
      </w:pPr>
      <w:r>
        <w:rPr>
          <w:sz w:val="22"/>
          <w:szCs w:val="22"/>
          <w:lang w:val="en-IN"/>
        </w:rPr>
        <w:t xml:space="preserve">              - Serverless SQL Pools can be accessed and managed through </w:t>
      </w:r>
      <w:r>
        <w:rPr>
          <w:b/>
          <w:bCs/>
          <w:sz w:val="22"/>
          <w:szCs w:val="22"/>
          <w:lang w:val="en-IN"/>
        </w:rPr>
        <w:t>Azure Synapse Studio</w:t>
      </w:r>
      <w:r>
        <w:rPr>
          <w:sz w:val="22"/>
          <w:szCs w:val="22"/>
          <w:lang w:val="en-IN"/>
        </w:rPr>
        <w:t>, where you can perform queries, manage data, and monitor query execution.</w:t>
      </w:r>
      <w:r>
        <w:rPr>
          <w:rFonts w:ascii="Times New Roman" w:hAnsi="Times New Roman" w:eastAsia="Times New Roman"/>
          <w:lang w:val="en-IN" w:eastAsia="en-IN"/>
        </w:rPr>
        <w:t xml:space="preserve"> </w:t>
      </w:r>
    </w:p>
    <w:p w14:paraId="3AB528A5">
      <w:pPr>
        <w:spacing w:line="360" w:lineRule="auto"/>
        <w:jc w:val="both"/>
        <w:rPr>
          <w:b/>
          <w:bCs/>
          <w:sz w:val="22"/>
          <w:szCs w:val="22"/>
          <w:lang w:val="en-IN"/>
        </w:rPr>
      </w:pPr>
      <w:r>
        <w:rPr>
          <w:b/>
          <w:bCs/>
          <w:sz w:val="22"/>
          <w:szCs w:val="22"/>
          <w:lang w:val="en-IN"/>
        </w:rPr>
        <w:t>Use Cases:</w:t>
      </w:r>
    </w:p>
    <w:p w14:paraId="52E52871">
      <w:pPr>
        <w:numPr>
          <w:ilvl w:val="0"/>
          <w:numId w:val="9"/>
        </w:numPr>
        <w:spacing w:line="360" w:lineRule="auto"/>
        <w:jc w:val="both"/>
        <w:rPr>
          <w:sz w:val="22"/>
          <w:szCs w:val="22"/>
          <w:lang w:val="en-IN"/>
        </w:rPr>
      </w:pPr>
      <w:r>
        <w:rPr>
          <w:b/>
          <w:bCs/>
          <w:sz w:val="22"/>
          <w:szCs w:val="22"/>
          <w:lang w:val="en-IN"/>
        </w:rPr>
        <w:t>Ad-Hoc Queries</w:t>
      </w:r>
      <w:r>
        <w:rPr>
          <w:sz w:val="22"/>
          <w:szCs w:val="22"/>
          <w:lang w:val="en-IN"/>
        </w:rPr>
        <w:t>: Perfect for scenarios where you need to run quick, exploratory queries without worrying about long-term infrastructure or ongoing costs.</w:t>
      </w:r>
    </w:p>
    <w:p w14:paraId="3C4D6379">
      <w:pPr>
        <w:numPr>
          <w:ilvl w:val="0"/>
          <w:numId w:val="9"/>
        </w:numPr>
        <w:spacing w:line="360" w:lineRule="auto"/>
        <w:jc w:val="both"/>
        <w:rPr>
          <w:sz w:val="22"/>
          <w:szCs w:val="22"/>
          <w:lang w:val="en-IN"/>
        </w:rPr>
      </w:pPr>
      <w:r>
        <w:rPr>
          <w:b/>
          <w:bCs/>
          <w:sz w:val="22"/>
          <w:szCs w:val="22"/>
          <w:lang w:val="en-IN"/>
        </w:rPr>
        <w:t>Data Exploration</w:t>
      </w:r>
      <w:r>
        <w:rPr>
          <w:sz w:val="22"/>
          <w:szCs w:val="22"/>
          <w:lang w:val="en-IN"/>
        </w:rPr>
        <w:t>: Ideal for data scientists or analysts who need to explore datasets without requiring the data to be loaded into a traditional relational database.</w:t>
      </w:r>
    </w:p>
    <w:p w14:paraId="7FEDEC6C">
      <w:pPr>
        <w:numPr>
          <w:ilvl w:val="0"/>
          <w:numId w:val="9"/>
        </w:numPr>
        <w:spacing w:line="360" w:lineRule="auto"/>
        <w:jc w:val="both"/>
        <w:rPr>
          <w:sz w:val="22"/>
          <w:szCs w:val="22"/>
          <w:lang w:val="en-IN"/>
        </w:rPr>
      </w:pPr>
      <w:r>
        <w:rPr>
          <w:b/>
          <w:bCs/>
          <w:sz w:val="22"/>
          <w:szCs w:val="22"/>
          <w:lang w:val="en-IN"/>
        </w:rPr>
        <w:t>Cost-Effective Analytics</w:t>
      </w:r>
      <w:r>
        <w:rPr>
          <w:sz w:val="22"/>
          <w:szCs w:val="22"/>
          <w:lang w:val="en-IN"/>
        </w:rPr>
        <w:t>: If you don’t need continuous querying and need to query large datasets occasionally, Serverless SQL Pools are an excellent, cost-effective solution.</w:t>
      </w:r>
    </w:p>
    <w:p w14:paraId="6593F8C6">
      <w:pPr>
        <w:numPr>
          <w:ilvl w:val="0"/>
          <w:numId w:val="9"/>
        </w:numPr>
        <w:spacing w:line="360" w:lineRule="auto"/>
        <w:jc w:val="both"/>
        <w:rPr>
          <w:sz w:val="22"/>
          <w:szCs w:val="22"/>
          <w:lang w:val="en-IN"/>
        </w:rPr>
      </w:pPr>
      <w:r>
        <w:rPr>
          <w:b/>
          <w:bCs/>
          <w:sz w:val="22"/>
          <w:szCs w:val="22"/>
          <w:lang w:val="en-IN"/>
        </w:rPr>
        <w:t>Data Transformation</w:t>
      </w:r>
      <w:r>
        <w:rPr>
          <w:sz w:val="22"/>
          <w:szCs w:val="22"/>
          <w:lang w:val="en-IN"/>
        </w:rPr>
        <w:t>: You can run queries to perform transformations on data before loading it into a more structured storage system.</w:t>
      </w:r>
    </w:p>
    <w:p w14:paraId="19152CB2">
      <w:pPr>
        <w:spacing w:line="360" w:lineRule="auto"/>
        <w:jc w:val="both"/>
        <w:rPr>
          <w:sz w:val="22"/>
          <w:szCs w:val="22"/>
          <w:lang w:val="en-IN"/>
        </w:rPr>
      </w:pPr>
    </w:p>
    <w:p w14:paraId="76A9AB27">
      <w:pPr>
        <w:spacing w:line="360" w:lineRule="auto"/>
        <w:jc w:val="both"/>
        <w:rPr>
          <w:sz w:val="22"/>
          <w:szCs w:val="22"/>
          <w:lang w:val="en-IN"/>
        </w:rPr>
      </w:pPr>
    </w:p>
    <w:p w14:paraId="5E610E14">
      <w:pPr>
        <w:spacing w:line="360" w:lineRule="auto"/>
        <w:jc w:val="both"/>
        <w:rPr>
          <w:sz w:val="22"/>
          <w:szCs w:val="22"/>
          <w:lang w:val="en-IN"/>
        </w:rPr>
      </w:pPr>
    </w:p>
    <w:p w14:paraId="5E8E9FF9">
      <w:pPr>
        <w:spacing w:line="360" w:lineRule="auto"/>
        <w:jc w:val="both"/>
        <w:rPr>
          <w:sz w:val="22"/>
          <w:szCs w:val="22"/>
        </w:rPr>
      </w:pPr>
    </w:p>
    <w:p w14:paraId="1EC9E241">
      <w:pPr>
        <w:spacing w:line="360" w:lineRule="auto"/>
        <w:rPr>
          <w:sz w:val="22"/>
          <w:szCs w:val="22"/>
          <w:lang w:val="en-GB"/>
        </w:rPr>
      </w:pPr>
    </w:p>
    <w:p w14:paraId="4CE0E2FB">
      <w:pPr>
        <w:spacing w:line="360" w:lineRule="auto"/>
        <w:rPr>
          <w:sz w:val="22"/>
          <w:szCs w:val="22"/>
          <w:lang w:val="en-GB"/>
        </w:rPr>
      </w:pPr>
    </w:p>
    <w:p w14:paraId="7CE8544B">
      <w:pPr>
        <w:spacing w:line="360" w:lineRule="auto"/>
        <w:rPr>
          <w:sz w:val="22"/>
          <w:szCs w:val="22"/>
          <w:lang w:val="en-GB"/>
        </w:rPr>
      </w:pPr>
    </w:p>
    <w:p w14:paraId="51C6DABF">
      <w:pPr>
        <w:spacing w:line="360" w:lineRule="auto"/>
        <w:rPr>
          <w:sz w:val="22"/>
          <w:szCs w:val="22"/>
          <w:lang w:val="en-GB"/>
        </w:rPr>
      </w:pPr>
    </w:p>
    <w:p w14:paraId="4B915D58">
      <w:pPr>
        <w:spacing w:line="360" w:lineRule="auto"/>
        <w:rPr>
          <w:sz w:val="22"/>
          <w:szCs w:val="22"/>
          <w:lang w:val="en-GB"/>
        </w:rPr>
      </w:pPr>
    </w:p>
    <w:p w14:paraId="5CB08AA0">
      <w:pPr>
        <w:spacing w:line="360" w:lineRule="auto"/>
        <w:rPr>
          <w:sz w:val="22"/>
          <w:szCs w:val="22"/>
          <w:lang w:val="en-GB"/>
        </w:rPr>
      </w:pPr>
    </w:p>
    <w:p w14:paraId="0453F486">
      <w:pPr>
        <w:spacing w:line="360" w:lineRule="auto"/>
        <w:rPr>
          <w:sz w:val="22"/>
          <w:szCs w:val="22"/>
          <w:lang w:val="en-GB"/>
        </w:rPr>
      </w:pPr>
    </w:p>
    <w:p w14:paraId="3FD4168D">
      <w:pPr>
        <w:spacing w:line="360" w:lineRule="auto"/>
        <w:rPr>
          <w:sz w:val="22"/>
          <w:szCs w:val="22"/>
          <w:lang w:val="en-GB"/>
        </w:rPr>
      </w:pPr>
    </w:p>
    <w:p w14:paraId="1B05882A">
      <w:pPr>
        <w:spacing w:line="360" w:lineRule="auto"/>
        <w:rPr>
          <w:sz w:val="22"/>
          <w:szCs w:val="22"/>
          <w:lang w:val="en-GB"/>
        </w:rPr>
      </w:pPr>
    </w:p>
    <w:p w14:paraId="07608D86">
      <w:pPr>
        <w:spacing w:line="360" w:lineRule="auto"/>
        <w:rPr>
          <w:sz w:val="22"/>
          <w:szCs w:val="22"/>
          <w:lang w:val="en-GB"/>
        </w:rPr>
      </w:pPr>
    </w:p>
    <w:p w14:paraId="1B2B5AD7">
      <w:pPr>
        <w:spacing w:line="360" w:lineRule="auto"/>
        <w:rPr>
          <w:sz w:val="22"/>
          <w:szCs w:val="22"/>
          <w:lang w:val="en-GB"/>
        </w:rPr>
      </w:pPr>
    </w:p>
    <w:p w14:paraId="260AFE2D">
      <w:pPr>
        <w:spacing w:line="360" w:lineRule="auto"/>
        <w:rPr>
          <w:sz w:val="22"/>
          <w:szCs w:val="22"/>
          <w:lang w:val="en-GB"/>
        </w:rPr>
      </w:pPr>
    </w:p>
    <w:p w14:paraId="559983C0">
      <w:pPr>
        <w:spacing w:line="360" w:lineRule="auto"/>
        <w:rPr>
          <w:sz w:val="22"/>
          <w:szCs w:val="22"/>
          <w:lang w:val="en-GB"/>
        </w:rPr>
      </w:pPr>
    </w:p>
    <w:p w14:paraId="6FC788C4">
      <w:pPr>
        <w:spacing w:line="360" w:lineRule="auto"/>
        <w:rPr>
          <w:sz w:val="22"/>
          <w:szCs w:val="22"/>
          <w:lang w:val="en-GB"/>
        </w:rPr>
      </w:pPr>
    </w:p>
    <w:p w14:paraId="4C11D088">
      <w:pPr>
        <w:spacing w:line="360" w:lineRule="auto"/>
        <w:rPr>
          <w:sz w:val="22"/>
          <w:szCs w:val="22"/>
          <w:lang w:val="en-GB"/>
        </w:rPr>
      </w:pPr>
    </w:p>
    <w:p w14:paraId="75FE1B7A">
      <w:pPr>
        <w:spacing w:line="360" w:lineRule="auto"/>
        <w:rPr>
          <w:sz w:val="22"/>
          <w:szCs w:val="22"/>
          <w:lang w:val="en-GB"/>
        </w:rPr>
      </w:pPr>
    </w:p>
    <w:p w14:paraId="7D47255B">
      <w:pPr>
        <w:spacing w:line="360" w:lineRule="auto"/>
        <w:rPr>
          <w:sz w:val="22"/>
          <w:szCs w:val="22"/>
          <w:lang w:val="en-GB"/>
        </w:rPr>
      </w:pPr>
    </w:p>
    <w:p w14:paraId="67F7AB14">
      <w:pPr>
        <w:spacing w:line="360" w:lineRule="auto"/>
        <w:rPr>
          <w:sz w:val="22"/>
          <w:szCs w:val="22"/>
          <w:lang w:val="en-GB"/>
        </w:rPr>
      </w:pPr>
    </w:p>
    <w:p w14:paraId="5E93DDBD">
      <w:pPr>
        <w:spacing w:line="360" w:lineRule="auto"/>
        <w:rPr>
          <w:sz w:val="22"/>
          <w:szCs w:val="22"/>
          <w:lang w:val="en-GB"/>
        </w:rPr>
      </w:pPr>
    </w:p>
    <w:p w14:paraId="68D53385">
      <w:pPr>
        <w:spacing w:line="360" w:lineRule="auto"/>
        <w:rPr>
          <w:sz w:val="22"/>
          <w:szCs w:val="22"/>
          <w:lang w:val="en-GB"/>
        </w:rPr>
      </w:pPr>
    </w:p>
    <w:p w14:paraId="171C1EAE">
      <w:pPr>
        <w:spacing w:line="360" w:lineRule="auto"/>
        <w:rPr>
          <w:sz w:val="22"/>
          <w:szCs w:val="22"/>
          <w:lang w:val="en-GB"/>
        </w:rPr>
      </w:pPr>
    </w:p>
    <w:p w14:paraId="042AFE7B">
      <w:pPr>
        <w:spacing w:line="360" w:lineRule="auto"/>
        <w:rPr>
          <w:sz w:val="22"/>
          <w:szCs w:val="22"/>
          <w:lang w:val="en-GB"/>
        </w:rPr>
      </w:pPr>
    </w:p>
    <w:p w14:paraId="1C1FC2C4">
      <w:pPr>
        <w:spacing w:line="360" w:lineRule="auto"/>
        <w:rPr>
          <w:sz w:val="22"/>
          <w:szCs w:val="22"/>
          <w:lang w:val="en-GB"/>
        </w:rPr>
      </w:pPr>
    </w:p>
    <w:p w14:paraId="7CA6B37E">
      <w:pPr>
        <w:spacing w:line="360" w:lineRule="auto"/>
        <w:rPr>
          <w:sz w:val="22"/>
          <w:szCs w:val="22"/>
          <w:lang w:val="en-GB"/>
        </w:rPr>
      </w:pPr>
    </w:p>
    <w:p w14:paraId="30D02E1A">
      <w:pPr>
        <w:spacing w:line="360" w:lineRule="auto"/>
        <w:rPr>
          <w:sz w:val="22"/>
          <w:szCs w:val="22"/>
          <w:lang w:val="en-GB"/>
        </w:rPr>
      </w:pPr>
    </w:p>
    <w:p w14:paraId="42A0F253">
      <w:pPr>
        <w:spacing w:line="360" w:lineRule="auto"/>
        <w:rPr>
          <w:sz w:val="22"/>
          <w:szCs w:val="22"/>
          <w:lang w:val="en-GB"/>
        </w:rPr>
      </w:pPr>
    </w:p>
    <w:p w14:paraId="62B3E64D">
      <w:pPr>
        <w:spacing w:line="360" w:lineRule="auto"/>
        <w:rPr>
          <w:sz w:val="22"/>
          <w:szCs w:val="22"/>
          <w:lang w:val="en-GB"/>
        </w:rPr>
      </w:pPr>
    </w:p>
    <w:p w14:paraId="7DEC9188">
      <w:pPr>
        <w:spacing w:line="360" w:lineRule="auto"/>
        <w:rPr>
          <w:sz w:val="22"/>
          <w:szCs w:val="22"/>
          <w:lang w:val="en-GB"/>
        </w:rPr>
      </w:pPr>
    </w:p>
    <w:p w14:paraId="1C6A4B65">
      <w:pPr>
        <w:spacing w:line="360" w:lineRule="auto"/>
        <w:rPr>
          <w:sz w:val="22"/>
          <w:szCs w:val="22"/>
          <w:lang w:val="en-GB"/>
        </w:rPr>
      </w:pPr>
    </w:p>
    <w:p w14:paraId="545D5D91">
      <w:pPr>
        <w:spacing w:line="360" w:lineRule="auto"/>
        <w:rPr>
          <w:sz w:val="22"/>
          <w:szCs w:val="22"/>
          <w:lang w:val="en-GB"/>
        </w:rPr>
      </w:pPr>
    </w:p>
    <w:p w14:paraId="28EF87FC">
      <w:pPr>
        <w:spacing w:line="360" w:lineRule="auto"/>
        <w:rPr>
          <w:sz w:val="22"/>
          <w:szCs w:val="22"/>
          <w:lang w:val="en-GB"/>
        </w:rPr>
      </w:pPr>
    </w:p>
    <w:p w14:paraId="32B9B8F3">
      <w:pPr>
        <w:spacing w:line="360" w:lineRule="auto"/>
        <w:rPr>
          <w:sz w:val="22"/>
          <w:szCs w:val="22"/>
          <w:lang w:val="en-GB"/>
        </w:rPr>
      </w:pPr>
    </w:p>
    <w:p w14:paraId="03204EF0">
      <w:pPr>
        <w:spacing w:line="360" w:lineRule="auto"/>
        <w:rPr>
          <w:sz w:val="22"/>
          <w:szCs w:val="22"/>
          <w:lang w:val="en-GB"/>
        </w:rPr>
      </w:pPr>
    </w:p>
    <w:p w14:paraId="3667BB66">
      <w:pPr>
        <w:spacing w:line="360" w:lineRule="auto"/>
        <w:rPr>
          <w:sz w:val="22"/>
          <w:szCs w:val="22"/>
          <w:lang w:val="en-GB"/>
        </w:rPr>
      </w:pPr>
    </w:p>
    <w:p w14:paraId="6EBE0459">
      <w:pPr>
        <w:spacing w:line="360" w:lineRule="auto"/>
        <w:rPr>
          <w:sz w:val="22"/>
          <w:szCs w:val="22"/>
          <w:lang w:val="en-GB"/>
        </w:rPr>
      </w:pPr>
    </w:p>
    <w:p w14:paraId="101B0F74">
      <w:pPr>
        <w:spacing w:line="360" w:lineRule="auto"/>
        <w:rPr>
          <w:sz w:val="22"/>
          <w:szCs w:val="22"/>
          <w:lang w:val="en-GB"/>
        </w:rPr>
      </w:pPr>
    </w:p>
    <w:p w14:paraId="3EF76AC0">
      <w:pPr>
        <w:spacing w:line="360" w:lineRule="auto"/>
        <w:rPr>
          <w:sz w:val="22"/>
          <w:szCs w:val="22"/>
          <w:lang w:val="en-GB"/>
        </w:rPr>
      </w:pPr>
    </w:p>
    <w:p w14:paraId="534CD2F6">
      <w:pPr>
        <w:spacing w:line="360" w:lineRule="auto"/>
        <w:rPr>
          <w:sz w:val="22"/>
          <w:szCs w:val="22"/>
          <w:lang w:val="en-GB"/>
        </w:rPr>
      </w:pPr>
    </w:p>
    <w:p w14:paraId="2C1603FE">
      <w:pPr>
        <w:spacing w:line="360" w:lineRule="auto"/>
        <w:rPr>
          <w:sz w:val="22"/>
          <w:szCs w:val="22"/>
          <w:lang w:val="en-GB"/>
        </w:rPr>
      </w:pPr>
    </w:p>
    <w:p w14:paraId="248F556F">
      <w:pPr>
        <w:spacing w:line="360" w:lineRule="auto"/>
        <w:rPr>
          <w:sz w:val="22"/>
          <w:szCs w:val="22"/>
          <w:lang w:val="en-GB"/>
        </w:rPr>
      </w:pPr>
    </w:p>
    <w:p w14:paraId="455C72DD">
      <w:pPr>
        <w:spacing w:line="360" w:lineRule="auto"/>
        <w:rPr>
          <w:sz w:val="22"/>
          <w:szCs w:val="22"/>
          <w:lang w:val="en-GB"/>
        </w:rPr>
      </w:pPr>
    </w:p>
    <w:p w14:paraId="0FC78926">
      <w:pPr>
        <w:spacing w:line="360" w:lineRule="auto"/>
        <w:rPr>
          <w:sz w:val="22"/>
          <w:szCs w:val="22"/>
          <w:lang w:val="en-GB"/>
        </w:rPr>
      </w:pPr>
    </w:p>
    <w:p w14:paraId="157FEA3F">
      <w:pPr>
        <w:spacing w:line="360" w:lineRule="auto"/>
        <w:rPr>
          <w:sz w:val="22"/>
          <w:szCs w:val="22"/>
          <w:lang w:val="en-GB"/>
        </w:rPr>
      </w:pPr>
    </w:p>
    <w:p w14:paraId="61759D1A">
      <w:pPr>
        <w:rPr>
          <w:b/>
          <w:bCs/>
          <w:sz w:val="22"/>
          <w:szCs w:val="22"/>
          <w:lang w:val="en-GB"/>
        </w:rPr>
      </w:pPr>
    </w:p>
    <w:p w14:paraId="7818E9A0">
      <w:pPr>
        <w:rPr>
          <w:b/>
          <w:bCs/>
          <w:sz w:val="22"/>
          <w:szCs w:val="22"/>
          <w:lang w:val="en-GB"/>
        </w:rPr>
      </w:pPr>
    </w:p>
    <w:p w14:paraId="2A996FAF">
      <w:pPr>
        <w:rPr>
          <w:b/>
          <w:bCs/>
          <w:sz w:val="22"/>
          <w:szCs w:val="22"/>
          <w:lang w:val="en-GB"/>
        </w:rPr>
      </w:pPr>
    </w:p>
    <w:p w14:paraId="19BF55F8">
      <w:pPr>
        <w:rPr>
          <w:sz w:val="22"/>
          <w:szCs w:val="22"/>
          <w:lang w:val="en-GB"/>
        </w:rPr>
      </w:pPr>
    </w:p>
    <w:p w14:paraId="5C51BC18">
      <w:pPr>
        <w:rPr>
          <w:lang w:val="en-GB"/>
        </w:rPr>
      </w:pPr>
      <w:r>
        <w:rPr>
          <w:lang w:val="en-GB"/>
        </w:rPr>
        <w:t xml:space="preserve">                              </w:t>
      </w:r>
    </w:p>
    <w:p w14:paraId="3F85C355"/>
    <w:p w14:paraId="46A9DCFB"/>
    <w:p w14:paraId="0C9B9495">
      <w:pPr>
        <w:rPr>
          <w:sz w:val="22"/>
          <w:szCs w:val="22"/>
          <w:lang w:val="en-GB"/>
        </w:rPr>
      </w:pPr>
    </w:p>
    <w:p w14:paraId="479FC60F">
      <w:pPr>
        <w:rPr>
          <w:sz w:val="22"/>
          <w:szCs w:val="22"/>
          <w:lang w:val="en-GB"/>
        </w:rPr>
      </w:pPr>
    </w:p>
    <w:p w14:paraId="577E148D">
      <w:pPr>
        <w:rPr>
          <w:b/>
          <w:bCs/>
          <w:sz w:val="22"/>
          <w:szCs w:val="22"/>
          <w:lang w:val="en-GB"/>
        </w:rPr>
      </w:pPr>
    </w:p>
    <w:p w14:paraId="340F1EA0">
      <w:pPr>
        <w:rPr>
          <w:b/>
          <w:bCs/>
          <w:sz w:val="22"/>
          <w:szCs w:val="22"/>
          <w:lang w:val="en-GB"/>
        </w:rPr>
      </w:pPr>
    </w:p>
    <w:p w14:paraId="4316A3EF">
      <w:pPr>
        <w:rPr>
          <w:b/>
          <w:bCs/>
          <w:sz w:val="22"/>
          <w:szCs w:val="22"/>
          <w:lang w:val="en-GB"/>
        </w:rPr>
      </w:pPr>
    </w:p>
    <w:p w14:paraId="569BF06C">
      <w:pPr>
        <w:rPr>
          <w:b/>
          <w:bCs/>
          <w:sz w:val="22"/>
          <w:szCs w:val="22"/>
          <w:lang w:val="en-GB"/>
        </w:rPr>
      </w:pPr>
    </w:p>
    <w:p w14:paraId="47A513D4">
      <w:pPr>
        <w:rPr>
          <w:sz w:val="22"/>
          <w:szCs w:val="22"/>
          <w:lang w:val="en-GB"/>
        </w:rPr>
      </w:pPr>
    </w:p>
    <w:p w14:paraId="73D2255B">
      <w:pPr>
        <w:rPr>
          <w:b/>
          <w:bCs/>
          <w:sz w:val="22"/>
          <w:szCs w:val="22"/>
          <w:lang w:val="en-GB"/>
        </w:rPr>
      </w:pPr>
    </w:p>
    <w:p w14:paraId="024F75EE">
      <w:pPr>
        <w:spacing w:line="360" w:lineRule="auto"/>
        <w:jc w:val="both"/>
        <w:rPr>
          <w:b/>
          <w:bCs/>
          <w:sz w:val="22"/>
          <w:szCs w:val="22"/>
          <w:lang w:val="en-GB"/>
        </w:rPr>
      </w:pPr>
    </w:p>
    <w:p w14:paraId="7304C7D7">
      <w:pPr>
        <w:rPr>
          <w:sz w:val="22"/>
          <w:szCs w:val="22"/>
          <w:lang w:val="en-GB"/>
        </w:rPr>
      </w:pPr>
    </w:p>
    <w:p w14:paraId="19738B2E">
      <w:pPr>
        <w:rPr>
          <w:lang w:val="en-GB"/>
        </w:rPr>
      </w:pPr>
    </w:p>
    <w:p w14:paraId="3271D0B1">
      <w:pPr>
        <w:rPr>
          <w:lang w:val="en-GB"/>
        </w:rPr>
      </w:pPr>
    </w:p>
    <w:p w14:paraId="6AC50CF1">
      <w:pPr>
        <w:jc w:val="both"/>
        <w:rPr>
          <w:sz w:val="22"/>
          <w:szCs w:val="22"/>
          <w:lang w:val="en-GB"/>
        </w:rPr>
      </w:pPr>
    </w:p>
    <w:p w14:paraId="12CFAC68">
      <w:pPr>
        <w:rPr>
          <w:lang w:val="en-GB"/>
        </w:rPr>
      </w:pPr>
      <w:r>
        <w:rPr>
          <w:lang w:val="en-GB"/>
        </w:rPr>
        <w:t xml:space="preserve">            </w:t>
      </w:r>
    </w:p>
    <w:p w14:paraId="4EA9324E">
      <w:pPr>
        <w:rPr>
          <w:lang w:val="en-GB"/>
        </w:rPr>
      </w:pPr>
    </w:p>
    <w:p w14:paraId="03C00E0A">
      <w:pPr>
        <w:rPr>
          <w:lang w:val="en-GB"/>
        </w:rPr>
      </w:pPr>
    </w:p>
    <w:p w14:paraId="3B790B7D">
      <w:pPr>
        <w:rPr>
          <w:lang w:val="en-GB"/>
        </w:rPr>
      </w:pPr>
    </w:p>
    <w:p w14:paraId="6791870B">
      <w:pPr>
        <w:rPr>
          <w:sz w:val="22"/>
          <w:szCs w:val="22"/>
          <w:lang w:val="en-GB"/>
        </w:rPr>
      </w:pPr>
    </w:p>
    <w:p w14:paraId="126E2474">
      <w:pPr>
        <w:rPr>
          <w:sz w:val="22"/>
          <w:szCs w:val="22"/>
          <w:lang w:val="en-GB"/>
        </w:rPr>
      </w:pPr>
    </w:p>
    <w:p w14:paraId="26792FD6">
      <w:pPr>
        <w:rPr>
          <w:lang w:val="en-GB"/>
        </w:rPr>
      </w:pPr>
      <w:r>
        <w:rPr>
          <w:lang w:val="en-GB"/>
        </w:rPr>
        <w:t xml:space="preserve">       </w:t>
      </w:r>
    </w:p>
    <w:p w14:paraId="5F7A3552"/>
    <w:p w14:paraId="122CF957"/>
    <w:p w14:paraId="06067C85">
      <w:pPr>
        <w:rPr>
          <w:sz w:val="22"/>
          <w:szCs w:val="22"/>
          <w:lang w:val="en-GB"/>
        </w:rPr>
      </w:pPr>
    </w:p>
    <w:p w14:paraId="56A33583">
      <w:pPr>
        <w:rPr>
          <w:sz w:val="22"/>
          <w:szCs w:val="22"/>
          <w:lang w:val="en-GB"/>
        </w:rPr>
      </w:pPr>
    </w:p>
    <w:p w14:paraId="4E48C57F"/>
    <w:p w14:paraId="2B2FC8AC"/>
    <w:p w14:paraId="1A66B154"/>
    <w:p w14:paraId="58CD69FC"/>
    <w:p w14:paraId="368AC249">
      <w:pPr>
        <w:rPr>
          <w:lang w:val="en-GB"/>
        </w:rPr>
      </w:pPr>
    </w:p>
    <w:p w14:paraId="044C3228"/>
    <w:p w14:paraId="65236394"/>
    <w:p w14:paraId="2DA7674A"/>
    <w:p w14:paraId="484921A3"/>
    <w:p w14:paraId="2388F5F8"/>
    <w:p w14:paraId="07765047">
      <w:pPr>
        <w:rPr>
          <w:sz w:val="22"/>
          <w:szCs w:val="22"/>
          <w:lang w:val="en-GB"/>
        </w:rPr>
      </w:pPr>
    </w:p>
    <w:p w14:paraId="60F272E2"/>
    <w:p w14:paraId="337FA14E">
      <w:pPr>
        <w:rPr>
          <w:b/>
          <w:bCs/>
          <w:sz w:val="22"/>
          <w:szCs w:val="22"/>
          <w:lang w:val="en-GB"/>
        </w:rPr>
      </w:pPr>
    </w:p>
    <w:p w14:paraId="5CEE5927">
      <w:pPr>
        <w:rPr>
          <w:b/>
          <w:bCs/>
          <w:sz w:val="22"/>
          <w:szCs w:val="22"/>
          <w:lang w:val="en-GB"/>
        </w:rPr>
      </w:pPr>
    </w:p>
    <w:p w14:paraId="5449C739">
      <w:pPr>
        <w:rPr>
          <w:sz w:val="22"/>
          <w:szCs w:val="22"/>
          <w:lang w:val="en-GB"/>
        </w:rPr>
      </w:pPr>
    </w:p>
    <w:p w14:paraId="2D6CBE88">
      <w:pPr>
        <w:rPr>
          <w:lang w:val="en-GB"/>
        </w:rPr>
      </w:pPr>
    </w:p>
    <w:p w14:paraId="223D3913">
      <w:pPr>
        <w:rPr>
          <w:lang w:val="en-GB"/>
        </w:rPr>
      </w:pPr>
    </w:p>
    <w:p w14:paraId="5BBB4BE2">
      <w:pPr>
        <w:rPr>
          <w:lang w:val="en-GB"/>
        </w:rPr>
      </w:pPr>
    </w:p>
    <w:p w14:paraId="3FD645AB">
      <w:pPr>
        <w:rPr>
          <w:lang w:val="en-GB"/>
        </w:rPr>
      </w:pPr>
    </w:p>
    <w:p w14:paraId="1A3B77EE">
      <w:r>
        <w:rPr>
          <w:lang w:val="en-GB"/>
        </w:rPr>
        <w:t xml:space="preserve">  </w:t>
      </w:r>
    </w:p>
    <w:p w14:paraId="7674B1E3"/>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F6557"/>
    <w:multiLevelType w:val="multilevel"/>
    <w:tmpl w:val="05DF65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DDA1FCD"/>
    <w:multiLevelType w:val="multilevel"/>
    <w:tmpl w:val="0DDA1FC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3B267B"/>
    <w:multiLevelType w:val="multilevel"/>
    <w:tmpl w:val="0E3B26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E46D17"/>
    <w:multiLevelType w:val="multilevel"/>
    <w:tmpl w:val="2CE46D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B280CD3"/>
    <w:multiLevelType w:val="multilevel"/>
    <w:tmpl w:val="4B280C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8F316E"/>
    <w:multiLevelType w:val="multilevel"/>
    <w:tmpl w:val="4D8F316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5195E7E"/>
    <w:multiLevelType w:val="multilevel"/>
    <w:tmpl w:val="55195E7E"/>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4C115B1"/>
    <w:multiLevelType w:val="multilevel"/>
    <w:tmpl w:val="64C115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9B0401"/>
    <w:multiLevelType w:val="multilevel"/>
    <w:tmpl w:val="679B04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8"/>
  </w:num>
  <w:num w:numId="3">
    <w:abstractNumId w:val="3"/>
  </w:num>
  <w:num w:numId="4">
    <w:abstractNumId w:val="7"/>
  </w:num>
  <w:num w:numId="5">
    <w:abstractNumId w:val="2"/>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25AA2"/>
    <w:rsid w:val="00150E57"/>
    <w:rsid w:val="001D505A"/>
    <w:rsid w:val="001F147B"/>
    <w:rsid w:val="00207D9B"/>
    <w:rsid w:val="0021197F"/>
    <w:rsid w:val="003C6DF3"/>
    <w:rsid w:val="0040676D"/>
    <w:rsid w:val="00501835"/>
    <w:rsid w:val="00515EF4"/>
    <w:rsid w:val="005430D6"/>
    <w:rsid w:val="00903CB0"/>
    <w:rsid w:val="00906125"/>
    <w:rsid w:val="00976A7F"/>
    <w:rsid w:val="009800C2"/>
    <w:rsid w:val="009C2BE6"/>
    <w:rsid w:val="00AC7260"/>
    <w:rsid w:val="00BC6A01"/>
    <w:rsid w:val="00C24C87"/>
    <w:rsid w:val="00C346C8"/>
    <w:rsid w:val="00D62F22"/>
    <w:rsid w:val="00D9408B"/>
    <w:rsid w:val="00DB7947"/>
    <w:rsid w:val="00E7772F"/>
    <w:rsid w:val="00F23C04"/>
    <w:rsid w:val="05FC70E6"/>
    <w:rsid w:val="0B825AA2"/>
    <w:rsid w:val="10BA53FD"/>
    <w:rsid w:val="138B521B"/>
    <w:rsid w:val="18FB108B"/>
    <w:rsid w:val="24425579"/>
    <w:rsid w:val="261A5A10"/>
    <w:rsid w:val="262510A1"/>
    <w:rsid w:val="2C983D35"/>
    <w:rsid w:val="2E0C4F1C"/>
    <w:rsid w:val="2E4258D7"/>
    <w:rsid w:val="30BE3B89"/>
    <w:rsid w:val="32994C8F"/>
    <w:rsid w:val="36251BCE"/>
    <w:rsid w:val="4861169C"/>
    <w:rsid w:val="48E06226"/>
    <w:rsid w:val="49FD0976"/>
    <w:rsid w:val="564D6A26"/>
    <w:rsid w:val="65065913"/>
    <w:rsid w:val="6BBB1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3"/>
    <w:qFormat/>
    <w:uiPriority w:val="0"/>
    <w:rPr>
      <w:b/>
      <w:bCs/>
    </w:rPr>
  </w:style>
  <w:style w:type="paragraph" w:styleId="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1316</Words>
  <Characters>7503</Characters>
  <Lines>62</Lines>
  <Paragraphs>17</Paragraphs>
  <TotalTime>254</TotalTime>
  <ScaleCrop>false</ScaleCrop>
  <LinksUpToDate>false</LinksUpToDate>
  <CharactersWithSpaces>8802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2025-02-20T05:43:00Z</dcterms:created>
  <dc:creator>SwapnaM</dc:creator>
  <cp:lastModifiedBy>Mula Swapna</cp:lastModifiedBy>
  <dcterms:modified xsi:type="dcterms:W3CDTF">2025-04-01T12:15:36Z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531D01755D004FA5A556E9899FC9B7C3_11</vt:lpwstr>
  </property>
</Properties>
</file>