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3E5B3" w14:textId="248F9A50" w:rsidR="00622363" w:rsidRPr="009E16CC" w:rsidRDefault="00622363" w:rsidP="00622363">
      <w:pPr>
        <w:pStyle w:val="05TitoloParagrafo"/>
      </w:pPr>
      <w:r>
        <w:rPr>
          <w:noProof/>
          <w:lang w:val="en-US" w:eastAsia="en-US"/>
        </w:rPr>
        <mc:AlternateContent>
          <mc:Choice Requires="wps">
            <w:drawing>
              <wp:anchor distT="0" distB="0" distL="114300" distR="114300" simplePos="0" relativeHeight="251659264" behindDoc="1" locked="0" layoutInCell="1" allowOverlap="1" wp14:anchorId="1CA4CA1D" wp14:editId="1A13456B">
                <wp:simplePos x="0" y="0"/>
                <wp:positionH relativeFrom="column">
                  <wp:posOffset>0</wp:posOffset>
                </wp:positionH>
                <wp:positionV relativeFrom="paragraph">
                  <wp:posOffset>0</wp:posOffset>
                </wp:positionV>
                <wp:extent cx="3924300" cy="1994535"/>
                <wp:effectExtent l="0" t="0" r="12700" b="12065"/>
                <wp:wrapTight wrapText="bothSides">
                  <wp:wrapPolygon edited="0">
                    <wp:start x="0" y="0"/>
                    <wp:lineTo x="0" y="21456"/>
                    <wp:lineTo x="21530" y="21456"/>
                    <wp:lineTo x="21530" y="0"/>
                    <wp:lineTo x="0" y="0"/>
                  </wp:wrapPolygon>
                </wp:wrapTight>
                <wp:docPr id="3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994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CD5923" w14:textId="3EF773FE" w:rsidR="00C90CAD" w:rsidRDefault="00C90CAD" w:rsidP="00622363">
                            <w:pPr>
                              <w:pStyle w:val="05TitoloCapitolonumerato"/>
                            </w:pPr>
                            <w:r>
                              <w:t>1.</w:t>
                            </w:r>
                            <w:r>
                              <w:tab/>
                            </w:r>
                            <w:r w:rsidR="007454A9" w:rsidRPr="007454A9">
                              <w:rPr>
                                <w:b/>
                                <w:lang w:val="en-GB"/>
                              </w:rPr>
                              <w:t>Trismegistos Places, a geographical index for all Latin inscriptions</w:t>
                            </w:r>
                            <w:r>
                              <w:rPr>
                                <w:rStyle w:val="Bold"/>
                                <w:b w:val="0"/>
                                <w:bCs w:val="0"/>
                              </w:rPr>
                              <w:br/>
                            </w:r>
                          </w:p>
                          <w:p w14:paraId="43E16C21" w14:textId="1CF5DECA" w:rsidR="00C90CAD" w:rsidRPr="00D90FBC" w:rsidRDefault="007454A9" w:rsidP="00622363">
                            <w:pPr>
                              <w:pStyle w:val="05Autoresoloperoperecollettanee"/>
                              <w:rPr>
                                <w:vertAlign w:val="superscript"/>
                              </w:rPr>
                            </w:pPr>
                            <w:r>
                              <w:t>Verreth Herbert</w:t>
                            </w:r>
                          </w:p>
                          <w:p w14:paraId="39FE14B7" w14:textId="5DF103FD" w:rsidR="00C90CAD" w:rsidRPr="00D90FBC" w:rsidRDefault="007454A9" w:rsidP="00622363">
                            <w:pPr>
                              <w:pStyle w:val="05Autoresoloperoperecollettanee"/>
                              <w:rPr>
                                <w:vertAlign w:val="superscript"/>
                              </w:rPr>
                            </w:pPr>
                            <w:r w:rsidRPr="00F41414">
                              <w:rPr>
                                <w:lang w:val="en-GB"/>
                              </w:rPr>
                              <w:t>Trismegistos Project, Katholieke Universiteit Leuven, Belgium</w:t>
                            </w:r>
                          </w:p>
                          <w:p w14:paraId="636D8B71" w14:textId="7F6C5FD6" w:rsidR="00C90CAD" w:rsidRPr="0069454C" w:rsidRDefault="009D1DAC" w:rsidP="00622363">
                            <w:pPr>
                              <w:pStyle w:val="05Autoresoloperoperecollettanee"/>
                            </w:pPr>
                            <w:r>
                              <w:t>Email</w:t>
                            </w:r>
                            <w:r w:rsidR="00C90CAD">
                              <w:t xml:space="preserve">: </w:t>
                            </w:r>
                            <w:r w:rsidR="007454A9" w:rsidRPr="00F41414">
                              <w:rPr>
                                <w:lang w:val="en-GB"/>
                              </w:rPr>
                              <w:t>Herbert.Verreth@arts.kuleuven.be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6" o:spid="_x0000_s1026" type="#_x0000_t202" style="position:absolute;margin-left:0;margin-top:0;width:309pt;height:15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" filled="f" stroked="f">
                <v:shadow opacity="49150f"/>
                <v:textbox inset="0,0,0,0">
                  <w:txbxContent>
                    <w:p w14:paraId="3FCD5923" w14:textId="3EF773FE" w:rsidR="00C90CAD" w:rsidRDefault="00C90CAD" w:rsidP="00622363">
                      <w:pPr>
                        <w:pStyle w:val="05TitoloCapitolonumerato"/>
                      </w:pPr>
                      <w:r>
                        <w:t>1.</w:t>
                      </w:r>
                      <w:r>
                        <w:tab/>
                      </w:r>
                      <w:r w:rsidR="007454A9" w:rsidRPr="007454A9">
                        <w:rPr>
                          <w:b/>
                          <w:lang w:val="en-GB"/>
                        </w:rPr>
                        <w:t>Trismegistos Places, a geographical index for all Latin inscriptions</w:t>
                      </w:r>
                      <w:r>
                        <w:rPr>
                          <w:rStyle w:val="Bold"/>
                          <w:b w:val="0"/>
                          <w:bCs w:val="0"/>
                        </w:rPr>
                        <w:br/>
                      </w:r>
                    </w:p>
                    <w:p w14:paraId="43E16C21" w14:textId="1CF5DECA" w:rsidR="00C90CAD" w:rsidRPr="00D90FBC" w:rsidRDefault="007454A9" w:rsidP="00622363">
                      <w:pPr>
                        <w:pStyle w:val="05Autoresoloperoperecollettanee"/>
                        <w:rPr>
                          <w:vertAlign w:val="superscript"/>
                        </w:rPr>
                      </w:pPr>
                      <w:r>
                        <w:t>Verreth Herbert</w:t>
                      </w:r>
                    </w:p>
                    <w:p w14:paraId="39FE14B7" w14:textId="5DF103FD" w:rsidR="00C90CAD" w:rsidRPr="00D90FBC" w:rsidRDefault="007454A9" w:rsidP="00622363">
                      <w:pPr>
                        <w:pStyle w:val="05Autoresoloperoperecollettanee"/>
                        <w:rPr>
                          <w:vertAlign w:val="superscript"/>
                        </w:rPr>
                      </w:pPr>
                      <w:r w:rsidRPr="00F41414">
                        <w:rPr>
                          <w:lang w:val="en-GB"/>
                        </w:rPr>
                        <w:t>Trismegistos Project, Katholieke Universiteit Leuven, Belgium</w:t>
                      </w:r>
                    </w:p>
                    <w:p w14:paraId="636D8B71" w14:textId="7F6C5FD6" w:rsidR="00C90CAD" w:rsidRPr="0069454C" w:rsidRDefault="009D1DAC" w:rsidP="00622363">
                      <w:pPr>
                        <w:pStyle w:val="05Autoresoloperoperecollettanee"/>
                      </w:pPr>
                      <w:r>
                        <w:t>Email</w:t>
                      </w:r>
                      <w:r w:rsidR="00C90CAD">
                        <w:t xml:space="preserve">: </w:t>
                      </w:r>
                      <w:r w:rsidR="007454A9" w:rsidRPr="00F41414">
                        <w:rPr>
                          <w:lang w:val="en-GB"/>
                        </w:rPr>
                        <w:t>Herbert.Verreth@arts.kuleuven.be</w:t>
                      </w:r>
                    </w:p>
                  </w:txbxContent>
                </v:textbox>
                <w10:wrap type="tight"/>
              </v:shape>
            </w:pict>
          </mc:Fallback>
        </mc:AlternateContent>
      </w:r>
      <w:r>
        <w:t>Abstract</w:t>
      </w:r>
    </w:p>
    <w:p w14:paraId="267A2A58" w14:textId="5E57020E" w:rsidR="00866803" w:rsidRPr="00866803" w:rsidRDefault="009D1DAC" w:rsidP="009D1DAC">
      <w:pPr>
        <w:pStyle w:val="Testoconrientro"/>
        <w:ind w:firstLine="0"/>
      </w:pPr>
      <w:r>
        <w:rPr>
          <w:lang w:val="en-GB"/>
        </w:rPr>
        <w:t xml:space="preserve">The Trismegistos database has recently created a geographical index for all Latin inscriptions. For the moment we have </w:t>
      </w:r>
      <w:r w:rsidR="003A0476">
        <w:rPr>
          <w:lang w:val="en-GB"/>
        </w:rPr>
        <w:t>67.820</w:t>
      </w:r>
      <w:r w:rsidRPr="00F41414">
        <w:rPr>
          <w:lang w:val="en-GB"/>
        </w:rPr>
        <w:t xml:space="preserve"> geographical references a</w:t>
      </w:r>
      <w:r w:rsidRPr="00F41414">
        <w:rPr>
          <w:lang w:val="en-GB"/>
        </w:rPr>
        <w:t>t</w:t>
      </w:r>
      <w:r w:rsidRPr="00F41414">
        <w:rPr>
          <w:lang w:val="en-GB"/>
        </w:rPr>
        <w:t>tested in Latin documentary texts</w:t>
      </w:r>
      <w:r>
        <w:rPr>
          <w:lang w:val="en-GB"/>
        </w:rPr>
        <w:t>, but this rough starting material still has to be refined. This paper describes how we undertook this task, which pro</w:t>
      </w:r>
      <w:r w:rsidR="00A57752">
        <w:rPr>
          <w:lang w:val="en-GB"/>
        </w:rPr>
        <w:t>b</w:t>
      </w:r>
      <w:r>
        <w:rPr>
          <w:lang w:val="en-GB"/>
        </w:rPr>
        <w:t>lems we encountered while doing so, and the choices we made for the presentation of the material.</w:t>
      </w:r>
    </w:p>
    <w:p w14:paraId="29880486" w14:textId="2C61BE63" w:rsidR="00622363" w:rsidRDefault="00866803" w:rsidP="00622363">
      <w:pPr>
        <w:pStyle w:val="05TitoloParagrafo"/>
      </w:pPr>
      <w:r>
        <w:t>Keyw</w:t>
      </w:r>
      <w:r w:rsidR="00622363">
        <w:t>ords</w:t>
      </w:r>
    </w:p>
    <w:p w14:paraId="1FC1E912" w14:textId="07BF672E" w:rsidR="00EC0475" w:rsidRDefault="004A5C94" w:rsidP="00A57752">
      <w:pPr>
        <w:pStyle w:val="Testoconrientro"/>
      </w:pPr>
      <w:r>
        <w:t xml:space="preserve">Imperium Romanum, Latin, </w:t>
      </w:r>
      <w:r w:rsidR="00A57752">
        <w:t>epigraphy, topography, geography</w:t>
      </w:r>
      <w:r>
        <w:t>, Trism</w:t>
      </w:r>
      <w:r>
        <w:t>e</w:t>
      </w:r>
      <w:r>
        <w:t>gistos.</w:t>
      </w:r>
    </w:p>
    <w:p w14:paraId="573C60D7" w14:textId="77777777" w:rsidR="00EC0475" w:rsidRPr="00EC0475" w:rsidRDefault="00EC0475" w:rsidP="00EC0475"/>
    <w:p w14:paraId="52A55D91" w14:textId="6481D716" w:rsidR="009D1DAC" w:rsidRPr="00F41414" w:rsidRDefault="00622363" w:rsidP="009D1DAC">
      <w:pPr>
        <w:spacing w:line="360" w:lineRule="auto"/>
        <w:jc w:val="both"/>
        <w:rPr>
          <w:lang w:val="en-GB"/>
        </w:rPr>
      </w:pPr>
      <w:r>
        <w:br w:type="page"/>
      </w:r>
      <w:r w:rsidR="009D1DAC" w:rsidRPr="00F41414">
        <w:rPr>
          <w:lang w:val="en-GB"/>
        </w:rPr>
        <w:lastRenderedPageBreak/>
        <w:tab/>
        <w:t xml:space="preserve">The Trismegistos (TM) database (http://www.trismegistos.org) of the Katholieke Universiteit Leuven in Belgium gathers the metadata for all documentary and literary texts from Egypt and the </w:t>
      </w:r>
      <w:r w:rsidR="009D1DAC">
        <w:rPr>
          <w:lang w:val="en-GB"/>
        </w:rPr>
        <w:t>Ancient W</w:t>
      </w:r>
      <w:r w:rsidR="009D1DAC" w:rsidRPr="00F41414">
        <w:rPr>
          <w:lang w:val="en-GB"/>
        </w:rPr>
        <w:t xml:space="preserve">orld </w:t>
      </w:r>
      <w:r w:rsidR="009D1DAC">
        <w:rPr>
          <w:lang w:val="en-GB"/>
        </w:rPr>
        <w:t xml:space="preserve">in general </w:t>
      </w:r>
      <w:r w:rsidR="009D1DAC" w:rsidRPr="00F41414">
        <w:rPr>
          <w:lang w:val="en-GB"/>
        </w:rPr>
        <w:t>written in whatever language or script between 800 BC and 800 AD. In this respect we try to collaborate as much as possible with other scientific dat</w:t>
      </w:r>
      <w:r w:rsidR="009D1DAC" w:rsidRPr="00F41414">
        <w:rPr>
          <w:lang w:val="en-GB"/>
        </w:rPr>
        <w:t>a</w:t>
      </w:r>
      <w:r w:rsidR="009D1DAC" w:rsidRPr="00F41414">
        <w:rPr>
          <w:lang w:val="en-GB"/>
        </w:rPr>
        <w:t>bases all over the world. We started some ten years ago with the papyrolog</w:t>
      </w:r>
      <w:r w:rsidR="009D1DAC" w:rsidRPr="00F41414">
        <w:rPr>
          <w:lang w:val="en-GB"/>
        </w:rPr>
        <w:t>i</w:t>
      </w:r>
      <w:r w:rsidR="009D1DAC" w:rsidRPr="00F41414">
        <w:rPr>
          <w:lang w:val="en-GB"/>
        </w:rPr>
        <w:t xml:space="preserve">cal material from Egypt (both Greek and Egyptian), and the last few years - through the collaboration with EAGLE - we have also been incorporating Latin epigraphical texts from the whole Roman word. For the moment TM shows the metadata for </w:t>
      </w:r>
      <w:r w:rsidR="003A0476">
        <w:rPr>
          <w:lang w:val="en-GB"/>
        </w:rPr>
        <w:t>479.629</w:t>
      </w:r>
      <w:r w:rsidR="009D1DAC" w:rsidRPr="00F41414">
        <w:rPr>
          <w:lang w:val="en-GB"/>
        </w:rPr>
        <w:t xml:space="preserve"> texts, </w:t>
      </w:r>
      <w:r w:rsidR="003A0476">
        <w:rPr>
          <w:lang w:val="en-GB"/>
        </w:rPr>
        <w:t>306.925</w:t>
      </w:r>
      <w:r w:rsidR="009D1DAC" w:rsidRPr="00F41414">
        <w:rPr>
          <w:lang w:val="en-GB"/>
        </w:rPr>
        <w:t xml:space="preserve"> of them written in Latin or containing Latin passages, but the number keeps on growing. Our direct EAGLE partners Epigraphic Database Heidelberg (EDH), Epigraphic Dat</w:t>
      </w:r>
      <w:r w:rsidR="009D1DAC" w:rsidRPr="00F41414">
        <w:rPr>
          <w:lang w:val="en-GB"/>
        </w:rPr>
        <w:t>a</w:t>
      </w:r>
      <w:r w:rsidR="009D1DAC" w:rsidRPr="00F41414">
        <w:rPr>
          <w:lang w:val="en-GB"/>
        </w:rPr>
        <w:t>base Roma (EDR), Hispania Epigraphica Online Database (HEp) and Ep</w:t>
      </w:r>
      <w:r w:rsidR="009D1DAC" w:rsidRPr="00F41414">
        <w:rPr>
          <w:lang w:val="en-GB"/>
        </w:rPr>
        <w:t>i</w:t>
      </w:r>
      <w:r w:rsidR="009D1DAC" w:rsidRPr="00F41414">
        <w:rPr>
          <w:lang w:val="en-GB"/>
        </w:rPr>
        <w:t>graphic Database Bari (EDB) mainly focus on inscriptions on stone and ot</w:t>
      </w:r>
      <w:r w:rsidR="009D1DAC" w:rsidRPr="00F41414">
        <w:rPr>
          <w:lang w:val="en-GB"/>
        </w:rPr>
        <w:t>h</w:t>
      </w:r>
      <w:r w:rsidR="009D1DAC" w:rsidRPr="00F41414">
        <w:rPr>
          <w:lang w:val="en-GB"/>
        </w:rPr>
        <w:t>er important texts from the regions they cover, but they usually omit the inscriptions and stamps on instrumentum domesticum or other minor mat</w:t>
      </w:r>
      <w:r w:rsidR="009D1DAC" w:rsidRPr="00F41414">
        <w:rPr>
          <w:lang w:val="en-GB"/>
        </w:rPr>
        <w:t>e</w:t>
      </w:r>
      <w:r w:rsidR="009D1DAC" w:rsidRPr="00F41414">
        <w:rPr>
          <w:lang w:val="en-GB"/>
        </w:rPr>
        <w:t xml:space="preserve">rials. Since TM also wanted to incorporate these texts, we were glad to find </w:t>
      </w:r>
      <w:r w:rsidR="00DD4AEA">
        <w:rPr>
          <w:lang w:val="en-GB"/>
        </w:rPr>
        <w:t>them</w:t>
      </w:r>
      <w:r w:rsidR="009D1DAC">
        <w:rPr>
          <w:lang w:val="en-GB"/>
        </w:rPr>
        <w:t xml:space="preserve"> in</w:t>
      </w:r>
      <w:r w:rsidR="009D1DAC" w:rsidRPr="00F41414">
        <w:rPr>
          <w:lang w:val="en-GB"/>
        </w:rPr>
        <w:t xml:space="preserve"> the Epigraphik-Datenbank Clauss-Slaby (EDCS), which contains virtually all published Latin inscriptions, to fill in the missing gaps, a pr</w:t>
      </w:r>
      <w:r w:rsidR="009D1DAC" w:rsidRPr="00F41414">
        <w:rPr>
          <w:lang w:val="en-GB"/>
        </w:rPr>
        <w:t>o</w:t>
      </w:r>
      <w:r w:rsidR="009D1DAC" w:rsidRPr="00F41414">
        <w:rPr>
          <w:lang w:val="en-GB"/>
        </w:rPr>
        <w:t>cess which is still going on.</w:t>
      </w:r>
    </w:p>
    <w:p w14:paraId="2D036C21" w14:textId="7030E864" w:rsidR="009D1DAC" w:rsidRPr="00F41414" w:rsidRDefault="009D1DAC" w:rsidP="009D1DAC">
      <w:pPr>
        <w:spacing w:line="360" w:lineRule="auto"/>
        <w:jc w:val="both"/>
        <w:rPr>
          <w:lang w:val="en-GB"/>
        </w:rPr>
      </w:pPr>
      <w:r w:rsidRPr="00F41414">
        <w:rPr>
          <w:lang w:val="en-GB"/>
        </w:rPr>
        <w:tab/>
        <w:t>Trismegistos is a relational database created within the computer program Filemaker (with as latest version Filemaker Pro 14). Its con</w:t>
      </w:r>
      <w:r>
        <w:rPr>
          <w:lang w:val="en-GB"/>
        </w:rPr>
        <w:t>tents are</w:t>
      </w:r>
      <w:r w:rsidRPr="00F41414">
        <w:rPr>
          <w:lang w:val="en-GB"/>
        </w:rPr>
        <w:t xml:space="preserve"> uploaded weekly to an online </w:t>
      </w:r>
      <w:r>
        <w:rPr>
          <w:lang w:val="en-GB"/>
        </w:rPr>
        <w:t>MySQL / PHP</w:t>
      </w:r>
      <w:r w:rsidRPr="00F41414">
        <w:rPr>
          <w:lang w:val="en-GB"/>
        </w:rPr>
        <w:t xml:space="preserve"> environment. Attached to the main TM Text file are numerous other files, such as Collections, Archives, People, Names and Places. These files automatically copy the relevant i</w:t>
      </w:r>
      <w:r w:rsidRPr="00F41414">
        <w:rPr>
          <w:lang w:val="en-GB"/>
        </w:rPr>
        <w:t>n</w:t>
      </w:r>
      <w:r w:rsidRPr="00F41414">
        <w:rPr>
          <w:lang w:val="en-GB"/>
        </w:rPr>
        <w:t>formation for every card from the main file, so that no double work is nee</w:t>
      </w:r>
      <w:r w:rsidRPr="00F41414">
        <w:rPr>
          <w:lang w:val="en-GB"/>
        </w:rPr>
        <w:t>d</w:t>
      </w:r>
      <w:r w:rsidRPr="00F41414">
        <w:rPr>
          <w:lang w:val="en-GB"/>
        </w:rPr>
        <w:t xml:space="preserve">ed. With the help of the Papyrological Navigator (PN) (http://www.papyri.info) we </w:t>
      </w:r>
      <w:r w:rsidRPr="00BF5889">
        <w:t xml:space="preserve">developed a PHP environment with the </w:t>
      </w:r>
      <w:r w:rsidR="00DD4AEA">
        <w:t>ass</w:t>
      </w:r>
      <w:r w:rsidR="00DD4AEA">
        <w:t>i</w:t>
      </w:r>
      <w:r w:rsidR="00DD4AEA">
        <w:t>stance</w:t>
      </w:r>
      <w:r w:rsidRPr="00BF5889">
        <w:t xml:space="preserve"> of a programmer (Jeroen Clarysse), to tag</w:t>
      </w:r>
      <w:r>
        <w:t xml:space="preserve"> </w:t>
      </w:r>
      <w:r w:rsidRPr="00F41414">
        <w:rPr>
          <w:lang w:val="en-GB"/>
        </w:rPr>
        <w:t>all words starting with a capital occurring in the published papyrological texts, which yielded in the end a full index of all personal names and toponyms in every Greek and La</w:t>
      </w:r>
      <w:r w:rsidRPr="00F41414">
        <w:rPr>
          <w:lang w:val="en-GB"/>
        </w:rPr>
        <w:t>t</w:t>
      </w:r>
      <w:r w:rsidRPr="00F41414">
        <w:rPr>
          <w:lang w:val="en-GB"/>
        </w:rPr>
        <w:lastRenderedPageBreak/>
        <w:t xml:space="preserve">in papyrus. </w:t>
      </w:r>
      <w:r w:rsidR="00945B87">
        <w:t xml:space="preserve">This process is nowadays called </w:t>
      </w:r>
      <w:r>
        <w:t>Named-</w:t>
      </w:r>
      <w:r w:rsidRPr="00BF5889">
        <w:t>Entity Recognition [NER]</w:t>
      </w:r>
      <w:r w:rsidR="00945B87">
        <w:rPr>
          <w:rStyle w:val="FootnoteReference"/>
        </w:rPr>
        <w:footnoteReference w:id="1"/>
      </w:r>
      <w:r>
        <w:t xml:space="preserve">. </w:t>
      </w:r>
      <w:r w:rsidRPr="00F41414">
        <w:rPr>
          <w:lang w:val="en-GB"/>
        </w:rPr>
        <w:t>These TM files within People and Places are freely accessible online and can be looked up, questioned and investigated in a number of ways. But that is a different st</w:t>
      </w:r>
      <w:r w:rsidRPr="00F41414">
        <w:rPr>
          <w:lang w:val="en-GB"/>
        </w:rPr>
        <w:t>o</w:t>
      </w:r>
      <w:r w:rsidRPr="00F41414">
        <w:rPr>
          <w:lang w:val="en-GB"/>
        </w:rPr>
        <w:t>ry. Here we want to focus on our project to do the same for all published Latin inscri</w:t>
      </w:r>
      <w:r w:rsidRPr="00F41414">
        <w:rPr>
          <w:lang w:val="en-GB"/>
        </w:rPr>
        <w:t>p</w:t>
      </w:r>
      <w:r w:rsidRPr="00F41414">
        <w:rPr>
          <w:lang w:val="en-GB"/>
        </w:rPr>
        <w:t>tions.</w:t>
      </w:r>
    </w:p>
    <w:p w14:paraId="7757E967" w14:textId="77777777" w:rsidR="009D1DAC" w:rsidRPr="00F41414" w:rsidRDefault="009D1DAC" w:rsidP="009D1DAC">
      <w:pPr>
        <w:spacing w:line="360" w:lineRule="auto"/>
        <w:jc w:val="both"/>
        <w:rPr>
          <w:lang w:val="en-GB"/>
        </w:rPr>
      </w:pPr>
      <w:r w:rsidRPr="00F41414">
        <w:rPr>
          <w:lang w:val="en-GB"/>
        </w:rPr>
        <w:tab/>
        <w:t>The main credits for the whole set-up of this new project go to Mark Depauw, the Trismegistos director. The general idea remained the ta</w:t>
      </w:r>
      <w:r w:rsidRPr="00F41414">
        <w:rPr>
          <w:lang w:val="en-GB"/>
        </w:rPr>
        <w:t>g</w:t>
      </w:r>
      <w:r w:rsidRPr="00F41414">
        <w:rPr>
          <w:lang w:val="en-GB"/>
        </w:rPr>
        <w:t>ging of all words starting with a capital, but this time Depauw tried a new approach, which was completely imbedded within Filemaker. Since the R</w:t>
      </w:r>
      <w:r w:rsidRPr="00F41414">
        <w:rPr>
          <w:lang w:val="en-GB"/>
        </w:rPr>
        <w:t>o</w:t>
      </w:r>
      <w:r w:rsidRPr="00F41414">
        <w:rPr>
          <w:lang w:val="en-GB"/>
        </w:rPr>
        <w:t>man 'tria nomina' hardly occur in the Greek papyri, also a new onomastical structure had to be devised for the automatic recognition. As a test case we choose the full text corpus of the EDCS. All these texts were 'cut up' in cap</w:t>
      </w:r>
      <w:r w:rsidRPr="00F41414">
        <w:rPr>
          <w:lang w:val="en-GB"/>
        </w:rPr>
        <w:t>i</w:t>
      </w:r>
      <w:r w:rsidRPr="00F41414">
        <w:rPr>
          <w:lang w:val="en-GB"/>
        </w:rPr>
        <w:t xml:space="preserve">tal clusters, i.e. strings of </w:t>
      </w:r>
      <w:r>
        <w:rPr>
          <w:lang w:val="en-GB"/>
        </w:rPr>
        <w:t xml:space="preserve">consecutive </w:t>
      </w:r>
      <w:r w:rsidRPr="00F41414">
        <w:rPr>
          <w:lang w:val="en-GB"/>
        </w:rPr>
        <w:t>words all starting with a capital. Words as filius, nepos and libertus were added to the string so that in most cases the full identification of a person could be grouped together, e.g. Qui</w:t>
      </w:r>
      <w:r w:rsidRPr="00F41414">
        <w:rPr>
          <w:lang w:val="en-GB"/>
        </w:rPr>
        <w:t>n</w:t>
      </w:r>
      <w:r w:rsidRPr="00F41414">
        <w:rPr>
          <w:lang w:val="en-GB"/>
        </w:rPr>
        <w:t xml:space="preserve">tus Caecilius Quinti filius Quirina Mustacus (TM </w:t>
      </w:r>
      <w:r w:rsidRPr="00F41414">
        <w:rPr>
          <w:color w:val="000000"/>
          <w:lang w:val="en-GB"/>
        </w:rPr>
        <w:t>332260), Caio Annioleno Cai filio Arnensi Karthaginiensi Galliano (TM 349961) or Maesiaes Cai li</w:t>
      </w:r>
      <w:r w:rsidRPr="00F41414">
        <w:rPr>
          <w:color w:val="000000"/>
          <w:lang w:val="en-GB"/>
        </w:rPr>
        <w:t>b</w:t>
      </w:r>
      <w:r w:rsidRPr="00F41414">
        <w:rPr>
          <w:color w:val="000000"/>
          <w:lang w:val="en-GB"/>
        </w:rPr>
        <w:t>ertae Chrysidis (TM 244384).</w:t>
      </w:r>
      <w:r w:rsidRPr="00F41414">
        <w:rPr>
          <w:lang w:val="en-GB"/>
        </w:rPr>
        <w:t xml:space="preserve"> A minor disadvantage of this corpus was the capitalisation of the first word of every inscription (which is not done in the PN), which yields quite a significant number of mere nouns in the group of expected personal names and toponyms. Also other words starting with a capital were not our prime goal: names of gods, religious festivals, months, army units, ships, animals, mythological persons and Roman numbers. E</w:t>
      </w:r>
      <w:r w:rsidRPr="00F41414">
        <w:rPr>
          <w:lang w:val="en-GB"/>
        </w:rPr>
        <w:t>x</w:t>
      </w:r>
      <w:r w:rsidRPr="00F41414">
        <w:rPr>
          <w:lang w:val="en-GB"/>
        </w:rPr>
        <w:t>cluded (for the moment) are also the names of the emperors and the me</w:t>
      </w:r>
      <w:r w:rsidRPr="00F41414">
        <w:rPr>
          <w:lang w:val="en-GB"/>
        </w:rPr>
        <w:t>m</w:t>
      </w:r>
      <w:r w:rsidRPr="00F41414">
        <w:rPr>
          <w:lang w:val="en-GB"/>
        </w:rPr>
        <w:t xml:space="preserve">bers of the imperial family, often occurring in a complicated titulature which is not easy to standardise. In the end this yielded 898.134 capital cluster </w:t>
      </w:r>
      <w:r w:rsidRPr="00F41414">
        <w:rPr>
          <w:lang w:val="en-GB"/>
        </w:rPr>
        <w:lastRenderedPageBreak/>
        <w:t>cards. From our previous projects we already had a fairly elaborated refe</w:t>
      </w:r>
      <w:r w:rsidRPr="00F41414">
        <w:rPr>
          <w:lang w:val="en-GB"/>
        </w:rPr>
        <w:t>r</w:t>
      </w:r>
      <w:r w:rsidRPr="00F41414">
        <w:rPr>
          <w:lang w:val="en-GB"/>
        </w:rPr>
        <w:t>ence corpus of Roman personal names, which was now expanded and used by Depauw to match every word in the capital clusters with the names in the reference corpus. If there was a match, the case of the ending was added, e.g.</w:t>
      </w:r>
    </w:p>
    <w:p w14:paraId="02A21633" w14:textId="77777777" w:rsidR="009D1DAC" w:rsidRPr="00F41414" w:rsidRDefault="009D1DAC" w:rsidP="009D1DAC">
      <w:pPr>
        <w:spacing w:line="360" w:lineRule="auto"/>
        <w:jc w:val="both"/>
        <w:rPr>
          <w:color w:val="000000"/>
          <w:lang w:val="en-GB"/>
        </w:rPr>
      </w:pPr>
      <w:r w:rsidRPr="00F41414">
        <w:rPr>
          <w:color w:val="000000"/>
          <w:lang w:val="en-GB"/>
        </w:rPr>
        <w:tab/>
        <w:t>Caio Annioleno Cai filio Arnensi Karthaginiensi Galliano</w:t>
      </w:r>
    </w:p>
    <w:p w14:paraId="1F3A46B8" w14:textId="6E200517" w:rsidR="009D1DAC" w:rsidRPr="00F41414" w:rsidRDefault="00431570" w:rsidP="009D1DAC">
      <w:pPr>
        <w:spacing w:line="360" w:lineRule="auto"/>
        <w:jc w:val="both"/>
        <w:rPr>
          <w:color w:val="000000"/>
          <w:lang w:val="en-GB"/>
        </w:rPr>
      </w:pPr>
      <w:r>
        <w:rPr>
          <w:color w:val="000000"/>
          <w:lang w:val="en-GB"/>
        </w:rPr>
        <w:tab/>
        <w:t>dat</w:t>
      </w:r>
      <w:r>
        <w:rPr>
          <w:color w:val="000000"/>
          <w:lang w:val="en-GB"/>
        </w:rPr>
        <w:tab/>
        <w:t xml:space="preserve">dat      gen </w:t>
      </w:r>
      <w:r w:rsidR="00AE4230">
        <w:rPr>
          <w:color w:val="000000"/>
          <w:lang w:val="en-GB"/>
        </w:rPr>
        <w:t xml:space="preserve"> </w:t>
      </w:r>
      <w:r w:rsidR="009D1DAC" w:rsidRPr="00F41414">
        <w:rPr>
          <w:color w:val="000000"/>
          <w:lang w:val="en-GB"/>
        </w:rPr>
        <w:t>filius</w:t>
      </w:r>
      <w:r w:rsidR="009D1DAC" w:rsidRPr="00F41414">
        <w:rPr>
          <w:color w:val="000000"/>
          <w:lang w:val="en-GB"/>
        </w:rPr>
        <w:tab/>
        <w:t>tribus</w:t>
      </w:r>
      <w:r w:rsidR="009D1DAC" w:rsidRPr="00F41414">
        <w:rPr>
          <w:color w:val="000000"/>
          <w:lang w:val="en-GB"/>
        </w:rPr>
        <w:tab/>
      </w:r>
      <w:r>
        <w:rPr>
          <w:color w:val="000000"/>
          <w:lang w:val="en-GB"/>
        </w:rPr>
        <w:t xml:space="preserve">     </w:t>
      </w:r>
      <w:r w:rsidR="009D1DAC" w:rsidRPr="00F41414">
        <w:rPr>
          <w:color w:val="000000"/>
          <w:lang w:val="en-GB"/>
        </w:rPr>
        <w:t>origo</w:t>
      </w:r>
      <w:r w:rsidR="009D1DAC" w:rsidRPr="00F41414">
        <w:rPr>
          <w:color w:val="000000"/>
          <w:lang w:val="en-GB"/>
        </w:rPr>
        <w:tab/>
      </w:r>
      <w:r>
        <w:rPr>
          <w:color w:val="000000"/>
          <w:lang w:val="en-GB"/>
        </w:rPr>
        <w:tab/>
      </w:r>
      <w:r w:rsidR="009D1DAC" w:rsidRPr="00F41414">
        <w:rPr>
          <w:color w:val="000000"/>
          <w:lang w:val="en-GB"/>
        </w:rPr>
        <w:t>dat</w:t>
      </w:r>
    </w:p>
    <w:p w14:paraId="7A6B739F" w14:textId="77777777" w:rsidR="00FA252D" w:rsidRDefault="00FA252D" w:rsidP="009D1DAC">
      <w:pPr>
        <w:spacing w:line="360" w:lineRule="auto"/>
        <w:jc w:val="both"/>
        <w:rPr>
          <w:color w:val="000000"/>
          <w:lang w:val="en-GB"/>
        </w:rPr>
      </w:pPr>
    </w:p>
    <w:p w14:paraId="073F9C47" w14:textId="685B579E" w:rsidR="00FA252D" w:rsidRDefault="00F7523C" w:rsidP="009D1DAC">
      <w:pPr>
        <w:spacing w:line="360" w:lineRule="auto"/>
        <w:jc w:val="both"/>
        <w:rPr>
          <w:color w:val="000000"/>
          <w:lang w:val="en-GB"/>
        </w:rPr>
      </w:pPr>
      <w:r>
        <w:rPr>
          <w:noProof/>
          <w:color w:val="000000"/>
          <w:lang w:val="en-US" w:eastAsia="en-US"/>
        </w:rPr>
        <w:drawing>
          <wp:inline distT="0" distB="0" distL="0" distR="0" wp14:anchorId="133D3F9D" wp14:editId="2B709CE9">
            <wp:extent cx="3917315" cy="270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png"/>
                    <pic:cNvPicPr/>
                  </pic:nvPicPr>
                  <pic:blipFill>
                    <a:blip r:embed="rId9">
                      <a:extLst>
                        <a:ext uri="{28A0092B-C50C-407E-A947-70E740481C1C}">
                          <a14:useLocalDpi xmlns:a14="http://schemas.microsoft.com/office/drawing/2010/main" val="0"/>
                        </a:ext>
                      </a:extLst>
                    </a:blip>
                    <a:stretch>
                      <a:fillRect/>
                    </a:stretch>
                  </pic:blipFill>
                  <pic:spPr>
                    <a:xfrm>
                      <a:off x="0" y="0"/>
                      <a:ext cx="3917315" cy="2701925"/>
                    </a:xfrm>
                    <a:prstGeom prst="rect">
                      <a:avLst/>
                    </a:prstGeom>
                  </pic:spPr>
                </pic:pic>
              </a:graphicData>
            </a:graphic>
          </wp:inline>
        </w:drawing>
      </w:r>
    </w:p>
    <w:p w14:paraId="19B7D06C" w14:textId="5D704774" w:rsidR="009D1DAC" w:rsidRPr="00F41414" w:rsidRDefault="009D1DAC" w:rsidP="009D1DAC">
      <w:pPr>
        <w:spacing w:line="360" w:lineRule="auto"/>
        <w:jc w:val="both"/>
        <w:rPr>
          <w:color w:val="000000"/>
          <w:lang w:val="en-GB"/>
        </w:rPr>
      </w:pPr>
    </w:p>
    <w:p w14:paraId="3BC385F8" w14:textId="177DF2D8" w:rsidR="009D1DAC" w:rsidRPr="00F41414" w:rsidRDefault="009D1DAC" w:rsidP="009D1DAC">
      <w:pPr>
        <w:spacing w:line="360" w:lineRule="auto"/>
        <w:jc w:val="both"/>
        <w:rPr>
          <w:lang w:val="en-GB"/>
        </w:rPr>
      </w:pPr>
      <w:r w:rsidRPr="00F41414">
        <w:rPr>
          <w:lang w:val="en-GB"/>
        </w:rPr>
        <w:t>The technical details of this complicated process are better discussed by D</w:t>
      </w:r>
      <w:r w:rsidRPr="00F41414">
        <w:rPr>
          <w:lang w:val="en-GB"/>
        </w:rPr>
        <w:t>e</w:t>
      </w:r>
      <w:r w:rsidRPr="00F41414">
        <w:rPr>
          <w:lang w:val="en-GB"/>
        </w:rPr>
        <w:t>pauw himself</w:t>
      </w:r>
      <w:r w:rsidR="007E1E8D">
        <w:rPr>
          <w:lang w:val="en-GB"/>
        </w:rPr>
        <w:t xml:space="preserve"> at some other occasion</w:t>
      </w:r>
      <w:r w:rsidRPr="00F41414">
        <w:rPr>
          <w:lang w:val="en-GB"/>
        </w:rPr>
        <w:t>. On the basis of this matching all cap</w:t>
      </w:r>
      <w:r w:rsidRPr="00F41414">
        <w:rPr>
          <w:lang w:val="en-GB"/>
        </w:rPr>
        <w:t>i</w:t>
      </w:r>
      <w:r w:rsidRPr="00F41414">
        <w:rPr>
          <w:lang w:val="en-GB"/>
        </w:rPr>
        <w:t>tal cluster cards were split up in two groups: (1) 'yes', this card contains a personal name [45</w:t>
      </w:r>
      <w:r w:rsidR="00C56E9C">
        <w:rPr>
          <w:lang w:val="en-GB"/>
        </w:rPr>
        <w:t>4.183</w:t>
      </w:r>
      <w:r w:rsidRPr="00F41414">
        <w:rPr>
          <w:lang w:val="en-GB"/>
        </w:rPr>
        <w:t>], and (2) 'no', this card does not contain a personal name [44</w:t>
      </w:r>
      <w:r w:rsidR="00C56E9C">
        <w:rPr>
          <w:lang w:val="en-GB"/>
        </w:rPr>
        <w:t>3.951</w:t>
      </w:r>
      <w:r w:rsidRPr="00F41414">
        <w:rPr>
          <w:lang w:val="en-GB"/>
        </w:rPr>
        <w:t>]. Within the second group also other labels h</w:t>
      </w:r>
      <w:r w:rsidR="0038420A">
        <w:rPr>
          <w:lang w:val="en-GB"/>
        </w:rPr>
        <w:t>ave been added, e.g. army [23.201], god [15.6</w:t>
      </w:r>
      <w:r w:rsidRPr="00F41414">
        <w:rPr>
          <w:lang w:val="en-GB"/>
        </w:rPr>
        <w:t>63], emperor [41.</w:t>
      </w:r>
      <w:r w:rsidR="0038420A">
        <w:rPr>
          <w:lang w:val="en-GB"/>
        </w:rPr>
        <w:t>944</w:t>
      </w:r>
      <w:r w:rsidRPr="00F41414">
        <w:rPr>
          <w:lang w:val="en-GB"/>
        </w:rPr>
        <w:t>], which will be useful for f</w:t>
      </w:r>
      <w:r w:rsidRPr="00F41414">
        <w:rPr>
          <w:lang w:val="en-GB"/>
        </w:rPr>
        <w:t>u</w:t>
      </w:r>
      <w:r w:rsidRPr="00F41414">
        <w:rPr>
          <w:lang w:val="en-GB"/>
        </w:rPr>
        <w:t>ture research.</w:t>
      </w:r>
    </w:p>
    <w:p w14:paraId="56F7408D" w14:textId="3E3326E1" w:rsidR="009D1DAC" w:rsidRPr="00F41414" w:rsidRDefault="009D1DAC" w:rsidP="009D1DAC">
      <w:pPr>
        <w:spacing w:line="360" w:lineRule="auto"/>
        <w:jc w:val="both"/>
        <w:rPr>
          <w:lang w:val="en-GB"/>
        </w:rPr>
      </w:pPr>
      <w:r w:rsidRPr="00F41414">
        <w:rPr>
          <w:lang w:val="en-GB"/>
        </w:rPr>
        <w:tab/>
        <w:t>This is also the phase where the toponyms come in (which can o</w:t>
      </w:r>
      <w:r w:rsidRPr="00F41414">
        <w:rPr>
          <w:lang w:val="en-GB"/>
        </w:rPr>
        <w:t>c</w:t>
      </w:r>
      <w:r w:rsidRPr="00F41414">
        <w:rPr>
          <w:lang w:val="en-GB"/>
        </w:rPr>
        <w:t xml:space="preserve">cur both in the first and in the second group). Within the EAGLE project we </w:t>
      </w:r>
      <w:r w:rsidRPr="00F41414">
        <w:rPr>
          <w:lang w:val="en-GB"/>
        </w:rPr>
        <w:lastRenderedPageBreak/>
        <w:t xml:space="preserve">created already a fairly large reference corpus for toponyms from the Roman empire, but this corpus was enlarged by entering the toponyms occurring in the </w:t>
      </w:r>
      <w:r w:rsidRPr="00F41414">
        <w:rPr>
          <w:i/>
          <w:lang w:val="en-GB"/>
        </w:rPr>
        <w:t>Itinerarium provinciarum Antonini Augusti</w:t>
      </w:r>
      <w:r w:rsidRPr="00F41414">
        <w:rPr>
          <w:lang w:val="en-GB"/>
        </w:rPr>
        <w:t xml:space="preserve"> [3.434] and the </w:t>
      </w:r>
      <w:r w:rsidRPr="00F41414">
        <w:rPr>
          <w:i/>
          <w:lang w:val="en-GB"/>
        </w:rPr>
        <w:t>Tabula Pe</w:t>
      </w:r>
      <w:r w:rsidRPr="00F41414">
        <w:rPr>
          <w:i/>
          <w:lang w:val="en-GB"/>
        </w:rPr>
        <w:t>u</w:t>
      </w:r>
      <w:r w:rsidRPr="00F41414">
        <w:rPr>
          <w:i/>
          <w:lang w:val="en-GB"/>
        </w:rPr>
        <w:t>tingeriana</w:t>
      </w:r>
      <w:r w:rsidRPr="00F41414">
        <w:rPr>
          <w:lang w:val="en-GB"/>
        </w:rPr>
        <w:t xml:space="preserve"> [3.287]. The TM Geo file now contains 4</w:t>
      </w:r>
      <w:r w:rsidR="00DE5E47">
        <w:rPr>
          <w:lang w:val="en-GB"/>
        </w:rPr>
        <w:t>6.277</w:t>
      </w:r>
      <w:r w:rsidRPr="00F41414">
        <w:rPr>
          <w:lang w:val="en-GB"/>
        </w:rPr>
        <w:t xml:space="preserve"> toponyms from all over Egypt and the Roman empire, both ancient and modern, which cover most of the places where ancient texts have been found, and most of the to</w:t>
      </w:r>
      <w:r w:rsidRPr="00F41414">
        <w:rPr>
          <w:lang w:val="en-GB"/>
        </w:rPr>
        <w:t>p</w:t>
      </w:r>
      <w:r w:rsidRPr="00F41414">
        <w:rPr>
          <w:lang w:val="en-GB"/>
        </w:rPr>
        <w:t>onyms mentioned in Egyptian papyrological and Latin epigraphical sources.</w:t>
      </w:r>
      <w:r w:rsidRPr="00F41414">
        <w:rPr>
          <w:rStyle w:val="FootnoteReference"/>
          <w:lang w:val="en-GB"/>
        </w:rPr>
        <w:footnoteReference w:id="2"/>
      </w:r>
      <w:r w:rsidRPr="00F41414">
        <w:rPr>
          <w:lang w:val="en-GB"/>
        </w:rPr>
        <w:t xml:space="preserve"> We played with the idea of automatic matching, like we did for the personal names, but except for the case of the relatively straightforward tribus names, this yielded no satisfactory results. A lot of toponyms resemble personal names (e.g. Florentia, Venusia, (Fundus) Bassianus), and </w:t>
      </w:r>
      <w:r w:rsidRPr="00BF5889">
        <w:t>the automated identification of st</w:t>
      </w:r>
      <w:r>
        <w:t>rings such</w:t>
      </w:r>
      <w:r w:rsidRPr="00F41414">
        <w:rPr>
          <w:lang w:val="en-GB"/>
        </w:rPr>
        <w:t xml:space="preserve"> as Colonia Ulpia Traiana Augusta Fidelis Le</w:t>
      </w:r>
      <w:r w:rsidRPr="00F41414">
        <w:rPr>
          <w:lang w:val="en-GB"/>
        </w:rPr>
        <w:t>p</w:t>
      </w:r>
      <w:r w:rsidRPr="00F41414">
        <w:rPr>
          <w:lang w:val="en-GB"/>
        </w:rPr>
        <w:t>cis Magna (TM 198383) or Municipium Augustum Hipponiensium Regi</w:t>
      </w:r>
      <w:r w:rsidRPr="00F41414">
        <w:rPr>
          <w:lang w:val="en-GB"/>
        </w:rPr>
        <w:t>o</w:t>
      </w:r>
      <w:r w:rsidRPr="00F41414">
        <w:rPr>
          <w:lang w:val="en-GB"/>
        </w:rPr>
        <w:t>rum (TM 200133)</w:t>
      </w:r>
      <w:r>
        <w:rPr>
          <w:lang w:val="en-GB"/>
        </w:rPr>
        <w:t xml:space="preserve"> </w:t>
      </w:r>
      <w:r w:rsidRPr="00BF5889">
        <w:t>seemed t</w:t>
      </w:r>
      <w:r>
        <w:t>oo cumbersome</w:t>
      </w:r>
      <w:r w:rsidRPr="00F41414">
        <w:rPr>
          <w:lang w:val="en-GB"/>
        </w:rPr>
        <w:t xml:space="preserve">. </w:t>
      </w:r>
      <w:r>
        <w:t xml:space="preserve">In the end, we settled </w:t>
      </w:r>
      <w:r w:rsidRPr="00F41414">
        <w:rPr>
          <w:lang w:val="en-GB"/>
        </w:rPr>
        <w:t>for plan B, which shows that in 'Digital Humanities', the human component is still essential: we had to go through all 900.000 capital cluster cards manually, identifying the toponyms in every cluster, adding the corresponding TM Geo number and - whenever necessary - correcting the indications for yes/no and the automatic identification of the cases of the personal names. It was six months of t</w:t>
      </w:r>
      <w:r w:rsidR="00190365">
        <w:rPr>
          <w:lang w:val="en-GB"/>
        </w:rPr>
        <w:t>edious work, resulting in 61.139</w:t>
      </w:r>
      <w:r w:rsidRPr="00F41414">
        <w:rPr>
          <w:lang w:val="en-GB"/>
        </w:rPr>
        <w:t xml:space="preserve"> capital clusters with at least one toponym. No doubt some toponyms escaped our attention, but we do hope to have identified the majority of the names involved. In this process, however, we also encountered some set backs, especially in the longer texts and in the more complicated wooden or metal tablets: </w:t>
      </w:r>
      <w:r>
        <w:rPr>
          <w:lang w:val="en-GB"/>
        </w:rPr>
        <w:t>i</w:t>
      </w:r>
      <w:r w:rsidRPr="00797EF9">
        <w:t>n the beta version on which we worked</w:t>
      </w:r>
      <w:r>
        <w:t>,</w:t>
      </w:r>
      <w:r w:rsidRPr="00797EF9">
        <w:t xml:space="preserve"> the </w:t>
      </w:r>
      <w:r w:rsidRPr="00F41414">
        <w:rPr>
          <w:lang w:val="en-GB"/>
        </w:rPr>
        <w:t xml:space="preserve">creation of the capital cluster strings was not always so perfect as we had hoped for, and also the line numbers automatically assigned to each cluster string have sometimes gone astray. Mark Depauw is </w:t>
      </w:r>
      <w:r w:rsidRPr="00797EF9">
        <w:t>dev</w:t>
      </w:r>
      <w:r>
        <w:t>e</w:t>
      </w:r>
      <w:r w:rsidRPr="00797EF9">
        <w:t>loping a new and improved version</w:t>
      </w:r>
      <w:r w:rsidRPr="00F41414">
        <w:rPr>
          <w:lang w:val="en-GB"/>
        </w:rPr>
        <w:t xml:space="preserve">, especially in preparation for the much larger </w:t>
      </w:r>
      <w:r w:rsidRPr="00F41414">
        <w:rPr>
          <w:lang w:val="en-GB"/>
        </w:rPr>
        <w:lastRenderedPageBreak/>
        <w:t>batch of personal names, where it is virtually impossible to manually correct everything that has gone wrong. Due to these problems I guess that we now have about only 80 to 90 % of the toponyms occurring in all Latin inscri</w:t>
      </w:r>
      <w:r w:rsidRPr="00F41414">
        <w:rPr>
          <w:lang w:val="en-GB"/>
        </w:rPr>
        <w:t>p</w:t>
      </w:r>
      <w:r w:rsidRPr="00F41414">
        <w:rPr>
          <w:lang w:val="en-GB"/>
        </w:rPr>
        <w:t>tions, but on the whole we are quite pleased with the result and in due time the remaining toponyms no doubt will find their way into the database also.</w:t>
      </w:r>
    </w:p>
    <w:p w14:paraId="667449AC" w14:textId="5D67C530" w:rsidR="009D1DAC" w:rsidRDefault="009D1DAC" w:rsidP="009D1DAC">
      <w:pPr>
        <w:spacing w:line="360" w:lineRule="auto"/>
        <w:jc w:val="both"/>
        <w:rPr>
          <w:lang w:val="en-GB"/>
        </w:rPr>
      </w:pPr>
      <w:r w:rsidRPr="00F41414">
        <w:rPr>
          <w:lang w:val="en-GB"/>
        </w:rPr>
        <w:tab/>
        <w:t>Phase 1, the iden</w:t>
      </w:r>
      <w:r>
        <w:rPr>
          <w:lang w:val="en-GB"/>
        </w:rPr>
        <w:t>ti</w:t>
      </w:r>
      <w:r w:rsidRPr="00F41414">
        <w:rPr>
          <w:lang w:val="en-GB"/>
        </w:rPr>
        <w:t>fication of toponyms in the capital cluster strings, was finished in the beginning of July 2015, and we have now entered phase 2, the incorporation of the capital cluster file into the 'real' TM Georef file. For every place listed in TM Geo we try to list all the ancient text references where that place is attested. The file of these geographical references (TM Georef) is directly linked with the main TM Text file, so that every reference automatically receives a chronological and a geographical context. Every toponym found in the capital cluster file is exported to a separate Georef card. When a toponym exists out of several consecutive elements, like the colonia and municipium examples mentioned before, they are automatically grouped on one card. Twofold toponyms such as 'Bythina et Ponthus', which cannot belong to the same capital cluster string because of the intermediary 'et', are exported double and then afterwards joined manually. For the m</w:t>
      </w:r>
      <w:r w:rsidRPr="00F41414">
        <w:rPr>
          <w:lang w:val="en-GB"/>
        </w:rPr>
        <w:t>o</w:t>
      </w:r>
      <w:r w:rsidRPr="00F41414">
        <w:rPr>
          <w:lang w:val="en-GB"/>
        </w:rPr>
        <w:t xml:space="preserve">ment TM Georef lists </w:t>
      </w:r>
      <w:r w:rsidR="00FD0CA7">
        <w:rPr>
          <w:lang w:val="en-GB"/>
        </w:rPr>
        <w:t>67.820</w:t>
      </w:r>
      <w:r w:rsidRPr="00F41414">
        <w:rPr>
          <w:lang w:val="en-GB"/>
        </w:rPr>
        <w:t xml:space="preserve"> geographical references attested in Latin do</w:t>
      </w:r>
      <w:r w:rsidRPr="00F41414">
        <w:rPr>
          <w:lang w:val="en-GB"/>
        </w:rPr>
        <w:t>c</w:t>
      </w:r>
      <w:r w:rsidR="00FD0CA7">
        <w:rPr>
          <w:lang w:val="en-GB"/>
        </w:rPr>
        <w:t>umentary texts and 10.474</w:t>
      </w:r>
      <w:r w:rsidRPr="00F41414">
        <w:rPr>
          <w:lang w:val="en-GB"/>
        </w:rPr>
        <w:t xml:space="preserve"> references attested in</w:t>
      </w:r>
      <w:r w:rsidR="00242BB2">
        <w:rPr>
          <w:lang w:val="en-GB"/>
        </w:rPr>
        <w:t xml:space="preserve"> Latin</w:t>
      </w:r>
      <w:r w:rsidRPr="00F41414">
        <w:rPr>
          <w:lang w:val="en-GB"/>
        </w:rPr>
        <w:t xml:space="preserve"> literary texts (but e</w:t>
      </w:r>
      <w:r w:rsidRPr="00F41414">
        <w:rPr>
          <w:lang w:val="en-GB"/>
        </w:rPr>
        <w:t>x</w:t>
      </w:r>
      <w:r w:rsidRPr="00F41414">
        <w:rPr>
          <w:lang w:val="en-GB"/>
        </w:rPr>
        <w:t>cept for Egypt the latter have not yet systematically been entered). The Latin re</w:t>
      </w:r>
      <w:r w:rsidRPr="00F41414">
        <w:rPr>
          <w:lang w:val="en-GB"/>
        </w:rPr>
        <w:t>f</w:t>
      </w:r>
      <w:r w:rsidRPr="00F41414">
        <w:rPr>
          <w:lang w:val="en-GB"/>
        </w:rPr>
        <w:t>erences make out alm</w:t>
      </w:r>
      <w:r w:rsidR="000D4948">
        <w:rPr>
          <w:lang w:val="en-GB"/>
        </w:rPr>
        <w:t>ost 40 % of the total of 196.794</w:t>
      </w:r>
      <w:r w:rsidRPr="00F41414">
        <w:rPr>
          <w:lang w:val="en-GB"/>
        </w:rPr>
        <w:t xml:space="preserve"> Georef cards.</w:t>
      </w:r>
    </w:p>
    <w:p w14:paraId="0D9C60E9" w14:textId="77777777" w:rsidR="0067070F" w:rsidRDefault="0067070F" w:rsidP="009D1DAC">
      <w:pPr>
        <w:spacing w:line="360" w:lineRule="auto"/>
        <w:jc w:val="both"/>
        <w:rPr>
          <w:lang w:val="en-GB"/>
        </w:rPr>
      </w:pPr>
    </w:p>
    <w:p w14:paraId="433E78F3" w14:textId="4028EBC2" w:rsidR="0067070F" w:rsidRPr="00F41414" w:rsidRDefault="0067070F" w:rsidP="009D1DAC">
      <w:pPr>
        <w:spacing w:line="360" w:lineRule="auto"/>
        <w:jc w:val="both"/>
        <w:rPr>
          <w:lang w:val="en-GB"/>
        </w:rPr>
      </w:pPr>
      <w:r>
        <w:rPr>
          <w:noProof/>
          <w:lang w:val="en-US" w:eastAsia="en-US"/>
        </w:rPr>
        <w:lastRenderedPageBreak/>
        <w:drawing>
          <wp:inline distT="0" distB="0" distL="0" distR="0" wp14:anchorId="7CE94C36" wp14:editId="10EF7E5C">
            <wp:extent cx="3917315" cy="1802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png"/>
                    <pic:cNvPicPr/>
                  </pic:nvPicPr>
                  <pic:blipFill>
                    <a:blip r:embed="rId10">
                      <a:extLst>
                        <a:ext uri="{28A0092B-C50C-407E-A947-70E740481C1C}">
                          <a14:useLocalDpi xmlns:a14="http://schemas.microsoft.com/office/drawing/2010/main" val="0"/>
                        </a:ext>
                      </a:extLst>
                    </a:blip>
                    <a:stretch>
                      <a:fillRect/>
                    </a:stretch>
                  </pic:blipFill>
                  <pic:spPr>
                    <a:xfrm>
                      <a:off x="0" y="0"/>
                      <a:ext cx="3917315" cy="1802765"/>
                    </a:xfrm>
                    <a:prstGeom prst="rect">
                      <a:avLst/>
                    </a:prstGeom>
                  </pic:spPr>
                </pic:pic>
              </a:graphicData>
            </a:graphic>
          </wp:inline>
        </w:drawing>
      </w:r>
    </w:p>
    <w:p w14:paraId="163B2D45" w14:textId="1F0EDC9F" w:rsidR="009D1DAC" w:rsidRPr="00F41414" w:rsidRDefault="009D1DAC" w:rsidP="009D1DAC">
      <w:pPr>
        <w:spacing w:line="360" w:lineRule="auto"/>
        <w:jc w:val="both"/>
        <w:rPr>
          <w:lang w:val="en-GB"/>
        </w:rPr>
      </w:pPr>
    </w:p>
    <w:p w14:paraId="7744651D" w14:textId="77777777" w:rsidR="009D1DAC" w:rsidRPr="00F41414" w:rsidRDefault="009D1DAC" w:rsidP="009D1DAC">
      <w:pPr>
        <w:spacing w:line="360" w:lineRule="auto"/>
        <w:jc w:val="both"/>
        <w:rPr>
          <w:lang w:val="en-GB"/>
        </w:rPr>
      </w:pPr>
      <w:r w:rsidRPr="00F41414">
        <w:rPr>
          <w:lang w:val="en-GB"/>
        </w:rPr>
        <w:tab/>
        <w:t>In this phase we also start comparing the reading of the toponym in EDCS with the readings of the same passage in EDH, EDR, HEp and EDB, which can all be shown simultaneously in the Filemaker database. In theory it is possible to automatically look for differences in readings among all th</w:t>
      </w:r>
      <w:r w:rsidRPr="00F41414">
        <w:rPr>
          <w:lang w:val="en-GB"/>
        </w:rPr>
        <w:t>e</w:t>
      </w:r>
      <w:r w:rsidRPr="00F41414">
        <w:rPr>
          <w:lang w:val="en-GB"/>
        </w:rPr>
        <w:t>se databases, but because each of them has its own approach, there will be so many small differences in line numbering, punctuation, the use of uncertai</w:t>
      </w:r>
      <w:r w:rsidRPr="00F41414">
        <w:rPr>
          <w:lang w:val="en-GB"/>
        </w:rPr>
        <w:t>n</w:t>
      </w:r>
      <w:r w:rsidRPr="00F41414">
        <w:rPr>
          <w:lang w:val="en-GB"/>
        </w:rPr>
        <w:t xml:space="preserve">ty dots and the way unconventional spelling in an inscription is indicated, that we doubt that there will be many exact matches. We therefore think that it will not be worth the enormous amount of work that it would involve. Human observation is again the answer and we do hope that our partners and the users of the geographical index will point out to us any mistakes we have made or obsolete readings we have kept. For the online version we have to talk with our partners whether they want to have their texts also shown on the TM page (like TM does for the texts from PN) or not. </w:t>
      </w:r>
      <w:r w:rsidRPr="00A4318B">
        <w:t>For the Open A</w:t>
      </w:r>
      <w:r w:rsidRPr="00A4318B">
        <w:t>c</w:t>
      </w:r>
      <w:r w:rsidRPr="00A4318B">
        <w:t>cess CC-0 texts in the Europeana EAGLE portal, this will in any case be i</w:t>
      </w:r>
      <w:r w:rsidRPr="00A4318B">
        <w:t>m</w:t>
      </w:r>
      <w:r w:rsidRPr="00A4318B">
        <w:t>plemented in the future</w:t>
      </w:r>
      <w:r>
        <w:t xml:space="preserve">. </w:t>
      </w:r>
      <w:r w:rsidRPr="00F41414">
        <w:rPr>
          <w:lang w:val="en-GB"/>
        </w:rPr>
        <w:t>Anyway it is always possible to put a direct link on the Georef page to every partner that has the text in its corpus.</w:t>
      </w:r>
    </w:p>
    <w:p w14:paraId="15E7FA74" w14:textId="77777777" w:rsidR="009D1DAC" w:rsidRPr="00F41414" w:rsidRDefault="009D1DAC" w:rsidP="009D1DAC">
      <w:pPr>
        <w:spacing w:line="360" w:lineRule="auto"/>
        <w:jc w:val="both"/>
        <w:rPr>
          <w:lang w:val="en-GB"/>
        </w:rPr>
      </w:pPr>
      <w:r w:rsidRPr="00F41414">
        <w:rPr>
          <w:lang w:val="en-GB"/>
        </w:rPr>
        <w:tab/>
        <w:t>Since the users of TM must be able to look for specific spelling va</w:t>
      </w:r>
      <w:r w:rsidRPr="00F41414">
        <w:rPr>
          <w:lang w:val="en-GB"/>
        </w:rPr>
        <w:t>r</w:t>
      </w:r>
      <w:r w:rsidRPr="00F41414">
        <w:rPr>
          <w:lang w:val="en-GB"/>
        </w:rPr>
        <w:t>iants of each toponyms, all these references are presented the way they are on the stone, with as little additions or emendations as possible, except of course for any abbreviations at the end of the word; e.g. T(h)ra[c(um)] b</w:t>
      </w:r>
      <w:r w:rsidRPr="00F41414">
        <w:rPr>
          <w:lang w:val="en-GB"/>
        </w:rPr>
        <w:t>e</w:t>
      </w:r>
      <w:r w:rsidRPr="00F41414">
        <w:rPr>
          <w:lang w:val="en-GB"/>
        </w:rPr>
        <w:lastRenderedPageBreak/>
        <w:t>comes Tra[c(um)], and Rom(a)e becomes Rome. In another field the stan</w:t>
      </w:r>
      <w:r w:rsidRPr="00F41414">
        <w:rPr>
          <w:lang w:val="en-GB"/>
        </w:rPr>
        <w:t>d</w:t>
      </w:r>
      <w:r w:rsidRPr="00F41414">
        <w:rPr>
          <w:lang w:val="en-GB"/>
        </w:rPr>
        <w:t>ardized nominative case is given, without brackets or uncertainty dots; e.g. Trax and Roma.</w:t>
      </w:r>
    </w:p>
    <w:p w14:paraId="5F186FF8" w14:textId="77777777" w:rsidR="00C10751" w:rsidRDefault="00C10751" w:rsidP="009D1DAC">
      <w:pPr>
        <w:spacing w:line="360" w:lineRule="auto"/>
        <w:jc w:val="both"/>
        <w:rPr>
          <w:lang w:val="en-GB"/>
        </w:rPr>
      </w:pPr>
    </w:p>
    <w:p w14:paraId="478C732E" w14:textId="0C36324F" w:rsidR="00C10751" w:rsidRDefault="00C10751" w:rsidP="009D1DAC">
      <w:pPr>
        <w:spacing w:line="360" w:lineRule="auto"/>
        <w:jc w:val="both"/>
        <w:rPr>
          <w:lang w:val="en-GB"/>
        </w:rPr>
      </w:pPr>
      <w:r>
        <w:rPr>
          <w:noProof/>
          <w:lang w:val="en-US" w:eastAsia="en-US"/>
        </w:rPr>
        <w:drawing>
          <wp:inline distT="0" distB="0" distL="0" distR="0" wp14:anchorId="1634C2DD" wp14:editId="157C503A">
            <wp:extent cx="3917315" cy="4314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a:blip r:embed="rId11">
                      <a:extLst>
                        <a:ext uri="{28A0092B-C50C-407E-A947-70E740481C1C}">
                          <a14:useLocalDpi xmlns:a14="http://schemas.microsoft.com/office/drawing/2010/main" val="0"/>
                        </a:ext>
                      </a:extLst>
                    </a:blip>
                    <a:stretch>
                      <a:fillRect/>
                    </a:stretch>
                  </pic:blipFill>
                  <pic:spPr>
                    <a:xfrm>
                      <a:off x="0" y="0"/>
                      <a:ext cx="3917315" cy="4314190"/>
                    </a:xfrm>
                    <a:prstGeom prst="rect">
                      <a:avLst/>
                    </a:prstGeom>
                  </pic:spPr>
                </pic:pic>
              </a:graphicData>
            </a:graphic>
          </wp:inline>
        </w:drawing>
      </w:r>
    </w:p>
    <w:p w14:paraId="7F8003C9" w14:textId="77777777" w:rsidR="009D1DAC" w:rsidRPr="00F41414" w:rsidRDefault="009D1DAC" w:rsidP="009D1DAC">
      <w:pPr>
        <w:spacing w:line="360" w:lineRule="auto"/>
        <w:jc w:val="both"/>
        <w:rPr>
          <w:lang w:val="en-GB"/>
        </w:rPr>
      </w:pPr>
      <w:r w:rsidRPr="00F41414">
        <w:rPr>
          <w:lang w:val="en-GB"/>
        </w:rPr>
        <w:t>[Fig. 3]</w:t>
      </w:r>
    </w:p>
    <w:p w14:paraId="6D1E3971" w14:textId="77777777" w:rsidR="009D1DAC" w:rsidRPr="00F41414" w:rsidRDefault="009D1DAC" w:rsidP="009D1DAC">
      <w:pPr>
        <w:spacing w:line="360" w:lineRule="auto"/>
        <w:jc w:val="both"/>
        <w:rPr>
          <w:lang w:val="en-GB"/>
        </w:rPr>
      </w:pPr>
      <w:r w:rsidRPr="00F41414">
        <w:rPr>
          <w:lang w:val="en-GB"/>
        </w:rPr>
        <w:tab/>
        <w:t>For every text in TM we try to give a reference to the most author</w:t>
      </w:r>
      <w:r w:rsidRPr="00F41414">
        <w:rPr>
          <w:lang w:val="en-GB"/>
        </w:rPr>
        <w:t>i</w:t>
      </w:r>
      <w:r w:rsidRPr="00F41414">
        <w:rPr>
          <w:lang w:val="en-GB"/>
        </w:rPr>
        <w:t xml:space="preserve">tative edition, where the user can find the best and most up to date reading and interpretation of that text. As authoritative editions we preferably use CIL, </w:t>
      </w:r>
      <w:r w:rsidRPr="00F41414">
        <w:rPr>
          <w:i/>
          <w:lang w:val="en-GB"/>
        </w:rPr>
        <w:t>Année épigraphique</w:t>
      </w:r>
      <w:r w:rsidRPr="00F41414">
        <w:rPr>
          <w:lang w:val="en-GB"/>
        </w:rPr>
        <w:t xml:space="preserve"> and more recent major editions such as RIB, ILAlg, ICUR or I. Alex. Imp. Any corrections to the reading of the toponym with regard to that edition are to be listed in the field Bibliography, while the </w:t>
      </w:r>
      <w:r w:rsidRPr="00F41414">
        <w:rPr>
          <w:lang w:val="en-GB"/>
        </w:rPr>
        <w:lastRenderedPageBreak/>
        <w:t>obsolete reading is recorded in the field Note. If the correction comes from one of the online full text databases, we add a reference to the number of the text in that database.</w:t>
      </w:r>
    </w:p>
    <w:p w14:paraId="3B8E94F8" w14:textId="77777777" w:rsidR="009D1DAC" w:rsidRPr="00F41414" w:rsidRDefault="009D1DAC" w:rsidP="009D1DAC">
      <w:pPr>
        <w:spacing w:line="360" w:lineRule="auto"/>
        <w:jc w:val="both"/>
        <w:rPr>
          <w:lang w:val="en-GB"/>
        </w:rPr>
      </w:pPr>
      <w:r w:rsidRPr="00F41414">
        <w:rPr>
          <w:lang w:val="en-GB"/>
        </w:rPr>
        <w:tab/>
        <w:t>A major problem is the dating of the texts. Unfortunately not every edition provides a date for each inscription. Even if the scholar who publis</w:t>
      </w:r>
      <w:r w:rsidRPr="00F41414">
        <w:rPr>
          <w:lang w:val="en-GB"/>
        </w:rPr>
        <w:t>h</w:t>
      </w:r>
      <w:r w:rsidRPr="00F41414">
        <w:rPr>
          <w:lang w:val="en-GB"/>
        </w:rPr>
        <w:t>es the text, has a fairly good idea of the century or range of time to which the text might belong, it is not always mentioned explicitly in the edition. For every Latin text for which TM did not receive a date from its partners, we added the broad range of 199 BC till</w:t>
      </w:r>
      <w:r>
        <w:rPr>
          <w:lang w:val="en-GB"/>
        </w:rPr>
        <w:t xml:space="preserve"> AD 799, hoping that this dating</w:t>
      </w:r>
      <w:r w:rsidRPr="00F41414">
        <w:rPr>
          <w:lang w:val="en-GB"/>
        </w:rPr>
        <w:t xml:space="preserve"> will become more refined in the future.</w:t>
      </w:r>
    </w:p>
    <w:p w14:paraId="67F5BDBE" w14:textId="77777777" w:rsidR="009D1DAC" w:rsidRPr="00F41414" w:rsidRDefault="009D1DAC" w:rsidP="009D1DAC">
      <w:pPr>
        <w:spacing w:line="360" w:lineRule="auto"/>
        <w:jc w:val="both"/>
        <w:rPr>
          <w:lang w:val="en-GB"/>
        </w:rPr>
      </w:pPr>
      <w:r w:rsidRPr="00F41414">
        <w:rPr>
          <w:lang w:val="en-GB"/>
        </w:rPr>
        <w:tab/>
        <w:t>The third and final phase involves the context of the toponym. In the field Detail we give a plain translation of the immediate phrase to which the toponym belongs. The translation should be a standardised as possible, with termini technici preferably added in Latin, so that the users can easily search for them in the database; e.g. 'Tiberius Iulius Martialis son of Tiberius of (the tribus) Claudia from Savaria, soldier (miles) of legio XV Apollinaris', 'praefectus Aegypti', 'cohors I Tungrorum'. If the place is explicitly ascribed to a provincia or a region, this provincia is listed in the field 'Administrative situation'. If a town is explicitly called an oppidum, a vicus or a civitas, this information is listed in the field Status. By adding this information in searchable fields we hope that the user can start asking quite specific que</w:t>
      </w:r>
      <w:r w:rsidRPr="00F41414">
        <w:rPr>
          <w:lang w:val="en-GB"/>
        </w:rPr>
        <w:t>s</w:t>
      </w:r>
      <w:r w:rsidRPr="00F41414">
        <w:rPr>
          <w:lang w:val="en-GB"/>
        </w:rPr>
        <w:t>tions; e.g. the first and last attestation of a place in the sources; the periods in which a town was called a colonia or a municipium; the places in which the 'ala I Thracum Mauretana' has been attested.</w:t>
      </w:r>
    </w:p>
    <w:p w14:paraId="597CFF15" w14:textId="29D2B3F1" w:rsidR="009D1DAC" w:rsidRPr="00F41414" w:rsidRDefault="009D1DAC" w:rsidP="009D1DAC">
      <w:pPr>
        <w:spacing w:line="360" w:lineRule="auto"/>
        <w:jc w:val="both"/>
        <w:rPr>
          <w:lang w:val="en-GB"/>
        </w:rPr>
      </w:pPr>
      <w:r w:rsidRPr="00F41414">
        <w:rPr>
          <w:lang w:val="en-GB"/>
        </w:rPr>
        <w:tab/>
        <w:t>TM is a relational database, which implies that is possible to get to the information from different angles. If someone is studying a certain text, he can get a list of all toponyms mentioned in that text. On the other hand, if someone is examining a certain place, he can find the list of all attestations for that place, in the order that he wants. In some cases a scholar can have very specific questions, which are difficult to search through the online TM search interface; it is quite well possibl</w:t>
      </w:r>
      <w:bookmarkStart w:id="0" w:name="_GoBack"/>
      <w:bookmarkEnd w:id="0"/>
      <w:r w:rsidRPr="00F41414">
        <w:rPr>
          <w:lang w:val="en-GB"/>
        </w:rPr>
        <w:t xml:space="preserve">e, however, that these questions can </w:t>
      </w:r>
      <w:r w:rsidRPr="00F41414">
        <w:rPr>
          <w:lang w:val="en-GB"/>
        </w:rPr>
        <w:lastRenderedPageBreak/>
        <w:t xml:space="preserve">be easily answered in the more complex Filemaker structure we have at our disposal; just </w:t>
      </w:r>
      <w:r w:rsidR="007000D0">
        <w:rPr>
          <w:lang w:val="en-GB"/>
        </w:rPr>
        <w:t>contact us</w:t>
      </w:r>
      <w:r w:rsidRPr="00F41414">
        <w:rPr>
          <w:lang w:val="en-GB"/>
        </w:rPr>
        <w:t xml:space="preserve"> and we will try to solve the problem for you.</w:t>
      </w:r>
    </w:p>
    <w:p w14:paraId="11018E2B" w14:textId="6ECB1E10" w:rsidR="00A9166E" w:rsidRPr="00622363" w:rsidRDefault="009D1DAC" w:rsidP="009D1DAC">
      <w:pPr>
        <w:spacing w:line="360" w:lineRule="auto"/>
        <w:jc w:val="both"/>
      </w:pPr>
      <w:r w:rsidRPr="00F41414">
        <w:rPr>
          <w:lang w:val="en-GB"/>
        </w:rPr>
        <w:tab/>
        <w:t xml:space="preserve">We are aware that this is a very succinct presentation </w:t>
      </w:r>
      <w:r w:rsidRPr="00A4318B">
        <w:t xml:space="preserve">of </w:t>
      </w:r>
      <w:r>
        <w:t xml:space="preserve">the </w:t>
      </w:r>
      <w:r w:rsidRPr="00A4318B">
        <w:t>new and exciting developments in</w:t>
      </w:r>
      <w:r>
        <w:rPr>
          <w:lang w:val="en-GB"/>
        </w:rPr>
        <w:t xml:space="preserve"> </w:t>
      </w:r>
      <w:r w:rsidRPr="00F41414">
        <w:rPr>
          <w:lang w:val="en-GB"/>
        </w:rPr>
        <w:t>Trismegistos Places, but everybody interested is always more than welcome to ask for more information</w:t>
      </w:r>
      <w:r w:rsidR="00A561E3">
        <w:rPr>
          <w:lang w:val="en-GB"/>
        </w:rPr>
        <w:t>. Please feel free</w:t>
      </w:r>
      <w:r w:rsidRPr="00F41414">
        <w:rPr>
          <w:lang w:val="en-GB"/>
        </w:rPr>
        <w:t xml:space="preserve"> to provide us with any addenda or corrigenda</w:t>
      </w:r>
      <w:r w:rsidR="00A561E3">
        <w:rPr>
          <w:lang w:val="en-GB"/>
        </w:rPr>
        <w:t xml:space="preserve"> to the database you might have</w:t>
      </w:r>
      <w:r w:rsidRPr="00F41414">
        <w:rPr>
          <w:lang w:val="en-GB"/>
        </w:rPr>
        <w:t>.</w:t>
      </w:r>
    </w:p>
    <w:sectPr w:rsidR="00A9166E" w:rsidRPr="00622363" w:rsidSect="00227FFA">
      <w:headerReference w:type="even" r:id="rId12"/>
      <w:headerReference w:type="default" r:id="rId13"/>
      <w:pgSz w:w="9061" w:h="13018"/>
      <w:pgMar w:top="1418" w:right="1588" w:bottom="851" w:left="1304" w:header="680" w:footer="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E1A9F" w14:textId="77777777" w:rsidR="00C90CAD" w:rsidRDefault="00C90CAD" w:rsidP="00D57B13">
      <w:r>
        <w:separator/>
      </w:r>
    </w:p>
  </w:endnote>
  <w:endnote w:type="continuationSeparator" w:id="0">
    <w:p w14:paraId="7D2F1E45" w14:textId="77777777" w:rsidR="00C90CAD" w:rsidRDefault="00C90CAD" w:rsidP="00D5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Linotype-Roman">
    <w:altName w:val="Palatino Linotype"/>
    <w:panose1 w:val="00000000000000000000"/>
    <w:charset w:val="4D"/>
    <w:family w:val="auto"/>
    <w:notTrueType/>
    <w:pitch w:val="default"/>
    <w:sig w:usb0="00000003" w:usb1="00000000" w:usb2="00000000" w:usb3="00000000" w:csb0="00000001" w:csb1="00000000"/>
  </w:font>
  <w:font w:name="PalatinoLinotype-Bold">
    <w:altName w:val="Palatino Linotype"/>
    <w:panose1 w:val="00000000000000000000"/>
    <w:charset w:val="4D"/>
    <w:family w:val="auto"/>
    <w:notTrueType/>
    <w:pitch w:val="default"/>
    <w:sig w:usb0="00000003" w:usb1="00000000" w:usb2="00000000" w:usb3="00000000" w:csb0="00000001" w:csb1="00000000"/>
  </w:font>
  <w:font w:name="PalatinoLinotype-Italic">
    <w:altName w:val="Palatino Linotype"/>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EECDE" w14:textId="77777777" w:rsidR="00C90CAD" w:rsidRDefault="00C90CAD" w:rsidP="00D57B13">
      <w:r>
        <w:separator/>
      </w:r>
    </w:p>
  </w:footnote>
  <w:footnote w:type="continuationSeparator" w:id="0">
    <w:p w14:paraId="0888EED1" w14:textId="77777777" w:rsidR="00C90CAD" w:rsidRDefault="00C90CAD" w:rsidP="00D57B13">
      <w:r>
        <w:continuationSeparator/>
      </w:r>
    </w:p>
  </w:footnote>
  <w:footnote w:id="1">
    <w:p w14:paraId="1F504642" w14:textId="672A7870" w:rsidR="00945B87" w:rsidRPr="00350FB2" w:rsidRDefault="00945B87" w:rsidP="00350FB2">
      <w:pPr>
        <w:pStyle w:val="FootnoteText"/>
        <w:jc w:val="both"/>
        <w:rPr>
          <w:rFonts w:ascii="Times New Roman" w:hAnsi="Times New Roman"/>
          <w:sz w:val="20"/>
          <w:szCs w:val="20"/>
          <w:lang w:val="nl-NL"/>
        </w:rPr>
      </w:pPr>
      <w:r w:rsidRPr="00350FB2">
        <w:rPr>
          <w:rStyle w:val="FootnoteReference"/>
          <w:rFonts w:ascii="Times New Roman" w:hAnsi="Times New Roman"/>
          <w:sz w:val="20"/>
          <w:szCs w:val="20"/>
        </w:rPr>
        <w:footnoteRef/>
      </w:r>
      <w:r w:rsidRPr="00350FB2">
        <w:rPr>
          <w:rFonts w:ascii="Times New Roman" w:hAnsi="Times New Roman"/>
          <w:sz w:val="20"/>
          <w:szCs w:val="20"/>
        </w:rPr>
        <w:t xml:space="preserve"> </w:t>
      </w:r>
      <w:r w:rsidRPr="00350FB2">
        <w:rPr>
          <w:rFonts w:ascii="Times New Roman" w:hAnsi="Times New Roman"/>
          <w:sz w:val="20"/>
          <w:szCs w:val="20"/>
          <w:lang w:val="nl-NL"/>
        </w:rPr>
        <w:t xml:space="preserve">For more information </w:t>
      </w:r>
      <w:r w:rsidR="00350FB2">
        <w:rPr>
          <w:rFonts w:ascii="Times New Roman" w:hAnsi="Times New Roman"/>
          <w:sz w:val="20"/>
          <w:szCs w:val="20"/>
          <w:lang w:val="nl-NL"/>
        </w:rPr>
        <w:t>on</w:t>
      </w:r>
      <w:r w:rsidRPr="00350FB2">
        <w:rPr>
          <w:rFonts w:ascii="Times New Roman" w:hAnsi="Times New Roman"/>
          <w:sz w:val="20"/>
          <w:szCs w:val="20"/>
          <w:lang w:val="nl-NL"/>
        </w:rPr>
        <w:t xml:space="preserve"> NER, cf. </w:t>
      </w:r>
      <w:r w:rsidRPr="00350FB2">
        <w:rPr>
          <w:rFonts w:ascii="Times New Roman" w:hAnsi="Times New Roman"/>
          <w:sz w:val="20"/>
          <w:szCs w:val="20"/>
          <w:lang w:val="it-IT"/>
        </w:rPr>
        <w:t xml:space="preserve">Broux, Yanne - Depauw, Mark, </w:t>
      </w:r>
      <w:r w:rsidRPr="00350FB2">
        <w:rPr>
          <w:rFonts w:ascii="Times New Roman" w:hAnsi="Times New Roman"/>
          <w:i/>
          <w:iCs/>
          <w:sz w:val="20"/>
          <w:szCs w:val="20"/>
          <w:lang w:val="it-IT"/>
        </w:rPr>
        <w:t>Devel</w:t>
      </w:r>
      <w:r w:rsidRPr="00350FB2">
        <w:rPr>
          <w:rFonts w:ascii="Times New Roman" w:hAnsi="Times New Roman"/>
          <w:i/>
          <w:iCs/>
          <w:sz w:val="20"/>
          <w:szCs w:val="20"/>
          <w:lang w:val="it-IT"/>
        </w:rPr>
        <w:t>o</w:t>
      </w:r>
      <w:r w:rsidRPr="00350FB2">
        <w:rPr>
          <w:rFonts w:ascii="Times New Roman" w:hAnsi="Times New Roman"/>
          <w:i/>
          <w:iCs/>
          <w:sz w:val="20"/>
          <w:szCs w:val="20"/>
          <w:lang w:val="it-IT"/>
        </w:rPr>
        <w:t>ping onomastic gazetteers and prosopographies for the ancient world through named entity recognition and graph visualization: some examples from Trismegistos people</w:t>
      </w:r>
      <w:r w:rsidRPr="00350FB2">
        <w:rPr>
          <w:rFonts w:ascii="Times New Roman" w:hAnsi="Times New Roman"/>
          <w:sz w:val="20"/>
          <w:szCs w:val="20"/>
          <w:lang w:val="it-IT"/>
        </w:rPr>
        <w:t xml:space="preserve">, in </w:t>
      </w:r>
      <w:r w:rsidRPr="00350FB2">
        <w:rPr>
          <w:rFonts w:ascii="Times New Roman" w:hAnsi="Times New Roman"/>
          <w:i/>
          <w:iCs/>
          <w:sz w:val="20"/>
          <w:szCs w:val="20"/>
          <w:lang w:val="it-IT"/>
        </w:rPr>
        <w:t>2nd International workshop on computational history. 2. Barcelona, 11 November 2014</w:t>
      </w:r>
      <w:r w:rsidRPr="00350FB2">
        <w:rPr>
          <w:rFonts w:ascii="Times New Roman" w:hAnsi="Times New Roman"/>
          <w:sz w:val="20"/>
          <w:szCs w:val="20"/>
          <w:lang w:val="it-IT"/>
        </w:rPr>
        <w:t xml:space="preserve"> (</w:t>
      </w:r>
      <w:r w:rsidRPr="00350FB2">
        <w:rPr>
          <w:rFonts w:ascii="Times New Roman" w:hAnsi="Times New Roman"/>
          <w:i/>
          <w:iCs/>
          <w:sz w:val="20"/>
          <w:szCs w:val="20"/>
          <w:lang w:val="it-IT"/>
        </w:rPr>
        <w:t>Lecture notes in computer scie</w:t>
      </w:r>
      <w:r w:rsidRPr="00350FB2">
        <w:rPr>
          <w:rFonts w:ascii="Times New Roman" w:hAnsi="Times New Roman"/>
          <w:i/>
          <w:iCs/>
          <w:sz w:val="20"/>
          <w:szCs w:val="20"/>
          <w:lang w:val="it-IT"/>
        </w:rPr>
        <w:t>n</w:t>
      </w:r>
      <w:r w:rsidRPr="00350FB2">
        <w:rPr>
          <w:rFonts w:ascii="Times New Roman" w:hAnsi="Times New Roman"/>
          <w:i/>
          <w:iCs/>
          <w:sz w:val="20"/>
          <w:szCs w:val="20"/>
          <w:lang w:val="it-IT"/>
        </w:rPr>
        <w:t>ce</w:t>
      </w:r>
      <w:r w:rsidRPr="00350FB2">
        <w:rPr>
          <w:rFonts w:ascii="Times New Roman" w:hAnsi="Times New Roman"/>
          <w:sz w:val="20"/>
          <w:szCs w:val="20"/>
          <w:lang w:val="it-IT"/>
        </w:rPr>
        <w:t>, 8852), Berlin - Heidelberg, 2015, p. 304-313.</w:t>
      </w:r>
    </w:p>
  </w:footnote>
  <w:footnote w:id="2">
    <w:p w14:paraId="1F9F3FB2" w14:textId="4070813B" w:rsidR="009D1DAC" w:rsidRPr="00350FB2" w:rsidRDefault="009D1DAC" w:rsidP="00350FB2">
      <w:pPr>
        <w:pStyle w:val="FootnoteText"/>
        <w:jc w:val="both"/>
        <w:rPr>
          <w:rFonts w:ascii="Times New Roman" w:hAnsi="Times New Roman"/>
          <w:sz w:val="20"/>
          <w:szCs w:val="20"/>
          <w:lang w:val="nl-NL"/>
        </w:rPr>
      </w:pPr>
      <w:r w:rsidRPr="00350FB2">
        <w:rPr>
          <w:rStyle w:val="FootnoteReference"/>
          <w:rFonts w:ascii="Times New Roman" w:hAnsi="Times New Roman"/>
          <w:sz w:val="20"/>
          <w:szCs w:val="20"/>
        </w:rPr>
        <w:footnoteRef/>
      </w:r>
      <w:r w:rsidRPr="00350FB2">
        <w:rPr>
          <w:rFonts w:ascii="Times New Roman" w:hAnsi="Times New Roman"/>
          <w:sz w:val="20"/>
          <w:szCs w:val="20"/>
        </w:rPr>
        <w:t xml:space="preserve"> For more information </w:t>
      </w:r>
      <w:r w:rsidR="00350FB2">
        <w:rPr>
          <w:rFonts w:ascii="Times New Roman" w:hAnsi="Times New Roman"/>
          <w:sz w:val="20"/>
          <w:szCs w:val="20"/>
        </w:rPr>
        <w:t>on</w:t>
      </w:r>
      <w:r w:rsidRPr="00350FB2">
        <w:rPr>
          <w:rFonts w:ascii="Times New Roman" w:hAnsi="Times New Roman"/>
          <w:sz w:val="20"/>
          <w:szCs w:val="20"/>
        </w:rPr>
        <w:t xml:space="preserve"> TM Geo, cf. </w:t>
      </w:r>
      <w:r w:rsidR="00350FB2">
        <w:rPr>
          <w:rFonts w:ascii="Times New Roman" w:hAnsi="Times New Roman"/>
          <w:sz w:val="20"/>
          <w:szCs w:val="20"/>
        </w:rPr>
        <w:t xml:space="preserve">Verreth, Herbert, </w:t>
      </w:r>
      <w:r w:rsidRPr="00350FB2">
        <w:rPr>
          <w:rFonts w:ascii="Times New Roman" w:hAnsi="Times New Roman"/>
          <w:i/>
          <w:sz w:val="20"/>
          <w:szCs w:val="20"/>
        </w:rPr>
        <w:t>Topography of Egypt online</w:t>
      </w:r>
      <w:r w:rsidRPr="00350FB2">
        <w:rPr>
          <w:rFonts w:ascii="Times New Roman" w:hAnsi="Times New Roman"/>
          <w:sz w:val="20"/>
          <w:szCs w:val="20"/>
        </w:rPr>
        <w:t xml:space="preserve">, in </w:t>
      </w:r>
      <w:r w:rsidRPr="00350FB2">
        <w:rPr>
          <w:rFonts w:ascii="Times New Roman" w:hAnsi="Times New Roman"/>
          <w:i/>
          <w:sz w:val="20"/>
          <w:szCs w:val="20"/>
        </w:rPr>
        <w:t xml:space="preserve">Proceedings of the </w:t>
      </w:r>
      <w:r w:rsidRPr="00350FB2">
        <w:rPr>
          <w:rFonts w:ascii="Times New Roman" w:hAnsi="Times New Roman"/>
          <w:i/>
          <w:sz w:val="20"/>
          <w:szCs w:val="20"/>
          <w:lang w:val="en-GB"/>
        </w:rPr>
        <w:t>27th International Congress of Papyro</w:t>
      </w:r>
      <w:r w:rsidRPr="00350FB2">
        <w:rPr>
          <w:rFonts w:ascii="Times New Roman" w:hAnsi="Times New Roman"/>
          <w:i/>
          <w:sz w:val="20"/>
          <w:szCs w:val="20"/>
          <w:lang w:val="en-GB"/>
        </w:rPr>
        <w:t>l</w:t>
      </w:r>
      <w:r w:rsidRPr="00350FB2">
        <w:rPr>
          <w:rFonts w:ascii="Times New Roman" w:hAnsi="Times New Roman"/>
          <w:i/>
          <w:sz w:val="20"/>
          <w:szCs w:val="20"/>
          <w:lang w:val="en-GB"/>
        </w:rPr>
        <w:t>ogy in Warsaw, July-August 2013 (forthcoming).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5A0FC" w14:textId="70E8CD40" w:rsidR="00C90CAD" w:rsidRPr="00AB4B6D" w:rsidRDefault="00C90CAD" w:rsidP="009F3F09">
    <w:pPr>
      <w:tabs>
        <w:tab w:val="right" w:pos="6169"/>
      </w:tabs>
      <w:rPr>
        <w:sz w:val="18"/>
        <w:szCs w:val="18"/>
      </w:rPr>
    </w:pPr>
    <w:r w:rsidRPr="00AB4B6D">
      <w:rPr>
        <w:sz w:val="18"/>
        <w:szCs w:val="18"/>
      </w:rPr>
      <w:fldChar w:fldCharType="begin"/>
    </w:r>
    <w:r w:rsidRPr="00AB4B6D">
      <w:rPr>
        <w:sz w:val="18"/>
        <w:szCs w:val="18"/>
      </w:rPr>
      <w:instrText xml:space="preserve">PAGE  </w:instrText>
    </w:r>
    <w:r w:rsidRPr="00AB4B6D">
      <w:rPr>
        <w:sz w:val="18"/>
        <w:szCs w:val="18"/>
      </w:rPr>
      <w:fldChar w:fldCharType="separate"/>
    </w:r>
    <w:r w:rsidR="00FE2F50">
      <w:rPr>
        <w:noProof/>
        <w:sz w:val="18"/>
        <w:szCs w:val="18"/>
      </w:rPr>
      <w:t>10</w:t>
    </w:r>
    <w:r w:rsidRPr="00AB4B6D">
      <w:rPr>
        <w:sz w:val="18"/>
        <w:szCs w:val="18"/>
      </w:rPr>
      <w:fldChar w:fldCharType="end"/>
    </w:r>
    <w:r w:rsidRPr="00AB4B6D">
      <w:rPr>
        <w:sz w:val="18"/>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A2C41" w14:textId="4A69692C" w:rsidR="00C90CAD" w:rsidRPr="00AB4B6D" w:rsidRDefault="00C90CAD" w:rsidP="005B3B3B">
    <w:pPr>
      <w:tabs>
        <w:tab w:val="right" w:pos="6169"/>
      </w:tabs>
      <w:rPr>
        <w:sz w:val="18"/>
        <w:szCs w:val="18"/>
      </w:rPr>
    </w:pPr>
    <w:r w:rsidRPr="00AB4B6D">
      <w:rPr>
        <w:sz w:val="18"/>
        <w:szCs w:val="18"/>
      </w:rPr>
      <w:t xml:space="preserve">1. </w:t>
    </w:r>
    <w:r w:rsidR="00D02C5F" w:rsidRPr="00D02C5F">
      <w:rPr>
        <w:smallCaps/>
        <w:sz w:val="18"/>
        <w:szCs w:val="18"/>
        <w:lang w:val="en-GB"/>
      </w:rPr>
      <w:t>Trismegistos Places, a geographical index for all Latin inscriptions</w:t>
    </w:r>
    <w:r w:rsidRPr="00AB4B6D">
      <w:rPr>
        <w:sz w:val="18"/>
        <w:szCs w:val="18"/>
      </w:rPr>
      <w:tab/>
    </w:r>
    <w:r w:rsidRPr="00AB4B6D">
      <w:rPr>
        <w:sz w:val="18"/>
        <w:szCs w:val="18"/>
      </w:rPr>
      <w:fldChar w:fldCharType="begin"/>
    </w:r>
    <w:r w:rsidRPr="00AB4B6D">
      <w:rPr>
        <w:sz w:val="18"/>
        <w:szCs w:val="18"/>
      </w:rPr>
      <w:instrText xml:space="preserve">PAGE  </w:instrText>
    </w:r>
    <w:r w:rsidRPr="00AB4B6D">
      <w:rPr>
        <w:sz w:val="18"/>
        <w:szCs w:val="18"/>
      </w:rPr>
      <w:fldChar w:fldCharType="separate"/>
    </w:r>
    <w:r w:rsidR="00FE2F50">
      <w:rPr>
        <w:noProof/>
        <w:sz w:val="18"/>
        <w:szCs w:val="18"/>
      </w:rPr>
      <w:t>9</w:t>
    </w:r>
    <w:r w:rsidRPr="00AB4B6D">
      <w:rPr>
        <w:sz w:val="18"/>
        <w:szCs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2A79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3BE79B2"/>
    <w:lvl w:ilvl="0">
      <w:start w:val="1"/>
      <w:numFmt w:val="decimal"/>
      <w:lvlText w:val="%1."/>
      <w:lvlJc w:val="left"/>
      <w:pPr>
        <w:tabs>
          <w:tab w:val="num" w:pos="1492"/>
        </w:tabs>
        <w:ind w:left="1492" w:hanging="360"/>
      </w:pPr>
    </w:lvl>
  </w:abstractNum>
  <w:abstractNum w:abstractNumId="2">
    <w:nsid w:val="FFFFFF7D"/>
    <w:multiLevelType w:val="singleLevel"/>
    <w:tmpl w:val="A08A49E2"/>
    <w:lvl w:ilvl="0">
      <w:start w:val="1"/>
      <w:numFmt w:val="decimal"/>
      <w:lvlText w:val="%1."/>
      <w:lvlJc w:val="left"/>
      <w:pPr>
        <w:tabs>
          <w:tab w:val="num" w:pos="1209"/>
        </w:tabs>
        <w:ind w:left="1209" w:hanging="360"/>
      </w:pPr>
    </w:lvl>
  </w:abstractNum>
  <w:abstractNum w:abstractNumId="3">
    <w:nsid w:val="FFFFFF7E"/>
    <w:multiLevelType w:val="singleLevel"/>
    <w:tmpl w:val="F9AAB9D2"/>
    <w:lvl w:ilvl="0">
      <w:start w:val="1"/>
      <w:numFmt w:val="decimal"/>
      <w:lvlText w:val="%1."/>
      <w:lvlJc w:val="left"/>
      <w:pPr>
        <w:tabs>
          <w:tab w:val="num" w:pos="926"/>
        </w:tabs>
        <w:ind w:left="926" w:hanging="360"/>
      </w:pPr>
    </w:lvl>
  </w:abstractNum>
  <w:abstractNum w:abstractNumId="4">
    <w:nsid w:val="FFFFFF7F"/>
    <w:multiLevelType w:val="singleLevel"/>
    <w:tmpl w:val="01F448F8"/>
    <w:lvl w:ilvl="0">
      <w:start w:val="1"/>
      <w:numFmt w:val="decimal"/>
      <w:lvlText w:val="%1."/>
      <w:lvlJc w:val="left"/>
      <w:pPr>
        <w:tabs>
          <w:tab w:val="num" w:pos="643"/>
        </w:tabs>
        <w:ind w:left="643" w:hanging="360"/>
      </w:pPr>
    </w:lvl>
  </w:abstractNum>
  <w:abstractNum w:abstractNumId="5">
    <w:nsid w:val="FFFFFF80"/>
    <w:multiLevelType w:val="singleLevel"/>
    <w:tmpl w:val="3942F42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69A6B1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EB44A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970AEF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B2A0848"/>
    <w:lvl w:ilvl="0">
      <w:start w:val="1"/>
      <w:numFmt w:val="decimal"/>
      <w:lvlText w:val="%1."/>
      <w:lvlJc w:val="left"/>
      <w:pPr>
        <w:tabs>
          <w:tab w:val="num" w:pos="360"/>
        </w:tabs>
        <w:ind w:left="360" w:hanging="360"/>
      </w:pPr>
    </w:lvl>
  </w:abstractNum>
  <w:abstractNum w:abstractNumId="10">
    <w:nsid w:val="FFFFFF89"/>
    <w:multiLevelType w:val="singleLevel"/>
    <w:tmpl w:val="28BC2562"/>
    <w:lvl w:ilvl="0">
      <w:start w:val="1"/>
      <w:numFmt w:val="bullet"/>
      <w:lvlText w:val=""/>
      <w:lvlJc w:val="left"/>
      <w:pPr>
        <w:tabs>
          <w:tab w:val="num" w:pos="360"/>
        </w:tabs>
        <w:ind w:left="360" w:hanging="360"/>
      </w:pPr>
      <w:rPr>
        <w:rFonts w:ascii="Symbol" w:hAnsi="Symbol" w:hint="default"/>
      </w:rPr>
    </w:lvl>
  </w:abstractNum>
  <w:abstractNum w:abstractNumId="11">
    <w:nsid w:val="11D60143"/>
    <w:multiLevelType w:val="hybridMultilevel"/>
    <w:tmpl w:val="4D1A6382"/>
    <w:lvl w:ilvl="0" w:tplc="2670E4F4">
      <w:start w:val="1"/>
      <w:numFmt w:val="decimal"/>
      <w:lvlText w:val="%1."/>
      <w:lvlJc w:val="left"/>
      <w:pPr>
        <w:tabs>
          <w:tab w:val="num" w:pos="284"/>
        </w:tabs>
        <w:ind w:left="284" w:hanging="284"/>
      </w:pPr>
      <w:rPr>
        <w:rFonts w:ascii="Palatino Linotype" w:hAnsi="Palatino Linotype" w:hint="default"/>
        <w:b w:val="0"/>
        <w:bCs w:val="0"/>
        <w:i w:val="0"/>
        <w:iCs w:val="0"/>
        <w:color w:val="auto"/>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B047A16"/>
    <w:multiLevelType w:val="hybridMultilevel"/>
    <w:tmpl w:val="BFD28ADC"/>
    <w:lvl w:ilvl="0" w:tplc="CF5A35FC">
      <w:start w:val="1"/>
      <w:numFmt w:val="bullet"/>
      <w:lvlText w:val="-"/>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AC26114"/>
    <w:multiLevelType w:val="hybridMultilevel"/>
    <w:tmpl w:val="DF741F2E"/>
    <w:lvl w:ilvl="0" w:tplc="111E1C7A">
      <w:start w:val="1"/>
      <w:numFmt w:val="upperRoman"/>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E1932C3"/>
    <w:multiLevelType w:val="hybridMultilevel"/>
    <w:tmpl w:val="2E5623C0"/>
    <w:lvl w:ilvl="0" w:tplc="44EEEE7C">
      <w:start w:val="1"/>
      <w:numFmt w:val="bullet"/>
      <w:lvlText w:val=""/>
      <w:lvlJc w:val="left"/>
      <w:pPr>
        <w:tabs>
          <w:tab w:val="num" w:pos="284"/>
        </w:tabs>
        <w:ind w:left="284" w:hanging="284"/>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FDF488A"/>
    <w:multiLevelType w:val="multilevel"/>
    <w:tmpl w:val="31281CB4"/>
    <w:lvl w:ilvl="0">
      <w:start w:val="1"/>
      <w:numFmt w:val="upperRoman"/>
      <w:lvlText w:val="%1."/>
      <w:lvlJc w:val="right"/>
      <w:pPr>
        <w:tabs>
          <w:tab w:val="num" w:pos="284"/>
        </w:tabs>
        <w:ind w:left="284" w:hanging="284"/>
      </w:pPr>
      <w:rPr>
        <w:rFonts w:ascii="Palatino Linotype" w:hAnsi="Palatino Linotype" w:hint="default"/>
        <w:b w:val="0"/>
        <w:bCs w:val="0"/>
        <w:i w:val="0"/>
        <w:iCs w:val="0"/>
        <w:color w:val="auto"/>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F3345E4"/>
    <w:multiLevelType w:val="hybridMultilevel"/>
    <w:tmpl w:val="EBB881B4"/>
    <w:lvl w:ilvl="0" w:tplc="C9A451B4">
      <w:start w:val="1"/>
      <w:numFmt w:val="lowerLetter"/>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8"/>
  </w:num>
  <w:num w:numId="5">
    <w:abstractNumId w:val="10"/>
  </w:num>
  <w:num w:numId="6">
    <w:abstractNumId w:val="2"/>
  </w:num>
  <w:num w:numId="7">
    <w:abstractNumId w:val="1"/>
  </w:num>
  <w:num w:numId="8">
    <w:abstractNumId w:val="4"/>
  </w:num>
  <w:num w:numId="9">
    <w:abstractNumId w:val="3"/>
  </w:num>
  <w:num w:numId="10">
    <w:abstractNumId w:val="9"/>
  </w:num>
  <w:num w:numId="11">
    <w:abstractNumId w:val="0"/>
  </w:num>
  <w:num w:numId="12">
    <w:abstractNumId w:val="11"/>
  </w:num>
  <w:num w:numId="13">
    <w:abstractNumId w:val="11"/>
    <w:lvlOverride w:ilvl="0">
      <w:startOverride w:val="1"/>
    </w:lvlOverride>
  </w:num>
  <w:num w:numId="14">
    <w:abstractNumId w:val="16"/>
  </w:num>
  <w:num w:numId="15">
    <w:abstractNumId w:val="14"/>
  </w:num>
  <w:num w:numId="16">
    <w:abstractNumId w:val="12"/>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activeWritingStyle w:appName="MSWord" w:lang="it-IT" w:vendorID="3" w:dllVersion="517"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284"/>
  <w:evenAndOddHeaders/>
  <w:characterSpacingControl w:val="doNotCompress"/>
  <w:hdrShapeDefaults>
    <o:shapedefaults v:ext="edit" spidmax="2050" fill="f" fillcolor="white" stroke="f">
      <v:fill color="white" on="f"/>
      <v:stroke on="f"/>
      <v:textbox inset=",7.2pt,,7.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335"/>
    <w:rsid w:val="00015F37"/>
    <w:rsid w:val="00022A1F"/>
    <w:rsid w:val="000270F8"/>
    <w:rsid w:val="00033044"/>
    <w:rsid w:val="0003323D"/>
    <w:rsid w:val="0003332E"/>
    <w:rsid w:val="000530A8"/>
    <w:rsid w:val="00053202"/>
    <w:rsid w:val="0005448C"/>
    <w:rsid w:val="00061FC2"/>
    <w:rsid w:val="000731C2"/>
    <w:rsid w:val="00085FB0"/>
    <w:rsid w:val="000B336E"/>
    <w:rsid w:val="000C04E3"/>
    <w:rsid w:val="000C5A1E"/>
    <w:rsid w:val="000C7412"/>
    <w:rsid w:val="000C7F31"/>
    <w:rsid w:val="000D4948"/>
    <w:rsid w:val="000D7BFD"/>
    <w:rsid w:val="000E6C37"/>
    <w:rsid w:val="000F25EF"/>
    <w:rsid w:val="000F441F"/>
    <w:rsid w:val="00101C6D"/>
    <w:rsid w:val="001060E9"/>
    <w:rsid w:val="00116857"/>
    <w:rsid w:val="00133B54"/>
    <w:rsid w:val="0014248F"/>
    <w:rsid w:val="00150545"/>
    <w:rsid w:val="00170581"/>
    <w:rsid w:val="0018667D"/>
    <w:rsid w:val="00190365"/>
    <w:rsid w:val="00190BE9"/>
    <w:rsid w:val="00195C3F"/>
    <w:rsid w:val="001B5FA8"/>
    <w:rsid w:val="001F53BD"/>
    <w:rsid w:val="00204086"/>
    <w:rsid w:val="002258C4"/>
    <w:rsid w:val="00227FFA"/>
    <w:rsid w:val="00242BB2"/>
    <w:rsid w:val="002437C2"/>
    <w:rsid w:val="00275E16"/>
    <w:rsid w:val="002846D8"/>
    <w:rsid w:val="00291DEC"/>
    <w:rsid w:val="00294FC9"/>
    <w:rsid w:val="002A531F"/>
    <w:rsid w:val="002B1E65"/>
    <w:rsid w:val="002B2E4D"/>
    <w:rsid w:val="002C6883"/>
    <w:rsid w:val="002E21AD"/>
    <w:rsid w:val="002E78C5"/>
    <w:rsid w:val="002F377C"/>
    <w:rsid w:val="00302B51"/>
    <w:rsid w:val="003260F8"/>
    <w:rsid w:val="00337C9F"/>
    <w:rsid w:val="00350FB2"/>
    <w:rsid w:val="003572D0"/>
    <w:rsid w:val="00361D1C"/>
    <w:rsid w:val="00366A66"/>
    <w:rsid w:val="00380CFF"/>
    <w:rsid w:val="0038420A"/>
    <w:rsid w:val="0038624C"/>
    <w:rsid w:val="00395C54"/>
    <w:rsid w:val="003A0476"/>
    <w:rsid w:val="003A269C"/>
    <w:rsid w:val="003A7555"/>
    <w:rsid w:val="003B058D"/>
    <w:rsid w:val="003B21E8"/>
    <w:rsid w:val="003D3E83"/>
    <w:rsid w:val="003E7314"/>
    <w:rsid w:val="003F39FA"/>
    <w:rsid w:val="003F51F8"/>
    <w:rsid w:val="00400F36"/>
    <w:rsid w:val="00423F4A"/>
    <w:rsid w:val="00431570"/>
    <w:rsid w:val="00447E41"/>
    <w:rsid w:val="00491F43"/>
    <w:rsid w:val="00497079"/>
    <w:rsid w:val="004A5C94"/>
    <w:rsid w:val="004B2A8B"/>
    <w:rsid w:val="004E39BF"/>
    <w:rsid w:val="004F1E13"/>
    <w:rsid w:val="004F2D4C"/>
    <w:rsid w:val="004F55E7"/>
    <w:rsid w:val="005003DE"/>
    <w:rsid w:val="00500D51"/>
    <w:rsid w:val="0051684F"/>
    <w:rsid w:val="00535C45"/>
    <w:rsid w:val="00540C60"/>
    <w:rsid w:val="00545629"/>
    <w:rsid w:val="00560CA6"/>
    <w:rsid w:val="005B3B3B"/>
    <w:rsid w:val="005D56D5"/>
    <w:rsid w:val="006007F2"/>
    <w:rsid w:val="00613EDD"/>
    <w:rsid w:val="006201A3"/>
    <w:rsid w:val="00622363"/>
    <w:rsid w:val="0063114F"/>
    <w:rsid w:val="00645F1A"/>
    <w:rsid w:val="0066456C"/>
    <w:rsid w:val="0067070F"/>
    <w:rsid w:val="0068170E"/>
    <w:rsid w:val="0069454C"/>
    <w:rsid w:val="00697761"/>
    <w:rsid w:val="006B2351"/>
    <w:rsid w:val="006C0151"/>
    <w:rsid w:val="006C4BC8"/>
    <w:rsid w:val="006E1D7E"/>
    <w:rsid w:val="006F126C"/>
    <w:rsid w:val="006F2B5E"/>
    <w:rsid w:val="007000D0"/>
    <w:rsid w:val="007119CD"/>
    <w:rsid w:val="007164B6"/>
    <w:rsid w:val="00726E23"/>
    <w:rsid w:val="007305F5"/>
    <w:rsid w:val="00733001"/>
    <w:rsid w:val="007444CE"/>
    <w:rsid w:val="007454A9"/>
    <w:rsid w:val="00757268"/>
    <w:rsid w:val="00761058"/>
    <w:rsid w:val="007665EC"/>
    <w:rsid w:val="00774438"/>
    <w:rsid w:val="007826FD"/>
    <w:rsid w:val="00796608"/>
    <w:rsid w:val="007B107B"/>
    <w:rsid w:val="007B7768"/>
    <w:rsid w:val="007D610C"/>
    <w:rsid w:val="007E1E8D"/>
    <w:rsid w:val="008117C2"/>
    <w:rsid w:val="00831142"/>
    <w:rsid w:val="00834980"/>
    <w:rsid w:val="00837000"/>
    <w:rsid w:val="00837FC2"/>
    <w:rsid w:val="008615AC"/>
    <w:rsid w:val="00865F48"/>
    <w:rsid w:val="00866803"/>
    <w:rsid w:val="00870808"/>
    <w:rsid w:val="00872E14"/>
    <w:rsid w:val="0089444A"/>
    <w:rsid w:val="008B7662"/>
    <w:rsid w:val="008C4AB4"/>
    <w:rsid w:val="008D0FC7"/>
    <w:rsid w:val="008E2E10"/>
    <w:rsid w:val="008E5783"/>
    <w:rsid w:val="008F68B8"/>
    <w:rsid w:val="00904FC9"/>
    <w:rsid w:val="00943DC0"/>
    <w:rsid w:val="00944575"/>
    <w:rsid w:val="00944AFF"/>
    <w:rsid w:val="00945B87"/>
    <w:rsid w:val="00946BCD"/>
    <w:rsid w:val="009556B9"/>
    <w:rsid w:val="0096116C"/>
    <w:rsid w:val="009624A8"/>
    <w:rsid w:val="009865AA"/>
    <w:rsid w:val="00994DE8"/>
    <w:rsid w:val="00994E66"/>
    <w:rsid w:val="009964F6"/>
    <w:rsid w:val="009A1D65"/>
    <w:rsid w:val="009C1335"/>
    <w:rsid w:val="009C57AC"/>
    <w:rsid w:val="009D1DAC"/>
    <w:rsid w:val="009D33F0"/>
    <w:rsid w:val="009E16CC"/>
    <w:rsid w:val="009E19A1"/>
    <w:rsid w:val="009E6604"/>
    <w:rsid w:val="009E764E"/>
    <w:rsid w:val="009F3F09"/>
    <w:rsid w:val="00A10A01"/>
    <w:rsid w:val="00A1388D"/>
    <w:rsid w:val="00A20D10"/>
    <w:rsid w:val="00A561E3"/>
    <w:rsid w:val="00A57752"/>
    <w:rsid w:val="00A60D5E"/>
    <w:rsid w:val="00A62B50"/>
    <w:rsid w:val="00A9166E"/>
    <w:rsid w:val="00AB0B9B"/>
    <w:rsid w:val="00AB4B6D"/>
    <w:rsid w:val="00AB550C"/>
    <w:rsid w:val="00AC5565"/>
    <w:rsid w:val="00AC6290"/>
    <w:rsid w:val="00AD2526"/>
    <w:rsid w:val="00AE4230"/>
    <w:rsid w:val="00AF5BFA"/>
    <w:rsid w:val="00B060AF"/>
    <w:rsid w:val="00B41B8E"/>
    <w:rsid w:val="00B45F83"/>
    <w:rsid w:val="00B505D6"/>
    <w:rsid w:val="00B522DC"/>
    <w:rsid w:val="00B61D2D"/>
    <w:rsid w:val="00B64020"/>
    <w:rsid w:val="00B67169"/>
    <w:rsid w:val="00B94DF0"/>
    <w:rsid w:val="00BA3285"/>
    <w:rsid w:val="00BA5C08"/>
    <w:rsid w:val="00BB1572"/>
    <w:rsid w:val="00BC5B05"/>
    <w:rsid w:val="00BD58A4"/>
    <w:rsid w:val="00BD7822"/>
    <w:rsid w:val="00BF4D23"/>
    <w:rsid w:val="00BF57F9"/>
    <w:rsid w:val="00C10751"/>
    <w:rsid w:val="00C21397"/>
    <w:rsid w:val="00C2764A"/>
    <w:rsid w:val="00C37266"/>
    <w:rsid w:val="00C56254"/>
    <w:rsid w:val="00C5657A"/>
    <w:rsid w:val="00C56E9C"/>
    <w:rsid w:val="00C90CAD"/>
    <w:rsid w:val="00C96D6B"/>
    <w:rsid w:val="00CB0846"/>
    <w:rsid w:val="00CE39F2"/>
    <w:rsid w:val="00CF039E"/>
    <w:rsid w:val="00D02C5F"/>
    <w:rsid w:val="00D10CE2"/>
    <w:rsid w:val="00D11C11"/>
    <w:rsid w:val="00D25F36"/>
    <w:rsid w:val="00D32652"/>
    <w:rsid w:val="00D5326B"/>
    <w:rsid w:val="00D57B13"/>
    <w:rsid w:val="00D71B0F"/>
    <w:rsid w:val="00D71C65"/>
    <w:rsid w:val="00D82176"/>
    <w:rsid w:val="00D90FBC"/>
    <w:rsid w:val="00D929DA"/>
    <w:rsid w:val="00DC7F8F"/>
    <w:rsid w:val="00DD327B"/>
    <w:rsid w:val="00DD4AEA"/>
    <w:rsid w:val="00DE5E47"/>
    <w:rsid w:val="00E1693F"/>
    <w:rsid w:val="00E250E1"/>
    <w:rsid w:val="00E5662D"/>
    <w:rsid w:val="00E575C4"/>
    <w:rsid w:val="00E90B26"/>
    <w:rsid w:val="00EB066C"/>
    <w:rsid w:val="00EB3859"/>
    <w:rsid w:val="00EB3C4E"/>
    <w:rsid w:val="00EB5F77"/>
    <w:rsid w:val="00EC0475"/>
    <w:rsid w:val="00ED28B9"/>
    <w:rsid w:val="00EE2097"/>
    <w:rsid w:val="00F135D7"/>
    <w:rsid w:val="00F20EF6"/>
    <w:rsid w:val="00F630AD"/>
    <w:rsid w:val="00F7523C"/>
    <w:rsid w:val="00F83FEB"/>
    <w:rsid w:val="00FA1956"/>
    <w:rsid w:val="00FA252D"/>
    <w:rsid w:val="00FA444B"/>
    <w:rsid w:val="00FA752F"/>
    <w:rsid w:val="00FB4F67"/>
    <w:rsid w:val="00FC7249"/>
    <w:rsid w:val="00FD0CA7"/>
    <w:rsid w:val="00FE2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v:fill color="white" on="f"/>
      <v:stroke on="f"/>
      <v:textbox inset=",7.2pt,,7.2pt"/>
    </o:shapedefaults>
    <o:shapelayout v:ext="edit">
      <o:idmap v:ext="edit" data="1"/>
    </o:shapelayout>
  </w:shapeDefaults>
  <w:decimalSymbol w:val=","/>
  <w:listSeparator w:val=";"/>
  <w14:docId w14:val="038AD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363"/>
    <w:rPr>
      <w:rFonts w:ascii="Times New Roman" w:eastAsia="Times New Roman" w:hAnsi="Times New Roman"/>
      <w:lang w:val="it-IT" w:eastAsia="it-IT"/>
    </w:rPr>
  </w:style>
  <w:style w:type="paragraph" w:styleId="Heading1">
    <w:name w:val="heading 1"/>
    <w:basedOn w:val="Normal"/>
    <w:next w:val="Normal"/>
    <w:link w:val="Heading1Char"/>
    <w:uiPriority w:val="9"/>
    <w:qFormat/>
    <w:rsid w:val="00FA1956"/>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1956"/>
    <w:rPr>
      <w:rFonts w:ascii="Calibri" w:eastAsia="MS Gothic" w:hAnsi="Calibri" w:cs="Times New Roman"/>
      <w:b/>
      <w:bCs/>
      <w:kern w:val="32"/>
      <w:sz w:val="32"/>
      <w:szCs w:val="32"/>
    </w:rPr>
  </w:style>
  <w:style w:type="paragraph" w:styleId="BalloonText">
    <w:name w:val="Balloon Text"/>
    <w:basedOn w:val="Normal"/>
    <w:link w:val="BalloonTextChar"/>
    <w:uiPriority w:val="99"/>
    <w:semiHidden/>
    <w:unhideWhenUsed/>
    <w:rsid w:val="00540C60"/>
    <w:rPr>
      <w:rFonts w:ascii="Lucida Grande" w:hAnsi="Lucida Grande" w:cs="Lucida Grande"/>
      <w:sz w:val="18"/>
      <w:szCs w:val="18"/>
    </w:rPr>
  </w:style>
  <w:style w:type="character" w:customStyle="1" w:styleId="BalloonTextChar">
    <w:name w:val="Balloon Text Char"/>
    <w:link w:val="BalloonText"/>
    <w:uiPriority w:val="99"/>
    <w:semiHidden/>
    <w:rsid w:val="00540C60"/>
    <w:rPr>
      <w:rFonts w:ascii="Lucida Grande" w:eastAsia="Times New Roman" w:hAnsi="Lucida Grande" w:cs="Lucida Grande"/>
      <w:sz w:val="18"/>
      <w:szCs w:val="18"/>
    </w:rPr>
  </w:style>
  <w:style w:type="paragraph" w:customStyle="1" w:styleId="ColorfulShading-Accent11">
    <w:name w:val="Colorful Shading - Accent 11"/>
    <w:hidden/>
    <w:uiPriority w:val="99"/>
    <w:semiHidden/>
    <w:rsid w:val="00395C54"/>
    <w:rPr>
      <w:sz w:val="24"/>
      <w:szCs w:val="24"/>
      <w:lang w:val="it-IT" w:eastAsia="it-IT"/>
    </w:rPr>
  </w:style>
  <w:style w:type="paragraph" w:customStyle="1" w:styleId="Testosenzarientro">
    <w:name w:val="Testo (senza rientro)"/>
    <w:basedOn w:val="Normal"/>
    <w:next w:val="Testoconrientro"/>
    <w:uiPriority w:val="99"/>
    <w:rsid w:val="00AB4B6D"/>
    <w:pPr>
      <w:widowControl w:val="0"/>
      <w:autoSpaceDE w:val="0"/>
      <w:autoSpaceDN w:val="0"/>
      <w:adjustRightInd w:val="0"/>
      <w:spacing w:line="280" w:lineRule="atLeast"/>
      <w:jc w:val="both"/>
      <w:textAlignment w:val="center"/>
    </w:pPr>
    <w:rPr>
      <w:rFonts w:cs="PalatinoLinotype-Roman"/>
      <w:color w:val="000000"/>
    </w:rPr>
  </w:style>
  <w:style w:type="paragraph" w:customStyle="1" w:styleId="Testoconrientro">
    <w:name w:val="Testo (con rientro)"/>
    <w:basedOn w:val="Normal"/>
    <w:next w:val="Normal"/>
    <w:uiPriority w:val="99"/>
    <w:rsid w:val="00AB4B6D"/>
    <w:pPr>
      <w:widowControl w:val="0"/>
      <w:autoSpaceDE w:val="0"/>
      <w:autoSpaceDN w:val="0"/>
      <w:adjustRightInd w:val="0"/>
      <w:spacing w:line="280" w:lineRule="atLeast"/>
      <w:ind w:firstLine="283"/>
      <w:jc w:val="both"/>
      <w:textAlignment w:val="center"/>
    </w:pPr>
    <w:rPr>
      <w:rFonts w:cs="PalatinoLinotype-Roman"/>
      <w:color w:val="000000"/>
    </w:rPr>
  </w:style>
  <w:style w:type="paragraph" w:customStyle="1" w:styleId="05TitoloParagrafo">
    <w:name w:val="05 Titolo Paragrafo"/>
    <w:basedOn w:val="Normal"/>
    <w:next w:val="Normal"/>
    <w:uiPriority w:val="99"/>
    <w:rsid w:val="00AB4B6D"/>
    <w:pPr>
      <w:widowControl w:val="0"/>
      <w:suppressAutoHyphens/>
      <w:autoSpaceDE w:val="0"/>
      <w:autoSpaceDN w:val="0"/>
      <w:adjustRightInd w:val="0"/>
      <w:spacing w:before="397" w:after="170" w:line="280" w:lineRule="atLeast"/>
      <w:textAlignment w:val="center"/>
    </w:pPr>
    <w:rPr>
      <w:rFonts w:cs="PalatinoLinotype-Bold"/>
      <w:b/>
      <w:bCs/>
      <w:color w:val="000000"/>
      <w:sz w:val="24"/>
      <w:szCs w:val="24"/>
    </w:rPr>
  </w:style>
  <w:style w:type="paragraph" w:customStyle="1" w:styleId="05TitoloSottoparagrafo1livello">
    <w:name w:val="05 Titolo Sottoparagrafo 1° livello"/>
    <w:basedOn w:val="Normal"/>
    <w:next w:val="Normal"/>
    <w:uiPriority w:val="99"/>
    <w:rsid w:val="00AB4B6D"/>
    <w:pPr>
      <w:widowControl w:val="0"/>
      <w:autoSpaceDE w:val="0"/>
      <w:autoSpaceDN w:val="0"/>
      <w:adjustRightInd w:val="0"/>
      <w:spacing w:line="280" w:lineRule="atLeast"/>
      <w:textAlignment w:val="center"/>
    </w:pPr>
    <w:rPr>
      <w:rFonts w:eastAsia="MS Mincho" w:cs="PalatinoLinotype-Bold"/>
      <w:b/>
      <w:bCs/>
      <w:color w:val="000000"/>
      <w:sz w:val="22"/>
      <w:szCs w:val="22"/>
    </w:rPr>
  </w:style>
  <w:style w:type="paragraph" w:customStyle="1" w:styleId="05TitoloSottoparagrafo2livello">
    <w:name w:val="05 Titolo Sottoparagrafo 2° livello"/>
    <w:basedOn w:val="Normal"/>
    <w:uiPriority w:val="99"/>
    <w:rsid w:val="00AB4B6D"/>
    <w:pPr>
      <w:widowControl w:val="0"/>
      <w:suppressAutoHyphens/>
      <w:autoSpaceDE w:val="0"/>
      <w:autoSpaceDN w:val="0"/>
      <w:adjustRightInd w:val="0"/>
      <w:spacing w:line="280" w:lineRule="atLeast"/>
      <w:textAlignment w:val="center"/>
    </w:pPr>
    <w:rPr>
      <w:rFonts w:eastAsia="MS Mincho" w:cs="PalatinoLinotype-Bold"/>
      <w:b/>
      <w:bCs/>
      <w:color w:val="000000"/>
      <w:spacing w:val="-1"/>
    </w:rPr>
  </w:style>
  <w:style w:type="paragraph" w:customStyle="1" w:styleId="05TitoloCapitolonumerato">
    <w:name w:val="05 Titolo Capitolo numerato"/>
    <w:basedOn w:val="Normal"/>
    <w:uiPriority w:val="99"/>
    <w:rsid w:val="00AB4B6D"/>
    <w:pPr>
      <w:widowControl w:val="0"/>
      <w:suppressAutoHyphens/>
      <w:autoSpaceDE w:val="0"/>
      <w:autoSpaceDN w:val="0"/>
      <w:adjustRightInd w:val="0"/>
      <w:spacing w:line="380" w:lineRule="atLeast"/>
      <w:ind w:left="454" w:hanging="454"/>
      <w:textAlignment w:val="center"/>
    </w:pPr>
    <w:rPr>
      <w:rFonts w:cs="PalatinoLinotype-Roman"/>
      <w:color w:val="000000"/>
      <w:sz w:val="30"/>
      <w:szCs w:val="30"/>
    </w:rPr>
  </w:style>
  <w:style w:type="paragraph" w:customStyle="1" w:styleId="05Autoresoloperoperecollettanee">
    <w:name w:val="05 Autore (solo per opere collettanee)"/>
    <w:basedOn w:val="Normal"/>
    <w:next w:val="Normal"/>
    <w:uiPriority w:val="99"/>
    <w:rsid w:val="00AB4B6D"/>
    <w:pPr>
      <w:widowControl w:val="0"/>
      <w:suppressAutoHyphens/>
      <w:autoSpaceDE w:val="0"/>
      <w:autoSpaceDN w:val="0"/>
      <w:adjustRightInd w:val="0"/>
      <w:spacing w:line="380" w:lineRule="atLeast"/>
      <w:ind w:left="510"/>
      <w:textAlignment w:val="center"/>
    </w:pPr>
    <w:rPr>
      <w:rFonts w:cs="PalatinoLinotype-Italic"/>
      <w:i/>
      <w:iCs/>
      <w:color w:val="000000"/>
    </w:rPr>
  </w:style>
  <w:style w:type="character" w:customStyle="1" w:styleId="Bold">
    <w:name w:val="Bold"/>
    <w:uiPriority w:val="99"/>
    <w:rsid w:val="00AB4B6D"/>
    <w:rPr>
      <w:rFonts w:ascii="Times New Roman" w:hAnsi="Times New Roman"/>
      <w:b/>
      <w:bCs/>
    </w:rPr>
  </w:style>
  <w:style w:type="paragraph" w:customStyle="1" w:styleId="Nessunostileparagrafo">
    <w:name w:val="[Nessuno stile paragrafo]"/>
    <w:rsid w:val="00AB4B6D"/>
    <w:pPr>
      <w:widowControl w:val="0"/>
      <w:autoSpaceDE w:val="0"/>
      <w:autoSpaceDN w:val="0"/>
      <w:adjustRightInd w:val="0"/>
      <w:spacing w:line="288" w:lineRule="auto"/>
      <w:textAlignment w:val="center"/>
    </w:pPr>
    <w:rPr>
      <w:rFonts w:ascii="Times New Roman" w:eastAsia="Times New Roman" w:hAnsi="Times New Roman" w:cs="PalatinoLinotype-Roman"/>
      <w:color w:val="000000"/>
      <w:sz w:val="24"/>
      <w:szCs w:val="24"/>
      <w:lang w:val="it-IT" w:eastAsia="it-IT"/>
    </w:rPr>
  </w:style>
  <w:style w:type="paragraph" w:customStyle="1" w:styleId="05Citazione">
    <w:name w:val="05 Citazione"/>
    <w:basedOn w:val="Nessunostileparagrafo"/>
    <w:next w:val="Nessunostileparagrafo"/>
    <w:uiPriority w:val="99"/>
    <w:rsid w:val="00AB4B6D"/>
    <w:pPr>
      <w:spacing w:line="280" w:lineRule="atLeast"/>
      <w:ind w:left="284" w:right="284"/>
      <w:jc w:val="both"/>
    </w:pPr>
    <w:rPr>
      <w:sz w:val="18"/>
      <w:szCs w:val="18"/>
    </w:rPr>
  </w:style>
  <w:style w:type="paragraph" w:customStyle="1" w:styleId="05Numerazionepallini">
    <w:name w:val="05 Numerazione pallini"/>
    <w:basedOn w:val="Nessunostileparagrafo"/>
    <w:next w:val="Nessunostileparagrafo"/>
    <w:uiPriority w:val="99"/>
    <w:rsid w:val="00AB4B6D"/>
    <w:pPr>
      <w:numPr>
        <w:numId w:val="15"/>
      </w:numPr>
      <w:tabs>
        <w:tab w:val="left" w:pos="0"/>
      </w:tabs>
      <w:spacing w:line="280" w:lineRule="atLeast"/>
      <w:jc w:val="both"/>
    </w:pPr>
    <w:rPr>
      <w:sz w:val="20"/>
      <w:szCs w:val="20"/>
    </w:rPr>
  </w:style>
  <w:style w:type="paragraph" w:customStyle="1" w:styleId="05Numerazionetrattini">
    <w:name w:val="05 Numerazione trattini"/>
    <w:basedOn w:val="Nessunostileparagrafo"/>
    <w:next w:val="Nessunostileparagrafo"/>
    <w:uiPriority w:val="99"/>
    <w:rsid w:val="00AB4B6D"/>
    <w:pPr>
      <w:numPr>
        <w:numId w:val="16"/>
      </w:numPr>
      <w:tabs>
        <w:tab w:val="left" w:pos="0"/>
      </w:tabs>
      <w:spacing w:line="280" w:lineRule="atLeast"/>
      <w:jc w:val="both"/>
    </w:pPr>
    <w:rPr>
      <w:sz w:val="20"/>
      <w:szCs w:val="20"/>
    </w:rPr>
  </w:style>
  <w:style w:type="paragraph" w:customStyle="1" w:styleId="05Numerazionea">
    <w:name w:val="05 Numerazione a"/>
    <w:aliases w:val="b,c…"/>
    <w:basedOn w:val="Nessunostileparagrafo"/>
    <w:next w:val="Nessunostileparagrafo"/>
    <w:uiPriority w:val="99"/>
    <w:rsid w:val="00AB4B6D"/>
    <w:pPr>
      <w:numPr>
        <w:numId w:val="14"/>
      </w:numPr>
      <w:tabs>
        <w:tab w:val="left" w:pos="0"/>
      </w:tabs>
      <w:spacing w:line="280" w:lineRule="atLeast"/>
      <w:jc w:val="both"/>
    </w:pPr>
    <w:rPr>
      <w:sz w:val="20"/>
      <w:szCs w:val="20"/>
    </w:rPr>
  </w:style>
  <w:style w:type="paragraph" w:customStyle="1" w:styleId="05Numerazione1">
    <w:name w:val="05 Numerazione 1"/>
    <w:aliases w:val="2,3…"/>
    <w:basedOn w:val="Nessunostileparagrafo"/>
    <w:next w:val="Nessunostileparagrafo"/>
    <w:uiPriority w:val="99"/>
    <w:rsid w:val="00AB4B6D"/>
    <w:pPr>
      <w:numPr>
        <w:numId w:val="12"/>
      </w:numPr>
      <w:tabs>
        <w:tab w:val="left" w:pos="0"/>
      </w:tabs>
      <w:spacing w:line="280" w:lineRule="atLeast"/>
      <w:jc w:val="both"/>
    </w:pPr>
    <w:rPr>
      <w:sz w:val="20"/>
      <w:szCs w:val="20"/>
    </w:rPr>
  </w:style>
  <w:style w:type="paragraph" w:customStyle="1" w:styleId="05NumerazioneI">
    <w:name w:val="05 Numerazione I"/>
    <w:aliases w:val="II,III…"/>
    <w:basedOn w:val="Nessunostileparagrafo"/>
    <w:next w:val="Nessunostileparagrafo"/>
    <w:uiPriority w:val="99"/>
    <w:rsid w:val="00AB4B6D"/>
    <w:pPr>
      <w:numPr>
        <w:numId w:val="17"/>
      </w:numPr>
      <w:tabs>
        <w:tab w:val="left" w:pos="0"/>
      </w:tabs>
      <w:spacing w:line="280" w:lineRule="atLeast"/>
      <w:jc w:val="both"/>
    </w:pPr>
    <w:rPr>
      <w:sz w:val="20"/>
      <w:szCs w:val="20"/>
    </w:rPr>
  </w:style>
  <w:style w:type="paragraph" w:customStyle="1" w:styleId="05Notaapidipagina">
    <w:name w:val="05 Nota a piè di pagina"/>
    <w:basedOn w:val="Nessunostileparagrafo"/>
    <w:next w:val="Nessunostileparagrafo"/>
    <w:uiPriority w:val="99"/>
    <w:rsid w:val="00AB4B6D"/>
    <w:pPr>
      <w:tabs>
        <w:tab w:val="left" w:pos="283"/>
      </w:tabs>
      <w:suppressAutoHyphens/>
      <w:spacing w:before="57" w:line="200" w:lineRule="atLeast"/>
      <w:ind w:left="284" w:hanging="284"/>
      <w:jc w:val="both"/>
    </w:pPr>
    <w:rPr>
      <w:sz w:val="16"/>
      <w:szCs w:val="16"/>
    </w:rPr>
  </w:style>
  <w:style w:type="paragraph" w:customStyle="1" w:styleId="05Testoingreco">
    <w:name w:val="05 Testo in greco"/>
    <w:basedOn w:val="Normal"/>
    <w:qFormat/>
    <w:rsid w:val="00AB4B6D"/>
    <w:pPr>
      <w:widowControl w:val="0"/>
      <w:autoSpaceDE w:val="0"/>
      <w:autoSpaceDN w:val="0"/>
      <w:adjustRightInd w:val="0"/>
      <w:spacing w:line="288" w:lineRule="auto"/>
      <w:ind w:left="284" w:right="284"/>
      <w:jc w:val="both"/>
      <w:textAlignment w:val="center"/>
    </w:pPr>
    <w:rPr>
      <w:rFonts w:cs="PalatinoLinotype-Roman"/>
      <w:color w:val="000000"/>
      <w:sz w:val="18"/>
      <w:szCs w:val="18"/>
      <w:lang w:val="el-GR"/>
    </w:rPr>
  </w:style>
  <w:style w:type="paragraph" w:customStyle="1" w:styleId="05Boxditesto">
    <w:name w:val="05 Box di testo"/>
    <w:basedOn w:val="Nessunostileparagrafo"/>
    <w:next w:val="Nessunostileparagrafo"/>
    <w:uiPriority w:val="99"/>
    <w:rsid w:val="00AB4B6D"/>
    <w:pPr>
      <w:spacing w:line="240" w:lineRule="atLeast"/>
      <w:ind w:left="284" w:right="284"/>
      <w:jc w:val="both"/>
    </w:pPr>
    <w:rPr>
      <w:sz w:val="16"/>
      <w:szCs w:val="16"/>
    </w:rPr>
  </w:style>
  <w:style w:type="paragraph" w:customStyle="1" w:styleId="05DidascaliaFigura">
    <w:name w:val="05 Didascalia Figura"/>
    <w:basedOn w:val="Normal"/>
    <w:next w:val="Normal"/>
    <w:uiPriority w:val="99"/>
    <w:rsid w:val="00AB4B6D"/>
    <w:pPr>
      <w:widowControl w:val="0"/>
      <w:autoSpaceDE w:val="0"/>
      <w:autoSpaceDN w:val="0"/>
      <w:adjustRightInd w:val="0"/>
      <w:spacing w:line="200" w:lineRule="atLeast"/>
      <w:jc w:val="both"/>
      <w:textAlignment w:val="center"/>
    </w:pPr>
    <w:rPr>
      <w:rFonts w:cs="PalatinoLinotype-Roman"/>
      <w:color w:val="000000"/>
      <w:sz w:val="16"/>
      <w:szCs w:val="16"/>
    </w:rPr>
  </w:style>
  <w:style w:type="table" w:styleId="TableGrid">
    <w:name w:val="Table Grid"/>
    <w:basedOn w:val="TableNormal"/>
    <w:uiPriority w:val="59"/>
    <w:rsid w:val="000333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DidascaliaTabella">
    <w:name w:val="05 Didascalia Tabella"/>
    <w:basedOn w:val="Nessunostileparagrafo"/>
    <w:next w:val="Nessunostileparagrafo"/>
    <w:uiPriority w:val="99"/>
    <w:rsid w:val="00AB4B6D"/>
    <w:pPr>
      <w:spacing w:line="200" w:lineRule="atLeast"/>
      <w:jc w:val="both"/>
    </w:pPr>
    <w:rPr>
      <w:sz w:val="16"/>
      <w:szCs w:val="16"/>
    </w:rPr>
  </w:style>
  <w:style w:type="character" w:customStyle="1" w:styleId="italic">
    <w:name w:val="italic"/>
    <w:uiPriority w:val="99"/>
    <w:rsid w:val="00AB4B6D"/>
    <w:rPr>
      <w:rFonts w:ascii="Times New Roman" w:hAnsi="Times New Roman"/>
      <w:i/>
      <w:iCs/>
      <w:u w:val="none"/>
    </w:rPr>
  </w:style>
  <w:style w:type="character" w:customStyle="1" w:styleId="Apicenota">
    <w:name w:val="Apice nota"/>
    <w:uiPriority w:val="1"/>
    <w:qFormat/>
    <w:rsid w:val="00AB4B6D"/>
    <w:rPr>
      <w:rFonts w:ascii="Times New Roman" w:hAnsi="Times New Roman"/>
      <w:b w:val="0"/>
      <w:bCs w:val="0"/>
      <w:i w:val="0"/>
      <w:iCs w:val="0"/>
      <w:caps w:val="0"/>
      <w:smallCaps w:val="0"/>
      <w:strike w:val="0"/>
      <w:dstrike w:val="0"/>
      <w:vanish w:val="0"/>
      <w:sz w:val="18"/>
      <w:szCs w:val="18"/>
      <w:vertAlign w:val="superscript"/>
    </w:rPr>
  </w:style>
  <w:style w:type="character" w:customStyle="1" w:styleId="Maiuscoletto">
    <w:name w:val="Maiuscoletto"/>
    <w:uiPriority w:val="99"/>
    <w:rsid w:val="00AB4B6D"/>
    <w:rPr>
      <w:rFonts w:ascii="Times New Roman" w:hAnsi="Times New Roman"/>
      <w:smallCaps/>
    </w:rPr>
  </w:style>
  <w:style w:type="paragraph" w:customStyle="1" w:styleId="StileTestoconrientroPrimariga0cm">
    <w:name w:val="Stile Testo (con rientro) + Prima riga:  0 cm"/>
    <w:basedOn w:val="Testoconrientro"/>
    <w:rsid w:val="00AB4B6D"/>
    <w:pPr>
      <w:ind w:firstLine="0"/>
    </w:pPr>
    <w:rPr>
      <w:rFonts w:cs="Times New Roman"/>
    </w:rPr>
  </w:style>
  <w:style w:type="paragraph" w:customStyle="1" w:styleId="StileTestoconrientro5ptPrimariga05cmInterlinea">
    <w:name w:val="Stile Testo (con rientro) + 5 pt Prima riga:  05 cm Interlinea: ..."/>
    <w:basedOn w:val="Testoconrientro"/>
    <w:rsid w:val="00AB4B6D"/>
    <w:pPr>
      <w:spacing w:line="100" w:lineRule="atLeast"/>
      <w:ind w:firstLine="284"/>
    </w:pPr>
    <w:rPr>
      <w:rFonts w:cs="Times New Roman"/>
      <w:sz w:val="10"/>
    </w:rPr>
  </w:style>
  <w:style w:type="character" w:customStyle="1" w:styleId="StileMaiuscoletto9ptGrassettoNero">
    <w:name w:val="Stile Maiuscoletto + 9 pt Grassetto Nero"/>
    <w:rsid w:val="00AB4B6D"/>
    <w:rPr>
      <w:rFonts w:ascii="Times New Roman" w:hAnsi="Times New Roman"/>
      <w:b/>
      <w:bCs/>
      <w:smallCaps/>
      <w:color w:val="000000"/>
      <w:sz w:val="18"/>
    </w:rPr>
  </w:style>
  <w:style w:type="character" w:customStyle="1" w:styleId="StileBold8pt">
    <w:name w:val="Stile Bold + 8 pt"/>
    <w:rsid w:val="00AB4B6D"/>
    <w:rPr>
      <w:rFonts w:ascii="Times New Roman" w:hAnsi="Times New Roman"/>
      <w:b/>
      <w:bCs/>
      <w:sz w:val="16"/>
    </w:rPr>
  </w:style>
  <w:style w:type="character" w:customStyle="1" w:styleId="TimesNewRoman8ptCorsivoNero">
    <w:name w:val="Times New Roman 8 pt Corsivo Nero"/>
    <w:rsid w:val="00AB4B6D"/>
    <w:rPr>
      <w:rFonts w:ascii="Times New Roman" w:hAnsi="Times New Roman"/>
      <w:i/>
      <w:iCs/>
      <w:color w:val="000000"/>
      <w:sz w:val="16"/>
    </w:rPr>
  </w:style>
  <w:style w:type="character" w:customStyle="1" w:styleId="TimesNewRoman8ptCorsivo">
    <w:name w:val="Times New Roman 8 pt Corsivo"/>
    <w:rsid w:val="00AB4B6D"/>
    <w:rPr>
      <w:rFonts w:ascii="Times New Roman" w:hAnsi="Times New Roman"/>
      <w:i/>
      <w:iCs/>
      <w:sz w:val="16"/>
    </w:rPr>
  </w:style>
  <w:style w:type="character" w:customStyle="1" w:styleId="TimesNewRoman9ptGrassettoBianco">
    <w:name w:val="Times New Roman 9 pt Grassetto Bianco"/>
    <w:rsid w:val="00AB4B6D"/>
    <w:rPr>
      <w:rFonts w:ascii="Times New Roman" w:hAnsi="Times New Roman"/>
      <w:b/>
      <w:bCs/>
      <w:color w:val="FFFFFF"/>
      <w:sz w:val="18"/>
    </w:rPr>
  </w:style>
  <w:style w:type="character" w:customStyle="1" w:styleId="TimesNewRoman8ptGrassetto">
    <w:name w:val="Times New Roman 8 pt Grassetto"/>
    <w:rsid w:val="005003DE"/>
    <w:rPr>
      <w:rFonts w:ascii="Times New Roman" w:hAnsi="Times New Roman"/>
      <w:b/>
      <w:bCs/>
      <w:sz w:val="16"/>
    </w:rPr>
  </w:style>
  <w:style w:type="paragraph" w:customStyle="1" w:styleId="StileInterlineamultipla12ri">
    <w:name w:val="Stile Interlinea: multipla 12 ri"/>
    <w:basedOn w:val="Normal"/>
    <w:rsid w:val="00AB4B6D"/>
    <w:pPr>
      <w:spacing w:line="288" w:lineRule="auto"/>
    </w:pPr>
  </w:style>
  <w:style w:type="paragraph" w:customStyle="1" w:styleId="Stile9ptGrassettoNeroMaiuscolettoInterlineamultipla12">
    <w:name w:val="Stile 9 pt Grassetto Nero Maiuscoletto Interlinea: multipla 12..."/>
    <w:basedOn w:val="Normal"/>
    <w:rsid w:val="00AB4B6D"/>
    <w:pPr>
      <w:spacing w:line="288" w:lineRule="auto"/>
    </w:pPr>
    <w:rPr>
      <w:b/>
      <w:bCs/>
      <w:smallCaps/>
      <w:color w:val="000000"/>
      <w:sz w:val="18"/>
    </w:rPr>
  </w:style>
  <w:style w:type="paragraph" w:styleId="Footer">
    <w:name w:val="footer"/>
    <w:basedOn w:val="Normal"/>
    <w:link w:val="FooterChar"/>
    <w:uiPriority w:val="99"/>
    <w:unhideWhenUsed/>
    <w:rsid w:val="00AB4B6D"/>
    <w:pPr>
      <w:tabs>
        <w:tab w:val="center" w:pos="4819"/>
        <w:tab w:val="right" w:pos="9638"/>
      </w:tabs>
    </w:pPr>
  </w:style>
  <w:style w:type="character" w:customStyle="1" w:styleId="FooterChar">
    <w:name w:val="Footer Char"/>
    <w:link w:val="Footer"/>
    <w:uiPriority w:val="99"/>
    <w:rsid w:val="00AB4B6D"/>
    <w:rPr>
      <w:rFonts w:ascii="Times New Roman" w:eastAsia="Times New Roman" w:hAnsi="Times New Roman"/>
    </w:rPr>
  </w:style>
  <w:style w:type="paragraph" w:styleId="Header">
    <w:name w:val="header"/>
    <w:basedOn w:val="Normal"/>
    <w:link w:val="HeaderChar"/>
    <w:uiPriority w:val="99"/>
    <w:unhideWhenUsed/>
    <w:rsid w:val="00AB4B6D"/>
    <w:pPr>
      <w:tabs>
        <w:tab w:val="center" w:pos="4819"/>
        <w:tab w:val="right" w:pos="9638"/>
      </w:tabs>
    </w:pPr>
  </w:style>
  <w:style w:type="character" w:customStyle="1" w:styleId="HeaderChar">
    <w:name w:val="Header Char"/>
    <w:link w:val="Header"/>
    <w:uiPriority w:val="99"/>
    <w:rsid w:val="00AB4B6D"/>
    <w:rPr>
      <w:rFonts w:ascii="Times New Roman" w:eastAsia="Times New Roman" w:hAnsi="Times New Roman"/>
    </w:rPr>
  </w:style>
  <w:style w:type="paragraph" w:customStyle="1" w:styleId="NumeroSezione">
    <w:name w:val="Numero Sezione"/>
    <w:basedOn w:val="Nessunostileparagrafo"/>
    <w:next w:val="Nessunostileparagrafo"/>
    <w:uiPriority w:val="99"/>
    <w:rsid w:val="0069454C"/>
    <w:pPr>
      <w:spacing w:before="2552"/>
      <w:jc w:val="center"/>
    </w:pPr>
    <w:rPr>
      <w:smallCaps/>
    </w:rPr>
  </w:style>
  <w:style w:type="paragraph" w:customStyle="1" w:styleId="TitoloSezione">
    <w:name w:val="Titolo Sezione"/>
    <w:basedOn w:val="Nessunostileparagrafo"/>
    <w:next w:val="Nessunostileparagrafo"/>
    <w:uiPriority w:val="99"/>
    <w:rsid w:val="0069454C"/>
    <w:pPr>
      <w:spacing w:before="283"/>
      <w:jc w:val="center"/>
    </w:pPr>
    <w:rPr>
      <w:smallCaps/>
      <w:sz w:val="28"/>
      <w:szCs w:val="28"/>
    </w:rPr>
  </w:style>
  <w:style w:type="paragraph" w:customStyle="1" w:styleId="TitoloCapitolo">
    <w:name w:val="Titolo Capitolo"/>
    <w:basedOn w:val="Normal"/>
    <w:uiPriority w:val="99"/>
    <w:rsid w:val="005003DE"/>
    <w:pPr>
      <w:widowControl w:val="0"/>
      <w:tabs>
        <w:tab w:val="left" w:pos="567"/>
        <w:tab w:val="left" w:pos="6760"/>
      </w:tabs>
      <w:suppressAutoHyphens/>
      <w:autoSpaceDE w:val="0"/>
      <w:autoSpaceDN w:val="0"/>
      <w:adjustRightInd w:val="0"/>
      <w:spacing w:line="380" w:lineRule="atLeast"/>
      <w:textAlignment w:val="center"/>
    </w:pPr>
    <w:rPr>
      <w:rFonts w:cs="PalatinoLinotype-Roman"/>
      <w:color w:val="000000"/>
      <w:sz w:val="30"/>
      <w:szCs w:val="30"/>
    </w:rPr>
  </w:style>
  <w:style w:type="character" w:customStyle="1" w:styleId="TimesNewRomanCorsivo">
    <w:name w:val="Times New Roman Corsivo"/>
    <w:rsid w:val="0069454C"/>
    <w:rPr>
      <w:rFonts w:ascii="Times New Roman" w:hAnsi="Times New Roman"/>
      <w:i/>
      <w:iCs/>
    </w:rPr>
  </w:style>
  <w:style w:type="character" w:customStyle="1" w:styleId="TimesNewRomanMaiuscoletto">
    <w:name w:val="Times New Roman Maiuscoletto"/>
    <w:rsid w:val="0069454C"/>
    <w:rPr>
      <w:rFonts w:ascii="Times New Roman" w:hAnsi="Times New Roman"/>
      <w:smallCaps/>
    </w:rPr>
  </w:style>
  <w:style w:type="character" w:customStyle="1" w:styleId="TimesNewRoman9ptApice">
    <w:name w:val="Times New Roman 9 pt Apice"/>
    <w:rsid w:val="0069454C"/>
    <w:rPr>
      <w:rFonts w:ascii="Times New Roman" w:hAnsi="Times New Roman"/>
      <w:sz w:val="18"/>
      <w:vertAlign w:val="superscript"/>
    </w:rPr>
  </w:style>
  <w:style w:type="character" w:customStyle="1" w:styleId="TimesNewRoman">
    <w:name w:val="Times New Roman"/>
    <w:rsid w:val="0069454C"/>
    <w:rPr>
      <w:rFonts w:ascii="Times New Roman" w:hAnsi="Times New Roman"/>
    </w:rPr>
  </w:style>
  <w:style w:type="character" w:customStyle="1" w:styleId="TimesNewRomanGrassetto">
    <w:name w:val="Times New Roman Grassetto"/>
    <w:rsid w:val="0069454C"/>
    <w:rPr>
      <w:rFonts w:ascii="Times New Roman" w:hAnsi="Times New Roman"/>
      <w:b/>
      <w:bCs/>
    </w:rPr>
  </w:style>
  <w:style w:type="character" w:customStyle="1" w:styleId="TimesNewRomanGrassettoCorsivo">
    <w:name w:val="Times New Roman Grassetto Corsivo"/>
    <w:rsid w:val="0069454C"/>
    <w:rPr>
      <w:rFonts w:ascii="Times New Roman" w:hAnsi="Times New Roman"/>
      <w:b/>
      <w:bCs/>
      <w:i/>
      <w:iCs/>
    </w:rPr>
  </w:style>
  <w:style w:type="paragraph" w:customStyle="1" w:styleId="StileSinistro0cmSporgente05cm">
    <w:name w:val="Stile Sinistro:  0 cm Sporgente  05 cm"/>
    <w:basedOn w:val="Normal"/>
    <w:rsid w:val="005003DE"/>
    <w:pPr>
      <w:ind w:left="284" w:hanging="284"/>
    </w:pPr>
  </w:style>
  <w:style w:type="character" w:customStyle="1" w:styleId="Stile">
    <w:name w:val="Stile"/>
    <w:rsid w:val="005003DE"/>
    <w:rPr>
      <w:rFonts w:ascii="Times New Roman" w:hAnsi="Times New Roman"/>
      <w:b/>
      <w:bCs/>
      <w:smallCaps/>
      <w:color w:val="FFFFFF"/>
      <w:sz w:val="18"/>
    </w:rPr>
  </w:style>
  <w:style w:type="character" w:styleId="Hyperlink">
    <w:name w:val="Hyperlink"/>
    <w:basedOn w:val="DefaultParagraphFont"/>
    <w:uiPriority w:val="99"/>
    <w:unhideWhenUsed/>
    <w:rsid w:val="00D90FBC"/>
    <w:rPr>
      <w:color w:val="0000FF" w:themeColor="hyperlink"/>
      <w:u w:val="single"/>
    </w:rPr>
  </w:style>
  <w:style w:type="paragraph" w:styleId="FootnoteText">
    <w:name w:val="footnote text"/>
    <w:basedOn w:val="Normal"/>
    <w:link w:val="FootnoteTextChar"/>
    <w:rsid w:val="009D1DAC"/>
    <w:rPr>
      <w:rFonts w:ascii="Cambria" w:eastAsia="Cambria" w:hAnsi="Cambria"/>
      <w:sz w:val="24"/>
      <w:szCs w:val="24"/>
      <w:lang w:val="en-US" w:eastAsia="en-US"/>
    </w:rPr>
  </w:style>
  <w:style w:type="character" w:customStyle="1" w:styleId="FootnoteTextChar">
    <w:name w:val="Footnote Text Char"/>
    <w:basedOn w:val="DefaultParagraphFont"/>
    <w:link w:val="FootnoteText"/>
    <w:rsid w:val="009D1DAC"/>
    <w:rPr>
      <w:rFonts w:eastAsia="Cambria"/>
      <w:sz w:val="24"/>
      <w:szCs w:val="24"/>
    </w:rPr>
  </w:style>
  <w:style w:type="character" w:styleId="FootnoteReference">
    <w:name w:val="footnote reference"/>
    <w:rsid w:val="009D1DA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363"/>
    <w:rPr>
      <w:rFonts w:ascii="Times New Roman" w:eastAsia="Times New Roman" w:hAnsi="Times New Roman"/>
      <w:lang w:val="it-IT" w:eastAsia="it-IT"/>
    </w:rPr>
  </w:style>
  <w:style w:type="paragraph" w:styleId="Heading1">
    <w:name w:val="heading 1"/>
    <w:basedOn w:val="Normal"/>
    <w:next w:val="Normal"/>
    <w:link w:val="Heading1Char"/>
    <w:uiPriority w:val="9"/>
    <w:qFormat/>
    <w:rsid w:val="00FA1956"/>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1956"/>
    <w:rPr>
      <w:rFonts w:ascii="Calibri" w:eastAsia="MS Gothic" w:hAnsi="Calibri" w:cs="Times New Roman"/>
      <w:b/>
      <w:bCs/>
      <w:kern w:val="32"/>
      <w:sz w:val="32"/>
      <w:szCs w:val="32"/>
    </w:rPr>
  </w:style>
  <w:style w:type="paragraph" w:styleId="BalloonText">
    <w:name w:val="Balloon Text"/>
    <w:basedOn w:val="Normal"/>
    <w:link w:val="BalloonTextChar"/>
    <w:uiPriority w:val="99"/>
    <w:semiHidden/>
    <w:unhideWhenUsed/>
    <w:rsid w:val="00540C60"/>
    <w:rPr>
      <w:rFonts w:ascii="Lucida Grande" w:hAnsi="Lucida Grande" w:cs="Lucida Grande"/>
      <w:sz w:val="18"/>
      <w:szCs w:val="18"/>
    </w:rPr>
  </w:style>
  <w:style w:type="character" w:customStyle="1" w:styleId="BalloonTextChar">
    <w:name w:val="Balloon Text Char"/>
    <w:link w:val="BalloonText"/>
    <w:uiPriority w:val="99"/>
    <w:semiHidden/>
    <w:rsid w:val="00540C60"/>
    <w:rPr>
      <w:rFonts w:ascii="Lucida Grande" w:eastAsia="Times New Roman" w:hAnsi="Lucida Grande" w:cs="Lucida Grande"/>
      <w:sz w:val="18"/>
      <w:szCs w:val="18"/>
    </w:rPr>
  </w:style>
  <w:style w:type="paragraph" w:customStyle="1" w:styleId="ColorfulShading-Accent11">
    <w:name w:val="Colorful Shading - Accent 11"/>
    <w:hidden/>
    <w:uiPriority w:val="99"/>
    <w:semiHidden/>
    <w:rsid w:val="00395C54"/>
    <w:rPr>
      <w:sz w:val="24"/>
      <w:szCs w:val="24"/>
      <w:lang w:val="it-IT" w:eastAsia="it-IT"/>
    </w:rPr>
  </w:style>
  <w:style w:type="paragraph" w:customStyle="1" w:styleId="Testosenzarientro">
    <w:name w:val="Testo (senza rientro)"/>
    <w:basedOn w:val="Normal"/>
    <w:next w:val="Testoconrientro"/>
    <w:uiPriority w:val="99"/>
    <w:rsid w:val="00AB4B6D"/>
    <w:pPr>
      <w:widowControl w:val="0"/>
      <w:autoSpaceDE w:val="0"/>
      <w:autoSpaceDN w:val="0"/>
      <w:adjustRightInd w:val="0"/>
      <w:spacing w:line="280" w:lineRule="atLeast"/>
      <w:jc w:val="both"/>
      <w:textAlignment w:val="center"/>
    </w:pPr>
    <w:rPr>
      <w:rFonts w:cs="PalatinoLinotype-Roman"/>
      <w:color w:val="000000"/>
    </w:rPr>
  </w:style>
  <w:style w:type="paragraph" w:customStyle="1" w:styleId="Testoconrientro">
    <w:name w:val="Testo (con rientro)"/>
    <w:basedOn w:val="Normal"/>
    <w:next w:val="Normal"/>
    <w:uiPriority w:val="99"/>
    <w:rsid w:val="00AB4B6D"/>
    <w:pPr>
      <w:widowControl w:val="0"/>
      <w:autoSpaceDE w:val="0"/>
      <w:autoSpaceDN w:val="0"/>
      <w:adjustRightInd w:val="0"/>
      <w:spacing w:line="280" w:lineRule="atLeast"/>
      <w:ind w:firstLine="283"/>
      <w:jc w:val="both"/>
      <w:textAlignment w:val="center"/>
    </w:pPr>
    <w:rPr>
      <w:rFonts w:cs="PalatinoLinotype-Roman"/>
      <w:color w:val="000000"/>
    </w:rPr>
  </w:style>
  <w:style w:type="paragraph" w:customStyle="1" w:styleId="05TitoloParagrafo">
    <w:name w:val="05 Titolo Paragrafo"/>
    <w:basedOn w:val="Normal"/>
    <w:next w:val="Normal"/>
    <w:uiPriority w:val="99"/>
    <w:rsid w:val="00AB4B6D"/>
    <w:pPr>
      <w:widowControl w:val="0"/>
      <w:suppressAutoHyphens/>
      <w:autoSpaceDE w:val="0"/>
      <w:autoSpaceDN w:val="0"/>
      <w:adjustRightInd w:val="0"/>
      <w:spacing w:before="397" w:after="170" w:line="280" w:lineRule="atLeast"/>
      <w:textAlignment w:val="center"/>
    </w:pPr>
    <w:rPr>
      <w:rFonts w:cs="PalatinoLinotype-Bold"/>
      <w:b/>
      <w:bCs/>
      <w:color w:val="000000"/>
      <w:sz w:val="24"/>
      <w:szCs w:val="24"/>
    </w:rPr>
  </w:style>
  <w:style w:type="paragraph" w:customStyle="1" w:styleId="05TitoloSottoparagrafo1livello">
    <w:name w:val="05 Titolo Sottoparagrafo 1° livello"/>
    <w:basedOn w:val="Normal"/>
    <w:next w:val="Normal"/>
    <w:uiPriority w:val="99"/>
    <w:rsid w:val="00AB4B6D"/>
    <w:pPr>
      <w:widowControl w:val="0"/>
      <w:autoSpaceDE w:val="0"/>
      <w:autoSpaceDN w:val="0"/>
      <w:adjustRightInd w:val="0"/>
      <w:spacing w:line="280" w:lineRule="atLeast"/>
      <w:textAlignment w:val="center"/>
    </w:pPr>
    <w:rPr>
      <w:rFonts w:eastAsia="MS Mincho" w:cs="PalatinoLinotype-Bold"/>
      <w:b/>
      <w:bCs/>
      <w:color w:val="000000"/>
      <w:sz w:val="22"/>
      <w:szCs w:val="22"/>
    </w:rPr>
  </w:style>
  <w:style w:type="paragraph" w:customStyle="1" w:styleId="05TitoloSottoparagrafo2livello">
    <w:name w:val="05 Titolo Sottoparagrafo 2° livello"/>
    <w:basedOn w:val="Normal"/>
    <w:uiPriority w:val="99"/>
    <w:rsid w:val="00AB4B6D"/>
    <w:pPr>
      <w:widowControl w:val="0"/>
      <w:suppressAutoHyphens/>
      <w:autoSpaceDE w:val="0"/>
      <w:autoSpaceDN w:val="0"/>
      <w:adjustRightInd w:val="0"/>
      <w:spacing w:line="280" w:lineRule="atLeast"/>
      <w:textAlignment w:val="center"/>
    </w:pPr>
    <w:rPr>
      <w:rFonts w:eastAsia="MS Mincho" w:cs="PalatinoLinotype-Bold"/>
      <w:b/>
      <w:bCs/>
      <w:color w:val="000000"/>
      <w:spacing w:val="-1"/>
    </w:rPr>
  </w:style>
  <w:style w:type="paragraph" w:customStyle="1" w:styleId="05TitoloCapitolonumerato">
    <w:name w:val="05 Titolo Capitolo numerato"/>
    <w:basedOn w:val="Normal"/>
    <w:uiPriority w:val="99"/>
    <w:rsid w:val="00AB4B6D"/>
    <w:pPr>
      <w:widowControl w:val="0"/>
      <w:suppressAutoHyphens/>
      <w:autoSpaceDE w:val="0"/>
      <w:autoSpaceDN w:val="0"/>
      <w:adjustRightInd w:val="0"/>
      <w:spacing w:line="380" w:lineRule="atLeast"/>
      <w:ind w:left="454" w:hanging="454"/>
      <w:textAlignment w:val="center"/>
    </w:pPr>
    <w:rPr>
      <w:rFonts w:cs="PalatinoLinotype-Roman"/>
      <w:color w:val="000000"/>
      <w:sz w:val="30"/>
      <w:szCs w:val="30"/>
    </w:rPr>
  </w:style>
  <w:style w:type="paragraph" w:customStyle="1" w:styleId="05Autoresoloperoperecollettanee">
    <w:name w:val="05 Autore (solo per opere collettanee)"/>
    <w:basedOn w:val="Normal"/>
    <w:next w:val="Normal"/>
    <w:uiPriority w:val="99"/>
    <w:rsid w:val="00AB4B6D"/>
    <w:pPr>
      <w:widowControl w:val="0"/>
      <w:suppressAutoHyphens/>
      <w:autoSpaceDE w:val="0"/>
      <w:autoSpaceDN w:val="0"/>
      <w:adjustRightInd w:val="0"/>
      <w:spacing w:line="380" w:lineRule="atLeast"/>
      <w:ind w:left="510"/>
      <w:textAlignment w:val="center"/>
    </w:pPr>
    <w:rPr>
      <w:rFonts w:cs="PalatinoLinotype-Italic"/>
      <w:i/>
      <w:iCs/>
      <w:color w:val="000000"/>
    </w:rPr>
  </w:style>
  <w:style w:type="character" w:customStyle="1" w:styleId="Bold">
    <w:name w:val="Bold"/>
    <w:uiPriority w:val="99"/>
    <w:rsid w:val="00AB4B6D"/>
    <w:rPr>
      <w:rFonts w:ascii="Times New Roman" w:hAnsi="Times New Roman"/>
      <w:b/>
      <w:bCs/>
    </w:rPr>
  </w:style>
  <w:style w:type="paragraph" w:customStyle="1" w:styleId="Nessunostileparagrafo">
    <w:name w:val="[Nessuno stile paragrafo]"/>
    <w:rsid w:val="00AB4B6D"/>
    <w:pPr>
      <w:widowControl w:val="0"/>
      <w:autoSpaceDE w:val="0"/>
      <w:autoSpaceDN w:val="0"/>
      <w:adjustRightInd w:val="0"/>
      <w:spacing w:line="288" w:lineRule="auto"/>
      <w:textAlignment w:val="center"/>
    </w:pPr>
    <w:rPr>
      <w:rFonts w:ascii="Times New Roman" w:eastAsia="Times New Roman" w:hAnsi="Times New Roman" w:cs="PalatinoLinotype-Roman"/>
      <w:color w:val="000000"/>
      <w:sz w:val="24"/>
      <w:szCs w:val="24"/>
      <w:lang w:val="it-IT" w:eastAsia="it-IT"/>
    </w:rPr>
  </w:style>
  <w:style w:type="paragraph" w:customStyle="1" w:styleId="05Citazione">
    <w:name w:val="05 Citazione"/>
    <w:basedOn w:val="Nessunostileparagrafo"/>
    <w:next w:val="Nessunostileparagrafo"/>
    <w:uiPriority w:val="99"/>
    <w:rsid w:val="00AB4B6D"/>
    <w:pPr>
      <w:spacing w:line="280" w:lineRule="atLeast"/>
      <w:ind w:left="284" w:right="284"/>
      <w:jc w:val="both"/>
    </w:pPr>
    <w:rPr>
      <w:sz w:val="18"/>
      <w:szCs w:val="18"/>
    </w:rPr>
  </w:style>
  <w:style w:type="paragraph" w:customStyle="1" w:styleId="05Numerazionepallini">
    <w:name w:val="05 Numerazione pallini"/>
    <w:basedOn w:val="Nessunostileparagrafo"/>
    <w:next w:val="Nessunostileparagrafo"/>
    <w:uiPriority w:val="99"/>
    <w:rsid w:val="00AB4B6D"/>
    <w:pPr>
      <w:numPr>
        <w:numId w:val="15"/>
      </w:numPr>
      <w:tabs>
        <w:tab w:val="left" w:pos="0"/>
      </w:tabs>
      <w:spacing w:line="280" w:lineRule="atLeast"/>
      <w:jc w:val="both"/>
    </w:pPr>
    <w:rPr>
      <w:sz w:val="20"/>
      <w:szCs w:val="20"/>
    </w:rPr>
  </w:style>
  <w:style w:type="paragraph" w:customStyle="1" w:styleId="05Numerazionetrattini">
    <w:name w:val="05 Numerazione trattini"/>
    <w:basedOn w:val="Nessunostileparagrafo"/>
    <w:next w:val="Nessunostileparagrafo"/>
    <w:uiPriority w:val="99"/>
    <w:rsid w:val="00AB4B6D"/>
    <w:pPr>
      <w:numPr>
        <w:numId w:val="16"/>
      </w:numPr>
      <w:tabs>
        <w:tab w:val="left" w:pos="0"/>
      </w:tabs>
      <w:spacing w:line="280" w:lineRule="atLeast"/>
      <w:jc w:val="both"/>
    </w:pPr>
    <w:rPr>
      <w:sz w:val="20"/>
      <w:szCs w:val="20"/>
    </w:rPr>
  </w:style>
  <w:style w:type="paragraph" w:customStyle="1" w:styleId="05Numerazionea">
    <w:name w:val="05 Numerazione a"/>
    <w:aliases w:val="b,c…"/>
    <w:basedOn w:val="Nessunostileparagrafo"/>
    <w:next w:val="Nessunostileparagrafo"/>
    <w:uiPriority w:val="99"/>
    <w:rsid w:val="00AB4B6D"/>
    <w:pPr>
      <w:numPr>
        <w:numId w:val="14"/>
      </w:numPr>
      <w:tabs>
        <w:tab w:val="left" w:pos="0"/>
      </w:tabs>
      <w:spacing w:line="280" w:lineRule="atLeast"/>
      <w:jc w:val="both"/>
    </w:pPr>
    <w:rPr>
      <w:sz w:val="20"/>
      <w:szCs w:val="20"/>
    </w:rPr>
  </w:style>
  <w:style w:type="paragraph" w:customStyle="1" w:styleId="05Numerazione1">
    <w:name w:val="05 Numerazione 1"/>
    <w:aliases w:val="2,3…"/>
    <w:basedOn w:val="Nessunostileparagrafo"/>
    <w:next w:val="Nessunostileparagrafo"/>
    <w:uiPriority w:val="99"/>
    <w:rsid w:val="00AB4B6D"/>
    <w:pPr>
      <w:numPr>
        <w:numId w:val="12"/>
      </w:numPr>
      <w:tabs>
        <w:tab w:val="left" w:pos="0"/>
      </w:tabs>
      <w:spacing w:line="280" w:lineRule="atLeast"/>
      <w:jc w:val="both"/>
    </w:pPr>
    <w:rPr>
      <w:sz w:val="20"/>
      <w:szCs w:val="20"/>
    </w:rPr>
  </w:style>
  <w:style w:type="paragraph" w:customStyle="1" w:styleId="05NumerazioneI">
    <w:name w:val="05 Numerazione I"/>
    <w:aliases w:val="II,III…"/>
    <w:basedOn w:val="Nessunostileparagrafo"/>
    <w:next w:val="Nessunostileparagrafo"/>
    <w:uiPriority w:val="99"/>
    <w:rsid w:val="00AB4B6D"/>
    <w:pPr>
      <w:numPr>
        <w:numId w:val="17"/>
      </w:numPr>
      <w:tabs>
        <w:tab w:val="left" w:pos="0"/>
      </w:tabs>
      <w:spacing w:line="280" w:lineRule="atLeast"/>
      <w:jc w:val="both"/>
    </w:pPr>
    <w:rPr>
      <w:sz w:val="20"/>
      <w:szCs w:val="20"/>
    </w:rPr>
  </w:style>
  <w:style w:type="paragraph" w:customStyle="1" w:styleId="05Notaapidipagina">
    <w:name w:val="05 Nota a piè di pagina"/>
    <w:basedOn w:val="Nessunostileparagrafo"/>
    <w:next w:val="Nessunostileparagrafo"/>
    <w:uiPriority w:val="99"/>
    <w:rsid w:val="00AB4B6D"/>
    <w:pPr>
      <w:tabs>
        <w:tab w:val="left" w:pos="283"/>
      </w:tabs>
      <w:suppressAutoHyphens/>
      <w:spacing w:before="57" w:line="200" w:lineRule="atLeast"/>
      <w:ind w:left="284" w:hanging="284"/>
      <w:jc w:val="both"/>
    </w:pPr>
    <w:rPr>
      <w:sz w:val="16"/>
      <w:szCs w:val="16"/>
    </w:rPr>
  </w:style>
  <w:style w:type="paragraph" w:customStyle="1" w:styleId="05Testoingreco">
    <w:name w:val="05 Testo in greco"/>
    <w:basedOn w:val="Normal"/>
    <w:qFormat/>
    <w:rsid w:val="00AB4B6D"/>
    <w:pPr>
      <w:widowControl w:val="0"/>
      <w:autoSpaceDE w:val="0"/>
      <w:autoSpaceDN w:val="0"/>
      <w:adjustRightInd w:val="0"/>
      <w:spacing w:line="288" w:lineRule="auto"/>
      <w:ind w:left="284" w:right="284"/>
      <w:jc w:val="both"/>
      <w:textAlignment w:val="center"/>
    </w:pPr>
    <w:rPr>
      <w:rFonts w:cs="PalatinoLinotype-Roman"/>
      <w:color w:val="000000"/>
      <w:sz w:val="18"/>
      <w:szCs w:val="18"/>
      <w:lang w:val="el-GR"/>
    </w:rPr>
  </w:style>
  <w:style w:type="paragraph" w:customStyle="1" w:styleId="05Boxditesto">
    <w:name w:val="05 Box di testo"/>
    <w:basedOn w:val="Nessunostileparagrafo"/>
    <w:next w:val="Nessunostileparagrafo"/>
    <w:uiPriority w:val="99"/>
    <w:rsid w:val="00AB4B6D"/>
    <w:pPr>
      <w:spacing w:line="240" w:lineRule="atLeast"/>
      <w:ind w:left="284" w:right="284"/>
      <w:jc w:val="both"/>
    </w:pPr>
    <w:rPr>
      <w:sz w:val="16"/>
      <w:szCs w:val="16"/>
    </w:rPr>
  </w:style>
  <w:style w:type="paragraph" w:customStyle="1" w:styleId="05DidascaliaFigura">
    <w:name w:val="05 Didascalia Figura"/>
    <w:basedOn w:val="Normal"/>
    <w:next w:val="Normal"/>
    <w:uiPriority w:val="99"/>
    <w:rsid w:val="00AB4B6D"/>
    <w:pPr>
      <w:widowControl w:val="0"/>
      <w:autoSpaceDE w:val="0"/>
      <w:autoSpaceDN w:val="0"/>
      <w:adjustRightInd w:val="0"/>
      <w:spacing w:line="200" w:lineRule="atLeast"/>
      <w:jc w:val="both"/>
      <w:textAlignment w:val="center"/>
    </w:pPr>
    <w:rPr>
      <w:rFonts w:cs="PalatinoLinotype-Roman"/>
      <w:color w:val="000000"/>
      <w:sz w:val="16"/>
      <w:szCs w:val="16"/>
    </w:rPr>
  </w:style>
  <w:style w:type="table" w:styleId="TableGrid">
    <w:name w:val="Table Grid"/>
    <w:basedOn w:val="TableNormal"/>
    <w:uiPriority w:val="59"/>
    <w:rsid w:val="000333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DidascaliaTabella">
    <w:name w:val="05 Didascalia Tabella"/>
    <w:basedOn w:val="Nessunostileparagrafo"/>
    <w:next w:val="Nessunostileparagrafo"/>
    <w:uiPriority w:val="99"/>
    <w:rsid w:val="00AB4B6D"/>
    <w:pPr>
      <w:spacing w:line="200" w:lineRule="atLeast"/>
      <w:jc w:val="both"/>
    </w:pPr>
    <w:rPr>
      <w:sz w:val="16"/>
      <w:szCs w:val="16"/>
    </w:rPr>
  </w:style>
  <w:style w:type="character" w:customStyle="1" w:styleId="italic">
    <w:name w:val="italic"/>
    <w:uiPriority w:val="99"/>
    <w:rsid w:val="00AB4B6D"/>
    <w:rPr>
      <w:rFonts w:ascii="Times New Roman" w:hAnsi="Times New Roman"/>
      <w:i/>
      <w:iCs/>
      <w:u w:val="none"/>
    </w:rPr>
  </w:style>
  <w:style w:type="character" w:customStyle="1" w:styleId="Apicenota">
    <w:name w:val="Apice nota"/>
    <w:uiPriority w:val="1"/>
    <w:qFormat/>
    <w:rsid w:val="00AB4B6D"/>
    <w:rPr>
      <w:rFonts w:ascii="Times New Roman" w:hAnsi="Times New Roman"/>
      <w:b w:val="0"/>
      <w:bCs w:val="0"/>
      <w:i w:val="0"/>
      <w:iCs w:val="0"/>
      <w:caps w:val="0"/>
      <w:smallCaps w:val="0"/>
      <w:strike w:val="0"/>
      <w:dstrike w:val="0"/>
      <w:vanish w:val="0"/>
      <w:sz w:val="18"/>
      <w:szCs w:val="18"/>
      <w:vertAlign w:val="superscript"/>
    </w:rPr>
  </w:style>
  <w:style w:type="character" w:customStyle="1" w:styleId="Maiuscoletto">
    <w:name w:val="Maiuscoletto"/>
    <w:uiPriority w:val="99"/>
    <w:rsid w:val="00AB4B6D"/>
    <w:rPr>
      <w:rFonts w:ascii="Times New Roman" w:hAnsi="Times New Roman"/>
      <w:smallCaps/>
    </w:rPr>
  </w:style>
  <w:style w:type="paragraph" w:customStyle="1" w:styleId="StileTestoconrientroPrimariga0cm">
    <w:name w:val="Stile Testo (con rientro) + Prima riga:  0 cm"/>
    <w:basedOn w:val="Testoconrientro"/>
    <w:rsid w:val="00AB4B6D"/>
    <w:pPr>
      <w:ind w:firstLine="0"/>
    </w:pPr>
    <w:rPr>
      <w:rFonts w:cs="Times New Roman"/>
    </w:rPr>
  </w:style>
  <w:style w:type="paragraph" w:customStyle="1" w:styleId="StileTestoconrientro5ptPrimariga05cmInterlinea">
    <w:name w:val="Stile Testo (con rientro) + 5 pt Prima riga:  05 cm Interlinea: ..."/>
    <w:basedOn w:val="Testoconrientro"/>
    <w:rsid w:val="00AB4B6D"/>
    <w:pPr>
      <w:spacing w:line="100" w:lineRule="atLeast"/>
      <w:ind w:firstLine="284"/>
    </w:pPr>
    <w:rPr>
      <w:rFonts w:cs="Times New Roman"/>
      <w:sz w:val="10"/>
    </w:rPr>
  </w:style>
  <w:style w:type="character" w:customStyle="1" w:styleId="StileMaiuscoletto9ptGrassettoNero">
    <w:name w:val="Stile Maiuscoletto + 9 pt Grassetto Nero"/>
    <w:rsid w:val="00AB4B6D"/>
    <w:rPr>
      <w:rFonts w:ascii="Times New Roman" w:hAnsi="Times New Roman"/>
      <w:b/>
      <w:bCs/>
      <w:smallCaps/>
      <w:color w:val="000000"/>
      <w:sz w:val="18"/>
    </w:rPr>
  </w:style>
  <w:style w:type="character" w:customStyle="1" w:styleId="StileBold8pt">
    <w:name w:val="Stile Bold + 8 pt"/>
    <w:rsid w:val="00AB4B6D"/>
    <w:rPr>
      <w:rFonts w:ascii="Times New Roman" w:hAnsi="Times New Roman"/>
      <w:b/>
      <w:bCs/>
      <w:sz w:val="16"/>
    </w:rPr>
  </w:style>
  <w:style w:type="character" w:customStyle="1" w:styleId="TimesNewRoman8ptCorsivoNero">
    <w:name w:val="Times New Roman 8 pt Corsivo Nero"/>
    <w:rsid w:val="00AB4B6D"/>
    <w:rPr>
      <w:rFonts w:ascii="Times New Roman" w:hAnsi="Times New Roman"/>
      <w:i/>
      <w:iCs/>
      <w:color w:val="000000"/>
      <w:sz w:val="16"/>
    </w:rPr>
  </w:style>
  <w:style w:type="character" w:customStyle="1" w:styleId="TimesNewRoman8ptCorsivo">
    <w:name w:val="Times New Roman 8 pt Corsivo"/>
    <w:rsid w:val="00AB4B6D"/>
    <w:rPr>
      <w:rFonts w:ascii="Times New Roman" w:hAnsi="Times New Roman"/>
      <w:i/>
      <w:iCs/>
      <w:sz w:val="16"/>
    </w:rPr>
  </w:style>
  <w:style w:type="character" w:customStyle="1" w:styleId="TimesNewRoman9ptGrassettoBianco">
    <w:name w:val="Times New Roman 9 pt Grassetto Bianco"/>
    <w:rsid w:val="00AB4B6D"/>
    <w:rPr>
      <w:rFonts w:ascii="Times New Roman" w:hAnsi="Times New Roman"/>
      <w:b/>
      <w:bCs/>
      <w:color w:val="FFFFFF"/>
      <w:sz w:val="18"/>
    </w:rPr>
  </w:style>
  <w:style w:type="character" w:customStyle="1" w:styleId="TimesNewRoman8ptGrassetto">
    <w:name w:val="Times New Roman 8 pt Grassetto"/>
    <w:rsid w:val="005003DE"/>
    <w:rPr>
      <w:rFonts w:ascii="Times New Roman" w:hAnsi="Times New Roman"/>
      <w:b/>
      <w:bCs/>
      <w:sz w:val="16"/>
    </w:rPr>
  </w:style>
  <w:style w:type="paragraph" w:customStyle="1" w:styleId="StileInterlineamultipla12ri">
    <w:name w:val="Stile Interlinea: multipla 12 ri"/>
    <w:basedOn w:val="Normal"/>
    <w:rsid w:val="00AB4B6D"/>
    <w:pPr>
      <w:spacing w:line="288" w:lineRule="auto"/>
    </w:pPr>
  </w:style>
  <w:style w:type="paragraph" w:customStyle="1" w:styleId="Stile9ptGrassettoNeroMaiuscolettoInterlineamultipla12">
    <w:name w:val="Stile 9 pt Grassetto Nero Maiuscoletto Interlinea: multipla 12..."/>
    <w:basedOn w:val="Normal"/>
    <w:rsid w:val="00AB4B6D"/>
    <w:pPr>
      <w:spacing w:line="288" w:lineRule="auto"/>
    </w:pPr>
    <w:rPr>
      <w:b/>
      <w:bCs/>
      <w:smallCaps/>
      <w:color w:val="000000"/>
      <w:sz w:val="18"/>
    </w:rPr>
  </w:style>
  <w:style w:type="paragraph" w:styleId="Footer">
    <w:name w:val="footer"/>
    <w:basedOn w:val="Normal"/>
    <w:link w:val="FooterChar"/>
    <w:uiPriority w:val="99"/>
    <w:unhideWhenUsed/>
    <w:rsid w:val="00AB4B6D"/>
    <w:pPr>
      <w:tabs>
        <w:tab w:val="center" w:pos="4819"/>
        <w:tab w:val="right" w:pos="9638"/>
      </w:tabs>
    </w:pPr>
  </w:style>
  <w:style w:type="character" w:customStyle="1" w:styleId="FooterChar">
    <w:name w:val="Footer Char"/>
    <w:link w:val="Footer"/>
    <w:uiPriority w:val="99"/>
    <w:rsid w:val="00AB4B6D"/>
    <w:rPr>
      <w:rFonts w:ascii="Times New Roman" w:eastAsia="Times New Roman" w:hAnsi="Times New Roman"/>
    </w:rPr>
  </w:style>
  <w:style w:type="paragraph" w:styleId="Header">
    <w:name w:val="header"/>
    <w:basedOn w:val="Normal"/>
    <w:link w:val="HeaderChar"/>
    <w:uiPriority w:val="99"/>
    <w:unhideWhenUsed/>
    <w:rsid w:val="00AB4B6D"/>
    <w:pPr>
      <w:tabs>
        <w:tab w:val="center" w:pos="4819"/>
        <w:tab w:val="right" w:pos="9638"/>
      </w:tabs>
    </w:pPr>
  </w:style>
  <w:style w:type="character" w:customStyle="1" w:styleId="HeaderChar">
    <w:name w:val="Header Char"/>
    <w:link w:val="Header"/>
    <w:uiPriority w:val="99"/>
    <w:rsid w:val="00AB4B6D"/>
    <w:rPr>
      <w:rFonts w:ascii="Times New Roman" w:eastAsia="Times New Roman" w:hAnsi="Times New Roman"/>
    </w:rPr>
  </w:style>
  <w:style w:type="paragraph" w:customStyle="1" w:styleId="NumeroSezione">
    <w:name w:val="Numero Sezione"/>
    <w:basedOn w:val="Nessunostileparagrafo"/>
    <w:next w:val="Nessunostileparagrafo"/>
    <w:uiPriority w:val="99"/>
    <w:rsid w:val="0069454C"/>
    <w:pPr>
      <w:spacing w:before="2552"/>
      <w:jc w:val="center"/>
    </w:pPr>
    <w:rPr>
      <w:smallCaps/>
    </w:rPr>
  </w:style>
  <w:style w:type="paragraph" w:customStyle="1" w:styleId="TitoloSezione">
    <w:name w:val="Titolo Sezione"/>
    <w:basedOn w:val="Nessunostileparagrafo"/>
    <w:next w:val="Nessunostileparagrafo"/>
    <w:uiPriority w:val="99"/>
    <w:rsid w:val="0069454C"/>
    <w:pPr>
      <w:spacing w:before="283"/>
      <w:jc w:val="center"/>
    </w:pPr>
    <w:rPr>
      <w:smallCaps/>
      <w:sz w:val="28"/>
      <w:szCs w:val="28"/>
    </w:rPr>
  </w:style>
  <w:style w:type="paragraph" w:customStyle="1" w:styleId="TitoloCapitolo">
    <w:name w:val="Titolo Capitolo"/>
    <w:basedOn w:val="Normal"/>
    <w:uiPriority w:val="99"/>
    <w:rsid w:val="005003DE"/>
    <w:pPr>
      <w:widowControl w:val="0"/>
      <w:tabs>
        <w:tab w:val="left" w:pos="567"/>
        <w:tab w:val="left" w:pos="6760"/>
      </w:tabs>
      <w:suppressAutoHyphens/>
      <w:autoSpaceDE w:val="0"/>
      <w:autoSpaceDN w:val="0"/>
      <w:adjustRightInd w:val="0"/>
      <w:spacing w:line="380" w:lineRule="atLeast"/>
      <w:textAlignment w:val="center"/>
    </w:pPr>
    <w:rPr>
      <w:rFonts w:cs="PalatinoLinotype-Roman"/>
      <w:color w:val="000000"/>
      <w:sz w:val="30"/>
      <w:szCs w:val="30"/>
    </w:rPr>
  </w:style>
  <w:style w:type="character" w:customStyle="1" w:styleId="TimesNewRomanCorsivo">
    <w:name w:val="Times New Roman Corsivo"/>
    <w:rsid w:val="0069454C"/>
    <w:rPr>
      <w:rFonts w:ascii="Times New Roman" w:hAnsi="Times New Roman"/>
      <w:i/>
      <w:iCs/>
    </w:rPr>
  </w:style>
  <w:style w:type="character" w:customStyle="1" w:styleId="TimesNewRomanMaiuscoletto">
    <w:name w:val="Times New Roman Maiuscoletto"/>
    <w:rsid w:val="0069454C"/>
    <w:rPr>
      <w:rFonts w:ascii="Times New Roman" w:hAnsi="Times New Roman"/>
      <w:smallCaps/>
    </w:rPr>
  </w:style>
  <w:style w:type="character" w:customStyle="1" w:styleId="TimesNewRoman9ptApice">
    <w:name w:val="Times New Roman 9 pt Apice"/>
    <w:rsid w:val="0069454C"/>
    <w:rPr>
      <w:rFonts w:ascii="Times New Roman" w:hAnsi="Times New Roman"/>
      <w:sz w:val="18"/>
      <w:vertAlign w:val="superscript"/>
    </w:rPr>
  </w:style>
  <w:style w:type="character" w:customStyle="1" w:styleId="TimesNewRoman">
    <w:name w:val="Times New Roman"/>
    <w:rsid w:val="0069454C"/>
    <w:rPr>
      <w:rFonts w:ascii="Times New Roman" w:hAnsi="Times New Roman"/>
    </w:rPr>
  </w:style>
  <w:style w:type="character" w:customStyle="1" w:styleId="TimesNewRomanGrassetto">
    <w:name w:val="Times New Roman Grassetto"/>
    <w:rsid w:val="0069454C"/>
    <w:rPr>
      <w:rFonts w:ascii="Times New Roman" w:hAnsi="Times New Roman"/>
      <w:b/>
      <w:bCs/>
    </w:rPr>
  </w:style>
  <w:style w:type="character" w:customStyle="1" w:styleId="TimesNewRomanGrassettoCorsivo">
    <w:name w:val="Times New Roman Grassetto Corsivo"/>
    <w:rsid w:val="0069454C"/>
    <w:rPr>
      <w:rFonts w:ascii="Times New Roman" w:hAnsi="Times New Roman"/>
      <w:b/>
      <w:bCs/>
      <w:i/>
      <w:iCs/>
    </w:rPr>
  </w:style>
  <w:style w:type="paragraph" w:customStyle="1" w:styleId="StileSinistro0cmSporgente05cm">
    <w:name w:val="Stile Sinistro:  0 cm Sporgente  05 cm"/>
    <w:basedOn w:val="Normal"/>
    <w:rsid w:val="005003DE"/>
    <w:pPr>
      <w:ind w:left="284" w:hanging="284"/>
    </w:pPr>
  </w:style>
  <w:style w:type="character" w:customStyle="1" w:styleId="Stile">
    <w:name w:val="Stile"/>
    <w:rsid w:val="005003DE"/>
    <w:rPr>
      <w:rFonts w:ascii="Times New Roman" w:hAnsi="Times New Roman"/>
      <w:b/>
      <w:bCs/>
      <w:smallCaps/>
      <w:color w:val="FFFFFF"/>
      <w:sz w:val="18"/>
    </w:rPr>
  </w:style>
  <w:style w:type="character" w:styleId="Hyperlink">
    <w:name w:val="Hyperlink"/>
    <w:basedOn w:val="DefaultParagraphFont"/>
    <w:uiPriority w:val="99"/>
    <w:unhideWhenUsed/>
    <w:rsid w:val="00D90FBC"/>
    <w:rPr>
      <w:color w:val="0000FF" w:themeColor="hyperlink"/>
      <w:u w:val="single"/>
    </w:rPr>
  </w:style>
  <w:style w:type="paragraph" w:styleId="FootnoteText">
    <w:name w:val="footnote text"/>
    <w:basedOn w:val="Normal"/>
    <w:link w:val="FootnoteTextChar"/>
    <w:rsid w:val="009D1DAC"/>
    <w:rPr>
      <w:rFonts w:ascii="Cambria" w:eastAsia="Cambria" w:hAnsi="Cambria"/>
      <w:sz w:val="24"/>
      <w:szCs w:val="24"/>
      <w:lang w:val="en-US" w:eastAsia="en-US"/>
    </w:rPr>
  </w:style>
  <w:style w:type="character" w:customStyle="1" w:styleId="FootnoteTextChar">
    <w:name w:val="Footnote Text Char"/>
    <w:basedOn w:val="DefaultParagraphFont"/>
    <w:link w:val="FootnoteText"/>
    <w:rsid w:val="009D1DAC"/>
    <w:rPr>
      <w:rFonts w:eastAsia="Cambria"/>
      <w:sz w:val="24"/>
      <w:szCs w:val="24"/>
    </w:rPr>
  </w:style>
  <w:style w:type="character" w:styleId="FootnoteReference">
    <w:name w:val="footnote reference"/>
    <w:rsid w:val="009D1D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ffaella:Downloads:Modello%20Articolo%20Conferenza%20EAGL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F14BA-4067-8145-9986-813C3F9D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Articolo Conferenza EAGLE(1).dot</Template>
  <TotalTime>1</TotalTime>
  <Pages>10</Pages>
  <Words>2126</Words>
  <Characters>12120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Università La Sapienza</Company>
  <LinksUpToDate>false</LinksUpToDate>
  <CharactersWithSpaces>14218</CharactersWithSpaces>
  <SharedDoc>false</SharedDoc>
  <HyperlinkBase/>
  <HLinks>
    <vt:vector size="6" baseType="variant">
      <vt:variant>
        <vt:i4>2424918</vt:i4>
      </vt:variant>
      <vt:variant>
        <vt:i4>-1</vt:i4>
      </vt:variant>
      <vt:variant>
        <vt:i4>1037</vt:i4>
      </vt:variant>
      <vt:variant>
        <vt:i4>1</vt:i4>
      </vt:variant>
      <vt:variant>
        <vt:lpwstr>/Volumes/Lavori/LAVORI/Lavori_Roberto/4768_EditriceSapienza_NuoveCollane2012/Lavorazioni/Immagini/musici_fra_ulivi.jpg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Verreth</dc:creator>
  <cp:keywords/>
  <dc:description/>
  <cp:lastModifiedBy>Herbert Verreth</cp:lastModifiedBy>
  <cp:revision>3</cp:revision>
  <cp:lastPrinted>2015-11-15T14:25:00Z</cp:lastPrinted>
  <dcterms:created xsi:type="dcterms:W3CDTF">2015-11-15T14:25:00Z</dcterms:created>
  <dcterms:modified xsi:type="dcterms:W3CDTF">2015-11-15T14:25:00Z</dcterms:modified>
  <cp:category/>
</cp:coreProperties>
</file>