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99850" w14:textId="77777777" w:rsidR="00C84963" w:rsidRDefault="00E425E4">
      <w:pPr>
        <w:tabs>
          <w:tab w:val="left" w:pos="8205"/>
        </w:tabs>
        <w:ind w:left="570"/>
        <w:rPr>
          <w:rFonts w:ascii="Times New Roman"/>
          <w:position w:val="21"/>
          <w:sz w:val="20"/>
        </w:rPr>
      </w:pPr>
      <w:r>
        <w:rPr>
          <w:rFonts w:ascii="Times New Roman"/>
          <w:noProof/>
          <w:sz w:val="20"/>
          <w:lang w:val="en-IN" w:eastAsia="en-IN" w:bidi="hi-IN"/>
        </w:rPr>
        <w:drawing>
          <wp:inline distT="0" distB="0" distL="0" distR="0" wp14:anchorId="0230B4FF" wp14:editId="219C42E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1"/>
          <w:sz w:val="20"/>
          <w:lang w:val="en-IN" w:eastAsia="en-IN" w:bidi="hi-IN"/>
        </w:rPr>
        <w:drawing>
          <wp:inline distT="0" distB="0" distL="0" distR="0" wp14:anchorId="02BE539D" wp14:editId="5A9A560C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1606" w14:textId="77777777" w:rsidR="00C84963" w:rsidRDefault="00E425E4">
      <w:pPr>
        <w:pStyle w:val="Heading1"/>
      </w:pPr>
      <w:bookmarkStart w:id="0" w:name="Scalability_&amp;_Future_Plan_"/>
      <w:bookmarkEnd w:id="0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p w14:paraId="372AB04F" w14:textId="77777777" w:rsidR="00C84963" w:rsidRDefault="00C84963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C84963" w14:paraId="4D0884BE" w14:textId="77777777">
        <w:trPr>
          <w:trHeight w:val="419"/>
        </w:trPr>
        <w:tc>
          <w:tcPr>
            <w:tcW w:w="2820" w:type="dxa"/>
          </w:tcPr>
          <w:p w14:paraId="7BBA8F27" w14:textId="77777777" w:rsidR="00C84963" w:rsidRDefault="00E425E4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3F12BDCF" w14:textId="77777777" w:rsidR="00C84963" w:rsidRDefault="00C2399D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8 july</w:t>
            </w:r>
            <w:r w:rsidR="00E425E4"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2026</w:t>
            </w:r>
          </w:p>
        </w:tc>
      </w:tr>
      <w:tr w:rsidR="00C84963" w14:paraId="08BFEAE1" w14:textId="77777777">
        <w:trPr>
          <w:trHeight w:val="420"/>
        </w:trPr>
        <w:tc>
          <w:tcPr>
            <w:tcW w:w="2820" w:type="dxa"/>
          </w:tcPr>
          <w:p w14:paraId="5AD93EFE" w14:textId="77777777" w:rsidR="00C84963" w:rsidRDefault="00E425E4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5B528B89" w14:textId="7FC88A2D" w:rsidR="00C84963" w:rsidRDefault="00D70D37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 w:rsidRPr="00D70D37">
              <w:rPr>
                <w:rFonts w:ascii="Arial MT"/>
                <w:sz w:val="20"/>
              </w:rPr>
              <w:t>SWTID-2026-6237</w:t>
            </w:r>
          </w:p>
        </w:tc>
      </w:tr>
      <w:tr w:rsidR="00C84963" w14:paraId="1DD16A6E" w14:textId="77777777">
        <w:trPr>
          <w:trHeight w:val="399"/>
        </w:trPr>
        <w:tc>
          <w:tcPr>
            <w:tcW w:w="2820" w:type="dxa"/>
          </w:tcPr>
          <w:p w14:paraId="45A260A0" w14:textId="77777777" w:rsidR="00C84963" w:rsidRDefault="00E425E4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0161BE62" w14:textId="77777777" w:rsidR="00C84963" w:rsidRDefault="00C2399D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Credit card approval prediction </w:t>
            </w:r>
          </w:p>
        </w:tc>
      </w:tr>
      <w:tr w:rsidR="00C84963" w14:paraId="4DEEC8CA" w14:textId="77777777">
        <w:trPr>
          <w:trHeight w:val="420"/>
        </w:trPr>
        <w:tc>
          <w:tcPr>
            <w:tcW w:w="2820" w:type="dxa"/>
          </w:tcPr>
          <w:p w14:paraId="05ECB39D" w14:textId="77777777" w:rsidR="00C84963" w:rsidRDefault="00E425E4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64B34F1C" w14:textId="77777777" w:rsidR="00C84963" w:rsidRDefault="00E425E4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5C99C6D9" w14:textId="77777777" w:rsidR="00C84963" w:rsidRDefault="00C84963">
      <w:pPr>
        <w:pStyle w:val="BodyText"/>
        <w:spacing w:before="210"/>
        <w:rPr>
          <w:rFonts w:ascii="Arial"/>
          <w:b/>
          <w:sz w:val="28"/>
        </w:rPr>
      </w:pPr>
    </w:p>
    <w:p w14:paraId="126E4807" w14:textId="77777777" w:rsidR="00C84963" w:rsidRDefault="00E425E4">
      <w:pPr>
        <w:pStyle w:val="Heading2"/>
      </w:pPr>
      <w:bookmarkStart w:id="1" w:name="Scalability_&amp;_Future_Plan:_"/>
      <w:bookmarkEnd w:id="1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Plan:</w:t>
      </w:r>
    </w:p>
    <w:p w14:paraId="2BCDFC2D" w14:textId="77777777" w:rsidR="00C84963" w:rsidRDefault="00E425E4">
      <w:pPr>
        <w:pStyle w:val="BodyText"/>
        <w:spacing w:before="66" w:line="292" w:lineRule="auto"/>
        <w:ind w:left="540" w:right="584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outlines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scaled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bases, increased data loads, or extended features in the future. It also captures the team's roadmap for enhancing and evolving the project beyond its current state.</w:t>
      </w:r>
    </w:p>
    <w:p w14:paraId="185016B4" w14:textId="77777777" w:rsidR="00C84963" w:rsidRDefault="00C84963">
      <w:pPr>
        <w:pStyle w:val="BodyText"/>
      </w:pPr>
    </w:p>
    <w:p w14:paraId="5383AE63" w14:textId="77777777" w:rsidR="00C84963" w:rsidRDefault="00C84963">
      <w:pPr>
        <w:pStyle w:val="BodyText"/>
        <w:spacing w:before="57"/>
      </w:pPr>
    </w:p>
    <w:p w14:paraId="7DC5F23D" w14:textId="77777777" w:rsidR="00C84963" w:rsidRDefault="00E425E4">
      <w:pPr>
        <w:pStyle w:val="Heading2"/>
        <w:spacing w:before="1" w:after="38"/>
      </w:pPr>
      <w:bookmarkStart w:id="2" w:name="Current_System_Limitations:_"/>
      <w:bookmarkEnd w:id="2"/>
      <w:r>
        <w:t>Current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Limitations: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3980"/>
        <w:gridCol w:w="3400"/>
        <w:gridCol w:w="2380"/>
      </w:tblGrid>
      <w:tr w:rsidR="00C84963" w14:paraId="24411D6C" w14:textId="77777777">
        <w:trPr>
          <w:trHeight w:val="839"/>
        </w:trPr>
        <w:tc>
          <w:tcPr>
            <w:tcW w:w="580" w:type="dxa"/>
          </w:tcPr>
          <w:p w14:paraId="2DEB0C0B" w14:textId="77777777" w:rsidR="00C84963" w:rsidRDefault="00C84963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2D39BB78" w14:textId="77777777" w:rsidR="00C84963" w:rsidRDefault="00E425E4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3980" w:type="dxa"/>
          </w:tcPr>
          <w:p w14:paraId="1AD9AA49" w14:textId="77777777" w:rsidR="00C84963" w:rsidRDefault="00C84963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2B667522" w14:textId="77777777" w:rsidR="00C84963" w:rsidRDefault="00E425E4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 w14:paraId="14A85F30" w14:textId="77777777" w:rsidR="00C84963" w:rsidRDefault="00C84963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1A587301" w14:textId="77777777" w:rsidR="00C84963" w:rsidRDefault="00E425E4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 w14:paraId="4E40BA8A" w14:textId="77777777" w:rsidR="00C84963" w:rsidRDefault="00E425E4">
            <w:pPr>
              <w:pStyle w:val="TableParagraph"/>
              <w:spacing w:before="122" w:line="278" w:lineRule="auto"/>
              <w:ind w:left="103" w:right="395"/>
              <w:rPr>
                <w:b/>
                <w:sz w:val="18"/>
              </w:rPr>
            </w:pPr>
            <w:r>
              <w:rPr>
                <w:b/>
                <w:sz w:val="18"/>
              </w:rPr>
              <w:t>Priority to Address (High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Medium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Low)</w:t>
            </w:r>
          </w:p>
        </w:tc>
      </w:tr>
      <w:tr w:rsidR="00C84963" w14:paraId="0D9B2BFC" w14:textId="77777777">
        <w:trPr>
          <w:trHeight w:val="620"/>
        </w:trPr>
        <w:tc>
          <w:tcPr>
            <w:tcW w:w="580" w:type="dxa"/>
          </w:tcPr>
          <w:p w14:paraId="7112712D" w14:textId="77777777" w:rsidR="00C84963" w:rsidRDefault="00E425E4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980" w:type="dxa"/>
          </w:tcPr>
          <w:p w14:paraId="6B8CCD59" w14:textId="77777777"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The model is trained on a limited dataset.</w:t>
            </w:r>
          </w:p>
        </w:tc>
        <w:tc>
          <w:tcPr>
            <w:tcW w:w="3400" w:type="dxa"/>
          </w:tcPr>
          <w:p w14:paraId="13AEAEDE" w14:textId="77777777"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Prediction accuracy may reduce for unseen real-world data.</w:t>
            </w:r>
          </w:p>
        </w:tc>
        <w:tc>
          <w:tcPr>
            <w:tcW w:w="2380" w:type="dxa"/>
          </w:tcPr>
          <w:p w14:paraId="2F7744E7" w14:textId="77777777"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High</w:t>
            </w:r>
          </w:p>
        </w:tc>
      </w:tr>
      <w:tr w:rsidR="00C84963" w14:paraId="4334B853" w14:textId="77777777">
        <w:trPr>
          <w:trHeight w:val="600"/>
        </w:trPr>
        <w:tc>
          <w:tcPr>
            <w:tcW w:w="580" w:type="dxa"/>
          </w:tcPr>
          <w:p w14:paraId="14F322C3" w14:textId="77777777" w:rsidR="00C84963" w:rsidRDefault="00E425E4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980" w:type="dxa"/>
          </w:tcPr>
          <w:p w14:paraId="4E895FDE" w14:textId="77777777"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The application runs only on a local Flask server.</w:t>
            </w:r>
          </w:p>
        </w:tc>
        <w:tc>
          <w:tcPr>
            <w:tcW w:w="3400" w:type="dxa"/>
          </w:tcPr>
          <w:p w14:paraId="072F9700" w14:textId="77777777"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Limited accessibility for multiple users.</w:t>
            </w:r>
          </w:p>
        </w:tc>
        <w:tc>
          <w:tcPr>
            <w:tcW w:w="2380" w:type="dxa"/>
          </w:tcPr>
          <w:p w14:paraId="47C09C30" w14:textId="77777777"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Medium</w:t>
            </w:r>
          </w:p>
        </w:tc>
      </w:tr>
      <w:tr w:rsidR="00C84963" w14:paraId="5A9B6E6D" w14:textId="77777777">
        <w:trPr>
          <w:trHeight w:val="619"/>
        </w:trPr>
        <w:tc>
          <w:tcPr>
            <w:tcW w:w="580" w:type="dxa"/>
          </w:tcPr>
          <w:p w14:paraId="58902EA7" w14:textId="77777777" w:rsidR="00C84963" w:rsidRDefault="00E425E4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980" w:type="dxa"/>
          </w:tcPr>
          <w:p w14:paraId="2E5AA917" w14:textId="77777777"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The system predicts only approval or rejection without explaining the reason.</w:t>
            </w:r>
          </w:p>
        </w:tc>
        <w:tc>
          <w:tcPr>
            <w:tcW w:w="3400" w:type="dxa"/>
          </w:tcPr>
          <w:p w14:paraId="6715AAD3" w14:textId="77777777"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Reduced transparency in decision-making.</w:t>
            </w:r>
          </w:p>
        </w:tc>
        <w:tc>
          <w:tcPr>
            <w:tcW w:w="2380" w:type="dxa"/>
          </w:tcPr>
          <w:p w14:paraId="454747D4" w14:textId="77777777"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Medium</w:t>
            </w:r>
          </w:p>
        </w:tc>
      </w:tr>
    </w:tbl>
    <w:p w14:paraId="17E82058" w14:textId="77777777" w:rsidR="00C84963" w:rsidRDefault="00C84963">
      <w:pPr>
        <w:pStyle w:val="BodyText"/>
        <w:spacing w:before="231"/>
        <w:rPr>
          <w:rFonts w:ascii="Arial"/>
          <w:b/>
          <w:sz w:val="22"/>
        </w:rPr>
      </w:pPr>
    </w:p>
    <w:p w14:paraId="3F2D9427" w14:textId="77777777" w:rsidR="00C84963" w:rsidRDefault="00E425E4">
      <w:pPr>
        <w:pStyle w:val="Heading2"/>
        <w:spacing w:after="45"/>
      </w:pPr>
      <w:bookmarkStart w:id="3" w:name="Scalability_Plan:_"/>
      <w:bookmarkEnd w:id="3"/>
      <w:r>
        <w:t>Scalability</w:t>
      </w:r>
      <w:r>
        <w:rPr>
          <w:spacing w:val="-11"/>
        </w:rPr>
        <w:t xml:space="preserve"> </w:t>
      </w:r>
      <w:r>
        <w:rPr>
          <w:spacing w:val="-2"/>
        </w:rPr>
        <w:t>Plan: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C84963" w14:paraId="2196A5AF" w14:textId="77777777">
        <w:trPr>
          <w:trHeight w:val="599"/>
        </w:trPr>
        <w:tc>
          <w:tcPr>
            <w:tcW w:w="580" w:type="dxa"/>
          </w:tcPr>
          <w:p w14:paraId="5299813F" w14:textId="77777777" w:rsidR="00C84963" w:rsidRDefault="00E425E4">
            <w:pPr>
              <w:pStyle w:val="TableParagraph"/>
              <w:spacing w:before="117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660028FF" w14:textId="77777777" w:rsidR="00C84963" w:rsidRDefault="00E425E4">
            <w:pPr>
              <w:pStyle w:val="TableParagraph"/>
              <w:spacing w:before="1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Scalability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 w14:paraId="2F31BA0C" w14:textId="77777777" w:rsidR="00C84963" w:rsidRDefault="00E425E4">
            <w:pPr>
              <w:pStyle w:val="TableParagraph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Current </w:t>
            </w: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 w14:paraId="21BB180E" w14:textId="77777777" w:rsidR="00C84963" w:rsidRDefault="00E425E4">
            <w:pPr>
              <w:pStyle w:val="TableParagraph"/>
              <w:spacing w:before="117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Proposed Upgrade /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</w:tr>
      <w:tr w:rsidR="00C84963" w14:paraId="2983B2B5" w14:textId="77777777">
        <w:trPr>
          <w:trHeight w:val="620"/>
        </w:trPr>
        <w:tc>
          <w:tcPr>
            <w:tcW w:w="580" w:type="dxa"/>
          </w:tcPr>
          <w:p w14:paraId="2B5EE0D3" w14:textId="77777777" w:rsidR="00C84963" w:rsidRDefault="00E425E4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71E3C59B" w14:textId="77777777" w:rsidR="00C84963" w:rsidRDefault="00E425E4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User </w:t>
            </w:r>
            <w:r>
              <w:rPr>
                <w:rFonts w:ascii="Arial MT"/>
                <w:spacing w:val="-4"/>
                <w:sz w:val="18"/>
              </w:rPr>
              <w:t>Load</w:t>
            </w:r>
          </w:p>
        </w:tc>
        <w:tc>
          <w:tcPr>
            <w:tcW w:w="2260" w:type="dxa"/>
          </w:tcPr>
          <w:p w14:paraId="4A20CC09" w14:textId="77777777"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Supports a limited number of users on a local server.</w:t>
            </w:r>
          </w:p>
        </w:tc>
        <w:tc>
          <w:tcPr>
            <w:tcW w:w="5220" w:type="dxa"/>
          </w:tcPr>
          <w:p w14:paraId="67405181" w14:textId="77777777"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Deploy on a cloud platform with load balancing to support multiple concurrent users.</w:t>
            </w:r>
          </w:p>
        </w:tc>
      </w:tr>
      <w:tr w:rsidR="00C84963" w14:paraId="4D8586EC" w14:textId="77777777">
        <w:trPr>
          <w:trHeight w:val="600"/>
        </w:trPr>
        <w:tc>
          <w:tcPr>
            <w:tcW w:w="580" w:type="dxa"/>
          </w:tcPr>
          <w:p w14:paraId="3C6B925C" w14:textId="77777777" w:rsidR="00C84963" w:rsidRDefault="00E425E4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05DAADA4" w14:textId="77777777" w:rsidR="00C84963" w:rsidRDefault="00E425E4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Data </w:t>
            </w:r>
            <w:r>
              <w:rPr>
                <w:rFonts w:ascii="Arial MT"/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3144145E" w14:textId="77777777"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Uses a static dataset for prediction</w:t>
            </w:r>
          </w:p>
        </w:tc>
        <w:tc>
          <w:tcPr>
            <w:tcW w:w="5220" w:type="dxa"/>
          </w:tcPr>
          <w:p w14:paraId="1BCE1EEF" w14:textId="77777777"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Integrate SQL or cloud databases to manage large volumes of applicant data.</w:t>
            </w:r>
          </w:p>
        </w:tc>
      </w:tr>
      <w:tr w:rsidR="00C84963" w14:paraId="71DDC08C" w14:textId="77777777">
        <w:trPr>
          <w:trHeight w:val="619"/>
        </w:trPr>
        <w:tc>
          <w:tcPr>
            <w:tcW w:w="580" w:type="dxa"/>
          </w:tcPr>
          <w:p w14:paraId="1695EC3F" w14:textId="77777777" w:rsidR="00C84963" w:rsidRDefault="00E425E4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1094DE91" w14:textId="77777777" w:rsidR="00C84963" w:rsidRDefault="00E425E4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Performance</w:t>
            </w:r>
          </w:p>
        </w:tc>
        <w:tc>
          <w:tcPr>
            <w:tcW w:w="2260" w:type="dxa"/>
          </w:tcPr>
          <w:p w14:paraId="3A2B2490" w14:textId="77777777"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Suitable for small datasets and local execution.</w:t>
            </w:r>
          </w:p>
        </w:tc>
        <w:tc>
          <w:tcPr>
            <w:tcW w:w="5220" w:type="dxa"/>
          </w:tcPr>
          <w:p w14:paraId="24267185" w14:textId="77777777"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Optimize the model and use scalable cloud infrastructure for faster predictions.</w:t>
            </w:r>
          </w:p>
        </w:tc>
      </w:tr>
      <w:tr w:rsidR="00C84963" w14:paraId="76E61BF7" w14:textId="77777777">
        <w:trPr>
          <w:trHeight w:val="600"/>
        </w:trPr>
        <w:tc>
          <w:tcPr>
            <w:tcW w:w="580" w:type="dxa"/>
          </w:tcPr>
          <w:p w14:paraId="6330B4C4" w14:textId="77777777" w:rsidR="00C84963" w:rsidRDefault="00E425E4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5E93B16C" w14:textId="77777777" w:rsidR="00C84963" w:rsidRDefault="00E425E4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Security</w:t>
            </w:r>
          </w:p>
        </w:tc>
        <w:tc>
          <w:tcPr>
            <w:tcW w:w="2260" w:type="dxa"/>
          </w:tcPr>
          <w:p w14:paraId="630A5D7D" w14:textId="77777777"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Basic input validation is implemented.</w:t>
            </w:r>
          </w:p>
        </w:tc>
        <w:tc>
          <w:tcPr>
            <w:tcW w:w="5220" w:type="dxa"/>
          </w:tcPr>
          <w:p w14:paraId="1FB17BC6" w14:textId="77777777"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Add user authentication, HTTPS, data encryption, and secure API access.</w:t>
            </w:r>
          </w:p>
        </w:tc>
      </w:tr>
    </w:tbl>
    <w:p w14:paraId="74CBC60B" w14:textId="77777777" w:rsidR="00C84963" w:rsidRDefault="00C84963">
      <w:pPr>
        <w:pStyle w:val="BodyText"/>
        <w:spacing w:before="236"/>
        <w:rPr>
          <w:rFonts w:ascii="Arial"/>
          <w:b/>
          <w:sz w:val="22"/>
        </w:rPr>
      </w:pPr>
    </w:p>
    <w:p w14:paraId="487982D1" w14:textId="77777777" w:rsidR="00B010CB" w:rsidRDefault="00B010CB">
      <w:pPr>
        <w:pStyle w:val="BodyText"/>
        <w:spacing w:before="236"/>
        <w:rPr>
          <w:rFonts w:ascii="Arial"/>
          <w:b/>
          <w:sz w:val="22"/>
        </w:rPr>
      </w:pPr>
    </w:p>
    <w:p w14:paraId="789C5846" w14:textId="77777777" w:rsidR="00B010CB" w:rsidRDefault="00B010CB">
      <w:pPr>
        <w:pStyle w:val="BodyText"/>
        <w:spacing w:before="236"/>
        <w:rPr>
          <w:rFonts w:ascii="Arial"/>
          <w:b/>
          <w:sz w:val="22"/>
        </w:rPr>
      </w:pPr>
    </w:p>
    <w:p w14:paraId="20F37928" w14:textId="77777777" w:rsidR="00B010CB" w:rsidRDefault="00B010CB">
      <w:pPr>
        <w:pStyle w:val="BodyText"/>
        <w:spacing w:before="236"/>
        <w:rPr>
          <w:rFonts w:ascii="Arial"/>
          <w:b/>
          <w:sz w:val="22"/>
        </w:rPr>
      </w:pPr>
    </w:p>
    <w:p w14:paraId="377BB399" w14:textId="77777777" w:rsidR="00C84963" w:rsidRDefault="00E425E4">
      <w:pPr>
        <w:pStyle w:val="Heading2"/>
        <w:spacing w:after="40"/>
      </w:pPr>
      <w:bookmarkStart w:id="4" w:name="Future_Roadmap:_"/>
      <w:bookmarkEnd w:id="4"/>
      <w:r>
        <w:t>Future</w:t>
      </w:r>
      <w:r>
        <w:rPr>
          <w:spacing w:val="-6"/>
        </w:rPr>
        <w:t xml:space="preserve"> </w:t>
      </w:r>
      <w:r>
        <w:rPr>
          <w:spacing w:val="-2"/>
        </w:rPr>
        <w:t>Roadmap: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C84963" w14:paraId="11F2F237" w14:textId="77777777">
        <w:trPr>
          <w:trHeight w:val="600"/>
        </w:trPr>
        <w:tc>
          <w:tcPr>
            <w:tcW w:w="1420" w:type="dxa"/>
          </w:tcPr>
          <w:p w14:paraId="1FA5B3AD" w14:textId="77777777" w:rsidR="00C84963" w:rsidRDefault="00E425E4">
            <w:pPr>
              <w:pStyle w:val="TableParagraph"/>
              <w:spacing w:before="122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3400" w:type="dxa"/>
          </w:tcPr>
          <w:p w14:paraId="32EAA514" w14:textId="77777777" w:rsidR="00C84963" w:rsidRDefault="00E425E4">
            <w:pPr>
              <w:pStyle w:val="TableParagraph"/>
              <w:spacing w:before="122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Planned Feature / </w:t>
            </w:r>
            <w:r>
              <w:rPr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 w14:paraId="6ECBB0B4" w14:textId="77777777" w:rsidR="00C84963" w:rsidRDefault="00E425E4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Target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Timeline</w:t>
            </w:r>
          </w:p>
        </w:tc>
        <w:tc>
          <w:tcPr>
            <w:tcW w:w="3520" w:type="dxa"/>
          </w:tcPr>
          <w:p w14:paraId="1746CB53" w14:textId="77777777" w:rsidR="00C84963" w:rsidRDefault="00E425E4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Expected </w:t>
            </w:r>
            <w:r>
              <w:rPr>
                <w:b/>
                <w:spacing w:val="-2"/>
                <w:sz w:val="18"/>
              </w:rPr>
              <w:t>Impact</w:t>
            </w:r>
          </w:p>
        </w:tc>
      </w:tr>
    </w:tbl>
    <w:p w14:paraId="3042F143" w14:textId="77777777" w:rsidR="00C84963" w:rsidRDefault="00C84963">
      <w:pPr>
        <w:pStyle w:val="TableParagraph"/>
        <w:rPr>
          <w:b/>
          <w:sz w:val="18"/>
        </w:rPr>
        <w:sectPr w:rsidR="00C84963">
          <w:type w:val="continuous"/>
          <w:pgSz w:w="11920" w:h="16840"/>
          <w:pgMar w:top="980" w:right="708" w:bottom="1289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C84963" w14:paraId="4F31F9F7" w14:textId="77777777">
        <w:trPr>
          <w:trHeight w:val="620"/>
        </w:trPr>
        <w:tc>
          <w:tcPr>
            <w:tcW w:w="1420" w:type="dxa"/>
          </w:tcPr>
          <w:p w14:paraId="132E638C" w14:textId="77777777" w:rsidR="00C84963" w:rsidRDefault="00E425E4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 w:rsidR="00B010CB"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400" w:type="dxa"/>
          </w:tcPr>
          <w:p w14:paraId="75AD9AEB" w14:textId="77777777"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Improve Machine Learning model accuracy using larger datasets</w:t>
            </w:r>
          </w:p>
        </w:tc>
        <w:tc>
          <w:tcPr>
            <w:tcW w:w="1980" w:type="dxa"/>
          </w:tcPr>
          <w:p w14:paraId="201D17E5" w14:textId="77777777"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1–2 Months</w:t>
            </w:r>
          </w:p>
        </w:tc>
        <w:tc>
          <w:tcPr>
            <w:tcW w:w="3520" w:type="dxa"/>
          </w:tcPr>
          <w:p w14:paraId="172A5CAC" w14:textId="77777777"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Better prediction performance</w:t>
            </w:r>
          </w:p>
        </w:tc>
      </w:tr>
      <w:tr w:rsidR="00C84963" w14:paraId="194A49C5" w14:textId="77777777">
        <w:trPr>
          <w:trHeight w:val="600"/>
        </w:trPr>
        <w:tc>
          <w:tcPr>
            <w:tcW w:w="1420" w:type="dxa"/>
          </w:tcPr>
          <w:p w14:paraId="4B4F5D82" w14:textId="77777777" w:rsidR="00C84963" w:rsidRDefault="00E425E4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 w:rsidR="00B010CB"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400" w:type="dxa"/>
          </w:tcPr>
          <w:p w14:paraId="3EC329D4" w14:textId="77777777"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Deploy the application on a cloud platform (AWS, Azure, or Render).</w:t>
            </w:r>
          </w:p>
        </w:tc>
        <w:tc>
          <w:tcPr>
            <w:tcW w:w="1980" w:type="dxa"/>
          </w:tcPr>
          <w:p w14:paraId="60288F8B" w14:textId="77777777"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2–3 Months</w:t>
            </w:r>
          </w:p>
        </w:tc>
        <w:tc>
          <w:tcPr>
            <w:tcW w:w="3520" w:type="dxa"/>
          </w:tcPr>
          <w:p w14:paraId="0F17A60F" w14:textId="77777777"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Public accessibility and scalability</w:t>
            </w:r>
          </w:p>
        </w:tc>
      </w:tr>
      <w:tr w:rsidR="00C84963" w14:paraId="4B88617D" w14:textId="77777777">
        <w:trPr>
          <w:trHeight w:val="619"/>
        </w:trPr>
        <w:tc>
          <w:tcPr>
            <w:tcW w:w="1420" w:type="dxa"/>
          </w:tcPr>
          <w:p w14:paraId="51FCC682" w14:textId="77777777" w:rsidR="00C84963" w:rsidRDefault="00E425E4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 w:rsidR="00B010CB"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400" w:type="dxa"/>
          </w:tcPr>
          <w:p w14:paraId="69584F0D" w14:textId="77777777"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Integrate with banking databases and real-time verification systems.</w:t>
            </w:r>
          </w:p>
        </w:tc>
        <w:tc>
          <w:tcPr>
            <w:tcW w:w="1980" w:type="dxa"/>
          </w:tcPr>
          <w:p w14:paraId="7BDDA027" w14:textId="77777777"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4–6 Months</w:t>
            </w:r>
          </w:p>
        </w:tc>
        <w:tc>
          <w:tcPr>
            <w:tcW w:w="3520" w:type="dxa"/>
          </w:tcPr>
          <w:p w14:paraId="0055F0BB" w14:textId="77777777" w:rsidR="00515045" w:rsidRDefault="00515045" w:rsidP="00515045">
            <w:pPr>
              <w:rPr>
                <w:rFonts w:ascii="Times New Roman" w:eastAsia="Times New Roman" w:hAnsi="Times New Roman" w:cs="Times New Roman"/>
              </w:rPr>
            </w:pPr>
            <w:r>
              <w:t>Automated, secure, and enterprise-ready credit card approval system</w:t>
            </w:r>
          </w:p>
          <w:p w14:paraId="7C00F372" w14:textId="77777777" w:rsidR="00C84963" w:rsidRDefault="00C849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A10D10D" w14:textId="77777777" w:rsidR="00E425E4" w:rsidRDefault="00E425E4"/>
    <w:sectPr w:rsidR="00E425E4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963"/>
    <w:rsid w:val="00515045"/>
    <w:rsid w:val="007C4524"/>
    <w:rsid w:val="00B010CB"/>
    <w:rsid w:val="00B26CF2"/>
    <w:rsid w:val="00C2399D"/>
    <w:rsid w:val="00C84963"/>
    <w:rsid w:val="00D70D37"/>
    <w:rsid w:val="00E425E4"/>
    <w:rsid w:val="00F9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CC47F"/>
  <w15:docId w15:val="{9651FE69-9A57-422F-9580-7C4AAB2F2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0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Scalability &amp; Future Plan</vt:lpstr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dc:creator>WESTBERRY</dc:creator>
  <cp:lastModifiedBy>RUPASRI EANUGULA</cp:lastModifiedBy>
  <cp:revision>3</cp:revision>
  <dcterms:created xsi:type="dcterms:W3CDTF">2026-07-11T16:32:00Z</dcterms:created>
  <dcterms:modified xsi:type="dcterms:W3CDTF">2026-07-13T10:45:00Z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2026-07-11T00:00:00Z</vt:filetime>
  </property>
</Properties>
</file>