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0FF21" w14:textId="6CD5ACEE" w:rsidR="00850418" w:rsidRPr="00CD3FA1" w:rsidRDefault="00CD3FA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FINANCIAL DATA FOR CREDIT UNIONS</w:t>
      </w:r>
    </w:p>
    <w:p w14:paraId="70F2FF3C" w14:textId="77777777" w:rsidR="00433D17" w:rsidRDefault="00433D17" w:rsidP="00433D17">
      <w:r>
        <w:t xml:space="preserve">SELECT * FROM summary_financial_data_for_credit_unions_20240616 </w:t>
      </w:r>
    </w:p>
    <w:p w14:paraId="007F36F7" w14:textId="3536A5DF" w:rsidR="00433D17" w:rsidRDefault="00433D17" w:rsidP="00433D17">
      <w:r>
        <w:t>LIMIT 20 ;</w:t>
      </w:r>
    </w:p>
    <w:p w14:paraId="7475764A" w14:textId="293C4BFA" w:rsidR="00433D17" w:rsidRDefault="00433D17">
      <w:r w:rsidRPr="00433D17">
        <w:drawing>
          <wp:inline distT="0" distB="0" distL="0" distR="0" wp14:anchorId="093B7B0F" wp14:editId="6F043130">
            <wp:extent cx="5731510" cy="1408430"/>
            <wp:effectExtent l="0" t="0" r="2540" b="1270"/>
            <wp:docPr id="17191778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7783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D394" w14:textId="77777777" w:rsidR="00433D17" w:rsidRPr="00433D17" w:rsidRDefault="00433D17" w:rsidP="00433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3D1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Liability Management</w:t>
      </w:r>
      <w:r w:rsidRPr="00433D1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972AB3C" w14:textId="54F49AFB" w:rsidR="00433D17" w:rsidRPr="00433D17" w:rsidRDefault="00433D17" w:rsidP="00433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3D17">
        <w:rPr>
          <w:rFonts w:ascii="Times New Roman" w:eastAsia="Times New Roman" w:hAnsi="Times New Roman" w:cs="Times New Roman"/>
          <w:sz w:val="24"/>
          <w:szCs w:val="24"/>
          <w:lang w:eastAsia="en-GB"/>
        </w:rPr>
        <w:t>Problem Statement: Identify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</w:t>
      </w:r>
      <w:r w:rsidRPr="00433D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credit unions with the highest liabilities to assets ratio to understand their risk exposure.</w:t>
      </w:r>
    </w:p>
    <w:p w14:paraId="4F1FE7CD" w14:textId="4C1A006A" w:rsidR="00433D17" w:rsidRDefault="00433D17" w:rsidP="00433D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3D17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1C8EB648" wp14:editId="0213A29D">
            <wp:extent cx="3130711" cy="1854295"/>
            <wp:effectExtent l="0" t="0" r="0" b="0"/>
            <wp:docPr id="456045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457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5D5F" w14:textId="77777777" w:rsidR="00433D17" w:rsidRDefault="00433D17" w:rsidP="00433D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B66535" w14:textId="77777777" w:rsidR="00CD3FA1" w:rsidRPr="00CD3FA1" w:rsidRDefault="00CD3FA1" w:rsidP="00CD3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3FA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Dividend Distribution Efficiency</w:t>
      </w:r>
      <w:r w:rsidRPr="00CD3FA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E558B74" w14:textId="64E6F404" w:rsidR="00CD3FA1" w:rsidRDefault="00CD3FA1" w:rsidP="00CD3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3FA1">
        <w:rPr>
          <w:rFonts w:ascii="Times New Roman" w:eastAsia="Times New Roman" w:hAnsi="Times New Roman" w:cs="Times New Roman"/>
          <w:sz w:val="24"/>
          <w:szCs w:val="24"/>
          <w:lang w:eastAsia="en-GB"/>
        </w:rPr>
        <w:t>Problem Statement: Evaluate the efficiency of dividend distribution by comparing dividends paid to net income across different credit unions</w:t>
      </w:r>
    </w:p>
    <w:p w14:paraId="375DD4B6" w14:textId="7202E96F" w:rsidR="00CD3FA1" w:rsidRPr="00CD3FA1" w:rsidRDefault="00CD3FA1" w:rsidP="00CD3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query</w:t>
      </w:r>
    </w:p>
    <w:p w14:paraId="258EB7E8" w14:textId="5819A8E3" w:rsidR="00433D17" w:rsidRDefault="00CD3FA1" w:rsidP="00CD3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3FA1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Name,   Dividends, "Net_Income", (Dividends / `Net Worth`) * 100 AS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D3FA1">
        <w:rPr>
          <w:rFonts w:ascii="Times New Roman" w:eastAsia="Times New Roman" w:hAnsi="Times New Roman" w:cs="Times New Roman"/>
          <w:sz w:val="24"/>
          <w:szCs w:val="24"/>
          <w:lang w:eastAsia="en-GB"/>
        </w:rPr>
        <w:t>Dividend_Distribution_Efficiency FROM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D3FA1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summary_financial_data_for_credit_unions_20240616 ORDER BY Dividend_Distribution_Efficiency DESC LIMIT 10;</w:t>
      </w:r>
    </w:p>
    <w:p w14:paraId="5A420EC1" w14:textId="387BE01D" w:rsidR="00CD3FA1" w:rsidRPr="00433D17" w:rsidRDefault="00CD3FA1" w:rsidP="00CD3F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3FA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inline distT="0" distB="0" distL="0" distR="0" wp14:anchorId="035181F8" wp14:editId="6954C432">
            <wp:extent cx="4800847" cy="1873346"/>
            <wp:effectExtent l="0" t="0" r="0" b="0"/>
            <wp:docPr id="1472959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593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8B4A" w14:textId="77777777" w:rsidR="00433D17" w:rsidRDefault="00433D17"/>
    <w:p w14:paraId="20974191" w14:textId="77777777" w:rsidR="00CD3FA1" w:rsidRPr="00CD3FA1" w:rsidRDefault="00CD3FA1" w:rsidP="00CD3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3FA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Revenue and Expense Comparison</w:t>
      </w:r>
      <w:r w:rsidRPr="00CD3FA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5BB2DEB" w14:textId="77777777" w:rsidR="00CD3FA1" w:rsidRPr="00CD3FA1" w:rsidRDefault="00CD3FA1" w:rsidP="00CD3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3FA1">
        <w:rPr>
          <w:rFonts w:ascii="Times New Roman" w:eastAsia="Times New Roman" w:hAnsi="Times New Roman" w:cs="Times New Roman"/>
          <w:sz w:val="24"/>
          <w:szCs w:val="24"/>
          <w:lang w:eastAsia="en-GB"/>
        </w:rPr>
        <w:t>Problem Statement: Analyze which credit unions have the highest disparity between revenue and expenses, indicating potential profitability or loss trends.</w:t>
      </w:r>
    </w:p>
    <w:p w14:paraId="58DD6CD5" w14:textId="77777777" w:rsidR="00CD3FA1" w:rsidRPr="00CD3FA1" w:rsidRDefault="00CD3FA1" w:rsidP="00CD3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3FA1">
        <w:rPr>
          <w:rFonts w:ascii="Times New Roman" w:eastAsia="Times New Roman" w:hAnsi="Times New Roman" w:cs="Times New Roman"/>
          <w:sz w:val="24"/>
          <w:szCs w:val="24"/>
          <w:lang w:eastAsia="en-GB"/>
        </w:rPr>
        <w:t>SQL Query:</w:t>
      </w:r>
    </w:p>
    <w:p w14:paraId="39328326" w14:textId="76695C5C" w:rsidR="00CD3FA1" w:rsidRDefault="00CD3FA1">
      <w:r w:rsidRPr="00CD3FA1">
        <w:drawing>
          <wp:inline distT="0" distB="0" distL="0" distR="0" wp14:anchorId="43092644" wp14:editId="18A9BBA8">
            <wp:extent cx="3854648" cy="1892397"/>
            <wp:effectExtent l="0" t="0" r="0" b="0"/>
            <wp:docPr id="73738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81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CBE0" w14:textId="77777777" w:rsidR="009B728C" w:rsidRDefault="009B728C"/>
    <w:p w14:paraId="5A665BFE" w14:textId="77777777" w:rsidR="009B728C" w:rsidRPr="009B728C" w:rsidRDefault="009B728C" w:rsidP="009B7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72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 Worth to Assets Ratio</w:t>
      </w:r>
      <w:r w:rsidRPr="009B728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3E403FB" w14:textId="77777777" w:rsidR="009B728C" w:rsidRPr="009B728C" w:rsidRDefault="009B728C" w:rsidP="009B7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728C">
        <w:rPr>
          <w:rFonts w:ascii="Times New Roman" w:eastAsia="Times New Roman" w:hAnsi="Times New Roman" w:cs="Times New Roman"/>
          <w:sz w:val="24"/>
          <w:szCs w:val="24"/>
          <w:lang w:eastAsia="en-GB"/>
        </w:rPr>
        <w:t>Problem Statement: Determine the credit unions with the highest and lowest net worth to assets ratios to assess financial stability.</w:t>
      </w:r>
    </w:p>
    <w:p w14:paraId="7D796C74" w14:textId="11707B42" w:rsidR="009B728C" w:rsidRDefault="009B728C" w:rsidP="009B72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SQL Query</w:t>
      </w:r>
    </w:p>
    <w:p w14:paraId="49EE702F" w14:textId="77777777" w:rsidR="009B728C" w:rsidRPr="009B728C" w:rsidRDefault="009B728C" w:rsidP="009B72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728C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 Name, (`Net Worth` / Assets) * 100 AS Net_Worth_to_Assets_Ratio</w:t>
      </w:r>
    </w:p>
    <w:p w14:paraId="5B52961C" w14:textId="77777777" w:rsidR="009B728C" w:rsidRPr="009B728C" w:rsidRDefault="009B728C" w:rsidP="009B72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728C">
        <w:rPr>
          <w:rFonts w:ascii="Times New Roman" w:eastAsia="Times New Roman" w:hAnsi="Times New Roman" w:cs="Times New Roman"/>
          <w:sz w:val="24"/>
          <w:szCs w:val="24"/>
          <w:lang w:eastAsia="en-GB"/>
        </w:rPr>
        <w:t>FROM summary_financial_data_for_credit_unions_20240616</w:t>
      </w:r>
    </w:p>
    <w:p w14:paraId="4C72721B" w14:textId="0A55A49D" w:rsidR="009B728C" w:rsidRDefault="009B728C" w:rsidP="009B72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728C">
        <w:rPr>
          <w:rFonts w:ascii="Times New Roman" w:eastAsia="Times New Roman" w:hAnsi="Times New Roman" w:cs="Times New Roman"/>
          <w:sz w:val="24"/>
          <w:szCs w:val="24"/>
          <w:lang w:eastAsia="en-GB"/>
        </w:rPr>
        <w:t>ORDER BY Net_Worth_to_Assets_Ratio DESC LIMIT 10;</w:t>
      </w:r>
    </w:p>
    <w:p w14:paraId="0CC3F76B" w14:textId="5904ECC8" w:rsidR="009B728C" w:rsidRPr="009B728C" w:rsidRDefault="009B728C" w:rsidP="009B72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728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inline distT="0" distB="0" distL="0" distR="0" wp14:anchorId="2CFC9624" wp14:editId="5923626F">
            <wp:extent cx="3740342" cy="1809843"/>
            <wp:effectExtent l="0" t="0" r="0" b="0"/>
            <wp:docPr id="2044319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198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6A89" w14:textId="77777777" w:rsidR="009B728C" w:rsidRDefault="009B728C"/>
    <w:sectPr w:rsidR="009B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663B5"/>
    <w:multiLevelType w:val="multilevel"/>
    <w:tmpl w:val="CDAA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06A36"/>
    <w:multiLevelType w:val="multilevel"/>
    <w:tmpl w:val="C5AA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77EE8"/>
    <w:multiLevelType w:val="multilevel"/>
    <w:tmpl w:val="ACEC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116E7"/>
    <w:multiLevelType w:val="multilevel"/>
    <w:tmpl w:val="B508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669741">
    <w:abstractNumId w:val="3"/>
  </w:num>
  <w:num w:numId="2" w16cid:durableId="502361451">
    <w:abstractNumId w:val="0"/>
  </w:num>
  <w:num w:numId="3" w16cid:durableId="258677969">
    <w:abstractNumId w:val="2"/>
  </w:num>
  <w:num w:numId="4" w16cid:durableId="67773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7"/>
    <w:rsid w:val="000D1921"/>
    <w:rsid w:val="00433D17"/>
    <w:rsid w:val="006F7866"/>
    <w:rsid w:val="00850418"/>
    <w:rsid w:val="009B728C"/>
    <w:rsid w:val="00CD3FA1"/>
    <w:rsid w:val="00D947E1"/>
    <w:rsid w:val="00E8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D1BF"/>
  <w15:chartTrackingRefBased/>
  <w15:docId w15:val="{BCAFCCB5-5EA6-4FF0-9EA8-0CF2158D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D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3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33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0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Adjei</dc:creator>
  <cp:keywords/>
  <dc:description/>
  <cp:lastModifiedBy>Earl Adjei</cp:lastModifiedBy>
  <cp:revision>1</cp:revision>
  <dcterms:created xsi:type="dcterms:W3CDTF">2024-06-18T10:44:00Z</dcterms:created>
  <dcterms:modified xsi:type="dcterms:W3CDTF">2024-06-18T11:13:00Z</dcterms:modified>
</cp:coreProperties>
</file>