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CDC" w:rsidRPr="007C1D52" w:rsidRDefault="007C1D52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</w:t>
      </w:r>
      <w:r w:rsidR="00684CDC" w:rsidRPr="007C1D5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Hybrid HMI </w:t>
      </w:r>
      <w:r w:rsidRPr="007C1D52">
        <w:rPr>
          <w:rFonts w:ascii="Times New Roman" w:eastAsia="Times New Roman" w:hAnsi="Times New Roman" w:cs="Times New Roman"/>
          <w:b/>
          <w:bCs/>
          <w:sz w:val="40"/>
          <w:szCs w:val="40"/>
        </w:rPr>
        <w:t>System</w:t>
      </w:r>
    </w:p>
    <w:p w:rsidR="00684CDC" w:rsidRDefault="00684CDC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84CDC" w:rsidRPr="00684CDC" w:rsidRDefault="00684CDC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sz w:val="32"/>
          <w:szCs w:val="32"/>
        </w:rPr>
        <w:t xml:space="preserve"> The "Hybrid HMI (Human Machine Interface) System" is a project designed to let users operate a device completely touch-free using hand gestures, while also providing physical push-buttons as a backup. It displays a graphical interface on an OLED screen and interacts with various hardware components like a buzzer, LEDs, a temperature sensor, and a real-time clock.</w:t>
      </w:r>
    </w:p>
    <w:p w:rsidR="00684CDC" w:rsidRPr="00684CDC" w:rsidRDefault="00684CDC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7C1D52">
        <w:rPr>
          <w:rFonts w:ascii="Times New Roman" w:eastAsia="Times New Roman" w:hAnsi="Times New Roman" w:cs="Times New Roman"/>
          <w:b/>
          <w:bCs/>
          <w:sz w:val="32"/>
          <w:szCs w:val="32"/>
        </w:rPr>
        <w:t>How it Works</w:t>
      </w:r>
      <w:r w:rsidR="007C1D5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684CDC">
        <w:rPr>
          <w:rFonts w:ascii="Times New Roman" w:eastAsia="Times New Roman" w:hAnsi="Times New Roman" w:cs="Times New Roman"/>
          <w:sz w:val="32"/>
          <w:szCs w:val="32"/>
        </w:rPr>
        <w:t>The system centers around an APDS9960 gesture and proximity sensor that detects hand movements. The main code continuously runs in a loop, waiting for either a recognized gesture or a button press to navigate a four-item menu: "Blink LED", "Show Time", "Buzzer", and "Temperature".</w:t>
      </w:r>
    </w:p>
    <w:p w:rsidR="00684CDC" w:rsidRPr="00684CDC" w:rsidRDefault="00684CDC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sz w:val="32"/>
          <w:szCs w:val="32"/>
        </w:rPr>
        <w:t>Here is the control scheme:</w:t>
      </w:r>
    </w:p>
    <w:p w:rsidR="00684CDC" w:rsidRPr="00684CDC" w:rsidRDefault="00684CDC" w:rsidP="00684C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b/>
          <w:bCs/>
          <w:sz w:val="32"/>
          <w:szCs w:val="32"/>
        </w:rPr>
        <w:t>Move Up:</w:t>
      </w:r>
      <w:r w:rsidRPr="00684CDC">
        <w:rPr>
          <w:rFonts w:ascii="Times New Roman" w:eastAsia="Times New Roman" w:hAnsi="Times New Roman" w:cs="Times New Roman"/>
          <w:sz w:val="32"/>
          <w:szCs w:val="32"/>
        </w:rPr>
        <w:t xml:space="preserve"> Swipe UP or press the Up button.</w:t>
      </w:r>
    </w:p>
    <w:p w:rsidR="00684CDC" w:rsidRPr="00684CDC" w:rsidRDefault="00684CDC" w:rsidP="00684C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b/>
          <w:bCs/>
          <w:sz w:val="32"/>
          <w:szCs w:val="32"/>
        </w:rPr>
        <w:t>Move Down:</w:t>
      </w:r>
      <w:r w:rsidRPr="00684CDC">
        <w:rPr>
          <w:rFonts w:ascii="Times New Roman" w:eastAsia="Times New Roman" w:hAnsi="Times New Roman" w:cs="Times New Roman"/>
          <w:sz w:val="32"/>
          <w:szCs w:val="32"/>
        </w:rPr>
        <w:t xml:space="preserve"> Swipe DOWN or press the Down button.</w:t>
      </w:r>
    </w:p>
    <w:p w:rsidR="00684CDC" w:rsidRPr="00684CDC" w:rsidRDefault="00684CDC" w:rsidP="00684C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b/>
          <w:bCs/>
          <w:sz w:val="32"/>
          <w:szCs w:val="32"/>
        </w:rPr>
        <w:t>Select Option:</w:t>
      </w:r>
      <w:r w:rsidRPr="00684CDC">
        <w:rPr>
          <w:rFonts w:ascii="Times New Roman" w:eastAsia="Times New Roman" w:hAnsi="Times New Roman" w:cs="Times New Roman"/>
          <w:sz w:val="32"/>
          <w:szCs w:val="32"/>
        </w:rPr>
        <w:t xml:space="preserve"> Swipe LEFT or press the Okay button to execute the highlighted menu item.</w:t>
      </w:r>
    </w:p>
    <w:p w:rsidR="00684CDC" w:rsidRPr="00684CDC" w:rsidRDefault="00684CDC" w:rsidP="00684C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b/>
          <w:bCs/>
          <w:sz w:val="32"/>
          <w:szCs w:val="32"/>
        </w:rPr>
        <w:t>Go Back:</w:t>
      </w:r>
      <w:r w:rsidRPr="00684CDC">
        <w:rPr>
          <w:rFonts w:ascii="Times New Roman" w:eastAsia="Times New Roman" w:hAnsi="Times New Roman" w:cs="Times New Roman"/>
          <w:sz w:val="32"/>
          <w:szCs w:val="32"/>
        </w:rPr>
        <w:t xml:space="preserve"> Swipe RIGHT or press the Back button to exit an option and return to the main menu.</w:t>
      </w:r>
    </w:p>
    <w:p w:rsidR="00684CDC" w:rsidRPr="00684CDC" w:rsidRDefault="00684CDC" w:rsidP="00684C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84CDC">
        <w:rPr>
          <w:rFonts w:ascii="Times New Roman" w:eastAsia="Times New Roman" w:hAnsi="Times New Roman" w:cs="Times New Roman"/>
          <w:sz w:val="32"/>
          <w:szCs w:val="32"/>
        </w:rPr>
        <w:t>To ensure smooth operation, the code includes a "</w:t>
      </w:r>
      <w:proofErr w:type="spellStart"/>
      <w:r w:rsidRPr="00684CDC">
        <w:rPr>
          <w:rFonts w:ascii="Times New Roman" w:eastAsia="Times New Roman" w:hAnsi="Times New Roman" w:cs="Times New Roman"/>
          <w:sz w:val="32"/>
          <w:szCs w:val="32"/>
        </w:rPr>
        <w:t>debounce</w:t>
      </w:r>
      <w:proofErr w:type="spellEnd"/>
      <w:r w:rsidRPr="00684CDC">
        <w:rPr>
          <w:rFonts w:ascii="Times New Roman" w:eastAsia="Times New Roman" w:hAnsi="Times New Roman" w:cs="Times New Roman"/>
          <w:sz w:val="32"/>
          <w:szCs w:val="32"/>
        </w:rPr>
        <w:t>" feature that ignores any new gestures made within 400 milliseconds of the last one, preventing accidental double-inputs. Once a user selects an option, the system triggers the corresponding function (like making the buzzer beep or reading the ambient temperature) until the user gestures to go back.</w:t>
      </w:r>
    </w:p>
    <w:p w:rsidR="00AC2CE7" w:rsidRPr="00684CDC" w:rsidRDefault="00AC2CE7" w:rsidP="00684CDC">
      <w:pPr>
        <w:rPr>
          <w:sz w:val="32"/>
          <w:szCs w:val="32"/>
        </w:rPr>
      </w:pPr>
    </w:p>
    <w:sectPr w:rsidR="00AC2CE7" w:rsidRPr="00684CDC" w:rsidSect="00AC2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C6021"/>
    <w:multiLevelType w:val="multilevel"/>
    <w:tmpl w:val="883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5435A"/>
    <w:multiLevelType w:val="multilevel"/>
    <w:tmpl w:val="338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F47B8E"/>
    <w:multiLevelType w:val="multilevel"/>
    <w:tmpl w:val="B42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EE70E2"/>
    <w:multiLevelType w:val="multilevel"/>
    <w:tmpl w:val="AB38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3457AD"/>
    <w:multiLevelType w:val="multilevel"/>
    <w:tmpl w:val="C5D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300921"/>
    <w:multiLevelType w:val="multilevel"/>
    <w:tmpl w:val="DC8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684CDC"/>
    <w:rsid w:val="00684CDC"/>
    <w:rsid w:val="007C1D52"/>
    <w:rsid w:val="00AC2CE7"/>
    <w:rsid w:val="00CB4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CE7"/>
  </w:style>
  <w:style w:type="paragraph" w:styleId="Heading1">
    <w:name w:val="heading 1"/>
    <w:basedOn w:val="Normal"/>
    <w:link w:val="Heading1Char"/>
    <w:uiPriority w:val="9"/>
    <w:qFormat/>
    <w:rsid w:val="00684CD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84C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84C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84C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4C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C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5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2026-03-25T06:29:00Z</dcterms:created>
  <dcterms:modified xsi:type="dcterms:W3CDTF">2026-03-25T06:46:00Z</dcterms:modified>
</cp:coreProperties>
</file>