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4F53" w14:textId="3154B4E5" w:rsidR="003324C2" w:rsidRDefault="002617AA" w:rsidP="002617AA">
      <w:pPr>
        <w:jc w:val="center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</w:rPr>
        <w:t>EASS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שיעור 5- חזרה על משימת הכנה לתרגיל 1 ו-</w:t>
      </w:r>
      <w:r>
        <w:rPr>
          <w:b/>
          <w:bCs/>
          <w:sz w:val="24"/>
          <w:szCs w:val="24"/>
          <w:u w:val="single"/>
        </w:rPr>
        <w:t>FastAPI</w:t>
      </w:r>
    </w:p>
    <w:p w14:paraId="7E3CB0C8" w14:textId="12CDA71A" w:rsidR="00DB3308" w:rsidRDefault="00D172DB" w:rsidP="002617A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השלמת חלקים 6+7 של משימת ההכנה לתרגיל 1:</w:t>
      </w:r>
    </w:p>
    <w:p w14:paraId="47D2BBD8" w14:textId="77777777" w:rsidR="008A603A" w:rsidRDefault="00D172DB" w:rsidP="00FC135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6. ניצור </w:t>
      </w:r>
      <w:r>
        <w:rPr>
          <w:sz w:val="24"/>
          <w:szCs w:val="24"/>
        </w:rPr>
        <w:t>dockerfile</w:t>
      </w:r>
      <w:r>
        <w:rPr>
          <w:rFonts w:hint="cs"/>
          <w:sz w:val="24"/>
          <w:szCs w:val="24"/>
          <w:rtl/>
        </w:rPr>
        <w:t xml:space="preserve"> חדש באותה התיקייה עם שם אחר- </w:t>
      </w:r>
      <w:r>
        <w:rPr>
          <w:sz w:val="24"/>
          <w:szCs w:val="24"/>
        </w:rPr>
        <w:t>localhost.dockerfile</w:t>
      </w:r>
      <w:r w:rsidR="00FC1354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. קובץ זה יעתיק ויריץ קובץ </w:t>
      </w:r>
      <w:r>
        <w:rPr>
          <w:sz w:val="24"/>
          <w:szCs w:val="24"/>
        </w:rPr>
        <w:t>python</w:t>
      </w:r>
      <w:r>
        <w:rPr>
          <w:rFonts w:hint="cs"/>
          <w:sz w:val="24"/>
          <w:szCs w:val="24"/>
          <w:rtl/>
        </w:rPr>
        <w:t xml:space="preserve"> חדש שנקרא לו </w:t>
      </w:r>
      <w:r>
        <w:rPr>
          <w:sz w:val="24"/>
          <w:szCs w:val="24"/>
        </w:rPr>
        <w:t>local_client.py</w:t>
      </w:r>
      <w:r w:rsidRPr="00D172DB">
        <w:rPr>
          <w:rFonts w:cs="Arial"/>
          <w:sz w:val="24"/>
          <w:szCs w:val="24"/>
          <w:rtl/>
        </w:rPr>
        <w:drawing>
          <wp:inline distT="0" distB="0" distL="0" distR="0" wp14:anchorId="16ACF85F" wp14:editId="23146F49">
            <wp:extent cx="6264296" cy="278296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0496" cy="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D172DB">
        <w:rPr>
          <w:rFonts w:cs="Arial"/>
          <w:sz w:val="24"/>
          <w:szCs w:val="24"/>
          <w:rtl/>
        </w:rPr>
        <w:drawing>
          <wp:inline distT="0" distB="0" distL="0" distR="0" wp14:anchorId="46E3B9AF" wp14:editId="29574F02">
            <wp:extent cx="3829584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354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כעת ניצור את קובץ </w:t>
      </w:r>
      <w:r>
        <w:rPr>
          <w:sz w:val="24"/>
          <w:szCs w:val="24"/>
        </w:rPr>
        <w:t>local_client.py</w:t>
      </w:r>
      <w:r>
        <w:rPr>
          <w:rFonts w:hint="cs"/>
          <w:sz w:val="24"/>
          <w:szCs w:val="24"/>
          <w:rtl/>
        </w:rPr>
        <w:t xml:space="preserve"> שמבצע את פעולות </w:t>
      </w:r>
      <w:r>
        <w:rPr>
          <w:sz w:val="24"/>
          <w:szCs w:val="24"/>
        </w:rPr>
        <w:t>get</w:t>
      </w:r>
      <w:r>
        <w:rPr>
          <w:rFonts w:hint="cs"/>
          <w:sz w:val="24"/>
          <w:szCs w:val="24"/>
          <w:rtl/>
        </w:rPr>
        <w:t xml:space="preserve"> ו-</w:t>
      </w:r>
      <w:r>
        <w:rPr>
          <w:sz w:val="24"/>
          <w:szCs w:val="24"/>
        </w:rPr>
        <w:t>post</w:t>
      </w:r>
      <w:r>
        <w:rPr>
          <w:rFonts w:hint="cs"/>
          <w:sz w:val="24"/>
          <w:szCs w:val="24"/>
          <w:rtl/>
        </w:rPr>
        <w:t xml:space="preserve"> דרך </w:t>
      </w:r>
      <w:r>
        <w:rPr>
          <w:sz w:val="24"/>
          <w:szCs w:val="24"/>
        </w:rPr>
        <w:t>localhost</w:t>
      </w:r>
      <w:r>
        <w:rPr>
          <w:rFonts w:hint="cs"/>
          <w:sz w:val="24"/>
          <w:szCs w:val="24"/>
          <w:rtl/>
        </w:rPr>
        <w:t xml:space="preserve"> כך:</w:t>
      </w:r>
      <w:r w:rsidR="00736001" w:rsidRPr="00736001">
        <w:rPr>
          <w:rFonts w:cs="Arial"/>
          <w:sz w:val="24"/>
          <w:szCs w:val="24"/>
          <w:rtl/>
        </w:rPr>
        <w:drawing>
          <wp:inline distT="0" distB="0" distL="0" distR="0" wp14:anchorId="2B3F49EB" wp14:editId="1DBA1971">
            <wp:extent cx="6164049" cy="16697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351" cy="17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001">
        <w:rPr>
          <w:sz w:val="24"/>
          <w:szCs w:val="24"/>
          <w:rtl/>
        </w:rPr>
        <w:br/>
      </w:r>
      <w:r w:rsidR="00736001" w:rsidRPr="00736001">
        <w:rPr>
          <w:rFonts w:cs="Arial"/>
          <w:sz w:val="24"/>
          <w:szCs w:val="24"/>
          <w:rtl/>
        </w:rPr>
        <w:drawing>
          <wp:inline distT="0" distB="0" distL="0" distR="0" wp14:anchorId="0F4BFC2A" wp14:editId="711597C5">
            <wp:extent cx="4544059" cy="264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354">
        <w:rPr>
          <w:sz w:val="24"/>
          <w:szCs w:val="24"/>
          <w:rtl/>
        </w:rPr>
        <w:br/>
      </w:r>
      <w:r w:rsidR="00FC1354">
        <w:rPr>
          <w:rFonts w:hint="cs"/>
          <w:sz w:val="24"/>
          <w:szCs w:val="24"/>
          <w:rtl/>
        </w:rPr>
        <w:t>7</w:t>
      </w:r>
      <w:r w:rsidR="00D41130">
        <w:rPr>
          <w:rFonts w:hint="cs"/>
          <w:sz w:val="24"/>
          <w:szCs w:val="24"/>
          <w:rtl/>
        </w:rPr>
        <w:t xml:space="preserve">. </w:t>
      </w:r>
      <w:r w:rsidR="00736001">
        <w:rPr>
          <w:rFonts w:hint="cs"/>
          <w:sz w:val="24"/>
          <w:szCs w:val="24"/>
          <w:rtl/>
        </w:rPr>
        <w:t>ניצור את ה</w:t>
      </w:r>
      <w:r w:rsidR="00736001">
        <w:rPr>
          <w:sz w:val="24"/>
          <w:szCs w:val="24"/>
        </w:rPr>
        <w:t>image</w:t>
      </w:r>
      <w:r w:rsidR="00736001">
        <w:rPr>
          <w:rFonts w:hint="cs"/>
          <w:sz w:val="24"/>
          <w:szCs w:val="24"/>
          <w:rtl/>
        </w:rPr>
        <w:t xml:space="preserve"> החדש. מכיוון שבנתיב (</w:t>
      </w:r>
      <w:r w:rsidR="00736001">
        <w:rPr>
          <w:sz w:val="24"/>
          <w:szCs w:val="24"/>
        </w:rPr>
        <w:t>path</w:t>
      </w:r>
      <w:r w:rsidR="00736001">
        <w:rPr>
          <w:rFonts w:hint="cs"/>
          <w:sz w:val="24"/>
          <w:szCs w:val="24"/>
          <w:rtl/>
        </w:rPr>
        <w:t xml:space="preserve">) הזה יש כבר קובץ </w:t>
      </w:r>
      <w:r w:rsidR="00736001">
        <w:rPr>
          <w:sz w:val="24"/>
          <w:szCs w:val="24"/>
        </w:rPr>
        <w:t>dockerfile</w:t>
      </w:r>
      <w:r w:rsidR="00736001">
        <w:rPr>
          <w:rFonts w:hint="cs"/>
          <w:sz w:val="24"/>
          <w:szCs w:val="24"/>
          <w:rtl/>
        </w:rPr>
        <w:t xml:space="preserve"> צריך להודיע בפקודה שאנו רוצים לבנות את הקובץ </w:t>
      </w:r>
      <w:r w:rsidR="00736001">
        <w:rPr>
          <w:sz w:val="24"/>
          <w:szCs w:val="24"/>
        </w:rPr>
        <w:t>localhost.dockerfile</w:t>
      </w:r>
      <w:r w:rsidR="00736001">
        <w:rPr>
          <w:rFonts w:hint="cs"/>
          <w:sz w:val="24"/>
          <w:szCs w:val="24"/>
          <w:rtl/>
        </w:rPr>
        <w:t xml:space="preserve"> </w:t>
      </w:r>
      <w:r w:rsidR="00FC1354">
        <w:rPr>
          <w:rFonts w:hint="cs"/>
          <w:sz w:val="24"/>
          <w:szCs w:val="24"/>
          <w:rtl/>
        </w:rPr>
        <w:t xml:space="preserve">עם </w:t>
      </w:r>
      <w:r w:rsidR="00FC1354">
        <w:rPr>
          <w:sz w:val="24"/>
          <w:szCs w:val="24"/>
        </w:rPr>
        <w:t>-f</w:t>
      </w:r>
      <w:r w:rsidR="00FC1354">
        <w:rPr>
          <w:rFonts w:hint="cs"/>
          <w:sz w:val="24"/>
          <w:szCs w:val="24"/>
          <w:rtl/>
        </w:rPr>
        <w:t xml:space="preserve"> </w:t>
      </w:r>
      <w:r w:rsidR="00736001">
        <w:rPr>
          <w:rFonts w:hint="cs"/>
          <w:sz w:val="24"/>
          <w:szCs w:val="24"/>
          <w:rtl/>
        </w:rPr>
        <w:t>כך:</w:t>
      </w:r>
      <w:r w:rsidR="00736001">
        <w:rPr>
          <w:sz w:val="24"/>
          <w:szCs w:val="24"/>
          <w:rtl/>
        </w:rPr>
        <w:br/>
      </w:r>
      <w:r w:rsidR="00736001" w:rsidRPr="00736001">
        <w:rPr>
          <w:rFonts w:cs="Arial"/>
          <w:sz w:val="24"/>
          <w:szCs w:val="24"/>
          <w:rtl/>
        </w:rPr>
        <w:drawing>
          <wp:inline distT="0" distB="0" distL="0" distR="0" wp14:anchorId="6BB65A03" wp14:editId="33C00F02">
            <wp:extent cx="6319459" cy="970059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0120" cy="97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E1B" w14:textId="77777777" w:rsidR="008A603A" w:rsidRDefault="008A603A" w:rsidP="00FC1354">
      <w:pPr>
        <w:rPr>
          <w:sz w:val="24"/>
          <w:szCs w:val="24"/>
          <w:rtl/>
        </w:rPr>
      </w:pPr>
    </w:p>
    <w:p w14:paraId="09B69730" w14:textId="77777777" w:rsidR="008A603A" w:rsidRDefault="008A603A" w:rsidP="00FC1354">
      <w:pPr>
        <w:rPr>
          <w:sz w:val="24"/>
          <w:szCs w:val="24"/>
          <w:rtl/>
        </w:rPr>
      </w:pPr>
    </w:p>
    <w:p w14:paraId="7CEDFC1B" w14:textId="77777777" w:rsidR="008A603A" w:rsidRDefault="008A603A" w:rsidP="00FC1354">
      <w:pPr>
        <w:rPr>
          <w:sz w:val="24"/>
          <w:szCs w:val="24"/>
          <w:rtl/>
        </w:rPr>
      </w:pPr>
    </w:p>
    <w:p w14:paraId="19E4E140" w14:textId="559E2C81" w:rsidR="009F503D" w:rsidRDefault="009F503D" w:rsidP="00FC1354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כדי שפעולות </w:t>
      </w:r>
      <w:r>
        <w:rPr>
          <w:sz w:val="24"/>
          <w:szCs w:val="24"/>
        </w:rPr>
        <w:t>get</w:t>
      </w:r>
      <w:r>
        <w:rPr>
          <w:rFonts w:hint="cs"/>
          <w:sz w:val="24"/>
          <w:szCs w:val="24"/>
          <w:rtl/>
        </w:rPr>
        <w:t xml:space="preserve"> ו-</w:t>
      </w:r>
      <w:r>
        <w:rPr>
          <w:sz w:val="24"/>
          <w:szCs w:val="24"/>
        </w:rPr>
        <w:t>post</w:t>
      </w:r>
      <w:r>
        <w:rPr>
          <w:rFonts w:hint="cs"/>
          <w:sz w:val="24"/>
          <w:szCs w:val="24"/>
          <w:rtl/>
        </w:rPr>
        <w:t xml:space="preserve"> יוכלו לפעול לוקלית על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"http://localhost" </w:instrText>
      </w:r>
      <w:r>
        <w:rPr>
          <w:sz w:val="24"/>
          <w:szCs w:val="24"/>
        </w:rPr>
        <w:fldChar w:fldCharType="separate"/>
      </w:r>
      <w:r w:rsidRPr="00B25030">
        <w:rPr>
          <w:rStyle w:val="Hyperlink"/>
          <w:sz w:val="24"/>
          <w:szCs w:val="24"/>
        </w:rPr>
        <w:t>http://localhost</w:t>
      </w:r>
      <w:r>
        <w:rPr>
          <w:sz w:val="24"/>
          <w:szCs w:val="24"/>
        </w:rPr>
        <w:fldChar w:fldCharType="end"/>
      </w:r>
      <w:r>
        <w:rPr>
          <w:rFonts w:hint="cs"/>
          <w:sz w:val="24"/>
          <w:szCs w:val="24"/>
          <w:rtl/>
        </w:rPr>
        <w:t xml:space="preserve"> עלינו להריץ ברקע </w:t>
      </w:r>
      <w:r>
        <w:rPr>
          <w:sz w:val="24"/>
          <w:szCs w:val="24"/>
        </w:rPr>
        <w:t>container</w:t>
      </w:r>
      <w:r>
        <w:rPr>
          <w:rFonts w:hint="cs"/>
          <w:sz w:val="24"/>
          <w:szCs w:val="24"/>
          <w:rtl/>
        </w:rPr>
        <w:t xml:space="preserve"> של האימג' </w:t>
      </w:r>
      <w:r w:rsidRPr="009F503D">
        <w:rPr>
          <w:sz w:val="24"/>
          <w:szCs w:val="24"/>
        </w:rPr>
        <w:t>kennethreitz/httpbin</w:t>
      </w:r>
      <w:r>
        <w:rPr>
          <w:rFonts w:hint="cs"/>
          <w:sz w:val="24"/>
          <w:szCs w:val="24"/>
          <w:rtl/>
        </w:rPr>
        <w:t xml:space="preserve"> בעזרת הפקודה שבאתר של </w:t>
      </w:r>
      <w:r>
        <w:rPr>
          <w:sz w:val="24"/>
          <w:szCs w:val="24"/>
        </w:rPr>
        <w:t>httpbin</w:t>
      </w:r>
      <w:r w:rsidR="00FC1354">
        <w:rPr>
          <w:rFonts w:hint="cs"/>
          <w:sz w:val="24"/>
          <w:szCs w:val="24"/>
          <w:rtl/>
        </w:rPr>
        <w:t xml:space="preserve"> בצירוף </w:t>
      </w:r>
      <w:r w:rsidR="00FC1354">
        <w:rPr>
          <w:sz w:val="24"/>
          <w:szCs w:val="24"/>
        </w:rPr>
        <w:t>-d</w:t>
      </w:r>
      <w:r w:rsidR="00FC1354">
        <w:rPr>
          <w:rFonts w:hint="cs"/>
          <w:sz w:val="24"/>
          <w:szCs w:val="24"/>
          <w:rtl/>
        </w:rPr>
        <w:t xml:space="preserve"> כך</w:t>
      </w:r>
      <w:r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br/>
      </w:r>
      <w:r w:rsidRPr="009F503D">
        <w:rPr>
          <w:rFonts w:cs="Arial"/>
          <w:sz w:val="24"/>
          <w:szCs w:val="24"/>
          <w:rtl/>
        </w:rPr>
        <w:drawing>
          <wp:inline distT="0" distB="0" distL="0" distR="0" wp14:anchorId="4575C67F" wp14:editId="41167A7C">
            <wp:extent cx="6329172" cy="548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3585" cy="55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85FD" w14:textId="7F682433" w:rsidR="009F503D" w:rsidRPr="00D172DB" w:rsidRDefault="009F503D" w:rsidP="009F503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מנת שה</w:t>
      </w:r>
      <w:r>
        <w:rPr>
          <w:sz w:val="24"/>
          <w:szCs w:val="24"/>
        </w:rPr>
        <w:t>image</w:t>
      </w:r>
      <w:r>
        <w:rPr>
          <w:rFonts w:hint="cs"/>
          <w:sz w:val="24"/>
          <w:szCs w:val="24"/>
          <w:rtl/>
        </w:rPr>
        <w:t xml:space="preserve"> החדש שיצרנו יוכל לתקשר עם </w:t>
      </w:r>
      <w:r>
        <w:rPr>
          <w:sz w:val="24"/>
          <w:szCs w:val="24"/>
        </w:rPr>
        <w:t>host</w:t>
      </w:r>
      <w:r>
        <w:rPr>
          <w:rFonts w:hint="cs"/>
          <w:sz w:val="24"/>
          <w:szCs w:val="24"/>
          <w:rtl/>
        </w:rPr>
        <w:t xml:space="preserve"> </w:t>
      </w:r>
      <w:r w:rsidR="00391702">
        <w:rPr>
          <w:rFonts w:hint="cs"/>
          <w:sz w:val="24"/>
          <w:szCs w:val="24"/>
          <w:rtl/>
        </w:rPr>
        <w:t xml:space="preserve">שמריץ את </w:t>
      </w:r>
      <w:r w:rsidR="00391702" w:rsidRPr="009F503D">
        <w:rPr>
          <w:sz w:val="24"/>
          <w:szCs w:val="24"/>
        </w:rPr>
        <w:t>kennethreitz/httpbin</w:t>
      </w:r>
      <w:r w:rsidR="0039170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נצטרך לקשר בינהם בעזרת </w:t>
      </w:r>
      <w:r w:rsidR="00D41130">
        <w:rPr>
          <w:rFonts w:hint="cs"/>
          <w:sz w:val="24"/>
          <w:szCs w:val="24"/>
          <w:rtl/>
        </w:rPr>
        <w:t xml:space="preserve">פרמטר </w:t>
      </w:r>
      <w:r w:rsidR="00D41130">
        <w:rPr>
          <w:sz w:val="24"/>
          <w:szCs w:val="24"/>
        </w:rPr>
        <w:t>network</w:t>
      </w:r>
      <w:r w:rsidR="00D41130">
        <w:rPr>
          <w:rFonts w:hint="cs"/>
          <w:sz w:val="24"/>
          <w:szCs w:val="24"/>
          <w:rtl/>
        </w:rPr>
        <w:t>:</w:t>
      </w:r>
      <w:r w:rsidR="00D41130">
        <w:rPr>
          <w:sz w:val="24"/>
          <w:szCs w:val="24"/>
          <w:rtl/>
        </w:rPr>
        <w:br/>
      </w:r>
      <w:r w:rsidR="00D41130" w:rsidRPr="00D41130">
        <w:rPr>
          <w:rFonts w:cs="Arial"/>
          <w:sz w:val="24"/>
          <w:szCs w:val="24"/>
          <w:rtl/>
        </w:rPr>
        <w:drawing>
          <wp:inline distT="0" distB="0" distL="0" distR="0" wp14:anchorId="25C842A2" wp14:editId="26DEBAA1">
            <wp:extent cx="6280515" cy="101776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4693" cy="102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D665" w14:textId="76F1E11B" w:rsidR="001F7611" w:rsidRDefault="00D41130" w:rsidP="001F761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לראות ב</w:t>
      </w:r>
      <w:r>
        <w:rPr>
          <w:sz w:val="24"/>
          <w:szCs w:val="24"/>
        </w:rPr>
        <w:t>json</w:t>
      </w:r>
      <w:r>
        <w:rPr>
          <w:rFonts w:hint="cs"/>
          <w:sz w:val="24"/>
          <w:szCs w:val="24"/>
          <w:rtl/>
        </w:rPr>
        <w:t xml:space="preserve"> של התגובה שהיא אכן הגיעה מ</w:t>
      </w:r>
      <w:r>
        <w:rPr>
          <w:sz w:val="24"/>
          <w:szCs w:val="24"/>
        </w:rPr>
        <w:t>host:localhost</w:t>
      </w:r>
      <w:r>
        <w:rPr>
          <w:rFonts w:hint="cs"/>
          <w:sz w:val="24"/>
          <w:szCs w:val="24"/>
          <w:rtl/>
        </w:rPr>
        <w:t xml:space="preserve"> 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נותר להעלות את הקבצים החדשים </w:t>
      </w:r>
      <w:r>
        <w:rPr>
          <w:sz w:val="24"/>
          <w:szCs w:val="24"/>
        </w:rPr>
        <w:t>localhost.dockerfile</w:t>
      </w:r>
      <w:r>
        <w:rPr>
          <w:rFonts w:hint="cs"/>
          <w:sz w:val="24"/>
          <w:szCs w:val="24"/>
          <w:rtl/>
        </w:rPr>
        <w:t xml:space="preserve"> ו- </w:t>
      </w:r>
      <w:r>
        <w:rPr>
          <w:sz w:val="24"/>
          <w:szCs w:val="24"/>
        </w:rPr>
        <w:t>local_client.py</w:t>
      </w:r>
      <w:r>
        <w:rPr>
          <w:rFonts w:hint="cs"/>
          <w:sz w:val="24"/>
          <w:szCs w:val="24"/>
          <w:rtl/>
        </w:rPr>
        <w:t xml:space="preserve"> לגיטהאב ולעדכן את ההוראות הפעלה ב</w:t>
      </w:r>
      <w:r>
        <w:rPr>
          <w:rFonts w:hint="cs"/>
          <w:sz w:val="24"/>
          <w:szCs w:val="24"/>
        </w:rPr>
        <w:t>README</w:t>
      </w:r>
      <w:r w:rsidR="00A169FE">
        <w:rPr>
          <w:rFonts w:hint="cs"/>
          <w:sz w:val="24"/>
          <w:szCs w:val="24"/>
          <w:rtl/>
        </w:rPr>
        <w:t xml:space="preserve"> (הוסבר בסיכום שיעור 4 חלק 2).</w:t>
      </w:r>
      <w:r w:rsidR="001F7611">
        <w:rPr>
          <w:sz w:val="24"/>
          <w:szCs w:val="24"/>
          <w:rtl/>
        </w:rPr>
        <w:br/>
      </w:r>
      <w:r w:rsidR="001F7611" w:rsidRPr="001F7611">
        <w:rPr>
          <w:rFonts w:cs="Arial"/>
          <w:sz w:val="24"/>
          <w:szCs w:val="24"/>
          <w:rtl/>
        </w:rPr>
        <w:drawing>
          <wp:inline distT="0" distB="0" distL="0" distR="0" wp14:anchorId="709B9AEC" wp14:editId="13B3E200">
            <wp:extent cx="6232995" cy="3403158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4024" cy="341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B11C" w14:textId="417B83C6" w:rsidR="001F7611" w:rsidRDefault="00602A5B" w:rsidP="001F761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(למי שמעוניין, ה</w:t>
      </w:r>
      <w:r>
        <w:rPr>
          <w:sz w:val="24"/>
          <w:szCs w:val="24"/>
        </w:rPr>
        <w:t>repo</w:t>
      </w:r>
      <w:r>
        <w:rPr>
          <w:rFonts w:hint="cs"/>
          <w:sz w:val="24"/>
          <w:szCs w:val="24"/>
          <w:rtl/>
        </w:rPr>
        <w:t xml:space="preserve"> שלי בנושא הוא ציבורי. זמין בקישור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602A5B">
        <w:rPr>
          <w:sz w:val="24"/>
          <w:szCs w:val="24"/>
        </w:rPr>
        <w:instrText>https://github.com/EASS-HIT-2022/http-api-demo-natalieaflalo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31337D">
        <w:rPr>
          <w:rStyle w:val="Hyperlink"/>
          <w:sz w:val="24"/>
          <w:szCs w:val="24"/>
        </w:rPr>
        <w:t>https://github.com/EASS-HIT-2022/http-api-demo-natalieaflalo</w:t>
      </w:r>
      <w:r>
        <w:rPr>
          <w:sz w:val="24"/>
          <w:szCs w:val="24"/>
        </w:rPr>
        <w:fldChar w:fldCharType="end"/>
      </w:r>
      <w:r>
        <w:rPr>
          <w:rFonts w:hint="cs"/>
          <w:sz w:val="24"/>
          <w:szCs w:val="24"/>
          <w:rtl/>
        </w:rPr>
        <w:t xml:space="preserve"> , ניתן לראות שם מבנה של </w:t>
      </w:r>
      <w:r>
        <w:rPr>
          <w:rFonts w:hint="cs"/>
          <w:sz w:val="24"/>
          <w:szCs w:val="24"/>
        </w:rPr>
        <w:t>README</w:t>
      </w:r>
      <w:r>
        <w:rPr>
          <w:rFonts w:hint="cs"/>
          <w:sz w:val="24"/>
          <w:szCs w:val="24"/>
          <w:rtl/>
        </w:rPr>
        <w:t xml:space="preserve"> כמו שהמרצה הדגים בשיעור</w:t>
      </w:r>
      <w:r w:rsidR="001D1336">
        <w:rPr>
          <w:rFonts w:hint="cs"/>
          <w:sz w:val="24"/>
          <w:szCs w:val="24"/>
          <w:rtl/>
        </w:rPr>
        <w:t xml:space="preserve"> בנוסף לקבצים</w:t>
      </w:r>
      <w:r>
        <w:rPr>
          <w:rFonts w:hint="cs"/>
          <w:sz w:val="24"/>
          <w:szCs w:val="24"/>
          <w:rtl/>
        </w:rPr>
        <w:t>)</w:t>
      </w:r>
    </w:p>
    <w:p w14:paraId="3001E1A1" w14:textId="5339A844" w:rsidR="001F7611" w:rsidRDefault="001F7611" w:rsidP="001F7611">
      <w:pPr>
        <w:rPr>
          <w:sz w:val="24"/>
          <w:szCs w:val="24"/>
          <w:rtl/>
        </w:rPr>
      </w:pPr>
    </w:p>
    <w:p w14:paraId="65F91D2E" w14:textId="20E15DCE" w:rsidR="001F7611" w:rsidRDefault="001F7611" w:rsidP="001F7611">
      <w:pPr>
        <w:rPr>
          <w:sz w:val="24"/>
          <w:szCs w:val="24"/>
          <w:rtl/>
        </w:rPr>
      </w:pPr>
    </w:p>
    <w:p w14:paraId="00D8777D" w14:textId="0B6CAD1D" w:rsidR="001F7611" w:rsidRDefault="001F7611" w:rsidP="001F7611">
      <w:pPr>
        <w:rPr>
          <w:sz w:val="24"/>
          <w:szCs w:val="24"/>
          <w:rtl/>
        </w:rPr>
      </w:pPr>
    </w:p>
    <w:p w14:paraId="054E0F51" w14:textId="77777777" w:rsidR="001F7611" w:rsidRDefault="001F7611" w:rsidP="001F7611">
      <w:pPr>
        <w:rPr>
          <w:rFonts w:hint="cs"/>
          <w:sz w:val="24"/>
          <w:szCs w:val="24"/>
          <w:rtl/>
        </w:rPr>
      </w:pPr>
    </w:p>
    <w:p w14:paraId="252437ED" w14:textId="667B8D59" w:rsidR="00D41130" w:rsidRPr="00E37854" w:rsidRDefault="00D41130" w:rsidP="002617AA">
      <w:pPr>
        <w:rPr>
          <w:rFonts w:hint="cs"/>
          <w:b/>
          <w:bCs/>
          <w:sz w:val="24"/>
          <w:szCs w:val="24"/>
          <w:u w:val="single"/>
          <w:rtl/>
        </w:rPr>
      </w:pPr>
      <w:r w:rsidRPr="00E37854">
        <w:rPr>
          <w:b/>
          <w:bCs/>
          <w:sz w:val="24"/>
          <w:szCs w:val="24"/>
          <w:u w:val="single"/>
        </w:rPr>
        <w:lastRenderedPageBreak/>
        <w:t>FastAPI</w:t>
      </w:r>
      <w:r w:rsidRPr="00E37854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667B4E96" w14:textId="3BD706E3" w:rsidR="008579B5" w:rsidRPr="00E37854" w:rsidRDefault="008579B5" w:rsidP="00E37854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 w:rsidRPr="00E37854">
        <w:rPr>
          <w:rFonts w:hint="cs"/>
          <w:sz w:val="24"/>
          <w:szCs w:val="24"/>
          <w:rtl/>
        </w:rPr>
        <w:t xml:space="preserve">דרך קלה ומהירה לתכנת </w:t>
      </w:r>
      <w:r w:rsidRPr="00E37854">
        <w:rPr>
          <w:rFonts w:hint="cs"/>
          <w:sz w:val="24"/>
          <w:szCs w:val="24"/>
        </w:rPr>
        <w:t>API</w:t>
      </w:r>
      <w:r w:rsidRPr="00E37854">
        <w:rPr>
          <w:rFonts w:hint="cs"/>
          <w:sz w:val="24"/>
          <w:szCs w:val="24"/>
          <w:rtl/>
        </w:rPr>
        <w:t xml:space="preserve"> באמצעות </w:t>
      </w:r>
      <w:r w:rsidRPr="00E37854">
        <w:rPr>
          <w:rFonts w:hint="cs"/>
          <w:sz w:val="24"/>
          <w:szCs w:val="24"/>
        </w:rPr>
        <w:t>PYTHON</w:t>
      </w:r>
      <w:r w:rsidRPr="00E37854">
        <w:rPr>
          <w:rFonts w:hint="cs"/>
          <w:sz w:val="24"/>
          <w:szCs w:val="24"/>
          <w:rtl/>
        </w:rPr>
        <w:t>.</w:t>
      </w:r>
    </w:p>
    <w:p w14:paraId="432FFA65" w14:textId="6E39A7BE" w:rsidR="008579B5" w:rsidRPr="00E37854" w:rsidRDefault="006D31EA" w:rsidP="00E37854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 w:rsidRPr="00E37854">
        <w:rPr>
          <w:rFonts w:hint="cs"/>
          <w:sz w:val="24"/>
          <w:szCs w:val="24"/>
          <w:rtl/>
        </w:rPr>
        <w:t>ניתן להגדיר פונקציות ב</w:t>
      </w:r>
      <w:r w:rsidRPr="00E37854">
        <w:rPr>
          <w:sz w:val="24"/>
          <w:szCs w:val="24"/>
        </w:rPr>
        <w:t>FastAPI</w:t>
      </w:r>
      <w:r w:rsidRPr="00E37854">
        <w:rPr>
          <w:rFonts w:hint="cs"/>
          <w:sz w:val="24"/>
          <w:szCs w:val="24"/>
          <w:rtl/>
        </w:rPr>
        <w:t xml:space="preserve"> שיהיו סינכרוניות (בצורה הרגילה </w:t>
      </w:r>
      <w:r w:rsidRPr="00E37854">
        <w:rPr>
          <w:sz w:val="24"/>
          <w:szCs w:val="24"/>
        </w:rPr>
        <w:t>def</w:t>
      </w:r>
      <w:r w:rsidRPr="00E37854">
        <w:rPr>
          <w:rFonts w:hint="cs"/>
          <w:sz w:val="24"/>
          <w:szCs w:val="24"/>
          <w:rtl/>
        </w:rPr>
        <w:t xml:space="preserve">) או אסינכרוניות (בעזרת </w:t>
      </w:r>
      <w:r w:rsidRPr="00E37854">
        <w:rPr>
          <w:sz w:val="24"/>
          <w:szCs w:val="24"/>
        </w:rPr>
        <w:t>async def</w:t>
      </w:r>
      <w:r w:rsidRPr="00E37854">
        <w:rPr>
          <w:rFonts w:hint="cs"/>
          <w:sz w:val="24"/>
          <w:szCs w:val="24"/>
          <w:rtl/>
        </w:rPr>
        <w:t xml:space="preserve"> ובתוך הפונקציה להגדיר פעולה </w:t>
      </w:r>
      <w:r w:rsidRPr="00E37854">
        <w:rPr>
          <w:sz w:val="24"/>
          <w:szCs w:val="24"/>
        </w:rPr>
        <w:t>await</w:t>
      </w:r>
      <w:r w:rsidRPr="00E37854">
        <w:rPr>
          <w:rFonts w:hint="cs"/>
          <w:sz w:val="24"/>
          <w:szCs w:val="24"/>
          <w:rtl/>
        </w:rPr>
        <w:t>)</w:t>
      </w:r>
    </w:p>
    <w:p w14:paraId="34E50355" w14:textId="0D391E82" w:rsidR="006D31EA" w:rsidRPr="006D31EA" w:rsidRDefault="006D31EA" w:rsidP="006D31EA">
      <w:pPr>
        <w:bidi w:val="0"/>
        <w:rPr>
          <w:rFonts w:hint="cs"/>
          <w:sz w:val="24"/>
          <w:szCs w:val="24"/>
          <w:rtl/>
        </w:rPr>
      </w:pPr>
      <w:r w:rsidRPr="006D31EA">
        <w:rPr>
          <w:sz w:val="24"/>
          <w:szCs w:val="24"/>
        </w:rPr>
        <w:t xml:space="preserve">If your utility function is a normal function </w:t>
      </w:r>
      <w:r w:rsidR="00D14A7E">
        <w:rPr>
          <w:sz w:val="24"/>
          <w:szCs w:val="24"/>
        </w:rPr>
        <w:t>(</w:t>
      </w:r>
      <w:r w:rsidRPr="006D31EA">
        <w:rPr>
          <w:sz w:val="24"/>
          <w:szCs w:val="24"/>
        </w:rPr>
        <w:t>with def</w:t>
      </w:r>
      <w:r w:rsidR="00D14A7E">
        <w:rPr>
          <w:sz w:val="24"/>
          <w:szCs w:val="24"/>
        </w:rPr>
        <w:t>),</w:t>
      </w:r>
      <w:r w:rsidRPr="006D31EA">
        <w:rPr>
          <w:sz w:val="24"/>
          <w:szCs w:val="24"/>
        </w:rPr>
        <w:t xml:space="preserve"> it will be called directly (as you write it in your code)</w:t>
      </w:r>
      <w:r w:rsidR="00D14A7E">
        <w:rPr>
          <w:sz w:val="24"/>
          <w:szCs w:val="24"/>
        </w:rPr>
        <w:t xml:space="preserve">, </w:t>
      </w:r>
      <w:r w:rsidRPr="006D31EA">
        <w:rPr>
          <w:sz w:val="24"/>
          <w:szCs w:val="24"/>
        </w:rPr>
        <w:t xml:space="preserve">if the function is created with </w:t>
      </w:r>
      <w:r w:rsidR="00D14A7E">
        <w:rPr>
          <w:sz w:val="24"/>
          <w:szCs w:val="24"/>
        </w:rPr>
        <w:t>"</w:t>
      </w:r>
      <w:r w:rsidRPr="006D31EA">
        <w:rPr>
          <w:sz w:val="24"/>
          <w:szCs w:val="24"/>
        </w:rPr>
        <w:t>async def</w:t>
      </w:r>
      <w:r w:rsidR="00D14A7E">
        <w:rPr>
          <w:sz w:val="24"/>
          <w:szCs w:val="24"/>
        </w:rPr>
        <w:t xml:space="preserve">" </w:t>
      </w:r>
      <w:r w:rsidRPr="006D31EA">
        <w:rPr>
          <w:sz w:val="24"/>
          <w:szCs w:val="24"/>
        </w:rPr>
        <w:t>then you should await for that function when you call it in your code</w:t>
      </w:r>
      <w:r w:rsidRPr="006D31EA">
        <w:rPr>
          <w:rFonts w:cs="Arial"/>
          <w:sz w:val="24"/>
          <w:szCs w:val="24"/>
          <w:rtl/>
        </w:rPr>
        <w:t>.</w:t>
      </w:r>
      <w:r w:rsidR="00C115D2" w:rsidRPr="00C115D2">
        <w:t xml:space="preserve"> </w:t>
      </w:r>
      <w:r w:rsidR="00D14A7E">
        <w:rPr>
          <w:sz w:val="24"/>
          <w:szCs w:val="24"/>
        </w:rPr>
        <w:br/>
      </w:r>
      <w:r w:rsidR="00C115D2" w:rsidRPr="00C115D2">
        <w:rPr>
          <w:sz w:val="24"/>
          <w:szCs w:val="24"/>
        </w:rPr>
        <w:t xml:space="preserve">The </w:t>
      </w:r>
      <w:r w:rsidR="00C115D2">
        <w:rPr>
          <w:sz w:val="24"/>
          <w:szCs w:val="24"/>
        </w:rPr>
        <w:t>"</w:t>
      </w:r>
      <w:r w:rsidR="00C115D2" w:rsidRPr="00C115D2">
        <w:rPr>
          <w:sz w:val="24"/>
          <w:szCs w:val="24"/>
        </w:rPr>
        <w:t>await</w:t>
      </w:r>
      <w:r w:rsidR="00C115D2">
        <w:rPr>
          <w:sz w:val="24"/>
          <w:szCs w:val="24"/>
        </w:rPr>
        <w:t xml:space="preserve">" </w:t>
      </w:r>
      <w:r w:rsidR="00C115D2" w:rsidRPr="00C115D2">
        <w:rPr>
          <w:sz w:val="24"/>
          <w:szCs w:val="24"/>
        </w:rPr>
        <w:t xml:space="preserve">tells Python that it has to wait for </w:t>
      </w:r>
      <w:r w:rsidR="00D14A7E">
        <w:rPr>
          <w:sz w:val="24"/>
          <w:szCs w:val="24"/>
        </w:rPr>
        <w:t>the action</w:t>
      </w:r>
      <w:r w:rsidR="00C115D2" w:rsidRPr="00C115D2">
        <w:rPr>
          <w:sz w:val="24"/>
          <w:szCs w:val="24"/>
        </w:rPr>
        <w:t xml:space="preserve"> to finish doing its thing. With that, Python will know that it can go and do something else in the meanwhile (like receiving another request).</w:t>
      </w:r>
    </w:p>
    <w:p w14:paraId="19AC7CFA" w14:textId="21FF6802" w:rsidR="002617AA" w:rsidRPr="00E37854" w:rsidRDefault="006D31EA" w:rsidP="00E37854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 w:rsidRPr="00E37854">
        <w:rPr>
          <w:rFonts w:hint="cs"/>
          <w:sz w:val="24"/>
          <w:szCs w:val="24"/>
          <w:rtl/>
        </w:rPr>
        <w:t>הגדרה</w:t>
      </w:r>
      <w:r w:rsidR="002617AA" w:rsidRPr="00E37854">
        <w:rPr>
          <w:rFonts w:hint="cs"/>
          <w:sz w:val="24"/>
          <w:szCs w:val="24"/>
          <w:rtl/>
        </w:rPr>
        <w:t xml:space="preserve"> </w:t>
      </w:r>
      <w:r w:rsidRPr="00E37854">
        <w:rPr>
          <w:rFonts w:hint="cs"/>
          <w:sz w:val="24"/>
          <w:szCs w:val="24"/>
          <w:rtl/>
        </w:rPr>
        <w:t>ל</w:t>
      </w:r>
      <w:r w:rsidR="002617AA" w:rsidRPr="00E37854">
        <w:rPr>
          <w:rFonts w:hint="cs"/>
          <w:sz w:val="24"/>
          <w:szCs w:val="24"/>
          <w:rtl/>
        </w:rPr>
        <w:t>שפה אסינכרונית:</w:t>
      </w:r>
    </w:p>
    <w:p w14:paraId="5C79FAC6" w14:textId="70CA7E42" w:rsidR="006D31EA" w:rsidRPr="006D31EA" w:rsidRDefault="006D31EA" w:rsidP="006D31EA">
      <w:pPr>
        <w:bidi w:val="0"/>
        <w:rPr>
          <w:rFonts w:hint="cs"/>
          <w:sz w:val="24"/>
          <w:szCs w:val="24"/>
          <w:rtl/>
        </w:rPr>
      </w:pPr>
      <w:r w:rsidRPr="00E37854">
        <w:rPr>
          <w:sz w:val="24"/>
          <w:szCs w:val="24"/>
        </w:rPr>
        <w:t>Asynchronous (async) programming lets you execute a block of code without stopping (or </w:t>
      </w:r>
      <w:r w:rsidRPr="00E37854">
        <w:rPr>
          <w:i/>
          <w:iCs/>
          <w:sz w:val="24"/>
          <w:szCs w:val="24"/>
        </w:rPr>
        <w:t>blocking</w:t>
      </w:r>
      <w:r w:rsidRPr="00E37854">
        <w:rPr>
          <w:sz w:val="24"/>
          <w:szCs w:val="24"/>
        </w:rPr>
        <w:t>) the entire thread where the action is being executed.  A common myth about async code is that it improves performance, which isn’t necessarily true.  Instead, the major perk of async programming is that it increases the number of tasks (</w:t>
      </w:r>
      <w:r w:rsidRPr="00E37854">
        <w:rPr>
          <w:i/>
          <w:iCs/>
          <w:sz w:val="24"/>
          <w:szCs w:val="24"/>
        </w:rPr>
        <w:t>throughput</w:t>
      </w:r>
      <w:r w:rsidRPr="00E37854">
        <w:rPr>
          <w:sz w:val="24"/>
          <w:szCs w:val="24"/>
        </w:rPr>
        <w:t>) that can be executed concurrently without having to block the thread where these actions are taking place.</w:t>
      </w:r>
    </w:p>
    <w:p w14:paraId="26F5A60B" w14:textId="4BF4A2A5" w:rsidR="002617AA" w:rsidRDefault="002617AA" w:rsidP="00E37854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דוגמת הטבח- במסעדה ישנו מלצר אחד וטבח אחד הנותנים שירות ל3 שולחנות. במצב סינכרוני, המלצר לוקח הזמנה משולחן 1 ומביא אותה לטבח, ולא ממשיך עד שהוא מקבל מהטבח את כל מה ששולחן 1 הזמין. במצב אסינכרוני, המלצר מביא לטבח את ההזמנה של שולחן 1 ובמקום להמתין הוא הו</w:t>
      </w:r>
      <w:r w:rsidR="00B94511">
        <w:rPr>
          <w:rFonts w:hint="cs"/>
          <w:sz w:val="24"/>
          <w:szCs w:val="24"/>
          <w:rtl/>
        </w:rPr>
        <w:t>א ממשיך ולוקח הזמנה מהשולחן הבא (כלומר, ממשיך לעבוד עד שהטבח יסיים להכין את הזמנה 1 או עד שהוא יהיה חייב שהטבח יסיים בשביל להמשיך).</w:t>
      </w:r>
    </w:p>
    <w:p w14:paraId="14549E42" w14:textId="39D054F8" w:rsidR="004A385A" w:rsidRPr="004A385A" w:rsidRDefault="004A385A" w:rsidP="004A385A">
      <w:pPr>
        <w:rPr>
          <w:sz w:val="24"/>
          <w:szCs w:val="24"/>
        </w:rPr>
      </w:pPr>
      <w:r w:rsidRPr="004A385A">
        <w:rPr>
          <w:rFonts w:cs="Arial"/>
          <w:sz w:val="24"/>
          <w:szCs w:val="24"/>
          <w:rtl/>
        </w:rPr>
        <w:drawing>
          <wp:inline distT="0" distB="0" distL="0" distR="0" wp14:anchorId="085879DA" wp14:editId="58D30E64">
            <wp:extent cx="6125100" cy="368125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6549" cy="370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649F" w14:textId="30AFB50B" w:rsidR="00A36901" w:rsidRPr="004A385A" w:rsidRDefault="00A36901" w:rsidP="004A38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Pydantic</w:t>
      </w:r>
      <w:r w:rsidRPr="004A385A">
        <w:rPr>
          <w:rFonts w:hint="cs"/>
          <w:sz w:val="24"/>
          <w:szCs w:val="24"/>
          <w:rtl/>
        </w:rPr>
        <w:t xml:space="preserve"> :</w:t>
      </w:r>
      <w:r w:rsidRPr="004A385A">
        <w:rPr>
          <w:rFonts w:hint="cs"/>
          <w:sz w:val="24"/>
          <w:szCs w:val="24"/>
          <w:rtl/>
        </w:rPr>
        <w:t xml:space="preserve"> </w:t>
      </w:r>
      <w:r w:rsidR="00955EF5" w:rsidRPr="004A385A">
        <w:rPr>
          <w:rFonts w:hint="cs"/>
          <w:sz w:val="24"/>
          <w:szCs w:val="24"/>
          <w:rtl/>
        </w:rPr>
        <w:t xml:space="preserve">ספרייה שמבצעת </w:t>
      </w:r>
      <w:r w:rsidR="00955EF5" w:rsidRPr="004A385A">
        <w:rPr>
          <w:rFonts w:hint="cs"/>
          <w:sz w:val="24"/>
          <w:szCs w:val="24"/>
        </w:rPr>
        <w:t>PARSE DATA</w:t>
      </w:r>
      <w:r w:rsidR="00955EF5" w:rsidRPr="004A385A">
        <w:rPr>
          <w:rFonts w:hint="cs"/>
          <w:sz w:val="24"/>
          <w:szCs w:val="24"/>
          <w:rtl/>
        </w:rPr>
        <w:t xml:space="preserve">- המרה של </w:t>
      </w:r>
      <w:r w:rsidR="00955EF5" w:rsidRPr="004A385A">
        <w:rPr>
          <w:rFonts w:hint="cs"/>
          <w:sz w:val="24"/>
          <w:szCs w:val="24"/>
        </w:rPr>
        <w:t>DATA</w:t>
      </w:r>
      <w:r w:rsidR="00955EF5" w:rsidRPr="004A385A">
        <w:rPr>
          <w:rFonts w:hint="cs"/>
          <w:sz w:val="24"/>
          <w:szCs w:val="24"/>
          <w:rtl/>
        </w:rPr>
        <w:t xml:space="preserve"> מפורמט אחד לאחר</w:t>
      </w:r>
      <w:r w:rsidR="00AA29F4">
        <w:rPr>
          <w:rFonts w:hint="cs"/>
          <w:sz w:val="24"/>
          <w:szCs w:val="24"/>
          <w:rtl/>
        </w:rPr>
        <w:t xml:space="preserve">. נמצאת בסיפריית </w:t>
      </w:r>
      <w:proofErr w:type="spellStart"/>
      <w:r w:rsidR="00AA29F4">
        <w:rPr>
          <w:sz w:val="24"/>
          <w:szCs w:val="24"/>
        </w:rPr>
        <w:t>fastapi</w:t>
      </w:r>
      <w:proofErr w:type="spellEnd"/>
    </w:p>
    <w:p w14:paraId="3A516C9D" w14:textId="05AE5E1A" w:rsidR="00C110D5" w:rsidRDefault="00C110D5" w:rsidP="00C110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Uvicorn</w:t>
      </w:r>
      <w:r>
        <w:rPr>
          <w:rFonts w:hint="cs"/>
          <w:sz w:val="24"/>
          <w:szCs w:val="24"/>
          <w:rtl/>
        </w:rPr>
        <w:t xml:space="preserve"> :</w:t>
      </w:r>
      <w:r w:rsidR="008C7481">
        <w:rPr>
          <w:rFonts w:hint="cs"/>
          <w:sz w:val="24"/>
          <w:szCs w:val="24"/>
          <w:rtl/>
        </w:rPr>
        <w:t xml:space="preserve"> מאפשרת הרצת צד שרת </w:t>
      </w:r>
      <w:r w:rsidR="00D40F5A">
        <w:rPr>
          <w:sz w:val="24"/>
          <w:szCs w:val="24"/>
        </w:rPr>
        <w:t>server</w:t>
      </w:r>
      <w:r w:rsidR="00D40F5A">
        <w:rPr>
          <w:rFonts w:hint="cs"/>
          <w:sz w:val="24"/>
          <w:szCs w:val="24"/>
          <w:rtl/>
        </w:rPr>
        <w:t xml:space="preserve"> כשעובדים עם </w:t>
      </w:r>
      <w:proofErr w:type="spellStart"/>
      <w:r w:rsidR="00D40F5A">
        <w:rPr>
          <w:sz w:val="24"/>
          <w:szCs w:val="24"/>
        </w:rPr>
        <w:t>fastapi</w:t>
      </w:r>
      <w:proofErr w:type="spellEnd"/>
      <w:r w:rsidR="00D40F5A">
        <w:rPr>
          <w:rFonts w:hint="cs"/>
          <w:sz w:val="24"/>
          <w:szCs w:val="24"/>
          <w:rtl/>
        </w:rPr>
        <w:t xml:space="preserve"> </w:t>
      </w:r>
      <w:r w:rsidR="008C7481">
        <w:rPr>
          <w:sz w:val="24"/>
          <w:szCs w:val="24"/>
          <w:rtl/>
        </w:rPr>
        <w:br/>
      </w:r>
      <w:r w:rsidR="008C7481" w:rsidRPr="008C7481">
        <w:rPr>
          <w:sz w:val="24"/>
          <w:szCs w:val="24"/>
        </w:rPr>
        <w:t>a minimal low-level server/application interface for async frameworks</w:t>
      </w:r>
    </w:p>
    <w:p w14:paraId="0D5CB0D7" w14:textId="5519B4E1" w:rsidR="00D40F5A" w:rsidRDefault="00F92F17" w:rsidP="00D40F5A">
      <w:pPr>
        <w:pStyle w:val="ListParagrap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הערות- </w:t>
      </w:r>
      <w:r w:rsidR="00D40F5A">
        <w:rPr>
          <w:rFonts w:hint="cs"/>
          <w:sz w:val="24"/>
          <w:szCs w:val="24"/>
          <w:rtl/>
        </w:rPr>
        <w:t xml:space="preserve">בפקודה יש להוסיף </w:t>
      </w:r>
      <w:r w:rsidR="00CB6558">
        <w:rPr>
          <w:sz w:val="24"/>
          <w:szCs w:val="24"/>
        </w:rPr>
        <w:t>--</w:t>
      </w:r>
      <w:r w:rsidR="00D40F5A">
        <w:rPr>
          <w:sz w:val="24"/>
          <w:szCs w:val="24"/>
        </w:rPr>
        <w:t>reload</w:t>
      </w:r>
      <w:r w:rsidR="00D40F5A">
        <w:rPr>
          <w:rFonts w:hint="cs"/>
          <w:sz w:val="24"/>
          <w:szCs w:val="24"/>
          <w:rtl/>
        </w:rPr>
        <w:t xml:space="preserve"> כדי שהמערכת תעדכן את עצמה אוטומטית (לדוגמה אם נשנה את הקובץ </w:t>
      </w:r>
      <w:r w:rsidR="00D40F5A">
        <w:rPr>
          <w:sz w:val="24"/>
          <w:szCs w:val="24"/>
        </w:rPr>
        <w:t>main</w:t>
      </w:r>
      <w:r w:rsidR="00D40F5A">
        <w:rPr>
          <w:rFonts w:hint="cs"/>
          <w:sz w:val="24"/>
          <w:szCs w:val="24"/>
          <w:rtl/>
        </w:rPr>
        <w:t>). בנוסף, הפורט חייב להיות מספר גדול יותר מ1024 כי אסור לתת מספר קטן יותר ממנו למשהו שאינו ה-</w:t>
      </w:r>
      <w:r w:rsidR="00D40F5A">
        <w:rPr>
          <w:sz w:val="24"/>
          <w:szCs w:val="24"/>
        </w:rPr>
        <w:t>root</w:t>
      </w:r>
      <w:r w:rsidR="00D40F5A">
        <w:rPr>
          <w:rFonts w:hint="cs"/>
          <w:sz w:val="24"/>
          <w:szCs w:val="24"/>
          <w:rtl/>
        </w:rPr>
        <w:t>.</w:t>
      </w:r>
    </w:p>
    <w:p w14:paraId="56580B4A" w14:textId="102F139C" w:rsidR="008C7481" w:rsidRPr="008C7481" w:rsidRDefault="008C7481" w:rsidP="008C7481">
      <w:pPr>
        <w:ind w:left="360"/>
        <w:rPr>
          <w:sz w:val="24"/>
          <w:szCs w:val="24"/>
        </w:rPr>
      </w:pPr>
      <w:r w:rsidRPr="008C7481">
        <w:rPr>
          <w:rtl/>
        </w:rPr>
        <w:drawing>
          <wp:inline distT="0" distB="0" distL="0" distR="0" wp14:anchorId="790FF6A6" wp14:editId="1CFD82FC">
            <wp:extent cx="6048851" cy="3896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2315" cy="39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524F" w14:textId="63681AE3" w:rsidR="00043BBE" w:rsidRDefault="008C7481" w:rsidP="00A369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2F17">
        <w:rPr>
          <w:rFonts w:hint="cs"/>
          <w:sz w:val="24"/>
          <w:szCs w:val="24"/>
          <w:u w:val="single"/>
          <w:rtl/>
        </w:rPr>
        <w:t>ניהול מידע:</w:t>
      </w:r>
      <w:r>
        <w:rPr>
          <w:rFonts w:hint="cs"/>
          <w:sz w:val="24"/>
          <w:szCs w:val="24"/>
          <w:rtl/>
        </w:rPr>
        <w:t xml:space="preserve"> העבודה עם </w:t>
      </w:r>
      <w:r>
        <w:rPr>
          <w:rFonts w:hint="cs"/>
          <w:sz w:val="24"/>
          <w:szCs w:val="24"/>
        </w:rPr>
        <w:t>JSON</w:t>
      </w:r>
      <w:r>
        <w:rPr>
          <w:rFonts w:hint="cs"/>
          <w:sz w:val="24"/>
          <w:szCs w:val="24"/>
          <w:rtl/>
        </w:rPr>
        <w:t xml:space="preserve"> יכולה להיות מבולגנת. ישנם מבני </w:t>
      </w:r>
      <w:r>
        <w:rPr>
          <w:sz w:val="24"/>
          <w:szCs w:val="24"/>
        </w:rPr>
        <w:t>object</w:t>
      </w:r>
      <w:r>
        <w:rPr>
          <w:rFonts w:hint="cs"/>
          <w:sz w:val="24"/>
          <w:szCs w:val="24"/>
          <w:rtl/>
        </w:rPr>
        <w:t xml:space="preserve"> שאיתם נוכל לעבוד בקוד במקום </w:t>
      </w:r>
      <w:r>
        <w:rPr>
          <w:sz w:val="24"/>
          <w:szCs w:val="24"/>
        </w:rPr>
        <w:t>directory</w:t>
      </w:r>
      <w:r>
        <w:rPr>
          <w:rFonts w:hint="cs"/>
          <w:sz w:val="24"/>
          <w:szCs w:val="24"/>
          <w:rtl/>
        </w:rPr>
        <w:t>:</w:t>
      </w:r>
    </w:p>
    <w:p w14:paraId="2BDC752C" w14:textId="0E8F03F3" w:rsidR="008C7481" w:rsidRDefault="008C7481" w:rsidP="00D40F5A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>
        <w:rPr>
          <w:rFonts w:hint="cs"/>
          <w:sz w:val="24"/>
          <w:szCs w:val="24"/>
        </w:rPr>
        <w:t>DTO</w:t>
      </w:r>
      <w:r>
        <w:rPr>
          <w:rFonts w:hint="cs"/>
          <w:sz w:val="24"/>
          <w:szCs w:val="24"/>
          <w:rtl/>
        </w:rPr>
        <w:t xml:space="preserve">- </w:t>
      </w:r>
      <w:r>
        <w:rPr>
          <w:sz w:val="24"/>
          <w:szCs w:val="24"/>
        </w:rPr>
        <w:t>data transfer object</w:t>
      </w:r>
      <w:r>
        <w:rPr>
          <w:rFonts w:hint="cs"/>
          <w:sz w:val="24"/>
          <w:szCs w:val="24"/>
          <w:rtl/>
        </w:rPr>
        <w:t xml:space="preserve">, </w:t>
      </w:r>
      <w:r w:rsidR="00D40F5A">
        <w:rPr>
          <w:sz w:val="24"/>
          <w:szCs w:val="24"/>
        </w:rPr>
        <w:t xml:space="preserve"> </w:t>
      </w:r>
      <w:r w:rsidR="00D40F5A" w:rsidRPr="00D40F5A">
        <w:rPr>
          <w:sz w:val="24"/>
          <w:szCs w:val="24"/>
        </w:rPr>
        <w:t>objects that carry data between processes in order to reduce the number of methods calls</w:t>
      </w:r>
    </w:p>
    <w:p w14:paraId="301C2FD8" w14:textId="07DE0A78" w:rsidR="008C7481" w:rsidRDefault="008C7481" w:rsidP="00D40F5A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>
        <w:rPr>
          <w:rFonts w:hint="cs"/>
          <w:sz w:val="24"/>
          <w:szCs w:val="24"/>
        </w:rPr>
        <w:t>ORM</w:t>
      </w:r>
      <w:r>
        <w:rPr>
          <w:rFonts w:hint="cs"/>
          <w:sz w:val="24"/>
          <w:szCs w:val="24"/>
          <w:rtl/>
        </w:rPr>
        <w:t xml:space="preserve">- </w:t>
      </w:r>
      <w:r>
        <w:rPr>
          <w:sz w:val="24"/>
          <w:szCs w:val="24"/>
        </w:rPr>
        <w:t>object relational mapping</w:t>
      </w:r>
      <w:r>
        <w:rPr>
          <w:rFonts w:hint="cs"/>
          <w:sz w:val="24"/>
          <w:szCs w:val="24"/>
          <w:rtl/>
        </w:rPr>
        <w:t xml:space="preserve">, </w:t>
      </w:r>
      <w:r w:rsidR="00104B41">
        <w:rPr>
          <w:sz w:val="24"/>
          <w:szCs w:val="24"/>
        </w:rPr>
        <w:t xml:space="preserve"> </w:t>
      </w:r>
      <w:r w:rsidR="00104B41" w:rsidRPr="00104B41">
        <w:rPr>
          <w:sz w:val="24"/>
          <w:szCs w:val="24"/>
        </w:rPr>
        <w:t>technique for converting data between incompatible type systems using object-oriented programming languages</w:t>
      </w:r>
      <w:r w:rsidR="00104B41">
        <w:rPr>
          <w:sz w:val="24"/>
          <w:szCs w:val="24"/>
        </w:rPr>
        <w:t>.</w:t>
      </w:r>
    </w:p>
    <w:p w14:paraId="3B861642" w14:textId="302AF37D" w:rsidR="00043BBE" w:rsidRPr="00F92F17" w:rsidRDefault="00104B41" w:rsidP="00F92F17">
      <w:pPr>
        <w:pStyle w:val="ListParagraph"/>
        <w:numPr>
          <w:ilvl w:val="0"/>
          <w:numId w:val="2"/>
        </w:numPr>
        <w:rPr>
          <w:rFonts w:cs="Arial"/>
          <w:sz w:val="24"/>
          <w:szCs w:val="24"/>
          <w:rtl/>
        </w:rPr>
      </w:pPr>
      <w:r w:rsidRPr="00F92F17">
        <w:rPr>
          <w:rFonts w:hint="cs"/>
          <w:sz w:val="24"/>
          <w:szCs w:val="24"/>
          <w:u w:val="single"/>
        </w:rPr>
        <w:t>MVC</w:t>
      </w:r>
      <w:r w:rsidRPr="00F92F17">
        <w:rPr>
          <w:rFonts w:hint="cs"/>
          <w:sz w:val="24"/>
          <w:szCs w:val="24"/>
          <w:u w:val="single"/>
          <w:rtl/>
        </w:rPr>
        <w:t>:</w:t>
      </w:r>
      <w:r w:rsidRPr="00F92F17">
        <w:rPr>
          <w:rFonts w:hint="cs"/>
          <w:sz w:val="24"/>
          <w:szCs w:val="24"/>
          <w:rtl/>
        </w:rPr>
        <w:t xml:space="preserve"> </w:t>
      </w:r>
      <w:r w:rsidRPr="00F92F17">
        <w:rPr>
          <w:rFonts w:cs="Arial"/>
          <w:sz w:val="24"/>
          <w:szCs w:val="24"/>
          <w:rtl/>
        </w:rPr>
        <w:t xml:space="preserve">תבנית </w:t>
      </w:r>
      <w:r w:rsidRPr="00F92F17">
        <w:rPr>
          <w:sz w:val="24"/>
          <w:szCs w:val="24"/>
        </w:rPr>
        <w:t>Model-View-Controller</w:t>
      </w:r>
      <w:r w:rsidRPr="00F92F17">
        <w:rPr>
          <w:rFonts w:cs="Arial"/>
          <w:sz w:val="24"/>
          <w:szCs w:val="24"/>
          <w:rtl/>
        </w:rPr>
        <w:t xml:space="preserve"> היא תבנית עיצוב בהנדסת תוכנה המשמשת להפשטת יישום כלשהו. התבנית מתארת טכניקה לחלוקת היישום לשלושה חלקים: "מודל", "תצוגה" ו"בקר"</w:t>
      </w:r>
      <w:r w:rsidRPr="00F92F17">
        <w:rPr>
          <w:rFonts w:cs="Arial" w:hint="cs"/>
          <w:sz w:val="24"/>
          <w:szCs w:val="24"/>
          <w:rtl/>
        </w:rPr>
        <w:t>.</w:t>
      </w:r>
    </w:p>
    <w:p w14:paraId="7ACBCE62" w14:textId="717C890D" w:rsidR="00104B41" w:rsidRPr="00104B41" w:rsidRDefault="00104B41" w:rsidP="00104B41">
      <w:pPr>
        <w:rPr>
          <w:rFonts w:cs="Arial"/>
          <w:sz w:val="24"/>
          <w:szCs w:val="24"/>
          <w:rtl/>
        </w:rPr>
      </w:pPr>
      <w:r w:rsidRPr="00104B41">
        <w:rPr>
          <w:rFonts w:cs="Arial"/>
          <w:sz w:val="24"/>
          <w:szCs w:val="24"/>
          <w:rtl/>
        </w:rPr>
        <w:drawing>
          <wp:inline distT="0" distB="0" distL="0" distR="0" wp14:anchorId="51A2A1AC" wp14:editId="7CE2915C">
            <wp:extent cx="6282398" cy="350652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9907" cy="352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2B7B" w14:textId="77777777" w:rsidR="00043BBE" w:rsidRDefault="00043BBE" w:rsidP="00BC6EF0">
      <w:pPr>
        <w:rPr>
          <w:sz w:val="24"/>
          <w:szCs w:val="24"/>
          <w:rtl/>
        </w:rPr>
      </w:pPr>
    </w:p>
    <w:p w14:paraId="61E469D5" w14:textId="77777777" w:rsidR="00043BBE" w:rsidRDefault="00043BBE" w:rsidP="00BC6EF0">
      <w:pPr>
        <w:rPr>
          <w:sz w:val="24"/>
          <w:szCs w:val="24"/>
          <w:rtl/>
        </w:rPr>
      </w:pPr>
    </w:p>
    <w:p w14:paraId="77CDB158" w14:textId="77777777" w:rsidR="00043BBE" w:rsidRDefault="00043BBE" w:rsidP="00BC6EF0">
      <w:pPr>
        <w:rPr>
          <w:sz w:val="24"/>
          <w:szCs w:val="24"/>
          <w:rtl/>
        </w:rPr>
      </w:pPr>
    </w:p>
    <w:p w14:paraId="3ACAAFF5" w14:textId="77777777" w:rsidR="00043BBE" w:rsidRDefault="00043BBE" w:rsidP="00BC6EF0">
      <w:pPr>
        <w:rPr>
          <w:sz w:val="24"/>
          <w:szCs w:val="24"/>
          <w:rtl/>
        </w:rPr>
      </w:pPr>
    </w:p>
    <w:p w14:paraId="0310835D" w14:textId="5875D073" w:rsidR="00BC6EF0" w:rsidRDefault="00BC6EF0" w:rsidP="00BC6EF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מושגים שהועלו במהלך ההרצאה:</w:t>
      </w:r>
    </w:p>
    <w:p w14:paraId="00C933E6" w14:textId="0F101156" w:rsidR="00BC6EF0" w:rsidRDefault="00BC6EF0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3BBE">
        <w:rPr>
          <w:sz w:val="24"/>
          <w:szCs w:val="24"/>
          <w:u w:val="single"/>
        </w:rPr>
        <w:t>Microservice</w:t>
      </w:r>
      <w:r w:rsidRPr="00043BBE">
        <w:rPr>
          <w:rFonts w:hint="cs"/>
          <w:sz w:val="24"/>
          <w:szCs w:val="24"/>
          <w:u w:val="single"/>
          <w:rtl/>
        </w:rPr>
        <w:t xml:space="preserve"> :</w:t>
      </w:r>
      <w:r w:rsidR="009B05D1">
        <w:rPr>
          <w:rFonts w:hint="cs"/>
          <w:sz w:val="24"/>
          <w:szCs w:val="24"/>
          <w:rtl/>
        </w:rPr>
        <w:t xml:space="preserve"> </w:t>
      </w:r>
      <w:r w:rsidR="009B05D1">
        <w:rPr>
          <w:rFonts w:hint="cs"/>
          <w:rtl/>
        </w:rPr>
        <w:t>ארכיטקטורה ששוברת כל אפלקציה ליחידות קטנות ועצמאיות.</w:t>
      </w:r>
    </w:p>
    <w:p w14:paraId="1A8078AB" w14:textId="4538F4CF" w:rsidR="00BC6EF0" w:rsidRDefault="00BC6EF0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3BBE">
        <w:rPr>
          <w:sz w:val="24"/>
          <w:szCs w:val="24"/>
          <w:u w:val="single"/>
        </w:rPr>
        <w:t>Backend</w:t>
      </w:r>
      <w:r w:rsidRPr="00043BBE">
        <w:rPr>
          <w:rFonts w:hint="cs"/>
          <w:sz w:val="24"/>
          <w:szCs w:val="24"/>
          <w:u w:val="single"/>
          <w:rtl/>
        </w:rPr>
        <w:t xml:space="preserve"> :</w:t>
      </w:r>
      <w:r w:rsidR="008F4087">
        <w:rPr>
          <w:rFonts w:hint="cs"/>
          <w:sz w:val="24"/>
          <w:szCs w:val="24"/>
          <w:rtl/>
        </w:rPr>
        <w:t xml:space="preserve"> </w:t>
      </w:r>
      <w:r w:rsidR="008F4087" w:rsidRPr="008F4087">
        <w:rPr>
          <w:rFonts w:cs="Arial"/>
          <w:sz w:val="24"/>
          <w:szCs w:val="24"/>
          <w:rtl/>
        </w:rPr>
        <w:t xml:space="preserve">חלק באתר, </w:t>
      </w:r>
      <w:r w:rsidR="008F4087">
        <w:rPr>
          <w:rFonts w:cs="Arial" w:hint="cs"/>
          <w:sz w:val="24"/>
          <w:szCs w:val="24"/>
          <w:rtl/>
        </w:rPr>
        <w:t>ב</w:t>
      </w:r>
      <w:r w:rsidR="008F4087" w:rsidRPr="008F4087">
        <w:rPr>
          <w:rFonts w:cs="Arial"/>
          <w:sz w:val="24"/>
          <w:szCs w:val="24"/>
          <w:rtl/>
        </w:rPr>
        <w:t xml:space="preserve">תוכנה או </w:t>
      </w:r>
      <w:r w:rsidR="008F4087">
        <w:rPr>
          <w:rFonts w:cs="Arial" w:hint="cs"/>
          <w:sz w:val="24"/>
          <w:szCs w:val="24"/>
          <w:rtl/>
        </w:rPr>
        <w:t>ב</w:t>
      </w:r>
      <w:r w:rsidR="008F4087" w:rsidRPr="008F4087">
        <w:rPr>
          <w:rFonts w:cs="Arial"/>
          <w:sz w:val="24"/>
          <w:szCs w:val="24"/>
          <w:rtl/>
        </w:rPr>
        <w:t>אפליקציה שהמשתמש לא רואה. מדובר בד״כ בקוד ותהליכים שקורים מאחורי הקלעים במחשב מרוחק (ה-</w:t>
      </w:r>
      <w:r w:rsidR="008F4087" w:rsidRPr="008F4087">
        <w:rPr>
          <w:sz w:val="24"/>
          <w:szCs w:val="24"/>
        </w:rPr>
        <w:t>Server</w:t>
      </w:r>
      <w:r w:rsidR="008F4087" w:rsidRPr="008F4087">
        <w:rPr>
          <w:rFonts w:cs="Arial"/>
          <w:sz w:val="24"/>
          <w:szCs w:val="24"/>
          <w:rtl/>
        </w:rPr>
        <w:t>).</w:t>
      </w:r>
    </w:p>
    <w:p w14:paraId="0BCC8620" w14:textId="4116EE75" w:rsidR="00BC6EF0" w:rsidRDefault="00BC6EF0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3BBE">
        <w:rPr>
          <w:sz w:val="24"/>
          <w:szCs w:val="24"/>
          <w:u w:val="single"/>
        </w:rPr>
        <w:t>Frontend</w:t>
      </w:r>
      <w:r w:rsidRPr="00043BBE">
        <w:rPr>
          <w:rFonts w:hint="cs"/>
          <w:sz w:val="24"/>
          <w:szCs w:val="24"/>
          <w:u w:val="single"/>
          <w:rtl/>
        </w:rPr>
        <w:t xml:space="preserve"> :</w:t>
      </w:r>
      <w:r w:rsidR="00012FE6">
        <w:rPr>
          <w:rFonts w:hint="cs"/>
          <w:sz w:val="24"/>
          <w:szCs w:val="24"/>
          <w:rtl/>
        </w:rPr>
        <w:t xml:space="preserve"> </w:t>
      </w:r>
      <w:r w:rsidR="00012FE6" w:rsidRPr="00012FE6">
        <w:rPr>
          <w:rFonts w:cs="Arial"/>
          <w:sz w:val="24"/>
          <w:szCs w:val="24"/>
          <w:rtl/>
        </w:rPr>
        <w:t xml:space="preserve">אחראי על איסוף ועיבוד הקלט מהמשתמש, על מנת להביא אותו לצורה </w:t>
      </w:r>
      <w:r w:rsidR="00012FE6">
        <w:rPr>
          <w:rFonts w:cs="Arial" w:hint="cs"/>
          <w:sz w:val="24"/>
          <w:szCs w:val="24"/>
          <w:rtl/>
        </w:rPr>
        <w:t>שה-</w:t>
      </w:r>
      <w:r w:rsidR="00012FE6">
        <w:rPr>
          <w:rFonts w:cs="Arial"/>
          <w:sz w:val="24"/>
          <w:szCs w:val="24"/>
        </w:rPr>
        <w:t>backend</w:t>
      </w:r>
      <w:r w:rsidR="00012FE6" w:rsidRPr="00012FE6">
        <w:rPr>
          <w:rFonts w:cs="Arial"/>
          <w:sz w:val="24"/>
          <w:szCs w:val="24"/>
          <w:rtl/>
        </w:rPr>
        <w:t xml:space="preserve"> יכול להשתמש בה. ממשק שבין המשתמש </w:t>
      </w:r>
      <w:r w:rsidR="00012FE6">
        <w:rPr>
          <w:rFonts w:cs="Arial" w:hint="cs"/>
          <w:sz w:val="24"/>
          <w:szCs w:val="24"/>
          <w:rtl/>
        </w:rPr>
        <w:t>ל-</w:t>
      </w:r>
      <w:r w:rsidR="00012FE6" w:rsidRPr="00012FE6">
        <w:rPr>
          <w:rFonts w:cs="Arial"/>
          <w:sz w:val="24"/>
          <w:szCs w:val="24"/>
        </w:rPr>
        <w:t xml:space="preserve"> </w:t>
      </w:r>
      <w:r w:rsidR="00012FE6">
        <w:rPr>
          <w:rFonts w:cs="Arial"/>
          <w:sz w:val="24"/>
          <w:szCs w:val="24"/>
        </w:rPr>
        <w:t>backend</w:t>
      </w:r>
      <w:r w:rsidR="00012FE6" w:rsidRPr="00012FE6">
        <w:rPr>
          <w:rFonts w:cs="Arial"/>
          <w:sz w:val="24"/>
          <w:szCs w:val="24"/>
          <w:rtl/>
        </w:rPr>
        <w:t>.</w:t>
      </w:r>
    </w:p>
    <w:p w14:paraId="5846B3BE" w14:textId="01ED286B" w:rsidR="00BC6EF0" w:rsidRDefault="003C671B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3BBE">
        <w:rPr>
          <w:sz w:val="24"/>
          <w:szCs w:val="24"/>
          <w:u w:val="single"/>
        </w:rPr>
        <w:t>I/O</w:t>
      </w:r>
      <w:r w:rsidRPr="00043BBE">
        <w:rPr>
          <w:rFonts w:hint="cs"/>
          <w:sz w:val="24"/>
          <w:szCs w:val="24"/>
          <w:u w:val="single"/>
          <w:rtl/>
        </w:rPr>
        <w:t xml:space="preserve"> :</w:t>
      </w:r>
      <w:r>
        <w:rPr>
          <w:rFonts w:hint="cs"/>
          <w:sz w:val="24"/>
          <w:szCs w:val="24"/>
          <w:rtl/>
        </w:rPr>
        <w:t xml:space="preserve"> קלט/פלט</w:t>
      </w:r>
    </w:p>
    <w:p w14:paraId="02344147" w14:textId="379D322A" w:rsidR="003C671B" w:rsidRDefault="003C671B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3BBE">
        <w:rPr>
          <w:sz w:val="24"/>
          <w:szCs w:val="24"/>
          <w:u w:val="single"/>
        </w:rPr>
        <w:t>Kernel</w:t>
      </w:r>
      <w:r w:rsidRPr="00043BBE">
        <w:rPr>
          <w:rFonts w:hint="cs"/>
          <w:sz w:val="24"/>
          <w:szCs w:val="24"/>
          <w:u w:val="single"/>
          <w:rtl/>
        </w:rPr>
        <w:t xml:space="preserve"> :</w:t>
      </w:r>
      <w:r w:rsidR="008F4087">
        <w:rPr>
          <w:rFonts w:hint="cs"/>
          <w:sz w:val="24"/>
          <w:szCs w:val="24"/>
          <w:rtl/>
        </w:rPr>
        <w:t xml:space="preserve"> </w:t>
      </w:r>
      <w:r w:rsidR="008F4087" w:rsidRPr="008F4087">
        <w:rPr>
          <w:rFonts w:cs="Arial"/>
          <w:sz w:val="24"/>
          <w:szCs w:val="24"/>
          <w:rtl/>
        </w:rPr>
        <w:t>הרכיב המרכזי של מרבית מערכות ההפעלה</w:t>
      </w:r>
      <w:r w:rsidR="008F4087">
        <w:rPr>
          <w:rFonts w:cs="Arial" w:hint="cs"/>
          <w:sz w:val="24"/>
          <w:szCs w:val="24"/>
          <w:rtl/>
        </w:rPr>
        <w:t>.</w:t>
      </w:r>
      <w:r w:rsidR="008F4087" w:rsidRPr="008F4087">
        <w:rPr>
          <w:rFonts w:cs="Arial"/>
          <w:sz w:val="24"/>
          <w:szCs w:val="24"/>
          <w:rtl/>
        </w:rPr>
        <w:t xml:space="preserve"> זהו הגשר שבין תוכניות המחשב לבין עיבוד הנתונים עצמו שמבוצע ברמת החומרה.</w:t>
      </w:r>
    </w:p>
    <w:p w14:paraId="548EB572" w14:textId="48F21417" w:rsidR="003C671B" w:rsidRDefault="003C671B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3BBE">
        <w:rPr>
          <w:sz w:val="24"/>
          <w:szCs w:val="24"/>
          <w:u w:val="single"/>
        </w:rPr>
        <w:t>Embedded</w:t>
      </w:r>
      <w:r w:rsidR="00012FE6" w:rsidRPr="00043BBE">
        <w:rPr>
          <w:sz w:val="24"/>
          <w:szCs w:val="24"/>
          <w:u w:val="single"/>
        </w:rPr>
        <w:t xml:space="preserve"> programming</w:t>
      </w:r>
      <w:r w:rsidRPr="00043BBE">
        <w:rPr>
          <w:rFonts w:hint="cs"/>
          <w:sz w:val="24"/>
          <w:szCs w:val="24"/>
          <w:u w:val="single"/>
          <w:rtl/>
        </w:rPr>
        <w:t xml:space="preserve"> :</w:t>
      </w:r>
      <w:r w:rsidR="00012FE6">
        <w:rPr>
          <w:rFonts w:hint="cs"/>
          <w:sz w:val="24"/>
          <w:szCs w:val="24"/>
          <w:rtl/>
        </w:rPr>
        <w:t xml:space="preserve"> קוד שרץ על מכשירים שאינם </w:t>
      </w:r>
      <w:r w:rsidR="00012FE6">
        <w:rPr>
          <w:rFonts w:hint="cs"/>
          <w:sz w:val="24"/>
          <w:szCs w:val="24"/>
        </w:rPr>
        <w:t>PC</w:t>
      </w:r>
      <w:r w:rsidR="00012FE6">
        <w:rPr>
          <w:rFonts w:hint="cs"/>
          <w:sz w:val="24"/>
          <w:szCs w:val="24"/>
          <w:rtl/>
        </w:rPr>
        <w:t xml:space="preserve"> (כלומר לא פועלים על מערכת הפעלה סטנדרטית כמו </w:t>
      </w:r>
      <w:r w:rsidR="00012FE6">
        <w:rPr>
          <w:sz w:val="24"/>
          <w:szCs w:val="24"/>
        </w:rPr>
        <w:t>windows</w:t>
      </w:r>
      <w:r w:rsidR="00012FE6">
        <w:rPr>
          <w:rFonts w:hint="cs"/>
          <w:sz w:val="24"/>
          <w:szCs w:val="24"/>
          <w:rtl/>
        </w:rPr>
        <w:t xml:space="preserve"> או </w:t>
      </w:r>
      <w:r w:rsidR="00012FE6">
        <w:rPr>
          <w:sz w:val="24"/>
          <w:szCs w:val="24"/>
        </w:rPr>
        <w:t>android</w:t>
      </w:r>
      <w:r w:rsidR="00012FE6">
        <w:rPr>
          <w:rFonts w:hint="cs"/>
          <w:sz w:val="24"/>
          <w:szCs w:val="24"/>
          <w:rtl/>
        </w:rPr>
        <w:t xml:space="preserve">) </w:t>
      </w:r>
    </w:p>
    <w:p w14:paraId="3D4A65D9" w14:textId="41FAD69B" w:rsidR="003C671B" w:rsidRDefault="003C671B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3BBE">
        <w:rPr>
          <w:sz w:val="24"/>
          <w:szCs w:val="24"/>
          <w:u w:val="single"/>
        </w:rPr>
        <w:t>Latency</w:t>
      </w:r>
      <w:r w:rsidRPr="00043BBE">
        <w:rPr>
          <w:rFonts w:hint="cs"/>
          <w:sz w:val="24"/>
          <w:szCs w:val="24"/>
          <w:u w:val="single"/>
          <w:rtl/>
        </w:rPr>
        <w:t xml:space="preserve"> :</w:t>
      </w:r>
      <w:r w:rsidR="00D31F9C">
        <w:rPr>
          <w:rFonts w:hint="cs"/>
          <w:sz w:val="24"/>
          <w:szCs w:val="24"/>
          <w:rtl/>
        </w:rPr>
        <w:t xml:space="preserve"> זמן השהיה, הזמן בין יזימת תהליך עד לרגע שהוא מתחיל להתבצע.</w:t>
      </w:r>
    </w:p>
    <w:p w14:paraId="75BFB8B6" w14:textId="77777777" w:rsidR="00043BBE" w:rsidRDefault="00C607AF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3BBE">
        <w:rPr>
          <w:sz w:val="24"/>
          <w:szCs w:val="24"/>
          <w:u w:val="single"/>
        </w:rPr>
        <w:t>Open source licenses</w:t>
      </w:r>
      <w:r w:rsidRPr="00043BBE">
        <w:rPr>
          <w:rFonts w:hint="cs"/>
          <w:sz w:val="24"/>
          <w:szCs w:val="24"/>
          <w:u w:val="single"/>
          <w:rtl/>
        </w:rPr>
        <w:t xml:space="preserve"> :</w:t>
      </w:r>
      <w:r w:rsidR="00573665" w:rsidRPr="00043BBE">
        <w:rPr>
          <w:rFonts w:hint="cs"/>
          <w:sz w:val="24"/>
          <w:szCs w:val="24"/>
          <w:u w:val="single"/>
          <w:rtl/>
        </w:rPr>
        <w:t xml:space="preserve"> </w:t>
      </w:r>
      <w:r w:rsidR="00573665">
        <w:rPr>
          <w:rFonts w:hint="cs"/>
          <w:sz w:val="24"/>
          <w:szCs w:val="24"/>
          <w:rtl/>
        </w:rPr>
        <w:t xml:space="preserve">חוזים חוקיים בין יוצר של רכיבי תוכנה למשתמש שמגדירים </w:t>
      </w:r>
      <w:r w:rsidR="008546A0">
        <w:rPr>
          <w:rFonts w:hint="cs"/>
          <w:sz w:val="24"/>
          <w:szCs w:val="24"/>
          <w:rtl/>
        </w:rPr>
        <w:t>כללים לשימוש בקוד של היוצר באופן מסחרי. דוגמאות:</w:t>
      </w:r>
    </w:p>
    <w:p w14:paraId="6FA80E7E" w14:textId="77777777" w:rsidR="00043BBE" w:rsidRDefault="008546A0" w:rsidP="00043B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GP</w:t>
      </w:r>
      <w:r w:rsidR="00043BBE">
        <w:rPr>
          <w:sz w:val="24"/>
          <w:szCs w:val="24"/>
        </w:rPr>
        <w:t>L</w:t>
      </w:r>
      <w:r>
        <w:rPr>
          <w:rFonts w:hint="cs"/>
          <w:sz w:val="24"/>
          <w:szCs w:val="24"/>
          <w:rtl/>
        </w:rPr>
        <w:t xml:space="preserve">- כל תוכנה שמתבססת או מכילה רכיב בעל רישוי </w:t>
      </w:r>
      <w:r>
        <w:rPr>
          <w:rFonts w:hint="cs"/>
          <w:sz w:val="24"/>
          <w:szCs w:val="24"/>
        </w:rPr>
        <w:t>GPL</w:t>
      </w:r>
      <w:r>
        <w:rPr>
          <w:rFonts w:hint="cs"/>
          <w:sz w:val="24"/>
          <w:szCs w:val="24"/>
          <w:rtl/>
        </w:rPr>
        <w:t xml:space="preserve"> חייבת להיות </w:t>
      </w:r>
      <w:r>
        <w:rPr>
          <w:sz w:val="24"/>
          <w:szCs w:val="24"/>
        </w:rPr>
        <w:t>open source</w:t>
      </w:r>
      <w:r>
        <w:rPr>
          <w:rFonts w:hint="cs"/>
          <w:sz w:val="24"/>
          <w:szCs w:val="24"/>
          <w:rtl/>
        </w:rPr>
        <w:t>, כלומר חייב לפרסם את כל הקוד שלה לציבור.</w:t>
      </w:r>
    </w:p>
    <w:p w14:paraId="054B5A10" w14:textId="04D4B81E" w:rsidR="00C607AF" w:rsidRDefault="008546A0" w:rsidP="00043B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MIT</w:t>
      </w:r>
      <w:r>
        <w:rPr>
          <w:rFonts w:hint="cs"/>
          <w:sz w:val="24"/>
          <w:szCs w:val="24"/>
          <w:rtl/>
        </w:rPr>
        <w:t xml:space="preserve">- </w:t>
      </w:r>
      <w:r w:rsidR="00952F62">
        <w:rPr>
          <w:rFonts w:hint="cs"/>
          <w:sz w:val="24"/>
          <w:szCs w:val="24"/>
          <w:rtl/>
        </w:rPr>
        <w:t xml:space="preserve">רישוי עם מעט מאוד הגבלות- ניתן להעתיק ולעשות שינויים, כל עוד מוסיפים עותק </w:t>
      </w:r>
      <w:r w:rsidR="003632F9">
        <w:rPr>
          <w:rFonts w:hint="cs"/>
          <w:sz w:val="24"/>
          <w:szCs w:val="24"/>
          <w:rtl/>
        </w:rPr>
        <w:t xml:space="preserve">של </w:t>
      </w:r>
      <w:r w:rsidR="00952F62">
        <w:rPr>
          <w:rFonts w:hint="cs"/>
          <w:sz w:val="24"/>
          <w:szCs w:val="24"/>
          <w:rtl/>
        </w:rPr>
        <w:t xml:space="preserve">רישוי </w:t>
      </w:r>
      <w:r w:rsidR="00952F62">
        <w:rPr>
          <w:rFonts w:hint="cs"/>
          <w:sz w:val="24"/>
          <w:szCs w:val="24"/>
        </w:rPr>
        <w:t>MIT</w:t>
      </w:r>
      <w:r w:rsidR="00952F62">
        <w:rPr>
          <w:rFonts w:hint="cs"/>
          <w:sz w:val="24"/>
          <w:szCs w:val="24"/>
          <w:rtl/>
        </w:rPr>
        <w:t xml:space="preserve"> המקורי והתראת זכויות יוצרים.</w:t>
      </w:r>
    </w:p>
    <w:p w14:paraId="69BDE730" w14:textId="213B67E6" w:rsidR="00C607AF" w:rsidRDefault="009024D1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10D5">
        <w:rPr>
          <w:sz w:val="24"/>
          <w:szCs w:val="24"/>
          <w:u w:val="single"/>
        </w:rPr>
        <w:t>Infrastructure</w:t>
      </w:r>
      <w:r>
        <w:rPr>
          <w:rFonts w:hint="cs"/>
          <w:sz w:val="24"/>
          <w:szCs w:val="24"/>
          <w:rtl/>
        </w:rPr>
        <w:t xml:space="preserve"> :</w:t>
      </w:r>
      <w:r w:rsidR="00D31F9C">
        <w:rPr>
          <w:rFonts w:hint="cs"/>
          <w:sz w:val="24"/>
          <w:szCs w:val="24"/>
          <w:rtl/>
        </w:rPr>
        <w:t xml:space="preserve"> (תשתית) תהליך של ניהול והקצאת מרכזי נתונים ממוחשבים. לרוב משתמשים במושג כשמתייחסים לרכיבי התשתית, כמו שרתים וכתובות </w:t>
      </w:r>
      <w:r w:rsidR="00D31F9C">
        <w:rPr>
          <w:rFonts w:hint="cs"/>
          <w:sz w:val="24"/>
          <w:szCs w:val="24"/>
        </w:rPr>
        <w:t>IP</w:t>
      </w:r>
      <w:r w:rsidR="00D31F9C">
        <w:rPr>
          <w:rFonts w:hint="cs"/>
          <w:sz w:val="24"/>
          <w:szCs w:val="24"/>
          <w:rtl/>
        </w:rPr>
        <w:t>.</w:t>
      </w:r>
    </w:p>
    <w:p w14:paraId="736B3DDE" w14:textId="60CB9C45" w:rsidR="009024D1" w:rsidRDefault="009024D1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10D5">
        <w:rPr>
          <w:sz w:val="24"/>
          <w:szCs w:val="24"/>
          <w:u w:val="single"/>
        </w:rPr>
        <w:t>Kubernetes</w:t>
      </w:r>
      <w:r>
        <w:rPr>
          <w:rFonts w:hint="cs"/>
          <w:sz w:val="24"/>
          <w:szCs w:val="24"/>
          <w:rtl/>
        </w:rPr>
        <w:t xml:space="preserve"> :</w:t>
      </w:r>
      <w:r w:rsidR="00573665">
        <w:rPr>
          <w:rFonts w:hint="cs"/>
          <w:sz w:val="24"/>
          <w:szCs w:val="24"/>
          <w:rtl/>
        </w:rPr>
        <w:t xml:space="preserve"> </w:t>
      </w:r>
      <w:r w:rsidR="00573665" w:rsidRPr="00573665">
        <w:rPr>
          <w:rFonts w:cs="Arial"/>
          <w:sz w:val="24"/>
          <w:szCs w:val="24"/>
          <w:rtl/>
        </w:rPr>
        <w:t>סביבת ענן שמוקצים לה מספר שרתים עליהם רצים קונטיינרים ולמעשה מוגדרת כמערכת קוד פתוח</w:t>
      </w:r>
      <w:r w:rsidR="00573665">
        <w:rPr>
          <w:rFonts w:hint="cs"/>
          <w:sz w:val="24"/>
          <w:szCs w:val="24"/>
          <w:rtl/>
        </w:rPr>
        <w:t>.</w:t>
      </w:r>
    </w:p>
    <w:p w14:paraId="370DB9A0" w14:textId="66C11C5C" w:rsidR="009024D1" w:rsidRDefault="009024D1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10D5">
        <w:rPr>
          <w:sz w:val="24"/>
          <w:szCs w:val="24"/>
          <w:u w:val="single"/>
        </w:rPr>
        <w:t>Docker compose</w:t>
      </w:r>
      <w:r w:rsidRPr="00C110D5">
        <w:rPr>
          <w:rFonts w:hint="cs"/>
          <w:sz w:val="24"/>
          <w:szCs w:val="24"/>
          <w:u w:val="single"/>
          <w:rtl/>
        </w:rPr>
        <w:t xml:space="preserve"> :</w:t>
      </w:r>
      <w:r w:rsidR="006941BF">
        <w:rPr>
          <w:rFonts w:hint="cs"/>
          <w:sz w:val="24"/>
          <w:szCs w:val="24"/>
        </w:rPr>
        <w:t xml:space="preserve"> </w:t>
      </w:r>
      <w:r w:rsidR="006941BF">
        <w:rPr>
          <w:rFonts w:hint="cs"/>
          <w:sz w:val="24"/>
          <w:szCs w:val="24"/>
          <w:rtl/>
        </w:rPr>
        <w:t xml:space="preserve"> כלי להגדרת והרצת אפלקציית </w:t>
      </w:r>
      <w:r w:rsidR="006941BF">
        <w:rPr>
          <w:sz w:val="24"/>
          <w:szCs w:val="24"/>
        </w:rPr>
        <w:t>docker</w:t>
      </w:r>
      <w:r w:rsidR="006941BF">
        <w:rPr>
          <w:rFonts w:hint="cs"/>
          <w:sz w:val="24"/>
          <w:szCs w:val="24"/>
          <w:rtl/>
        </w:rPr>
        <w:t xml:space="preserve"> בעלת כמה קונטיינרים (</w:t>
      </w:r>
      <w:r w:rsidR="006941BF" w:rsidRPr="006941BF">
        <w:rPr>
          <w:sz w:val="24"/>
          <w:szCs w:val="24"/>
        </w:rPr>
        <w:t>multi-container Docker applications</w:t>
      </w:r>
      <w:r w:rsidR="006941BF">
        <w:rPr>
          <w:rFonts w:hint="cs"/>
          <w:sz w:val="24"/>
          <w:szCs w:val="24"/>
          <w:rtl/>
        </w:rPr>
        <w:t>)</w:t>
      </w:r>
    </w:p>
    <w:p w14:paraId="78194999" w14:textId="2847A579" w:rsidR="009024D1" w:rsidRDefault="009024D1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10D5">
        <w:rPr>
          <w:sz w:val="24"/>
          <w:szCs w:val="24"/>
          <w:u w:val="single"/>
        </w:rPr>
        <w:t>Dockerignore</w:t>
      </w:r>
      <w:r>
        <w:rPr>
          <w:rFonts w:hint="cs"/>
          <w:sz w:val="24"/>
          <w:szCs w:val="24"/>
          <w:rtl/>
        </w:rPr>
        <w:t xml:space="preserve"> :</w:t>
      </w:r>
      <w:r w:rsidR="006941BF">
        <w:rPr>
          <w:rFonts w:hint="cs"/>
          <w:sz w:val="24"/>
          <w:szCs w:val="24"/>
          <w:rtl/>
        </w:rPr>
        <w:t xml:space="preserve"> קובץ שמכיל </w:t>
      </w:r>
      <w:r w:rsidR="00CE11B1">
        <w:rPr>
          <w:rFonts w:hint="cs"/>
          <w:sz w:val="24"/>
          <w:szCs w:val="24"/>
          <w:rtl/>
        </w:rPr>
        <w:t>כללים ותוכן שלא רוצים לכלול כשיוצרים אימג'. יעיל ביצירת אימג'ים עם גודל קטן יותר, ומונע חשיפה של מידע שנרצה להשאיר חסוי.</w:t>
      </w:r>
    </w:p>
    <w:p w14:paraId="5B450979" w14:textId="1F3451DD" w:rsidR="00E37854" w:rsidRDefault="001D1336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10D5">
        <w:rPr>
          <w:sz w:val="24"/>
          <w:szCs w:val="24"/>
          <w:u w:val="single"/>
        </w:rPr>
        <w:t>Swager</w:t>
      </w:r>
      <w:r>
        <w:rPr>
          <w:rFonts w:hint="cs"/>
          <w:sz w:val="24"/>
          <w:szCs w:val="24"/>
          <w:rtl/>
        </w:rPr>
        <w:t xml:space="preserve"> :</w:t>
      </w:r>
      <w:r w:rsidR="008F4087">
        <w:rPr>
          <w:rFonts w:hint="cs"/>
          <w:sz w:val="24"/>
          <w:szCs w:val="24"/>
          <w:rtl/>
        </w:rPr>
        <w:t xml:space="preserve"> דוקומנטציה אינטרקטיבית של </w:t>
      </w:r>
      <w:r w:rsidR="008F4087">
        <w:rPr>
          <w:rFonts w:hint="cs"/>
          <w:sz w:val="24"/>
          <w:szCs w:val="24"/>
        </w:rPr>
        <w:t>API</w:t>
      </w:r>
      <w:r w:rsidR="008F4087">
        <w:rPr>
          <w:rFonts w:hint="cs"/>
          <w:sz w:val="24"/>
          <w:szCs w:val="24"/>
          <w:rtl/>
        </w:rPr>
        <w:t xml:space="preserve"> למשתמש, מאפשרת לו להריץ פקודות </w:t>
      </w:r>
      <w:r w:rsidR="008F4087">
        <w:rPr>
          <w:rFonts w:hint="cs"/>
          <w:sz w:val="24"/>
          <w:szCs w:val="24"/>
        </w:rPr>
        <w:t>API</w:t>
      </w:r>
      <w:r w:rsidR="008F4087">
        <w:rPr>
          <w:rFonts w:hint="cs"/>
          <w:sz w:val="24"/>
          <w:szCs w:val="24"/>
          <w:rtl/>
        </w:rPr>
        <w:t xml:space="preserve"> ישירות מהדפדפן (בשיעור הודגם באמצעות הוספת </w:t>
      </w:r>
      <w:r w:rsidR="008F4087">
        <w:rPr>
          <w:sz w:val="24"/>
          <w:szCs w:val="24"/>
        </w:rPr>
        <w:t>/docs</w:t>
      </w:r>
      <w:r w:rsidR="008F4087">
        <w:rPr>
          <w:rFonts w:hint="cs"/>
          <w:sz w:val="24"/>
          <w:szCs w:val="24"/>
          <w:rtl/>
        </w:rPr>
        <w:t xml:space="preserve"> בסוף ה-</w:t>
      </w:r>
      <w:r w:rsidR="008F4087">
        <w:rPr>
          <w:rFonts w:hint="cs"/>
          <w:sz w:val="24"/>
          <w:szCs w:val="24"/>
        </w:rPr>
        <w:t>URL</w:t>
      </w:r>
      <w:r w:rsidR="008F4087">
        <w:rPr>
          <w:rFonts w:hint="cs"/>
          <w:sz w:val="24"/>
          <w:szCs w:val="24"/>
          <w:rtl/>
        </w:rPr>
        <w:t>)</w:t>
      </w:r>
    </w:p>
    <w:p w14:paraId="6BBF4D25" w14:textId="327FDBF5" w:rsidR="001D1336" w:rsidRDefault="001D1336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10D5">
        <w:rPr>
          <w:sz w:val="24"/>
          <w:szCs w:val="24"/>
          <w:u w:val="single"/>
        </w:rPr>
        <w:t>Pickle</w:t>
      </w:r>
      <w:r>
        <w:rPr>
          <w:rFonts w:hint="cs"/>
          <w:sz w:val="24"/>
          <w:szCs w:val="24"/>
          <w:rtl/>
        </w:rPr>
        <w:t xml:space="preserve"> :</w:t>
      </w:r>
      <w:r w:rsidR="00043BBE">
        <w:rPr>
          <w:rFonts w:hint="cs"/>
          <w:sz w:val="24"/>
          <w:szCs w:val="24"/>
          <w:rtl/>
        </w:rPr>
        <w:t xml:space="preserve"> מודל שמאפשר המרה של אובייקט לרצף של ביטים ולהפך (בין היתר, יכול להמיר </w:t>
      </w:r>
      <w:r w:rsidR="00043BBE">
        <w:rPr>
          <w:rFonts w:hint="cs"/>
          <w:sz w:val="24"/>
          <w:szCs w:val="24"/>
        </w:rPr>
        <w:t>JSON</w:t>
      </w:r>
      <w:r w:rsidR="00043BBE">
        <w:rPr>
          <w:rFonts w:hint="cs"/>
          <w:sz w:val="24"/>
          <w:szCs w:val="24"/>
          <w:rtl/>
        </w:rPr>
        <w:t xml:space="preserve"> לרצף של ביטים, ולהמיר חזרה רצף של ביטים ל</w:t>
      </w:r>
      <w:r w:rsidR="00043BBE">
        <w:rPr>
          <w:rFonts w:hint="cs"/>
          <w:sz w:val="24"/>
          <w:szCs w:val="24"/>
        </w:rPr>
        <w:t>JSON</w:t>
      </w:r>
      <w:r w:rsidR="00043BBE">
        <w:rPr>
          <w:rFonts w:hint="cs"/>
          <w:sz w:val="24"/>
          <w:szCs w:val="24"/>
          <w:rtl/>
        </w:rPr>
        <w:t>)</w:t>
      </w:r>
    </w:p>
    <w:p w14:paraId="4822B211" w14:textId="73B91389" w:rsidR="00C607AF" w:rsidRPr="001D1336" w:rsidRDefault="00C607AF" w:rsidP="001D1336">
      <w:pPr>
        <w:pStyle w:val="ListParagraph"/>
        <w:numPr>
          <w:ilvl w:val="0"/>
          <w:numId w:val="2"/>
        </w:numPr>
        <w:rPr>
          <w:rFonts w:hint="cs"/>
          <w:sz w:val="24"/>
          <w:szCs w:val="24"/>
        </w:rPr>
      </w:pPr>
      <w:r w:rsidRPr="00C110D5">
        <w:rPr>
          <w:sz w:val="24"/>
          <w:szCs w:val="24"/>
          <w:u w:val="single"/>
        </w:rPr>
        <w:t>Enu</w:t>
      </w:r>
      <w:r w:rsidR="00A36901" w:rsidRPr="00C110D5">
        <w:rPr>
          <w:sz w:val="24"/>
          <w:szCs w:val="24"/>
          <w:u w:val="single"/>
        </w:rPr>
        <w:t>m</w:t>
      </w:r>
      <w:r w:rsidR="00A36901">
        <w:rPr>
          <w:rFonts w:hint="cs"/>
          <w:sz w:val="24"/>
          <w:szCs w:val="24"/>
          <w:rtl/>
        </w:rPr>
        <w:t xml:space="preserve"> : </w:t>
      </w:r>
      <w:r w:rsidR="00A36901">
        <w:rPr>
          <w:sz w:val="24"/>
          <w:szCs w:val="24"/>
        </w:rPr>
        <w:t>class</w:t>
      </w:r>
      <w:r w:rsidR="00A36901">
        <w:rPr>
          <w:rFonts w:hint="cs"/>
          <w:sz w:val="24"/>
          <w:szCs w:val="24"/>
          <w:rtl/>
        </w:rPr>
        <w:t xml:space="preserve"> שמייצר סט של שמות בעלי ערכים קבועים ויחודיים.</w:t>
      </w:r>
    </w:p>
    <w:p w14:paraId="5855AB75" w14:textId="77777777" w:rsidR="00B94511" w:rsidRPr="002617AA" w:rsidRDefault="00B94511" w:rsidP="002617AA">
      <w:pPr>
        <w:rPr>
          <w:sz w:val="24"/>
          <w:szCs w:val="24"/>
        </w:rPr>
      </w:pPr>
    </w:p>
    <w:sectPr w:rsidR="00B94511" w:rsidRPr="002617AA" w:rsidSect="00340929">
      <w:head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F4702" w14:textId="77777777" w:rsidR="006112A7" w:rsidRDefault="006112A7" w:rsidP="008A603A">
      <w:pPr>
        <w:spacing w:after="0" w:line="240" w:lineRule="auto"/>
      </w:pPr>
      <w:r>
        <w:separator/>
      </w:r>
    </w:p>
  </w:endnote>
  <w:endnote w:type="continuationSeparator" w:id="0">
    <w:p w14:paraId="50D25CC4" w14:textId="77777777" w:rsidR="006112A7" w:rsidRDefault="006112A7" w:rsidP="008A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7069E" w14:textId="77777777" w:rsidR="006112A7" w:rsidRDefault="006112A7" w:rsidP="008A603A">
      <w:pPr>
        <w:spacing w:after="0" w:line="240" w:lineRule="auto"/>
      </w:pPr>
      <w:r>
        <w:separator/>
      </w:r>
    </w:p>
  </w:footnote>
  <w:footnote w:type="continuationSeparator" w:id="0">
    <w:p w14:paraId="7F3B26CB" w14:textId="77777777" w:rsidR="006112A7" w:rsidRDefault="006112A7" w:rsidP="008A6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3E32" w14:textId="34F2B134" w:rsidR="008A603A" w:rsidRPr="008A603A" w:rsidRDefault="008A603A" w:rsidP="008A603A">
    <w:pPr>
      <w:pStyle w:val="Header"/>
      <w:jc w:val="right"/>
    </w:pPr>
    <w:r w:rsidRPr="008A603A">
      <w:rPr>
        <w:rFonts w:hint="cs"/>
        <w:rtl/>
      </w:rPr>
      <w:t>15.3.22</w:t>
    </w:r>
  </w:p>
  <w:p w14:paraId="002E2848" w14:textId="77777777" w:rsidR="008A603A" w:rsidRDefault="008A6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7E60"/>
    <w:multiLevelType w:val="hybridMultilevel"/>
    <w:tmpl w:val="673E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F0D66"/>
    <w:multiLevelType w:val="hybridMultilevel"/>
    <w:tmpl w:val="5448E5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761FF"/>
    <w:multiLevelType w:val="hybridMultilevel"/>
    <w:tmpl w:val="94CCF5F6"/>
    <w:lvl w:ilvl="0" w:tplc="CA8C1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4F67A2"/>
    <w:multiLevelType w:val="hybridMultilevel"/>
    <w:tmpl w:val="8318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CB"/>
    <w:rsid w:val="00012FE6"/>
    <w:rsid w:val="00043BBE"/>
    <w:rsid w:val="000838CB"/>
    <w:rsid w:val="00104B41"/>
    <w:rsid w:val="001D1336"/>
    <w:rsid w:val="001F7611"/>
    <w:rsid w:val="002617AA"/>
    <w:rsid w:val="00263B72"/>
    <w:rsid w:val="00340929"/>
    <w:rsid w:val="003632F9"/>
    <w:rsid w:val="00365095"/>
    <w:rsid w:val="00391702"/>
    <w:rsid w:val="003C671B"/>
    <w:rsid w:val="004A385A"/>
    <w:rsid w:val="00573665"/>
    <w:rsid w:val="00602A5B"/>
    <w:rsid w:val="006112A7"/>
    <w:rsid w:val="006941BF"/>
    <w:rsid w:val="006D31EA"/>
    <w:rsid w:val="00736001"/>
    <w:rsid w:val="008546A0"/>
    <w:rsid w:val="008579B5"/>
    <w:rsid w:val="008A603A"/>
    <w:rsid w:val="008C7481"/>
    <w:rsid w:val="008F4087"/>
    <w:rsid w:val="009024D1"/>
    <w:rsid w:val="00952F62"/>
    <w:rsid w:val="00955EF5"/>
    <w:rsid w:val="00964F5C"/>
    <w:rsid w:val="009B05D1"/>
    <w:rsid w:val="009F503D"/>
    <w:rsid w:val="00A169FE"/>
    <w:rsid w:val="00A36901"/>
    <w:rsid w:val="00AA29F4"/>
    <w:rsid w:val="00B94511"/>
    <w:rsid w:val="00BC6EF0"/>
    <w:rsid w:val="00C110D5"/>
    <w:rsid w:val="00C115D2"/>
    <w:rsid w:val="00C607AF"/>
    <w:rsid w:val="00CB6558"/>
    <w:rsid w:val="00CE11B1"/>
    <w:rsid w:val="00D14A7E"/>
    <w:rsid w:val="00D172DB"/>
    <w:rsid w:val="00D31F9C"/>
    <w:rsid w:val="00D40F5A"/>
    <w:rsid w:val="00D41130"/>
    <w:rsid w:val="00D70D00"/>
    <w:rsid w:val="00DB3308"/>
    <w:rsid w:val="00E25075"/>
    <w:rsid w:val="00E37854"/>
    <w:rsid w:val="00E9178B"/>
    <w:rsid w:val="00F92F17"/>
    <w:rsid w:val="00FC1354"/>
    <w:rsid w:val="00FF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A1AD"/>
  <w15:chartTrackingRefBased/>
  <w15:docId w15:val="{8226BC6B-B09E-47B9-B6DD-321603AD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0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60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03A"/>
  </w:style>
  <w:style w:type="paragraph" w:styleId="Footer">
    <w:name w:val="footer"/>
    <w:basedOn w:val="Normal"/>
    <w:link w:val="FooterChar"/>
    <w:uiPriority w:val="99"/>
    <w:unhideWhenUsed/>
    <w:rsid w:val="008A60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03A"/>
  </w:style>
  <w:style w:type="character" w:styleId="Emphasis">
    <w:name w:val="Emphasis"/>
    <w:basedOn w:val="DefaultParagraphFont"/>
    <w:uiPriority w:val="20"/>
    <w:qFormat/>
    <w:rsid w:val="006D31EA"/>
    <w:rPr>
      <w:i/>
      <w:iCs/>
    </w:rPr>
  </w:style>
  <w:style w:type="paragraph" w:styleId="ListParagraph">
    <w:name w:val="List Paragraph"/>
    <w:basedOn w:val="Normal"/>
    <w:uiPriority w:val="34"/>
    <w:qFormat/>
    <w:rsid w:val="00E37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3949</TotalTime>
  <Pages>5</Pages>
  <Words>920</Words>
  <Characters>4600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 אפ</dc:creator>
  <cp:keywords/>
  <dc:description/>
  <cp:lastModifiedBy>נטלי אפ</cp:lastModifiedBy>
  <cp:revision>18</cp:revision>
  <dcterms:created xsi:type="dcterms:W3CDTF">2022-03-15T16:10:00Z</dcterms:created>
  <dcterms:modified xsi:type="dcterms:W3CDTF">2022-03-22T13:15:00Z</dcterms:modified>
</cp:coreProperties>
</file>