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FC1FE3" w14:textId="77777777" w:rsidR="00E3559F" w:rsidRDefault="00E3559F" w:rsidP="00A35F5C">
      <w:pPr>
        <w:spacing w:before="120" w:after="0"/>
      </w:pPr>
    </w:p>
    <w:p w14:paraId="4B8ED0A3" w14:textId="021425D5" w:rsidR="00A35F5C" w:rsidRDefault="000773E7" w:rsidP="00A35F5C">
      <w:pPr>
        <w:spacing w:before="120" w:after="0"/>
      </w:pPr>
      <w:r>
        <w:rPr>
          <w:noProof/>
          <w:lang w:bidi="es-ES"/>
        </w:rPr>
        <mc:AlternateContent>
          <mc:Choice Requires="wps">
            <w:drawing>
              <wp:anchor distT="0" distB="0" distL="114300" distR="114300" simplePos="0" relativeHeight="251660288" behindDoc="0" locked="0" layoutInCell="1" allowOverlap="1" wp14:anchorId="4E185B7C" wp14:editId="7689742B">
                <wp:simplePos x="0" y="0"/>
                <wp:positionH relativeFrom="column">
                  <wp:posOffset>349250</wp:posOffset>
                </wp:positionH>
                <wp:positionV relativeFrom="paragraph">
                  <wp:posOffset>-273050</wp:posOffset>
                </wp:positionV>
                <wp:extent cx="5308600" cy="1433830"/>
                <wp:effectExtent l="0" t="0" r="0" b="0"/>
                <wp:wrapNone/>
                <wp:docPr id="2118077716" name="Text Box 1"/>
                <wp:cNvGraphicFramePr/>
                <a:graphic xmlns:a="http://schemas.openxmlformats.org/drawingml/2006/main">
                  <a:graphicData uri="http://schemas.microsoft.com/office/word/2010/wordprocessingShape">
                    <wps:wsp>
                      <wps:cNvSpPr txBox="1"/>
                      <wps:spPr>
                        <a:xfrm>
                          <a:off x="0" y="0"/>
                          <a:ext cx="5308600" cy="1433830"/>
                        </a:xfrm>
                        <a:prstGeom prst="rect">
                          <a:avLst/>
                        </a:prstGeom>
                        <a:solidFill>
                          <a:srgbClr val="FFFFFF">
                            <a:alpha val="0"/>
                          </a:srgbClr>
                        </a:solidFill>
                        <a:ln w="6350">
                          <a:noFill/>
                        </a:ln>
                      </wps:spPr>
                      <wps:txbx>
                        <w:txbxContent>
                          <w:p w14:paraId="3E17F6E8" w14:textId="155CFADC" w:rsidR="00A35F5C" w:rsidRPr="00A35F5C" w:rsidRDefault="00A35F5C" w:rsidP="000468BD">
                            <w:pPr>
                              <w:jc w:val="center"/>
                              <w:rPr>
                                <w:b/>
                                <w:bCs/>
                                <w:color w:val="FFFFFF" w:themeColor="background1"/>
                                <w:sz w:val="36"/>
                                <w:szCs w:val="36"/>
                                <w:lang w:val="es-PA"/>
                              </w:rPr>
                            </w:pPr>
                            <w:r w:rsidRPr="00A35F5C">
                              <w:rPr>
                                <w:b/>
                                <w:bCs/>
                                <w:color w:val="FFFFFF" w:themeColor="background1"/>
                                <w:sz w:val="36"/>
                                <w:szCs w:val="36"/>
                                <w:lang w:val="es-PA"/>
                              </w:rPr>
                              <w:t>Reporte del Proyecto Final: Desarrollo de un Modelo de Probabilidad de Incumplimiento (PD)</w:t>
                            </w:r>
                            <w:r>
                              <w:rPr>
                                <w:b/>
                                <w:bCs/>
                                <w:color w:val="FFFFFF" w:themeColor="background1"/>
                                <w:sz w:val="36"/>
                                <w:szCs w:val="36"/>
                                <w:lang w:val="es-P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185B7C" id="_x0000_t202" coordsize="21600,21600" o:spt="202" path="m,l,21600r21600,l21600,xe">
                <v:stroke joinstyle="miter"/>
                <v:path gradientshapeok="t" o:connecttype="rect"/>
              </v:shapetype>
              <v:shape id="Text Box 1" o:spid="_x0000_s1026" type="#_x0000_t202" style="position:absolute;left:0;text-align:left;margin-left:27.5pt;margin-top:-21.5pt;width:418pt;height:112.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" stroked="f" strokeweight=".5pt">
                <v:fill opacity="0"/>
                <v:textbox>
                  <w:txbxContent>
                    <w:p w14:paraId="3E17F6E8" w14:textId="155CFADC" w:rsidR="00A35F5C" w:rsidRPr="00A35F5C" w:rsidRDefault="00A35F5C" w:rsidP="000468BD">
                      <w:pPr>
                        <w:jc w:val="center"/>
                        <w:rPr>
                          <w:b/>
                          <w:bCs/>
                          <w:color w:val="FFFFFF" w:themeColor="background1"/>
                          <w:sz w:val="36"/>
                          <w:szCs w:val="36"/>
                          <w:lang w:val="es-PA"/>
                        </w:rPr>
                      </w:pPr>
                      <w:r w:rsidRPr="00A35F5C">
                        <w:rPr>
                          <w:b/>
                          <w:bCs/>
                          <w:color w:val="FFFFFF" w:themeColor="background1"/>
                          <w:sz w:val="36"/>
                          <w:szCs w:val="36"/>
                          <w:lang w:val="es-PA"/>
                        </w:rPr>
                        <w:t>Reporte del Proyecto Final: Desarrollo de un Modelo de Probabilidad de Incumplimiento (PD)</w:t>
                      </w:r>
                      <w:r>
                        <w:rPr>
                          <w:b/>
                          <w:bCs/>
                          <w:color w:val="FFFFFF" w:themeColor="background1"/>
                          <w:sz w:val="36"/>
                          <w:szCs w:val="36"/>
                          <w:lang w:val="es-PA"/>
                        </w:rPr>
                        <w:t>.</w:t>
                      </w:r>
                    </w:p>
                  </w:txbxContent>
                </v:textbox>
              </v:shape>
            </w:pict>
          </mc:Fallback>
        </mc:AlternateContent>
      </w:r>
      <w:r w:rsidR="000468BD" w:rsidRPr="00905A76">
        <w:rPr>
          <w:b/>
          <w:bCs/>
          <w:noProof/>
        </w:rPr>
        <w:drawing>
          <wp:anchor distT="0" distB="0" distL="114300" distR="114300" simplePos="0" relativeHeight="251662336" behindDoc="1" locked="0" layoutInCell="1" allowOverlap="1" wp14:anchorId="6F75CC66" wp14:editId="61F40F57">
            <wp:simplePos x="0" y="0"/>
            <wp:positionH relativeFrom="margin">
              <wp:posOffset>-609600</wp:posOffset>
            </wp:positionH>
            <wp:positionV relativeFrom="margin">
              <wp:posOffset>-596900</wp:posOffset>
            </wp:positionV>
            <wp:extent cx="603250" cy="603250"/>
            <wp:effectExtent l="0" t="0" r="6350" b="6350"/>
            <wp:wrapNone/>
            <wp:docPr id="2049073282" name="Picture 7" descr="TecnoCamp – Programa PDCiTec-UTP – PDCITEC-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cnoCamp – Programa PDCiTec-UTP – PDCITEC-UTP"/>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a:stretch/>
                  </pic:blipFill>
                  <pic:spPr bwMode="auto">
                    <a:xfrm>
                      <a:off x="0" y="0"/>
                      <a:ext cx="603250" cy="60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68BD" w:rsidRPr="00905A76">
        <w:rPr>
          <w:b/>
          <w:bCs/>
          <w:noProof/>
        </w:rPr>
        <w:drawing>
          <wp:anchor distT="0" distB="0" distL="114300" distR="114300" simplePos="0" relativeHeight="251663360" behindDoc="1" locked="0" layoutInCell="1" allowOverlap="1" wp14:anchorId="1A372657" wp14:editId="681617DB">
            <wp:simplePos x="0" y="0"/>
            <wp:positionH relativeFrom="margin">
              <wp:posOffset>6019800</wp:posOffset>
            </wp:positionH>
            <wp:positionV relativeFrom="margin">
              <wp:posOffset>-571500</wp:posOffset>
            </wp:positionV>
            <wp:extent cx="514350" cy="514350"/>
            <wp:effectExtent l="0" t="0" r="0" b="0"/>
            <wp:wrapNone/>
            <wp:docPr id="1683450730" name="Picture 8" descr="A circular logo with text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50730" name="Picture 8" descr="A circular logo with text and letter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margin">
              <wp14:pctWidth>0</wp14:pctWidth>
            </wp14:sizeRelH>
            <wp14:sizeRelV relativeFrom="margin">
              <wp14:pctHeight>0</wp14:pctHeight>
            </wp14:sizeRelV>
          </wp:anchor>
        </w:drawing>
      </w:r>
      <w:r w:rsidR="00A35F5C" w:rsidRPr="0041428F">
        <w:rPr>
          <w:noProof/>
          <w:lang w:bidi="es-ES"/>
        </w:rPr>
        <mc:AlternateContent>
          <mc:Choice Requires="wpg">
            <w:drawing>
              <wp:anchor distT="0" distB="0" distL="114300" distR="114300" simplePos="0" relativeHeight="251659264" behindDoc="1" locked="1" layoutInCell="1" allowOverlap="1" wp14:anchorId="40E6E3DE" wp14:editId="2F0EEADA">
                <wp:simplePos x="0" y="0"/>
                <wp:positionH relativeFrom="column">
                  <wp:posOffset>-617220</wp:posOffset>
                </wp:positionH>
                <wp:positionV relativeFrom="paragraph">
                  <wp:posOffset>-878205</wp:posOffset>
                </wp:positionV>
                <wp:extent cx="7148830" cy="2015490"/>
                <wp:effectExtent l="0" t="0" r="0" b="3810"/>
                <wp:wrapNone/>
                <wp:docPr id="19" name="Gráfico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148830" cy="2015490"/>
                          <a:chOff x="-7144" y="-7144"/>
                          <a:chExt cx="6005513" cy="1924050"/>
                        </a:xfrm>
                      </wpg:grpSpPr>
                      <wps:wsp>
                        <wps:cNvPr id="20" name="Forma libre: Forma libre:"/>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bg1">
                              <a:lumMod val="85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Forma libre: Forma libre:"/>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orma libre: Forma libre:"/>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solidFill>
                            <a:schemeClr val="accent4">
                              <a:lumMod val="50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libre:"/>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solidFill>
                            <a:schemeClr val="tx2">
                              <a:lumMod val="75000"/>
                              <a:lumOff val="25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E4946C" id="Gráfico 17" o:spid="_x0000_s1026" alt="&quot;&quot;" style="position:absolute;margin-left:-48.6pt;margin-top:-69.15pt;width:562.9pt;height:158.7pt;z-index:-251657216;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">
                <v:shape id="Forma libre: Forma libre:"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" path="m3869531,1359694v,,-489585,474345,-1509712,384810c1339691,1654969,936784,1180624,7144,1287304l7144,7144r3862387,l3869531,1359694xe" fillcolor="#d8d8d8 [2732]" stroked="f">
                  <v:stroke joinstyle="miter"/>
                  <v:path arrowok="t" o:connecttype="custom" o:connectlocs="3869531,1359694;2359819,1744504;7144,1287304;7144,7144;3869531,7144;3869531,1359694" o:connectangles="0,0,0,0,0,0"/>
                </v:shape>
                <v:shape id="Forma libre: Forma libre:"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" path="m7144,1699736v,,1403032,618173,2927032,-215265c4459129,651986,5998369,893921,5998369,893921r,-886777l7144,7144r,1692592xe" fillcolor="#156082 [3204]" stroked="f">
                  <v:stroke joinstyle="miter"/>
                  <v:path arrowok="t" o:connecttype="custom" o:connectlocs="7144,1699736;2934176,1484471;5998369,893921;5998369,7144;7144,7144;7144,1699736" o:connectangles="0,0,0,0,0,0"/>
                </v:shape>
                <v:shape id="Forma libre: Forma libre:"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" path="m7144,7144r,606742c647224,1034891,2136934,964406,3546634,574834,4882039,205264,5998369,893921,5998369,893921r,-886777l7144,7144xe" fillcolor="#074e69 [1607]" stroked="f">
                  <v:stroke joinstyle="miter"/>
                  <v:path arrowok="t" o:connecttype="custom" o:connectlocs="7144,7144;7144,613886;3546634,574834;5998369,893921;5998369,7144;7144,7144" o:connectangles="0,0,0,0,0,0"/>
                </v:shape>
                <v:shape id="Forma libre: Forma libre:"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" path="m7144,481489c380524,602456,751999,764381,1305401,812959,2325529,902494,2815114,428149,2815114,428149r,-421005c2332196,236696,1376839,568166,7144,481489xe" fillcolor="#215e99 [2431]" stroked="f">
                  <v:stroke joinstyle="miter"/>
                  <v:path arrowok="t" o:connecttype="custom" o:connectlocs="7144,481489;1305401,812959;2815114,428149;2815114,7144;7144,481489" o:connectangles="0,0,0,0,0"/>
                </v:shape>
                <w10:anchorlock/>
              </v:group>
            </w:pict>
          </mc:Fallback>
        </mc:AlternateContent>
      </w:r>
      <w:r w:rsidR="00A35F5C">
        <w:tab/>
      </w:r>
    </w:p>
    <w:p w14:paraId="60299621" w14:textId="1A9D7C66" w:rsidR="00A35F5C" w:rsidRDefault="00A35F5C" w:rsidP="00A35F5C">
      <w:pPr>
        <w:tabs>
          <w:tab w:val="left" w:pos="6229"/>
        </w:tabs>
      </w:pPr>
      <w:r>
        <w:tab/>
      </w:r>
    </w:p>
    <w:p w14:paraId="37ADA7B3" w14:textId="382A2389" w:rsidR="00A35F5C" w:rsidRDefault="00A35F5C" w:rsidP="003D1674"/>
    <w:p w14:paraId="5FA33E40" w14:textId="77777777" w:rsidR="00A35F5C" w:rsidRDefault="00A35F5C" w:rsidP="003D1674"/>
    <w:p w14:paraId="60F070E7" w14:textId="77777777" w:rsidR="00A35F5C" w:rsidRDefault="00A35F5C" w:rsidP="003D1674">
      <w:pPr>
        <w:rPr>
          <w:b/>
          <w:bCs/>
          <w:lang w:val="es-PA"/>
        </w:rPr>
      </w:pPr>
    </w:p>
    <w:p w14:paraId="1566E288" w14:textId="62656DDB" w:rsidR="00A35F5C" w:rsidRPr="00A35F5C" w:rsidRDefault="00A35F5C" w:rsidP="00A35F5C">
      <w:pPr>
        <w:jc w:val="center"/>
        <w:rPr>
          <w:b/>
          <w:bCs/>
          <w:lang w:val="es-PA"/>
        </w:rPr>
      </w:pPr>
      <w:r w:rsidRPr="00A35F5C">
        <w:rPr>
          <w:b/>
          <w:bCs/>
          <w:lang w:val="es-PA"/>
        </w:rPr>
        <w:t>Universidad Tecnológica de Panamá</w:t>
      </w:r>
      <w:r w:rsidRPr="00A35F5C">
        <w:rPr>
          <w:b/>
          <w:bCs/>
          <w:lang w:val="es-PA"/>
        </w:rPr>
        <w:br/>
        <w:t>Facultad de Ingeniería sistemas</w:t>
      </w:r>
      <w:r w:rsidRPr="00A35F5C">
        <w:rPr>
          <w:b/>
          <w:bCs/>
          <w:lang w:val="es-PA"/>
        </w:rPr>
        <w:br/>
        <w:t>Maestría en Analítica de Datos</w:t>
      </w:r>
    </w:p>
    <w:p w14:paraId="3FE6449C" w14:textId="77777777" w:rsidR="00A35F5C" w:rsidRPr="00A35F5C" w:rsidRDefault="00A35F5C" w:rsidP="00A35F5C">
      <w:pPr>
        <w:rPr>
          <w:b/>
          <w:bCs/>
          <w:lang w:val="es-PA"/>
        </w:rPr>
      </w:pPr>
    </w:p>
    <w:p w14:paraId="7FE2EF55" w14:textId="77777777" w:rsidR="00A35F5C" w:rsidRPr="00A35F5C" w:rsidRDefault="00A35F5C" w:rsidP="00A35F5C">
      <w:pPr>
        <w:jc w:val="center"/>
        <w:rPr>
          <w:b/>
          <w:bCs/>
          <w:lang w:val="es-PA"/>
        </w:rPr>
      </w:pPr>
      <w:r w:rsidRPr="00A35F5C">
        <w:rPr>
          <w:b/>
          <w:bCs/>
          <w:lang w:val="es-PA"/>
        </w:rPr>
        <w:t>Asignatura:</w:t>
      </w:r>
    </w:p>
    <w:p w14:paraId="400487D7" w14:textId="22CEEF6E" w:rsidR="00A35F5C" w:rsidRPr="00A35F5C" w:rsidRDefault="00A35F5C" w:rsidP="00A35F5C">
      <w:pPr>
        <w:jc w:val="center"/>
        <w:rPr>
          <w:lang w:val="es-PA"/>
        </w:rPr>
      </w:pPr>
      <w:r>
        <w:rPr>
          <w:lang w:val="es-PA"/>
        </w:rPr>
        <w:t>Modelos Predictivos</w:t>
      </w:r>
    </w:p>
    <w:p w14:paraId="08DC159B" w14:textId="77777777" w:rsidR="00A35F5C" w:rsidRPr="00A35F5C" w:rsidRDefault="00A35F5C" w:rsidP="00A35F5C">
      <w:pPr>
        <w:jc w:val="center"/>
        <w:rPr>
          <w:b/>
          <w:bCs/>
          <w:lang w:val="es-PA"/>
        </w:rPr>
      </w:pPr>
    </w:p>
    <w:p w14:paraId="7E358E42" w14:textId="77777777" w:rsidR="00A35F5C" w:rsidRPr="00A35F5C" w:rsidRDefault="00A35F5C" w:rsidP="00A35F5C">
      <w:pPr>
        <w:jc w:val="center"/>
        <w:rPr>
          <w:b/>
          <w:bCs/>
          <w:lang w:val="es-PA"/>
        </w:rPr>
      </w:pPr>
      <w:r w:rsidRPr="00A35F5C">
        <w:rPr>
          <w:b/>
          <w:bCs/>
          <w:lang w:val="es-PA"/>
        </w:rPr>
        <w:t>Profesor:</w:t>
      </w:r>
    </w:p>
    <w:p w14:paraId="69562887" w14:textId="106839BA" w:rsidR="00A35F5C" w:rsidRPr="00A35F5C" w:rsidRDefault="00A35F5C" w:rsidP="00A35F5C">
      <w:pPr>
        <w:jc w:val="center"/>
        <w:rPr>
          <w:b/>
          <w:bCs/>
          <w:lang w:val="es-PA"/>
        </w:rPr>
      </w:pPr>
      <w:r w:rsidRPr="00A35F5C">
        <w:rPr>
          <w:lang w:val="es-PA"/>
        </w:rPr>
        <w:t>Juan Marcos Castillo, PhD</w:t>
      </w:r>
    </w:p>
    <w:p w14:paraId="27EB3CF2" w14:textId="77777777" w:rsidR="00A35F5C" w:rsidRPr="00A35F5C" w:rsidRDefault="00A35F5C" w:rsidP="00A35F5C">
      <w:pPr>
        <w:rPr>
          <w:b/>
          <w:bCs/>
          <w:lang w:val="es-PA"/>
        </w:rPr>
      </w:pPr>
    </w:p>
    <w:p w14:paraId="068DE02B" w14:textId="77777777" w:rsidR="00A35F5C" w:rsidRPr="00A35F5C" w:rsidRDefault="00A35F5C" w:rsidP="00A35F5C">
      <w:pPr>
        <w:jc w:val="center"/>
        <w:rPr>
          <w:b/>
          <w:bCs/>
          <w:lang w:val="es-PA"/>
        </w:rPr>
      </w:pPr>
      <w:r w:rsidRPr="00A35F5C">
        <w:rPr>
          <w:b/>
          <w:bCs/>
          <w:lang w:val="es-PA"/>
        </w:rPr>
        <w:t>Integrantes:</w:t>
      </w:r>
    </w:p>
    <w:p w14:paraId="0BDD7358" w14:textId="77777777" w:rsidR="00A35F5C" w:rsidRPr="00A35F5C" w:rsidRDefault="00A35F5C" w:rsidP="00A35F5C">
      <w:pPr>
        <w:jc w:val="center"/>
        <w:rPr>
          <w:lang w:val="es-PA"/>
        </w:rPr>
      </w:pPr>
      <w:r w:rsidRPr="00A35F5C">
        <w:rPr>
          <w:lang w:val="es-PA"/>
        </w:rPr>
        <w:t xml:space="preserve">Elías Vergara </w:t>
      </w:r>
    </w:p>
    <w:p w14:paraId="499EA067" w14:textId="77777777" w:rsidR="00A35F5C" w:rsidRPr="00A35F5C" w:rsidRDefault="00A35F5C" w:rsidP="00A35F5C">
      <w:pPr>
        <w:jc w:val="center"/>
        <w:rPr>
          <w:lang w:val="es-PA"/>
        </w:rPr>
      </w:pPr>
    </w:p>
    <w:p w14:paraId="657C7A6A" w14:textId="77777777" w:rsidR="00A35F5C" w:rsidRPr="00A35F5C" w:rsidRDefault="00A35F5C" w:rsidP="00A35F5C">
      <w:pPr>
        <w:jc w:val="center"/>
        <w:rPr>
          <w:lang w:val="es-PA"/>
        </w:rPr>
      </w:pPr>
      <w:r w:rsidRPr="00A35F5C">
        <w:rPr>
          <w:b/>
          <w:bCs/>
          <w:lang w:val="es-PA"/>
        </w:rPr>
        <w:t>Cédula</w:t>
      </w:r>
      <w:r w:rsidRPr="00A35F5C">
        <w:rPr>
          <w:lang w:val="es-PA"/>
        </w:rPr>
        <w:t>:</w:t>
      </w:r>
    </w:p>
    <w:p w14:paraId="73711D08" w14:textId="77777777" w:rsidR="00A35F5C" w:rsidRPr="00A35F5C" w:rsidRDefault="00A35F5C" w:rsidP="00A35F5C">
      <w:pPr>
        <w:jc w:val="center"/>
        <w:rPr>
          <w:lang w:val="es-PA"/>
        </w:rPr>
      </w:pPr>
      <w:r w:rsidRPr="00A35F5C">
        <w:rPr>
          <w:lang w:val="es-PA"/>
        </w:rPr>
        <w:t>8-910-2053</w:t>
      </w:r>
    </w:p>
    <w:p w14:paraId="706632D2" w14:textId="367A0240" w:rsidR="00A35F5C" w:rsidRPr="00A35F5C" w:rsidRDefault="00A35F5C" w:rsidP="00A35F5C">
      <w:pPr>
        <w:rPr>
          <w:b/>
          <w:bCs/>
          <w:lang w:val="es-PA"/>
        </w:rPr>
      </w:pPr>
    </w:p>
    <w:p w14:paraId="1BB88C77" w14:textId="77777777" w:rsidR="00A35F5C" w:rsidRPr="00A35F5C" w:rsidRDefault="00A35F5C" w:rsidP="00A35F5C">
      <w:pPr>
        <w:rPr>
          <w:b/>
          <w:bCs/>
          <w:lang w:val="es-PA"/>
        </w:rPr>
      </w:pPr>
    </w:p>
    <w:p w14:paraId="11F1738C" w14:textId="77777777" w:rsidR="00A35F5C" w:rsidRPr="00A35F5C" w:rsidRDefault="00A35F5C" w:rsidP="00A35F5C">
      <w:pPr>
        <w:jc w:val="center"/>
        <w:rPr>
          <w:b/>
          <w:bCs/>
          <w:lang w:val="es-PA"/>
        </w:rPr>
      </w:pPr>
      <w:r w:rsidRPr="00A35F5C">
        <w:rPr>
          <w:b/>
          <w:bCs/>
          <w:lang w:val="es-PA"/>
        </w:rPr>
        <w:t>Año</w:t>
      </w:r>
    </w:p>
    <w:p w14:paraId="76EA6BD1" w14:textId="77777777" w:rsidR="00A35F5C" w:rsidRPr="00A35F5C" w:rsidRDefault="00A35F5C" w:rsidP="00A35F5C">
      <w:pPr>
        <w:jc w:val="center"/>
        <w:rPr>
          <w:b/>
          <w:bCs/>
          <w:lang w:val="es-PA"/>
        </w:rPr>
      </w:pPr>
      <w:r w:rsidRPr="00A35F5C">
        <w:rPr>
          <w:b/>
          <w:bCs/>
          <w:lang w:val="es-PA"/>
        </w:rPr>
        <w:t>2025</w:t>
      </w:r>
    </w:p>
    <w:p w14:paraId="3997EBF9" w14:textId="77777777" w:rsidR="00A35F5C" w:rsidRDefault="00A35F5C" w:rsidP="003D1674">
      <w:pPr>
        <w:rPr>
          <w:b/>
          <w:bCs/>
          <w:lang w:val="es-PA"/>
        </w:rPr>
      </w:pPr>
    </w:p>
    <w:p w14:paraId="2300E08C" w14:textId="77777777" w:rsidR="00A35F5C" w:rsidRDefault="00A35F5C" w:rsidP="003D1674">
      <w:pPr>
        <w:rPr>
          <w:b/>
          <w:bCs/>
          <w:lang w:val="es-PA"/>
        </w:rPr>
      </w:pPr>
    </w:p>
    <w:p w14:paraId="39AF4E98" w14:textId="77777777" w:rsidR="00A35F5C" w:rsidRDefault="00A35F5C" w:rsidP="003D1674">
      <w:pPr>
        <w:rPr>
          <w:b/>
          <w:bCs/>
          <w:lang w:val="es-PA"/>
        </w:rPr>
      </w:pPr>
    </w:p>
    <w:sdt>
      <w:sdtPr>
        <w:rPr>
          <w:rFonts w:eastAsiaTheme="minorHAnsi" w:cstheme="minorBidi"/>
          <w:b w:val="0"/>
          <w:kern w:val="2"/>
          <w:sz w:val="24"/>
          <w:szCs w:val="24"/>
          <w:bdr w:val="none" w:sz="0" w:space="0" w:color="auto"/>
          <w:lang w:val="en-US"/>
          <w14:ligatures w14:val="standardContextual"/>
        </w:rPr>
        <w:id w:val="542171181"/>
        <w:docPartObj>
          <w:docPartGallery w:val="Table of Contents"/>
          <w:docPartUnique/>
        </w:docPartObj>
      </w:sdtPr>
      <w:sdtEndPr>
        <w:rPr>
          <w:bCs/>
          <w:noProof/>
        </w:rPr>
      </w:sdtEndPr>
      <w:sdtContent>
        <w:p w14:paraId="62787DF5" w14:textId="5D5E3D5C" w:rsidR="00A35F5C" w:rsidRDefault="00A35F5C" w:rsidP="003376AE">
          <w:pPr>
            <w:pStyle w:val="TtuloTDC"/>
          </w:pPr>
          <w:r>
            <w:t>Contents</w:t>
          </w:r>
        </w:p>
        <w:p w14:paraId="671219EF" w14:textId="4586163F" w:rsidR="00EF6D52" w:rsidRDefault="00A35F5C">
          <w:pPr>
            <w:pStyle w:val="TDC1"/>
            <w:tabs>
              <w:tab w:val="right" w:leader="dot" w:pos="9350"/>
            </w:tabs>
            <w:rPr>
              <w:rFonts w:asciiTheme="minorHAnsi" w:eastAsiaTheme="minorEastAsia" w:hAnsiTheme="minorHAnsi"/>
              <w:noProof/>
              <w:lang w:val="es-PA" w:eastAsia="es-PA"/>
            </w:rPr>
          </w:pPr>
          <w:r>
            <w:fldChar w:fldCharType="begin"/>
          </w:r>
          <w:r>
            <w:instrText xml:space="preserve"> TOC \o "1-3" \h \z \u </w:instrText>
          </w:r>
          <w:r>
            <w:fldChar w:fldCharType="separate"/>
          </w:r>
          <w:hyperlink w:anchor="_Toc204621017" w:history="1">
            <w:r w:rsidR="00EF6D52" w:rsidRPr="00291B61">
              <w:rPr>
                <w:rStyle w:val="Hipervnculo"/>
                <w:noProof/>
              </w:rPr>
              <w:t>Introducción</w:t>
            </w:r>
            <w:r w:rsidR="00EF6D52">
              <w:rPr>
                <w:noProof/>
                <w:webHidden/>
              </w:rPr>
              <w:tab/>
            </w:r>
            <w:r w:rsidR="00EF6D52">
              <w:rPr>
                <w:noProof/>
                <w:webHidden/>
              </w:rPr>
              <w:fldChar w:fldCharType="begin"/>
            </w:r>
            <w:r w:rsidR="00EF6D52">
              <w:rPr>
                <w:noProof/>
                <w:webHidden/>
              </w:rPr>
              <w:instrText xml:space="preserve"> PAGEREF _Toc204621017 \h </w:instrText>
            </w:r>
            <w:r w:rsidR="00EF6D52">
              <w:rPr>
                <w:noProof/>
                <w:webHidden/>
              </w:rPr>
            </w:r>
            <w:r w:rsidR="00EF6D52">
              <w:rPr>
                <w:noProof/>
                <w:webHidden/>
              </w:rPr>
              <w:fldChar w:fldCharType="separate"/>
            </w:r>
            <w:r w:rsidR="00EF6D52">
              <w:rPr>
                <w:noProof/>
                <w:webHidden/>
              </w:rPr>
              <w:t>3</w:t>
            </w:r>
            <w:r w:rsidR="00EF6D52">
              <w:rPr>
                <w:noProof/>
                <w:webHidden/>
              </w:rPr>
              <w:fldChar w:fldCharType="end"/>
            </w:r>
          </w:hyperlink>
        </w:p>
        <w:p w14:paraId="3C79E50E" w14:textId="4091CFEE" w:rsidR="00EF6D52" w:rsidRDefault="00EF6D52">
          <w:pPr>
            <w:pStyle w:val="TDC1"/>
            <w:tabs>
              <w:tab w:val="right" w:leader="dot" w:pos="9350"/>
            </w:tabs>
            <w:rPr>
              <w:rFonts w:asciiTheme="minorHAnsi" w:eastAsiaTheme="minorEastAsia" w:hAnsiTheme="minorHAnsi"/>
              <w:noProof/>
              <w:lang w:val="es-PA" w:eastAsia="es-PA"/>
            </w:rPr>
          </w:pPr>
          <w:hyperlink w:anchor="_Toc204621018" w:history="1">
            <w:r w:rsidRPr="00291B61">
              <w:rPr>
                <w:rStyle w:val="Hipervnculo"/>
                <w:noProof/>
              </w:rPr>
              <w:t>Justificación</w:t>
            </w:r>
            <w:r>
              <w:rPr>
                <w:noProof/>
                <w:webHidden/>
              </w:rPr>
              <w:tab/>
            </w:r>
            <w:r>
              <w:rPr>
                <w:noProof/>
                <w:webHidden/>
              </w:rPr>
              <w:fldChar w:fldCharType="begin"/>
            </w:r>
            <w:r>
              <w:rPr>
                <w:noProof/>
                <w:webHidden/>
              </w:rPr>
              <w:instrText xml:space="preserve"> PAGEREF _Toc204621018 \h </w:instrText>
            </w:r>
            <w:r>
              <w:rPr>
                <w:noProof/>
                <w:webHidden/>
              </w:rPr>
            </w:r>
            <w:r>
              <w:rPr>
                <w:noProof/>
                <w:webHidden/>
              </w:rPr>
              <w:fldChar w:fldCharType="separate"/>
            </w:r>
            <w:r>
              <w:rPr>
                <w:noProof/>
                <w:webHidden/>
              </w:rPr>
              <w:t>4</w:t>
            </w:r>
            <w:r>
              <w:rPr>
                <w:noProof/>
                <w:webHidden/>
              </w:rPr>
              <w:fldChar w:fldCharType="end"/>
            </w:r>
          </w:hyperlink>
        </w:p>
        <w:p w14:paraId="2B550DE6" w14:textId="7A1485D4" w:rsidR="00EF6D52" w:rsidRDefault="00EF6D52">
          <w:pPr>
            <w:pStyle w:val="TDC1"/>
            <w:tabs>
              <w:tab w:val="right" w:leader="dot" w:pos="9350"/>
            </w:tabs>
            <w:rPr>
              <w:rFonts w:asciiTheme="minorHAnsi" w:eastAsiaTheme="minorEastAsia" w:hAnsiTheme="minorHAnsi"/>
              <w:noProof/>
              <w:lang w:val="es-PA" w:eastAsia="es-PA"/>
            </w:rPr>
          </w:pPr>
          <w:hyperlink w:anchor="_Toc204621019" w:history="1">
            <w:r w:rsidRPr="00291B61">
              <w:rPr>
                <w:rStyle w:val="Hipervnculo"/>
                <w:noProof/>
              </w:rPr>
              <w:t>Antecedentes</w:t>
            </w:r>
            <w:r>
              <w:rPr>
                <w:noProof/>
                <w:webHidden/>
              </w:rPr>
              <w:tab/>
            </w:r>
            <w:r>
              <w:rPr>
                <w:noProof/>
                <w:webHidden/>
              </w:rPr>
              <w:fldChar w:fldCharType="begin"/>
            </w:r>
            <w:r>
              <w:rPr>
                <w:noProof/>
                <w:webHidden/>
              </w:rPr>
              <w:instrText xml:space="preserve"> PAGEREF _Toc204621019 \h </w:instrText>
            </w:r>
            <w:r>
              <w:rPr>
                <w:noProof/>
                <w:webHidden/>
              </w:rPr>
            </w:r>
            <w:r>
              <w:rPr>
                <w:noProof/>
                <w:webHidden/>
              </w:rPr>
              <w:fldChar w:fldCharType="separate"/>
            </w:r>
            <w:r>
              <w:rPr>
                <w:noProof/>
                <w:webHidden/>
              </w:rPr>
              <w:t>5</w:t>
            </w:r>
            <w:r>
              <w:rPr>
                <w:noProof/>
                <w:webHidden/>
              </w:rPr>
              <w:fldChar w:fldCharType="end"/>
            </w:r>
          </w:hyperlink>
        </w:p>
        <w:p w14:paraId="7902F2CA" w14:textId="5B06B28A" w:rsidR="00EF6D52" w:rsidRDefault="00EF6D52">
          <w:pPr>
            <w:pStyle w:val="TDC1"/>
            <w:tabs>
              <w:tab w:val="right" w:leader="dot" w:pos="9350"/>
            </w:tabs>
            <w:rPr>
              <w:rFonts w:asciiTheme="minorHAnsi" w:eastAsiaTheme="minorEastAsia" w:hAnsiTheme="minorHAnsi"/>
              <w:noProof/>
              <w:lang w:val="es-PA" w:eastAsia="es-PA"/>
            </w:rPr>
          </w:pPr>
          <w:hyperlink w:anchor="_Toc204621020" w:history="1">
            <w:r w:rsidRPr="00291B61">
              <w:rPr>
                <w:rStyle w:val="Hipervnculo"/>
                <w:noProof/>
              </w:rPr>
              <w:t>Definición del problema</w:t>
            </w:r>
            <w:r>
              <w:rPr>
                <w:noProof/>
                <w:webHidden/>
              </w:rPr>
              <w:tab/>
            </w:r>
            <w:r>
              <w:rPr>
                <w:noProof/>
                <w:webHidden/>
              </w:rPr>
              <w:fldChar w:fldCharType="begin"/>
            </w:r>
            <w:r>
              <w:rPr>
                <w:noProof/>
                <w:webHidden/>
              </w:rPr>
              <w:instrText xml:space="preserve"> PAGEREF _Toc204621020 \h </w:instrText>
            </w:r>
            <w:r>
              <w:rPr>
                <w:noProof/>
                <w:webHidden/>
              </w:rPr>
            </w:r>
            <w:r>
              <w:rPr>
                <w:noProof/>
                <w:webHidden/>
              </w:rPr>
              <w:fldChar w:fldCharType="separate"/>
            </w:r>
            <w:r>
              <w:rPr>
                <w:noProof/>
                <w:webHidden/>
              </w:rPr>
              <w:t>6</w:t>
            </w:r>
            <w:r>
              <w:rPr>
                <w:noProof/>
                <w:webHidden/>
              </w:rPr>
              <w:fldChar w:fldCharType="end"/>
            </w:r>
          </w:hyperlink>
        </w:p>
        <w:p w14:paraId="01291F1B" w14:textId="2766A568" w:rsidR="00EF6D52" w:rsidRDefault="00EF6D52">
          <w:pPr>
            <w:pStyle w:val="TDC2"/>
            <w:tabs>
              <w:tab w:val="right" w:leader="dot" w:pos="9350"/>
            </w:tabs>
            <w:rPr>
              <w:rFonts w:asciiTheme="minorHAnsi" w:eastAsiaTheme="minorEastAsia" w:hAnsiTheme="minorHAnsi"/>
              <w:noProof/>
              <w:lang w:val="es-PA" w:eastAsia="es-PA"/>
            </w:rPr>
          </w:pPr>
          <w:hyperlink w:anchor="_Toc204621021" w:history="1">
            <w:r w:rsidRPr="00291B61">
              <w:rPr>
                <w:rStyle w:val="Hipervnculo"/>
                <w:noProof/>
                <w:bdr w:val="none" w:sz="0" w:space="0" w:color="auto" w:frame="1"/>
              </w:rPr>
              <w:t>Planteamiento del Problema</w:t>
            </w:r>
            <w:r>
              <w:rPr>
                <w:noProof/>
                <w:webHidden/>
              </w:rPr>
              <w:tab/>
            </w:r>
            <w:r>
              <w:rPr>
                <w:noProof/>
                <w:webHidden/>
              </w:rPr>
              <w:fldChar w:fldCharType="begin"/>
            </w:r>
            <w:r>
              <w:rPr>
                <w:noProof/>
                <w:webHidden/>
              </w:rPr>
              <w:instrText xml:space="preserve"> PAGEREF _Toc204621021 \h </w:instrText>
            </w:r>
            <w:r>
              <w:rPr>
                <w:noProof/>
                <w:webHidden/>
              </w:rPr>
            </w:r>
            <w:r>
              <w:rPr>
                <w:noProof/>
                <w:webHidden/>
              </w:rPr>
              <w:fldChar w:fldCharType="separate"/>
            </w:r>
            <w:r>
              <w:rPr>
                <w:noProof/>
                <w:webHidden/>
              </w:rPr>
              <w:t>6</w:t>
            </w:r>
            <w:r>
              <w:rPr>
                <w:noProof/>
                <w:webHidden/>
              </w:rPr>
              <w:fldChar w:fldCharType="end"/>
            </w:r>
          </w:hyperlink>
        </w:p>
        <w:p w14:paraId="219AFBB1" w14:textId="7C000C19" w:rsidR="00EF6D52" w:rsidRDefault="00EF6D52">
          <w:pPr>
            <w:pStyle w:val="TDC1"/>
            <w:tabs>
              <w:tab w:val="right" w:leader="dot" w:pos="9350"/>
            </w:tabs>
            <w:rPr>
              <w:rFonts w:asciiTheme="minorHAnsi" w:eastAsiaTheme="minorEastAsia" w:hAnsiTheme="minorHAnsi"/>
              <w:noProof/>
              <w:lang w:val="es-PA" w:eastAsia="es-PA"/>
            </w:rPr>
          </w:pPr>
          <w:hyperlink w:anchor="_Toc204621022" w:history="1">
            <w:r w:rsidRPr="00291B61">
              <w:rPr>
                <w:rStyle w:val="Hipervnculo"/>
                <w:noProof/>
              </w:rPr>
              <w:t>Análisis predictivo</w:t>
            </w:r>
            <w:r>
              <w:rPr>
                <w:noProof/>
                <w:webHidden/>
              </w:rPr>
              <w:tab/>
            </w:r>
            <w:r>
              <w:rPr>
                <w:noProof/>
                <w:webHidden/>
              </w:rPr>
              <w:fldChar w:fldCharType="begin"/>
            </w:r>
            <w:r>
              <w:rPr>
                <w:noProof/>
                <w:webHidden/>
              </w:rPr>
              <w:instrText xml:space="preserve"> PAGEREF _Toc204621022 \h </w:instrText>
            </w:r>
            <w:r>
              <w:rPr>
                <w:noProof/>
                <w:webHidden/>
              </w:rPr>
            </w:r>
            <w:r>
              <w:rPr>
                <w:noProof/>
                <w:webHidden/>
              </w:rPr>
              <w:fldChar w:fldCharType="separate"/>
            </w:r>
            <w:r>
              <w:rPr>
                <w:noProof/>
                <w:webHidden/>
              </w:rPr>
              <w:t>6</w:t>
            </w:r>
            <w:r>
              <w:rPr>
                <w:noProof/>
                <w:webHidden/>
              </w:rPr>
              <w:fldChar w:fldCharType="end"/>
            </w:r>
          </w:hyperlink>
        </w:p>
        <w:p w14:paraId="51B68793" w14:textId="460AAA3A" w:rsidR="00EF6D52" w:rsidRDefault="00EF6D52">
          <w:pPr>
            <w:pStyle w:val="TDC2"/>
            <w:tabs>
              <w:tab w:val="right" w:leader="dot" w:pos="9350"/>
            </w:tabs>
            <w:rPr>
              <w:rFonts w:asciiTheme="minorHAnsi" w:eastAsiaTheme="minorEastAsia" w:hAnsiTheme="minorHAnsi"/>
              <w:noProof/>
              <w:lang w:val="es-PA" w:eastAsia="es-PA"/>
            </w:rPr>
          </w:pPr>
          <w:hyperlink w:anchor="_Toc204621023" w:history="1">
            <w:r w:rsidRPr="00291B61">
              <w:rPr>
                <w:rStyle w:val="Hipervnculo"/>
                <w:rFonts w:eastAsia="Times New Roman"/>
                <w:noProof/>
                <w:bdr w:val="none" w:sz="0" w:space="0" w:color="auto" w:frame="1"/>
                <w:lang w:val="es-PA"/>
              </w:rPr>
              <w:t>Determinación de la base de datos</w:t>
            </w:r>
            <w:r>
              <w:rPr>
                <w:noProof/>
                <w:webHidden/>
              </w:rPr>
              <w:tab/>
            </w:r>
            <w:r>
              <w:rPr>
                <w:noProof/>
                <w:webHidden/>
              </w:rPr>
              <w:fldChar w:fldCharType="begin"/>
            </w:r>
            <w:r>
              <w:rPr>
                <w:noProof/>
                <w:webHidden/>
              </w:rPr>
              <w:instrText xml:space="preserve"> PAGEREF _Toc204621023 \h </w:instrText>
            </w:r>
            <w:r>
              <w:rPr>
                <w:noProof/>
                <w:webHidden/>
              </w:rPr>
            </w:r>
            <w:r>
              <w:rPr>
                <w:noProof/>
                <w:webHidden/>
              </w:rPr>
              <w:fldChar w:fldCharType="separate"/>
            </w:r>
            <w:r>
              <w:rPr>
                <w:noProof/>
                <w:webHidden/>
              </w:rPr>
              <w:t>7</w:t>
            </w:r>
            <w:r>
              <w:rPr>
                <w:noProof/>
                <w:webHidden/>
              </w:rPr>
              <w:fldChar w:fldCharType="end"/>
            </w:r>
          </w:hyperlink>
        </w:p>
        <w:p w14:paraId="627BE250" w14:textId="5AECDAF5" w:rsidR="00EF6D52" w:rsidRDefault="00EF6D52">
          <w:pPr>
            <w:pStyle w:val="TDC2"/>
            <w:tabs>
              <w:tab w:val="right" w:leader="dot" w:pos="9350"/>
            </w:tabs>
            <w:rPr>
              <w:rFonts w:asciiTheme="minorHAnsi" w:eastAsiaTheme="minorEastAsia" w:hAnsiTheme="minorHAnsi"/>
              <w:noProof/>
              <w:lang w:val="es-PA" w:eastAsia="es-PA"/>
            </w:rPr>
          </w:pPr>
          <w:hyperlink w:anchor="_Toc204621024" w:history="1">
            <w:r w:rsidRPr="00291B61">
              <w:rPr>
                <w:rStyle w:val="Hipervnculo"/>
                <w:rFonts w:eastAsia="Times New Roman"/>
                <w:noProof/>
                <w:bdr w:val="none" w:sz="0" w:space="0" w:color="auto" w:frame="1"/>
                <w:lang w:val="es-PA"/>
              </w:rPr>
              <w:t>Preprocesamiento y limpieza</w:t>
            </w:r>
            <w:r>
              <w:rPr>
                <w:noProof/>
                <w:webHidden/>
              </w:rPr>
              <w:tab/>
            </w:r>
            <w:r>
              <w:rPr>
                <w:noProof/>
                <w:webHidden/>
              </w:rPr>
              <w:fldChar w:fldCharType="begin"/>
            </w:r>
            <w:r>
              <w:rPr>
                <w:noProof/>
                <w:webHidden/>
              </w:rPr>
              <w:instrText xml:space="preserve"> PAGEREF _Toc204621024 \h </w:instrText>
            </w:r>
            <w:r>
              <w:rPr>
                <w:noProof/>
                <w:webHidden/>
              </w:rPr>
            </w:r>
            <w:r>
              <w:rPr>
                <w:noProof/>
                <w:webHidden/>
              </w:rPr>
              <w:fldChar w:fldCharType="separate"/>
            </w:r>
            <w:r>
              <w:rPr>
                <w:noProof/>
                <w:webHidden/>
              </w:rPr>
              <w:t>7</w:t>
            </w:r>
            <w:r>
              <w:rPr>
                <w:noProof/>
                <w:webHidden/>
              </w:rPr>
              <w:fldChar w:fldCharType="end"/>
            </w:r>
          </w:hyperlink>
        </w:p>
        <w:p w14:paraId="45A5F95E" w14:textId="41EFE22E" w:rsidR="00EF6D52" w:rsidRDefault="00EF6D52">
          <w:pPr>
            <w:pStyle w:val="TDC2"/>
            <w:tabs>
              <w:tab w:val="right" w:leader="dot" w:pos="9350"/>
            </w:tabs>
            <w:rPr>
              <w:rFonts w:asciiTheme="minorHAnsi" w:eastAsiaTheme="minorEastAsia" w:hAnsiTheme="minorHAnsi"/>
              <w:noProof/>
              <w:lang w:val="es-PA" w:eastAsia="es-PA"/>
            </w:rPr>
          </w:pPr>
          <w:hyperlink w:anchor="_Toc204621025" w:history="1">
            <w:r w:rsidRPr="00291B61">
              <w:rPr>
                <w:rStyle w:val="Hipervnculo"/>
                <w:rFonts w:eastAsia="Times New Roman"/>
                <w:noProof/>
                <w:bdr w:val="none" w:sz="0" w:space="0" w:color="auto" w:frame="1"/>
                <w:lang w:val="es-PA"/>
              </w:rPr>
              <w:t>Preprocesamiento de Variables categóricas</w:t>
            </w:r>
            <w:r>
              <w:rPr>
                <w:noProof/>
                <w:webHidden/>
              </w:rPr>
              <w:tab/>
            </w:r>
            <w:r>
              <w:rPr>
                <w:noProof/>
                <w:webHidden/>
              </w:rPr>
              <w:fldChar w:fldCharType="begin"/>
            </w:r>
            <w:r>
              <w:rPr>
                <w:noProof/>
                <w:webHidden/>
              </w:rPr>
              <w:instrText xml:space="preserve"> PAGEREF _Toc204621025 \h </w:instrText>
            </w:r>
            <w:r>
              <w:rPr>
                <w:noProof/>
                <w:webHidden/>
              </w:rPr>
            </w:r>
            <w:r>
              <w:rPr>
                <w:noProof/>
                <w:webHidden/>
              </w:rPr>
              <w:fldChar w:fldCharType="separate"/>
            </w:r>
            <w:r>
              <w:rPr>
                <w:noProof/>
                <w:webHidden/>
              </w:rPr>
              <w:t>9</w:t>
            </w:r>
            <w:r>
              <w:rPr>
                <w:noProof/>
                <w:webHidden/>
              </w:rPr>
              <w:fldChar w:fldCharType="end"/>
            </w:r>
          </w:hyperlink>
        </w:p>
        <w:p w14:paraId="0B5C70FB" w14:textId="5B869879" w:rsidR="00EF6D52" w:rsidRDefault="00EF6D52">
          <w:pPr>
            <w:pStyle w:val="TDC3"/>
            <w:tabs>
              <w:tab w:val="right" w:leader="dot" w:pos="9350"/>
            </w:tabs>
            <w:rPr>
              <w:rFonts w:asciiTheme="minorHAnsi" w:eastAsiaTheme="minorEastAsia" w:hAnsiTheme="minorHAnsi"/>
              <w:noProof/>
              <w:lang w:val="es-PA" w:eastAsia="es-PA"/>
            </w:rPr>
          </w:pPr>
          <w:hyperlink w:anchor="_Toc204621026" w:history="1">
            <w:r w:rsidRPr="00291B61">
              <w:rPr>
                <w:rStyle w:val="Hipervnculo"/>
                <w:rFonts w:eastAsia="Times New Roman"/>
                <w:noProof/>
                <w:bdr w:val="none" w:sz="0" w:space="0" w:color="auto" w:frame="1"/>
                <w:lang w:val="es-PA"/>
              </w:rPr>
              <w:t>Peso de la Evidencia (WoE)</w:t>
            </w:r>
            <w:r>
              <w:rPr>
                <w:noProof/>
                <w:webHidden/>
              </w:rPr>
              <w:tab/>
            </w:r>
            <w:r>
              <w:rPr>
                <w:noProof/>
                <w:webHidden/>
              </w:rPr>
              <w:fldChar w:fldCharType="begin"/>
            </w:r>
            <w:r>
              <w:rPr>
                <w:noProof/>
                <w:webHidden/>
              </w:rPr>
              <w:instrText xml:space="preserve"> PAGEREF _Toc204621026 \h </w:instrText>
            </w:r>
            <w:r>
              <w:rPr>
                <w:noProof/>
                <w:webHidden/>
              </w:rPr>
            </w:r>
            <w:r>
              <w:rPr>
                <w:noProof/>
                <w:webHidden/>
              </w:rPr>
              <w:fldChar w:fldCharType="separate"/>
            </w:r>
            <w:r>
              <w:rPr>
                <w:noProof/>
                <w:webHidden/>
              </w:rPr>
              <w:t>9</w:t>
            </w:r>
            <w:r>
              <w:rPr>
                <w:noProof/>
                <w:webHidden/>
              </w:rPr>
              <w:fldChar w:fldCharType="end"/>
            </w:r>
          </w:hyperlink>
        </w:p>
        <w:p w14:paraId="7466FAE3" w14:textId="331DB911" w:rsidR="00EF6D52" w:rsidRDefault="00EF6D52">
          <w:pPr>
            <w:pStyle w:val="TDC3"/>
            <w:tabs>
              <w:tab w:val="right" w:leader="dot" w:pos="9350"/>
            </w:tabs>
            <w:rPr>
              <w:rFonts w:asciiTheme="minorHAnsi" w:eastAsiaTheme="minorEastAsia" w:hAnsiTheme="minorHAnsi"/>
              <w:noProof/>
              <w:lang w:val="es-PA" w:eastAsia="es-PA"/>
            </w:rPr>
          </w:pPr>
          <w:hyperlink w:anchor="_Toc204621027" w:history="1">
            <w:r w:rsidRPr="00291B61">
              <w:rPr>
                <w:rStyle w:val="Hipervnculo"/>
                <w:rFonts w:eastAsia="Times New Roman"/>
                <w:noProof/>
                <w:bdr w:val="none" w:sz="0" w:space="0" w:color="auto" w:frame="1"/>
                <w:lang w:val="es-PA"/>
              </w:rPr>
              <w:t>Valor de la Información (VI)</w:t>
            </w:r>
            <w:r>
              <w:rPr>
                <w:noProof/>
                <w:webHidden/>
              </w:rPr>
              <w:tab/>
            </w:r>
            <w:r>
              <w:rPr>
                <w:noProof/>
                <w:webHidden/>
              </w:rPr>
              <w:fldChar w:fldCharType="begin"/>
            </w:r>
            <w:r>
              <w:rPr>
                <w:noProof/>
                <w:webHidden/>
              </w:rPr>
              <w:instrText xml:space="preserve"> PAGEREF _Toc204621027 \h </w:instrText>
            </w:r>
            <w:r>
              <w:rPr>
                <w:noProof/>
                <w:webHidden/>
              </w:rPr>
            </w:r>
            <w:r>
              <w:rPr>
                <w:noProof/>
                <w:webHidden/>
              </w:rPr>
              <w:fldChar w:fldCharType="separate"/>
            </w:r>
            <w:r>
              <w:rPr>
                <w:noProof/>
                <w:webHidden/>
              </w:rPr>
              <w:t>11</w:t>
            </w:r>
            <w:r>
              <w:rPr>
                <w:noProof/>
                <w:webHidden/>
              </w:rPr>
              <w:fldChar w:fldCharType="end"/>
            </w:r>
          </w:hyperlink>
        </w:p>
        <w:p w14:paraId="2DB3CF07" w14:textId="4F848A5D" w:rsidR="00EF6D52" w:rsidRDefault="00EF6D52">
          <w:pPr>
            <w:pStyle w:val="TDC2"/>
            <w:tabs>
              <w:tab w:val="right" w:leader="dot" w:pos="9350"/>
            </w:tabs>
            <w:rPr>
              <w:rFonts w:asciiTheme="minorHAnsi" w:eastAsiaTheme="minorEastAsia" w:hAnsiTheme="minorHAnsi"/>
              <w:noProof/>
              <w:lang w:val="es-PA" w:eastAsia="es-PA"/>
            </w:rPr>
          </w:pPr>
          <w:hyperlink w:anchor="_Toc204621028" w:history="1">
            <w:r w:rsidRPr="00291B61">
              <w:rPr>
                <w:rStyle w:val="Hipervnculo"/>
                <w:rFonts w:eastAsia="Times New Roman"/>
                <w:noProof/>
                <w:bdr w:val="none" w:sz="0" w:space="0" w:color="auto" w:frame="1"/>
                <w:lang w:val="es-PA"/>
              </w:rPr>
              <w:t>Análisis descriptivo</w:t>
            </w:r>
            <w:r>
              <w:rPr>
                <w:noProof/>
                <w:webHidden/>
              </w:rPr>
              <w:tab/>
            </w:r>
            <w:r>
              <w:rPr>
                <w:noProof/>
                <w:webHidden/>
              </w:rPr>
              <w:fldChar w:fldCharType="begin"/>
            </w:r>
            <w:r>
              <w:rPr>
                <w:noProof/>
                <w:webHidden/>
              </w:rPr>
              <w:instrText xml:space="preserve"> PAGEREF _Toc204621028 \h </w:instrText>
            </w:r>
            <w:r>
              <w:rPr>
                <w:noProof/>
                <w:webHidden/>
              </w:rPr>
            </w:r>
            <w:r>
              <w:rPr>
                <w:noProof/>
                <w:webHidden/>
              </w:rPr>
              <w:fldChar w:fldCharType="separate"/>
            </w:r>
            <w:r>
              <w:rPr>
                <w:noProof/>
                <w:webHidden/>
              </w:rPr>
              <w:t>12</w:t>
            </w:r>
            <w:r>
              <w:rPr>
                <w:noProof/>
                <w:webHidden/>
              </w:rPr>
              <w:fldChar w:fldCharType="end"/>
            </w:r>
          </w:hyperlink>
        </w:p>
        <w:p w14:paraId="6619FD0F" w14:textId="2CFB870C" w:rsidR="00EF6D52" w:rsidRDefault="00EF6D52">
          <w:pPr>
            <w:pStyle w:val="TDC2"/>
            <w:tabs>
              <w:tab w:val="right" w:leader="dot" w:pos="9350"/>
            </w:tabs>
            <w:rPr>
              <w:rFonts w:asciiTheme="minorHAnsi" w:eastAsiaTheme="minorEastAsia" w:hAnsiTheme="minorHAnsi"/>
              <w:noProof/>
              <w:lang w:val="es-PA" w:eastAsia="es-PA"/>
            </w:rPr>
          </w:pPr>
          <w:hyperlink w:anchor="_Toc204621029" w:history="1">
            <w:r w:rsidRPr="00291B61">
              <w:rPr>
                <w:rStyle w:val="Hipervnculo"/>
                <w:rFonts w:eastAsia="Times New Roman"/>
                <w:noProof/>
                <w:bdr w:val="none" w:sz="0" w:space="0" w:color="auto" w:frame="1"/>
                <w:lang w:val="es-PA"/>
              </w:rPr>
              <w:t>Selección de variables</w:t>
            </w:r>
            <w:r>
              <w:rPr>
                <w:noProof/>
                <w:webHidden/>
              </w:rPr>
              <w:tab/>
            </w:r>
            <w:r>
              <w:rPr>
                <w:noProof/>
                <w:webHidden/>
              </w:rPr>
              <w:fldChar w:fldCharType="begin"/>
            </w:r>
            <w:r>
              <w:rPr>
                <w:noProof/>
                <w:webHidden/>
              </w:rPr>
              <w:instrText xml:space="preserve"> PAGEREF _Toc204621029 \h </w:instrText>
            </w:r>
            <w:r>
              <w:rPr>
                <w:noProof/>
                <w:webHidden/>
              </w:rPr>
            </w:r>
            <w:r>
              <w:rPr>
                <w:noProof/>
                <w:webHidden/>
              </w:rPr>
              <w:fldChar w:fldCharType="separate"/>
            </w:r>
            <w:r>
              <w:rPr>
                <w:noProof/>
                <w:webHidden/>
              </w:rPr>
              <w:t>19</w:t>
            </w:r>
            <w:r>
              <w:rPr>
                <w:noProof/>
                <w:webHidden/>
              </w:rPr>
              <w:fldChar w:fldCharType="end"/>
            </w:r>
          </w:hyperlink>
        </w:p>
        <w:p w14:paraId="0E0E0729" w14:textId="5877EB9B" w:rsidR="00EF6D52" w:rsidRDefault="00EF6D52">
          <w:pPr>
            <w:pStyle w:val="TDC2"/>
            <w:tabs>
              <w:tab w:val="right" w:leader="dot" w:pos="9350"/>
            </w:tabs>
            <w:rPr>
              <w:rFonts w:asciiTheme="minorHAnsi" w:eastAsiaTheme="minorEastAsia" w:hAnsiTheme="minorHAnsi"/>
              <w:noProof/>
              <w:lang w:val="es-PA" w:eastAsia="es-PA"/>
            </w:rPr>
          </w:pPr>
          <w:hyperlink w:anchor="_Toc204621030" w:history="1">
            <w:r w:rsidRPr="00291B61">
              <w:rPr>
                <w:rStyle w:val="Hipervnculo"/>
                <w:rFonts w:eastAsia="Times New Roman"/>
                <w:noProof/>
                <w:bdr w:val="none" w:sz="0" w:space="0" w:color="auto" w:frame="1"/>
                <w:lang w:val="es-PA"/>
              </w:rPr>
              <w:t>Selección de Modelos</w:t>
            </w:r>
            <w:r>
              <w:rPr>
                <w:noProof/>
                <w:webHidden/>
              </w:rPr>
              <w:tab/>
            </w:r>
            <w:r>
              <w:rPr>
                <w:noProof/>
                <w:webHidden/>
              </w:rPr>
              <w:fldChar w:fldCharType="begin"/>
            </w:r>
            <w:r>
              <w:rPr>
                <w:noProof/>
                <w:webHidden/>
              </w:rPr>
              <w:instrText xml:space="preserve"> PAGEREF _Toc204621030 \h </w:instrText>
            </w:r>
            <w:r>
              <w:rPr>
                <w:noProof/>
                <w:webHidden/>
              </w:rPr>
            </w:r>
            <w:r>
              <w:rPr>
                <w:noProof/>
                <w:webHidden/>
              </w:rPr>
              <w:fldChar w:fldCharType="separate"/>
            </w:r>
            <w:r>
              <w:rPr>
                <w:noProof/>
                <w:webHidden/>
              </w:rPr>
              <w:t>19</w:t>
            </w:r>
            <w:r>
              <w:rPr>
                <w:noProof/>
                <w:webHidden/>
              </w:rPr>
              <w:fldChar w:fldCharType="end"/>
            </w:r>
          </w:hyperlink>
        </w:p>
        <w:p w14:paraId="4B357A26" w14:textId="25A12C6B" w:rsidR="00EF6D52" w:rsidRDefault="00EF6D52">
          <w:pPr>
            <w:pStyle w:val="TDC3"/>
            <w:tabs>
              <w:tab w:val="right" w:leader="dot" w:pos="9350"/>
            </w:tabs>
            <w:rPr>
              <w:rFonts w:asciiTheme="minorHAnsi" w:eastAsiaTheme="minorEastAsia" w:hAnsiTheme="minorHAnsi"/>
              <w:noProof/>
              <w:lang w:val="es-PA" w:eastAsia="es-PA"/>
            </w:rPr>
          </w:pPr>
          <w:hyperlink w:anchor="_Toc204621031" w:history="1">
            <w:r w:rsidRPr="00291B61">
              <w:rPr>
                <w:rStyle w:val="Hipervnculo"/>
                <w:rFonts w:eastAsia="Times New Roman"/>
                <w:noProof/>
                <w:lang w:val="es-PA"/>
              </w:rPr>
              <w:t>Regresión Logística:</w:t>
            </w:r>
            <w:r>
              <w:rPr>
                <w:noProof/>
                <w:webHidden/>
              </w:rPr>
              <w:tab/>
            </w:r>
            <w:r>
              <w:rPr>
                <w:noProof/>
                <w:webHidden/>
              </w:rPr>
              <w:fldChar w:fldCharType="begin"/>
            </w:r>
            <w:r>
              <w:rPr>
                <w:noProof/>
                <w:webHidden/>
              </w:rPr>
              <w:instrText xml:space="preserve"> PAGEREF _Toc204621031 \h </w:instrText>
            </w:r>
            <w:r>
              <w:rPr>
                <w:noProof/>
                <w:webHidden/>
              </w:rPr>
            </w:r>
            <w:r>
              <w:rPr>
                <w:noProof/>
                <w:webHidden/>
              </w:rPr>
              <w:fldChar w:fldCharType="separate"/>
            </w:r>
            <w:r>
              <w:rPr>
                <w:noProof/>
                <w:webHidden/>
              </w:rPr>
              <w:t>19</w:t>
            </w:r>
            <w:r>
              <w:rPr>
                <w:noProof/>
                <w:webHidden/>
              </w:rPr>
              <w:fldChar w:fldCharType="end"/>
            </w:r>
          </w:hyperlink>
        </w:p>
        <w:p w14:paraId="5D9BDDDE" w14:textId="18EC784E" w:rsidR="00EF6D52" w:rsidRDefault="00EF6D52">
          <w:pPr>
            <w:pStyle w:val="TDC3"/>
            <w:tabs>
              <w:tab w:val="right" w:leader="dot" w:pos="9350"/>
            </w:tabs>
            <w:rPr>
              <w:rFonts w:asciiTheme="minorHAnsi" w:eastAsiaTheme="minorEastAsia" w:hAnsiTheme="minorHAnsi"/>
              <w:noProof/>
              <w:lang w:val="es-PA" w:eastAsia="es-PA"/>
            </w:rPr>
          </w:pPr>
          <w:hyperlink w:anchor="_Toc204621032" w:history="1">
            <w:r w:rsidRPr="00291B61">
              <w:rPr>
                <w:rStyle w:val="Hipervnculo"/>
                <w:rFonts w:eastAsia="Times New Roman"/>
                <w:noProof/>
                <w:lang w:val="es-PA"/>
              </w:rPr>
              <w:t>Random Forest:</w:t>
            </w:r>
            <w:r>
              <w:rPr>
                <w:noProof/>
                <w:webHidden/>
              </w:rPr>
              <w:tab/>
            </w:r>
            <w:r>
              <w:rPr>
                <w:noProof/>
                <w:webHidden/>
              </w:rPr>
              <w:fldChar w:fldCharType="begin"/>
            </w:r>
            <w:r>
              <w:rPr>
                <w:noProof/>
                <w:webHidden/>
              </w:rPr>
              <w:instrText xml:space="preserve"> PAGEREF _Toc204621032 \h </w:instrText>
            </w:r>
            <w:r>
              <w:rPr>
                <w:noProof/>
                <w:webHidden/>
              </w:rPr>
            </w:r>
            <w:r>
              <w:rPr>
                <w:noProof/>
                <w:webHidden/>
              </w:rPr>
              <w:fldChar w:fldCharType="separate"/>
            </w:r>
            <w:r>
              <w:rPr>
                <w:noProof/>
                <w:webHidden/>
              </w:rPr>
              <w:t>20</w:t>
            </w:r>
            <w:r>
              <w:rPr>
                <w:noProof/>
                <w:webHidden/>
              </w:rPr>
              <w:fldChar w:fldCharType="end"/>
            </w:r>
          </w:hyperlink>
        </w:p>
        <w:p w14:paraId="3F9B743A" w14:textId="400A8B97" w:rsidR="00EF6D52" w:rsidRDefault="00EF6D52">
          <w:pPr>
            <w:pStyle w:val="TDC3"/>
            <w:tabs>
              <w:tab w:val="right" w:leader="dot" w:pos="9350"/>
            </w:tabs>
            <w:rPr>
              <w:rFonts w:asciiTheme="minorHAnsi" w:eastAsiaTheme="minorEastAsia" w:hAnsiTheme="minorHAnsi"/>
              <w:noProof/>
              <w:lang w:val="es-PA" w:eastAsia="es-PA"/>
            </w:rPr>
          </w:pPr>
          <w:hyperlink w:anchor="_Toc204621033" w:history="1">
            <w:r w:rsidRPr="00291B61">
              <w:rPr>
                <w:rStyle w:val="Hipervnculo"/>
                <w:noProof/>
                <w:lang w:val="es-PA"/>
              </w:rPr>
              <w:t>Curva ROC Comparativa:</w:t>
            </w:r>
            <w:r>
              <w:rPr>
                <w:noProof/>
                <w:webHidden/>
              </w:rPr>
              <w:tab/>
            </w:r>
            <w:r>
              <w:rPr>
                <w:noProof/>
                <w:webHidden/>
              </w:rPr>
              <w:fldChar w:fldCharType="begin"/>
            </w:r>
            <w:r>
              <w:rPr>
                <w:noProof/>
                <w:webHidden/>
              </w:rPr>
              <w:instrText xml:space="preserve"> PAGEREF _Toc204621033 \h </w:instrText>
            </w:r>
            <w:r>
              <w:rPr>
                <w:noProof/>
                <w:webHidden/>
              </w:rPr>
            </w:r>
            <w:r>
              <w:rPr>
                <w:noProof/>
                <w:webHidden/>
              </w:rPr>
              <w:fldChar w:fldCharType="separate"/>
            </w:r>
            <w:r>
              <w:rPr>
                <w:noProof/>
                <w:webHidden/>
              </w:rPr>
              <w:t>21</w:t>
            </w:r>
            <w:r>
              <w:rPr>
                <w:noProof/>
                <w:webHidden/>
              </w:rPr>
              <w:fldChar w:fldCharType="end"/>
            </w:r>
          </w:hyperlink>
        </w:p>
        <w:p w14:paraId="49C6A219" w14:textId="7DE537AC" w:rsidR="00EF6D52" w:rsidRDefault="00EF6D52">
          <w:pPr>
            <w:pStyle w:val="TDC3"/>
            <w:tabs>
              <w:tab w:val="right" w:leader="dot" w:pos="9350"/>
            </w:tabs>
            <w:rPr>
              <w:rFonts w:asciiTheme="minorHAnsi" w:eastAsiaTheme="minorEastAsia" w:hAnsiTheme="minorHAnsi"/>
              <w:noProof/>
              <w:lang w:val="es-PA" w:eastAsia="es-PA"/>
            </w:rPr>
          </w:pPr>
          <w:hyperlink w:anchor="_Toc204621034" w:history="1">
            <w:r w:rsidRPr="00291B61">
              <w:rPr>
                <w:rStyle w:val="Hipervnculo"/>
                <w:noProof/>
                <w:lang w:val="es-PA"/>
              </w:rPr>
              <w:t>Coeficiente de Gini</w:t>
            </w:r>
            <w:r>
              <w:rPr>
                <w:noProof/>
                <w:webHidden/>
              </w:rPr>
              <w:tab/>
            </w:r>
            <w:r>
              <w:rPr>
                <w:noProof/>
                <w:webHidden/>
              </w:rPr>
              <w:fldChar w:fldCharType="begin"/>
            </w:r>
            <w:r>
              <w:rPr>
                <w:noProof/>
                <w:webHidden/>
              </w:rPr>
              <w:instrText xml:space="preserve"> PAGEREF _Toc204621034 \h </w:instrText>
            </w:r>
            <w:r>
              <w:rPr>
                <w:noProof/>
                <w:webHidden/>
              </w:rPr>
            </w:r>
            <w:r>
              <w:rPr>
                <w:noProof/>
                <w:webHidden/>
              </w:rPr>
              <w:fldChar w:fldCharType="separate"/>
            </w:r>
            <w:r>
              <w:rPr>
                <w:noProof/>
                <w:webHidden/>
              </w:rPr>
              <w:t>22</w:t>
            </w:r>
            <w:r>
              <w:rPr>
                <w:noProof/>
                <w:webHidden/>
              </w:rPr>
              <w:fldChar w:fldCharType="end"/>
            </w:r>
          </w:hyperlink>
        </w:p>
        <w:p w14:paraId="6445686E" w14:textId="5637030B" w:rsidR="00EF6D52" w:rsidRDefault="00EF6D52">
          <w:pPr>
            <w:pStyle w:val="TDC3"/>
            <w:tabs>
              <w:tab w:val="right" w:leader="dot" w:pos="9350"/>
            </w:tabs>
            <w:rPr>
              <w:rFonts w:asciiTheme="minorHAnsi" w:eastAsiaTheme="minorEastAsia" w:hAnsiTheme="minorHAnsi"/>
              <w:noProof/>
              <w:lang w:val="es-PA" w:eastAsia="es-PA"/>
            </w:rPr>
          </w:pPr>
          <w:hyperlink w:anchor="_Toc204621035" w:history="1">
            <w:r w:rsidRPr="00291B61">
              <w:rPr>
                <w:rStyle w:val="Hipervnculo"/>
                <w:noProof/>
                <w:bdr w:val="none" w:sz="0" w:space="0" w:color="auto" w:frame="1"/>
                <w:lang w:val="es-PA"/>
              </w:rPr>
              <w:t>Kolmogorov Smirnov</w:t>
            </w:r>
            <w:r>
              <w:rPr>
                <w:noProof/>
                <w:webHidden/>
              </w:rPr>
              <w:tab/>
            </w:r>
            <w:r>
              <w:rPr>
                <w:noProof/>
                <w:webHidden/>
              </w:rPr>
              <w:fldChar w:fldCharType="begin"/>
            </w:r>
            <w:r>
              <w:rPr>
                <w:noProof/>
                <w:webHidden/>
              </w:rPr>
              <w:instrText xml:space="preserve"> PAGEREF _Toc204621035 \h </w:instrText>
            </w:r>
            <w:r>
              <w:rPr>
                <w:noProof/>
                <w:webHidden/>
              </w:rPr>
            </w:r>
            <w:r>
              <w:rPr>
                <w:noProof/>
                <w:webHidden/>
              </w:rPr>
              <w:fldChar w:fldCharType="separate"/>
            </w:r>
            <w:r>
              <w:rPr>
                <w:noProof/>
                <w:webHidden/>
              </w:rPr>
              <w:t>23</w:t>
            </w:r>
            <w:r>
              <w:rPr>
                <w:noProof/>
                <w:webHidden/>
              </w:rPr>
              <w:fldChar w:fldCharType="end"/>
            </w:r>
          </w:hyperlink>
        </w:p>
        <w:p w14:paraId="55C42B83" w14:textId="2496202E" w:rsidR="00EF6D52" w:rsidRDefault="00EF6D52">
          <w:pPr>
            <w:pStyle w:val="TDC1"/>
            <w:tabs>
              <w:tab w:val="right" w:leader="dot" w:pos="9350"/>
            </w:tabs>
            <w:rPr>
              <w:rFonts w:asciiTheme="minorHAnsi" w:eastAsiaTheme="minorEastAsia" w:hAnsiTheme="minorHAnsi"/>
              <w:noProof/>
              <w:lang w:val="es-PA" w:eastAsia="es-PA"/>
            </w:rPr>
          </w:pPr>
          <w:hyperlink w:anchor="_Toc204621036" w:history="1">
            <w:r w:rsidRPr="00291B61">
              <w:rPr>
                <w:rStyle w:val="Hipervnculo"/>
                <w:noProof/>
              </w:rPr>
              <w:t>Conclusiones</w:t>
            </w:r>
            <w:r>
              <w:rPr>
                <w:noProof/>
                <w:webHidden/>
              </w:rPr>
              <w:tab/>
            </w:r>
            <w:r>
              <w:rPr>
                <w:noProof/>
                <w:webHidden/>
              </w:rPr>
              <w:fldChar w:fldCharType="begin"/>
            </w:r>
            <w:r>
              <w:rPr>
                <w:noProof/>
                <w:webHidden/>
              </w:rPr>
              <w:instrText xml:space="preserve"> PAGEREF _Toc204621036 \h </w:instrText>
            </w:r>
            <w:r>
              <w:rPr>
                <w:noProof/>
                <w:webHidden/>
              </w:rPr>
            </w:r>
            <w:r>
              <w:rPr>
                <w:noProof/>
                <w:webHidden/>
              </w:rPr>
              <w:fldChar w:fldCharType="separate"/>
            </w:r>
            <w:r>
              <w:rPr>
                <w:noProof/>
                <w:webHidden/>
              </w:rPr>
              <w:t>24</w:t>
            </w:r>
            <w:r>
              <w:rPr>
                <w:noProof/>
                <w:webHidden/>
              </w:rPr>
              <w:fldChar w:fldCharType="end"/>
            </w:r>
          </w:hyperlink>
        </w:p>
        <w:p w14:paraId="61C61B7A" w14:textId="4B71E1E4" w:rsidR="00EF6D52" w:rsidRDefault="00EF6D52">
          <w:pPr>
            <w:pStyle w:val="TDC1"/>
            <w:tabs>
              <w:tab w:val="right" w:leader="dot" w:pos="9350"/>
            </w:tabs>
            <w:rPr>
              <w:rFonts w:asciiTheme="minorHAnsi" w:eastAsiaTheme="minorEastAsia" w:hAnsiTheme="minorHAnsi"/>
              <w:noProof/>
              <w:lang w:val="es-PA" w:eastAsia="es-PA"/>
            </w:rPr>
          </w:pPr>
          <w:hyperlink w:anchor="_Toc204621037" w:history="1">
            <w:r w:rsidRPr="00291B61">
              <w:rPr>
                <w:rStyle w:val="Hipervnculo"/>
                <w:noProof/>
              </w:rPr>
              <w:t>Recomendaciones y Futuros Estudios</w:t>
            </w:r>
            <w:r>
              <w:rPr>
                <w:noProof/>
                <w:webHidden/>
              </w:rPr>
              <w:tab/>
            </w:r>
            <w:r>
              <w:rPr>
                <w:noProof/>
                <w:webHidden/>
              </w:rPr>
              <w:fldChar w:fldCharType="begin"/>
            </w:r>
            <w:r>
              <w:rPr>
                <w:noProof/>
                <w:webHidden/>
              </w:rPr>
              <w:instrText xml:space="preserve"> PAGEREF _Toc204621037 \h </w:instrText>
            </w:r>
            <w:r>
              <w:rPr>
                <w:noProof/>
                <w:webHidden/>
              </w:rPr>
            </w:r>
            <w:r>
              <w:rPr>
                <w:noProof/>
                <w:webHidden/>
              </w:rPr>
              <w:fldChar w:fldCharType="separate"/>
            </w:r>
            <w:r>
              <w:rPr>
                <w:noProof/>
                <w:webHidden/>
              </w:rPr>
              <w:t>24</w:t>
            </w:r>
            <w:r>
              <w:rPr>
                <w:noProof/>
                <w:webHidden/>
              </w:rPr>
              <w:fldChar w:fldCharType="end"/>
            </w:r>
          </w:hyperlink>
        </w:p>
        <w:p w14:paraId="43851D82" w14:textId="0818FDD3" w:rsidR="00A35F5C" w:rsidRDefault="00A35F5C">
          <w:r>
            <w:rPr>
              <w:b/>
              <w:bCs/>
              <w:noProof/>
            </w:rPr>
            <w:fldChar w:fldCharType="end"/>
          </w:r>
        </w:p>
      </w:sdtContent>
    </w:sdt>
    <w:p w14:paraId="0346A1F4" w14:textId="77C40AAD" w:rsidR="003D1674" w:rsidRDefault="003D1674" w:rsidP="003D1674"/>
    <w:p w14:paraId="7BD84BE2" w14:textId="77777777" w:rsidR="003376AE" w:rsidRDefault="003376AE" w:rsidP="003D1674"/>
    <w:p w14:paraId="4E3A0E0E" w14:textId="77777777" w:rsidR="003376AE" w:rsidRDefault="003376AE" w:rsidP="003D1674"/>
    <w:p w14:paraId="1E85F73A" w14:textId="77777777" w:rsidR="003376AE" w:rsidRDefault="003376AE" w:rsidP="003D1674"/>
    <w:p w14:paraId="7DF59AFB" w14:textId="77777777" w:rsidR="003376AE" w:rsidRDefault="003376AE" w:rsidP="003D1674"/>
    <w:p w14:paraId="014C3D9F" w14:textId="77777777" w:rsidR="0020387D" w:rsidRPr="0020387D" w:rsidRDefault="0020387D" w:rsidP="003376AE">
      <w:pPr>
        <w:pStyle w:val="Ttulo1"/>
      </w:pPr>
      <w:bookmarkStart w:id="0" w:name="_Toc204621017"/>
      <w:r w:rsidRPr="0020387D">
        <w:lastRenderedPageBreak/>
        <w:t>Introducción</w:t>
      </w:r>
      <w:bookmarkEnd w:id="0"/>
    </w:p>
    <w:p w14:paraId="64E4AAFE" w14:textId="77777777" w:rsidR="0020387D" w:rsidRDefault="0020387D" w:rsidP="0020387D">
      <w:pPr>
        <w:rPr>
          <w:bdr w:val="none" w:sz="0" w:space="0" w:color="auto" w:frame="1"/>
          <w:lang w:val="es-PA"/>
        </w:rPr>
      </w:pPr>
      <w:r w:rsidRPr="0020387D">
        <w:rPr>
          <w:bdr w:val="none" w:sz="0" w:space="0" w:color="auto" w:frame="1"/>
          <w:lang w:val="es-PA"/>
        </w:rPr>
        <w:t xml:space="preserve">La Probabilidad de Incumplimiento (PD) es una pieza clave en cómo las instituciones financieras entienden y manejan el riesgo de que una persona o empresa no pague sus deudas. En términos sencillos, la PD es una estimación de qué tan probable es que un prestatario (la persona que recibe el préstamo) no cumpla con sus pagos en un período de tiempo específico, por ejemplo, en los próximos 12 meses. Calcular esta probabilidad con precisión es extremadamente importante para bancos, cooperativas de crédito y otras entidades financieras. Les permite saber exactamente cuánto riesgo están asumiendo con cada préstamo, les ayuda a reservar el dinero adecuado para cubrir posibles pérdidas (lo que se conoce como provisiones), a usar su capital de la forma más inteligente ya tomar decisiones más informadas y seguras sobre a quién le conceden un crédito. Este documento se dedicará a explicar cómo desarrollamos y evaluamos un modelo para estimar esta probabilidad de incumplimiento. Para ello, utilizamos dos técnicas modernas de inteligencia artificial muy populares: la Regresión Logística y el </w:t>
      </w:r>
      <w:proofErr w:type="spellStart"/>
      <w:r w:rsidRPr="0020387D">
        <w:rPr>
          <w:bdr w:val="none" w:sz="0" w:space="0" w:color="auto" w:frame="1"/>
          <w:lang w:val="es-PA"/>
        </w:rPr>
        <w:t>Random</w:t>
      </w:r>
      <w:proofErr w:type="spellEnd"/>
      <w:r w:rsidRPr="0020387D">
        <w:rPr>
          <w:bdr w:val="none" w:sz="0" w:space="0" w:color="auto" w:frame="1"/>
          <w:lang w:val="es-PA"/>
        </w:rPr>
        <w:t xml:space="preserve"> Forest, aplicando estas herramientas a un conjunto de datos reales de préstamos.</w:t>
      </w:r>
    </w:p>
    <w:p w14:paraId="12E27CE4" w14:textId="77777777" w:rsidR="0020387D" w:rsidRDefault="0020387D" w:rsidP="0020387D">
      <w:pPr>
        <w:rPr>
          <w:bdr w:val="none" w:sz="0" w:space="0" w:color="auto" w:frame="1"/>
          <w:lang w:val="es-PA"/>
        </w:rPr>
      </w:pPr>
    </w:p>
    <w:p w14:paraId="0074E15A" w14:textId="77777777" w:rsidR="0020387D" w:rsidRDefault="0020387D" w:rsidP="0020387D">
      <w:pPr>
        <w:rPr>
          <w:bdr w:val="none" w:sz="0" w:space="0" w:color="auto" w:frame="1"/>
          <w:lang w:val="es-PA"/>
        </w:rPr>
      </w:pPr>
    </w:p>
    <w:p w14:paraId="5CBDB577" w14:textId="77777777" w:rsidR="0020387D" w:rsidRDefault="0020387D" w:rsidP="0020387D">
      <w:pPr>
        <w:rPr>
          <w:bdr w:val="none" w:sz="0" w:space="0" w:color="auto" w:frame="1"/>
          <w:lang w:val="es-PA"/>
        </w:rPr>
      </w:pPr>
    </w:p>
    <w:p w14:paraId="6FAA6E53" w14:textId="77777777" w:rsidR="0020387D" w:rsidRDefault="0020387D" w:rsidP="0020387D">
      <w:pPr>
        <w:rPr>
          <w:bdr w:val="none" w:sz="0" w:space="0" w:color="auto" w:frame="1"/>
          <w:lang w:val="es-PA"/>
        </w:rPr>
      </w:pPr>
    </w:p>
    <w:p w14:paraId="4B468B15" w14:textId="77777777" w:rsidR="0020387D" w:rsidRDefault="0020387D" w:rsidP="0020387D">
      <w:pPr>
        <w:rPr>
          <w:bdr w:val="none" w:sz="0" w:space="0" w:color="auto" w:frame="1"/>
          <w:lang w:val="es-PA"/>
        </w:rPr>
      </w:pPr>
    </w:p>
    <w:p w14:paraId="340F902A" w14:textId="77777777" w:rsidR="0020387D" w:rsidRDefault="0020387D" w:rsidP="0020387D">
      <w:pPr>
        <w:rPr>
          <w:bdr w:val="none" w:sz="0" w:space="0" w:color="auto" w:frame="1"/>
          <w:lang w:val="es-PA"/>
        </w:rPr>
      </w:pPr>
    </w:p>
    <w:p w14:paraId="12ACB88E" w14:textId="77777777" w:rsidR="0020387D" w:rsidRDefault="0020387D" w:rsidP="0020387D">
      <w:pPr>
        <w:rPr>
          <w:bdr w:val="none" w:sz="0" w:space="0" w:color="auto" w:frame="1"/>
          <w:lang w:val="es-PA"/>
        </w:rPr>
      </w:pPr>
    </w:p>
    <w:p w14:paraId="785A1041" w14:textId="77777777" w:rsidR="0020387D" w:rsidRDefault="0020387D" w:rsidP="0020387D">
      <w:pPr>
        <w:spacing w:after="0" w:line="240" w:lineRule="auto"/>
        <w:jc w:val="left"/>
        <w:rPr>
          <w:rFonts w:eastAsia="Times New Roman" w:cs="Arial"/>
          <w:color w:val="1B1C1D"/>
          <w:kern w:val="0"/>
          <w:bdr w:val="none" w:sz="0" w:space="0" w:color="auto" w:frame="1"/>
          <w:lang w:val="es-PA"/>
          <w14:ligatures w14:val="none"/>
        </w:rPr>
      </w:pPr>
    </w:p>
    <w:p w14:paraId="4000514B" w14:textId="77777777" w:rsidR="0020387D" w:rsidRDefault="0020387D" w:rsidP="0020387D">
      <w:pPr>
        <w:spacing w:after="0" w:line="240" w:lineRule="auto"/>
        <w:jc w:val="left"/>
        <w:rPr>
          <w:rFonts w:eastAsia="Times New Roman" w:cs="Arial"/>
          <w:color w:val="1B1C1D"/>
          <w:kern w:val="0"/>
          <w:bdr w:val="none" w:sz="0" w:space="0" w:color="auto" w:frame="1"/>
          <w:lang w:val="es-PA"/>
          <w14:ligatures w14:val="none"/>
        </w:rPr>
      </w:pPr>
    </w:p>
    <w:p w14:paraId="6FA6446A" w14:textId="77777777" w:rsidR="0020387D" w:rsidRDefault="0020387D" w:rsidP="0020387D">
      <w:pPr>
        <w:spacing w:after="0" w:line="240" w:lineRule="auto"/>
        <w:jc w:val="left"/>
        <w:rPr>
          <w:rFonts w:eastAsia="Times New Roman" w:cs="Arial"/>
          <w:color w:val="1B1C1D"/>
          <w:kern w:val="0"/>
          <w:lang w:val="es-PA"/>
          <w14:ligatures w14:val="none"/>
        </w:rPr>
      </w:pPr>
    </w:p>
    <w:p w14:paraId="3353B671" w14:textId="77777777" w:rsidR="0020387D" w:rsidRDefault="0020387D" w:rsidP="0020387D">
      <w:pPr>
        <w:spacing w:after="0" w:line="240" w:lineRule="auto"/>
        <w:jc w:val="left"/>
        <w:rPr>
          <w:rFonts w:eastAsia="Times New Roman" w:cs="Arial"/>
          <w:color w:val="1B1C1D"/>
          <w:kern w:val="0"/>
          <w:lang w:val="es-PA"/>
          <w14:ligatures w14:val="none"/>
        </w:rPr>
      </w:pPr>
    </w:p>
    <w:p w14:paraId="419B0F19" w14:textId="77777777" w:rsidR="0020387D" w:rsidRDefault="0020387D" w:rsidP="0020387D">
      <w:pPr>
        <w:spacing w:after="0" w:line="240" w:lineRule="auto"/>
        <w:jc w:val="left"/>
        <w:rPr>
          <w:rFonts w:eastAsia="Times New Roman" w:cs="Arial"/>
          <w:color w:val="1B1C1D"/>
          <w:kern w:val="0"/>
          <w:lang w:val="es-PA"/>
          <w14:ligatures w14:val="none"/>
        </w:rPr>
      </w:pPr>
    </w:p>
    <w:p w14:paraId="245B51E3" w14:textId="77777777" w:rsidR="000773E7" w:rsidRDefault="000773E7" w:rsidP="0020387D">
      <w:pPr>
        <w:spacing w:after="0" w:line="240" w:lineRule="auto"/>
        <w:jc w:val="left"/>
        <w:rPr>
          <w:rFonts w:eastAsia="Times New Roman" w:cs="Arial"/>
          <w:color w:val="1B1C1D"/>
          <w:kern w:val="0"/>
          <w:lang w:val="es-PA"/>
          <w14:ligatures w14:val="none"/>
        </w:rPr>
      </w:pPr>
    </w:p>
    <w:p w14:paraId="5D4A7765" w14:textId="77777777" w:rsidR="000773E7" w:rsidRDefault="000773E7" w:rsidP="0020387D">
      <w:pPr>
        <w:spacing w:after="0" w:line="240" w:lineRule="auto"/>
        <w:jc w:val="left"/>
        <w:rPr>
          <w:rFonts w:eastAsia="Times New Roman" w:cs="Arial"/>
          <w:color w:val="1B1C1D"/>
          <w:kern w:val="0"/>
          <w:lang w:val="es-PA"/>
          <w14:ligatures w14:val="none"/>
        </w:rPr>
      </w:pPr>
    </w:p>
    <w:p w14:paraId="38FEA87E" w14:textId="77777777" w:rsidR="000773E7" w:rsidRDefault="000773E7" w:rsidP="0020387D">
      <w:pPr>
        <w:spacing w:after="0" w:line="240" w:lineRule="auto"/>
        <w:jc w:val="left"/>
        <w:rPr>
          <w:rFonts w:eastAsia="Times New Roman" w:cs="Arial"/>
          <w:color w:val="1B1C1D"/>
          <w:kern w:val="0"/>
          <w:lang w:val="es-PA"/>
          <w14:ligatures w14:val="none"/>
        </w:rPr>
      </w:pPr>
    </w:p>
    <w:p w14:paraId="5E89000C" w14:textId="77777777" w:rsidR="000773E7" w:rsidRDefault="000773E7" w:rsidP="0020387D">
      <w:pPr>
        <w:spacing w:after="0" w:line="240" w:lineRule="auto"/>
        <w:jc w:val="left"/>
        <w:rPr>
          <w:rFonts w:eastAsia="Times New Roman" w:cs="Arial"/>
          <w:color w:val="1B1C1D"/>
          <w:kern w:val="0"/>
          <w:lang w:val="es-PA"/>
          <w14:ligatures w14:val="none"/>
        </w:rPr>
      </w:pPr>
    </w:p>
    <w:p w14:paraId="350FC2C2" w14:textId="77777777" w:rsidR="000773E7" w:rsidRPr="0020387D" w:rsidRDefault="000773E7" w:rsidP="0020387D">
      <w:pPr>
        <w:spacing w:after="0" w:line="240" w:lineRule="auto"/>
        <w:jc w:val="left"/>
        <w:rPr>
          <w:rFonts w:eastAsia="Times New Roman" w:cs="Arial"/>
          <w:color w:val="1B1C1D"/>
          <w:kern w:val="0"/>
          <w:lang w:val="es-PA"/>
          <w14:ligatures w14:val="none"/>
        </w:rPr>
      </w:pPr>
    </w:p>
    <w:p w14:paraId="3380AEE3" w14:textId="77777777" w:rsidR="0020387D" w:rsidRPr="0020387D" w:rsidRDefault="0020387D" w:rsidP="003376AE">
      <w:pPr>
        <w:pStyle w:val="Ttulo1"/>
      </w:pPr>
      <w:bookmarkStart w:id="1" w:name="_Toc204621018"/>
      <w:r w:rsidRPr="003376AE">
        <w:lastRenderedPageBreak/>
        <w:t>Justificación</w:t>
      </w:r>
      <w:bookmarkEnd w:id="1"/>
    </w:p>
    <w:p w14:paraId="6AC20CE2" w14:textId="77777777" w:rsidR="0020387D" w:rsidRPr="0020387D" w:rsidRDefault="0020387D" w:rsidP="0020387D">
      <w:pPr>
        <w:rPr>
          <w:lang w:val="es-PA"/>
        </w:rPr>
      </w:pPr>
      <w:r w:rsidRPr="0020387D">
        <w:rPr>
          <w:bdr w:val="none" w:sz="0" w:space="0" w:color="auto" w:frame="1"/>
          <w:lang w:val="es-PA"/>
        </w:rPr>
        <w:t>La razón por la que es tan importante crear e implementar modelos de Probabilidad de Incumplimiento es múltiple y abarca desde el cumplimiento de reglas estrictas en el sector financiero hasta la mejora de la forma en que las empresas operan y obtienen ganancias:</w:t>
      </w:r>
    </w:p>
    <w:p w14:paraId="317532D0" w14:textId="5285E1C1" w:rsidR="0020387D" w:rsidRPr="0020387D" w:rsidRDefault="0020387D" w:rsidP="0020387D">
      <w:pPr>
        <w:rPr>
          <w:lang w:val="es-PA"/>
        </w:rPr>
      </w:pPr>
      <w:r w:rsidRPr="0020387D">
        <w:rPr>
          <w:b/>
          <w:bCs/>
          <w:bdr w:val="none" w:sz="0" w:space="0" w:color="auto" w:frame="1"/>
          <w:lang w:val="es-PA"/>
        </w:rPr>
        <w:t>Cumplimiento de Normas y Regulaciones:</w:t>
      </w:r>
      <w:r w:rsidRPr="0020387D">
        <w:rPr>
          <w:bdr w:val="none" w:sz="0" w:space="0" w:color="auto" w:frame="1"/>
          <w:lang w:val="es-PA"/>
        </w:rPr>
        <w:t xml:space="preserve"> Las leyes y acuerdos que rigen el sistema bancario a nivel mundial, como los </w:t>
      </w:r>
      <w:r w:rsidRPr="0020387D">
        <w:rPr>
          <w:b/>
          <w:bCs/>
          <w:bdr w:val="none" w:sz="0" w:space="0" w:color="auto" w:frame="1"/>
          <w:lang w:val="es-PA"/>
        </w:rPr>
        <w:t>Acuerdos de Basilea</w:t>
      </w:r>
      <w:r w:rsidRPr="0020387D">
        <w:rPr>
          <w:bdr w:val="none" w:sz="0" w:space="0" w:color="auto" w:frame="1"/>
          <w:lang w:val="es-PA"/>
        </w:rPr>
        <w:t xml:space="preserve">, son la razón principal. Estos acuerdos, especialmente Basilea II y Basilea III, exigen a los bancos que midan y gestionen el riesgo de crédito de manera muy rigurosa. En particular, solicitan que se estime la PD para calcular cuánto riesgo tienen los activos de un banco y, por lo tanto, cuánto capital debe tener guardado para protegerse. Esto significa que tener un modelo de PD confiable no es solo una buena práctica, sino una obligación. A nivel local, la </w:t>
      </w:r>
      <w:r w:rsidRPr="0020387D">
        <w:rPr>
          <w:b/>
          <w:bCs/>
          <w:bdr w:val="none" w:sz="0" w:space="0" w:color="auto" w:frame="1"/>
          <w:lang w:val="es-PA"/>
        </w:rPr>
        <w:t>Superintendencia de Bancos de Panamá (SBP)</w:t>
      </w:r>
      <w:r w:rsidRPr="0020387D">
        <w:rPr>
          <w:bdr w:val="none" w:sz="0" w:space="0" w:color="auto" w:frame="1"/>
          <w:lang w:val="es-PA"/>
        </w:rPr>
        <w:t xml:space="preserve"> también emite acuerdos y directrices que establecen cómo deben clasificarse los préstamos y cómo se deben crear las reservas para posibles pérdidas. Estos acuerdos de la SBP refuerzan la necesidad de que los bancos panameños cuenten con modelos internos precisos para manejar su riesgo de crédito</w:t>
      </w:r>
      <w:r w:rsidR="000773E7">
        <w:rPr>
          <w:bdr w:val="none" w:sz="0" w:space="0" w:color="auto" w:frame="1"/>
          <w:lang w:val="es-PA"/>
        </w:rPr>
        <w:t>.</w:t>
      </w:r>
    </w:p>
    <w:p w14:paraId="782B20F0" w14:textId="77777777" w:rsidR="0020387D" w:rsidRPr="0020387D" w:rsidRDefault="0020387D" w:rsidP="0020387D">
      <w:pPr>
        <w:rPr>
          <w:lang w:val="es-PA"/>
        </w:rPr>
      </w:pPr>
      <w:r w:rsidRPr="0020387D">
        <w:rPr>
          <w:b/>
          <w:bCs/>
          <w:bdr w:val="none" w:sz="0" w:space="0" w:color="auto" w:frame="1"/>
          <w:lang w:val="es-PA"/>
        </w:rPr>
        <w:t>Gestión Proactiva del Riesgo:</w:t>
      </w:r>
      <w:r w:rsidRPr="0020387D">
        <w:rPr>
          <w:bdr w:val="none" w:sz="0" w:space="0" w:color="auto" w:frame="1"/>
          <w:lang w:val="es-PA"/>
        </w:rPr>
        <w:t xml:space="preserve"> Contar con un modelo de PD permite a las instituciones financieras adelantarse a los problemas. Si el modelo identifica a un prestatario que, con alta probabilidad, podría incumplir su pago, el banco puede tomar medidas a tiempo. Por ejemplo, podría ofrecer una reestructuración de la deuda, revisar los límites de crédito o contactar al cliente para entender su situación, antes de que el incumplimiento se concrete. Esto ayuda a reducir las pérdidas ya mantener la salud financiera de la entidad.</w:t>
      </w:r>
    </w:p>
    <w:p w14:paraId="299B8D0D" w14:textId="77777777" w:rsidR="0020387D" w:rsidRPr="0020387D" w:rsidRDefault="0020387D" w:rsidP="0020387D">
      <w:pPr>
        <w:rPr>
          <w:lang w:val="es-PA"/>
        </w:rPr>
      </w:pPr>
      <w:r w:rsidRPr="0020387D">
        <w:rPr>
          <w:b/>
          <w:bCs/>
          <w:bdr w:val="none" w:sz="0" w:space="0" w:color="auto" w:frame="1"/>
          <w:lang w:val="es-PA"/>
        </w:rPr>
        <w:t>Optimización de Decisiones:</w:t>
      </w:r>
      <w:r w:rsidRPr="0020387D">
        <w:rPr>
          <w:bdr w:val="none" w:sz="0" w:space="0" w:color="auto" w:frame="1"/>
          <w:lang w:val="es-PA"/>
        </w:rPr>
        <w:t xml:space="preserve"> Un modelo de PD contribuye a que el proceso de evaluación de créditos sea más automático, más rápido y mucho más uniforme. Esto significa que las decisiones sobre si aprobar o denegar un préstamo, y qué tasa de interés aplicar, se basan en criterios objetivos y consistentes. Al tener un sistema estandarizado, se evitan errores humanos y se mejora la eficiencia general del proceso de concesión de créditos.</w:t>
      </w:r>
    </w:p>
    <w:p w14:paraId="4F7EFAEC" w14:textId="77777777" w:rsidR="0020387D" w:rsidRDefault="0020387D" w:rsidP="0020387D">
      <w:pPr>
        <w:rPr>
          <w:bdr w:val="none" w:sz="0" w:space="0" w:color="auto" w:frame="1"/>
          <w:lang w:val="es-PA"/>
        </w:rPr>
      </w:pPr>
      <w:r w:rsidRPr="0020387D">
        <w:rPr>
          <w:b/>
          <w:bCs/>
          <w:bdr w:val="none" w:sz="0" w:space="0" w:color="auto" w:frame="1"/>
          <w:lang w:val="es-PA"/>
        </w:rPr>
        <w:t>Uso Eficiente del Capital:</w:t>
      </w:r>
      <w:r w:rsidRPr="0020387D">
        <w:rPr>
          <w:bdr w:val="none" w:sz="0" w:space="0" w:color="auto" w:frame="1"/>
          <w:lang w:val="es-PA"/>
        </w:rPr>
        <w:t xml:space="preserve"> Al poder estimar con precisión el riesgo de cada operación de crédito, el modelo de PD influye directamente en cómo el banco asigna su capital. Si un préstamo tiene bajo riesgo, se puede asignar menos capital de reserva, lo que libera recursos para otras inversiones más productivas. Esta asignación inteligente del capital contribuye significativamente a mejorar la rentabilidad general de la institución financiera.</w:t>
      </w:r>
    </w:p>
    <w:p w14:paraId="3D11F3D4" w14:textId="77777777" w:rsidR="003376AE" w:rsidRDefault="003376AE" w:rsidP="0020387D">
      <w:pPr>
        <w:rPr>
          <w:lang w:val="es-PA"/>
        </w:rPr>
      </w:pPr>
    </w:p>
    <w:p w14:paraId="71C4882C" w14:textId="77777777" w:rsidR="003376AE" w:rsidRPr="0020387D" w:rsidRDefault="003376AE" w:rsidP="0020387D">
      <w:pPr>
        <w:rPr>
          <w:lang w:val="es-PA"/>
        </w:rPr>
      </w:pPr>
    </w:p>
    <w:p w14:paraId="5865A701" w14:textId="7B3E3EB2" w:rsidR="0020387D" w:rsidRPr="00D05120" w:rsidRDefault="0020387D" w:rsidP="00D05120">
      <w:pPr>
        <w:pStyle w:val="Ttulo1"/>
      </w:pPr>
      <w:bookmarkStart w:id="2" w:name="_Toc204621019"/>
      <w:r w:rsidRPr="003376AE">
        <w:lastRenderedPageBreak/>
        <w:t>Antecedentes</w:t>
      </w:r>
      <w:bookmarkEnd w:id="2"/>
    </w:p>
    <w:p w14:paraId="530C7E76" w14:textId="77777777" w:rsidR="0020387D" w:rsidRPr="0020387D" w:rsidRDefault="0020387D" w:rsidP="0020387D">
      <w:pPr>
        <w:rPr>
          <w:lang w:val="es-PA"/>
        </w:rPr>
      </w:pPr>
      <w:r w:rsidRPr="0020387D">
        <w:rPr>
          <w:bdr w:val="none" w:sz="0" w:space="0" w:color="auto" w:frame="1"/>
          <w:lang w:val="es-PA"/>
        </w:rPr>
        <w:t xml:space="preserve">Los modelos de Probabilidad de Incumplimiento han tenido una evolución fascinante a lo largo de los años. Al principio, se usaron métodos estadísticos más sencillos, pero con el avance de la tecnología, se han incorporado técnicas mucho más avanzadas de inteligencia artificial (Machine </w:t>
      </w:r>
      <w:proofErr w:type="spellStart"/>
      <w:r w:rsidRPr="0020387D">
        <w:rPr>
          <w:bdr w:val="none" w:sz="0" w:space="0" w:color="auto" w:frame="1"/>
          <w:lang w:val="es-PA"/>
        </w:rPr>
        <w:t>Learning</w:t>
      </w:r>
      <w:proofErr w:type="spellEnd"/>
      <w:r w:rsidRPr="0020387D">
        <w:rPr>
          <w:bdr w:val="none" w:sz="0" w:space="0" w:color="auto" w:frame="1"/>
          <w:lang w:val="es-PA"/>
        </w:rPr>
        <w:t>).</w:t>
      </w:r>
    </w:p>
    <w:p w14:paraId="215C5A9F" w14:textId="77777777" w:rsidR="0020387D" w:rsidRPr="0020387D" w:rsidRDefault="0020387D" w:rsidP="0020387D">
      <w:pPr>
        <w:rPr>
          <w:lang w:val="es-PA"/>
        </w:rPr>
      </w:pPr>
      <w:r w:rsidRPr="0020387D">
        <w:rPr>
          <w:bdr w:val="none" w:sz="0" w:space="0" w:color="auto" w:frame="1"/>
          <w:lang w:val="es-PA"/>
        </w:rPr>
        <w:t xml:space="preserve">Los </w:t>
      </w:r>
      <w:r w:rsidRPr="0020387D">
        <w:rPr>
          <w:b/>
          <w:bCs/>
          <w:bdr w:val="none" w:sz="0" w:space="0" w:color="auto" w:frame="1"/>
          <w:lang w:val="es-PA"/>
        </w:rPr>
        <w:t xml:space="preserve">Acuerdos de </w:t>
      </w:r>
      <w:proofErr w:type="gramStart"/>
      <w:r w:rsidRPr="0020387D">
        <w:rPr>
          <w:b/>
          <w:bCs/>
          <w:bdr w:val="none" w:sz="0" w:space="0" w:color="auto" w:frame="1"/>
          <w:lang w:val="es-PA"/>
        </w:rPr>
        <w:t>Basilea</w:t>
      </w:r>
      <w:r w:rsidRPr="0020387D">
        <w:rPr>
          <w:bdr w:val="none" w:sz="0" w:space="0" w:color="auto" w:frame="1"/>
          <w:lang w:val="es-PA"/>
        </w:rPr>
        <w:t xml:space="preserve"> ,</w:t>
      </w:r>
      <w:proofErr w:type="gramEnd"/>
      <w:r w:rsidRPr="0020387D">
        <w:rPr>
          <w:bdr w:val="none" w:sz="0" w:space="0" w:color="auto" w:frame="1"/>
          <w:lang w:val="es-PA"/>
        </w:rPr>
        <w:t xml:space="preserve"> un conjunto de recomendaciones para la regulación bancaria a nivel global, han sido el principal motor de esta transformación en el sector. Basilea II, por ejemplo, fue un hito porque permitió a los bancos, bajo ciertas condiciones, usar sus propios modelos internos para calcular cuánto capital necesitaban guardar. Para ello, era fundamental estimar con precisión la PD, así como la LGD (porcentaje de pérdida si el cliente incumple) y la EAD (cantidad expuesta en el momento del incumplimiento). Basilea III, la versión más reciente, fue aún más allá, exigiendo una mayor calidad y cantidad de capital a los bancos, lo que hizo que la necesidad de modelos de PD robustos y bien validados fuera aún más apremiante. Las regulaciones de Basilea ponen mucho énfasis en que los modelos sean muy precisos, estables en el tiempo y, sobre todo, que sean "interpretables", es decir, que se pueda entender cómo llegan a sus resultados.</w:t>
      </w:r>
    </w:p>
    <w:p w14:paraId="6F0D52DC" w14:textId="77777777" w:rsidR="0020387D" w:rsidRPr="0020387D" w:rsidRDefault="0020387D" w:rsidP="0020387D">
      <w:pPr>
        <w:rPr>
          <w:lang w:val="es-PA"/>
        </w:rPr>
      </w:pPr>
      <w:r w:rsidRPr="0020387D">
        <w:rPr>
          <w:bdr w:val="none" w:sz="0" w:space="0" w:color="auto" w:frame="1"/>
          <w:lang w:val="es-PA"/>
        </w:rPr>
        <w:t xml:space="preserve">A nivel local, la </w:t>
      </w:r>
      <w:r w:rsidRPr="0020387D">
        <w:rPr>
          <w:b/>
          <w:bCs/>
          <w:bdr w:val="none" w:sz="0" w:space="0" w:color="auto" w:frame="1"/>
          <w:lang w:val="es-PA"/>
        </w:rPr>
        <w:t>Superintendencia de Bancos de Panamá (SBP</w:t>
      </w:r>
      <w:proofErr w:type="gramStart"/>
      <w:r w:rsidRPr="0020387D">
        <w:rPr>
          <w:b/>
          <w:bCs/>
          <w:bdr w:val="none" w:sz="0" w:space="0" w:color="auto" w:frame="1"/>
          <w:lang w:val="es-PA"/>
        </w:rPr>
        <w:t>)</w:t>
      </w:r>
      <w:r w:rsidRPr="0020387D">
        <w:rPr>
          <w:bdr w:val="none" w:sz="0" w:space="0" w:color="auto" w:frame="1"/>
          <w:lang w:val="es-PA"/>
        </w:rPr>
        <w:t xml:space="preserve"> ,</w:t>
      </w:r>
      <w:proofErr w:type="gramEnd"/>
      <w:r w:rsidRPr="0020387D">
        <w:rPr>
          <w:bdr w:val="none" w:sz="0" w:space="0" w:color="auto" w:frame="1"/>
          <w:lang w:val="es-PA"/>
        </w:rPr>
        <w:t xml:space="preserve"> siguiendo los estándares internacionales, ha emitido varios acuerdos que rigen cómo se debe clasificar el riesgo de los créditos y cómo deben crearse las provisiones. Por ejemplo, acuerdos como el No. 4-2013 o el No. 6-2021 detallan los criterios para clasificar los préstamos en diferentes categorías de riesgo (como Normal, Mención Especial, Subnormal, Dudoso o Incobrable). Estos criterios se basan en factores como el tiempo que lleva el cliente sin pagar, su capacidad para generar ingresos y si tiene garantías que respalden el préstamo. El Acuerdo No. 012-2019, es aún más explícito, al señalar que "La probabilidad de incumplimiento debe ser un buen indicador para predecir la frecuencia de incumplimiento para cada grupo de riesgo" y que "Una diferencia constante entre las frecuencias observadas y las probabilidades estimadas debe llevar a revisar el sistema". Esto demuestra claramente que la SBP no solo aprueba, sino que espera que los bancos utilicen modelos de PD para una gestión de riesgo más efectiva y basada en datos.</w:t>
      </w:r>
    </w:p>
    <w:p w14:paraId="19F52C0E" w14:textId="1DF8356B" w:rsidR="0020387D" w:rsidRPr="00D05120" w:rsidRDefault="0020387D" w:rsidP="0020387D">
      <w:pPr>
        <w:rPr>
          <w:bdr w:val="none" w:sz="0" w:space="0" w:color="auto" w:frame="1"/>
          <w:lang w:val="es-PA"/>
        </w:rPr>
      </w:pPr>
      <w:r w:rsidRPr="0020387D">
        <w:rPr>
          <w:bdr w:val="none" w:sz="0" w:space="0" w:color="auto" w:frame="1"/>
          <w:lang w:val="es-PA"/>
        </w:rPr>
        <w:t xml:space="preserve">Grandes empresas de consultoría como </w:t>
      </w:r>
      <w:r w:rsidRPr="0020387D">
        <w:rPr>
          <w:b/>
          <w:bCs/>
          <w:bdr w:val="none" w:sz="0" w:space="0" w:color="auto" w:frame="1"/>
          <w:lang w:val="es-PA"/>
        </w:rPr>
        <w:t>Deloitte</w:t>
      </w:r>
      <w:r w:rsidRPr="0020387D">
        <w:rPr>
          <w:bdr w:val="none" w:sz="0" w:space="0" w:color="auto" w:frame="1"/>
          <w:lang w:val="es-PA"/>
        </w:rPr>
        <w:t xml:space="preserve"> han observado y documentado la creciente tendencia de usar técnicas avanzadas de inteligencia artificial en los modelos de riesgo de crédito. Sus informes destacan cómo el Machine </w:t>
      </w:r>
      <w:proofErr w:type="spellStart"/>
      <w:r w:rsidRPr="0020387D">
        <w:rPr>
          <w:bdr w:val="none" w:sz="0" w:space="0" w:color="auto" w:frame="1"/>
          <w:lang w:val="es-PA"/>
        </w:rPr>
        <w:t>Learning</w:t>
      </w:r>
      <w:proofErr w:type="spellEnd"/>
      <w:r w:rsidRPr="0020387D">
        <w:rPr>
          <w:bdr w:val="none" w:sz="0" w:space="0" w:color="auto" w:frame="1"/>
          <w:lang w:val="es-PA"/>
        </w:rPr>
        <w:t xml:space="preserve"> está siendo cada vez más utilizado para desarrollar y validar modelos de PD. Aunque estos modelos de inteligencia artificial son muy potentes y precisos para predecir, también presentan un desafío importante: a menudo son como una "caja negra", difícil de entender cómo llegan a sus resultados. Esta falta de interpretabilidad puede ser un problema para cumplir con las normas regulatorias, que piden transparencia. Por ello, Deloitte subraya la </w:t>
      </w:r>
      <w:r w:rsidRPr="0020387D">
        <w:rPr>
          <w:bdr w:val="none" w:sz="0" w:space="0" w:color="auto" w:frame="1"/>
          <w:lang w:val="es-PA"/>
        </w:rPr>
        <w:lastRenderedPageBreak/>
        <w:t>importancia de tener una documentación muy clara y de realizar validaciones muy rigurosas para estos modelos más complejos.</w:t>
      </w:r>
    </w:p>
    <w:p w14:paraId="020CFD61" w14:textId="77777777" w:rsidR="0020387D" w:rsidRPr="003376AE" w:rsidRDefault="0020387D" w:rsidP="003376AE">
      <w:pPr>
        <w:pStyle w:val="Ttulo1"/>
      </w:pPr>
      <w:bookmarkStart w:id="3" w:name="_Toc204621020"/>
      <w:r w:rsidRPr="003376AE">
        <w:t>Definición del problema</w:t>
      </w:r>
      <w:bookmarkEnd w:id="3"/>
    </w:p>
    <w:p w14:paraId="759A2E92" w14:textId="20872F77" w:rsidR="0020387D" w:rsidRDefault="0020387D" w:rsidP="00A7698A">
      <w:pPr>
        <w:rPr>
          <w:bdr w:val="none" w:sz="0" w:space="0" w:color="auto" w:frame="1"/>
          <w:lang w:val="es-PA"/>
        </w:rPr>
      </w:pPr>
      <w:r w:rsidRPr="0020387D">
        <w:rPr>
          <w:bdr w:val="none" w:sz="0" w:space="0" w:color="auto" w:frame="1"/>
          <w:lang w:val="es-PA"/>
        </w:rPr>
        <w:t xml:space="preserve">El objetivo principal de este proyecto es construir un modelo predictivo que sea capaz de estimar la probabilidad de incumplimiento de las personas que piden préstamos. Para lograr esto, utilizaremos datos históricos de préstamos ya otorgados. Queremos descubrir cuáles son las características de los solicitantes (como su historial crediticio, ingresos, etc.) Y las condiciones del préstamo (como el plazo, la tasa de interés) que son más importantes o influyentes para determinar si un préstamo tiene un alto riesgo de no ser pagado. En este trabajo, nos hemos propuesto crear y comparar dos tipos de modelos de clasificación, la Regresión Logística y el </w:t>
      </w:r>
      <w:proofErr w:type="spellStart"/>
      <w:r w:rsidRPr="0020387D">
        <w:rPr>
          <w:bdr w:val="none" w:sz="0" w:space="0" w:color="auto" w:frame="1"/>
          <w:lang w:val="es-PA"/>
        </w:rPr>
        <w:t>Random</w:t>
      </w:r>
      <w:proofErr w:type="spellEnd"/>
      <w:r w:rsidRPr="0020387D">
        <w:rPr>
          <w:bdr w:val="none" w:sz="0" w:space="0" w:color="auto" w:frame="1"/>
          <w:lang w:val="es-PA"/>
        </w:rPr>
        <w:t xml:space="preserve"> Forest, para ver cuál de los dos es más efectivo a la hora de predecir si un préstamo terminará en estado de impago o "default".</w:t>
      </w:r>
    </w:p>
    <w:p w14:paraId="22CB7AC3" w14:textId="7D9BE259" w:rsidR="00D05120" w:rsidRPr="00D05120" w:rsidRDefault="00D05120" w:rsidP="00EF6D52">
      <w:pPr>
        <w:pStyle w:val="Ttulo2"/>
        <w:rPr>
          <w:bdr w:val="none" w:sz="0" w:space="0" w:color="auto" w:frame="1"/>
        </w:rPr>
      </w:pPr>
      <w:bookmarkStart w:id="4" w:name="_Toc204621021"/>
      <w:r w:rsidRPr="00D05120">
        <w:rPr>
          <w:bdr w:val="none" w:sz="0" w:space="0" w:color="auto" w:frame="1"/>
        </w:rPr>
        <w:t>Planteamiento del Problema</w:t>
      </w:r>
      <w:bookmarkEnd w:id="4"/>
    </w:p>
    <w:p w14:paraId="445B6DA6" w14:textId="567C0330" w:rsidR="00D05120" w:rsidRPr="00D05120" w:rsidRDefault="00D05120" w:rsidP="00D05120">
      <w:pPr>
        <w:rPr>
          <w:bdr w:val="none" w:sz="0" w:space="0" w:color="auto" w:frame="1"/>
          <w:lang w:val="es-PA"/>
        </w:rPr>
      </w:pPr>
      <w:r w:rsidRPr="00D05120">
        <w:rPr>
          <w:bdr w:val="none" w:sz="0" w:space="0" w:color="auto" w:frame="1"/>
          <w:lang w:val="es-PA"/>
        </w:rPr>
        <w:t xml:space="preserve">Los reguladores financieros exigen que los modelos sean </w:t>
      </w:r>
      <w:proofErr w:type="spellStart"/>
      <w:r w:rsidRPr="00D05120">
        <w:rPr>
          <w:bdr w:val="none" w:sz="0" w:space="0" w:color="auto" w:frame="1"/>
          <w:lang w:val="es-PA"/>
        </w:rPr>
        <w:t>faciles</w:t>
      </w:r>
      <w:proofErr w:type="spellEnd"/>
      <w:r w:rsidRPr="00D05120">
        <w:rPr>
          <w:bdr w:val="none" w:sz="0" w:space="0" w:color="auto" w:frame="1"/>
          <w:lang w:val="es-PA"/>
        </w:rPr>
        <w:t xml:space="preserve"> de interpretar. por esto en </w:t>
      </w:r>
      <w:r w:rsidRPr="00D05120">
        <w:rPr>
          <w:bdr w:val="none" w:sz="0" w:space="0" w:color="auto" w:frame="1"/>
          <w:lang w:val="es-PA"/>
        </w:rPr>
        <w:t>línea</w:t>
      </w:r>
      <w:r w:rsidRPr="00D05120">
        <w:rPr>
          <w:bdr w:val="none" w:sz="0" w:space="0" w:color="auto" w:frame="1"/>
          <w:lang w:val="es-PA"/>
        </w:rPr>
        <w:t xml:space="preserve"> general se suele utilizar variables </w:t>
      </w:r>
      <w:proofErr w:type="spellStart"/>
      <w:r w:rsidRPr="00D05120">
        <w:rPr>
          <w:bdr w:val="none" w:sz="0" w:space="0" w:color="auto" w:frame="1"/>
          <w:lang w:val="es-PA"/>
        </w:rPr>
        <w:t>Dummies</w:t>
      </w:r>
      <w:proofErr w:type="spellEnd"/>
      <w:r w:rsidRPr="00D05120">
        <w:rPr>
          <w:bdr w:val="none" w:sz="0" w:space="0" w:color="auto" w:frame="1"/>
          <w:lang w:val="es-PA"/>
        </w:rPr>
        <w:t xml:space="preserve"> para interpretar las variables </w:t>
      </w:r>
      <w:proofErr w:type="gramStart"/>
      <w:r w:rsidRPr="00D05120">
        <w:rPr>
          <w:bdr w:val="none" w:sz="0" w:space="0" w:color="auto" w:frame="1"/>
          <w:lang w:val="es-PA"/>
        </w:rPr>
        <w:t>categóricas</w:t>
      </w:r>
      <w:r w:rsidRPr="00D05120">
        <w:rPr>
          <w:bdr w:val="none" w:sz="0" w:space="0" w:color="auto" w:frame="1"/>
          <w:lang w:val="es-PA"/>
        </w:rPr>
        <w:t xml:space="preserve">  ya</w:t>
      </w:r>
      <w:proofErr w:type="gramEnd"/>
      <w:r w:rsidRPr="00D05120">
        <w:rPr>
          <w:bdr w:val="none" w:sz="0" w:space="0" w:color="auto" w:frame="1"/>
          <w:lang w:val="es-PA"/>
        </w:rPr>
        <w:t xml:space="preserve"> que hacen que el entendimiento del modelo de PD sea </w:t>
      </w:r>
      <w:r w:rsidRPr="00D05120">
        <w:rPr>
          <w:bdr w:val="none" w:sz="0" w:space="0" w:color="auto" w:frame="1"/>
          <w:lang w:val="es-PA"/>
        </w:rPr>
        <w:t>más</w:t>
      </w:r>
      <w:r w:rsidRPr="00D05120">
        <w:rPr>
          <w:bdr w:val="none" w:sz="0" w:space="0" w:color="auto" w:frame="1"/>
          <w:lang w:val="es-PA"/>
        </w:rPr>
        <w:t xml:space="preserve"> </w:t>
      </w:r>
      <w:proofErr w:type="spellStart"/>
      <w:r w:rsidRPr="00D05120">
        <w:rPr>
          <w:bdr w:val="none" w:sz="0" w:space="0" w:color="auto" w:frame="1"/>
          <w:lang w:val="es-PA"/>
        </w:rPr>
        <w:t>facil</w:t>
      </w:r>
      <w:proofErr w:type="spellEnd"/>
      <w:r w:rsidRPr="00D05120">
        <w:rPr>
          <w:bdr w:val="none" w:sz="0" w:space="0" w:color="auto" w:frame="1"/>
          <w:lang w:val="es-PA"/>
        </w:rPr>
        <w:t xml:space="preserve"> de entender.</w:t>
      </w:r>
    </w:p>
    <w:p w14:paraId="27548104" w14:textId="77777777" w:rsidR="00D05120" w:rsidRDefault="00D05120" w:rsidP="00D05120">
      <w:pPr>
        <w:rPr>
          <w:bdr w:val="none" w:sz="0" w:space="0" w:color="auto" w:frame="1"/>
          <w:lang w:val="es-PA"/>
        </w:rPr>
      </w:pPr>
      <w:r w:rsidRPr="00D05120">
        <w:rPr>
          <w:bdr w:val="none" w:sz="0" w:space="0" w:color="auto" w:frame="1"/>
          <w:lang w:val="es-PA"/>
        </w:rPr>
        <w:t xml:space="preserve">1. Nuestra variable dependiente será binaria. </w:t>
      </w:r>
    </w:p>
    <w:p w14:paraId="028A4C41" w14:textId="0C620488" w:rsidR="00D05120" w:rsidRPr="00D05120" w:rsidRDefault="00D05120" w:rsidP="00D05120">
      <w:pPr>
        <w:ind w:firstLine="720"/>
        <w:rPr>
          <w:bdr w:val="none" w:sz="0" w:space="0" w:color="auto" w:frame="1"/>
          <w:lang w:val="es-PA"/>
        </w:rPr>
      </w:pPr>
      <w:r w:rsidRPr="00D05120">
        <w:rPr>
          <w:bdr w:val="none" w:sz="0" w:space="0" w:color="auto" w:frame="1"/>
          <w:lang w:val="es-PA"/>
        </w:rPr>
        <w:t>R: Asignaremos 1 a Bueno y 0 a Malo.</w:t>
      </w:r>
    </w:p>
    <w:p w14:paraId="1DB38E2D" w14:textId="77777777" w:rsidR="00D05120" w:rsidRDefault="00D05120" w:rsidP="00D05120">
      <w:pPr>
        <w:rPr>
          <w:bdr w:val="none" w:sz="0" w:space="0" w:color="auto" w:frame="1"/>
          <w:lang w:val="es-PA"/>
        </w:rPr>
      </w:pPr>
      <w:r w:rsidRPr="00D05120">
        <w:rPr>
          <w:bdr w:val="none" w:sz="0" w:space="0" w:color="auto" w:frame="1"/>
          <w:lang w:val="es-PA"/>
        </w:rPr>
        <w:t xml:space="preserve">2. Pero si estamos modelando la probabilidad de Default ¿No deberíamos asignar 1 al Malo (Default)? </w:t>
      </w:r>
    </w:p>
    <w:p w14:paraId="0E9C1004" w14:textId="6E932306" w:rsidR="00D05120" w:rsidRPr="00D05120" w:rsidRDefault="00D05120" w:rsidP="00D05120">
      <w:pPr>
        <w:ind w:firstLine="720"/>
        <w:rPr>
          <w:bdr w:val="none" w:sz="0" w:space="0" w:color="auto" w:frame="1"/>
          <w:lang w:val="es-PA"/>
        </w:rPr>
      </w:pPr>
      <w:r w:rsidRPr="00D05120">
        <w:rPr>
          <w:bdr w:val="none" w:sz="0" w:space="0" w:color="auto" w:frame="1"/>
          <w:lang w:val="es-PA"/>
        </w:rPr>
        <w:t>R: Recordemos: queremos un modelo fácil de interpretar</w:t>
      </w:r>
    </w:p>
    <w:p w14:paraId="141F17FD" w14:textId="77777777" w:rsidR="00D05120" w:rsidRPr="00D05120" w:rsidRDefault="00D05120" w:rsidP="00D05120">
      <w:pPr>
        <w:rPr>
          <w:bdr w:val="none" w:sz="0" w:space="0" w:color="auto" w:frame="1"/>
          <w:lang w:val="es-PA"/>
        </w:rPr>
      </w:pPr>
      <w:r w:rsidRPr="00D05120">
        <w:rPr>
          <w:bdr w:val="none" w:sz="0" w:space="0" w:color="auto" w:frame="1"/>
          <w:lang w:val="es-PA"/>
        </w:rPr>
        <w:t>Por eso, queremos hacerlo lo más intuitivo posible</w:t>
      </w:r>
    </w:p>
    <w:p w14:paraId="0A415356" w14:textId="7481BBB8" w:rsidR="00D05120" w:rsidRDefault="00D05120" w:rsidP="00D05120">
      <w:pPr>
        <w:rPr>
          <w:bdr w:val="none" w:sz="0" w:space="0" w:color="auto" w:frame="1"/>
          <w:lang w:val="es-PA"/>
        </w:rPr>
      </w:pPr>
      <w:r w:rsidRPr="00D05120">
        <w:rPr>
          <w:bdr w:val="none" w:sz="0" w:space="0" w:color="auto" w:frame="1"/>
          <w:lang w:val="es-PA"/>
        </w:rPr>
        <w:t>Al asignar 1 a los "Buenos," los coeficientes de las variables independientes que incrementen la probabilidad de "los buenos" serán positivos y los que la disminuya serán negativos... esto es muy intuitivo</w:t>
      </w:r>
      <w:r>
        <w:rPr>
          <w:bdr w:val="none" w:sz="0" w:space="0" w:color="auto" w:frame="1"/>
          <w:lang w:val="es-PA"/>
        </w:rPr>
        <w:t>.</w:t>
      </w:r>
    </w:p>
    <w:p w14:paraId="0823A827" w14:textId="77777777" w:rsidR="00D05120" w:rsidRDefault="00D05120" w:rsidP="00A7698A">
      <w:pPr>
        <w:rPr>
          <w:bdr w:val="none" w:sz="0" w:space="0" w:color="auto" w:frame="1"/>
          <w:lang w:val="es-PA"/>
        </w:rPr>
      </w:pPr>
    </w:p>
    <w:p w14:paraId="42F94A02" w14:textId="77777777" w:rsidR="00D05120" w:rsidRDefault="00D05120" w:rsidP="00A7698A">
      <w:pPr>
        <w:rPr>
          <w:bdr w:val="none" w:sz="0" w:space="0" w:color="auto" w:frame="1"/>
          <w:lang w:val="es-PA"/>
        </w:rPr>
      </w:pPr>
    </w:p>
    <w:p w14:paraId="397499A7" w14:textId="77777777" w:rsidR="00D05120" w:rsidRPr="00A7698A" w:rsidRDefault="00D05120" w:rsidP="00A7698A">
      <w:pPr>
        <w:rPr>
          <w:bdr w:val="none" w:sz="0" w:space="0" w:color="auto" w:frame="1"/>
          <w:lang w:val="es-PA"/>
        </w:rPr>
      </w:pPr>
    </w:p>
    <w:p w14:paraId="752A2C91" w14:textId="77777777" w:rsidR="0020387D" w:rsidRDefault="0020387D" w:rsidP="003376AE">
      <w:pPr>
        <w:pStyle w:val="Ttulo1"/>
      </w:pPr>
      <w:bookmarkStart w:id="5" w:name="_Toc204621022"/>
      <w:r w:rsidRPr="0020387D">
        <w:t xml:space="preserve">Análisis </w:t>
      </w:r>
      <w:r w:rsidRPr="003376AE">
        <w:t>predictivo</w:t>
      </w:r>
      <w:bookmarkEnd w:id="5"/>
    </w:p>
    <w:p w14:paraId="6216A71B" w14:textId="77777777" w:rsidR="0020387D" w:rsidRPr="0020387D" w:rsidRDefault="0020387D" w:rsidP="0020387D">
      <w:pPr>
        <w:rPr>
          <w:lang w:val="es-PA"/>
        </w:rPr>
      </w:pPr>
    </w:p>
    <w:p w14:paraId="6DFCA15F" w14:textId="581203C7" w:rsidR="0020387D" w:rsidRPr="00AF1D5A" w:rsidRDefault="0020387D" w:rsidP="00EF6D52">
      <w:pPr>
        <w:pStyle w:val="Ttulo2"/>
        <w:rPr>
          <w:rFonts w:eastAsia="Times New Roman"/>
          <w:bdr w:val="none" w:sz="0" w:space="0" w:color="auto" w:frame="1"/>
          <w:lang w:val="es-PA"/>
        </w:rPr>
      </w:pPr>
      <w:bookmarkStart w:id="6" w:name="_Toc204621023"/>
      <w:r w:rsidRPr="00AF1D5A">
        <w:rPr>
          <w:rFonts w:eastAsia="Times New Roman"/>
          <w:bdr w:val="none" w:sz="0" w:space="0" w:color="auto" w:frame="1"/>
          <w:lang w:val="es-PA"/>
        </w:rPr>
        <w:lastRenderedPageBreak/>
        <w:t>Determinación de la base de datos</w:t>
      </w:r>
      <w:bookmarkEnd w:id="6"/>
    </w:p>
    <w:p w14:paraId="45A02604" w14:textId="00329034" w:rsidR="0020387D" w:rsidRPr="00A7698A" w:rsidRDefault="0020387D" w:rsidP="00AF1D5A">
      <w:pPr>
        <w:rPr>
          <w:rFonts w:eastAsia="Times New Roman" w:cs="Arial"/>
          <w:color w:val="1B1C1D"/>
          <w:kern w:val="0"/>
          <w:bdr w:val="none" w:sz="0" w:space="0" w:color="auto" w:frame="1"/>
          <w:lang w:val="es-PA"/>
          <w14:ligatures w14:val="none"/>
        </w:rPr>
      </w:pPr>
      <w:r w:rsidRPr="0020387D">
        <w:rPr>
          <w:rFonts w:eastAsia="Times New Roman" w:cs="Arial"/>
          <w:color w:val="1B1C1D"/>
          <w:kern w:val="0"/>
          <w:bdr w:val="none" w:sz="0" w:space="0" w:color="auto" w:frame="1"/>
          <w:lang w:val="es-PA"/>
          <w14:ligatures w14:val="none"/>
        </w:rPr>
        <w:t xml:space="preserve">La información que hemos utilizado para este análisis proviene de una fuente pública y muy relevante: </w:t>
      </w:r>
      <w:proofErr w:type="spellStart"/>
      <w:r w:rsidRPr="0020387D">
        <w:rPr>
          <w:rFonts w:eastAsia="Times New Roman" w:cs="Arial"/>
          <w:b/>
          <w:bCs/>
          <w:color w:val="1B1C1D"/>
          <w:kern w:val="0"/>
          <w:bdr w:val="none" w:sz="0" w:space="0" w:color="auto" w:frame="1"/>
          <w:lang w:val="es-PA"/>
          <w14:ligatures w14:val="none"/>
        </w:rPr>
        <w:t>lending</w:t>
      </w:r>
      <w:r w:rsidR="00D03039">
        <w:rPr>
          <w:rFonts w:eastAsia="Times New Roman" w:cs="Arial"/>
          <w:b/>
          <w:bCs/>
          <w:color w:val="1B1C1D"/>
          <w:kern w:val="0"/>
          <w:bdr w:val="none" w:sz="0" w:space="0" w:color="auto" w:frame="1"/>
          <w:lang w:val="es-PA"/>
          <w14:ligatures w14:val="none"/>
        </w:rPr>
        <w:t>C</w:t>
      </w:r>
      <w:r w:rsidRPr="0020387D">
        <w:rPr>
          <w:rFonts w:eastAsia="Times New Roman" w:cs="Arial"/>
          <w:b/>
          <w:bCs/>
          <w:color w:val="1B1C1D"/>
          <w:kern w:val="0"/>
          <w:bdr w:val="none" w:sz="0" w:space="0" w:color="auto" w:frame="1"/>
          <w:lang w:val="es-PA"/>
          <w14:ligatures w14:val="none"/>
        </w:rPr>
        <w:t>lub</w:t>
      </w:r>
      <w:proofErr w:type="spellEnd"/>
      <w:r w:rsidRPr="0020387D">
        <w:rPr>
          <w:rFonts w:eastAsia="Times New Roman" w:cs="Arial"/>
          <w:color w:val="1B1C1D"/>
          <w:kern w:val="0"/>
          <w:bdr w:val="none" w:sz="0" w:space="0" w:color="auto" w:frame="1"/>
          <w:lang w:val="es-PA"/>
          <w14:ligatures w14:val="none"/>
        </w:rPr>
        <w:t xml:space="preserve">. </w:t>
      </w:r>
      <w:proofErr w:type="spellStart"/>
      <w:r w:rsidRPr="0020387D">
        <w:rPr>
          <w:rFonts w:eastAsia="Times New Roman" w:cs="Arial"/>
          <w:color w:val="1B1C1D"/>
          <w:kern w:val="0"/>
          <w:bdr w:val="none" w:sz="0" w:space="0" w:color="auto" w:frame="1"/>
          <w:lang w:val="es-PA"/>
          <w14:ligatures w14:val="none"/>
        </w:rPr>
        <w:t>Lending</w:t>
      </w:r>
      <w:r w:rsidR="00D03039">
        <w:rPr>
          <w:rFonts w:eastAsia="Times New Roman" w:cs="Arial"/>
          <w:color w:val="1B1C1D"/>
          <w:kern w:val="0"/>
          <w:bdr w:val="none" w:sz="0" w:space="0" w:color="auto" w:frame="1"/>
          <w:lang w:val="es-PA"/>
          <w14:ligatures w14:val="none"/>
        </w:rPr>
        <w:t>C</w:t>
      </w:r>
      <w:r w:rsidRPr="0020387D">
        <w:rPr>
          <w:rFonts w:eastAsia="Times New Roman" w:cs="Arial"/>
          <w:color w:val="1B1C1D"/>
          <w:kern w:val="0"/>
          <w:bdr w:val="none" w:sz="0" w:space="0" w:color="auto" w:frame="1"/>
          <w:lang w:val="es-PA"/>
          <w14:ligatures w14:val="none"/>
        </w:rPr>
        <w:t>lub</w:t>
      </w:r>
      <w:proofErr w:type="spellEnd"/>
      <w:r w:rsidRPr="0020387D">
        <w:rPr>
          <w:rFonts w:eastAsia="Times New Roman" w:cs="Arial"/>
          <w:color w:val="1B1C1D"/>
          <w:kern w:val="0"/>
          <w:bdr w:val="none" w:sz="0" w:space="0" w:color="auto" w:frame="1"/>
          <w:lang w:val="es-PA"/>
          <w14:ligatures w14:val="none"/>
        </w:rPr>
        <w:t xml:space="preserve"> es una plataforma en línea que conecta directamente a personas que buscan préstamos con inversionistas. El archivo original de datos que empleamos se llam</w:t>
      </w:r>
      <w:r w:rsidR="00D03039">
        <w:rPr>
          <w:rFonts w:eastAsia="Times New Roman" w:cs="Arial"/>
          <w:color w:val="1B1C1D"/>
          <w:kern w:val="0"/>
          <w:bdr w:val="none" w:sz="0" w:space="0" w:color="auto" w:frame="1"/>
          <w:lang w:val="es-PA"/>
          <w14:ligatures w14:val="none"/>
        </w:rPr>
        <w:t>a “LendinClub.csv”</w:t>
      </w:r>
      <w:r w:rsidRPr="0020387D">
        <w:rPr>
          <w:rFonts w:eastAsia="Times New Roman" w:cs="Arial"/>
          <w:color w:val="1B1C1D"/>
          <w:kern w:val="0"/>
          <w:bdr w:val="none" w:sz="0" w:space="0" w:color="auto" w:frame="1"/>
          <w:lang w:val="es-PA"/>
          <w14:ligatures w14:val="none"/>
        </w:rPr>
        <w:t xml:space="preserve">. Este archivo es muy completo, ya que contiene una gran cantidad de características </w:t>
      </w:r>
      <w:r w:rsidR="00D03039">
        <w:rPr>
          <w:rFonts w:eastAsia="Times New Roman" w:cs="Arial"/>
          <w:color w:val="1B1C1D"/>
          <w:kern w:val="0"/>
          <w:bdr w:val="none" w:sz="0" w:space="0" w:color="auto" w:frame="1"/>
          <w:lang w:val="es-PA"/>
          <w14:ligatures w14:val="none"/>
        </w:rPr>
        <w:t>sociodemográficas de los clientes y información</w:t>
      </w:r>
      <w:r w:rsidRPr="0020387D">
        <w:rPr>
          <w:rFonts w:eastAsia="Times New Roman" w:cs="Arial"/>
          <w:color w:val="1B1C1D"/>
          <w:kern w:val="0"/>
          <w:bdr w:val="none" w:sz="0" w:space="0" w:color="auto" w:frame="1"/>
          <w:lang w:val="es-PA"/>
          <w14:ligatures w14:val="none"/>
        </w:rPr>
        <w:t xml:space="preserve"> sobre los préstamos otorgados y lo que nos da una base sólida para el modelado.</w:t>
      </w:r>
    </w:p>
    <w:p w14:paraId="7A3289FC" w14:textId="0FEB9DE1" w:rsidR="0020387D" w:rsidRPr="00AF1D5A" w:rsidRDefault="0020387D" w:rsidP="00EF6D52">
      <w:pPr>
        <w:pStyle w:val="Ttulo2"/>
        <w:rPr>
          <w:rFonts w:eastAsia="Times New Roman"/>
          <w:bdr w:val="none" w:sz="0" w:space="0" w:color="auto" w:frame="1"/>
          <w:lang w:val="es-PA"/>
        </w:rPr>
      </w:pPr>
      <w:r w:rsidRPr="00AF1D5A">
        <w:rPr>
          <w:rFonts w:eastAsia="Times New Roman"/>
          <w:bdr w:val="none" w:sz="0" w:space="0" w:color="auto" w:frame="1"/>
          <w:lang w:val="es-PA"/>
        </w:rPr>
        <w:t xml:space="preserve"> </w:t>
      </w:r>
      <w:bookmarkStart w:id="7" w:name="_Toc204621024"/>
      <w:r w:rsidRPr="00AF1D5A">
        <w:rPr>
          <w:rFonts w:eastAsia="Times New Roman"/>
          <w:bdr w:val="none" w:sz="0" w:space="0" w:color="auto" w:frame="1"/>
          <w:lang w:val="es-PA"/>
        </w:rPr>
        <w:t>Preprocesamiento y limpieza</w:t>
      </w:r>
      <w:bookmarkEnd w:id="7"/>
    </w:p>
    <w:p w14:paraId="2C4F0926" w14:textId="6876C734" w:rsidR="0020387D" w:rsidRPr="00A7698A" w:rsidRDefault="0020387D" w:rsidP="00AF1D5A">
      <w:pPr>
        <w:rPr>
          <w:rFonts w:eastAsia="Times New Roman" w:cs="Arial"/>
          <w:color w:val="1B1C1D"/>
          <w:kern w:val="0"/>
          <w:bdr w:val="none" w:sz="0" w:space="0" w:color="auto" w:frame="1"/>
          <w:lang w:val="es-PA"/>
          <w14:ligatures w14:val="none"/>
        </w:rPr>
      </w:pPr>
      <w:r w:rsidRPr="0020387D">
        <w:rPr>
          <w:rFonts w:eastAsia="Times New Roman" w:cs="Arial"/>
          <w:color w:val="1B1C1D"/>
          <w:kern w:val="0"/>
          <w:bdr w:val="none" w:sz="0" w:space="0" w:color="auto" w:frame="1"/>
          <w:lang w:val="es-PA"/>
          <w14:ligatures w14:val="none"/>
        </w:rPr>
        <w:t xml:space="preserve">La fase de preprocesamiento y limpieza de los datos es un paso absolutamente crucial y fundamental para preparar el conjunto de datos de manera que los modelos de machine </w:t>
      </w:r>
      <w:proofErr w:type="spellStart"/>
      <w:r w:rsidRPr="0020387D">
        <w:rPr>
          <w:rFonts w:eastAsia="Times New Roman" w:cs="Arial"/>
          <w:color w:val="1B1C1D"/>
          <w:kern w:val="0"/>
          <w:bdr w:val="none" w:sz="0" w:space="0" w:color="auto" w:frame="1"/>
          <w:lang w:val="es-PA"/>
          <w14:ligatures w14:val="none"/>
        </w:rPr>
        <w:t>learning</w:t>
      </w:r>
      <w:proofErr w:type="spellEnd"/>
      <w:r w:rsidRPr="0020387D">
        <w:rPr>
          <w:rFonts w:eastAsia="Times New Roman" w:cs="Arial"/>
          <w:color w:val="1B1C1D"/>
          <w:kern w:val="0"/>
          <w:bdr w:val="none" w:sz="0" w:space="0" w:color="auto" w:frame="1"/>
          <w:lang w:val="es-PA"/>
          <w14:ligatures w14:val="none"/>
        </w:rPr>
        <w:t xml:space="preserve"> puedan entenderlo y trabajar con él de manera efectiva. Los pasos más importantes que realizamos en esta etapa incluyen:</w:t>
      </w:r>
    </w:p>
    <w:p w14:paraId="7DCF1A86" w14:textId="1963A157" w:rsidR="0020387D" w:rsidRPr="0020387D" w:rsidRDefault="0020387D" w:rsidP="00AF1D5A">
      <w:pPr>
        <w:rPr>
          <w:rFonts w:eastAsia="Times New Roman" w:cs="Arial"/>
          <w:color w:val="1B1C1D"/>
          <w:kern w:val="0"/>
          <w:lang w:val="es-PA"/>
          <w14:ligatures w14:val="none"/>
        </w:rPr>
      </w:pPr>
      <w:r w:rsidRPr="0020387D">
        <w:rPr>
          <w:rFonts w:eastAsia="Times New Roman" w:cs="Arial"/>
          <w:b/>
          <w:bCs/>
          <w:color w:val="1B1C1D"/>
          <w:kern w:val="0"/>
          <w:bdr w:val="none" w:sz="0" w:space="0" w:color="auto" w:frame="1"/>
          <w:lang w:val="es-PA"/>
          <w14:ligatures w14:val="none"/>
        </w:rPr>
        <w:t>Manejo de tipos mezclados:</w:t>
      </w:r>
      <w:r w:rsidRPr="0020387D">
        <w:rPr>
          <w:rFonts w:eastAsia="Times New Roman" w:cs="Arial"/>
          <w:color w:val="1B1C1D"/>
          <w:kern w:val="0"/>
          <w:bdr w:val="none" w:sz="0" w:space="0" w:color="auto" w:frame="1"/>
          <w:lang w:val="es-PA"/>
          <w14:ligatures w14:val="none"/>
        </w:rPr>
        <w:t xml:space="preserve"> en algunos casos, ciertas columnas de los datos presentaban información con diferentes tipos de formatos o "tipos mixtos", lo que puede causar errores en el análisis. Identificamos y corregimos estas inconsistencias, como se observa en la</w:t>
      </w:r>
      <w:r w:rsidR="00D03039">
        <w:rPr>
          <w:rFonts w:eastAsia="Times New Roman" w:cs="Arial"/>
          <w:color w:val="1B1C1D"/>
          <w:kern w:val="0"/>
          <w:bdr w:val="none" w:sz="0" w:space="0" w:color="auto" w:frame="1"/>
          <w:lang w:val="es-PA"/>
          <w14:ligatures w14:val="none"/>
        </w:rPr>
        <w:t xml:space="preserve"> columna “</w:t>
      </w:r>
      <w:proofErr w:type="spellStart"/>
      <w:r w:rsidR="00D03039">
        <w:rPr>
          <w:rFonts w:eastAsia="Times New Roman" w:cs="Arial"/>
          <w:color w:val="1B1C1D"/>
          <w:kern w:val="0"/>
          <w:bdr w:val="none" w:sz="0" w:space="0" w:color="auto" w:frame="1"/>
          <w:lang w:val="es-PA"/>
          <w14:ligatures w14:val="none"/>
        </w:rPr>
        <w:t>term</w:t>
      </w:r>
      <w:proofErr w:type="spellEnd"/>
      <w:r w:rsidR="00D03039">
        <w:rPr>
          <w:rFonts w:eastAsia="Times New Roman" w:cs="Arial"/>
          <w:color w:val="1B1C1D"/>
          <w:kern w:val="0"/>
          <w:bdr w:val="none" w:sz="0" w:space="0" w:color="auto" w:frame="1"/>
          <w:lang w:val="es-PA"/>
          <w14:ligatures w14:val="none"/>
        </w:rPr>
        <w:t xml:space="preserve">” </w:t>
      </w:r>
      <w:r w:rsidRPr="0020387D">
        <w:rPr>
          <w:rFonts w:eastAsia="Times New Roman" w:cs="Arial"/>
          <w:color w:val="1B1C1D"/>
          <w:kern w:val="0"/>
          <w:bdr w:val="none" w:sz="0" w:space="0" w:color="auto" w:frame="1"/>
          <w:lang w:val="es-PA"/>
          <w14:ligatures w14:val="none"/>
        </w:rPr>
        <w:t>de nuestro conjunto de datos, asegurando que cada columna tenga un tipo de dato consistente.</w:t>
      </w:r>
    </w:p>
    <w:p w14:paraId="55E13744" w14:textId="77777777" w:rsidR="00D03039" w:rsidRDefault="0020387D" w:rsidP="00AF1D5A">
      <w:pPr>
        <w:rPr>
          <w:rFonts w:eastAsia="Times New Roman" w:cs="Arial"/>
          <w:kern w:val="0"/>
          <w:bdr w:val="none" w:sz="0" w:space="0" w:color="auto" w:frame="1"/>
          <w:lang w:val="es-PA"/>
          <w14:ligatures w14:val="none"/>
        </w:rPr>
      </w:pPr>
      <w:r w:rsidRPr="0020387D">
        <w:rPr>
          <w:rFonts w:eastAsia="Times New Roman" w:cs="Arial"/>
          <w:b/>
          <w:bCs/>
          <w:color w:val="1B1C1D"/>
          <w:kern w:val="0"/>
          <w:bdr w:val="none" w:sz="0" w:space="0" w:color="auto" w:frame="1"/>
          <w:lang w:val="es-PA"/>
          <w14:ligatures w14:val="none"/>
        </w:rPr>
        <w:t>Extracción y conversión de variables temporales y textuales:</w:t>
      </w:r>
      <w:r w:rsidRPr="0020387D">
        <w:rPr>
          <w:rFonts w:eastAsia="Times New Roman" w:cs="Arial"/>
          <w:color w:val="1B1C1D"/>
          <w:kern w:val="0"/>
          <w:bdr w:val="none" w:sz="0" w:space="0" w:color="auto" w:frame="1"/>
          <w:lang w:val="es-PA"/>
          <w14:ligatures w14:val="none"/>
        </w:rPr>
        <w:t xml:space="preserve"> variables como </w:t>
      </w:r>
      <w:proofErr w:type="spellStart"/>
      <w:r w:rsidRPr="00D03039">
        <w:rPr>
          <w:rFonts w:eastAsia="Times New Roman" w:cs="Arial"/>
          <w:kern w:val="0"/>
          <w:sz w:val="20"/>
          <w:szCs w:val="20"/>
          <w:bdr w:val="none" w:sz="0" w:space="0" w:color="auto" w:frame="1"/>
          <w:lang w:val="es-PA"/>
          <w14:ligatures w14:val="none"/>
        </w:rPr>
        <w:t>term</w:t>
      </w:r>
      <w:proofErr w:type="spellEnd"/>
      <w:r w:rsidR="00D03039">
        <w:rPr>
          <w:rFonts w:eastAsia="Times New Roman" w:cs="Arial"/>
          <w:kern w:val="0"/>
          <w:sz w:val="20"/>
          <w:szCs w:val="20"/>
          <w:bdr w:val="none" w:sz="0" w:space="0" w:color="auto" w:frame="1"/>
          <w:lang w:val="es-PA"/>
          <w14:ligatures w14:val="none"/>
        </w:rPr>
        <w:t xml:space="preserve"> </w:t>
      </w:r>
      <w:r w:rsidRPr="00D03039">
        <w:rPr>
          <w:rFonts w:eastAsia="Times New Roman" w:cs="Arial"/>
          <w:kern w:val="0"/>
          <w:bdr w:val="none" w:sz="0" w:space="0" w:color="auto" w:frame="1"/>
          <w:lang w:val="es-PA"/>
          <w14:ligatures w14:val="none"/>
        </w:rPr>
        <w:t xml:space="preserve">(que indica el plazo del préstamo, por ejemplo, "36 meses" o "60 meses") y </w:t>
      </w:r>
      <w:proofErr w:type="spellStart"/>
      <w:r w:rsidRPr="00D03039">
        <w:rPr>
          <w:rFonts w:eastAsia="Times New Roman" w:cs="Arial"/>
          <w:kern w:val="0"/>
          <w:sz w:val="20"/>
          <w:szCs w:val="20"/>
          <w:bdr w:val="none" w:sz="0" w:space="0" w:color="auto" w:frame="1"/>
          <w:lang w:val="es-PA"/>
          <w14:ligatures w14:val="none"/>
        </w:rPr>
        <w:t>emp_length</w:t>
      </w:r>
      <w:proofErr w:type="spellEnd"/>
      <w:r w:rsidR="00D03039">
        <w:rPr>
          <w:rFonts w:eastAsia="Times New Roman" w:cs="Arial"/>
          <w:kern w:val="0"/>
          <w:sz w:val="20"/>
          <w:szCs w:val="20"/>
          <w:bdr w:val="none" w:sz="0" w:space="0" w:color="auto" w:frame="1"/>
          <w:lang w:val="es-PA"/>
          <w14:ligatures w14:val="none"/>
        </w:rPr>
        <w:t xml:space="preserve"> </w:t>
      </w:r>
      <w:r w:rsidRPr="00D03039">
        <w:rPr>
          <w:rFonts w:eastAsia="Times New Roman" w:cs="Arial"/>
          <w:kern w:val="0"/>
          <w:bdr w:val="none" w:sz="0" w:space="0" w:color="auto" w:frame="1"/>
          <w:lang w:val="es-PA"/>
          <w14:ligatures w14:val="none"/>
        </w:rPr>
        <w:t xml:space="preserve">(que describen los años de empleo, como "10+ años" o "menos de 1 año") originalmente estaban en formato de texto o combinaciones de números y texto. </w:t>
      </w:r>
    </w:p>
    <w:p w14:paraId="0D398D2E" w14:textId="3C121E1F" w:rsidR="0020387D" w:rsidRPr="0020387D" w:rsidRDefault="0020387D" w:rsidP="00AF1D5A">
      <w:pPr>
        <w:rPr>
          <w:rFonts w:eastAsia="Times New Roman" w:cs="Arial"/>
          <w:color w:val="1B1C1D"/>
          <w:kern w:val="0"/>
          <w:lang w:val="es-PA"/>
          <w14:ligatures w14:val="none"/>
        </w:rPr>
      </w:pPr>
      <w:r w:rsidRPr="00D03039">
        <w:rPr>
          <w:rFonts w:eastAsia="Times New Roman" w:cs="Arial"/>
          <w:kern w:val="0"/>
          <w:bdr w:val="none" w:sz="0" w:space="0" w:color="auto" w:frame="1"/>
          <w:lang w:val="es-PA"/>
          <w14:ligatures w14:val="none"/>
        </w:rPr>
        <w:t xml:space="preserve">Las convertimos a formatos puramente numéricos para que los modelos puedan interpretarlas. De manera similar, la variable </w:t>
      </w:r>
      <w:proofErr w:type="spellStart"/>
      <w:r w:rsidRPr="00D03039">
        <w:rPr>
          <w:rFonts w:eastAsia="Times New Roman" w:cs="Arial"/>
          <w:kern w:val="0"/>
          <w:sz w:val="20"/>
          <w:szCs w:val="20"/>
          <w:bdr w:val="none" w:sz="0" w:space="0" w:color="auto" w:frame="1"/>
          <w:lang w:val="es-PA"/>
          <w14:ligatures w14:val="none"/>
        </w:rPr>
        <w:t>issue_d</w:t>
      </w:r>
      <w:proofErr w:type="spellEnd"/>
      <w:r w:rsidR="00D03039">
        <w:rPr>
          <w:rFonts w:eastAsia="Times New Roman" w:cs="Arial"/>
          <w:kern w:val="0"/>
          <w:sz w:val="20"/>
          <w:szCs w:val="20"/>
          <w:bdr w:val="none" w:sz="0" w:space="0" w:color="auto" w:frame="1"/>
          <w:lang w:val="es-PA"/>
          <w14:ligatures w14:val="none"/>
        </w:rPr>
        <w:t xml:space="preserve"> </w:t>
      </w:r>
      <w:r w:rsidRPr="00D03039">
        <w:rPr>
          <w:rFonts w:eastAsia="Times New Roman" w:cs="Arial"/>
          <w:kern w:val="0"/>
          <w:bdr w:val="none" w:sz="0" w:space="0" w:color="auto" w:frame="1"/>
          <w:lang w:val="es-PA"/>
          <w14:ligatures w14:val="none"/>
        </w:rPr>
        <w:t>(que representa la fecha en que se otorgó el préstamo) también fue procesada y transformada para ser útil en el análisis</w:t>
      </w:r>
      <w:r w:rsidRPr="0020387D">
        <w:rPr>
          <w:rFonts w:eastAsia="Times New Roman" w:cs="Arial"/>
          <w:color w:val="1B1C1D"/>
          <w:kern w:val="0"/>
          <w:bdr w:val="none" w:sz="0" w:space="0" w:color="auto" w:frame="1"/>
          <w:lang w:val="es-PA"/>
          <w14:ligatures w14:val="none"/>
        </w:rPr>
        <w:t>.</w:t>
      </w:r>
    </w:p>
    <w:p w14:paraId="07FE4C3E" w14:textId="77777777" w:rsidR="0020387D" w:rsidRPr="0020387D" w:rsidRDefault="0020387D" w:rsidP="00AF1D5A">
      <w:pPr>
        <w:rPr>
          <w:rFonts w:eastAsia="Times New Roman" w:cs="Arial"/>
          <w:color w:val="1B1C1D"/>
          <w:kern w:val="0"/>
          <w:lang w:val="es-PA"/>
          <w14:ligatures w14:val="none"/>
        </w:rPr>
      </w:pPr>
    </w:p>
    <w:p w14:paraId="73E9D2FB" w14:textId="5BEBC34F" w:rsidR="0020387D" w:rsidRPr="00007B6B" w:rsidRDefault="0020387D" w:rsidP="00AF1D5A">
      <w:pPr>
        <w:rPr>
          <w:rFonts w:eastAsia="Times New Roman" w:cs="Arial"/>
          <w:kern w:val="0"/>
          <w:lang w:val="es-PA"/>
          <w14:ligatures w14:val="none"/>
        </w:rPr>
      </w:pPr>
      <w:r w:rsidRPr="0020387D">
        <w:rPr>
          <w:rFonts w:eastAsia="Times New Roman" w:cs="Arial"/>
          <w:b/>
          <w:bCs/>
          <w:color w:val="1B1C1D"/>
          <w:kern w:val="0"/>
          <w:bdr w:val="none" w:sz="0" w:space="0" w:color="auto" w:frame="1"/>
          <w:lang w:val="es-PA"/>
          <w14:ligatures w14:val="none"/>
        </w:rPr>
        <w:t>Creación de variables ficticias (</w:t>
      </w:r>
      <w:proofErr w:type="spellStart"/>
      <w:r w:rsidRPr="0020387D">
        <w:rPr>
          <w:rFonts w:eastAsia="Times New Roman" w:cs="Arial"/>
          <w:b/>
          <w:bCs/>
          <w:color w:val="1B1C1D"/>
          <w:kern w:val="0"/>
          <w:bdr w:val="none" w:sz="0" w:space="0" w:color="auto" w:frame="1"/>
          <w:lang w:val="es-PA"/>
          <w14:ligatures w14:val="none"/>
        </w:rPr>
        <w:t>dummy</w:t>
      </w:r>
      <w:proofErr w:type="spellEnd"/>
      <w:r w:rsidRPr="0020387D">
        <w:rPr>
          <w:rFonts w:eastAsia="Times New Roman" w:cs="Arial"/>
          <w:b/>
          <w:bCs/>
          <w:color w:val="1B1C1D"/>
          <w:kern w:val="0"/>
          <w:bdr w:val="none" w:sz="0" w:space="0" w:color="auto" w:frame="1"/>
          <w:lang w:val="es-PA"/>
          <w14:ligatures w14:val="none"/>
        </w:rPr>
        <w:t xml:space="preserve"> variables):</w:t>
      </w:r>
      <w:r w:rsidRPr="0020387D">
        <w:rPr>
          <w:rFonts w:eastAsia="Times New Roman" w:cs="Arial"/>
          <w:color w:val="1B1C1D"/>
          <w:kern w:val="0"/>
          <w:bdr w:val="none" w:sz="0" w:space="0" w:color="auto" w:frame="1"/>
          <w:lang w:val="es-PA"/>
          <w14:ligatures w14:val="none"/>
        </w:rPr>
        <w:t xml:space="preserve"> muchas de las características en nuestros datos eran de tipo categórico, es decir, representaban categorías en lugar de cantidades (por ejemplo, el tipo de propiedad de la vivienda o el estado civil). Para que los modelos de machine </w:t>
      </w:r>
      <w:proofErr w:type="spellStart"/>
      <w:r w:rsidRPr="0020387D">
        <w:rPr>
          <w:rFonts w:eastAsia="Times New Roman" w:cs="Arial"/>
          <w:color w:val="1B1C1D"/>
          <w:kern w:val="0"/>
          <w:bdr w:val="none" w:sz="0" w:space="0" w:color="auto" w:frame="1"/>
          <w:lang w:val="es-PA"/>
          <w14:ligatures w14:val="none"/>
        </w:rPr>
        <w:t>learning</w:t>
      </w:r>
      <w:proofErr w:type="spellEnd"/>
      <w:r w:rsidRPr="0020387D">
        <w:rPr>
          <w:rFonts w:eastAsia="Times New Roman" w:cs="Arial"/>
          <w:color w:val="1B1C1D"/>
          <w:kern w:val="0"/>
          <w:bdr w:val="none" w:sz="0" w:space="0" w:color="auto" w:frame="1"/>
          <w:lang w:val="es-PA"/>
          <w14:ligatures w14:val="none"/>
        </w:rPr>
        <w:t xml:space="preserve">, que generalmente trabajan con números, pudieran usar esta información, transformamos estas variables categóricas en "variables </w:t>
      </w:r>
      <w:proofErr w:type="spellStart"/>
      <w:r w:rsidRPr="0020387D">
        <w:rPr>
          <w:rFonts w:eastAsia="Times New Roman" w:cs="Arial"/>
          <w:color w:val="1B1C1D"/>
          <w:kern w:val="0"/>
          <w:bdr w:val="none" w:sz="0" w:space="0" w:color="auto" w:frame="1"/>
          <w:lang w:val="es-PA"/>
          <w14:ligatures w14:val="none"/>
        </w:rPr>
        <w:t>dummy</w:t>
      </w:r>
      <w:proofErr w:type="spellEnd"/>
      <w:r w:rsidRPr="0020387D">
        <w:rPr>
          <w:rFonts w:eastAsia="Times New Roman" w:cs="Arial"/>
          <w:color w:val="1B1C1D"/>
          <w:kern w:val="0"/>
          <w:bdr w:val="none" w:sz="0" w:space="0" w:color="auto" w:frame="1"/>
          <w:lang w:val="es-PA"/>
          <w14:ligatures w14:val="none"/>
        </w:rPr>
        <w:t xml:space="preserve">". Esto implica crear nuevas columnas para cada categoría posible de una variable; si la categoría está presente, la nueva columna tendrá un 1, y si no, un 0. Este proceso se aplicó a características como </w:t>
      </w:r>
      <w:proofErr w:type="spellStart"/>
      <w:r w:rsidRPr="00007B6B">
        <w:rPr>
          <w:rFonts w:eastAsia="Times New Roman" w:cs="Arial"/>
          <w:kern w:val="0"/>
          <w:sz w:val="20"/>
          <w:szCs w:val="20"/>
          <w:bdr w:val="none" w:sz="0" w:space="0" w:color="auto" w:frame="1"/>
          <w:lang w:val="es-PA"/>
          <w14:ligatures w14:val="none"/>
        </w:rPr>
        <w:t>home_ownership</w:t>
      </w:r>
      <w:proofErr w:type="spell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 xml:space="preserve">(si es propietario, inquilino, etc.), </w:t>
      </w:r>
      <w:proofErr w:type="spellStart"/>
      <w:r w:rsidRPr="00007B6B">
        <w:rPr>
          <w:rFonts w:eastAsia="Times New Roman" w:cs="Arial"/>
          <w:kern w:val="0"/>
          <w:sz w:val="20"/>
          <w:szCs w:val="20"/>
          <w:bdr w:val="none" w:sz="0" w:space="0" w:color="auto" w:frame="1"/>
          <w:lang w:val="es-PA"/>
          <w14:ligatures w14:val="none"/>
        </w:rPr>
        <w:t>sub_grade</w:t>
      </w:r>
      <w:proofErr w:type="spell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 xml:space="preserve">(una subcategoría de la calificación crediticia), </w:t>
      </w:r>
      <w:proofErr w:type="spellStart"/>
      <w:r w:rsidRPr="00007B6B">
        <w:rPr>
          <w:rFonts w:eastAsia="Times New Roman" w:cs="Arial"/>
          <w:kern w:val="0"/>
          <w:sz w:val="20"/>
          <w:szCs w:val="20"/>
          <w:bdr w:val="none" w:sz="0" w:space="0" w:color="auto" w:frame="1"/>
          <w:lang w:val="es-PA"/>
          <w14:ligatures w14:val="none"/>
        </w:rPr>
        <w:t>addr_state</w:t>
      </w:r>
      <w:proofErr w:type="spell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 xml:space="preserve">(el estado de la dirección del prestatario), </w:t>
      </w:r>
      <w:proofErr w:type="spellStart"/>
      <w:r w:rsidRPr="00007B6B">
        <w:rPr>
          <w:rFonts w:eastAsia="Times New Roman" w:cs="Arial"/>
          <w:kern w:val="0"/>
          <w:sz w:val="20"/>
          <w:szCs w:val="20"/>
          <w:bdr w:val="none" w:sz="0" w:space="0" w:color="auto" w:frame="1"/>
          <w:lang w:val="es-PA"/>
          <w14:ligatures w14:val="none"/>
        </w:rPr>
        <w:t>verification_</w:t>
      </w:r>
      <w:proofErr w:type="gramStart"/>
      <w:r w:rsidRPr="00007B6B">
        <w:rPr>
          <w:rFonts w:eastAsia="Times New Roman" w:cs="Arial"/>
          <w:kern w:val="0"/>
          <w:sz w:val="20"/>
          <w:szCs w:val="20"/>
          <w:bdr w:val="none" w:sz="0" w:space="0" w:color="auto" w:frame="1"/>
          <w:lang w:val="es-PA"/>
          <w14:ligatures w14:val="none"/>
        </w:rPr>
        <w:t>status</w:t>
      </w:r>
      <w:proofErr w:type="spellEnd"/>
      <w:proofErr w:type="gram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 xml:space="preserve">(si los ingresos fueron verificados o no), las distintas categorías de </w:t>
      </w:r>
      <w:proofErr w:type="spellStart"/>
      <w:r w:rsidRPr="00007B6B">
        <w:rPr>
          <w:rFonts w:eastAsia="Times New Roman" w:cs="Arial"/>
          <w:kern w:val="0"/>
          <w:sz w:val="20"/>
          <w:szCs w:val="20"/>
          <w:bdr w:val="none" w:sz="0" w:space="0" w:color="auto" w:frame="1"/>
          <w:lang w:val="es-PA"/>
          <w14:ligatures w14:val="none"/>
        </w:rPr>
        <w:t>emp_length</w:t>
      </w:r>
      <w:proofErr w:type="spell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 xml:space="preserve">(años de empleo) y las categorías de </w:t>
      </w:r>
      <w:proofErr w:type="spellStart"/>
      <w:r w:rsidRPr="00007B6B">
        <w:rPr>
          <w:rFonts w:eastAsia="Times New Roman" w:cs="Arial"/>
          <w:kern w:val="0"/>
          <w:sz w:val="20"/>
          <w:szCs w:val="20"/>
          <w:bdr w:val="none" w:sz="0" w:space="0" w:color="auto" w:frame="1"/>
          <w:lang w:val="es-PA"/>
          <w14:ligatures w14:val="none"/>
        </w:rPr>
        <w:t>annual_inc</w:t>
      </w:r>
      <w:proofErr w:type="spell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(ingreso anual).</w:t>
      </w:r>
    </w:p>
    <w:p w14:paraId="70B72A52" w14:textId="77777777" w:rsidR="0020387D" w:rsidRPr="0020387D" w:rsidRDefault="0020387D" w:rsidP="00AF1D5A">
      <w:pPr>
        <w:rPr>
          <w:rFonts w:eastAsia="Times New Roman" w:cs="Arial"/>
          <w:color w:val="1B1C1D"/>
          <w:kern w:val="0"/>
          <w:lang w:val="es-PA"/>
          <w14:ligatures w14:val="none"/>
        </w:rPr>
      </w:pPr>
    </w:p>
    <w:p w14:paraId="6C4FED01" w14:textId="5BCABF78" w:rsidR="0020387D" w:rsidRPr="0020387D" w:rsidRDefault="0020387D" w:rsidP="00AF1D5A">
      <w:pPr>
        <w:rPr>
          <w:rFonts w:eastAsia="Times New Roman" w:cs="Arial"/>
          <w:color w:val="1B1C1D"/>
          <w:kern w:val="0"/>
          <w:lang w:val="es-PA"/>
          <w14:ligatures w14:val="none"/>
        </w:rPr>
      </w:pPr>
      <w:r w:rsidRPr="0020387D">
        <w:rPr>
          <w:rFonts w:eastAsia="Times New Roman" w:cs="Arial"/>
          <w:b/>
          <w:bCs/>
          <w:color w:val="1B1C1D"/>
          <w:kern w:val="0"/>
          <w:bdr w:val="none" w:sz="0" w:space="0" w:color="auto" w:frame="1"/>
          <w:lang w:val="es-PA"/>
          <w14:ligatures w14:val="none"/>
        </w:rPr>
        <w:t xml:space="preserve">Tratamiento de datos </w:t>
      </w:r>
      <w:r w:rsidR="00007B6B">
        <w:rPr>
          <w:rFonts w:eastAsia="Times New Roman" w:cs="Arial"/>
          <w:b/>
          <w:bCs/>
          <w:color w:val="1B1C1D"/>
          <w:kern w:val="0"/>
          <w:bdr w:val="none" w:sz="0" w:space="0" w:color="auto" w:frame="1"/>
          <w:lang w:val="es-PA"/>
          <w14:ligatures w14:val="none"/>
        </w:rPr>
        <w:t>extremos</w:t>
      </w:r>
      <w:r w:rsidRPr="0020387D">
        <w:rPr>
          <w:rFonts w:eastAsia="Times New Roman" w:cs="Arial"/>
          <w:b/>
          <w:bCs/>
          <w:color w:val="1B1C1D"/>
          <w:kern w:val="0"/>
          <w:bdr w:val="none" w:sz="0" w:space="0" w:color="auto" w:frame="1"/>
          <w:lang w:val="es-PA"/>
          <w14:ligatures w14:val="none"/>
        </w:rPr>
        <w:t>:</w:t>
      </w:r>
      <w:r w:rsidRPr="0020387D">
        <w:rPr>
          <w:rFonts w:eastAsia="Times New Roman" w:cs="Arial"/>
          <w:color w:val="1B1C1D"/>
          <w:kern w:val="0"/>
          <w:bdr w:val="none" w:sz="0" w:space="0" w:color="auto" w:frame="1"/>
          <w:lang w:val="es-PA"/>
          <w14:ligatures w14:val="none"/>
        </w:rPr>
        <w:t xml:space="preserve"> durante la exploración de los datos, identificamos </w:t>
      </w:r>
      <w:r w:rsidRPr="00007B6B">
        <w:rPr>
          <w:rFonts w:eastAsia="Times New Roman" w:cs="Arial"/>
          <w:kern w:val="0"/>
          <w:bdr w:val="none" w:sz="0" w:space="0" w:color="auto" w:frame="1"/>
          <w:lang w:val="es-PA"/>
          <w14:ligatures w14:val="none"/>
        </w:rPr>
        <w:t xml:space="preserve">"valores </w:t>
      </w:r>
      <w:r w:rsidR="00007B6B">
        <w:rPr>
          <w:rFonts w:eastAsia="Times New Roman" w:cs="Arial"/>
          <w:kern w:val="0"/>
          <w:bdr w:val="none" w:sz="0" w:space="0" w:color="auto" w:frame="1"/>
          <w:lang w:val="es-PA"/>
          <w14:ligatures w14:val="none"/>
        </w:rPr>
        <w:t>extremos</w:t>
      </w:r>
      <w:r w:rsidRPr="00007B6B">
        <w:rPr>
          <w:rFonts w:eastAsia="Times New Roman" w:cs="Arial"/>
          <w:kern w:val="0"/>
          <w:bdr w:val="none" w:sz="0" w:space="0" w:color="auto" w:frame="1"/>
          <w:lang w:val="es-PA"/>
          <w14:ligatures w14:val="none"/>
        </w:rPr>
        <w:t>" o "</w:t>
      </w:r>
      <w:proofErr w:type="spellStart"/>
      <w:r w:rsidRPr="00007B6B">
        <w:rPr>
          <w:rFonts w:eastAsia="Times New Roman" w:cs="Arial"/>
          <w:kern w:val="0"/>
          <w:bdr w:val="none" w:sz="0" w:space="0" w:color="auto" w:frame="1"/>
          <w:lang w:val="es-PA"/>
          <w14:ligatures w14:val="none"/>
        </w:rPr>
        <w:t>outliers</w:t>
      </w:r>
      <w:proofErr w:type="spellEnd"/>
      <w:r w:rsidRPr="00007B6B">
        <w:rPr>
          <w:rFonts w:eastAsia="Times New Roman" w:cs="Arial"/>
          <w:kern w:val="0"/>
          <w:bdr w:val="none" w:sz="0" w:space="0" w:color="auto" w:frame="1"/>
          <w:lang w:val="es-PA"/>
          <w14:ligatures w14:val="none"/>
        </w:rPr>
        <w:t xml:space="preserve">", que son datos que se desvían significativamente del patrón general (por ejemplo, un monto de préstamo extremadamente alto o una tasa de interés inusualmente baja). Estos valores pueden distorsionar los resultados del modelo, por lo que se identifican y manejan adecuadamente en variables como </w:t>
      </w:r>
      <w:proofErr w:type="spellStart"/>
      <w:r w:rsidRPr="00007B6B">
        <w:rPr>
          <w:rFonts w:eastAsia="Times New Roman" w:cs="Arial"/>
          <w:kern w:val="0"/>
          <w:sz w:val="20"/>
          <w:szCs w:val="20"/>
          <w:bdr w:val="none" w:sz="0" w:space="0" w:color="auto" w:frame="1"/>
          <w:lang w:val="es-PA"/>
          <w14:ligatures w14:val="none"/>
        </w:rPr>
        <w:t>funded_amnt</w:t>
      </w:r>
      <w:proofErr w:type="spell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 xml:space="preserve">(el monto total financiado del préstamo) y </w:t>
      </w:r>
      <w:proofErr w:type="spellStart"/>
      <w:r w:rsidRPr="00007B6B">
        <w:rPr>
          <w:rFonts w:eastAsia="Times New Roman" w:cs="Arial"/>
          <w:kern w:val="0"/>
          <w:sz w:val="20"/>
          <w:szCs w:val="20"/>
          <w:bdr w:val="none" w:sz="0" w:space="0" w:color="auto" w:frame="1"/>
          <w:lang w:val="es-PA"/>
          <w14:ligatures w14:val="none"/>
        </w:rPr>
        <w:t>int_rate</w:t>
      </w:r>
      <w:proofErr w:type="spellEnd"/>
      <w:r w:rsidR="00007B6B">
        <w:rPr>
          <w:rFonts w:eastAsia="Times New Roman" w:cs="Arial"/>
          <w:kern w:val="0"/>
          <w:sz w:val="20"/>
          <w:szCs w:val="20"/>
          <w:bdr w:val="none" w:sz="0" w:space="0" w:color="auto" w:frame="1"/>
          <w:lang w:val="es-PA"/>
          <w14:ligatures w14:val="none"/>
        </w:rPr>
        <w:t xml:space="preserve"> </w:t>
      </w:r>
      <w:r w:rsidRPr="00007B6B">
        <w:rPr>
          <w:rFonts w:eastAsia="Times New Roman" w:cs="Arial"/>
          <w:kern w:val="0"/>
          <w:bdr w:val="none" w:sz="0" w:space="0" w:color="auto" w:frame="1"/>
          <w:lang w:val="es-PA"/>
          <w14:ligatures w14:val="none"/>
        </w:rPr>
        <w:t>(la tasa de interés del préstamo).</w:t>
      </w:r>
    </w:p>
    <w:p w14:paraId="05D880BA" w14:textId="77777777" w:rsidR="0020387D" w:rsidRPr="0020387D" w:rsidRDefault="0020387D" w:rsidP="00AF1D5A">
      <w:pPr>
        <w:rPr>
          <w:rFonts w:eastAsia="Times New Roman" w:cs="Arial"/>
          <w:color w:val="1B1C1D"/>
          <w:kern w:val="0"/>
          <w:lang w:val="es-PA"/>
          <w14:ligatures w14:val="none"/>
        </w:rPr>
      </w:pPr>
    </w:p>
    <w:p w14:paraId="51442916" w14:textId="00AB84A1" w:rsidR="0020387D" w:rsidRDefault="0020387D" w:rsidP="00AF1D5A">
      <w:pPr>
        <w:rPr>
          <w:rFonts w:eastAsia="Times New Roman" w:cs="Arial"/>
          <w:color w:val="1B1C1D"/>
          <w:kern w:val="0"/>
          <w:bdr w:val="none" w:sz="0" w:space="0" w:color="auto" w:frame="1"/>
          <w:lang w:val="es-PA"/>
          <w14:ligatures w14:val="none"/>
        </w:rPr>
      </w:pPr>
      <w:r w:rsidRPr="0020387D">
        <w:rPr>
          <w:rFonts w:eastAsia="Times New Roman" w:cs="Arial"/>
          <w:b/>
          <w:bCs/>
          <w:color w:val="1B1C1D"/>
          <w:kern w:val="0"/>
          <w:bdr w:val="none" w:sz="0" w:space="0" w:color="auto" w:frame="1"/>
          <w:lang w:val="es-PA"/>
          <w14:ligatures w14:val="none"/>
        </w:rPr>
        <w:t>Eliminación de columnas redundantes o irrelevantes:</w:t>
      </w:r>
      <w:r w:rsidRPr="0020387D">
        <w:rPr>
          <w:rFonts w:eastAsia="Times New Roman" w:cs="Arial"/>
          <w:color w:val="1B1C1D"/>
          <w:kern w:val="0"/>
          <w:bdr w:val="none" w:sz="0" w:space="0" w:color="auto" w:frame="1"/>
          <w:lang w:val="es-PA"/>
          <w14:ligatures w14:val="none"/>
        </w:rPr>
        <w:t xml:space="preserve"> se analizaron todas las columnas del conjunto de datos y se eliminaron aquellas que no aportaron información útil para la predicción o que duplicaron la información ya presente en otras columnas. Esto ayuda a simplificar el modelo ya mejorar su rendimiento.</w:t>
      </w:r>
      <w:r w:rsidR="00007B6B">
        <w:rPr>
          <w:rFonts w:eastAsia="Times New Roman" w:cs="Arial"/>
          <w:color w:val="1B1C1D"/>
          <w:kern w:val="0"/>
          <w:bdr w:val="none" w:sz="0" w:space="0" w:color="auto" w:frame="1"/>
          <w:lang w:val="es-PA"/>
          <w14:ligatures w14:val="none"/>
        </w:rPr>
        <w:t xml:space="preserve">  Al final obtuvimos un </w:t>
      </w:r>
      <w:proofErr w:type="spellStart"/>
      <w:r w:rsidR="00007B6B">
        <w:rPr>
          <w:rFonts w:eastAsia="Times New Roman" w:cs="Arial"/>
          <w:color w:val="1B1C1D"/>
          <w:kern w:val="0"/>
          <w:bdr w:val="none" w:sz="0" w:space="0" w:color="auto" w:frame="1"/>
          <w:lang w:val="es-PA"/>
          <w14:ligatures w14:val="none"/>
        </w:rPr>
        <w:t>dataset</w:t>
      </w:r>
      <w:proofErr w:type="spellEnd"/>
      <w:r w:rsidR="00007B6B">
        <w:rPr>
          <w:rFonts w:eastAsia="Times New Roman" w:cs="Arial"/>
          <w:color w:val="1B1C1D"/>
          <w:kern w:val="0"/>
          <w:bdr w:val="none" w:sz="0" w:space="0" w:color="auto" w:frame="1"/>
          <w:lang w:val="es-PA"/>
          <w14:ligatures w14:val="none"/>
        </w:rPr>
        <w:t xml:space="preserve"> que contenía 89 variables independiente para continuar con nuestro modelado.</w:t>
      </w:r>
    </w:p>
    <w:p w14:paraId="650146EE" w14:textId="77777777" w:rsidR="00007B6B" w:rsidRDefault="00007B6B" w:rsidP="00007B6B">
      <w:pPr>
        <w:rPr>
          <w:rFonts w:eastAsia="Times New Roman" w:cs="Arial"/>
          <w:color w:val="1B1C1D"/>
          <w:kern w:val="0"/>
          <w:bdr w:val="none" w:sz="0" w:space="0" w:color="auto" w:frame="1"/>
          <w:lang w:val="es-PA"/>
          <w14:ligatures w14:val="none"/>
        </w:rPr>
      </w:pPr>
      <w:r>
        <w:rPr>
          <w:rFonts w:eastAsia="Times New Roman" w:cs="Arial"/>
          <w:color w:val="1B1C1D"/>
          <w:kern w:val="0"/>
          <w:bdr w:val="none" w:sz="0" w:space="0" w:color="auto" w:frame="1"/>
          <w:lang w:val="es-PA"/>
          <w14:ligatures w14:val="none"/>
        </w:rPr>
        <w:t>Listado de las variables:</w:t>
      </w:r>
    </w:p>
    <w:p w14:paraId="139E2DEA" w14:textId="05D20472" w:rsidR="00007B6B" w:rsidRDefault="00007B6B" w:rsidP="00007B6B">
      <w:pPr>
        <w:rPr>
          <w:rFonts w:eastAsia="Times New Roman" w:cs="Arial"/>
          <w:color w:val="1B1C1D"/>
          <w:kern w:val="0"/>
          <w:bdr w:val="none" w:sz="0" w:space="0" w:color="auto" w:frame="1"/>
          <w:lang w:val="es-PA"/>
          <w14:ligatures w14:val="none"/>
        </w:rPr>
      </w:pPr>
      <w:r w:rsidRPr="00007B6B">
        <w:rPr>
          <w:lang w:val="es-PA"/>
        </w:rPr>
        <w:t xml:space="preserve"> </w:t>
      </w:r>
      <w:r w:rsidRPr="00007B6B">
        <w:rPr>
          <w:rFonts w:eastAsia="Times New Roman" w:cs="Arial"/>
          <w:color w:val="1B1C1D"/>
          <w:kern w:val="0"/>
          <w:bdr w:val="none" w:sz="0" w:space="0" w:color="auto" w:frame="1"/>
          <w:lang w:val="es-PA"/>
          <w14:ligatures w14:val="none"/>
        </w:rPr>
        <w:t xml:space="preserve"> ['Casa_MORTGAGE','Casa_RENT_ANY_OTHER_NONE','Casa_OWN','Direccion_ND_NE_IA_NV','Direccion_FL','Direccion_AL_HI_MO_NM','Direccion_CA','Direccion_NC_ID_NJ','Direccion_NY','Direccion_KY_LA_MD','Direccion_MI_AR_AZ_VA_OK_DE_OH','Direccion_MN_PA_UT_MA_RI_WA_TN_IN','Direccion_CT_IL','Direccion_TX','Direccion_NH_AK_MT_MS_WY_WV_DC_ME',#'Verificacion_Not </w:t>
      </w:r>
      <w:proofErr w:type="spellStart"/>
      <w:r w:rsidRPr="00007B6B">
        <w:rPr>
          <w:rFonts w:eastAsia="Times New Roman" w:cs="Arial"/>
          <w:color w:val="1B1C1D"/>
          <w:kern w:val="0"/>
          <w:bdr w:val="none" w:sz="0" w:space="0" w:color="auto" w:frame="1"/>
          <w:lang w:val="es-PA"/>
          <w14:ligatures w14:val="none"/>
        </w:rPr>
        <w:t>Verified</w:t>
      </w:r>
      <w:proofErr w:type="spellEnd"/>
      <w:r w:rsidRPr="00007B6B">
        <w:rPr>
          <w:rFonts w:eastAsia="Times New Roman" w:cs="Arial"/>
          <w:color w:val="1B1C1D"/>
          <w:kern w:val="0"/>
          <w:bdr w:val="none" w:sz="0" w:space="0" w:color="auto" w:frame="1"/>
          <w:lang w:val="es-PA"/>
          <w14:ligatures w14:val="none"/>
        </w:rPr>
        <w:t>','</w:t>
      </w:r>
      <w:proofErr w:type="spellStart"/>
      <w:r w:rsidRPr="00007B6B">
        <w:rPr>
          <w:rFonts w:eastAsia="Times New Roman" w:cs="Arial"/>
          <w:color w:val="1B1C1D"/>
          <w:kern w:val="0"/>
          <w:bdr w:val="none" w:sz="0" w:space="0" w:color="auto" w:frame="1"/>
          <w:lang w:val="es-PA"/>
          <w14:ligatures w14:val="none"/>
        </w:rPr>
        <w:t>Verificacion_Source</w:t>
      </w:r>
      <w:proofErr w:type="spellEnd"/>
      <w:r w:rsidRPr="00007B6B">
        <w:rPr>
          <w:rFonts w:eastAsia="Times New Roman" w:cs="Arial"/>
          <w:color w:val="1B1C1D"/>
          <w:kern w:val="0"/>
          <w:bdr w:val="none" w:sz="0" w:space="0" w:color="auto" w:frame="1"/>
          <w:lang w:val="es-PA"/>
          <w14:ligatures w14:val="none"/>
        </w:rPr>
        <w:t xml:space="preserve"> Verified','Verificacion_Verified','Proposito_ed_pyme_enerren_mudanza','Proposito_casa_otros_boda_salud_vacacion','Proposito_comprasgrandes_mejoras_carro','Proposito_debt_consolidation','Proposito_credit_card','Grados_B','Grados_C','Grados_D','Grados_E','Grados_F_G','Estado_Lista_w','plazo_36','plazo_60','antiguedad_menosde1','antiguedad_1a4','antiguedad_5a6','antiguedad_7','antiguedad_8a9','antiguedad_10+','meses_credito&lt;87','meses_credito_87_89','meses_credito_89_90','meses_credito_90_98','meses_credito_98_101','meses_credito_101_110','meses_credito_110_126','meses_credito_126_155','meses_credito_155+','ingresos_anuales&lt;20K','ingresos_anuales20K-30K','ingresos_anuales30K-40K','ingresos_anuales40K-50K','ingresos_anuales50K-60K','ingresos_anuales60K-70K','ingresos_anuales70K-80K','ingresos_anuales80K-90K','ingresos_anuales90K-100K','ingresos_anuales100K-126K','ingresos_anuales126K-152K','ingresos_anuales152K-227K','ingresos_anuales&gt;227K','meses_desde_fallo_null','meses_desde_fallo_0-4','meses_desde_fallo_4-30','meses_desde_fallo_30-60','meses_desde_fallo_60-83','meses_desde_fallo_83+','morosidad_2anios_0','morosidad_2anios_1-4','morosidad_2anios_&gt;=5','total_acc_&lt;=6','total_acc_6-22','total_acc_22-50','total_acc_&gt;50','dti&lt;=3.2','dti_3.2-8.8','dti_8.8-10.4','dti_10.4-13.6','dti_13.6-16.0','dti_16.0-16.7','dti_16.7-19.9','dti_19.9-20.8','dti_20.8-23.2','dti_23.2-35.2','dti&gt;35.2','mths_since_last_record_faltantes','mths_since_last_record_0-</w:t>
      </w:r>
      <w:r w:rsidRPr="00007B6B">
        <w:rPr>
          <w:rFonts w:eastAsia="Times New Roman" w:cs="Arial"/>
          <w:color w:val="1B1C1D"/>
          <w:kern w:val="0"/>
          <w:bdr w:val="none" w:sz="0" w:space="0" w:color="auto" w:frame="1"/>
          <w:lang w:val="es-PA"/>
          <w14:ligatures w14:val="none"/>
        </w:rPr>
        <w:lastRenderedPageBreak/>
        <w:t>3','mths_since_last_record_3-21','mths_since_last_record_21-31','mths_since_last_record_31-85','mths_since_last_record&gt;85']]</w:t>
      </w:r>
    </w:p>
    <w:p w14:paraId="1141735E" w14:textId="77777777" w:rsidR="00A47CFA" w:rsidRDefault="00A47CFA" w:rsidP="00007B6B">
      <w:pPr>
        <w:rPr>
          <w:rFonts w:eastAsia="Times New Roman" w:cs="Arial"/>
          <w:color w:val="1B1C1D"/>
          <w:kern w:val="0"/>
          <w:bdr w:val="none" w:sz="0" w:space="0" w:color="auto" w:frame="1"/>
          <w:lang w:val="es-PA"/>
          <w14:ligatures w14:val="none"/>
        </w:rPr>
      </w:pPr>
    </w:p>
    <w:p w14:paraId="13736561" w14:textId="2190A17C" w:rsidR="00A47CFA" w:rsidRDefault="00A47CFA" w:rsidP="00EF6D52">
      <w:pPr>
        <w:pStyle w:val="Ttulo2"/>
        <w:rPr>
          <w:rFonts w:eastAsia="Times New Roman"/>
          <w:bdr w:val="none" w:sz="0" w:space="0" w:color="auto" w:frame="1"/>
          <w:lang w:val="es-PA"/>
        </w:rPr>
      </w:pPr>
      <w:bookmarkStart w:id="8" w:name="_Toc204621025"/>
      <w:r w:rsidRPr="00A47CFA">
        <w:rPr>
          <w:rFonts w:eastAsia="Times New Roman"/>
          <w:bdr w:val="none" w:sz="0" w:space="0" w:color="auto" w:frame="1"/>
          <w:lang w:val="es-PA"/>
        </w:rPr>
        <w:t>Preprocesamiento de Variables categóricas</w:t>
      </w:r>
      <w:bookmarkEnd w:id="8"/>
      <w:r w:rsidRPr="00A47CFA">
        <w:rPr>
          <w:rFonts w:eastAsia="Times New Roman"/>
          <w:bdr w:val="none" w:sz="0" w:space="0" w:color="auto" w:frame="1"/>
          <w:lang w:val="es-PA"/>
        </w:rPr>
        <w:t xml:space="preserve"> </w:t>
      </w:r>
    </w:p>
    <w:p w14:paraId="26F7218F" w14:textId="77777777" w:rsidR="00A47CFA" w:rsidRPr="00A47CFA" w:rsidRDefault="00A47CFA" w:rsidP="00AF1D5A">
      <w:pPr>
        <w:rPr>
          <w:rFonts w:eastAsia="Times New Roman" w:cs="Arial"/>
          <w:b/>
          <w:bCs/>
          <w:color w:val="1B1C1D"/>
          <w:kern w:val="0"/>
          <w:bdr w:val="none" w:sz="0" w:space="0" w:color="auto" w:frame="1"/>
          <w:lang w:val="es-PA"/>
          <w14:ligatures w14:val="none"/>
        </w:rPr>
      </w:pPr>
    </w:p>
    <w:p w14:paraId="6F7A5520" w14:textId="0199984A" w:rsidR="00A47CFA" w:rsidRPr="00A47CFA" w:rsidRDefault="00A47CFA" w:rsidP="00EF6D52">
      <w:pPr>
        <w:pStyle w:val="Ttulo3"/>
        <w:rPr>
          <w:rFonts w:eastAsia="Times New Roman"/>
          <w:bdr w:val="none" w:sz="0" w:space="0" w:color="auto" w:frame="1"/>
          <w:lang w:val="es-PA"/>
        </w:rPr>
      </w:pPr>
      <w:bookmarkStart w:id="9" w:name="_Toc204621026"/>
      <w:r w:rsidRPr="00A47CFA">
        <w:rPr>
          <w:rFonts w:eastAsia="Times New Roman"/>
          <w:bdr w:val="none" w:sz="0" w:space="0" w:color="auto" w:frame="1"/>
          <w:lang w:val="es-PA"/>
        </w:rPr>
        <w:t>Peso de la Evidencia (</w:t>
      </w:r>
      <w:proofErr w:type="spellStart"/>
      <w:r>
        <w:rPr>
          <w:rFonts w:eastAsia="Times New Roman"/>
          <w:bdr w:val="none" w:sz="0" w:space="0" w:color="auto" w:frame="1"/>
          <w:lang w:val="es-PA"/>
        </w:rPr>
        <w:t>WoE</w:t>
      </w:r>
      <w:proofErr w:type="spellEnd"/>
      <w:r w:rsidRPr="00A47CFA">
        <w:rPr>
          <w:rFonts w:eastAsia="Times New Roman"/>
          <w:bdr w:val="none" w:sz="0" w:space="0" w:color="auto" w:frame="1"/>
          <w:lang w:val="es-PA"/>
        </w:rPr>
        <w:t>)</w:t>
      </w:r>
      <w:bookmarkEnd w:id="9"/>
    </w:p>
    <w:p w14:paraId="1AD6A602" w14:textId="0E4D3CF2" w:rsid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El </w:t>
      </w:r>
      <w:proofErr w:type="spellStart"/>
      <w:r w:rsidRPr="00A47CFA">
        <w:rPr>
          <w:rFonts w:eastAsia="Times New Roman" w:cs="Arial"/>
          <w:color w:val="1B1C1D"/>
          <w:kern w:val="0"/>
          <w:bdr w:val="none" w:sz="0" w:space="0" w:color="auto" w:frame="1"/>
          <w:lang w:val="es-PA"/>
          <w14:ligatures w14:val="none"/>
        </w:rPr>
        <w:t>WoE</w:t>
      </w:r>
      <w:proofErr w:type="spellEnd"/>
      <w:r w:rsidRPr="00A47CFA">
        <w:rPr>
          <w:rFonts w:eastAsia="Times New Roman" w:cs="Arial"/>
          <w:color w:val="1B1C1D"/>
          <w:kern w:val="0"/>
          <w:bdr w:val="none" w:sz="0" w:space="0" w:color="auto" w:frame="1"/>
          <w:lang w:val="es-PA"/>
          <w14:ligatures w14:val="none"/>
        </w:rPr>
        <w:t xml:space="preserve"> es una medida de la fuerza de una variable independiente (o de una categoría/intervalo de esa variable) para discriminar entre dos grupos en la variable dependiente (objetivo). En el contexto de riesgo, estos grupos son compuestos "Buenos" (clientes que no default</w:t>
      </w:r>
      <w:r w:rsidR="001D3C15">
        <w:rPr>
          <w:rFonts w:eastAsia="Times New Roman" w:cs="Arial"/>
          <w:color w:val="1B1C1D"/>
          <w:kern w:val="0"/>
          <w:bdr w:val="none" w:sz="0" w:space="0" w:color="auto" w:frame="1"/>
          <w:lang w:val="es-PA"/>
          <w14:ligatures w14:val="none"/>
        </w:rPr>
        <w:t xml:space="preserve"> </w:t>
      </w:r>
      <w:r w:rsidRPr="00A47CFA">
        <w:rPr>
          <w:rFonts w:eastAsia="Times New Roman" w:cs="Arial"/>
          <w:color w:val="1B1C1D"/>
          <w:kern w:val="0"/>
          <w:bdr w:val="none" w:sz="0" w:space="0" w:color="auto" w:frame="1"/>
          <w:lang w:val="es-PA"/>
          <w14:ligatures w14:val="none"/>
        </w:rPr>
        <w:t>/</w:t>
      </w:r>
      <w:r w:rsidR="001D3C15">
        <w:rPr>
          <w:rFonts w:eastAsia="Times New Roman" w:cs="Arial"/>
          <w:color w:val="1B1C1D"/>
          <w:kern w:val="0"/>
          <w:bdr w:val="none" w:sz="0" w:space="0" w:color="auto" w:frame="1"/>
          <w:lang w:val="es-PA"/>
          <w14:ligatures w14:val="none"/>
        </w:rPr>
        <w:t xml:space="preserve"> </w:t>
      </w:r>
      <w:r w:rsidRPr="00A47CFA">
        <w:rPr>
          <w:rFonts w:eastAsia="Times New Roman" w:cs="Arial"/>
          <w:color w:val="1B1C1D"/>
          <w:kern w:val="0"/>
          <w:bdr w:val="none" w:sz="0" w:space="0" w:color="auto" w:frame="1"/>
          <w:lang w:val="es-PA"/>
          <w14:ligatures w14:val="none"/>
        </w:rPr>
        <w:t>incumplieron) y "Malos" (clientes que sí default</w:t>
      </w:r>
      <w:r w:rsidR="001D3C15">
        <w:rPr>
          <w:rFonts w:eastAsia="Times New Roman" w:cs="Arial"/>
          <w:color w:val="1B1C1D"/>
          <w:kern w:val="0"/>
          <w:bdr w:val="none" w:sz="0" w:space="0" w:color="auto" w:frame="1"/>
          <w:lang w:val="es-PA"/>
          <w14:ligatures w14:val="none"/>
        </w:rPr>
        <w:t xml:space="preserve"> </w:t>
      </w:r>
      <w:r w:rsidRPr="00A47CFA">
        <w:rPr>
          <w:rFonts w:eastAsia="Times New Roman" w:cs="Arial"/>
          <w:color w:val="1B1C1D"/>
          <w:kern w:val="0"/>
          <w:bdr w:val="none" w:sz="0" w:space="0" w:color="auto" w:frame="1"/>
          <w:lang w:val="es-PA"/>
          <w14:ligatures w14:val="none"/>
        </w:rPr>
        <w:t>/</w:t>
      </w:r>
      <w:r w:rsidR="001D3C15">
        <w:rPr>
          <w:rFonts w:eastAsia="Times New Roman" w:cs="Arial"/>
          <w:color w:val="1B1C1D"/>
          <w:kern w:val="0"/>
          <w:bdr w:val="none" w:sz="0" w:space="0" w:color="auto" w:frame="1"/>
          <w:lang w:val="es-PA"/>
          <w14:ligatures w14:val="none"/>
        </w:rPr>
        <w:t xml:space="preserve"> </w:t>
      </w:r>
      <w:r w:rsidRPr="00A47CFA">
        <w:rPr>
          <w:rFonts w:eastAsia="Times New Roman" w:cs="Arial"/>
          <w:color w:val="1B1C1D"/>
          <w:kern w:val="0"/>
          <w:bdr w:val="none" w:sz="0" w:space="0" w:color="auto" w:frame="1"/>
          <w:lang w:val="es-PA"/>
          <w14:ligatures w14:val="none"/>
        </w:rPr>
        <w:t>incumplieron).</w:t>
      </w:r>
    </w:p>
    <w:p w14:paraId="38E3F446" w14:textId="580E98E5" w:rsidR="00A47CFA" w:rsidRPr="00A47CFA" w:rsidRDefault="00A47CFA" w:rsidP="00A47CFA">
      <w:pPr>
        <w:rPr>
          <w:rFonts w:eastAsia="Times New Roman" w:cs="Arial"/>
          <w:color w:val="1B1C1D"/>
          <w:kern w:val="0"/>
          <w:bdr w:val="none" w:sz="0" w:space="0" w:color="auto" w:frame="1"/>
          <w:lang w:val="es-PA"/>
          <w14:ligatures w14:val="none"/>
        </w:rPr>
      </w:pPr>
      <w:r>
        <w:rPr>
          <w:rFonts w:eastAsia="Times New Roman" w:cs="Arial"/>
          <w:color w:val="1B1C1D"/>
          <w:kern w:val="0"/>
          <w:bdr w:val="none" w:sz="0" w:space="0" w:color="auto" w:frame="1"/>
          <w:lang w:val="es-PA"/>
          <w14:ligatures w14:val="none"/>
        </w:rPr>
        <w:t>E</w:t>
      </w:r>
      <w:r w:rsidRPr="00A47CFA">
        <w:rPr>
          <w:rFonts w:eastAsia="Times New Roman" w:cs="Arial"/>
          <w:color w:val="1B1C1D"/>
          <w:kern w:val="0"/>
          <w:bdr w:val="none" w:sz="0" w:space="0" w:color="auto" w:frame="1"/>
          <w:lang w:val="es-PA"/>
          <w14:ligatures w14:val="none"/>
        </w:rPr>
        <w:t>jemplo de preprocesamiento para variables categóricas</w:t>
      </w:r>
    </w:p>
    <w:p w14:paraId="6B01FE97" w14:textId="0CC8652D" w:rsidR="00A47CFA" w:rsidRPr="00A47CFA" w:rsidRDefault="00A47CFA" w:rsidP="00D05120">
      <w:pPr>
        <w:ind w:left="720"/>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Para esto, comenzaremos estimando el peso de la evidencia (PDE)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xml:space="preserve"> = </w:t>
      </w:r>
      <w:proofErr w:type="spellStart"/>
      <w:r w:rsidRPr="00A47CFA">
        <w:rPr>
          <w:rFonts w:eastAsia="Times New Roman" w:cs="Arial"/>
          <w:color w:val="1B1C1D"/>
          <w:kern w:val="0"/>
          <w:bdr w:val="none" w:sz="0" w:space="0" w:color="auto" w:frame="1"/>
          <w:lang w:val="es-PA"/>
          <w14:ligatures w14:val="none"/>
        </w:rPr>
        <w:t>ln</w:t>
      </w:r>
      <w:proofErr w:type="spellEnd"/>
      <w:r w:rsidRPr="00A47CFA">
        <w:rPr>
          <w:rFonts w:eastAsia="Times New Roman" w:cs="Arial"/>
          <w:color w:val="1B1C1D"/>
          <w:kern w:val="0"/>
          <w:bdr w:val="none" w:sz="0" w:space="0" w:color="auto" w:frame="1"/>
          <w:lang w:val="es-PA"/>
          <w14:ligatures w14:val="none"/>
        </w:rPr>
        <w:t>(%Buenos/%Malos)</w:t>
      </w:r>
    </w:p>
    <w:p w14:paraId="3E287134" w14:textId="5CB5F1BD"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El peso de la evidencia indica el poder predictivo de una variable</w:t>
      </w:r>
      <w:r>
        <w:rPr>
          <w:rFonts w:eastAsia="Times New Roman" w:cs="Arial"/>
          <w:color w:val="1B1C1D"/>
          <w:kern w:val="0"/>
          <w:bdr w:val="none" w:sz="0" w:space="0" w:color="auto" w:frame="1"/>
          <w:lang w:val="es-PA"/>
          <w14:ligatures w14:val="none"/>
        </w:rPr>
        <w:t xml:space="preserve"> </w:t>
      </w:r>
      <w:r w:rsidRPr="00A47CFA">
        <w:rPr>
          <w:rFonts w:eastAsia="Times New Roman" w:cs="Arial"/>
          <w:color w:val="1B1C1D"/>
          <w:kern w:val="0"/>
          <w:bdr w:val="none" w:sz="0" w:space="0" w:color="auto" w:frame="1"/>
          <w:lang w:val="es-PA"/>
          <w14:ligatures w14:val="none"/>
        </w:rPr>
        <w:t>independiente (</w:t>
      </w:r>
      <w:proofErr w:type="spellStart"/>
      <w:r w:rsidRPr="00A47CFA">
        <w:rPr>
          <w:rFonts w:eastAsia="Times New Roman" w:cs="Arial"/>
          <w:color w:val="1B1C1D"/>
          <w:kern w:val="0"/>
          <w:bdr w:val="none" w:sz="0" w:space="0" w:color="auto" w:frame="1"/>
          <w:lang w:val="es-PA"/>
          <w14:ligatures w14:val="none"/>
        </w:rPr>
        <w:t>home_ownership</w:t>
      </w:r>
      <w:proofErr w:type="spellEnd"/>
      <w:r w:rsidRPr="00A47CFA">
        <w:rPr>
          <w:rFonts w:eastAsia="Times New Roman" w:cs="Arial"/>
          <w:color w:val="1B1C1D"/>
          <w:kern w:val="0"/>
          <w:bdr w:val="none" w:sz="0" w:space="0" w:color="auto" w:frame="1"/>
          <w:lang w:val="es-PA"/>
          <w14:ligatures w14:val="none"/>
        </w:rPr>
        <w:t>) en relación con la variable dependiente (</w:t>
      </w:r>
      <w:proofErr w:type="spellStart"/>
      <w:r w:rsidRPr="00A47CFA">
        <w:rPr>
          <w:rFonts w:eastAsia="Times New Roman" w:cs="Arial"/>
          <w:color w:val="1B1C1D"/>
          <w:kern w:val="0"/>
          <w:bdr w:val="none" w:sz="0" w:space="0" w:color="auto" w:frame="1"/>
          <w:lang w:val="es-PA"/>
          <w14:ligatures w14:val="none"/>
        </w:rPr>
        <w:t>buenos_malos</w:t>
      </w:r>
      <w:proofErr w:type="spellEnd"/>
      <w:r w:rsidRPr="00A47CFA">
        <w:rPr>
          <w:rFonts w:eastAsia="Times New Roman" w:cs="Arial"/>
          <w:color w:val="1B1C1D"/>
          <w:kern w:val="0"/>
          <w:bdr w:val="none" w:sz="0" w:space="0" w:color="auto" w:frame="1"/>
          <w:lang w:val="es-PA"/>
          <w14:ligatures w14:val="none"/>
        </w:rPr>
        <w:t xml:space="preserve">). </w:t>
      </w:r>
    </w:p>
    <w:p w14:paraId="228ED9CD" w14:textId="4E5FED51" w:rsidR="00A47CFA" w:rsidRPr="00A47CFA" w:rsidRDefault="00A47CFA" w:rsidP="00A47CFA">
      <w:pPr>
        <w:rPr>
          <w:rFonts w:eastAsia="Times New Roman" w:cs="Arial"/>
          <w:color w:val="1B1C1D"/>
          <w:kern w:val="0"/>
          <w:bdr w:val="none" w:sz="0" w:space="0" w:color="auto" w:frame="1"/>
          <w:lang w:val="es-PA"/>
          <w14:ligatures w14:val="none"/>
        </w:rPr>
      </w:pP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xml:space="preserve"> se describe como una medida de la separación de buenos y malos clientes.</w:t>
      </w:r>
      <w:r>
        <w:rPr>
          <w:rFonts w:eastAsia="Times New Roman" w:cs="Arial"/>
          <w:color w:val="1B1C1D"/>
          <w:kern w:val="0"/>
          <w:bdr w:val="none" w:sz="0" w:space="0" w:color="auto" w:frame="1"/>
          <w:lang w:val="es-PA"/>
          <w14:ligatures w14:val="none"/>
        </w:rPr>
        <w:t xml:space="preserve"> </w:t>
      </w:r>
      <w:r w:rsidRPr="00A47CFA">
        <w:rPr>
          <w:rFonts w:eastAsia="Times New Roman" w:cs="Arial"/>
          <w:color w:val="1B1C1D"/>
          <w:kern w:val="0"/>
          <w:bdr w:val="none" w:sz="0" w:space="0" w:color="auto" w:frame="1"/>
          <w:lang w:val="es-PA"/>
          <w14:ligatures w14:val="none"/>
        </w:rPr>
        <w:t>"Clientes malos" se refiere a los clientes que incumplieron con un préstamo</w:t>
      </w:r>
      <w:r>
        <w:rPr>
          <w:rFonts w:eastAsia="Times New Roman" w:cs="Arial"/>
          <w:color w:val="1B1C1D"/>
          <w:kern w:val="0"/>
          <w:bdr w:val="none" w:sz="0" w:space="0" w:color="auto" w:frame="1"/>
          <w:lang w:val="es-PA"/>
          <w14:ligatures w14:val="none"/>
        </w:rPr>
        <w:t xml:space="preserve"> </w:t>
      </w:r>
      <w:r w:rsidRPr="00A47CFA">
        <w:rPr>
          <w:rFonts w:eastAsia="Times New Roman" w:cs="Arial"/>
          <w:color w:val="1B1C1D"/>
          <w:kern w:val="0"/>
          <w:bdr w:val="none" w:sz="0" w:space="0" w:color="auto" w:frame="1"/>
          <w:lang w:val="es-PA"/>
          <w14:ligatures w14:val="none"/>
        </w:rPr>
        <w:t>y "Buenos clientes" se refiere a los clientes que pagaron el préstamo.</w:t>
      </w:r>
    </w:p>
    <w:p w14:paraId="6C4A6F88" w14:textId="09B01B7F"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¿Para </w:t>
      </w:r>
      <w:proofErr w:type="spellStart"/>
      <w:r w:rsidRPr="00A47CFA">
        <w:rPr>
          <w:rFonts w:eastAsia="Times New Roman" w:cs="Arial"/>
          <w:color w:val="1B1C1D"/>
          <w:kern w:val="0"/>
          <w:bdr w:val="none" w:sz="0" w:space="0" w:color="auto" w:frame="1"/>
          <w:lang w:val="es-PA"/>
          <w14:ligatures w14:val="none"/>
        </w:rPr>
        <w:t>que</w:t>
      </w:r>
      <w:proofErr w:type="spellEnd"/>
      <w:r w:rsidRPr="00A47CFA">
        <w:rPr>
          <w:rFonts w:eastAsia="Times New Roman" w:cs="Arial"/>
          <w:color w:val="1B1C1D"/>
          <w:kern w:val="0"/>
          <w:bdr w:val="none" w:sz="0" w:space="0" w:color="auto" w:frame="1"/>
          <w:lang w:val="es-PA"/>
          <w14:ligatures w14:val="none"/>
        </w:rPr>
        <w:t xml:space="preserve"> hacemos esto? Para combinar categorías</w:t>
      </w:r>
    </w:p>
    <w:p w14:paraId="7EA5A82B" w14:textId="23681918" w:rsidR="00A47CFA" w:rsidRPr="00A47CFA" w:rsidRDefault="00A47CFA" w:rsidP="00D05120">
      <w:pPr>
        <w:ind w:left="720"/>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Es porque las categorías con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xml:space="preserve"> similar tienen casi la misma proporción </w:t>
      </w:r>
    </w:p>
    <w:p w14:paraId="0AE165B5" w14:textId="62BD0D32" w:rsidR="00A47CFA" w:rsidRDefault="00A47CFA" w:rsidP="00D05120">
      <w:pPr>
        <w:ind w:left="720"/>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de buenos y malos. En otras palabras, el comportamiento de ambas categorías es el mismo.</w:t>
      </w:r>
    </w:p>
    <w:p w14:paraId="70E08C59" w14:textId="77777777" w:rsidR="00A47CFA" w:rsidRDefault="00A47CFA" w:rsidP="00A47CFA">
      <w:pPr>
        <w:rPr>
          <w:rFonts w:eastAsia="Times New Roman" w:cs="Arial"/>
          <w:color w:val="1B1C1D"/>
          <w:kern w:val="0"/>
          <w:bdr w:val="none" w:sz="0" w:space="0" w:color="auto" w:frame="1"/>
          <w:lang w:val="es-PA"/>
          <w14:ligatures w14:val="none"/>
        </w:rPr>
      </w:pPr>
    </w:p>
    <w:p w14:paraId="2EDB686E" w14:textId="4617B0CA"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Recordemos la interpretación del </w:t>
      </w:r>
      <w:proofErr w:type="spellStart"/>
      <w:r w:rsidRPr="00A47CFA">
        <w:rPr>
          <w:rFonts w:eastAsia="Times New Roman" w:cs="Arial"/>
          <w:color w:val="1B1C1D"/>
          <w:kern w:val="0"/>
          <w:bdr w:val="none" w:sz="0" w:space="0" w:color="auto" w:frame="1"/>
          <w:lang w:val="es-PA"/>
          <w14:ligatures w14:val="none"/>
        </w:rPr>
        <w:t>WoE</w:t>
      </w:r>
      <w:proofErr w:type="spellEnd"/>
      <w:r w:rsidRPr="00A47CFA">
        <w:rPr>
          <w:rFonts w:eastAsia="Times New Roman" w:cs="Arial"/>
          <w:color w:val="1B1C1D"/>
          <w:kern w:val="0"/>
          <w:bdr w:val="none" w:sz="0" w:space="0" w:color="auto" w:frame="1"/>
          <w:lang w:val="es-PA"/>
          <w14:ligatures w14:val="none"/>
        </w:rPr>
        <w:t>:</w:t>
      </w:r>
    </w:p>
    <w:p w14:paraId="2D10D80F" w14:textId="15E60556"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    </w:t>
      </w:r>
      <w:proofErr w:type="spellStart"/>
      <w:r w:rsidRPr="00A47CFA">
        <w:rPr>
          <w:rFonts w:eastAsia="Times New Roman" w:cs="Arial"/>
          <w:color w:val="1B1C1D"/>
          <w:kern w:val="0"/>
          <w:bdr w:val="none" w:sz="0" w:space="0" w:color="auto" w:frame="1"/>
          <w:lang w:val="es-PA"/>
          <w14:ligatures w14:val="none"/>
        </w:rPr>
        <w:t>WoE</w:t>
      </w:r>
      <w:proofErr w:type="spellEnd"/>
      <w:r w:rsidRPr="00A47CFA">
        <w:rPr>
          <w:rFonts w:eastAsia="Times New Roman" w:cs="Arial"/>
          <w:color w:val="1B1C1D"/>
          <w:kern w:val="0"/>
          <w:bdr w:val="none" w:sz="0" w:space="0" w:color="auto" w:frame="1"/>
          <w:lang w:val="es-PA"/>
          <w14:ligatures w14:val="none"/>
        </w:rPr>
        <w:t xml:space="preserve"> positivo: Mayor proporción de "Buenos" (menor probabilidad de default).</w:t>
      </w:r>
    </w:p>
    <w:p w14:paraId="276310E7" w14:textId="34676073"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    </w:t>
      </w:r>
      <w:proofErr w:type="spellStart"/>
      <w:r w:rsidRPr="00A47CFA">
        <w:rPr>
          <w:rFonts w:eastAsia="Times New Roman" w:cs="Arial"/>
          <w:color w:val="1B1C1D"/>
          <w:kern w:val="0"/>
          <w:bdr w:val="none" w:sz="0" w:space="0" w:color="auto" w:frame="1"/>
          <w:lang w:val="es-PA"/>
          <w14:ligatures w14:val="none"/>
        </w:rPr>
        <w:t>WoE</w:t>
      </w:r>
      <w:proofErr w:type="spellEnd"/>
      <w:r w:rsidRPr="00A47CFA">
        <w:rPr>
          <w:rFonts w:eastAsia="Times New Roman" w:cs="Arial"/>
          <w:color w:val="1B1C1D"/>
          <w:kern w:val="0"/>
          <w:bdr w:val="none" w:sz="0" w:space="0" w:color="auto" w:frame="1"/>
          <w:lang w:val="es-PA"/>
          <w14:ligatures w14:val="none"/>
        </w:rPr>
        <w:t xml:space="preserve"> negativo: Mayor proporción de "Malos" (mayor probabilidad de default).</w:t>
      </w:r>
    </w:p>
    <w:p w14:paraId="1E8C2631" w14:textId="77777777"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Valor absoluto más grande: Mayor poder discriminatorio.</w:t>
      </w:r>
    </w:p>
    <w:p w14:paraId="387F5F2D" w14:textId="1A4BBFE0" w:rsidR="00A47CFA" w:rsidRDefault="00A47CFA" w:rsidP="00A47CFA">
      <w:pPr>
        <w:rPr>
          <w:rFonts w:eastAsia="Times New Roman" w:cs="Arial"/>
          <w:color w:val="1B1C1D"/>
          <w:kern w:val="0"/>
          <w:bdr w:val="none" w:sz="0" w:space="0" w:color="auto" w:frame="1"/>
          <w:lang w:val="es-PA"/>
          <w14:ligatures w14:val="none"/>
        </w:rPr>
      </w:pPr>
      <w:r>
        <w:rPr>
          <w:rFonts w:eastAsia="Times New Roman" w:cs="Arial"/>
          <w:color w:val="1B1C1D"/>
          <w:kern w:val="0"/>
          <w:bdr w:val="none" w:sz="0" w:space="0" w:color="auto" w:frame="1"/>
          <w:lang w:val="es-PA"/>
          <w14:ligatures w14:val="none"/>
        </w:rPr>
        <w:t>Ejemplo de la variable “</w:t>
      </w:r>
      <w:proofErr w:type="spellStart"/>
      <w:r>
        <w:rPr>
          <w:rFonts w:eastAsia="Times New Roman" w:cs="Arial"/>
          <w:color w:val="1B1C1D"/>
          <w:kern w:val="0"/>
          <w:bdr w:val="none" w:sz="0" w:space="0" w:color="auto" w:frame="1"/>
          <w:lang w:val="es-PA"/>
          <w14:ligatures w14:val="none"/>
        </w:rPr>
        <w:t>home_ownership</w:t>
      </w:r>
      <w:proofErr w:type="spellEnd"/>
      <w:r>
        <w:rPr>
          <w:rFonts w:eastAsia="Times New Roman" w:cs="Arial"/>
          <w:color w:val="1B1C1D"/>
          <w:kern w:val="0"/>
          <w:bdr w:val="none" w:sz="0" w:space="0" w:color="auto" w:frame="1"/>
          <w:lang w:val="es-PA"/>
          <w14:ligatures w14:val="none"/>
        </w:rPr>
        <w:t xml:space="preserve">” archivo </w:t>
      </w:r>
      <w:proofErr w:type="spellStart"/>
      <w:r>
        <w:rPr>
          <w:rFonts w:eastAsia="Times New Roman" w:cs="Arial"/>
          <w:color w:val="1B1C1D"/>
          <w:kern w:val="0"/>
          <w:bdr w:val="none" w:sz="0" w:space="0" w:color="auto" w:frame="1"/>
          <w:lang w:val="es-PA"/>
          <w14:ligatures w14:val="none"/>
        </w:rPr>
        <w:t>ipynb</w:t>
      </w:r>
      <w:proofErr w:type="spellEnd"/>
    </w:p>
    <w:p w14:paraId="3253FB7B" w14:textId="75EF6A41"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noProof/>
          <w:color w:val="1B1C1D"/>
          <w:kern w:val="0"/>
          <w:bdr w:val="none" w:sz="0" w:space="0" w:color="auto" w:frame="1"/>
          <w:lang w:val="es-PA"/>
          <w14:ligatures w14:val="none"/>
        </w:rPr>
        <w:lastRenderedPageBreak/>
        <w:drawing>
          <wp:inline distT="0" distB="0" distL="0" distR="0" wp14:anchorId="7CCC292F" wp14:editId="77A8BF51">
            <wp:extent cx="5943600" cy="1223645"/>
            <wp:effectExtent l="0" t="0" r="0" b="0"/>
            <wp:docPr id="417213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3382" name=""/>
                    <pic:cNvPicPr/>
                  </pic:nvPicPr>
                  <pic:blipFill>
                    <a:blip r:embed="rId8"/>
                    <a:stretch>
                      <a:fillRect/>
                    </a:stretch>
                  </pic:blipFill>
                  <pic:spPr>
                    <a:xfrm>
                      <a:off x="0" y="0"/>
                      <a:ext cx="5943600" cy="1223645"/>
                    </a:xfrm>
                    <a:prstGeom prst="rect">
                      <a:avLst/>
                    </a:prstGeom>
                  </pic:spPr>
                </pic:pic>
              </a:graphicData>
            </a:graphic>
          </wp:inline>
        </w:drawing>
      </w:r>
    </w:p>
    <w:p w14:paraId="42727CCB" w14:textId="77777777"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 xml:space="preserve">Se puede analizar que los clientes con mayor probabilidad de default </w:t>
      </w:r>
      <w:proofErr w:type="gramStart"/>
      <w:r w:rsidRPr="00A47CFA">
        <w:rPr>
          <w:rFonts w:eastAsia="Times New Roman" w:cs="Arial"/>
          <w:color w:val="1B1C1D"/>
          <w:kern w:val="0"/>
          <w:bdr w:val="none" w:sz="0" w:space="0" w:color="auto" w:frame="1"/>
          <w:lang w:val="es-PA"/>
          <w14:ligatures w14:val="none"/>
        </w:rPr>
        <w:t>seria  de</w:t>
      </w:r>
      <w:proofErr w:type="gramEnd"/>
      <w:r w:rsidRPr="00A47CFA">
        <w:rPr>
          <w:rFonts w:eastAsia="Times New Roman" w:cs="Arial"/>
          <w:color w:val="1B1C1D"/>
          <w:kern w:val="0"/>
          <w:bdr w:val="none" w:sz="0" w:space="0" w:color="auto" w:frame="1"/>
          <w:lang w:val="es-PA"/>
          <w14:ligatures w14:val="none"/>
        </w:rPr>
        <w:t xml:space="preserve"> la siguiente forma:</w:t>
      </w:r>
    </w:p>
    <w:p w14:paraId="3D2A4CDD" w14:textId="77777777" w:rsidR="00A47CFA" w:rsidRPr="00A47CFA" w:rsidRDefault="00A47CFA" w:rsidP="00A47CFA">
      <w:pPr>
        <w:rPr>
          <w:rFonts w:eastAsia="Times New Roman" w:cs="Arial"/>
          <w:color w:val="1B1C1D"/>
          <w:kern w:val="0"/>
          <w:bdr w:val="none" w:sz="0" w:space="0" w:color="auto" w:frame="1"/>
          <w:lang w:val="es-PA"/>
          <w14:ligatures w14:val="none"/>
        </w:rPr>
      </w:pPr>
    </w:p>
    <w:p w14:paraId="1AD3A150" w14:textId="77777777"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Clientes con MAYOR Probabilidad de Default (Alto Riesgo):</w:t>
      </w:r>
    </w:p>
    <w:p w14:paraId="0E9846C2" w14:textId="107BAE2C"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OTHER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-0.</w:t>
      </w:r>
      <w:r>
        <w:rPr>
          <w:rFonts w:eastAsia="Times New Roman" w:cs="Arial"/>
          <w:color w:val="1B1C1D"/>
          <w:kern w:val="0"/>
          <w:bdr w:val="none" w:sz="0" w:space="0" w:color="auto" w:frame="1"/>
          <w:lang w:val="es-PA"/>
          <w14:ligatures w14:val="none"/>
        </w:rPr>
        <w:t>927</w:t>
      </w:r>
      <w:r w:rsidRPr="00A47CFA">
        <w:rPr>
          <w:rFonts w:eastAsia="Times New Roman" w:cs="Arial"/>
          <w:color w:val="1B1C1D"/>
          <w:kern w:val="0"/>
          <w:bdr w:val="none" w:sz="0" w:space="0" w:color="auto" w:frame="1"/>
          <w:lang w:val="es-PA"/>
          <w14:ligatures w14:val="none"/>
        </w:rPr>
        <w:t>): La categoría de mayor riesgo.</w:t>
      </w:r>
    </w:p>
    <w:p w14:paraId="2811962B" w14:textId="7321222C"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NONE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-0.</w:t>
      </w:r>
      <w:r>
        <w:rPr>
          <w:rFonts w:eastAsia="Times New Roman" w:cs="Arial"/>
          <w:color w:val="1B1C1D"/>
          <w:kern w:val="0"/>
          <w:bdr w:val="none" w:sz="0" w:space="0" w:color="auto" w:frame="1"/>
          <w:lang w:val="es-PA"/>
          <w14:ligatures w14:val="none"/>
        </w:rPr>
        <w:t>601</w:t>
      </w:r>
      <w:r w:rsidRPr="00A47CFA">
        <w:rPr>
          <w:rFonts w:eastAsia="Times New Roman" w:cs="Arial"/>
          <w:color w:val="1B1C1D"/>
          <w:kern w:val="0"/>
          <w:bdr w:val="none" w:sz="0" w:space="0" w:color="auto" w:frame="1"/>
          <w:lang w:val="es-PA"/>
          <w14:ligatures w14:val="none"/>
        </w:rPr>
        <w:t>): La segunda de mayor riesgo.</w:t>
      </w:r>
    </w:p>
    <w:p w14:paraId="45BAB18F" w14:textId="77777777"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Ambas con muy pocas observaciones, por lo que su confiabilidad es baja.</w:t>
      </w:r>
    </w:p>
    <w:p w14:paraId="18616A3A" w14:textId="5A2B7FB0"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RENT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-0.</w:t>
      </w:r>
      <w:r>
        <w:rPr>
          <w:rFonts w:eastAsia="Times New Roman" w:cs="Arial"/>
          <w:color w:val="1B1C1D"/>
          <w:kern w:val="0"/>
          <w:bdr w:val="none" w:sz="0" w:space="0" w:color="auto" w:frame="1"/>
          <w:lang w:val="es-PA"/>
          <w14:ligatures w14:val="none"/>
        </w:rPr>
        <w:t>0247</w:t>
      </w:r>
      <w:r w:rsidRPr="00A47CFA">
        <w:rPr>
          <w:rFonts w:eastAsia="Times New Roman" w:cs="Arial"/>
          <w:color w:val="1B1C1D"/>
          <w:kern w:val="0"/>
          <w:bdr w:val="none" w:sz="0" w:space="0" w:color="auto" w:frame="1"/>
          <w:lang w:val="es-PA"/>
          <w14:ligatures w14:val="none"/>
        </w:rPr>
        <w:t>): Riesgo por encima del promedio, pero moderado. (Más del 40% de las observaciones, fiable).</w:t>
      </w:r>
    </w:p>
    <w:p w14:paraId="6C34E352" w14:textId="77777777"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Clientes con MENOR Probabilidad de Default (Bajo Riesgo):</w:t>
      </w:r>
    </w:p>
    <w:p w14:paraId="12332393" w14:textId="6D20D26F"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MORTGAGE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0.14</w:t>
      </w:r>
      <w:r>
        <w:rPr>
          <w:rFonts w:eastAsia="Times New Roman" w:cs="Arial"/>
          <w:color w:val="1B1C1D"/>
          <w:kern w:val="0"/>
          <w:bdr w:val="none" w:sz="0" w:space="0" w:color="auto" w:frame="1"/>
          <w:lang w:val="es-PA"/>
          <w14:ligatures w14:val="none"/>
        </w:rPr>
        <w:t>67</w:t>
      </w:r>
      <w:r w:rsidRPr="00A47CFA">
        <w:rPr>
          <w:rFonts w:eastAsia="Times New Roman" w:cs="Arial"/>
          <w:color w:val="1B1C1D"/>
          <w:kern w:val="0"/>
          <w:bdr w:val="none" w:sz="0" w:space="0" w:color="auto" w:frame="1"/>
          <w:lang w:val="es-PA"/>
          <w14:ligatures w14:val="none"/>
        </w:rPr>
        <w:t>): La categoría de mayor volumen (más del 50% de las observaciones) y con menor riesgo.</w:t>
      </w:r>
    </w:p>
    <w:p w14:paraId="7CEB47D6" w14:textId="4AEA081B"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OWN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0.0318): Riesgo ligeramente por debajo del promedio, con poca capacidad discriminatoria.</w:t>
      </w:r>
    </w:p>
    <w:p w14:paraId="692FDCA5" w14:textId="77777777"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Categorías con Datos Incompletos/Problemáticos:</w:t>
      </w:r>
    </w:p>
    <w:p w14:paraId="1BFEE931" w14:textId="7E61EE0D" w:rsidR="00A47CFA" w:rsidRP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ANY (</w:t>
      </w:r>
      <w:proofErr w:type="spellStart"/>
      <w:r w:rsidRPr="00A47CFA">
        <w:rPr>
          <w:rFonts w:eastAsia="Times New Roman" w:cs="Arial"/>
          <w:color w:val="1B1C1D"/>
          <w:kern w:val="0"/>
          <w:bdr w:val="none" w:sz="0" w:space="0" w:color="auto" w:frame="1"/>
          <w:lang w:val="es-PA"/>
          <w14:ligatures w14:val="none"/>
        </w:rPr>
        <w:t>PdE</w:t>
      </w:r>
      <w:proofErr w:type="spellEnd"/>
      <w:r w:rsidRPr="00A47CFA">
        <w:rPr>
          <w:rFonts w:eastAsia="Times New Roman" w:cs="Arial"/>
          <w:color w:val="1B1C1D"/>
          <w:kern w:val="0"/>
          <w:bdr w:val="none" w:sz="0" w:space="0" w:color="auto" w:frame="1"/>
          <w:lang w:val="es-PA"/>
          <w14:ligatures w14:val="none"/>
        </w:rPr>
        <w:t xml:space="preserve">: </w:t>
      </w:r>
      <w:proofErr w:type="spellStart"/>
      <w:r w:rsidRPr="00A47CFA">
        <w:rPr>
          <w:rFonts w:eastAsia="Times New Roman" w:cs="Arial"/>
          <w:color w:val="1B1C1D"/>
          <w:kern w:val="0"/>
          <w:bdr w:val="none" w:sz="0" w:space="0" w:color="auto" w:frame="1"/>
          <w:lang w:val="es-PA"/>
          <w14:ligatures w14:val="none"/>
        </w:rPr>
        <w:t>inf</w:t>
      </w:r>
      <w:proofErr w:type="spellEnd"/>
      <w:r w:rsidRPr="00A47CFA">
        <w:rPr>
          <w:rFonts w:eastAsia="Times New Roman" w:cs="Arial"/>
          <w:color w:val="1B1C1D"/>
          <w:kern w:val="0"/>
          <w:bdr w:val="none" w:sz="0" w:space="0" w:color="auto" w:frame="1"/>
          <w:lang w:val="es-PA"/>
          <w14:ligatures w14:val="none"/>
        </w:rPr>
        <w:t>): Riesgo cero, pero basada en solo 1 observación, lo que la hace no fiable.</w:t>
      </w:r>
    </w:p>
    <w:p w14:paraId="5D84D5BA" w14:textId="725BC0BC" w:rsidR="00A47CFA" w:rsidRDefault="00A47CFA" w:rsidP="00A47CFA">
      <w:pPr>
        <w:rPr>
          <w:rFonts w:eastAsia="Times New Roman" w:cs="Arial"/>
          <w:color w:val="1B1C1D"/>
          <w:kern w:val="0"/>
          <w:bdr w:val="none" w:sz="0" w:space="0" w:color="auto" w:frame="1"/>
          <w:lang w:val="es-PA"/>
          <w14:ligatures w14:val="none"/>
        </w:rPr>
      </w:pPr>
      <w:r w:rsidRPr="00A47CFA">
        <w:rPr>
          <w:rFonts w:eastAsia="Times New Roman" w:cs="Arial"/>
          <w:color w:val="1B1C1D"/>
          <w:kern w:val="0"/>
          <w:bdr w:val="none" w:sz="0" w:space="0" w:color="auto" w:frame="1"/>
          <w:lang w:val="es-PA"/>
          <w14:ligatures w14:val="none"/>
        </w:rPr>
        <w:t>Los clientes con hipoteca (MORTGAGE) o propiedad total (OWN) muestran un riesgo de default inferior al promedio. Por el contrario, aquellos en categorías "OTHER", "NONE" o "RENT" presentan un riesgo mayor, siendo las dos primeras las de más alto riesgo, aunque sus pequeñas poblaciones limitan la fiabilidad de esa conclusión.</w:t>
      </w:r>
    </w:p>
    <w:p w14:paraId="6E30BD4B" w14:textId="77777777" w:rsidR="00A47CFA" w:rsidRDefault="00A47CFA" w:rsidP="00A47CFA">
      <w:pPr>
        <w:rPr>
          <w:rFonts w:eastAsia="Times New Roman" w:cs="Arial"/>
          <w:color w:val="1B1C1D"/>
          <w:kern w:val="0"/>
          <w:bdr w:val="none" w:sz="0" w:space="0" w:color="auto" w:frame="1"/>
          <w:lang w:val="es-PA"/>
          <w14:ligatures w14:val="none"/>
        </w:rPr>
      </w:pPr>
    </w:p>
    <w:p w14:paraId="30B1B07C" w14:textId="77777777" w:rsidR="00D05120" w:rsidRDefault="00D05120" w:rsidP="00A47CFA">
      <w:pPr>
        <w:rPr>
          <w:rFonts w:eastAsia="Times New Roman" w:cs="Arial"/>
          <w:color w:val="1B1C1D"/>
          <w:kern w:val="0"/>
          <w:bdr w:val="none" w:sz="0" w:space="0" w:color="auto" w:frame="1"/>
          <w:lang w:val="es-PA"/>
          <w14:ligatures w14:val="none"/>
        </w:rPr>
      </w:pPr>
    </w:p>
    <w:p w14:paraId="56D4A501" w14:textId="77777777" w:rsidR="00D05120" w:rsidRDefault="00D05120" w:rsidP="00A47CFA">
      <w:pPr>
        <w:rPr>
          <w:rFonts w:eastAsia="Times New Roman" w:cs="Arial"/>
          <w:color w:val="1B1C1D"/>
          <w:kern w:val="0"/>
          <w:bdr w:val="none" w:sz="0" w:space="0" w:color="auto" w:frame="1"/>
          <w:lang w:val="es-PA"/>
          <w14:ligatures w14:val="none"/>
        </w:rPr>
      </w:pPr>
    </w:p>
    <w:p w14:paraId="22326DF6" w14:textId="77777777" w:rsidR="00D05120" w:rsidRDefault="00D05120" w:rsidP="00A47CFA">
      <w:pPr>
        <w:rPr>
          <w:rFonts w:eastAsia="Times New Roman" w:cs="Arial"/>
          <w:color w:val="1B1C1D"/>
          <w:kern w:val="0"/>
          <w:bdr w:val="none" w:sz="0" w:space="0" w:color="auto" w:frame="1"/>
          <w:lang w:val="es-PA"/>
          <w14:ligatures w14:val="none"/>
        </w:rPr>
      </w:pPr>
    </w:p>
    <w:p w14:paraId="61FC3F52" w14:textId="77777777" w:rsidR="00EF6D52" w:rsidRDefault="00EF6D52" w:rsidP="00A47CFA">
      <w:pPr>
        <w:rPr>
          <w:rFonts w:eastAsia="Times New Roman" w:cs="Arial"/>
          <w:color w:val="1B1C1D"/>
          <w:kern w:val="0"/>
          <w:bdr w:val="none" w:sz="0" w:space="0" w:color="auto" w:frame="1"/>
          <w:lang w:val="es-PA"/>
          <w14:ligatures w14:val="none"/>
        </w:rPr>
      </w:pPr>
    </w:p>
    <w:p w14:paraId="60DB1C69" w14:textId="77777777" w:rsidR="00A47CFA" w:rsidRPr="00A47CFA" w:rsidRDefault="00A47CFA" w:rsidP="00EF6D52">
      <w:pPr>
        <w:pStyle w:val="Ttulo3"/>
        <w:rPr>
          <w:rFonts w:eastAsia="Times New Roman"/>
          <w:bdr w:val="none" w:sz="0" w:space="0" w:color="auto" w:frame="1"/>
          <w:lang w:val="es-PA"/>
        </w:rPr>
      </w:pPr>
      <w:bookmarkStart w:id="10" w:name="_Toc204621027"/>
      <w:r w:rsidRPr="00A47CFA">
        <w:rPr>
          <w:rFonts w:eastAsia="Times New Roman"/>
          <w:bdr w:val="none" w:sz="0" w:space="0" w:color="auto" w:frame="1"/>
          <w:lang w:val="es-PA"/>
        </w:rPr>
        <w:lastRenderedPageBreak/>
        <w:t>Valor de la Información (VI)</w:t>
      </w:r>
      <w:bookmarkEnd w:id="10"/>
    </w:p>
    <w:p w14:paraId="6D6DD01F" w14:textId="39E84958"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El análisis del valor de la información es una técnica de exploración de datos que ayuda a determinar qué variables de un conjunto de datos tienen poder *predictivo o influencia en el valor de una variable dependiente específica*.</w:t>
      </w:r>
    </w:p>
    <w:p w14:paraId="3C93D480" w14:textId="003F2BC2" w:rsid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xml:space="preserve"> Evaluando el peso de las categorías dentro de la variable sino de la variable en sí VI = Sumatoria (</w:t>
      </w:r>
      <w:proofErr w:type="spellStart"/>
      <w:r w:rsidRPr="0087156E">
        <w:rPr>
          <w:rFonts w:eastAsia="Times New Roman" w:cs="Arial"/>
          <w:color w:val="1B1C1D"/>
          <w:kern w:val="0"/>
          <w:bdr w:val="none" w:sz="0" w:space="0" w:color="auto" w:frame="1"/>
          <w:lang w:val="es-PA"/>
          <w14:ligatures w14:val="none"/>
        </w:rPr>
        <w:t>PdE</w:t>
      </w:r>
      <w:proofErr w:type="spellEnd"/>
      <w:r w:rsidRPr="0087156E">
        <w:rPr>
          <w:rFonts w:eastAsia="Times New Roman" w:cs="Arial"/>
          <w:color w:val="1B1C1D"/>
          <w:kern w:val="0"/>
          <w:bdr w:val="none" w:sz="0" w:space="0" w:color="auto" w:frame="1"/>
          <w:lang w:val="es-PA"/>
          <w14:ligatures w14:val="none"/>
        </w:rPr>
        <w:t>*(proporción de los buenos en la categoría - proporción de los malos en la categoría))</w:t>
      </w:r>
    </w:p>
    <w:p w14:paraId="3809BFC1" w14:textId="3CBEF304"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Es una métrica clave para la selección de variables en el modelado de riesgo.</w:t>
      </w:r>
    </w:p>
    <w:p w14:paraId="5F5CE947" w14:textId="04E155CC" w:rsidR="0087156E" w:rsidRPr="0087156E" w:rsidRDefault="0087156E" w:rsidP="0087156E">
      <w:pPr>
        <w:rPr>
          <w:rFonts w:eastAsia="Times New Roman" w:cs="Arial"/>
          <w:color w:val="1B1C1D"/>
          <w:kern w:val="0"/>
          <w:bdr w:val="none" w:sz="0" w:space="0" w:color="auto" w:frame="1"/>
          <w:lang w:val="es-PA"/>
          <w14:ligatures w14:val="none"/>
        </w:rPr>
      </w:pPr>
      <w:r>
        <w:rPr>
          <w:rFonts w:eastAsia="Times New Roman" w:cs="Arial"/>
          <w:color w:val="1B1C1D"/>
          <w:kern w:val="0"/>
          <w:bdr w:val="none" w:sz="0" w:space="0" w:color="auto" w:frame="1"/>
          <w:lang w:val="es-PA"/>
          <w14:ligatures w14:val="none"/>
        </w:rPr>
        <w:t>interpretación</w:t>
      </w:r>
      <w:r w:rsidRPr="0087156E">
        <w:rPr>
          <w:rFonts w:eastAsia="Times New Roman" w:cs="Arial"/>
          <w:color w:val="1B1C1D"/>
          <w:kern w:val="0"/>
          <w:bdr w:val="none" w:sz="0" w:space="0" w:color="auto" w:frame="1"/>
          <w:lang w:val="es-PA"/>
          <w14:ligatures w14:val="none"/>
        </w:rPr>
        <w:t xml:space="preserve"> del IV</w:t>
      </w:r>
      <w:r>
        <w:rPr>
          <w:rFonts w:eastAsia="Times New Roman" w:cs="Arial"/>
          <w:color w:val="1B1C1D"/>
          <w:kern w:val="0"/>
          <w:bdr w:val="none" w:sz="0" w:space="0" w:color="auto" w:frame="1"/>
          <w:lang w:val="es-PA"/>
          <w14:ligatures w14:val="none"/>
        </w:rPr>
        <w:t>:</w:t>
      </w:r>
    </w:p>
    <w:p w14:paraId="3EF129FD" w14:textId="65274F03"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IV &lt; 0.02: La variable tiene poco o ningún poder predictivo (inútil).</w:t>
      </w:r>
    </w:p>
    <w:p w14:paraId="12952626" w14:textId="300F1AAE"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0.02 &lt;= IV &lt; 0.1: La variable es un predictor débil.</w:t>
      </w:r>
    </w:p>
    <w:p w14:paraId="3D3A3CCF" w14:textId="4E7F50F6"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0.1 &lt;= IV &lt; 0.3: La variable es un predictor medio (útil).</w:t>
      </w:r>
    </w:p>
    <w:p w14:paraId="4EB3979F" w14:textId="0551DFB6"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0.3 &lt;= IV &lt; 0.5: La variable es un predictor fuerte.</w:t>
      </w:r>
    </w:p>
    <w:p w14:paraId="5ACC7B1D" w14:textId="77777777"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xml:space="preserve">    IV &gt;= 0.5: La variable podría ser demasiado fuerte y podría indicar multicolinealidad, sobreajuste, o "fuga de datos" (data </w:t>
      </w:r>
      <w:proofErr w:type="spellStart"/>
      <w:r w:rsidRPr="0087156E">
        <w:rPr>
          <w:rFonts w:eastAsia="Times New Roman" w:cs="Arial"/>
          <w:color w:val="1B1C1D"/>
          <w:kern w:val="0"/>
          <w:bdr w:val="none" w:sz="0" w:space="0" w:color="auto" w:frame="1"/>
          <w:lang w:val="es-PA"/>
          <w14:ligatures w14:val="none"/>
        </w:rPr>
        <w:t>leakage</w:t>
      </w:r>
      <w:proofErr w:type="spellEnd"/>
      <w:r w:rsidRPr="0087156E">
        <w:rPr>
          <w:rFonts w:eastAsia="Times New Roman" w:cs="Arial"/>
          <w:color w:val="1B1C1D"/>
          <w:kern w:val="0"/>
          <w:bdr w:val="none" w:sz="0" w:space="0" w:color="auto" w:frame="1"/>
          <w:lang w:val="es-PA"/>
          <w14:ligatures w14:val="none"/>
        </w:rPr>
        <w:t>) del objetivo al predictor. Se debe investigar a fondo.</w:t>
      </w:r>
    </w:p>
    <w:p w14:paraId="186241AF" w14:textId="2D228270" w:rsid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noProof/>
          <w:color w:val="1B1C1D"/>
          <w:kern w:val="0"/>
          <w:bdr w:val="none" w:sz="0" w:space="0" w:color="auto" w:frame="1"/>
          <w:lang w:val="es-PA"/>
          <w14:ligatures w14:val="none"/>
        </w:rPr>
        <w:drawing>
          <wp:inline distT="0" distB="0" distL="0" distR="0" wp14:anchorId="1FF2D1E4" wp14:editId="7E5B8B5D">
            <wp:extent cx="5943600" cy="906145"/>
            <wp:effectExtent l="0" t="0" r="0" b="8255"/>
            <wp:docPr id="114851614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16143" name="Imagen 1" descr="Tabla&#10;&#10;El contenido generado por IA puede ser incorrecto."/>
                    <pic:cNvPicPr/>
                  </pic:nvPicPr>
                  <pic:blipFill>
                    <a:blip r:embed="rId9"/>
                    <a:stretch>
                      <a:fillRect/>
                    </a:stretch>
                  </pic:blipFill>
                  <pic:spPr>
                    <a:xfrm>
                      <a:off x="0" y="0"/>
                      <a:ext cx="5943600" cy="906145"/>
                    </a:xfrm>
                    <a:prstGeom prst="rect">
                      <a:avLst/>
                    </a:prstGeom>
                  </pic:spPr>
                </pic:pic>
              </a:graphicData>
            </a:graphic>
          </wp:inline>
        </w:drawing>
      </w:r>
    </w:p>
    <w:p w14:paraId="13A390F5" w14:textId="77777777" w:rsidR="0087156E" w:rsidRDefault="0087156E" w:rsidP="0087156E">
      <w:pPr>
        <w:rPr>
          <w:rFonts w:eastAsia="Times New Roman" w:cs="Arial"/>
          <w:color w:val="1B1C1D"/>
          <w:kern w:val="0"/>
          <w:bdr w:val="none" w:sz="0" w:space="0" w:color="auto" w:frame="1"/>
          <w:lang w:val="es-PA"/>
          <w14:ligatures w14:val="none"/>
        </w:rPr>
      </w:pPr>
    </w:p>
    <w:p w14:paraId="5EE5EA9D" w14:textId="18FE6C4B" w:rsidR="0087156E" w:rsidRP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xml:space="preserve">Esta columna "VI" te dice cuánto "poder predictivo" aporta cada categoría específica de </w:t>
      </w:r>
      <w:proofErr w:type="spellStart"/>
      <w:r w:rsidRPr="0087156E">
        <w:rPr>
          <w:rFonts w:eastAsia="Times New Roman" w:cs="Arial"/>
          <w:color w:val="1B1C1D"/>
          <w:kern w:val="0"/>
          <w:bdr w:val="none" w:sz="0" w:space="0" w:color="auto" w:frame="1"/>
          <w:lang w:val="es-PA"/>
          <w14:ligatures w14:val="none"/>
        </w:rPr>
        <w:t>home_ownership</w:t>
      </w:r>
      <w:proofErr w:type="spellEnd"/>
      <w:r w:rsidRPr="0087156E">
        <w:rPr>
          <w:rFonts w:eastAsia="Times New Roman" w:cs="Arial"/>
          <w:color w:val="1B1C1D"/>
          <w:kern w:val="0"/>
          <w:bdr w:val="none" w:sz="0" w:space="0" w:color="auto" w:frame="1"/>
          <w:lang w:val="es-PA"/>
          <w14:ligatures w14:val="none"/>
        </w:rPr>
        <w:t xml:space="preserve"> a la capacidad general de la variable para discriminar entre clientes "buenos" y "malos".</w:t>
      </w:r>
    </w:p>
    <w:p w14:paraId="715E79CC" w14:textId="738D364F" w:rsidR="0087156E" w:rsidRDefault="0087156E" w:rsidP="0087156E">
      <w:pPr>
        <w:rPr>
          <w:rFonts w:eastAsia="Times New Roman" w:cs="Arial"/>
          <w:color w:val="1B1C1D"/>
          <w:kern w:val="0"/>
          <w:bdr w:val="none" w:sz="0" w:space="0" w:color="auto" w:frame="1"/>
          <w:lang w:val="es-PA"/>
          <w14:ligatures w14:val="none"/>
        </w:rPr>
      </w:pPr>
      <w:r w:rsidRPr="0087156E">
        <w:rPr>
          <w:rFonts w:eastAsia="Times New Roman" w:cs="Arial"/>
          <w:color w:val="1B1C1D"/>
          <w:kern w:val="0"/>
          <w:bdr w:val="none" w:sz="0" w:space="0" w:color="auto" w:frame="1"/>
          <w:lang w:val="es-PA"/>
          <w14:ligatures w14:val="none"/>
        </w:rPr>
        <w:t xml:space="preserve">Un valor VI más alto (en magnitud) para una categoría significa que esa categoría contribuye más a la capacidad de la variable </w:t>
      </w:r>
      <w:proofErr w:type="spellStart"/>
      <w:r w:rsidRPr="0087156E">
        <w:rPr>
          <w:rFonts w:eastAsia="Times New Roman" w:cs="Arial"/>
          <w:color w:val="1B1C1D"/>
          <w:kern w:val="0"/>
          <w:bdr w:val="none" w:sz="0" w:space="0" w:color="auto" w:frame="1"/>
          <w:lang w:val="es-PA"/>
          <w14:ligatures w14:val="none"/>
        </w:rPr>
        <w:t>home_ownership</w:t>
      </w:r>
      <w:proofErr w:type="spellEnd"/>
      <w:r w:rsidRPr="0087156E">
        <w:rPr>
          <w:rFonts w:eastAsia="Times New Roman" w:cs="Arial"/>
          <w:color w:val="1B1C1D"/>
          <w:kern w:val="0"/>
          <w:bdr w:val="none" w:sz="0" w:space="0" w:color="auto" w:frame="1"/>
          <w:lang w:val="es-PA"/>
          <w14:ligatures w14:val="none"/>
        </w:rPr>
        <w:t xml:space="preserve"> para predecir el default.</w:t>
      </w:r>
    </w:p>
    <w:p w14:paraId="6E403BEF" w14:textId="77777777" w:rsidR="00A47CFA" w:rsidRDefault="00A47CFA" w:rsidP="00AF1D5A">
      <w:pPr>
        <w:rPr>
          <w:rFonts w:eastAsia="Times New Roman" w:cs="Arial"/>
          <w:color w:val="1B1C1D"/>
          <w:kern w:val="0"/>
          <w:bdr w:val="none" w:sz="0" w:space="0" w:color="auto" w:frame="1"/>
          <w:lang w:val="es-PA"/>
          <w14:ligatures w14:val="none"/>
        </w:rPr>
      </w:pPr>
    </w:p>
    <w:p w14:paraId="6B069172" w14:textId="0F9FA221" w:rsidR="0020387D" w:rsidRDefault="0020387D" w:rsidP="00AF1D5A">
      <w:pPr>
        <w:rPr>
          <w:rFonts w:eastAsia="Times New Roman" w:cs="Arial"/>
          <w:color w:val="1B1C1D"/>
          <w:kern w:val="0"/>
          <w:bdr w:val="none" w:sz="0" w:space="0" w:color="auto" w:frame="1"/>
          <w:lang w:val="es-PA"/>
          <w14:ligatures w14:val="none"/>
        </w:rPr>
      </w:pPr>
      <w:r w:rsidRPr="0020387D">
        <w:rPr>
          <w:rFonts w:eastAsia="Times New Roman" w:cs="Arial"/>
          <w:b/>
          <w:bCs/>
          <w:color w:val="1B1C1D"/>
          <w:kern w:val="0"/>
          <w:bdr w:val="none" w:sz="0" w:space="0" w:color="auto" w:frame="1"/>
          <w:lang w:val="es-PA"/>
          <w14:ligatures w14:val="none"/>
        </w:rPr>
        <w:t>División del conjunto de datos:</w:t>
      </w:r>
      <w:r w:rsidRPr="0020387D">
        <w:rPr>
          <w:rFonts w:eastAsia="Times New Roman" w:cs="Arial"/>
          <w:color w:val="1B1C1D"/>
          <w:kern w:val="0"/>
          <w:bdr w:val="none" w:sz="0" w:space="0" w:color="auto" w:frame="1"/>
          <w:lang w:val="es-PA"/>
          <w14:ligatures w14:val="none"/>
        </w:rPr>
        <w:t xml:space="preserve"> finalmente, después de todas las transformaciones, el conjunto de datos preprocesado se dividió cuidadosamente en dos partes principales: un "conjunto de entrenamiento</w:t>
      </w:r>
      <w:r w:rsidR="00007B6B" w:rsidRPr="0020387D">
        <w:rPr>
          <w:rFonts w:eastAsia="Times New Roman" w:cs="Arial"/>
          <w:color w:val="1B1C1D"/>
          <w:kern w:val="0"/>
          <w:bdr w:val="none" w:sz="0" w:space="0" w:color="auto" w:frame="1"/>
          <w:lang w:val="es-PA"/>
          <w14:ligatures w14:val="none"/>
        </w:rPr>
        <w:t>” con</w:t>
      </w:r>
      <w:r w:rsidR="00007B6B">
        <w:rPr>
          <w:rFonts w:eastAsia="Times New Roman" w:cs="Arial"/>
          <w:color w:val="1B1C1D"/>
          <w:kern w:val="0"/>
          <w:bdr w:val="none" w:sz="0" w:space="0" w:color="auto" w:frame="1"/>
          <w:lang w:val="es-PA"/>
          <w14:ligatures w14:val="none"/>
        </w:rPr>
        <w:t xml:space="preserve"> una representación del 80% del </w:t>
      </w:r>
      <w:proofErr w:type="spellStart"/>
      <w:r w:rsidR="00007B6B">
        <w:rPr>
          <w:rFonts w:eastAsia="Times New Roman" w:cs="Arial"/>
          <w:color w:val="1B1C1D"/>
          <w:kern w:val="0"/>
          <w:bdr w:val="none" w:sz="0" w:space="0" w:color="auto" w:frame="1"/>
          <w:lang w:val="es-PA"/>
          <w14:ligatures w14:val="none"/>
        </w:rPr>
        <w:t>dataset</w:t>
      </w:r>
      <w:proofErr w:type="spellEnd"/>
      <w:r w:rsidR="00007B6B">
        <w:rPr>
          <w:rFonts w:eastAsia="Times New Roman" w:cs="Arial"/>
          <w:color w:val="1B1C1D"/>
          <w:kern w:val="0"/>
          <w:bdr w:val="none" w:sz="0" w:space="0" w:color="auto" w:frame="1"/>
          <w:lang w:val="es-PA"/>
          <w14:ligatures w14:val="none"/>
        </w:rPr>
        <w:t xml:space="preserve"> original </w:t>
      </w:r>
      <w:r w:rsidRPr="0020387D">
        <w:rPr>
          <w:rFonts w:eastAsia="Times New Roman" w:cs="Arial"/>
          <w:color w:val="1B1C1D"/>
          <w:kern w:val="0"/>
          <w:bdr w:val="none" w:sz="0" w:space="0" w:color="auto" w:frame="1"/>
          <w:lang w:val="es-PA"/>
          <w14:ligatures w14:val="none"/>
        </w:rPr>
        <w:t>y un "conjunto de evaluación"</w:t>
      </w:r>
      <w:r w:rsidR="00007B6B">
        <w:rPr>
          <w:rFonts w:eastAsia="Times New Roman" w:cs="Arial"/>
          <w:color w:val="1B1C1D"/>
          <w:kern w:val="0"/>
          <w:bdr w:val="none" w:sz="0" w:space="0" w:color="auto" w:frame="1"/>
          <w:lang w:val="es-PA"/>
          <w14:ligatures w14:val="none"/>
        </w:rPr>
        <w:t xml:space="preserve"> del 20%</w:t>
      </w:r>
      <w:r w:rsidRPr="0020387D">
        <w:rPr>
          <w:rFonts w:eastAsia="Times New Roman" w:cs="Arial"/>
          <w:color w:val="1B1C1D"/>
          <w:kern w:val="0"/>
          <w:bdr w:val="none" w:sz="0" w:space="0" w:color="auto" w:frame="1"/>
          <w:lang w:val="es-PA"/>
          <w14:ligatures w14:val="none"/>
        </w:rPr>
        <w:t xml:space="preserve">. El conjunto de entrenamiento se usa para que los modelos aprendan de los patrones en los datos, mientras que el conjunto de evaluación </w:t>
      </w:r>
      <w:r w:rsidRPr="0020387D">
        <w:rPr>
          <w:rFonts w:eastAsia="Times New Roman" w:cs="Arial"/>
          <w:color w:val="1B1C1D"/>
          <w:kern w:val="0"/>
          <w:bdr w:val="none" w:sz="0" w:space="0" w:color="auto" w:frame="1"/>
          <w:lang w:val="es-PA"/>
          <w14:ligatures w14:val="none"/>
        </w:rPr>
        <w:lastRenderedPageBreak/>
        <w:t>se mantiene completamente separado y se usa para probar qué tan bien funciona el modelo</w:t>
      </w:r>
      <w:r w:rsidR="00007B6B">
        <w:rPr>
          <w:rFonts w:eastAsia="Times New Roman" w:cs="Arial"/>
          <w:color w:val="1B1C1D"/>
          <w:kern w:val="0"/>
          <w:bdr w:val="none" w:sz="0" w:space="0" w:color="auto" w:frame="1"/>
          <w:lang w:val="es-PA"/>
          <w14:ligatures w14:val="none"/>
        </w:rPr>
        <w:t xml:space="preserve"> de regresión logística y arboles de </w:t>
      </w:r>
      <w:r w:rsidR="00CD53A4">
        <w:rPr>
          <w:rFonts w:eastAsia="Times New Roman" w:cs="Arial"/>
          <w:color w:val="1B1C1D"/>
          <w:kern w:val="0"/>
          <w:bdr w:val="none" w:sz="0" w:space="0" w:color="auto" w:frame="1"/>
          <w:lang w:val="es-PA"/>
          <w14:ligatures w14:val="none"/>
        </w:rPr>
        <w:t xml:space="preserve">decisión </w:t>
      </w:r>
      <w:r w:rsidR="00CD53A4" w:rsidRPr="0020387D">
        <w:rPr>
          <w:rFonts w:eastAsia="Times New Roman" w:cs="Arial"/>
          <w:color w:val="1B1C1D"/>
          <w:kern w:val="0"/>
          <w:bdr w:val="none" w:sz="0" w:space="0" w:color="auto" w:frame="1"/>
          <w:lang w:val="es-PA"/>
          <w14:ligatures w14:val="none"/>
        </w:rPr>
        <w:t>en</w:t>
      </w:r>
      <w:r w:rsidRPr="0020387D">
        <w:rPr>
          <w:rFonts w:eastAsia="Times New Roman" w:cs="Arial"/>
          <w:color w:val="1B1C1D"/>
          <w:kern w:val="0"/>
          <w:bdr w:val="none" w:sz="0" w:space="0" w:color="auto" w:frame="1"/>
          <w:lang w:val="es-PA"/>
          <w14:ligatures w14:val="none"/>
        </w:rPr>
        <w:t xml:space="preserve"> datos que </w:t>
      </w:r>
      <w:proofErr w:type="gramStart"/>
      <w:r w:rsidRPr="0020387D">
        <w:rPr>
          <w:rFonts w:eastAsia="Times New Roman" w:cs="Arial"/>
          <w:color w:val="1B1C1D"/>
          <w:kern w:val="0"/>
          <w:bdr w:val="none" w:sz="0" w:space="0" w:color="auto" w:frame="1"/>
          <w:lang w:val="es-PA"/>
          <w14:ligatures w14:val="none"/>
        </w:rPr>
        <w:t>nunca antes</w:t>
      </w:r>
      <w:proofErr w:type="gramEnd"/>
      <w:r w:rsidRPr="0020387D">
        <w:rPr>
          <w:rFonts w:eastAsia="Times New Roman" w:cs="Arial"/>
          <w:color w:val="1B1C1D"/>
          <w:kern w:val="0"/>
          <w:bdr w:val="none" w:sz="0" w:space="0" w:color="auto" w:frame="1"/>
          <w:lang w:val="es-PA"/>
          <w14:ligatures w14:val="none"/>
        </w:rPr>
        <w:t xml:space="preserve"> ha visto. Esta división es crucial para asegurar que la evaluación del modelo sea imparcial y refleje su rendimiento real en el mundo exterior.</w:t>
      </w:r>
      <w:r w:rsidR="00007B6B">
        <w:rPr>
          <w:rFonts w:eastAsia="Times New Roman" w:cs="Arial"/>
          <w:color w:val="1B1C1D"/>
          <w:kern w:val="0"/>
          <w:bdr w:val="none" w:sz="0" w:space="0" w:color="auto" w:frame="1"/>
          <w:lang w:val="es-PA"/>
          <w14:ligatures w14:val="none"/>
        </w:rPr>
        <w:t xml:space="preserve"> </w:t>
      </w:r>
    </w:p>
    <w:p w14:paraId="67ED3148" w14:textId="77777777" w:rsidR="0087156E" w:rsidRPr="00A47CFA" w:rsidRDefault="0087156E" w:rsidP="00AF1D5A">
      <w:pPr>
        <w:rPr>
          <w:rFonts w:eastAsia="Times New Roman" w:cs="Arial"/>
          <w:color w:val="1B1C1D"/>
          <w:kern w:val="0"/>
          <w:bdr w:val="none" w:sz="0" w:space="0" w:color="auto" w:frame="1"/>
          <w:lang w:val="es-PA"/>
          <w14:ligatures w14:val="none"/>
        </w:rPr>
      </w:pPr>
    </w:p>
    <w:p w14:paraId="0F064B66" w14:textId="203EC03E" w:rsidR="0020387D" w:rsidRPr="00AF1D5A" w:rsidRDefault="0020387D" w:rsidP="00EF6D52">
      <w:pPr>
        <w:pStyle w:val="Ttulo2"/>
        <w:rPr>
          <w:rFonts w:eastAsia="Times New Roman"/>
          <w:lang w:val="es-PA"/>
        </w:rPr>
      </w:pPr>
      <w:r w:rsidRPr="00AF1D5A">
        <w:rPr>
          <w:rFonts w:eastAsia="Times New Roman"/>
          <w:bdr w:val="none" w:sz="0" w:space="0" w:color="auto" w:frame="1"/>
          <w:lang w:val="es-PA"/>
        </w:rPr>
        <w:t xml:space="preserve"> </w:t>
      </w:r>
      <w:bookmarkStart w:id="11" w:name="_Toc204621028"/>
      <w:r w:rsidRPr="00AF1D5A">
        <w:rPr>
          <w:rFonts w:eastAsia="Times New Roman"/>
          <w:bdr w:val="none" w:sz="0" w:space="0" w:color="auto" w:frame="1"/>
          <w:lang w:val="es-PA"/>
        </w:rPr>
        <w:t>Análisis descriptivo</w:t>
      </w:r>
      <w:bookmarkEnd w:id="11"/>
    </w:p>
    <w:p w14:paraId="424DEAB9" w14:textId="77777777" w:rsidR="00D05120" w:rsidRDefault="0020387D" w:rsidP="00AF1D5A">
      <w:pPr>
        <w:rPr>
          <w:bdr w:val="none" w:sz="0" w:space="0" w:color="auto" w:frame="1"/>
          <w:lang w:val="es-PA"/>
        </w:rPr>
      </w:pPr>
      <w:r w:rsidRPr="00AF1D5A">
        <w:rPr>
          <w:bdr w:val="none" w:sz="0" w:space="0" w:color="auto" w:frame="1"/>
          <w:lang w:val="es-PA"/>
        </w:rPr>
        <w:t>Antes de construir cualquier modelo, realizamos un análisis descriptivo exhaustivo de los datos. Este paso es como hacer una "radiografía" del conjunto de datos. Implicó entender la distribución de cada variable</w:t>
      </w:r>
    </w:p>
    <w:p w14:paraId="28228F54" w14:textId="77777777" w:rsidR="00D05120" w:rsidRDefault="0020387D" w:rsidP="00AF1D5A">
      <w:pPr>
        <w:rPr>
          <w:bdr w:val="none" w:sz="0" w:space="0" w:color="auto" w:frame="1"/>
          <w:lang w:val="es-PA"/>
        </w:rPr>
      </w:pPr>
      <w:r w:rsidRPr="00AF1D5A">
        <w:rPr>
          <w:bdr w:val="none" w:sz="0" w:space="0" w:color="auto" w:frame="1"/>
          <w:lang w:val="es-PA"/>
        </w:rPr>
        <w:t xml:space="preserve"> (por ejemplo, ¿la mayoría de los préstamos son grandes o pequeños?),</w:t>
      </w:r>
    </w:p>
    <w:p w14:paraId="49B92FE6" w14:textId="42328B9B" w:rsidR="0087156E" w:rsidRDefault="0020387D" w:rsidP="00AF1D5A">
      <w:pPr>
        <w:rPr>
          <w:bdr w:val="none" w:sz="0" w:space="0" w:color="auto" w:frame="1"/>
          <w:lang w:val="es-PA"/>
        </w:rPr>
      </w:pPr>
      <w:r w:rsidRPr="00AF1D5A">
        <w:rPr>
          <w:bdr w:val="none" w:sz="0" w:space="0" w:color="auto" w:frame="1"/>
          <w:lang w:val="es-PA"/>
        </w:rPr>
        <w:t xml:space="preserve"> identificar cuántos valores faltantes había en cada columna y cómo manejarlos, y detectar los ya mencionados valores atípicos. Además, este análisis nos permitió obtener una comprensión general de las características de los prestatarios y los préstamos. </w:t>
      </w:r>
    </w:p>
    <w:p w14:paraId="2E179518" w14:textId="77777777" w:rsidR="0087156E" w:rsidRDefault="0087156E" w:rsidP="00AF1D5A">
      <w:pPr>
        <w:rPr>
          <w:bdr w:val="none" w:sz="0" w:space="0" w:color="auto" w:frame="1"/>
          <w:lang w:val="es-PA"/>
        </w:rPr>
      </w:pPr>
    </w:p>
    <w:p w14:paraId="2572C7C9" w14:textId="77777777" w:rsidR="0087156E" w:rsidRDefault="0020387D" w:rsidP="00AF1D5A">
      <w:pPr>
        <w:rPr>
          <w:bdr w:val="none" w:sz="0" w:space="0" w:color="auto" w:frame="1"/>
          <w:lang w:val="es-PA"/>
        </w:rPr>
      </w:pPr>
      <w:r w:rsidRPr="00AF1D5A">
        <w:rPr>
          <w:bdr w:val="none" w:sz="0" w:space="0" w:color="auto" w:frame="1"/>
          <w:lang w:val="es-PA"/>
        </w:rPr>
        <w:t xml:space="preserve">Exploramos </w:t>
      </w:r>
      <w:proofErr w:type="gramStart"/>
      <w:r w:rsidRPr="00AF1D5A">
        <w:rPr>
          <w:bdr w:val="none" w:sz="0" w:space="0" w:color="auto" w:frame="1"/>
          <w:lang w:val="es-PA"/>
        </w:rPr>
        <w:t>visualmente y estadísticamente</w:t>
      </w:r>
      <w:proofErr w:type="gramEnd"/>
      <w:r w:rsidRPr="00AF1D5A">
        <w:rPr>
          <w:bdr w:val="none" w:sz="0" w:space="0" w:color="auto" w:frame="1"/>
          <w:lang w:val="es-PA"/>
        </w:rPr>
        <w:t xml:space="preserve"> las relaciones entre las diferentes variables y, lo más importante, cómo estas se conectaban con nuestra variable objetivo: si el préstamo había caído en impago o no. </w:t>
      </w:r>
    </w:p>
    <w:p w14:paraId="37202A3C" w14:textId="3F674223" w:rsidR="0020387D" w:rsidRDefault="0020387D" w:rsidP="00AF1D5A">
      <w:pPr>
        <w:rPr>
          <w:bdr w:val="none" w:sz="0" w:space="0" w:color="auto" w:frame="1"/>
          <w:lang w:val="es-PA"/>
        </w:rPr>
      </w:pPr>
      <w:r w:rsidRPr="00AF1D5A">
        <w:rPr>
          <w:bdr w:val="none" w:sz="0" w:space="0" w:color="auto" w:frame="1"/>
          <w:lang w:val="es-PA"/>
        </w:rPr>
        <w:t>Esto nos dio una base sólida para entender el problema antes de aplicar cualquier algoritmo predictivo.</w:t>
      </w:r>
      <w:r w:rsidR="0087156E">
        <w:rPr>
          <w:bdr w:val="none" w:sz="0" w:space="0" w:color="auto" w:frame="1"/>
          <w:lang w:val="es-PA"/>
        </w:rPr>
        <w:t xml:space="preserve"> </w:t>
      </w:r>
    </w:p>
    <w:p w14:paraId="5FD2BD1F" w14:textId="41524F73" w:rsidR="0087156E" w:rsidRDefault="0087156E" w:rsidP="00AF1D5A">
      <w:pPr>
        <w:rPr>
          <w:bdr w:val="none" w:sz="0" w:space="0" w:color="auto" w:frame="1"/>
          <w:lang w:val="es-PA"/>
        </w:rPr>
      </w:pPr>
      <w:r>
        <w:rPr>
          <w:bdr w:val="none" w:sz="0" w:space="0" w:color="auto" w:frame="1"/>
          <w:lang w:val="es-PA"/>
        </w:rPr>
        <w:t xml:space="preserve">Las siguientes graficas muestran </w:t>
      </w:r>
      <w:r w:rsidR="00005D4F">
        <w:rPr>
          <w:bdr w:val="none" w:sz="0" w:space="0" w:color="auto" w:frame="1"/>
          <w:lang w:val="es-PA"/>
        </w:rPr>
        <w:t>el peso de la evidencia por cada variable y cuál es la contribución de cada característica dentro de cada variable.</w:t>
      </w:r>
      <w:r w:rsidR="00914361">
        <w:rPr>
          <w:bdr w:val="none" w:sz="0" w:space="0" w:color="auto" w:frame="1"/>
          <w:lang w:val="es-PA"/>
        </w:rPr>
        <w:t xml:space="preserve"> Adicional se describirá el razonamiento realizado.</w:t>
      </w:r>
    </w:p>
    <w:p w14:paraId="3C2CC3BF" w14:textId="68B178D1" w:rsidR="0087156E" w:rsidRDefault="0087156E" w:rsidP="00AF1D5A">
      <w:pPr>
        <w:rPr>
          <w:bdr w:val="none" w:sz="0" w:space="0" w:color="auto" w:frame="1"/>
          <w:lang w:val="es-PA"/>
        </w:rPr>
      </w:pPr>
      <w:r>
        <w:rPr>
          <w:noProof/>
          <w:bdr w:val="none" w:sz="0" w:space="0" w:color="auto" w:frame="1"/>
          <w:lang w:val="es-PA"/>
        </w:rPr>
        <w:lastRenderedPageBreak/>
        <w:drawing>
          <wp:inline distT="0" distB="0" distL="0" distR="0" wp14:anchorId="7B74EB8C" wp14:editId="329F0D4F">
            <wp:extent cx="6007100" cy="3156297"/>
            <wp:effectExtent l="0" t="0" r="0" b="6350"/>
            <wp:docPr id="631000066" name="Imagen 6"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00066" name="Imagen 6" descr="Interfaz de usuario gráfica, Gráfico, Gráfico de líneas&#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4000" cy="3180940"/>
                    </a:xfrm>
                    <a:prstGeom prst="rect">
                      <a:avLst/>
                    </a:prstGeom>
                  </pic:spPr>
                </pic:pic>
              </a:graphicData>
            </a:graphic>
          </wp:inline>
        </w:drawing>
      </w:r>
    </w:p>
    <w:p w14:paraId="6EF00B49" w14:textId="04E71966" w:rsidR="00D05120" w:rsidRDefault="00D05120" w:rsidP="00AF1D5A">
      <w:pPr>
        <w:rPr>
          <w:bdr w:val="none" w:sz="0" w:space="0" w:color="auto" w:frame="1"/>
          <w:lang w:val="es-PA"/>
        </w:rPr>
      </w:pPr>
      <w:r>
        <w:rPr>
          <w:bdr w:val="none" w:sz="0" w:space="0" w:color="auto" w:frame="1"/>
          <w:lang w:val="es-PA"/>
        </w:rPr>
        <w:t>L</w:t>
      </w:r>
      <w:r w:rsidRPr="00D05120">
        <w:rPr>
          <w:bdr w:val="none" w:sz="0" w:space="0" w:color="auto" w:frame="1"/>
          <w:lang w:val="es-PA"/>
        </w:rPr>
        <w:t xml:space="preserve">a de mayor poder </w:t>
      </w:r>
      <w:r w:rsidRPr="00D05120">
        <w:rPr>
          <w:bdr w:val="none" w:sz="0" w:space="0" w:color="auto" w:frame="1"/>
          <w:lang w:val="es-PA"/>
        </w:rPr>
        <w:t>predicción</w:t>
      </w:r>
      <w:r w:rsidRPr="00D05120">
        <w:rPr>
          <w:bdr w:val="none" w:sz="0" w:space="0" w:color="auto" w:frame="1"/>
          <w:lang w:val="es-PA"/>
        </w:rPr>
        <w:t xml:space="preserve"> para nuestra variable independiente (Clientes </w:t>
      </w:r>
      <w:proofErr w:type="gramStart"/>
      <w:r w:rsidRPr="00D05120">
        <w:rPr>
          <w:bdr w:val="none" w:sz="0" w:space="0" w:color="auto" w:frame="1"/>
          <w:lang w:val="es-PA"/>
        </w:rPr>
        <w:t>buenos)  la</w:t>
      </w:r>
      <w:proofErr w:type="gramEnd"/>
      <w:r w:rsidRPr="00D05120">
        <w:rPr>
          <w:bdr w:val="none" w:sz="0" w:space="0" w:color="auto" w:frame="1"/>
          <w:lang w:val="es-PA"/>
        </w:rPr>
        <w:t xml:space="preserve"> cual </w:t>
      </w:r>
      <w:r w:rsidRPr="00D05120">
        <w:rPr>
          <w:bdr w:val="none" w:sz="0" w:space="0" w:color="auto" w:frame="1"/>
          <w:lang w:val="es-PA"/>
        </w:rPr>
        <w:t>sería</w:t>
      </w:r>
      <w:r w:rsidRPr="00D05120">
        <w:rPr>
          <w:bdr w:val="none" w:sz="0" w:space="0" w:color="auto" w:frame="1"/>
          <w:lang w:val="es-PA"/>
        </w:rPr>
        <w:t xml:space="preserve"> MORTAGE (Hipoteca).</w:t>
      </w:r>
    </w:p>
    <w:p w14:paraId="315C8C09" w14:textId="77777777" w:rsidR="00914361" w:rsidRDefault="0087156E" w:rsidP="00AF1D5A">
      <w:pPr>
        <w:rPr>
          <w:bdr w:val="none" w:sz="0" w:space="0" w:color="auto" w:frame="1"/>
          <w:lang w:val="es-PA"/>
        </w:rPr>
      </w:pPr>
      <w:r>
        <w:rPr>
          <w:noProof/>
          <w:bdr w:val="none" w:sz="0" w:space="0" w:color="auto" w:frame="1"/>
          <w:lang w:val="es-PA"/>
        </w:rPr>
        <w:drawing>
          <wp:inline distT="0" distB="0" distL="0" distR="0" wp14:anchorId="44CF85F6" wp14:editId="16BED932">
            <wp:extent cx="5943600" cy="3122930"/>
            <wp:effectExtent l="0" t="0" r="0" b="1270"/>
            <wp:docPr id="981375606" name="Imagen 7"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75606" name="Imagen 7" descr="Gráfico, Gráfico de líneas&#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0F568A73" w14:textId="77777777" w:rsidR="00914361" w:rsidRDefault="00914361" w:rsidP="00AF1D5A">
      <w:pPr>
        <w:rPr>
          <w:bdr w:val="none" w:sz="0" w:space="0" w:color="auto" w:frame="1"/>
          <w:lang w:val="es-PA"/>
        </w:rPr>
      </w:pPr>
    </w:p>
    <w:p w14:paraId="060A0B7D" w14:textId="0DBED01D" w:rsidR="00914361" w:rsidRDefault="00914361" w:rsidP="00914361">
      <w:pPr>
        <w:rPr>
          <w:bdr w:val="none" w:sz="0" w:space="0" w:color="auto" w:frame="1"/>
          <w:lang w:val="es-PA"/>
        </w:rPr>
      </w:pPr>
      <w:r>
        <w:rPr>
          <w:bdr w:val="none" w:sz="0" w:space="0" w:color="auto" w:frame="1"/>
          <w:lang w:val="es-PA"/>
        </w:rPr>
        <w:t>L</w:t>
      </w:r>
      <w:r w:rsidRPr="00D05120">
        <w:rPr>
          <w:bdr w:val="none" w:sz="0" w:space="0" w:color="auto" w:frame="1"/>
          <w:lang w:val="es-PA"/>
        </w:rPr>
        <w:t xml:space="preserve">a de mayor poder predicción para nuestra variable independiente (Clientes </w:t>
      </w:r>
      <w:proofErr w:type="gramStart"/>
      <w:r w:rsidRPr="00D05120">
        <w:rPr>
          <w:bdr w:val="none" w:sz="0" w:space="0" w:color="auto" w:frame="1"/>
          <w:lang w:val="es-PA"/>
        </w:rPr>
        <w:t>buenos)  la</w:t>
      </w:r>
      <w:proofErr w:type="gramEnd"/>
      <w:r w:rsidRPr="00D05120">
        <w:rPr>
          <w:bdr w:val="none" w:sz="0" w:space="0" w:color="auto" w:frame="1"/>
          <w:lang w:val="es-PA"/>
        </w:rPr>
        <w:t xml:space="preserve"> cual sería </w:t>
      </w:r>
      <w:r>
        <w:rPr>
          <w:bdr w:val="none" w:sz="0" w:space="0" w:color="auto" w:frame="1"/>
          <w:lang w:val="es-PA"/>
        </w:rPr>
        <w:t xml:space="preserve">DC (hace referencia a </w:t>
      </w:r>
      <w:proofErr w:type="spellStart"/>
      <w:r>
        <w:rPr>
          <w:bdr w:val="none" w:sz="0" w:space="0" w:color="auto" w:frame="1"/>
          <w:lang w:val="es-PA"/>
        </w:rPr>
        <w:t>Washintong</w:t>
      </w:r>
      <w:proofErr w:type="spellEnd"/>
      <w:r>
        <w:rPr>
          <w:bdr w:val="none" w:sz="0" w:space="0" w:color="auto" w:frame="1"/>
          <w:lang w:val="es-PA"/>
        </w:rPr>
        <w:t>)</w:t>
      </w:r>
    </w:p>
    <w:p w14:paraId="522013FE" w14:textId="77777777" w:rsidR="00914361" w:rsidRDefault="0087156E" w:rsidP="0015229B">
      <w:pPr>
        <w:jc w:val="center"/>
        <w:rPr>
          <w:bdr w:val="none" w:sz="0" w:space="0" w:color="auto" w:frame="1"/>
          <w:lang w:val="es-PA"/>
        </w:rPr>
      </w:pPr>
      <w:r>
        <w:rPr>
          <w:noProof/>
          <w:bdr w:val="none" w:sz="0" w:space="0" w:color="auto" w:frame="1"/>
          <w:lang w:val="es-PA"/>
        </w:rPr>
        <w:lastRenderedPageBreak/>
        <w:drawing>
          <wp:inline distT="0" distB="0" distL="0" distR="0" wp14:anchorId="3E2293CF" wp14:editId="65027228">
            <wp:extent cx="4908620" cy="3007579"/>
            <wp:effectExtent l="0" t="0" r="6350" b="2540"/>
            <wp:docPr id="684764862" name="Imagen 8"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64862" name="Imagen 8" descr="Gráfico, Gráfico de líneas&#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939" cy="3012063"/>
                    </a:xfrm>
                    <a:prstGeom prst="rect">
                      <a:avLst/>
                    </a:prstGeom>
                  </pic:spPr>
                </pic:pic>
              </a:graphicData>
            </a:graphic>
          </wp:inline>
        </w:drawing>
      </w:r>
    </w:p>
    <w:p w14:paraId="3506F510" w14:textId="2C184120" w:rsidR="00914361" w:rsidRPr="00914361" w:rsidRDefault="00914361" w:rsidP="00914361">
      <w:pPr>
        <w:rPr>
          <w:bdr w:val="none" w:sz="0" w:space="0" w:color="auto" w:frame="1"/>
          <w:lang w:val="es-PA"/>
        </w:rPr>
      </w:pPr>
      <w:r w:rsidRPr="00914361">
        <w:rPr>
          <w:bdr w:val="none" w:sz="0" w:space="0" w:color="auto" w:frame="1"/>
          <w:lang w:val="es-PA"/>
        </w:rPr>
        <w:t>Es decir, entre más alto los ingresos, mayor es el peso de la evidencia</w:t>
      </w:r>
      <w:r w:rsidR="0015229B">
        <w:rPr>
          <w:bdr w:val="none" w:sz="0" w:space="0" w:color="auto" w:frame="1"/>
          <w:lang w:val="es-PA"/>
        </w:rPr>
        <w:t xml:space="preserve"> </w:t>
      </w:r>
      <w:r w:rsidRPr="00914361">
        <w:rPr>
          <w:bdr w:val="none" w:sz="0" w:space="0" w:color="auto" w:frame="1"/>
          <w:lang w:val="es-PA"/>
        </w:rPr>
        <w:t xml:space="preserve">En los casos en los que hay crecimientos o decrecimientos </w:t>
      </w:r>
      <w:r w:rsidR="0015229B" w:rsidRPr="00914361">
        <w:rPr>
          <w:bdr w:val="none" w:sz="0" w:space="0" w:color="auto" w:frame="1"/>
          <w:lang w:val="es-PA"/>
        </w:rPr>
        <w:t>monotónicos,</w:t>
      </w:r>
      <w:r w:rsidRPr="00914361">
        <w:rPr>
          <w:bdr w:val="none" w:sz="0" w:space="0" w:color="auto" w:frame="1"/>
          <w:lang w:val="es-PA"/>
        </w:rPr>
        <w:t xml:space="preserve"> es decir</w:t>
      </w:r>
      <w:r w:rsidR="0015229B">
        <w:rPr>
          <w:bdr w:val="none" w:sz="0" w:space="0" w:color="auto" w:frame="1"/>
          <w:lang w:val="es-PA"/>
        </w:rPr>
        <w:t xml:space="preserve"> </w:t>
      </w:r>
      <w:r w:rsidRPr="00914361">
        <w:rPr>
          <w:bdr w:val="none" w:sz="0" w:space="0" w:color="auto" w:frame="1"/>
          <w:lang w:val="es-PA"/>
        </w:rPr>
        <w:t>en línea recta como el que observamos, podemos de forma segura dividir la variable</w:t>
      </w:r>
      <w:r w:rsidR="0015229B">
        <w:rPr>
          <w:bdr w:val="none" w:sz="0" w:space="0" w:color="auto" w:frame="1"/>
          <w:lang w:val="es-PA"/>
        </w:rPr>
        <w:t xml:space="preserve"> </w:t>
      </w:r>
      <w:r w:rsidRPr="00914361">
        <w:rPr>
          <w:bdr w:val="none" w:sz="0" w:space="0" w:color="auto" w:frame="1"/>
          <w:lang w:val="es-PA"/>
        </w:rPr>
        <w:t>en intervalos de tamaños iguales, teniendo en cuenta por supuesto, el peso de las</w:t>
      </w:r>
    </w:p>
    <w:p w14:paraId="7774A49E" w14:textId="12519CF1" w:rsidR="00914361" w:rsidRDefault="00914361" w:rsidP="00914361">
      <w:pPr>
        <w:rPr>
          <w:bdr w:val="none" w:sz="0" w:space="0" w:color="auto" w:frame="1"/>
          <w:lang w:val="es-PA"/>
        </w:rPr>
      </w:pPr>
      <w:r w:rsidRPr="00914361">
        <w:rPr>
          <w:bdr w:val="none" w:sz="0" w:space="0" w:color="auto" w:frame="1"/>
          <w:lang w:val="es-PA"/>
        </w:rPr>
        <w:t>observaciones. Por ejemplo, podríamos dividir los ingresos desde 0 a 152,000 en intervalos</w:t>
      </w:r>
      <w:r>
        <w:rPr>
          <w:bdr w:val="none" w:sz="0" w:space="0" w:color="auto" w:frame="1"/>
          <w:lang w:val="es-PA"/>
        </w:rPr>
        <w:t xml:space="preserve"> </w:t>
      </w:r>
      <w:r w:rsidRPr="00914361">
        <w:rPr>
          <w:bdr w:val="none" w:sz="0" w:space="0" w:color="auto" w:frame="1"/>
          <w:lang w:val="es-PA"/>
        </w:rPr>
        <w:t>de $10,000. Pero los primeros dos intervalos tendrían muy pocas observaciones. Entonces,</w:t>
      </w:r>
      <w:r w:rsidR="0015229B">
        <w:rPr>
          <w:bdr w:val="none" w:sz="0" w:space="0" w:color="auto" w:frame="1"/>
          <w:lang w:val="es-PA"/>
        </w:rPr>
        <w:t xml:space="preserve"> </w:t>
      </w:r>
      <w:r w:rsidRPr="00914361">
        <w:rPr>
          <w:bdr w:val="none" w:sz="0" w:space="0" w:color="auto" w:frame="1"/>
          <w:lang w:val="es-PA"/>
        </w:rPr>
        <w:t xml:space="preserve">podríamos establecer el primer intervalo de 0 a 20K o en otras palabras ingresos menores </w:t>
      </w:r>
      <w:r w:rsidR="00EF6D52" w:rsidRPr="00914361">
        <w:rPr>
          <w:bdr w:val="none" w:sz="0" w:space="0" w:color="auto" w:frame="1"/>
          <w:lang w:val="es-PA"/>
        </w:rPr>
        <w:t xml:space="preserve">a </w:t>
      </w:r>
      <w:r w:rsidR="00EF6D52">
        <w:rPr>
          <w:bdr w:val="none" w:sz="0" w:space="0" w:color="auto" w:frame="1"/>
          <w:lang w:val="es-PA"/>
        </w:rPr>
        <w:t>$</w:t>
      </w:r>
      <w:r w:rsidRPr="00914361">
        <w:rPr>
          <w:bdr w:val="none" w:sz="0" w:space="0" w:color="auto" w:frame="1"/>
          <w:lang w:val="es-PA"/>
        </w:rPr>
        <w:t>20K. Siguiendo el mismo razonamiento, los últimos cuatro intervalos tendrían muy pocas observaciones</w:t>
      </w:r>
      <w:r w:rsidR="0015229B">
        <w:rPr>
          <w:bdr w:val="none" w:sz="0" w:space="0" w:color="auto" w:frame="1"/>
          <w:lang w:val="es-PA"/>
        </w:rPr>
        <w:t xml:space="preserve">. </w:t>
      </w:r>
      <w:r w:rsidRPr="00914361">
        <w:rPr>
          <w:bdr w:val="none" w:sz="0" w:space="0" w:color="auto" w:frame="1"/>
          <w:lang w:val="es-PA"/>
        </w:rPr>
        <w:t>Por lo tanto, podríamos establecer dos intervalos de $26K es decir de $100K a $126K sería uno y mayor a $125K a $152K sería el otro. Y los intervalos de en medio, que son los que tienen el mayor</w:t>
      </w:r>
      <w:r w:rsidR="0015229B">
        <w:rPr>
          <w:bdr w:val="none" w:sz="0" w:space="0" w:color="auto" w:frame="1"/>
          <w:lang w:val="es-PA"/>
        </w:rPr>
        <w:t xml:space="preserve"> </w:t>
      </w:r>
      <w:r w:rsidRPr="00914361">
        <w:rPr>
          <w:bdr w:val="none" w:sz="0" w:space="0" w:color="auto" w:frame="1"/>
          <w:lang w:val="es-PA"/>
        </w:rPr>
        <w:t xml:space="preserve">número de observaciones, a </w:t>
      </w:r>
      <w:r w:rsidR="00EF6D52" w:rsidRPr="00914361">
        <w:rPr>
          <w:bdr w:val="none" w:sz="0" w:space="0" w:color="auto" w:frame="1"/>
          <w:lang w:val="es-PA"/>
        </w:rPr>
        <w:t>ese si</w:t>
      </w:r>
      <w:r w:rsidRPr="00914361">
        <w:rPr>
          <w:bdr w:val="none" w:sz="0" w:space="0" w:color="auto" w:frame="1"/>
          <w:lang w:val="es-PA"/>
        </w:rPr>
        <w:t xml:space="preserve"> los </w:t>
      </w:r>
      <w:r w:rsidR="0015229B" w:rsidRPr="00914361">
        <w:rPr>
          <w:bdr w:val="none" w:sz="0" w:space="0" w:color="auto" w:frame="1"/>
          <w:lang w:val="es-PA"/>
        </w:rPr>
        <w:t>agrupáramos</w:t>
      </w:r>
      <w:r w:rsidRPr="00914361">
        <w:rPr>
          <w:bdr w:val="none" w:sz="0" w:space="0" w:color="auto" w:frame="1"/>
          <w:lang w:val="es-PA"/>
        </w:rPr>
        <w:t xml:space="preserve"> en intervalos de $10K</w:t>
      </w:r>
    </w:p>
    <w:p w14:paraId="3FC7347E" w14:textId="77777777" w:rsidR="0015229B" w:rsidRDefault="0087156E" w:rsidP="0015229B">
      <w:pPr>
        <w:jc w:val="center"/>
        <w:rPr>
          <w:bdr w:val="none" w:sz="0" w:space="0" w:color="auto" w:frame="1"/>
          <w:lang w:val="es-PA"/>
        </w:rPr>
      </w:pPr>
      <w:r>
        <w:rPr>
          <w:noProof/>
          <w:bdr w:val="none" w:sz="0" w:space="0" w:color="auto" w:frame="1"/>
          <w:lang w:val="es-PA"/>
        </w:rPr>
        <w:lastRenderedPageBreak/>
        <w:drawing>
          <wp:inline distT="0" distB="0" distL="0" distR="0" wp14:anchorId="5D2E853B" wp14:editId="4F2635A6">
            <wp:extent cx="5067032" cy="2647741"/>
            <wp:effectExtent l="0" t="0" r="635" b="635"/>
            <wp:docPr id="872346206" name="Imagen 9"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46206" name="Imagen 9" descr="Gráfico, Gráfico de líneas&#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2867" cy="2656015"/>
                    </a:xfrm>
                    <a:prstGeom prst="rect">
                      <a:avLst/>
                    </a:prstGeom>
                  </pic:spPr>
                </pic:pic>
              </a:graphicData>
            </a:graphic>
          </wp:inline>
        </w:drawing>
      </w:r>
    </w:p>
    <w:p w14:paraId="267AB92B" w14:textId="77777777" w:rsidR="0015229B" w:rsidRPr="0015229B" w:rsidRDefault="0015229B" w:rsidP="0015229B">
      <w:pPr>
        <w:rPr>
          <w:bdr w:val="none" w:sz="0" w:space="0" w:color="auto" w:frame="1"/>
          <w:lang w:val="es-PA"/>
        </w:rPr>
      </w:pPr>
      <w:r w:rsidRPr="0015229B">
        <w:rPr>
          <w:bdr w:val="none" w:sz="0" w:space="0" w:color="auto" w:frame="1"/>
          <w:lang w:val="es-PA"/>
        </w:rPr>
        <w:t>Basado en el peso de la evidencia:</w:t>
      </w:r>
    </w:p>
    <w:p w14:paraId="4D1E7479" w14:textId="77777777" w:rsidR="0015229B" w:rsidRPr="0015229B" w:rsidRDefault="0015229B" w:rsidP="0015229B">
      <w:pPr>
        <w:rPr>
          <w:bdr w:val="none" w:sz="0" w:space="0" w:color="auto" w:frame="1"/>
          <w:lang w:val="es-PA"/>
        </w:rPr>
      </w:pPr>
      <w:r w:rsidRPr="0015229B">
        <w:rPr>
          <w:bdr w:val="none" w:sz="0" w:space="0" w:color="auto" w:frame="1"/>
          <w:lang w:val="es-PA"/>
        </w:rPr>
        <w:t xml:space="preserve">    0 va sólo</w:t>
      </w:r>
    </w:p>
    <w:p w14:paraId="2467153C" w14:textId="77777777" w:rsidR="0015229B" w:rsidRPr="0015229B" w:rsidRDefault="0015229B" w:rsidP="0015229B">
      <w:pPr>
        <w:rPr>
          <w:bdr w:val="none" w:sz="0" w:space="0" w:color="auto" w:frame="1"/>
          <w:lang w:val="es-PA"/>
        </w:rPr>
      </w:pPr>
      <w:r w:rsidRPr="0015229B">
        <w:rPr>
          <w:bdr w:val="none" w:sz="0" w:space="0" w:color="auto" w:frame="1"/>
          <w:lang w:val="es-PA"/>
        </w:rPr>
        <w:t xml:space="preserve">    1-4 tienen un </w:t>
      </w:r>
      <w:proofErr w:type="spellStart"/>
      <w:r w:rsidRPr="0015229B">
        <w:rPr>
          <w:bdr w:val="none" w:sz="0" w:space="0" w:color="auto" w:frame="1"/>
          <w:lang w:val="es-PA"/>
        </w:rPr>
        <w:t>PdE</w:t>
      </w:r>
      <w:proofErr w:type="spellEnd"/>
      <w:r w:rsidRPr="0015229B">
        <w:rPr>
          <w:bdr w:val="none" w:sz="0" w:space="0" w:color="auto" w:frame="1"/>
          <w:lang w:val="es-PA"/>
        </w:rPr>
        <w:t xml:space="preserve"> similar y los combinaré</w:t>
      </w:r>
    </w:p>
    <w:p w14:paraId="21A65905" w14:textId="77777777" w:rsidR="0015229B" w:rsidRPr="0015229B" w:rsidRDefault="0015229B" w:rsidP="0015229B">
      <w:pPr>
        <w:rPr>
          <w:bdr w:val="none" w:sz="0" w:space="0" w:color="auto" w:frame="1"/>
          <w:lang w:val="es-PA"/>
        </w:rPr>
      </w:pPr>
      <w:r w:rsidRPr="0015229B">
        <w:rPr>
          <w:bdr w:val="none" w:sz="0" w:space="0" w:color="auto" w:frame="1"/>
          <w:lang w:val="es-PA"/>
        </w:rPr>
        <w:t xml:space="preserve">    5-6 van en el mismo grupo</w:t>
      </w:r>
    </w:p>
    <w:p w14:paraId="05B1CD77" w14:textId="77777777" w:rsidR="0015229B" w:rsidRPr="0015229B" w:rsidRDefault="0015229B" w:rsidP="0015229B">
      <w:pPr>
        <w:rPr>
          <w:bdr w:val="none" w:sz="0" w:space="0" w:color="auto" w:frame="1"/>
          <w:lang w:val="es-PA"/>
        </w:rPr>
      </w:pPr>
      <w:r w:rsidRPr="0015229B">
        <w:rPr>
          <w:bdr w:val="none" w:sz="0" w:space="0" w:color="auto" w:frame="1"/>
          <w:lang w:val="es-PA"/>
        </w:rPr>
        <w:t xml:space="preserve">    7 va sola</w:t>
      </w:r>
    </w:p>
    <w:p w14:paraId="11240DFF" w14:textId="77777777" w:rsidR="0015229B" w:rsidRPr="0015229B" w:rsidRDefault="0015229B" w:rsidP="0015229B">
      <w:pPr>
        <w:rPr>
          <w:bdr w:val="none" w:sz="0" w:space="0" w:color="auto" w:frame="1"/>
          <w:lang w:val="es-PA"/>
        </w:rPr>
      </w:pPr>
      <w:r w:rsidRPr="0015229B">
        <w:rPr>
          <w:bdr w:val="none" w:sz="0" w:space="0" w:color="auto" w:frame="1"/>
          <w:lang w:val="es-PA"/>
        </w:rPr>
        <w:t xml:space="preserve">    8-9 van en el mismo grupo</w:t>
      </w:r>
    </w:p>
    <w:p w14:paraId="54835B0E" w14:textId="59EE4B90" w:rsidR="0015229B" w:rsidRPr="0015229B" w:rsidRDefault="0015229B" w:rsidP="0015229B">
      <w:pPr>
        <w:rPr>
          <w:bdr w:val="none" w:sz="0" w:space="0" w:color="auto" w:frame="1"/>
          <w:lang w:val="es-PA"/>
        </w:rPr>
      </w:pPr>
      <w:r w:rsidRPr="0015229B">
        <w:rPr>
          <w:bdr w:val="none" w:sz="0" w:space="0" w:color="auto" w:frame="1"/>
          <w:lang w:val="es-PA"/>
        </w:rPr>
        <w:t xml:space="preserve">    10 tiene un </w:t>
      </w:r>
      <w:proofErr w:type="spellStart"/>
      <w:r w:rsidRPr="0015229B">
        <w:rPr>
          <w:bdr w:val="none" w:sz="0" w:space="0" w:color="auto" w:frame="1"/>
          <w:lang w:val="es-PA"/>
        </w:rPr>
        <w:t>PdE</w:t>
      </w:r>
      <w:proofErr w:type="spellEnd"/>
      <w:r w:rsidRPr="0015229B">
        <w:rPr>
          <w:bdr w:val="none" w:sz="0" w:space="0" w:color="auto" w:frame="1"/>
          <w:lang w:val="es-PA"/>
        </w:rPr>
        <w:t xml:space="preserve"> muy superior a las demás</w:t>
      </w:r>
      <w:r>
        <w:rPr>
          <w:bdr w:val="none" w:sz="0" w:space="0" w:color="auto" w:frame="1"/>
          <w:lang w:val="es-PA"/>
        </w:rPr>
        <w:t>.</w:t>
      </w:r>
    </w:p>
    <w:p w14:paraId="63937EFB" w14:textId="7043BB4B" w:rsidR="0015229B" w:rsidRPr="0015229B" w:rsidRDefault="0015229B" w:rsidP="0015229B">
      <w:pPr>
        <w:rPr>
          <w:bdr w:val="none" w:sz="0" w:space="0" w:color="auto" w:frame="1"/>
          <w:lang w:val="es-PA"/>
        </w:rPr>
      </w:pPr>
      <w:r w:rsidRPr="0015229B">
        <w:rPr>
          <w:bdr w:val="none" w:sz="0" w:space="0" w:color="auto" w:frame="1"/>
          <w:lang w:val="es-PA"/>
        </w:rPr>
        <w:t>Observaciones</w:t>
      </w:r>
    </w:p>
    <w:p w14:paraId="2C7B523B" w14:textId="77777777" w:rsidR="0015229B" w:rsidRPr="0015229B" w:rsidRDefault="0015229B" w:rsidP="0015229B">
      <w:pPr>
        <w:rPr>
          <w:bdr w:val="none" w:sz="0" w:space="0" w:color="auto" w:frame="1"/>
          <w:lang w:val="es-PA"/>
        </w:rPr>
      </w:pPr>
      <w:r w:rsidRPr="0015229B">
        <w:rPr>
          <w:bdr w:val="none" w:sz="0" w:space="0" w:color="auto" w:frame="1"/>
          <w:lang w:val="es-PA"/>
        </w:rPr>
        <w:t xml:space="preserve">    1/3 del total, por lo tanto, tiene que ir sola</w:t>
      </w:r>
    </w:p>
    <w:p w14:paraId="120E5C41" w14:textId="77777777" w:rsidR="0015229B" w:rsidRPr="0015229B" w:rsidRDefault="0015229B" w:rsidP="0015229B">
      <w:pPr>
        <w:rPr>
          <w:bdr w:val="none" w:sz="0" w:space="0" w:color="auto" w:frame="1"/>
          <w:lang w:val="es-PA"/>
        </w:rPr>
      </w:pPr>
      <w:r w:rsidRPr="0015229B">
        <w:rPr>
          <w:bdr w:val="none" w:sz="0" w:space="0" w:color="auto" w:frame="1"/>
          <w:lang w:val="es-PA"/>
        </w:rPr>
        <w:t xml:space="preserve">    Para juntar las categorías, vamos a utilizar el método</w:t>
      </w:r>
    </w:p>
    <w:p w14:paraId="4BF5F3A4" w14:textId="3FB9369B" w:rsidR="0015229B" w:rsidRPr="0015229B" w:rsidRDefault="0015229B" w:rsidP="0015229B">
      <w:pPr>
        <w:rPr>
          <w:bdr w:val="none" w:sz="0" w:space="0" w:color="auto" w:frame="1"/>
          <w:lang w:val="es-PA"/>
        </w:rPr>
      </w:pPr>
      <w:r w:rsidRPr="0015229B">
        <w:rPr>
          <w:bdr w:val="none" w:sz="0" w:space="0" w:color="auto" w:frame="1"/>
          <w:lang w:val="es-PA"/>
        </w:rPr>
        <w:t xml:space="preserve">    </w:t>
      </w:r>
      <w:proofErr w:type="spellStart"/>
      <w:proofErr w:type="gramStart"/>
      <w:r w:rsidRPr="0015229B">
        <w:rPr>
          <w:bdr w:val="none" w:sz="0" w:space="0" w:color="auto" w:frame="1"/>
          <w:lang w:val="es-PA"/>
        </w:rPr>
        <w:t>value.isin</w:t>
      </w:r>
      <w:proofErr w:type="spellEnd"/>
      <w:proofErr w:type="gramEnd"/>
      <w:r w:rsidRPr="0015229B">
        <w:rPr>
          <w:bdr w:val="none" w:sz="0" w:space="0" w:color="auto" w:frame="1"/>
          <w:lang w:val="es-PA"/>
        </w:rPr>
        <w:t>(</w:t>
      </w:r>
      <w:proofErr w:type="spellStart"/>
      <w:r w:rsidRPr="0015229B">
        <w:rPr>
          <w:bdr w:val="none" w:sz="0" w:space="0" w:color="auto" w:frame="1"/>
          <w:lang w:val="es-PA"/>
        </w:rPr>
        <w:t>list</w:t>
      </w:r>
      <w:proofErr w:type="spellEnd"/>
      <w:r w:rsidRPr="0015229B">
        <w:rPr>
          <w:bdr w:val="none" w:sz="0" w:space="0" w:color="auto" w:frame="1"/>
          <w:lang w:val="es-PA"/>
        </w:rPr>
        <w:t xml:space="preserve">) que </w:t>
      </w:r>
      <w:r w:rsidR="00EF6D52" w:rsidRPr="0015229B">
        <w:rPr>
          <w:bdr w:val="none" w:sz="0" w:space="0" w:color="auto" w:frame="1"/>
          <w:lang w:val="es-PA"/>
        </w:rPr>
        <w:t>evalúa</w:t>
      </w:r>
      <w:r w:rsidRPr="0015229B">
        <w:rPr>
          <w:bdr w:val="none" w:sz="0" w:space="0" w:color="auto" w:frame="1"/>
          <w:lang w:val="es-PA"/>
        </w:rPr>
        <w:t xml:space="preserve"> si un valor está dentro de una lista en particular</w:t>
      </w:r>
    </w:p>
    <w:p w14:paraId="1CAC1689" w14:textId="6EA3DEA7" w:rsidR="0015229B" w:rsidRDefault="0015229B" w:rsidP="00AF1D5A">
      <w:pPr>
        <w:rPr>
          <w:bdr w:val="none" w:sz="0" w:space="0" w:color="auto" w:frame="1"/>
          <w:lang w:val="es-PA"/>
        </w:rPr>
      </w:pPr>
      <w:r w:rsidRPr="0015229B">
        <w:rPr>
          <w:bdr w:val="none" w:sz="0" w:space="0" w:color="auto" w:frame="1"/>
          <w:lang w:val="es-PA"/>
        </w:rPr>
        <w:t xml:space="preserve">    Devuelve un verdadero o falso</w:t>
      </w:r>
    </w:p>
    <w:p w14:paraId="127AE622" w14:textId="5835A29C" w:rsidR="00914361" w:rsidRDefault="0087156E" w:rsidP="0015229B">
      <w:pPr>
        <w:jc w:val="center"/>
        <w:rPr>
          <w:bdr w:val="none" w:sz="0" w:space="0" w:color="auto" w:frame="1"/>
          <w:lang w:val="es-PA"/>
        </w:rPr>
      </w:pPr>
      <w:r>
        <w:rPr>
          <w:noProof/>
          <w:bdr w:val="none" w:sz="0" w:space="0" w:color="auto" w:frame="1"/>
          <w:lang w:val="es-PA"/>
        </w:rPr>
        <w:lastRenderedPageBreak/>
        <w:drawing>
          <wp:inline distT="0" distB="0" distL="0" distR="0" wp14:anchorId="5C7B0D25" wp14:editId="38953530">
            <wp:extent cx="4305718" cy="2262342"/>
            <wp:effectExtent l="0" t="0" r="0" b="5080"/>
            <wp:docPr id="1430823677" name="Imagen 10"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23677" name="Imagen 10" descr="Gráfico, Gráfico de líneas&#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6695" cy="2278618"/>
                    </a:xfrm>
                    <a:prstGeom prst="rect">
                      <a:avLst/>
                    </a:prstGeom>
                  </pic:spPr>
                </pic:pic>
              </a:graphicData>
            </a:graphic>
          </wp:inline>
        </w:drawing>
      </w:r>
    </w:p>
    <w:p w14:paraId="03F16CBC" w14:textId="77777777" w:rsidR="0015229B" w:rsidRDefault="00914361" w:rsidP="00914361">
      <w:pPr>
        <w:rPr>
          <w:bdr w:val="none" w:sz="0" w:space="0" w:color="auto" w:frame="1"/>
          <w:lang w:val="es-PA"/>
        </w:rPr>
      </w:pPr>
      <w:r w:rsidRPr="00914361">
        <w:rPr>
          <w:bdr w:val="none" w:sz="0" w:space="0" w:color="auto" w:frame="1"/>
          <w:lang w:val="es-PA"/>
        </w:rPr>
        <w:t>La que tiene menor peso de la evidencia es G y la que tiene mayor peso de la evidencia es A.</w:t>
      </w:r>
      <w:r>
        <w:rPr>
          <w:bdr w:val="none" w:sz="0" w:space="0" w:color="auto" w:frame="1"/>
          <w:lang w:val="es-PA"/>
        </w:rPr>
        <w:t xml:space="preserve"> </w:t>
      </w:r>
      <w:r w:rsidRPr="00914361">
        <w:rPr>
          <w:bdr w:val="none" w:sz="0" w:space="0" w:color="auto" w:frame="1"/>
          <w:lang w:val="es-PA"/>
        </w:rPr>
        <w:t>La mayoría de las calificaciones tienen un peso relevante en el número de observaciones Con excepción de las categorías G y F</w:t>
      </w:r>
      <w:r>
        <w:rPr>
          <w:bdr w:val="none" w:sz="0" w:space="0" w:color="auto" w:frame="1"/>
          <w:lang w:val="es-PA"/>
        </w:rPr>
        <w:t xml:space="preserve">. </w:t>
      </w:r>
      <w:r w:rsidRPr="00914361">
        <w:rPr>
          <w:bdr w:val="none" w:sz="0" w:space="0" w:color="auto" w:frame="1"/>
          <w:lang w:val="es-PA"/>
        </w:rPr>
        <w:t xml:space="preserve">Ambas tienen </w:t>
      </w:r>
      <w:proofErr w:type="spellStart"/>
      <w:r w:rsidRPr="00914361">
        <w:rPr>
          <w:bdr w:val="none" w:sz="0" w:space="0" w:color="auto" w:frame="1"/>
          <w:lang w:val="es-PA"/>
        </w:rPr>
        <w:t>PdE</w:t>
      </w:r>
      <w:proofErr w:type="spellEnd"/>
      <w:r w:rsidRPr="00914361">
        <w:rPr>
          <w:bdr w:val="none" w:sz="0" w:space="0" w:color="auto" w:frame="1"/>
          <w:lang w:val="es-PA"/>
        </w:rPr>
        <w:t xml:space="preserve"> similar y son </w:t>
      </w:r>
      <w:r w:rsidRPr="00914361">
        <w:rPr>
          <w:bdr w:val="none" w:sz="0" w:space="0" w:color="auto" w:frame="1"/>
          <w:lang w:val="es-PA"/>
        </w:rPr>
        <w:t>candidatas para unir</w:t>
      </w:r>
      <w:r w:rsidRPr="00914361">
        <w:rPr>
          <w:bdr w:val="none" w:sz="0" w:space="0" w:color="auto" w:frame="1"/>
          <w:lang w:val="es-PA"/>
        </w:rPr>
        <w:t xml:space="preserve"> en una </w:t>
      </w:r>
      <w:r w:rsidRPr="00914361">
        <w:rPr>
          <w:bdr w:val="none" w:sz="0" w:space="0" w:color="auto" w:frame="1"/>
          <w:lang w:val="es-PA"/>
        </w:rPr>
        <w:t>sola</w:t>
      </w:r>
      <w:r w:rsidRPr="00914361">
        <w:rPr>
          <w:bdr w:val="none" w:sz="0" w:space="0" w:color="auto" w:frame="1"/>
          <w:lang w:val="es-PA"/>
        </w:rPr>
        <w:t xml:space="preserve"> categoría</w:t>
      </w:r>
    </w:p>
    <w:p w14:paraId="5A61A450" w14:textId="1BAE2C97" w:rsidR="0015229B" w:rsidRDefault="0087156E" w:rsidP="0015229B">
      <w:pPr>
        <w:jc w:val="center"/>
        <w:rPr>
          <w:bdr w:val="none" w:sz="0" w:space="0" w:color="auto" w:frame="1"/>
          <w:lang w:val="es-PA"/>
        </w:rPr>
      </w:pPr>
      <w:r>
        <w:rPr>
          <w:noProof/>
          <w:bdr w:val="none" w:sz="0" w:space="0" w:color="auto" w:frame="1"/>
          <w:lang w:val="es-PA"/>
        </w:rPr>
        <w:drawing>
          <wp:inline distT="0" distB="0" distL="0" distR="0" wp14:anchorId="5438CD13" wp14:editId="1BF59D03">
            <wp:extent cx="4762919" cy="2840961"/>
            <wp:effectExtent l="0" t="0" r="0" b="0"/>
            <wp:docPr id="1870123136"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23136" name="Imagen 12" descr="Gráfic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6976" cy="2879169"/>
                    </a:xfrm>
                    <a:prstGeom prst="rect">
                      <a:avLst/>
                    </a:prstGeom>
                  </pic:spPr>
                </pic:pic>
              </a:graphicData>
            </a:graphic>
          </wp:inline>
        </w:drawing>
      </w:r>
    </w:p>
    <w:p w14:paraId="7C5BB213" w14:textId="78B39262" w:rsidR="0015229B" w:rsidRDefault="0015229B" w:rsidP="0015229B">
      <w:pPr>
        <w:jc w:val="center"/>
        <w:rPr>
          <w:bdr w:val="none" w:sz="0" w:space="0" w:color="auto" w:frame="1"/>
          <w:lang w:val="es-PA"/>
        </w:rPr>
      </w:pPr>
      <w:r w:rsidRPr="0015229B">
        <w:rPr>
          <w:bdr w:val="none" w:sz="0" w:space="0" w:color="auto" w:frame="1"/>
          <w:lang w:val="es-PA"/>
        </w:rPr>
        <w:t>Generemos grupos pequeños con los intervalos que tienen un peso de observaciones significativo</w:t>
      </w:r>
      <w:r>
        <w:rPr>
          <w:bdr w:val="none" w:sz="0" w:space="0" w:color="auto" w:frame="1"/>
          <w:lang w:val="es-PA"/>
        </w:rPr>
        <w:t xml:space="preserve"> </w:t>
      </w:r>
      <w:r w:rsidRPr="0015229B">
        <w:rPr>
          <w:bdr w:val="none" w:sz="0" w:space="0" w:color="auto" w:frame="1"/>
          <w:lang w:val="es-PA"/>
        </w:rPr>
        <w:t>y luego vamos generando grupos más grandes a medida que los pesos de observaciones de vuelven irrelevantes</w:t>
      </w:r>
      <w:r>
        <w:rPr>
          <w:bdr w:val="none" w:sz="0" w:space="0" w:color="auto" w:frame="1"/>
          <w:lang w:val="es-PA"/>
        </w:rPr>
        <w:t xml:space="preserve"> </w:t>
      </w:r>
      <w:r w:rsidRPr="0015229B">
        <w:rPr>
          <w:bdr w:val="none" w:sz="0" w:space="0" w:color="auto" w:frame="1"/>
          <w:lang w:val="es-PA"/>
        </w:rPr>
        <w:t>Primer grupo: los primero cuatro intervalos del</w:t>
      </w:r>
      <w:r>
        <w:rPr>
          <w:bdr w:val="none" w:sz="0" w:space="0" w:color="auto" w:frame="1"/>
          <w:lang w:val="es-PA"/>
        </w:rPr>
        <w:t xml:space="preserve"> </w:t>
      </w:r>
      <w:r w:rsidRPr="0015229B">
        <w:rPr>
          <w:bdr w:val="none" w:sz="0" w:space="0" w:color="auto" w:frame="1"/>
          <w:lang w:val="es-PA"/>
        </w:rPr>
        <w:t>gráfico (hasta 97.63)</w:t>
      </w:r>
    </w:p>
    <w:p w14:paraId="0DA55B59" w14:textId="77777777" w:rsidR="0015229B" w:rsidRDefault="0015229B" w:rsidP="00914361">
      <w:pPr>
        <w:rPr>
          <w:bdr w:val="none" w:sz="0" w:space="0" w:color="auto" w:frame="1"/>
          <w:lang w:val="es-PA"/>
        </w:rPr>
      </w:pPr>
    </w:p>
    <w:p w14:paraId="414675A5" w14:textId="6EE977C9" w:rsidR="00914361" w:rsidRDefault="0087156E" w:rsidP="00914361">
      <w:pPr>
        <w:rPr>
          <w:bdr w:val="none" w:sz="0" w:space="0" w:color="auto" w:frame="1"/>
          <w:lang w:val="es-PA"/>
        </w:rPr>
      </w:pPr>
      <w:r>
        <w:rPr>
          <w:noProof/>
          <w:bdr w:val="none" w:sz="0" w:space="0" w:color="auto" w:frame="1"/>
          <w:lang w:val="es-PA"/>
        </w:rPr>
        <w:lastRenderedPageBreak/>
        <w:drawing>
          <wp:inline distT="0" distB="0" distL="0" distR="0" wp14:anchorId="2DC1E9D1" wp14:editId="5EB34A6D">
            <wp:extent cx="5943600" cy="3122930"/>
            <wp:effectExtent l="0" t="0" r="0" b="1270"/>
            <wp:docPr id="2034399210" name="Imagen 1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99210" name="Imagen 13" descr="Gráfico, Gráfico de líneas&#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4AB22AA8" w14:textId="77777777" w:rsidR="00914361" w:rsidRPr="00914361" w:rsidRDefault="00914361" w:rsidP="00914361">
      <w:pPr>
        <w:rPr>
          <w:bdr w:val="none" w:sz="0" w:space="0" w:color="auto" w:frame="1"/>
          <w:lang w:val="es-PA"/>
        </w:rPr>
      </w:pPr>
      <w:r w:rsidRPr="00914361">
        <w:rPr>
          <w:bdr w:val="none" w:sz="0" w:space="0" w:color="auto" w:frame="1"/>
          <w:lang w:val="es-PA"/>
        </w:rPr>
        <w:t>Del número de observaciones identificamos dos categorías muy grandes:</w:t>
      </w:r>
    </w:p>
    <w:p w14:paraId="24C6E228" w14:textId="198D3B94" w:rsidR="00914361" w:rsidRPr="00914361" w:rsidRDefault="00914361" w:rsidP="00914361">
      <w:pPr>
        <w:rPr>
          <w:bdr w:val="none" w:sz="0" w:space="0" w:color="auto" w:frame="1"/>
          <w:lang w:val="es-PA"/>
        </w:rPr>
      </w:pPr>
      <w:r>
        <w:rPr>
          <w:bdr w:val="none" w:sz="0" w:space="0" w:color="auto" w:frame="1"/>
          <w:lang w:val="es-PA"/>
        </w:rPr>
        <w:t>Consolidación</w:t>
      </w:r>
      <w:r w:rsidRPr="00914361">
        <w:rPr>
          <w:bdr w:val="none" w:sz="0" w:space="0" w:color="auto" w:frame="1"/>
          <w:lang w:val="es-PA"/>
        </w:rPr>
        <w:t xml:space="preserve"> de Deuda y Tarjeta de </w:t>
      </w:r>
      <w:r w:rsidRPr="00914361">
        <w:rPr>
          <w:bdr w:val="none" w:sz="0" w:space="0" w:color="auto" w:frame="1"/>
          <w:lang w:val="es-PA"/>
        </w:rPr>
        <w:t>crédito</w:t>
      </w:r>
      <w:r w:rsidRPr="00914361">
        <w:rPr>
          <w:bdr w:val="none" w:sz="0" w:space="0" w:color="auto" w:frame="1"/>
          <w:lang w:val="es-PA"/>
        </w:rPr>
        <w:t>, que deberían ir solos</w:t>
      </w:r>
      <w:r>
        <w:rPr>
          <w:bdr w:val="none" w:sz="0" w:space="0" w:color="auto" w:frame="1"/>
          <w:lang w:val="es-PA"/>
        </w:rPr>
        <w:t>, los o</w:t>
      </w:r>
      <w:r w:rsidRPr="00914361">
        <w:rPr>
          <w:bdr w:val="none" w:sz="0" w:space="0" w:color="auto" w:frame="1"/>
          <w:lang w:val="es-PA"/>
        </w:rPr>
        <w:t xml:space="preserve">tros dos grupos relevantes (5%) que podrían ir solos o ser el centro de un </w:t>
      </w:r>
      <w:r w:rsidRPr="00914361">
        <w:rPr>
          <w:bdr w:val="none" w:sz="0" w:space="0" w:color="auto" w:frame="1"/>
          <w:lang w:val="es-PA"/>
        </w:rPr>
        <w:t>clúster</w:t>
      </w:r>
      <w:r w:rsidRPr="00914361">
        <w:rPr>
          <w:bdr w:val="none" w:sz="0" w:space="0" w:color="auto" w:frame="1"/>
          <w:lang w:val="es-PA"/>
        </w:rPr>
        <w:t xml:space="preserve"> dependiendo</w:t>
      </w:r>
    </w:p>
    <w:p w14:paraId="0C088619" w14:textId="6321537F" w:rsidR="00914361" w:rsidRPr="00914361" w:rsidRDefault="00914361" w:rsidP="00914361">
      <w:pPr>
        <w:rPr>
          <w:bdr w:val="none" w:sz="0" w:space="0" w:color="auto" w:frame="1"/>
          <w:lang w:val="es-PA"/>
        </w:rPr>
      </w:pPr>
      <w:r w:rsidRPr="00914361">
        <w:rPr>
          <w:bdr w:val="none" w:sz="0" w:space="0" w:color="auto" w:frame="1"/>
          <w:lang w:val="es-PA"/>
        </w:rPr>
        <w:t>Otros y Mejoras al Hogar</w:t>
      </w:r>
      <w:r>
        <w:rPr>
          <w:bdr w:val="none" w:sz="0" w:space="0" w:color="auto" w:frame="1"/>
          <w:lang w:val="es-PA"/>
        </w:rPr>
        <w:t xml:space="preserve"> </w:t>
      </w:r>
      <w:r w:rsidRPr="00914361">
        <w:rPr>
          <w:bdr w:val="none" w:sz="0" w:space="0" w:color="auto" w:frame="1"/>
          <w:lang w:val="es-PA"/>
        </w:rPr>
        <w:t xml:space="preserve">Con base al </w:t>
      </w:r>
      <w:proofErr w:type="spellStart"/>
      <w:r w:rsidRPr="00914361">
        <w:rPr>
          <w:bdr w:val="none" w:sz="0" w:space="0" w:color="auto" w:frame="1"/>
          <w:lang w:val="es-PA"/>
        </w:rPr>
        <w:t>PdE</w:t>
      </w:r>
      <w:proofErr w:type="spellEnd"/>
      <w:r w:rsidRPr="00914361">
        <w:rPr>
          <w:bdr w:val="none" w:sz="0" w:space="0" w:color="auto" w:frame="1"/>
          <w:lang w:val="es-PA"/>
        </w:rPr>
        <w:t xml:space="preserve"> y el peso de observaciones mis grupos serían los siguientes:</w:t>
      </w:r>
    </w:p>
    <w:p w14:paraId="3E0D255B" w14:textId="090A7040" w:rsidR="00914361" w:rsidRPr="00914361" w:rsidRDefault="00914361" w:rsidP="00914361">
      <w:pPr>
        <w:rPr>
          <w:bdr w:val="none" w:sz="0" w:space="0" w:color="auto" w:frame="1"/>
          <w:lang w:val="es-PA"/>
        </w:rPr>
      </w:pPr>
      <w:r w:rsidRPr="00914361">
        <w:rPr>
          <w:bdr w:val="none" w:sz="0" w:space="0" w:color="auto" w:frame="1"/>
          <w:lang w:val="es-PA"/>
        </w:rPr>
        <w:t>Educación-Pequeña Empresa-Energía Renovable-Mudanzas</w:t>
      </w:r>
    </w:p>
    <w:p w14:paraId="195ED759" w14:textId="7080F507" w:rsidR="00914361" w:rsidRPr="00914361" w:rsidRDefault="00914361" w:rsidP="00914361">
      <w:pPr>
        <w:rPr>
          <w:bdr w:val="none" w:sz="0" w:space="0" w:color="auto" w:frame="1"/>
          <w:lang w:val="es-PA"/>
        </w:rPr>
      </w:pPr>
      <w:r w:rsidRPr="00914361">
        <w:rPr>
          <w:bdr w:val="none" w:sz="0" w:space="0" w:color="auto" w:frame="1"/>
          <w:lang w:val="es-PA"/>
        </w:rPr>
        <w:t>Casa-Otros-Boda-Salud-</w:t>
      </w:r>
      <w:proofErr w:type="spellStart"/>
      <w:r w:rsidRPr="00914361">
        <w:rPr>
          <w:bdr w:val="none" w:sz="0" w:space="0" w:color="auto" w:frame="1"/>
          <w:lang w:val="es-PA"/>
        </w:rPr>
        <w:t>Vacacion</w:t>
      </w:r>
      <w:proofErr w:type="spellEnd"/>
    </w:p>
    <w:p w14:paraId="66782927" w14:textId="1E450D13" w:rsidR="00914361" w:rsidRPr="00914361" w:rsidRDefault="00914361" w:rsidP="00914361">
      <w:pPr>
        <w:rPr>
          <w:bdr w:val="none" w:sz="0" w:space="0" w:color="auto" w:frame="1"/>
          <w:lang w:val="es-PA"/>
        </w:rPr>
      </w:pPr>
      <w:r w:rsidRPr="00914361">
        <w:rPr>
          <w:bdr w:val="none" w:sz="0" w:space="0" w:color="auto" w:frame="1"/>
          <w:lang w:val="es-PA"/>
        </w:rPr>
        <w:t>Consolidación de Deuda</w:t>
      </w:r>
    </w:p>
    <w:p w14:paraId="2ACFA35F" w14:textId="5A134B5F" w:rsidR="00914361" w:rsidRPr="00914361" w:rsidRDefault="00914361" w:rsidP="00914361">
      <w:pPr>
        <w:rPr>
          <w:bdr w:val="none" w:sz="0" w:space="0" w:color="auto" w:frame="1"/>
          <w:lang w:val="es-PA"/>
        </w:rPr>
      </w:pPr>
      <w:r w:rsidRPr="00914361">
        <w:rPr>
          <w:bdr w:val="none" w:sz="0" w:space="0" w:color="auto" w:frame="1"/>
          <w:lang w:val="es-PA"/>
        </w:rPr>
        <w:t>Compras Grandes - Mejoras - Carro</w:t>
      </w:r>
    </w:p>
    <w:p w14:paraId="698D6EB7" w14:textId="77777777" w:rsidR="00914361" w:rsidRDefault="00914361" w:rsidP="00914361">
      <w:pPr>
        <w:rPr>
          <w:bdr w:val="none" w:sz="0" w:space="0" w:color="auto" w:frame="1"/>
          <w:lang w:val="es-PA"/>
        </w:rPr>
      </w:pPr>
      <w:r w:rsidRPr="00914361">
        <w:rPr>
          <w:bdr w:val="none" w:sz="0" w:space="0" w:color="auto" w:frame="1"/>
          <w:lang w:val="es-PA"/>
        </w:rPr>
        <w:t xml:space="preserve"> Tarjeta de Crédito</w:t>
      </w:r>
    </w:p>
    <w:p w14:paraId="4110F246" w14:textId="77777777" w:rsidR="0015229B" w:rsidRDefault="0087156E" w:rsidP="00914361">
      <w:pPr>
        <w:rPr>
          <w:bdr w:val="none" w:sz="0" w:space="0" w:color="auto" w:frame="1"/>
          <w:lang w:val="es-PA"/>
        </w:rPr>
      </w:pPr>
      <w:r>
        <w:rPr>
          <w:noProof/>
          <w:bdr w:val="none" w:sz="0" w:space="0" w:color="auto" w:frame="1"/>
          <w:lang w:val="es-PA"/>
        </w:rPr>
        <w:lastRenderedPageBreak/>
        <w:drawing>
          <wp:inline distT="0" distB="0" distL="0" distR="0" wp14:anchorId="07D76F78" wp14:editId="13F7C7EF">
            <wp:extent cx="5943600" cy="3105785"/>
            <wp:effectExtent l="0" t="0" r="0" b="0"/>
            <wp:docPr id="999308158" name="Imagen 1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08158" name="Imagen 14" descr="Gráfico, Gráfico de líneas&#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55CB07DB" w14:textId="0F2F12EC" w:rsidR="0015229B" w:rsidRDefault="0015229B" w:rsidP="00914361">
      <w:pPr>
        <w:rPr>
          <w:bdr w:val="none" w:sz="0" w:space="0" w:color="auto" w:frame="1"/>
          <w:lang w:val="es-PA"/>
        </w:rPr>
      </w:pPr>
      <w:r w:rsidRPr="0015229B">
        <w:rPr>
          <w:bdr w:val="none" w:sz="0" w:space="0" w:color="auto" w:frame="1"/>
          <w:lang w:val="es-PA"/>
        </w:rPr>
        <w:t xml:space="preserve">Observamos que la categoría de 36 tiene un </w:t>
      </w:r>
      <w:proofErr w:type="spellStart"/>
      <w:r w:rsidRPr="0015229B">
        <w:rPr>
          <w:bdr w:val="none" w:sz="0" w:space="0" w:color="auto" w:frame="1"/>
          <w:lang w:val="es-PA"/>
        </w:rPr>
        <w:t>PdE</w:t>
      </w:r>
      <w:proofErr w:type="spellEnd"/>
      <w:r w:rsidRPr="0015229B">
        <w:rPr>
          <w:bdr w:val="none" w:sz="0" w:space="0" w:color="auto" w:frame="1"/>
          <w:lang w:val="es-PA"/>
        </w:rPr>
        <w:t xml:space="preserve"> mucho mayor que el de 60. Pero notamos que nuestro gráfico ya no está ordenado de forma </w:t>
      </w:r>
      <w:proofErr w:type="spellStart"/>
      <w:r w:rsidRPr="0015229B">
        <w:rPr>
          <w:bdr w:val="none" w:sz="0" w:space="0" w:color="auto" w:frame="1"/>
          <w:lang w:val="es-PA"/>
        </w:rPr>
        <w:t>ascedente</w:t>
      </w:r>
      <w:proofErr w:type="spellEnd"/>
      <w:r w:rsidRPr="0015229B">
        <w:rPr>
          <w:bdr w:val="none" w:sz="0" w:space="0" w:color="auto" w:frame="1"/>
          <w:lang w:val="es-PA"/>
        </w:rPr>
        <w:t xml:space="preserve"> porque utilizamos la función </w:t>
      </w:r>
      <w:proofErr w:type="spellStart"/>
      <w:r w:rsidRPr="0015229B">
        <w:rPr>
          <w:bdr w:val="none" w:sz="0" w:space="0" w:color="auto" w:frame="1"/>
          <w:lang w:val="es-PA"/>
        </w:rPr>
        <w:t>PdE_continua</w:t>
      </w:r>
      <w:proofErr w:type="spellEnd"/>
      <w:r w:rsidRPr="0015229B">
        <w:rPr>
          <w:bdr w:val="none" w:sz="0" w:space="0" w:color="auto" w:frame="1"/>
          <w:lang w:val="es-PA"/>
        </w:rPr>
        <w:t>.</w:t>
      </w:r>
    </w:p>
    <w:p w14:paraId="11C9D65A" w14:textId="77777777" w:rsidR="0015229B" w:rsidRDefault="0015229B" w:rsidP="00914361">
      <w:pPr>
        <w:rPr>
          <w:bdr w:val="none" w:sz="0" w:space="0" w:color="auto" w:frame="1"/>
          <w:lang w:val="es-PA"/>
        </w:rPr>
      </w:pPr>
    </w:p>
    <w:p w14:paraId="6DAC4DE7" w14:textId="422B4A2F" w:rsidR="0087156E" w:rsidRDefault="0087156E" w:rsidP="00914361">
      <w:pPr>
        <w:rPr>
          <w:bdr w:val="none" w:sz="0" w:space="0" w:color="auto" w:frame="1"/>
          <w:lang w:val="es-PA"/>
        </w:rPr>
      </w:pPr>
      <w:r>
        <w:rPr>
          <w:noProof/>
          <w:bdr w:val="none" w:sz="0" w:space="0" w:color="auto" w:frame="1"/>
          <w:lang w:val="es-PA"/>
        </w:rPr>
        <w:drawing>
          <wp:inline distT="0" distB="0" distL="0" distR="0" wp14:anchorId="5B44DFC8" wp14:editId="38603A8F">
            <wp:extent cx="5943600" cy="3105785"/>
            <wp:effectExtent l="0" t="0" r="0" b="0"/>
            <wp:docPr id="1139215260" name="Imagen 15"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15260" name="Imagen 15" descr="Gráfico, Gráfico de líneas&#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51EA30CB" w14:textId="5B259E7A" w:rsidR="00707839" w:rsidRDefault="00707839" w:rsidP="00707839">
      <w:pPr>
        <w:rPr>
          <w:bdr w:val="none" w:sz="0" w:space="0" w:color="auto" w:frame="1"/>
          <w:lang w:val="es-PA"/>
        </w:rPr>
      </w:pPr>
      <w:r w:rsidRPr="00707839">
        <w:rPr>
          <w:bdr w:val="none" w:sz="0" w:space="0" w:color="auto" w:frame="1"/>
          <w:lang w:val="es-PA"/>
        </w:rPr>
        <w:t>'</w:t>
      </w:r>
      <w:proofErr w:type="spellStart"/>
      <w:r w:rsidRPr="00707839">
        <w:rPr>
          <w:bdr w:val="none" w:sz="0" w:space="0" w:color="auto" w:frame="1"/>
          <w:lang w:val="es-PA"/>
        </w:rPr>
        <w:t>verification_</w:t>
      </w:r>
      <w:proofErr w:type="gramStart"/>
      <w:r w:rsidRPr="00707839">
        <w:rPr>
          <w:bdr w:val="none" w:sz="0" w:space="0" w:color="auto" w:frame="1"/>
          <w:lang w:val="es-PA"/>
        </w:rPr>
        <w:t>status</w:t>
      </w:r>
      <w:proofErr w:type="spellEnd"/>
      <w:proofErr w:type="gramEnd"/>
      <w:r w:rsidRPr="00707839">
        <w:rPr>
          <w:bdr w:val="none" w:sz="0" w:space="0" w:color="auto" w:frame="1"/>
          <w:lang w:val="es-PA"/>
        </w:rPr>
        <w:t>'</w:t>
      </w:r>
      <w:r>
        <w:rPr>
          <w:bdr w:val="none" w:sz="0" w:space="0" w:color="auto" w:frame="1"/>
          <w:lang w:val="es-PA"/>
        </w:rPr>
        <w:t xml:space="preserve">: </w:t>
      </w:r>
      <w:r w:rsidRPr="00707839">
        <w:rPr>
          <w:bdr w:val="none" w:sz="0" w:space="0" w:color="auto" w:frame="1"/>
          <w:lang w:val="es-PA"/>
        </w:rPr>
        <w:t xml:space="preserve">Se recomienda no agrupar las categorías: Sólo son tres </w:t>
      </w:r>
      <w:proofErr w:type="gramStart"/>
      <w:r w:rsidRPr="00707839">
        <w:rPr>
          <w:bdr w:val="none" w:sz="0" w:space="0" w:color="auto" w:frame="1"/>
          <w:lang w:val="es-PA"/>
        </w:rPr>
        <w:t xml:space="preserve">y </w:t>
      </w:r>
      <w:r>
        <w:rPr>
          <w:bdr w:val="none" w:sz="0" w:space="0" w:color="auto" w:frame="1"/>
          <w:lang w:val="es-PA"/>
        </w:rPr>
        <w:t xml:space="preserve"> </w:t>
      </w:r>
      <w:r w:rsidRPr="00707839">
        <w:rPr>
          <w:bdr w:val="none" w:sz="0" w:space="0" w:color="auto" w:frame="1"/>
          <w:lang w:val="es-PA"/>
        </w:rPr>
        <w:t>la</w:t>
      </w:r>
      <w:proofErr w:type="gramEnd"/>
      <w:r w:rsidRPr="00707839">
        <w:rPr>
          <w:bdr w:val="none" w:sz="0" w:space="0" w:color="auto" w:frame="1"/>
          <w:lang w:val="es-PA"/>
        </w:rPr>
        <w:t xml:space="preserve"> proporción de observaciones es significativa para las tres categorías (&gt;30%)</w:t>
      </w:r>
    </w:p>
    <w:p w14:paraId="07A06307" w14:textId="77777777" w:rsidR="00007B6B" w:rsidRPr="00A7698A" w:rsidRDefault="00007B6B" w:rsidP="00AF1D5A">
      <w:pPr>
        <w:rPr>
          <w:bdr w:val="none" w:sz="0" w:space="0" w:color="auto" w:frame="1"/>
          <w:lang w:val="es-PA"/>
        </w:rPr>
      </w:pPr>
    </w:p>
    <w:p w14:paraId="000F7896" w14:textId="00B7494C" w:rsidR="0020387D" w:rsidRPr="00AF1D5A" w:rsidRDefault="0020387D" w:rsidP="00EF6D52">
      <w:pPr>
        <w:pStyle w:val="Ttulo2"/>
        <w:rPr>
          <w:rFonts w:eastAsia="Times New Roman"/>
          <w:lang w:val="es-PA"/>
        </w:rPr>
      </w:pPr>
      <w:r w:rsidRPr="00AF1D5A">
        <w:rPr>
          <w:rFonts w:eastAsia="Times New Roman"/>
          <w:bdr w:val="none" w:sz="0" w:space="0" w:color="auto" w:frame="1"/>
          <w:lang w:val="es-PA"/>
        </w:rPr>
        <w:lastRenderedPageBreak/>
        <w:t xml:space="preserve"> </w:t>
      </w:r>
      <w:bookmarkStart w:id="12" w:name="_Toc204621029"/>
      <w:r w:rsidRPr="00AF1D5A">
        <w:rPr>
          <w:rFonts w:eastAsia="Times New Roman"/>
          <w:bdr w:val="none" w:sz="0" w:space="0" w:color="auto" w:frame="1"/>
          <w:lang w:val="es-PA"/>
        </w:rPr>
        <w:t>Selección de variables</w:t>
      </w:r>
      <w:bookmarkEnd w:id="12"/>
    </w:p>
    <w:p w14:paraId="4EE2F393" w14:textId="17C3770A" w:rsidR="00CD53A4" w:rsidRPr="00CD53A4" w:rsidRDefault="0020387D" w:rsidP="00CD53A4">
      <w:pPr>
        <w:rPr>
          <w:rFonts w:eastAsia="Times New Roman" w:cs="Arial"/>
          <w:kern w:val="0"/>
          <w:bdr w:val="none" w:sz="0" w:space="0" w:color="auto" w:frame="1"/>
          <w:lang w:val="es-PA"/>
          <w14:ligatures w14:val="none"/>
        </w:rPr>
      </w:pPr>
      <w:r w:rsidRPr="00AF1D5A">
        <w:rPr>
          <w:rFonts w:eastAsia="Times New Roman" w:cs="Arial"/>
          <w:kern w:val="0"/>
          <w:bdr w:val="none" w:sz="0" w:space="0" w:color="auto" w:frame="1"/>
          <w:lang w:val="es-PA"/>
          <w14:ligatures w14:val="none"/>
        </w:rPr>
        <w:t xml:space="preserve">La fase de selección de variables es muy importante para asegurar que los modelos se construyan con la información más relevante y útil, evitando el "ruido" que podría haber en los datos. Para la </w:t>
      </w:r>
      <w:r w:rsidRPr="00AF1D5A">
        <w:rPr>
          <w:rFonts w:eastAsia="Times New Roman" w:cs="Arial"/>
          <w:b/>
          <w:bCs/>
          <w:kern w:val="0"/>
          <w:bdr w:val="none" w:sz="0" w:space="0" w:color="auto" w:frame="1"/>
          <w:lang w:val="es-PA"/>
          <w14:ligatures w14:val="none"/>
        </w:rPr>
        <w:t xml:space="preserve">Regresión </w:t>
      </w:r>
      <w:proofErr w:type="gramStart"/>
      <w:r w:rsidRPr="00AF1D5A">
        <w:rPr>
          <w:rFonts w:eastAsia="Times New Roman" w:cs="Arial"/>
          <w:b/>
          <w:bCs/>
          <w:kern w:val="0"/>
          <w:bdr w:val="none" w:sz="0" w:space="0" w:color="auto" w:frame="1"/>
          <w:lang w:val="es-PA"/>
          <w14:ligatures w14:val="none"/>
        </w:rPr>
        <w:t>Logística</w:t>
      </w:r>
      <w:r w:rsidRPr="00AF1D5A">
        <w:rPr>
          <w:rFonts w:eastAsia="Times New Roman" w:cs="Arial"/>
          <w:kern w:val="0"/>
          <w:bdr w:val="none" w:sz="0" w:space="0" w:color="auto" w:frame="1"/>
          <w:lang w:val="es-PA"/>
          <w14:ligatures w14:val="none"/>
        </w:rPr>
        <w:t xml:space="preserve"> ,</w:t>
      </w:r>
      <w:proofErr w:type="gramEnd"/>
      <w:r w:rsidRPr="00AF1D5A">
        <w:rPr>
          <w:rFonts w:eastAsia="Times New Roman" w:cs="Arial"/>
          <w:kern w:val="0"/>
          <w:bdr w:val="none" w:sz="0" w:space="0" w:color="auto" w:frame="1"/>
          <w:lang w:val="es-PA"/>
          <w14:ligatures w14:val="none"/>
        </w:rPr>
        <w:t xml:space="preserve"> que es un modelo más transparente, utilizamos técnicas que nos permitieron evaluar la "significancia estadística" de cada variable. Esto significa que analizamos si una variable realmente tenía un impacto considerable en la probabilidad de incumplimiento. Por ejemplo, si usamos la clase </w:t>
      </w:r>
      <w:proofErr w:type="spellStart"/>
      <w:r w:rsidRPr="00005D4F">
        <w:rPr>
          <w:rFonts w:eastAsia="Times New Roman" w:cs="Arial"/>
          <w:kern w:val="0"/>
          <w:bdr w:val="none" w:sz="0" w:space="0" w:color="auto" w:frame="1"/>
          <w:lang w:val="es-PA"/>
          <w14:ligatures w14:val="none"/>
        </w:rPr>
        <w:t>RegresionLogistica_con_p_values</w:t>
      </w:r>
      <w:proofErr w:type="spellEnd"/>
      <w:r w:rsidRPr="00AF1D5A">
        <w:rPr>
          <w:rFonts w:eastAsia="Times New Roman" w:cs="Arial"/>
          <w:kern w:val="0"/>
          <w:bdr w:val="none" w:sz="0" w:space="0" w:color="auto" w:frame="1"/>
          <w:lang w:val="es-PA"/>
          <w14:ligatures w14:val="none"/>
        </w:rPr>
        <w:t xml:space="preserve">, esto implicaría observar los "p-valores" de cada característica: si un p-valor es bajo, la variable se considera significativa y se mantiene en el modelo. </w:t>
      </w:r>
    </w:p>
    <w:p w14:paraId="2CAF6A72" w14:textId="11F5748A" w:rsidR="006338FA" w:rsidRDefault="00677433" w:rsidP="00CD53A4">
      <w:pPr>
        <w:rPr>
          <w:rFonts w:eastAsia="Times New Roman" w:cs="Arial"/>
          <w:kern w:val="0"/>
          <w:bdr w:val="none" w:sz="0" w:space="0" w:color="auto" w:frame="1"/>
          <w:lang w:val="es-PA"/>
          <w14:ligatures w14:val="none"/>
        </w:rPr>
      </w:pPr>
      <w:r>
        <w:rPr>
          <w:rFonts w:eastAsia="Times New Roman" w:cs="Arial"/>
          <w:kern w:val="0"/>
          <w:bdr w:val="none" w:sz="0" w:space="0" w:color="auto" w:frame="1"/>
          <w:lang w:val="es-PA"/>
          <w14:ligatures w14:val="none"/>
        </w:rPr>
        <w:t xml:space="preserve">Se utilizo una regresión logística que estima los </w:t>
      </w:r>
      <w:proofErr w:type="spellStart"/>
      <w:r w:rsidR="00CD53A4" w:rsidRPr="00CD53A4">
        <w:rPr>
          <w:rFonts w:eastAsia="Times New Roman" w:cs="Arial"/>
          <w:kern w:val="0"/>
          <w:bdr w:val="none" w:sz="0" w:space="0" w:color="auto" w:frame="1"/>
          <w:lang w:val="es-PA"/>
          <w14:ligatures w14:val="none"/>
        </w:rPr>
        <w:t>p_values</w:t>
      </w:r>
      <w:proofErr w:type="spellEnd"/>
      <w:r w:rsidR="00CD53A4" w:rsidRPr="00CD53A4">
        <w:rPr>
          <w:rFonts w:eastAsia="Times New Roman" w:cs="Arial"/>
          <w:kern w:val="0"/>
          <w:bdr w:val="none" w:sz="0" w:space="0" w:color="auto" w:frame="1"/>
          <w:lang w:val="es-PA"/>
          <w14:ligatures w14:val="none"/>
        </w:rPr>
        <w:t xml:space="preserve"> multivariable de forma directa. </w:t>
      </w:r>
      <w:r>
        <w:rPr>
          <w:rFonts w:eastAsia="Times New Roman" w:cs="Arial"/>
          <w:kern w:val="0"/>
          <w:bdr w:val="none" w:sz="0" w:space="0" w:color="auto" w:frame="1"/>
          <w:lang w:val="es-PA"/>
          <w14:ligatures w14:val="none"/>
        </w:rPr>
        <w:t xml:space="preserve"> La </w:t>
      </w:r>
      <w:proofErr w:type="gramStart"/>
      <w:r>
        <w:rPr>
          <w:rFonts w:eastAsia="Times New Roman" w:cs="Arial"/>
          <w:kern w:val="0"/>
          <w:bdr w:val="none" w:sz="0" w:space="0" w:color="auto" w:frame="1"/>
          <w:lang w:val="es-PA"/>
          <w14:ligatures w14:val="none"/>
        </w:rPr>
        <w:t>investigación  se</w:t>
      </w:r>
      <w:proofErr w:type="gramEnd"/>
      <w:r>
        <w:rPr>
          <w:rFonts w:eastAsia="Times New Roman" w:cs="Arial"/>
          <w:kern w:val="0"/>
          <w:bdr w:val="none" w:sz="0" w:space="0" w:color="auto" w:frame="1"/>
          <w:lang w:val="es-PA"/>
          <w14:ligatures w14:val="none"/>
        </w:rPr>
        <w:t xml:space="preserve"> </w:t>
      </w:r>
      <w:proofErr w:type="spellStart"/>
      <w:r>
        <w:rPr>
          <w:rFonts w:eastAsia="Times New Roman" w:cs="Arial"/>
          <w:kern w:val="0"/>
          <w:bdr w:val="none" w:sz="0" w:space="0" w:color="auto" w:frame="1"/>
          <w:lang w:val="es-PA"/>
          <w14:ligatures w14:val="none"/>
        </w:rPr>
        <w:t>realizo</w:t>
      </w:r>
      <w:proofErr w:type="spellEnd"/>
      <w:r>
        <w:rPr>
          <w:rFonts w:eastAsia="Times New Roman" w:cs="Arial"/>
          <w:kern w:val="0"/>
          <w:bdr w:val="none" w:sz="0" w:space="0" w:color="auto" w:frame="1"/>
          <w:lang w:val="es-PA"/>
          <w14:ligatures w14:val="none"/>
        </w:rPr>
        <w:t xml:space="preserve"> en el siguiente </w:t>
      </w:r>
      <w:proofErr w:type="spellStart"/>
      <w:r>
        <w:rPr>
          <w:rFonts w:eastAsia="Times New Roman" w:cs="Arial"/>
          <w:kern w:val="0"/>
          <w:bdr w:val="none" w:sz="0" w:space="0" w:color="auto" w:frame="1"/>
          <w:lang w:val="es-PA"/>
          <w14:ligatures w14:val="none"/>
        </w:rPr>
        <w:t>github</w:t>
      </w:r>
      <w:proofErr w:type="spellEnd"/>
      <w:r>
        <w:rPr>
          <w:rFonts w:eastAsia="Times New Roman" w:cs="Arial"/>
          <w:kern w:val="0"/>
          <w:bdr w:val="none" w:sz="0" w:space="0" w:color="auto" w:frame="1"/>
          <w:lang w:val="es-PA"/>
          <w14:ligatures w14:val="none"/>
        </w:rPr>
        <w:t xml:space="preserve">:  </w:t>
      </w:r>
    </w:p>
    <w:p w14:paraId="64C4E75B" w14:textId="0825C97D" w:rsidR="00CD53A4" w:rsidRPr="00CD53A4" w:rsidRDefault="00CD53A4" w:rsidP="00CD53A4">
      <w:pPr>
        <w:rPr>
          <w:rFonts w:eastAsia="Times New Roman" w:cs="Arial"/>
          <w:kern w:val="0"/>
          <w:bdr w:val="none" w:sz="0" w:space="0" w:color="auto" w:frame="1"/>
          <w:lang w:val="es-PA"/>
          <w14:ligatures w14:val="none"/>
        </w:rPr>
      </w:pPr>
      <w:r w:rsidRPr="00CD53A4">
        <w:rPr>
          <w:rFonts w:eastAsia="Times New Roman" w:cs="Arial"/>
          <w:kern w:val="0"/>
          <w:bdr w:val="none" w:sz="0" w:space="0" w:color="auto" w:frame="1"/>
          <w:lang w:val="es-PA"/>
          <w14:ligatures w14:val="none"/>
        </w:rPr>
        <w:t>https://gist.github.com/rspeare/77061e6e317896be29c6de9a85db301d</w:t>
      </w:r>
    </w:p>
    <w:p w14:paraId="6B3AA78C" w14:textId="56A9EE89" w:rsidR="00CD53A4" w:rsidRPr="00CD53A4" w:rsidRDefault="00677433" w:rsidP="00CD53A4">
      <w:pPr>
        <w:rPr>
          <w:rFonts w:eastAsia="Times New Roman" w:cs="Arial"/>
          <w:kern w:val="0"/>
          <w:bdr w:val="none" w:sz="0" w:space="0" w:color="auto" w:frame="1"/>
          <w:lang w:val="es-PA"/>
          <w14:ligatures w14:val="none"/>
        </w:rPr>
      </w:pPr>
      <w:r>
        <w:rPr>
          <w:rFonts w:eastAsia="Times New Roman" w:cs="Arial"/>
          <w:kern w:val="0"/>
          <w:bdr w:val="none" w:sz="0" w:space="0" w:color="auto" w:frame="1"/>
          <w:lang w:val="es-PA"/>
          <w14:ligatures w14:val="none"/>
        </w:rPr>
        <w:t xml:space="preserve">Información de la regresión </w:t>
      </w:r>
      <w:proofErr w:type="spellStart"/>
      <w:r>
        <w:rPr>
          <w:rFonts w:eastAsia="Times New Roman" w:cs="Arial"/>
          <w:kern w:val="0"/>
          <w:bdr w:val="none" w:sz="0" w:space="0" w:color="auto" w:frame="1"/>
          <w:lang w:val="es-PA"/>
          <w14:ligatures w14:val="none"/>
        </w:rPr>
        <w:t>logistica</w:t>
      </w:r>
      <w:proofErr w:type="spellEnd"/>
    </w:p>
    <w:p w14:paraId="1F2704B0" w14:textId="29D4F844" w:rsidR="00CD53A4" w:rsidRDefault="00CD53A4" w:rsidP="00CD53A4">
      <w:pPr>
        <w:rPr>
          <w:rFonts w:eastAsia="Times New Roman" w:cs="Arial"/>
          <w:kern w:val="0"/>
          <w:bdr w:val="none" w:sz="0" w:space="0" w:color="auto" w:frame="1"/>
          <w:lang w:val="es-PA"/>
          <w14:ligatures w14:val="none"/>
        </w:rPr>
      </w:pPr>
      <w:r w:rsidRPr="00CD53A4">
        <w:rPr>
          <w:rFonts w:eastAsia="Times New Roman" w:cs="Arial"/>
          <w:kern w:val="0"/>
          <w:bdr w:val="none" w:sz="0" w:space="0" w:color="auto" w:frame="1"/>
          <w:lang w:val="es-PA"/>
          <w14:ligatures w14:val="none"/>
        </w:rPr>
        <w:t>https://scikit-learn.org/stable/modules/linear_model.html#logistic-regression</w:t>
      </w:r>
    </w:p>
    <w:p w14:paraId="064EECD2" w14:textId="77777777" w:rsidR="00CD53A4" w:rsidRDefault="00CD53A4" w:rsidP="00AF1D5A">
      <w:pPr>
        <w:rPr>
          <w:rFonts w:eastAsia="Times New Roman" w:cs="Arial"/>
          <w:kern w:val="0"/>
          <w:bdr w:val="none" w:sz="0" w:space="0" w:color="auto" w:frame="1"/>
          <w:lang w:val="es-PA"/>
          <w14:ligatures w14:val="none"/>
        </w:rPr>
      </w:pPr>
    </w:p>
    <w:p w14:paraId="240FCE28" w14:textId="36EB920E" w:rsidR="0020387D" w:rsidRDefault="0020387D" w:rsidP="00AF1D5A">
      <w:pPr>
        <w:rPr>
          <w:rFonts w:eastAsia="Times New Roman" w:cs="Arial"/>
          <w:kern w:val="0"/>
          <w:bdr w:val="none" w:sz="0" w:space="0" w:color="auto" w:frame="1"/>
          <w:lang w:val="es-PA"/>
          <w14:ligatures w14:val="none"/>
        </w:rPr>
      </w:pPr>
      <w:r w:rsidRPr="00AF1D5A">
        <w:rPr>
          <w:rFonts w:eastAsia="Times New Roman" w:cs="Arial"/>
          <w:kern w:val="0"/>
          <w:bdr w:val="none" w:sz="0" w:space="0" w:color="auto" w:frame="1"/>
          <w:lang w:val="es-PA"/>
          <w14:ligatures w14:val="none"/>
        </w:rPr>
        <w:t xml:space="preserve">Para el </w:t>
      </w:r>
      <w:proofErr w:type="spellStart"/>
      <w:r w:rsidRPr="00AF1D5A">
        <w:rPr>
          <w:rFonts w:eastAsia="Times New Roman" w:cs="Arial"/>
          <w:b/>
          <w:bCs/>
          <w:kern w:val="0"/>
          <w:bdr w:val="none" w:sz="0" w:space="0" w:color="auto" w:frame="1"/>
          <w:lang w:val="es-PA"/>
          <w14:ligatures w14:val="none"/>
        </w:rPr>
        <w:t>Random</w:t>
      </w:r>
      <w:proofErr w:type="spellEnd"/>
      <w:r w:rsidRPr="00AF1D5A">
        <w:rPr>
          <w:rFonts w:eastAsia="Times New Roman" w:cs="Arial"/>
          <w:b/>
          <w:bCs/>
          <w:kern w:val="0"/>
          <w:bdr w:val="none" w:sz="0" w:space="0" w:color="auto" w:frame="1"/>
          <w:lang w:val="es-PA"/>
          <w14:ligatures w14:val="none"/>
        </w:rPr>
        <w:t xml:space="preserve"> </w:t>
      </w:r>
      <w:proofErr w:type="gramStart"/>
      <w:r w:rsidRPr="00AF1D5A">
        <w:rPr>
          <w:rFonts w:eastAsia="Times New Roman" w:cs="Arial"/>
          <w:b/>
          <w:bCs/>
          <w:kern w:val="0"/>
          <w:bdr w:val="none" w:sz="0" w:space="0" w:color="auto" w:frame="1"/>
          <w:lang w:val="es-PA"/>
          <w14:ligatures w14:val="none"/>
        </w:rPr>
        <w:t>Forest</w:t>
      </w:r>
      <w:r w:rsidRPr="00AF1D5A">
        <w:rPr>
          <w:rFonts w:eastAsia="Times New Roman" w:cs="Arial"/>
          <w:kern w:val="0"/>
          <w:bdr w:val="none" w:sz="0" w:space="0" w:color="auto" w:frame="1"/>
          <w:lang w:val="es-PA"/>
          <w14:ligatures w14:val="none"/>
        </w:rPr>
        <w:t xml:space="preserve"> ,</w:t>
      </w:r>
      <w:proofErr w:type="gramEnd"/>
      <w:r w:rsidRPr="00AF1D5A">
        <w:rPr>
          <w:rFonts w:eastAsia="Times New Roman" w:cs="Arial"/>
          <w:kern w:val="0"/>
          <w:bdr w:val="none" w:sz="0" w:space="0" w:color="auto" w:frame="1"/>
          <w:lang w:val="es-PA"/>
          <w14:ligatures w14:val="none"/>
        </w:rPr>
        <w:t xml:space="preserve"> el algoritmo tiene una ventaja intrínseca: al construir sus múltiples árboles de decisión, ya tiende a dar más peso a las características más importantes. Sin embargo, incluso con </w:t>
      </w:r>
      <w:proofErr w:type="spellStart"/>
      <w:r w:rsidRPr="00AF1D5A">
        <w:rPr>
          <w:rFonts w:eastAsia="Times New Roman" w:cs="Arial"/>
          <w:kern w:val="0"/>
          <w:bdr w:val="none" w:sz="0" w:space="0" w:color="auto" w:frame="1"/>
          <w:lang w:val="es-PA"/>
          <w14:ligatures w14:val="none"/>
        </w:rPr>
        <w:t>Random</w:t>
      </w:r>
      <w:proofErr w:type="spellEnd"/>
      <w:r w:rsidRPr="00AF1D5A">
        <w:rPr>
          <w:rFonts w:eastAsia="Times New Roman" w:cs="Arial"/>
          <w:kern w:val="0"/>
          <w:bdr w:val="none" w:sz="0" w:space="0" w:color="auto" w:frame="1"/>
          <w:lang w:val="es-PA"/>
          <w14:ligatures w14:val="none"/>
        </w:rPr>
        <w:t xml:space="preserve"> Forest, podemos analizar la "importancia de las características" que el modelo nos da al final para entender cuáles fueron las más influyentes en sus predicciones. En este proyecto, se seleccionará cuidadosamente un conjunto de claves variables para ser incluidas en la construcción de ambos modelos predictivos.</w:t>
      </w:r>
    </w:p>
    <w:p w14:paraId="091AEBCD" w14:textId="77777777" w:rsidR="00005D4F" w:rsidRDefault="00005D4F" w:rsidP="00AF1D5A">
      <w:pPr>
        <w:rPr>
          <w:rFonts w:eastAsia="Times New Roman" w:cs="Arial"/>
          <w:kern w:val="0"/>
          <w:bdr w:val="none" w:sz="0" w:space="0" w:color="auto" w:frame="1"/>
          <w:lang w:val="es-PA"/>
          <w14:ligatures w14:val="none"/>
        </w:rPr>
      </w:pPr>
    </w:p>
    <w:p w14:paraId="264633FD" w14:textId="77777777" w:rsidR="00A7698A" w:rsidRPr="00A7698A" w:rsidRDefault="00A7698A" w:rsidP="00AF1D5A">
      <w:pPr>
        <w:rPr>
          <w:rFonts w:eastAsia="Times New Roman" w:cs="Arial"/>
          <w:kern w:val="0"/>
          <w:bdr w:val="none" w:sz="0" w:space="0" w:color="auto" w:frame="1"/>
          <w:lang w:val="es-PA"/>
          <w14:ligatures w14:val="none"/>
        </w:rPr>
      </w:pPr>
    </w:p>
    <w:p w14:paraId="03B6B1DA" w14:textId="55C9D90B" w:rsidR="004275DF" w:rsidRPr="00707839" w:rsidRDefault="0020387D" w:rsidP="00EF6D52">
      <w:pPr>
        <w:pStyle w:val="Ttulo2"/>
        <w:rPr>
          <w:rFonts w:eastAsia="Times New Roman"/>
          <w:lang w:val="es-PA"/>
        </w:rPr>
      </w:pPr>
      <w:r w:rsidRPr="00AF1D5A">
        <w:rPr>
          <w:rFonts w:eastAsia="Times New Roman"/>
          <w:bdr w:val="none" w:sz="0" w:space="0" w:color="auto" w:frame="1"/>
          <w:lang w:val="es-PA"/>
        </w:rPr>
        <w:t xml:space="preserve"> </w:t>
      </w:r>
      <w:bookmarkStart w:id="13" w:name="_Toc204621030"/>
      <w:r w:rsidRPr="00AF1D5A">
        <w:rPr>
          <w:rFonts w:eastAsia="Times New Roman"/>
          <w:bdr w:val="none" w:sz="0" w:space="0" w:color="auto" w:frame="1"/>
          <w:lang w:val="es-PA"/>
        </w:rPr>
        <w:t>Selección de Modelos</w:t>
      </w:r>
      <w:bookmarkEnd w:id="13"/>
    </w:p>
    <w:p w14:paraId="1A5D4C50" w14:textId="77777777" w:rsidR="0020387D" w:rsidRPr="00AF1D5A" w:rsidRDefault="0020387D" w:rsidP="00AF1D5A">
      <w:pPr>
        <w:rPr>
          <w:rFonts w:eastAsia="Times New Roman" w:cs="Arial"/>
          <w:kern w:val="0"/>
          <w:lang w:val="es-PA"/>
          <w14:ligatures w14:val="none"/>
        </w:rPr>
      </w:pPr>
      <w:r w:rsidRPr="00AF1D5A">
        <w:rPr>
          <w:rFonts w:eastAsia="Times New Roman" w:cs="Arial"/>
          <w:kern w:val="0"/>
          <w:bdr w:val="none" w:sz="0" w:space="0" w:color="auto" w:frame="1"/>
          <w:lang w:val="es-PA"/>
          <w14:ligatures w14:val="none"/>
        </w:rPr>
        <w:t xml:space="preserve">Para abordar el problema de predecir la probabilidad de incumplimiento, elegimos y entrenamos dos tipos de modelos de clasificación ampliamente reconocidos y utilizados en la industria financiera: la Regresión Logística y el </w:t>
      </w:r>
      <w:proofErr w:type="spellStart"/>
      <w:r w:rsidRPr="00AF1D5A">
        <w:rPr>
          <w:rFonts w:eastAsia="Times New Roman" w:cs="Arial"/>
          <w:kern w:val="0"/>
          <w:bdr w:val="none" w:sz="0" w:space="0" w:color="auto" w:frame="1"/>
          <w:lang w:val="es-PA"/>
          <w14:ligatures w14:val="none"/>
        </w:rPr>
        <w:t>Random</w:t>
      </w:r>
      <w:proofErr w:type="spellEnd"/>
      <w:r w:rsidRPr="00AF1D5A">
        <w:rPr>
          <w:rFonts w:eastAsia="Times New Roman" w:cs="Arial"/>
          <w:kern w:val="0"/>
          <w:bdr w:val="none" w:sz="0" w:space="0" w:color="auto" w:frame="1"/>
          <w:lang w:val="es-PA"/>
          <w14:ligatures w14:val="none"/>
        </w:rPr>
        <w:t xml:space="preserve"> Forest.</w:t>
      </w:r>
    </w:p>
    <w:p w14:paraId="08456066" w14:textId="77777777" w:rsidR="0020387D" w:rsidRPr="00AF1D5A" w:rsidRDefault="0020387D" w:rsidP="00EF6D52">
      <w:pPr>
        <w:pStyle w:val="Ttulo3"/>
        <w:rPr>
          <w:rFonts w:eastAsia="Times New Roman"/>
          <w:lang w:val="es-PA"/>
        </w:rPr>
      </w:pPr>
      <w:bookmarkStart w:id="14" w:name="_Toc204621031"/>
      <w:r w:rsidRPr="00AF1D5A">
        <w:rPr>
          <w:rFonts w:eastAsia="Times New Roman"/>
          <w:lang w:val="es-PA"/>
        </w:rPr>
        <w:t>Regresión Logística:</w:t>
      </w:r>
      <w:bookmarkEnd w:id="14"/>
      <w:r w:rsidRPr="00AF1D5A">
        <w:rPr>
          <w:rFonts w:eastAsia="Times New Roman"/>
          <w:lang w:val="es-PA"/>
        </w:rPr>
        <w:t xml:space="preserve"> </w:t>
      </w:r>
    </w:p>
    <w:p w14:paraId="688FD988" w14:textId="2A6593EE" w:rsidR="0020387D" w:rsidRPr="00AF1D5A" w:rsidRDefault="0020387D" w:rsidP="00AF1D5A">
      <w:pPr>
        <w:rPr>
          <w:rFonts w:eastAsia="Times New Roman" w:cs="Arial"/>
          <w:kern w:val="0"/>
          <w:lang w:val="es-PA"/>
          <w14:ligatures w14:val="none"/>
        </w:rPr>
      </w:pPr>
      <w:r w:rsidRPr="00AF1D5A">
        <w:rPr>
          <w:rFonts w:eastAsia="Times New Roman" w:cs="Arial"/>
          <w:kern w:val="0"/>
          <w:lang w:val="es-PA"/>
          <w14:ligatures w14:val="none"/>
        </w:rPr>
        <w:t xml:space="preserve">Este es un modelo estadístico que, a pesar de su nombre, se usa para problemas de clasificación, es decir, para predecir si algo pertenece a una categoría u otra (en nuestro caso, si hay incumplimiento o no). Es muy popular en la predicción de PD debido a su facilidad para interpretar sus resultados: podemos ver directamente la dirección y la </w:t>
      </w:r>
      <w:r w:rsidRPr="00AF1D5A">
        <w:rPr>
          <w:rFonts w:eastAsia="Times New Roman" w:cs="Arial"/>
          <w:kern w:val="0"/>
          <w:lang w:val="es-PA"/>
          <w14:ligatures w14:val="none"/>
        </w:rPr>
        <w:lastRenderedPageBreak/>
        <w:t>fuerza de la relación entre cada característica y la probabilidad de incumplimiento. Entrenamos un modelo de Regresión Logística utilizando las características más relevantes de nuestro conjunto de entrenamiento y luego lo usamos para predecir las probabilidades de incumplimiento en el conjunto de datos de evaluación (los datos que el modelo nunca había visto). Al evaluar su rendimiento, el AUC (Área bajo la Curva ROC) para la Regresión Logística fue de 0.67</w:t>
      </w:r>
      <w:r w:rsidR="004275DF">
        <w:rPr>
          <w:rFonts w:eastAsia="Times New Roman" w:cs="Arial"/>
          <w:kern w:val="0"/>
          <w:lang w:val="es-PA"/>
          <w14:ligatures w14:val="none"/>
        </w:rPr>
        <w:t>17</w:t>
      </w:r>
      <w:r w:rsidRPr="00AF1D5A">
        <w:rPr>
          <w:rFonts w:eastAsia="Times New Roman" w:cs="Arial"/>
          <w:kern w:val="0"/>
          <w:lang w:val="es-PA"/>
          <w14:ligatures w14:val="none"/>
        </w:rPr>
        <w:t>. Este valor, aunque aceptable, indica que el modelo tiene una capacidad predictiva moderada.</w:t>
      </w:r>
    </w:p>
    <w:p w14:paraId="71992440" w14:textId="77777777" w:rsidR="0020387D" w:rsidRPr="00AF1D5A" w:rsidRDefault="0020387D" w:rsidP="00EF6D52">
      <w:pPr>
        <w:pStyle w:val="Ttulo3"/>
        <w:rPr>
          <w:rFonts w:eastAsia="Times New Roman"/>
          <w:lang w:val="es-PA"/>
        </w:rPr>
      </w:pPr>
      <w:bookmarkStart w:id="15" w:name="_Toc204621032"/>
      <w:proofErr w:type="spellStart"/>
      <w:r w:rsidRPr="00AF1D5A">
        <w:rPr>
          <w:rFonts w:eastAsia="Times New Roman"/>
          <w:lang w:val="es-PA"/>
        </w:rPr>
        <w:t>Random</w:t>
      </w:r>
      <w:proofErr w:type="spellEnd"/>
      <w:r w:rsidRPr="00AF1D5A">
        <w:rPr>
          <w:rFonts w:eastAsia="Times New Roman"/>
          <w:lang w:val="es-PA"/>
        </w:rPr>
        <w:t xml:space="preserve"> Forest:</w:t>
      </w:r>
      <w:bookmarkEnd w:id="15"/>
      <w:r w:rsidRPr="00AF1D5A">
        <w:rPr>
          <w:rFonts w:eastAsia="Times New Roman"/>
          <w:lang w:val="es-PA"/>
        </w:rPr>
        <w:t xml:space="preserve"> </w:t>
      </w:r>
    </w:p>
    <w:p w14:paraId="1B109008" w14:textId="77777777" w:rsidR="0020387D" w:rsidRPr="00AF1D5A" w:rsidRDefault="0020387D" w:rsidP="00AF1D5A">
      <w:pPr>
        <w:rPr>
          <w:rFonts w:eastAsia="Times New Roman" w:cs="Arial"/>
          <w:kern w:val="0"/>
          <w:lang w:val="es-PA"/>
          <w14:ligatures w14:val="none"/>
        </w:rPr>
      </w:pPr>
      <w:r w:rsidRPr="00AF1D5A">
        <w:rPr>
          <w:rFonts w:eastAsia="Times New Roman" w:cs="Arial"/>
          <w:kern w:val="0"/>
          <w:lang w:val="es-PA"/>
          <w14:ligatures w14:val="none"/>
        </w:rPr>
        <w:t xml:space="preserve">El </w:t>
      </w:r>
      <w:proofErr w:type="spellStart"/>
      <w:r w:rsidRPr="00AF1D5A">
        <w:rPr>
          <w:rFonts w:eastAsia="Times New Roman" w:cs="Arial"/>
          <w:kern w:val="0"/>
          <w:lang w:val="es-PA"/>
          <w14:ligatures w14:val="none"/>
        </w:rPr>
        <w:t>Random</w:t>
      </w:r>
      <w:proofErr w:type="spellEnd"/>
      <w:r w:rsidRPr="00AF1D5A">
        <w:rPr>
          <w:rFonts w:eastAsia="Times New Roman" w:cs="Arial"/>
          <w:kern w:val="0"/>
          <w:lang w:val="es-PA"/>
          <w14:ligatures w14:val="none"/>
        </w:rPr>
        <w:t xml:space="preserve"> Forest es un algoritmo de inteligencia artificial más avanzado, que pertenece a la categoría de "modelos de conjunto" o "ensemble". Funciona creando un gran número de "árboles de decisión" individuales, y luego combina las predicciones de todos esos árboles para llegar a una predicción final más robusta y precisa. Es muy apreciado por su alta capacidad de predicción y su habilidad para manejar relaciones complejas entre las variables que un modelo lineal como la Regresión Logística no podría captar. Además, es robusto ante datos ruidosos o atípicos. Para asegurarnos de que el </w:t>
      </w:r>
      <w:proofErr w:type="spellStart"/>
      <w:r w:rsidRPr="00AF1D5A">
        <w:rPr>
          <w:rFonts w:eastAsia="Times New Roman" w:cs="Arial"/>
          <w:kern w:val="0"/>
          <w:lang w:val="es-PA"/>
          <w14:ligatures w14:val="none"/>
        </w:rPr>
        <w:t>Random</w:t>
      </w:r>
      <w:proofErr w:type="spellEnd"/>
      <w:r w:rsidRPr="00AF1D5A">
        <w:rPr>
          <w:rFonts w:eastAsia="Times New Roman" w:cs="Arial"/>
          <w:kern w:val="0"/>
          <w:lang w:val="es-PA"/>
          <w14:ligatures w14:val="none"/>
        </w:rPr>
        <w:t xml:space="preserve"> Forest funcione lo mejor posible, utilizamos una técnica de optimización llamada </w:t>
      </w:r>
      <w:proofErr w:type="spellStart"/>
      <w:r w:rsidRPr="00AF1D5A">
        <w:rPr>
          <w:rFonts w:eastAsia="Times New Roman" w:cs="Arial"/>
          <w:kern w:val="0"/>
          <w:lang w:val="es-PA"/>
          <w14:ligatures w14:val="none"/>
        </w:rPr>
        <w:t>RandomizedSearchCV</w:t>
      </w:r>
      <w:proofErr w:type="spellEnd"/>
      <w:r w:rsidRPr="00AF1D5A">
        <w:rPr>
          <w:rFonts w:eastAsia="Times New Roman" w:cs="Arial"/>
          <w:kern w:val="0"/>
          <w:lang w:val="es-PA"/>
          <w14:ligatures w14:val="none"/>
        </w:rPr>
        <w:t>. Este método nos permite probar eficientemente diferentes combinaciones de configuraciones internas del modelo (conocidas como "</w:t>
      </w:r>
      <w:proofErr w:type="spellStart"/>
      <w:r w:rsidRPr="00AF1D5A">
        <w:rPr>
          <w:rFonts w:eastAsia="Times New Roman" w:cs="Arial"/>
          <w:kern w:val="0"/>
          <w:lang w:val="es-PA"/>
          <w14:ligatures w14:val="none"/>
        </w:rPr>
        <w:t>hiperparámetros</w:t>
      </w:r>
      <w:proofErr w:type="spellEnd"/>
      <w:r w:rsidRPr="00AF1D5A">
        <w:rPr>
          <w:rFonts w:eastAsia="Times New Roman" w:cs="Arial"/>
          <w:kern w:val="0"/>
          <w:lang w:val="es-PA"/>
          <w14:ligatures w14:val="none"/>
        </w:rPr>
        <w:t>") de forma aleatoria. Esto es mucho más rápido y computacionalmente eficiente que probar todas las combinaciones posibles.</w:t>
      </w:r>
    </w:p>
    <w:p w14:paraId="65724238" w14:textId="77777777" w:rsidR="0020387D" w:rsidRPr="00AF1D5A" w:rsidRDefault="0020387D" w:rsidP="00AF1D5A">
      <w:pPr>
        <w:rPr>
          <w:rFonts w:eastAsia="Times New Roman" w:cs="Arial"/>
          <w:kern w:val="0"/>
          <w:lang w:val="es-PA"/>
          <w14:ligatures w14:val="none"/>
        </w:rPr>
      </w:pPr>
      <w:r w:rsidRPr="00AF1D5A">
        <w:rPr>
          <w:rFonts w:eastAsia="Times New Roman" w:cs="Arial"/>
          <w:kern w:val="0"/>
          <w:bdr w:val="none" w:sz="0" w:space="0" w:color="auto" w:frame="1"/>
          <w:lang w:val="es-PA"/>
          <w14:ligatures w14:val="none"/>
        </w:rPr>
        <w:t>Las configuraciones o "</w:t>
      </w:r>
      <w:proofErr w:type="spellStart"/>
      <w:r w:rsidRPr="00AF1D5A">
        <w:rPr>
          <w:rFonts w:eastAsia="Times New Roman" w:cs="Arial"/>
          <w:kern w:val="0"/>
          <w:bdr w:val="none" w:sz="0" w:space="0" w:color="auto" w:frame="1"/>
          <w:lang w:val="es-PA"/>
          <w14:ligatures w14:val="none"/>
        </w:rPr>
        <w:t>hiperparámetros</w:t>
      </w:r>
      <w:proofErr w:type="spellEnd"/>
      <w:r w:rsidRPr="00AF1D5A">
        <w:rPr>
          <w:rFonts w:eastAsia="Times New Roman" w:cs="Arial"/>
          <w:kern w:val="0"/>
          <w:bdr w:val="none" w:sz="0" w:space="0" w:color="auto" w:frame="1"/>
          <w:lang w:val="es-PA"/>
          <w14:ligatures w14:val="none"/>
        </w:rPr>
        <w:t xml:space="preserve">" que exploramos para el </w:t>
      </w:r>
      <w:proofErr w:type="spellStart"/>
      <w:r w:rsidRPr="00AF1D5A">
        <w:rPr>
          <w:rFonts w:eastAsia="Times New Roman" w:cs="Arial"/>
          <w:kern w:val="0"/>
          <w:bdr w:val="none" w:sz="0" w:space="0" w:color="auto" w:frame="1"/>
          <w:lang w:val="es-PA"/>
          <w14:ligatures w14:val="none"/>
        </w:rPr>
        <w:t>Random</w:t>
      </w:r>
      <w:proofErr w:type="spellEnd"/>
      <w:r w:rsidRPr="00AF1D5A">
        <w:rPr>
          <w:rFonts w:eastAsia="Times New Roman" w:cs="Arial"/>
          <w:kern w:val="0"/>
          <w:bdr w:val="none" w:sz="0" w:space="0" w:color="auto" w:frame="1"/>
          <w:lang w:val="es-PA"/>
          <w14:ligatures w14:val="none"/>
        </w:rPr>
        <w:t xml:space="preserve"> Forest incluyen:</w:t>
      </w:r>
    </w:p>
    <w:p w14:paraId="1F82527A" w14:textId="64024919" w:rsidR="0020387D" w:rsidRPr="00707839" w:rsidRDefault="0020387D" w:rsidP="00707839">
      <w:pPr>
        <w:pStyle w:val="Prrafodelista"/>
        <w:numPr>
          <w:ilvl w:val="0"/>
          <w:numId w:val="43"/>
        </w:numPr>
      </w:pPr>
      <w:proofErr w:type="spellStart"/>
      <w:r w:rsidRPr="00707839">
        <w:t>n_estimators</w:t>
      </w:r>
      <w:proofErr w:type="spellEnd"/>
      <w:r w:rsidRPr="00707839">
        <w:t xml:space="preserve">: La </w:t>
      </w:r>
      <w:proofErr w:type="spellStart"/>
      <w:r w:rsidRPr="00707839">
        <w:t>cantidad</w:t>
      </w:r>
      <w:proofErr w:type="spellEnd"/>
      <w:r w:rsidRPr="00707839">
        <w:t xml:space="preserve"> de </w:t>
      </w:r>
      <w:proofErr w:type="spellStart"/>
      <w:r w:rsidRPr="00707839">
        <w:t>árboles</w:t>
      </w:r>
      <w:proofErr w:type="spellEnd"/>
      <w:r w:rsidRPr="00707839">
        <w:t xml:space="preserve"> de </w:t>
      </w:r>
      <w:proofErr w:type="spellStart"/>
      <w:r w:rsidRPr="00707839">
        <w:t>decisión</w:t>
      </w:r>
      <w:proofErr w:type="spellEnd"/>
      <w:r w:rsidRPr="00707839">
        <w:t xml:space="preserve"> que </w:t>
      </w:r>
      <w:proofErr w:type="spellStart"/>
      <w:r w:rsidRPr="00707839">
        <w:t>el</w:t>
      </w:r>
      <w:proofErr w:type="spellEnd"/>
      <w:r w:rsidRPr="00707839">
        <w:t xml:space="preserve"> </w:t>
      </w:r>
      <w:proofErr w:type="spellStart"/>
      <w:r w:rsidRPr="00707839">
        <w:t>algoritmo</w:t>
      </w:r>
      <w:proofErr w:type="spellEnd"/>
      <w:r w:rsidRPr="00707839">
        <w:t xml:space="preserve"> </w:t>
      </w:r>
      <w:proofErr w:type="spellStart"/>
      <w:r w:rsidRPr="00707839">
        <w:t>construye</w:t>
      </w:r>
      <w:proofErr w:type="spellEnd"/>
      <w:r w:rsidRPr="00707839">
        <w:t>.</w:t>
      </w:r>
    </w:p>
    <w:p w14:paraId="656EFEA3" w14:textId="4237714C" w:rsidR="0020387D" w:rsidRPr="00707839" w:rsidRDefault="0020387D" w:rsidP="00707839">
      <w:pPr>
        <w:pStyle w:val="Prrafodelista"/>
        <w:numPr>
          <w:ilvl w:val="0"/>
          <w:numId w:val="43"/>
        </w:numPr>
      </w:pPr>
      <w:proofErr w:type="spellStart"/>
      <w:r w:rsidRPr="00707839">
        <w:t>max_features</w:t>
      </w:r>
      <w:proofErr w:type="spellEnd"/>
      <w:r w:rsidRPr="00707839">
        <w:t xml:space="preserve">: El </w:t>
      </w:r>
      <w:proofErr w:type="spellStart"/>
      <w:r w:rsidRPr="00707839">
        <w:t>número</w:t>
      </w:r>
      <w:proofErr w:type="spellEnd"/>
      <w:r w:rsidRPr="00707839">
        <w:t xml:space="preserve"> de </w:t>
      </w:r>
      <w:proofErr w:type="spellStart"/>
      <w:r w:rsidRPr="00707839">
        <w:t>características</w:t>
      </w:r>
      <w:proofErr w:type="spellEnd"/>
      <w:r w:rsidRPr="00707839">
        <w:t xml:space="preserve"> que </w:t>
      </w:r>
      <w:proofErr w:type="spellStart"/>
      <w:r w:rsidRPr="00707839">
        <w:t>el</w:t>
      </w:r>
      <w:proofErr w:type="spellEnd"/>
      <w:r w:rsidRPr="00707839">
        <w:t xml:space="preserve"> </w:t>
      </w:r>
      <w:proofErr w:type="spellStart"/>
      <w:r w:rsidRPr="00707839">
        <w:t>modelo</w:t>
      </w:r>
      <w:proofErr w:type="spellEnd"/>
      <w:r w:rsidRPr="00707839">
        <w:t xml:space="preserve"> </w:t>
      </w:r>
      <w:proofErr w:type="spellStart"/>
      <w:r w:rsidRPr="00707839">
        <w:t>considera</w:t>
      </w:r>
      <w:proofErr w:type="spellEnd"/>
      <w:r w:rsidRPr="00707839">
        <w:t xml:space="preserve"> </w:t>
      </w:r>
      <w:proofErr w:type="spellStart"/>
      <w:r w:rsidRPr="00707839">
        <w:t>aleatoriamente</w:t>
      </w:r>
      <w:proofErr w:type="spellEnd"/>
      <w:r w:rsidRPr="00707839">
        <w:t xml:space="preserve"> </w:t>
      </w:r>
      <w:proofErr w:type="spellStart"/>
      <w:r w:rsidRPr="00707839">
        <w:t>en</w:t>
      </w:r>
      <w:proofErr w:type="spellEnd"/>
      <w:r w:rsidRPr="00707839">
        <w:t xml:space="preserve"> </w:t>
      </w:r>
      <w:proofErr w:type="spellStart"/>
      <w:r w:rsidRPr="00707839">
        <w:t>cada</w:t>
      </w:r>
      <w:proofErr w:type="spellEnd"/>
      <w:r w:rsidRPr="00707839">
        <w:t xml:space="preserve"> </w:t>
      </w:r>
      <w:proofErr w:type="spellStart"/>
      <w:r w:rsidRPr="00707839">
        <w:t>división</w:t>
      </w:r>
      <w:proofErr w:type="spellEnd"/>
      <w:r w:rsidRPr="00707839">
        <w:t xml:space="preserve"> de un árbol.</w:t>
      </w:r>
    </w:p>
    <w:p w14:paraId="02A3053F" w14:textId="4D4098EC" w:rsidR="0020387D" w:rsidRPr="00707839" w:rsidRDefault="0020387D" w:rsidP="00707839">
      <w:pPr>
        <w:pStyle w:val="Prrafodelista"/>
        <w:numPr>
          <w:ilvl w:val="0"/>
          <w:numId w:val="43"/>
        </w:numPr>
      </w:pPr>
      <w:proofErr w:type="spellStart"/>
      <w:r w:rsidRPr="00707839">
        <w:t>max_depth</w:t>
      </w:r>
      <w:proofErr w:type="spellEnd"/>
      <w:r w:rsidRPr="00707839">
        <w:t xml:space="preserve">: La </w:t>
      </w:r>
      <w:proofErr w:type="spellStart"/>
      <w:r w:rsidRPr="00707839">
        <w:t>profundidad</w:t>
      </w:r>
      <w:proofErr w:type="spellEnd"/>
      <w:r w:rsidRPr="00707839">
        <w:t xml:space="preserve"> </w:t>
      </w:r>
      <w:proofErr w:type="spellStart"/>
      <w:r w:rsidRPr="00707839">
        <w:t>máxima</w:t>
      </w:r>
      <w:proofErr w:type="spellEnd"/>
      <w:r w:rsidRPr="00707839">
        <w:t xml:space="preserve"> que </w:t>
      </w:r>
      <w:proofErr w:type="spellStart"/>
      <w:r w:rsidRPr="00707839">
        <w:t>cada</w:t>
      </w:r>
      <w:proofErr w:type="spellEnd"/>
      <w:r w:rsidRPr="00707839">
        <w:t xml:space="preserve"> árbol </w:t>
      </w:r>
      <w:proofErr w:type="spellStart"/>
      <w:r w:rsidRPr="00707839">
        <w:t>puede</w:t>
      </w:r>
      <w:proofErr w:type="spellEnd"/>
      <w:r w:rsidRPr="00707839">
        <w:t xml:space="preserve"> </w:t>
      </w:r>
      <w:proofErr w:type="spellStart"/>
      <w:r w:rsidRPr="00707839">
        <w:t>alcanzar</w:t>
      </w:r>
      <w:proofErr w:type="spellEnd"/>
      <w:r w:rsidRPr="00707839">
        <w:t xml:space="preserve">, para </w:t>
      </w:r>
      <w:proofErr w:type="spellStart"/>
      <w:r w:rsidRPr="00707839">
        <w:t>evitar</w:t>
      </w:r>
      <w:proofErr w:type="spellEnd"/>
      <w:r w:rsidRPr="00707839">
        <w:t xml:space="preserve"> que se </w:t>
      </w:r>
      <w:proofErr w:type="spellStart"/>
      <w:r w:rsidRPr="00707839">
        <w:t>vuelvan</w:t>
      </w:r>
      <w:proofErr w:type="spellEnd"/>
      <w:r w:rsidRPr="00707839">
        <w:t xml:space="preserve"> </w:t>
      </w:r>
      <w:proofErr w:type="spellStart"/>
      <w:r w:rsidRPr="00707839">
        <w:t>demasiado</w:t>
      </w:r>
      <w:proofErr w:type="spellEnd"/>
      <w:r w:rsidRPr="00707839">
        <w:t xml:space="preserve"> </w:t>
      </w:r>
      <w:proofErr w:type="spellStart"/>
      <w:r w:rsidRPr="00707839">
        <w:t>complejos</w:t>
      </w:r>
      <w:proofErr w:type="spellEnd"/>
      <w:r w:rsidRPr="00707839">
        <w:t xml:space="preserve"> y </w:t>
      </w:r>
      <w:proofErr w:type="spellStart"/>
      <w:r w:rsidRPr="00707839">
        <w:t>memorizar</w:t>
      </w:r>
      <w:proofErr w:type="spellEnd"/>
      <w:r w:rsidRPr="00707839">
        <w:t xml:space="preserve"> </w:t>
      </w:r>
      <w:proofErr w:type="spellStart"/>
      <w:r w:rsidRPr="00707839">
        <w:t>los</w:t>
      </w:r>
      <w:proofErr w:type="spellEnd"/>
      <w:r w:rsidRPr="00707839">
        <w:t xml:space="preserve"> </w:t>
      </w:r>
      <w:proofErr w:type="spellStart"/>
      <w:r w:rsidRPr="00707839">
        <w:t>datos</w:t>
      </w:r>
      <w:proofErr w:type="spellEnd"/>
      <w:r w:rsidRPr="00707839">
        <w:t xml:space="preserve"> de </w:t>
      </w:r>
      <w:proofErr w:type="spellStart"/>
      <w:r w:rsidRPr="00707839">
        <w:t>entrenamiento</w:t>
      </w:r>
      <w:proofErr w:type="spellEnd"/>
      <w:r w:rsidRPr="00707839">
        <w:t>.</w:t>
      </w:r>
    </w:p>
    <w:p w14:paraId="1AEE3FCF" w14:textId="19903B53" w:rsidR="0020387D" w:rsidRPr="00707839" w:rsidRDefault="0020387D" w:rsidP="00707839">
      <w:pPr>
        <w:pStyle w:val="Prrafodelista"/>
        <w:numPr>
          <w:ilvl w:val="0"/>
          <w:numId w:val="43"/>
        </w:numPr>
      </w:pPr>
      <w:proofErr w:type="spellStart"/>
      <w:r w:rsidRPr="00707839">
        <w:t>min_samples_split</w:t>
      </w:r>
      <w:proofErr w:type="spellEnd"/>
      <w:r w:rsidRPr="00707839">
        <w:t xml:space="preserve">: El </w:t>
      </w:r>
      <w:proofErr w:type="spellStart"/>
      <w:r w:rsidRPr="00707839">
        <w:t>número</w:t>
      </w:r>
      <w:proofErr w:type="spellEnd"/>
      <w:r w:rsidRPr="00707839">
        <w:t xml:space="preserve"> </w:t>
      </w:r>
      <w:proofErr w:type="spellStart"/>
      <w:r w:rsidRPr="00707839">
        <w:t>mínimo</w:t>
      </w:r>
      <w:proofErr w:type="spellEnd"/>
      <w:r w:rsidRPr="00707839">
        <w:t xml:space="preserve"> de </w:t>
      </w:r>
      <w:proofErr w:type="spellStart"/>
      <w:r w:rsidRPr="00707839">
        <w:t>muestras</w:t>
      </w:r>
      <w:proofErr w:type="spellEnd"/>
      <w:r w:rsidRPr="00707839">
        <w:t xml:space="preserve"> que </w:t>
      </w:r>
      <w:proofErr w:type="spellStart"/>
      <w:r w:rsidRPr="00707839">
        <w:t>debe</w:t>
      </w:r>
      <w:proofErr w:type="spellEnd"/>
      <w:r w:rsidRPr="00707839">
        <w:t xml:space="preserve"> </w:t>
      </w:r>
      <w:proofErr w:type="spellStart"/>
      <w:r w:rsidRPr="00707839">
        <w:t>haber</w:t>
      </w:r>
      <w:proofErr w:type="spellEnd"/>
      <w:r w:rsidRPr="00707839">
        <w:t xml:space="preserve"> </w:t>
      </w:r>
      <w:proofErr w:type="spellStart"/>
      <w:r w:rsidRPr="00707839">
        <w:t>en</w:t>
      </w:r>
      <w:proofErr w:type="spellEnd"/>
      <w:r w:rsidRPr="00707839">
        <w:t xml:space="preserve"> un </w:t>
      </w:r>
      <w:proofErr w:type="spellStart"/>
      <w:r w:rsidRPr="00707839">
        <w:t>nodo</w:t>
      </w:r>
      <w:proofErr w:type="spellEnd"/>
      <w:r w:rsidRPr="00707839">
        <w:t xml:space="preserve"> para que se </w:t>
      </w:r>
      <w:proofErr w:type="spellStart"/>
      <w:r w:rsidRPr="00707839">
        <w:t>pueda</w:t>
      </w:r>
      <w:proofErr w:type="spellEnd"/>
      <w:r w:rsidRPr="00707839">
        <w:t xml:space="preserve"> </w:t>
      </w:r>
      <w:proofErr w:type="spellStart"/>
      <w:r w:rsidRPr="00707839">
        <w:t>dividir</w:t>
      </w:r>
      <w:proofErr w:type="spellEnd"/>
      <w:r w:rsidRPr="00707839">
        <w:t>.</w:t>
      </w:r>
    </w:p>
    <w:p w14:paraId="1E07FAFE" w14:textId="77777777" w:rsidR="0020387D" w:rsidRPr="00707839" w:rsidRDefault="0020387D" w:rsidP="00707839">
      <w:pPr>
        <w:pStyle w:val="Prrafodelista"/>
        <w:numPr>
          <w:ilvl w:val="0"/>
          <w:numId w:val="43"/>
        </w:numPr>
        <w:rPr>
          <w:rFonts w:eastAsia="Times New Roman" w:cs="Arial"/>
          <w:kern w:val="0"/>
          <w:lang w:val="es-PA"/>
          <w14:ligatures w14:val="none"/>
        </w:rPr>
      </w:pPr>
      <w:proofErr w:type="spellStart"/>
      <w:r w:rsidRPr="00707839">
        <w:t>min_samples_leaf</w:t>
      </w:r>
      <w:proofErr w:type="spellEnd"/>
      <w:r w:rsidRPr="00707839">
        <w:t xml:space="preserve">: El </w:t>
      </w:r>
      <w:proofErr w:type="spellStart"/>
      <w:r w:rsidRPr="00707839">
        <w:t>número</w:t>
      </w:r>
      <w:proofErr w:type="spellEnd"/>
      <w:r w:rsidRPr="00707839">
        <w:rPr>
          <w:rFonts w:eastAsia="Times New Roman" w:cs="Arial"/>
          <w:kern w:val="0"/>
          <w:bdr w:val="none" w:sz="0" w:space="0" w:color="auto" w:frame="1"/>
          <w:lang w:val="es-PA"/>
          <w14:ligatures w14:val="none"/>
        </w:rPr>
        <w:t xml:space="preserve"> mínimo de muestras que debe haber en las "hojas" o nodos finales de los árboles.</w:t>
      </w:r>
    </w:p>
    <w:p w14:paraId="1EE630B4" w14:textId="77777777" w:rsidR="004275DF" w:rsidRDefault="004275DF" w:rsidP="004275DF">
      <w:pPr>
        <w:rPr>
          <w:rFonts w:eastAsia="Times New Roman" w:cs="Arial"/>
          <w:kern w:val="0"/>
          <w:lang w:val="es-PA"/>
          <w14:ligatures w14:val="none"/>
        </w:rPr>
      </w:pPr>
    </w:p>
    <w:p w14:paraId="652DBD07" w14:textId="77777777" w:rsidR="004275DF" w:rsidRPr="004275DF" w:rsidRDefault="004275DF" w:rsidP="004275DF">
      <w:pPr>
        <w:rPr>
          <w:rFonts w:eastAsia="Times New Roman" w:cs="Arial"/>
          <w:kern w:val="0"/>
          <w:lang w:val="es-PA"/>
          <w14:ligatures w14:val="none"/>
        </w:rPr>
      </w:pPr>
      <w:r w:rsidRPr="004275DF">
        <w:rPr>
          <w:rFonts w:eastAsia="Times New Roman" w:cs="Arial"/>
          <w:kern w:val="0"/>
          <w:lang w:val="es-PA"/>
          <w14:ligatures w14:val="none"/>
        </w:rPr>
        <w:t xml:space="preserve">Mejores </w:t>
      </w:r>
      <w:proofErr w:type="spellStart"/>
      <w:r w:rsidRPr="004275DF">
        <w:rPr>
          <w:rFonts w:eastAsia="Times New Roman" w:cs="Arial"/>
          <w:kern w:val="0"/>
          <w:lang w:val="es-PA"/>
          <w14:ligatures w14:val="none"/>
        </w:rPr>
        <w:t>hiperparámetros</w:t>
      </w:r>
      <w:proofErr w:type="spellEnd"/>
      <w:r w:rsidRPr="004275DF">
        <w:rPr>
          <w:rFonts w:eastAsia="Times New Roman" w:cs="Arial"/>
          <w:kern w:val="0"/>
          <w:lang w:val="es-PA"/>
          <w14:ligatures w14:val="none"/>
        </w:rPr>
        <w:t xml:space="preserve"> para </w:t>
      </w:r>
      <w:proofErr w:type="spellStart"/>
      <w:r w:rsidRPr="004275DF">
        <w:rPr>
          <w:rFonts w:eastAsia="Times New Roman" w:cs="Arial"/>
          <w:kern w:val="0"/>
          <w:lang w:val="es-PA"/>
          <w14:ligatures w14:val="none"/>
        </w:rPr>
        <w:t>Random</w:t>
      </w:r>
      <w:proofErr w:type="spellEnd"/>
      <w:r w:rsidRPr="004275DF">
        <w:rPr>
          <w:rFonts w:eastAsia="Times New Roman" w:cs="Arial"/>
          <w:kern w:val="0"/>
          <w:lang w:val="es-PA"/>
          <w14:ligatures w14:val="none"/>
        </w:rPr>
        <w:t xml:space="preserve"> Forest (obtenidos con </w:t>
      </w:r>
      <w:proofErr w:type="spellStart"/>
      <w:r w:rsidRPr="004275DF">
        <w:rPr>
          <w:rFonts w:eastAsia="Times New Roman" w:cs="Arial"/>
          <w:kern w:val="0"/>
          <w:lang w:val="es-PA"/>
          <w14:ligatures w14:val="none"/>
        </w:rPr>
        <w:t>RandomizedSearchCV</w:t>
      </w:r>
      <w:proofErr w:type="spellEnd"/>
      <w:r w:rsidRPr="004275DF">
        <w:rPr>
          <w:rFonts w:eastAsia="Times New Roman" w:cs="Arial"/>
          <w:kern w:val="0"/>
          <w:lang w:val="es-PA"/>
          <w14:ligatures w14:val="none"/>
        </w:rPr>
        <w:t>):</w:t>
      </w:r>
    </w:p>
    <w:p w14:paraId="553B7531" w14:textId="5ED15A25" w:rsidR="004275DF" w:rsidRPr="004275DF" w:rsidRDefault="004275DF" w:rsidP="004275DF">
      <w:pPr>
        <w:rPr>
          <w:rFonts w:eastAsia="Times New Roman" w:cs="Arial"/>
          <w:kern w:val="0"/>
          <w14:ligatures w14:val="none"/>
        </w:rPr>
      </w:pPr>
      <w:r w:rsidRPr="004275DF">
        <w:rPr>
          <w:rFonts w:eastAsia="Times New Roman" w:cs="Arial"/>
          <w:kern w:val="0"/>
          <w14:ligatures w14:val="none"/>
        </w:rPr>
        <w:t>'</w:t>
      </w:r>
      <w:proofErr w:type="spellStart"/>
      <w:r w:rsidRPr="004275DF">
        <w:rPr>
          <w:rFonts w:eastAsia="Times New Roman" w:cs="Arial"/>
          <w:kern w:val="0"/>
          <w14:ligatures w14:val="none"/>
        </w:rPr>
        <w:t>n_estimators</w:t>
      </w:r>
      <w:proofErr w:type="spellEnd"/>
      <w:r w:rsidRPr="004275DF">
        <w:rPr>
          <w:rFonts w:eastAsia="Times New Roman" w:cs="Arial"/>
          <w:kern w:val="0"/>
          <w14:ligatures w14:val="none"/>
        </w:rPr>
        <w:t>': 100, '</w:t>
      </w:r>
      <w:proofErr w:type="spellStart"/>
      <w:r w:rsidRPr="004275DF">
        <w:rPr>
          <w:rFonts w:eastAsia="Times New Roman" w:cs="Arial"/>
          <w:kern w:val="0"/>
          <w14:ligatures w14:val="none"/>
        </w:rPr>
        <w:t>min_samples_split</w:t>
      </w:r>
      <w:proofErr w:type="spellEnd"/>
      <w:r w:rsidRPr="004275DF">
        <w:rPr>
          <w:rFonts w:eastAsia="Times New Roman" w:cs="Arial"/>
          <w:kern w:val="0"/>
          <w14:ligatures w14:val="none"/>
        </w:rPr>
        <w:t>': 2, '</w:t>
      </w:r>
      <w:proofErr w:type="spellStart"/>
      <w:r w:rsidRPr="004275DF">
        <w:rPr>
          <w:rFonts w:eastAsia="Times New Roman" w:cs="Arial"/>
          <w:kern w:val="0"/>
          <w14:ligatures w14:val="none"/>
        </w:rPr>
        <w:t>min_samples_leaf</w:t>
      </w:r>
      <w:proofErr w:type="spellEnd"/>
      <w:r w:rsidRPr="004275DF">
        <w:rPr>
          <w:rFonts w:eastAsia="Times New Roman" w:cs="Arial"/>
          <w:kern w:val="0"/>
          <w14:ligatures w14:val="none"/>
        </w:rPr>
        <w:t>': 2, '</w:t>
      </w:r>
      <w:proofErr w:type="spellStart"/>
      <w:r w:rsidRPr="004275DF">
        <w:rPr>
          <w:rFonts w:eastAsia="Times New Roman" w:cs="Arial"/>
          <w:kern w:val="0"/>
          <w14:ligatures w14:val="none"/>
        </w:rPr>
        <w:t>max_features</w:t>
      </w:r>
      <w:proofErr w:type="spellEnd"/>
      <w:r w:rsidRPr="004275DF">
        <w:rPr>
          <w:rFonts w:eastAsia="Times New Roman" w:cs="Arial"/>
          <w:kern w:val="0"/>
          <w14:ligatures w14:val="none"/>
        </w:rPr>
        <w:t>': 'sqrt', '</w:t>
      </w:r>
      <w:proofErr w:type="spellStart"/>
      <w:r w:rsidRPr="004275DF">
        <w:rPr>
          <w:rFonts w:eastAsia="Times New Roman" w:cs="Arial"/>
          <w:kern w:val="0"/>
          <w14:ligatures w14:val="none"/>
        </w:rPr>
        <w:t>max_depth</w:t>
      </w:r>
      <w:proofErr w:type="spellEnd"/>
      <w:r w:rsidRPr="004275DF">
        <w:rPr>
          <w:rFonts w:eastAsia="Times New Roman" w:cs="Arial"/>
          <w:kern w:val="0"/>
          <w14:ligatures w14:val="none"/>
        </w:rPr>
        <w:t>': 10, 'bootstrap': True</w:t>
      </w:r>
    </w:p>
    <w:p w14:paraId="63D47AF5" w14:textId="77777777" w:rsidR="0020387D" w:rsidRPr="004275DF" w:rsidRDefault="0020387D" w:rsidP="00AF1D5A">
      <w:pPr>
        <w:rPr>
          <w:rFonts w:eastAsia="Times New Roman" w:cs="Arial"/>
          <w:kern w:val="0"/>
          <w14:ligatures w14:val="none"/>
        </w:rPr>
      </w:pPr>
    </w:p>
    <w:p w14:paraId="3334A02A" w14:textId="751B9C47" w:rsidR="0020387D" w:rsidRPr="00AF1D5A" w:rsidRDefault="0020387D" w:rsidP="00AF1D5A">
      <w:pPr>
        <w:rPr>
          <w:rFonts w:eastAsia="Times New Roman" w:cs="Arial"/>
          <w:kern w:val="0"/>
          <w:lang w:val="es-PA"/>
          <w14:ligatures w14:val="none"/>
        </w:rPr>
      </w:pPr>
      <w:r w:rsidRPr="00AF1D5A">
        <w:rPr>
          <w:rFonts w:eastAsia="Times New Roman" w:cs="Arial"/>
          <w:kern w:val="0"/>
          <w:bdr w:val="none" w:sz="0" w:space="0" w:color="auto" w:frame="1"/>
          <w:lang w:val="es-PA"/>
          <w14:ligatures w14:val="none"/>
        </w:rPr>
        <w:lastRenderedPageBreak/>
        <w:t xml:space="preserve">La métrica que usamos para guiar esta búsqueda de la mejor configuración fue el AUC. El mejor modelo de </w:t>
      </w:r>
      <w:proofErr w:type="spellStart"/>
      <w:r w:rsidRPr="00AF1D5A">
        <w:rPr>
          <w:rFonts w:eastAsia="Times New Roman" w:cs="Arial"/>
          <w:kern w:val="0"/>
          <w:bdr w:val="none" w:sz="0" w:space="0" w:color="auto" w:frame="1"/>
          <w:lang w:val="es-PA"/>
          <w14:ligatures w14:val="none"/>
        </w:rPr>
        <w:t>Random</w:t>
      </w:r>
      <w:proofErr w:type="spellEnd"/>
      <w:r w:rsidRPr="00AF1D5A">
        <w:rPr>
          <w:rFonts w:eastAsia="Times New Roman" w:cs="Arial"/>
          <w:kern w:val="0"/>
          <w:bdr w:val="none" w:sz="0" w:space="0" w:color="auto" w:frame="1"/>
          <w:lang w:val="es-PA"/>
          <w14:ligatures w14:val="none"/>
        </w:rPr>
        <w:t xml:space="preserve"> Forest que encontramos a través de </w:t>
      </w:r>
      <w:proofErr w:type="spellStart"/>
      <w:r w:rsidRPr="00AF1D5A">
        <w:rPr>
          <w:rFonts w:eastAsia="Times New Roman" w:cs="Arial"/>
          <w:kern w:val="0"/>
          <w:sz w:val="20"/>
          <w:szCs w:val="20"/>
          <w:bdr w:val="none" w:sz="0" w:space="0" w:color="auto" w:frame="1"/>
          <w:lang w:val="es-PA"/>
          <w14:ligatures w14:val="none"/>
        </w:rPr>
        <w:t>RandomizedSearchCV</w:t>
      </w:r>
      <w:proofErr w:type="spellEnd"/>
      <w:r w:rsidR="00AF1D5A" w:rsidRPr="00AF1D5A">
        <w:rPr>
          <w:rFonts w:eastAsia="Times New Roman" w:cs="Arial"/>
          <w:kern w:val="0"/>
          <w:sz w:val="20"/>
          <w:szCs w:val="20"/>
          <w:bdr w:val="none" w:sz="0" w:space="0" w:color="auto" w:frame="1"/>
          <w:lang w:val="es-PA"/>
          <w14:ligatures w14:val="none"/>
        </w:rPr>
        <w:t xml:space="preserve"> </w:t>
      </w:r>
      <w:r w:rsidRPr="00AF1D5A">
        <w:rPr>
          <w:rFonts w:eastAsia="Times New Roman" w:cs="Arial"/>
          <w:kern w:val="0"/>
          <w:bdr w:val="none" w:sz="0" w:space="0" w:color="auto" w:frame="1"/>
          <w:lang w:val="es-PA"/>
          <w14:ligatures w14:val="none"/>
        </w:rPr>
        <w:t xml:space="preserve">fue el que usamos para hacer predicciones en el conjunto de evaluación. El </w:t>
      </w:r>
      <w:r w:rsidRPr="00AF1D5A">
        <w:rPr>
          <w:rFonts w:eastAsia="Times New Roman" w:cs="Arial"/>
          <w:b/>
          <w:bCs/>
          <w:kern w:val="0"/>
          <w:bdr w:val="none" w:sz="0" w:space="0" w:color="auto" w:frame="1"/>
          <w:lang w:val="es-PA"/>
          <w14:ligatures w14:val="none"/>
        </w:rPr>
        <w:t>AUC</w:t>
      </w:r>
      <w:r w:rsidRPr="00AF1D5A">
        <w:rPr>
          <w:rFonts w:eastAsia="Times New Roman" w:cs="Arial"/>
          <w:kern w:val="0"/>
          <w:bdr w:val="none" w:sz="0" w:space="0" w:color="auto" w:frame="1"/>
          <w:lang w:val="es-PA"/>
          <w14:ligatures w14:val="none"/>
        </w:rPr>
        <w:t xml:space="preserve"> para este </w:t>
      </w:r>
      <w:proofErr w:type="spellStart"/>
      <w:r w:rsidRPr="00AF1D5A">
        <w:rPr>
          <w:rFonts w:eastAsia="Times New Roman" w:cs="Arial"/>
          <w:kern w:val="0"/>
          <w:bdr w:val="none" w:sz="0" w:space="0" w:color="auto" w:frame="1"/>
          <w:lang w:val="es-PA"/>
          <w14:ligatures w14:val="none"/>
        </w:rPr>
        <w:t>Random</w:t>
      </w:r>
      <w:proofErr w:type="spellEnd"/>
      <w:r w:rsidRPr="00AF1D5A">
        <w:rPr>
          <w:rFonts w:eastAsia="Times New Roman" w:cs="Arial"/>
          <w:kern w:val="0"/>
          <w:bdr w:val="none" w:sz="0" w:space="0" w:color="auto" w:frame="1"/>
          <w:lang w:val="es-PA"/>
          <w14:ligatures w14:val="none"/>
        </w:rPr>
        <w:t xml:space="preserve"> Forest optimizado fue de </w:t>
      </w:r>
      <w:r w:rsidRPr="00AF1D5A">
        <w:rPr>
          <w:rFonts w:eastAsia="Times New Roman" w:cs="Arial"/>
          <w:b/>
          <w:bCs/>
          <w:kern w:val="0"/>
          <w:bdr w:val="none" w:sz="0" w:space="0" w:color="auto" w:frame="1"/>
          <w:lang w:val="es-PA"/>
          <w14:ligatures w14:val="none"/>
        </w:rPr>
        <w:t>0.</w:t>
      </w:r>
      <w:r w:rsidR="004275DF">
        <w:rPr>
          <w:rFonts w:eastAsia="Times New Roman" w:cs="Arial"/>
          <w:b/>
          <w:bCs/>
          <w:kern w:val="0"/>
          <w:bdr w:val="none" w:sz="0" w:space="0" w:color="auto" w:frame="1"/>
          <w:lang w:val="es-PA"/>
          <w14:ligatures w14:val="none"/>
        </w:rPr>
        <w:t>6804</w:t>
      </w:r>
      <w:r w:rsidRPr="00AF1D5A">
        <w:rPr>
          <w:rFonts w:eastAsia="Times New Roman" w:cs="Arial"/>
          <w:kern w:val="0"/>
          <w:bdr w:val="none" w:sz="0" w:space="0" w:color="auto" w:frame="1"/>
          <w:lang w:val="es-PA"/>
          <w14:ligatures w14:val="none"/>
        </w:rPr>
        <w:t xml:space="preserve">. Este valor es notablemente superior al de la Regresión Logística, lo que indica que el </w:t>
      </w:r>
      <w:proofErr w:type="spellStart"/>
      <w:r w:rsidRPr="00AF1D5A">
        <w:rPr>
          <w:rFonts w:eastAsia="Times New Roman" w:cs="Arial"/>
          <w:kern w:val="0"/>
          <w:bdr w:val="none" w:sz="0" w:space="0" w:color="auto" w:frame="1"/>
          <w:lang w:val="es-PA"/>
          <w14:ligatures w14:val="none"/>
        </w:rPr>
        <w:t>Random</w:t>
      </w:r>
      <w:proofErr w:type="spellEnd"/>
      <w:r w:rsidRPr="00AF1D5A">
        <w:rPr>
          <w:rFonts w:eastAsia="Times New Roman" w:cs="Arial"/>
          <w:kern w:val="0"/>
          <w:bdr w:val="none" w:sz="0" w:space="0" w:color="auto" w:frame="1"/>
          <w:lang w:val="es-PA"/>
          <w14:ligatures w14:val="none"/>
        </w:rPr>
        <w:t xml:space="preserve"> Forest tiene un poder predictivo significativamente mejor para este problema.</w:t>
      </w:r>
    </w:p>
    <w:p w14:paraId="04F14673" w14:textId="77777777" w:rsidR="0020387D" w:rsidRPr="00AF1D5A" w:rsidRDefault="0020387D" w:rsidP="00AF1D5A">
      <w:pPr>
        <w:rPr>
          <w:rFonts w:eastAsia="Times New Roman" w:cs="Arial"/>
          <w:kern w:val="0"/>
          <w:lang w:val="es-PA"/>
          <w14:ligatures w14:val="none"/>
        </w:rPr>
      </w:pPr>
      <w:r w:rsidRPr="00AF1D5A">
        <w:rPr>
          <w:rFonts w:eastAsia="Times New Roman" w:cs="Arial"/>
          <w:kern w:val="0"/>
          <w:lang w:val="es-PA"/>
          <w14:ligatures w14:val="none"/>
        </w:rPr>
        <w:t xml:space="preserve">Comparación de Modelos y Métricas de Evaluación: </w:t>
      </w:r>
    </w:p>
    <w:p w14:paraId="37285F6D" w14:textId="77777777" w:rsidR="0020387D" w:rsidRDefault="0020387D" w:rsidP="00AF1D5A">
      <w:pPr>
        <w:rPr>
          <w:rFonts w:eastAsia="Times New Roman" w:cs="Arial"/>
          <w:kern w:val="0"/>
          <w:lang w:val="es-PA"/>
          <w14:ligatures w14:val="none"/>
        </w:rPr>
      </w:pPr>
      <w:r w:rsidRPr="00AF1D5A">
        <w:rPr>
          <w:rFonts w:eastAsia="Times New Roman" w:cs="Arial"/>
          <w:kern w:val="0"/>
          <w:lang w:val="es-PA"/>
          <w14:ligatures w14:val="none"/>
        </w:rPr>
        <w:t>Para tener una visión completa del rendimiento de ambos modelos, calculamos y comparamos varias métricas clave:</w:t>
      </w:r>
    </w:p>
    <w:p w14:paraId="2BE091E3" w14:textId="5A9CB743" w:rsidR="004275DF" w:rsidRPr="00AF1D5A" w:rsidRDefault="004275DF" w:rsidP="00B04519">
      <w:pPr>
        <w:jc w:val="center"/>
        <w:rPr>
          <w:rFonts w:eastAsia="Times New Roman" w:cs="Arial"/>
          <w:kern w:val="0"/>
          <w:lang w:val="es-PA"/>
          <w14:ligatures w14:val="none"/>
        </w:rPr>
      </w:pPr>
      <w:r w:rsidRPr="004275DF">
        <w:rPr>
          <w:rFonts w:eastAsia="Times New Roman" w:cs="Arial"/>
          <w:kern w:val="0"/>
          <w:lang w:val="es-PA"/>
          <w14:ligatures w14:val="none"/>
        </w:rPr>
        <w:drawing>
          <wp:inline distT="0" distB="0" distL="0" distR="0" wp14:anchorId="492F74D5" wp14:editId="525241C0">
            <wp:extent cx="4673600" cy="1408072"/>
            <wp:effectExtent l="0" t="0" r="0" b="1905"/>
            <wp:docPr id="173783244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32442" name="Imagen 1" descr="Tabla&#10;&#10;El contenido generado por IA puede ser incorrecto."/>
                    <pic:cNvPicPr/>
                  </pic:nvPicPr>
                  <pic:blipFill>
                    <a:blip r:embed="rId19"/>
                    <a:stretch>
                      <a:fillRect/>
                    </a:stretch>
                  </pic:blipFill>
                  <pic:spPr>
                    <a:xfrm>
                      <a:off x="0" y="0"/>
                      <a:ext cx="4684310" cy="1411299"/>
                    </a:xfrm>
                    <a:prstGeom prst="rect">
                      <a:avLst/>
                    </a:prstGeom>
                  </pic:spPr>
                </pic:pic>
              </a:graphicData>
            </a:graphic>
          </wp:inline>
        </w:drawing>
      </w:r>
    </w:p>
    <w:p w14:paraId="3D16C78D" w14:textId="77777777" w:rsidR="00AF1D5A" w:rsidRDefault="00AF1D5A" w:rsidP="0020387D">
      <w:pPr>
        <w:spacing w:after="0" w:line="240" w:lineRule="auto"/>
        <w:jc w:val="left"/>
        <w:rPr>
          <w:rFonts w:eastAsia="Times New Roman" w:cs="Arial"/>
          <w:color w:val="1B1C1D"/>
          <w:kern w:val="0"/>
          <w:bdr w:val="none" w:sz="0" w:space="0" w:color="auto" w:frame="1"/>
          <w:lang w:val="es-PA"/>
          <w14:ligatures w14:val="none"/>
        </w:rPr>
      </w:pPr>
    </w:p>
    <w:p w14:paraId="6D735585" w14:textId="7CA4C673" w:rsidR="00B04519" w:rsidRDefault="00B04519" w:rsidP="00AF1D5A">
      <w:pPr>
        <w:rPr>
          <w:rFonts w:cs="Arial"/>
          <w:bdr w:val="none" w:sz="0" w:space="0" w:color="auto" w:frame="1"/>
          <w:lang w:val="es-PA"/>
        </w:rPr>
      </w:pPr>
      <w:r>
        <w:rPr>
          <w:rFonts w:cs="Arial"/>
          <w:bdr w:val="none" w:sz="0" w:space="0" w:color="auto" w:frame="1"/>
          <w:lang w:val="es-PA"/>
        </w:rPr>
        <w:t>E</w:t>
      </w:r>
      <w:r w:rsidRPr="00B04519">
        <w:rPr>
          <w:rFonts w:cs="Arial"/>
          <w:bdr w:val="none" w:sz="0" w:space="0" w:color="auto" w:frame="1"/>
          <w:lang w:val="es-PA"/>
        </w:rPr>
        <w:t xml:space="preserve">l </w:t>
      </w:r>
      <w:proofErr w:type="spellStart"/>
      <w:r w:rsidRPr="00B04519">
        <w:rPr>
          <w:rFonts w:cs="Arial"/>
          <w:bdr w:val="none" w:sz="0" w:space="0" w:color="auto" w:frame="1"/>
          <w:lang w:val="es-PA"/>
        </w:rPr>
        <w:t>Random</w:t>
      </w:r>
      <w:proofErr w:type="spellEnd"/>
      <w:r w:rsidRPr="00B04519">
        <w:rPr>
          <w:rFonts w:cs="Arial"/>
          <w:bdr w:val="none" w:sz="0" w:space="0" w:color="auto" w:frame="1"/>
          <w:lang w:val="es-PA"/>
        </w:rPr>
        <w:t xml:space="preserve"> Forest (Optimizado) emerge como el modelo superior para este problema de clasificación de riesgo de incumplimiento. Aunque la Regresión Logística y el </w:t>
      </w:r>
      <w:proofErr w:type="spellStart"/>
      <w:r w:rsidRPr="00B04519">
        <w:rPr>
          <w:rFonts w:cs="Arial"/>
          <w:bdr w:val="none" w:sz="0" w:space="0" w:color="auto" w:frame="1"/>
          <w:lang w:val="es-PA"/>
        </w:rPr>
        <w:t>Random</w:t>
      </w:r>
      <w:proofErr w:type="spellEnd"/>
      <w:r w:rsidRPr="00B04519">
        <w:rPr>
          <w:rFonts w:cs="Arial"/>
          <w:bdr w:val="none" w:sz="0" w:space="0" w:color="auto" w:frame="1"/>
          <w:lang w:val="es-PA"/>
        </w:rPr>
        <w:t xml:space="preserve"> Forest (Optimizado) muestran métricas de AUC-ROC muy similares (0.6717 vs. 0.6804, respectivamente), el </w:t>
      </w:r>
      <w:proofErr w:type="spellStart"/>
      <w:r w:rsidRPr="00B04519">
        <w:rPr>
          <w:rFonts w:cs="Arial"/>
          <w:bdr w:val="none" w:sz="0" w:space="0" w:color="auto" w:frame="1"/>
          <w:lang w:val="es-PA"/>
        </w:rPr>
        <w:t>Random</w:t>
      </w:r>
      <w:proofErr w:type="spellEnd"/>
      <w:r w:rsidRPr="00B04519">
        <w:rPr>
          <w:rFonts w:cs="Arial"/>
          <w:bdr w:val="none" w:sz="0" w:space="0" w:color="auto" w:frame="1"/>
          <w:lang w:val="es-PA"/>
        </w:rPr>
        <w:t xml:space="preserve"> Forest exhibe una capacidad ligeramente mejor para discriminar entre las clases. Más críticamente, el </w:t>
      </w:r>
      <w:proofErr w:type="spellStart"/>
      <w:r w:rsidRPr="00B04519">
        <w:rPr>
          <w:rFonts w:cs="Arial"/>
          <w:bdr w:val="none" w:sz="0" w:space="0" w:color="auto" w:frame="1"/>
          <w:lang w:val="es-PA"/>
        </w:rPr>
        <w:t>Random</w:t>
      </w:r>
      <w:proofErr w:type="spellEnd"/>
      <w:r w:rsidRPr="00B04519">
        <w:rPr>
          <w:rFonts w:cs="Arial"/>
          <w:bdr w:val="none" w:sz="0" w:space="0" w:color="auto" w:frame="1"/>
          <w:lang w:val="es-PA"/>
        </w:rPr>
        <w:t xml:space="preserve"> Forest logra un </w:t>
      </w:r>
      <w:proofErr w:type="spellStart"/>
      <w:r w:rsidRPr="00B04519">
        <w:rPr>
          <w:rFonts w:cs="Arial"/>
          <w:bdr w:val="none" w:sz="0" w:space="0" w:color="auto" w:frame="1"/>
          <w:lang w:val="es-PA"/>
        </w:rPr>
        <w:t>Recall</w:t>
      </w:r>
      <w:proofErr w:type="spellEnd"/>
      <w:r w:rsidRPr="00B04519">
        <w:rPr>
          <w:rFonts w:cs="Arial"/>
          <w:bdr w:val="none" w:sz="0" w:space="0" w:color="auto" w:frame="1"/>
          <w:lang w:val="es-PA"/>
        </w:rPr>
        <w:t xml:space="preserve"> (Sensibilidad) notablemente más alto (0.6936) en comparación con la Regresión Logística (0.6134). Este aumento del </w:t>
      </w:r>
      <w:proofErr w:type="spellStart"/>
      <w:r w:rsidRPr="00B04519">
        <w:rPr>
          <w:rFonts w:cs="Arial"/>
          <w:bdr w:val="none" w:sz="0" w:space="0" w:color="auto" w:frame="1"/>
          <w:lang w:val="es-PA"/>
        </w:rPr>
        <w:t>Recall</w:t>
      </w:r>
      <w:proofErr w:type="spellEnd"/>
      <w:r w:rsidRPr="00B04519">
        <w:rPr>
          <w:rFonts w:cs="Arial"/>
          <w:bdr w:val="none" w:sz="0" w:space="0" w:color="auto" w:frame="1"/>
          <w:lang w:val="es-PA"/>
        </w:rPr>
        <w:t xml:space="preserve"> es crucial en la detección de incumplimiento, ya que significa que el </w:t>
      </w:r>
      <w:proofErr w:type="spellStart"/>
      <w:r w:rsidRPr="00B04519">
        <w:rPr>
          <w:rFonts w:cs="Arial"/>
          <w:bdr w:val="none" w:sz="0" w:space="0" w:color="auto" w:frame="1"/>
          <w:lang w:val="es-PA"/>
        </w:rPr>
        <w:t>Random</w:t>
      </w:r>
      <w:proofErr w:type="spellEnd"/>
      <w:r w:rsidRPr="00B04519">
        <w:rPr>
          <w:rFonts w:cs="Arial"/>
          <w:bdr w:val="none" w:sz="0" w:space="0" w:color="auto" w:frame="1"/>
          <w:lang w:val="es-PA"/>
        </w:rPr>
        <w:t xml:space="preserve"> Forest es capaz de identificar una mayor proporción de los clientes que realmente van a incumplir, lo cual es vital para mitigar riesgos en un contexto financiero. Además, el </w:t>
      </w:r>
      <w:proofErr w:type="spellStart"/>
      <w:r w:rsidRPr="00B04519">
        <w:rPr>
          <w:rFonts w:cs="Arial"/>
          <w:bdr w:val="none" w:sz="0" w:space="0" w:color="auto" w:frame="1"/>
          <w:lang w:val="es-PA"/>
        </w:rPr>
        <w:t>Random</w:t>
      </w:r>
      <w:proofErr w:type="spellEnd"/>
      <w:r w:rsidRPr="00B04519">
        <w:rPr>
          <w:rFonts w:cs="Arial"/>
          <w:bdr w:val="none" w:sz="0" w:space="0" w:color="auto" w:frame="1"/>
          <w:lang w:val="es-PA"/>
        </w:rPr>
        <w:t xml:space="preserve"> Forest mantiene una precisión muy alta (0.9389), asegurando que las predicciones de incumplimiento sean fiables, y presenta un F1-Score superior (0.7978), indicando un mejor equilibrio general entre precisión y </w:t>
      </w:r>
      <w:proofErr w:type="spellStart"/>
      <w:r w:rsidRPr="00B04519">
        <w:rPr>
          <w:rFonts w:cs="Arial"/>
          <w:bdr w:val="none" w:sz="0" w:space="0" w:color="auto" w:frame="1"/>
          <w:lang w:val="es-PA"/>
        </w:rPr>
        <w:t>recall</w:t>
      </w:r>
      <w:proofErr w:type="spellEnd"/>
      <w:r w:rsidRPr="00B04519">
        <w:rPr>
          <w:rFonts w:cs="Arial"/>
          <w:bdr w:val="none" w:sz="0" w:space="0" w:color="auto" w:frame="1"/>
          <w:lang w:val="es-PA"/>
        </w:rPr>
        <w:t xml:space="preserve">. Finalmente, su Log </w:t>
      </w:r>
      <w:proofErr w:type="spellStart"/>
      <w:r w:rsidRPr="00B04519">
        <w:rPr>
          <w:rFonts w:cs="Arial"/>
          <w:bdr w:val="none" w:sz="0" w:space="0" w:color="auto" w:frame="1"/>
          <w:lang w:val="es-PA"/>
        </w:rPr>
        <w:t>Loss</w:t>
      </w:r>
      <w:proofErr w:type="spellEnd"/>
      <w:r w:rsidRPr="00B04519">
        <w:rPr>
          <w:rFonts w:cs="Arial"/>
          <w:bdr w:val="none" w:sz="0" w:space="0" w:color="auto" w:frame="1"/>
          <w:lang w:val="es-PA"/>
        </w:rPr>
        <w:t xml:space="preserve"> significativamente menor (0.6009 vs. 13.8968 para la Regresión Logística) sugiere que las probabilidades predichas por el </w:t>
      </w:r>
      <w:proofErr w:type="spellStart"/>
      <w:r w:rsidRPr="00B04519">
        <w:rPr>
          <w:rFonts w:cs="Arial"/>
          <w:bdr w:val="none" w:sz="0" w:space="0" w:color="auto" w:frame="1"/>
          <w:lang w:val="es-PA"/>
        </w:rPr>
        <w:t>Random</w:t>
      </w:r>
      <w:proofErr w:type="spellEnd"/>
      <w:r w:rsidRPr="00B04519">
        <w:rPr>
          <w:rFonts w:cs="Arial"/>
          <w:bdr w:val="none" w:sz="0" w:space="0" w:color="auto" w:frame="1"/>
          <w:lang w:val="es-PA"/>
        </w:rPr>
        <w:t xml:space="preserve"> Forest son más precisas y confiables.</w:t>
      </w:r>
    </w:p>
    <w:p w14:paraId="77BAE074" w14:textId="20B22648" w:rsidR="0020387D" w:rsidRPr="00AF1D5A" w:rsidRDefault="0020387D" w:rsidP="00EF6D52">
      <w:pPr>
        <w:pStyle w:val="Ttulo3"/>
        <w:rPr>
          <w:lang w:val="es-PA"/>
        </w:rPr>
      </w:pPr>
      <w:bookmarkStart w:id="16" w:name="_Toc204621033"/>
      <w:r w:rsidRPr="00AF1D5A">
        <w:rPr>
          <w:lang w:val="es-PA"/>
        </w:rPr>
        <w:t>Curva ROC Comparativa:</w:t>
      </w:r>
      <w:bookmarkEnd w:id="16"/>
      <w:r w:rsidRPr="00AF1D5A">
        <w:rPr>
          <w:lang w:val="es-PA"/>
        </w:rPr>
        <w:t xml:space="preserve"> </w:t>
      </w:r>
    </w:p>
    <w:p w14:paraId="5741CA0F" w14:textId="77777777" w:rsidR="0020387D" w:rsidRPr="00AF1D5A" w:rsidRDefault="0020387D" w:rsidP="00AF1D5A">
      <w:pPr>
        <w:rPr>
          <w:rFonts w:cs="Arial"/>
          <w:lang w:val="es-PA"/>
        </w:rPr>
      </w:pPr>
      <w:r w:rsidRPr="00AF1D5A">
        <w:rPr>
          <w:rFonts w:cs="Arial"/>
          <w:lang w:val="es-PA"/>
        </w:rPr>
        <w:t xml:space="preserve">La Curva ROC (que significa "Receiver </w:t>
      </w:r>
      <w:proofErr w:type="spellStart"/>
      <w:r w:rsidRPr="00AF1D5A">
        <w:rPr>
          <w:rFonts w:cs="Arial"/>
          <w:lang w:val="es-PA"/>
        </w:rPr>
        <w:t>Operating</w:t>
      </w:r>
      <w:proofErr w:type="spellEnd"/>
      <w:r w:rsidRPr="00AF1D5A">
        <w:rPr>
          <w:rFonts w:cs="Arial"/>
          <w:lang w:val="es-PA"/>
        </w:rPr>
        <w:t xml:space="preserve"> </w:t>
      </w:r>
      <w:proofErr w:type="spellStart"/>
      <w:r w:rsidRPr="00AF1D5A">
        <w:rPr>
          <w:rFonts w:cs="Arial"/>
          <w:lang w:val="es-PA"/>
        </w:rPr>
        <w:t>Characteristic</w:t>
      </w:r>
      <w:proofErr w:type="spellEnd"/>
      <w:r w:rsidRPr="00AF1D5A">
        <w:rPr>
          <w:rFonts w:cs="Arial"/>
          <w:lang w:val="es-PA"/>
        </w:rPr>
        <w:t xml:space="preserve">") es un gráfico muy útil que nos permite visualizar el desempeño de un modelo de clasificación a medida que cambiamos el umbral que usamos para decidir si una probabilidad predicha se convierte </w:t>
      </w:r>
      <w:r w:rsidRPr="00AF1D5A">
        <w:rPr>
          <w:rFonts w:cs="Arial"/>
          <w:lang w:val="es-PA"/>
        </w:rPr>
        <w:lastRenderedPageBreak/>
        <w:t>en un "sí" (incumplimiento) o un "no" (no incumplimiento). Un área bajo esta curva (AUC) más grande indica que el modelo es mejor discriminando entre las dos clases.</w:t>
      </w:r>
    </w:p>
    <w:p w14:paraId="11F18E79" w14:textId="77777777" w:rsidR="0020387D" w:rsidRDefault="0020387D" w:rsidP="00AF1D5A">
      <w:pPr>
        <w:rPr>
          <w:rFonts w:cs="Arial"/>
          <w:bdr w:val="none" w:sz="0" w:space="0" w:color="auto" w:frame="1"/>
          <w:lang w:val="es-PA"/>
        </w:rPr>
      </w:pPr>
      <w:r w:rsidRPr="00AF1D5A">
        <w:rPr>
          <w:rFonts w:cs="Arial"/>
          <w:bdr w:val="none" w:sz="0" w:space="0" w:color="auto" w:frame="1"/>
          <w:lang w:val="es-PA"/>
        </w:rPr>
        <w:t xml:space="preserve">El gráfico muestra de manera clara y visual que la curva ROC del </w:t>
      </w:r>
      <w:proofErr w:type="spellStart"/>
      <w:r w:rsidRPr="00AF1D5A">
        <w:rPr>
          <w:rFonts w:cs="Arial"/>
          <w:bdr w:val="none" w:sz="0" w:space="0" w:color="auto" w:frame="1"/>
          <w:lang w:val="es-PA"/>
        </w:rPr>
        <w:t>Random</w:t>
      </w:r>
      <w:proofErr w:type="spellEnd"/>
      <w:r w:rsidRPr="00AF1D5A">
        <w:rPr>
          <w:rFonts w:cs="Arial"/>
          <w:bdr w:val="none" w:sz="0" w:space="0" w:color="auto" w:frame="1"/>
          <w:lang w:val="es-PA"/>
        </w:rPr>
        <w:t xml:space="preserve"> Forest se eleva más rápidamente y se mantiene más cerca de la esquina superior izquierda del gráfico. Esto confirma su mayor valor AUC y, por lo tanto, su superior capacidad para distinguir eficazmente entre los casos de no-incumplimiento y los de incumplimiento.</w:t>
      </w:r>
    </w:p>
    <w:p w14:paraId="2E696059" w14:textId="77777777" w:rsidR="00B04519" w:rsidRDefault="00B04519" w:rsidP="00AF1D5A">
      <w:pPr>
        <w:rPr>
          <w:rFonts w:cs="Arial"/>
          <w:bdr w:val="none" w:sz="0" w:space="0" w:color="auto" w:frame="1"/>
          <w:lang w:val="es-PA"/>
        </w:rPr>
      </w:pPr>
    </w:p>
    <w:p w14:paraId="30597BEE" w14:textId="773EE6B9" w:rsidR="00B04519" w:rsidRPr="00AF1D5A" w:rsidRDefault="00B04519" w:rsidP="00B04519">
      <w:pPr>
        <w:jc w:val="center"/>
        <w:rPr>
          <w:rFonts w:cs="Arial"/>
          <w:lang w:val="es-PA"/>
        </w:rPr>
      </w:pPr>
      <w:r>
        <w:rPr>
          <w:rFonts w:cs="Arial"/>
          <w:noProof/>
          <w:lang w:val="es-PA"/>
        </w:rPr>
        <w:drawing>
          <wp:inline distT="0" distB="0" distL="0" distR="0" wp14:anchorId="432645E9" wp14:editId="3FEB572E">
            <wp:extent cx="3348158" cy="2679700"/>
            <wp:effectExtent l="0" t="0" r="5080" b="6350"/>
            <wp:docPr id="208210898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08988" name="Imagen 2082108988"/>
                    <pic:cNvPicPr/>
                  </pic:nvPicPr>
                  <pic:blipFill>
                    <a:blip r:embed="rId20">
                      <a:extLst>
                        <a:ext uri="{28A0092B-C50C-407E-A947-70E740481C1C}">
                          <a14:useLocalDpi xmlns:a14="http://schemas.microsoft.com/office/drawing/2010/main" val="0"/>
                        </a:ext>
                      </a:extLst>
                    </a:blip>
                    <a:stretch>
                      <a:fillRect/>
                    </a:stretch>
                  </pic:blipFill>
                  <pic:spPr>
                    <a:xfrm>
                      <a:off x="0" y="0"/>
                      <a:ext cx="3353487" cy="2683965"/>
                    </a:xfrm>
                    <a:prstGeom prst="rect">
                      <a:avLst/>
                    </a:prstGeom>
                  </pic:spPr>
                </pic:pic>
              </a:graphicData>
            </a:graphic>
          </wp:inline>
        </w:drawing>
      </w:r>
    </w:p>
    <w:p w14:paraId="7AF37672" w14:textId="764EC9E8" w:rsidR="0020387D" w:rsidRPr="00AF1D5A" w:rsidRDefault="0020387D" w:rsidP="00EF6D52">
      <w:pPr>
        <w:pStyle w:val="Ttulo3"/>
        <w:rPr>
          <w:lang w:val="es-PA"/>
        </w:rPr>
      </w:pPr>
      <w:bookmarkStart w:id="17" w:name="_Toc204621034"/>
      <w:r w:rsidRPr="00AF1D5A">
        <w:rPr>
          <w:lang w:val="es-PA"/>
        </w:rPr>
        <w:t>Coeficiente de Gini</w:t>
      </w:r>
      <w:bookmarkEnd w:id="17"/>
    </w:p>
    <w:p w14:paraId="6913DFFC" w14:textId="7CE8E2E6" w:rsidR="0020387D" w:rsidRPr="00AF1D5A" w:rsidRDefault="0020387D" w:rsidP="00AF1D5A">
      <w:pPr>
        <w:rPr>
          <w:rFonts w:cs="Arial"/>
          <w:lang w:val="es-PA"/>
        </w:rPr>
      </w:pPr>
      <w:r w:rsidRPr="00AF1D5A">
        <w:rPr>
          <w:rFonts w:cs="Arial"/>
          <w:lang w:val="es-PA"/>
        </w:rPr>
        <w:t xml:space="preserve">El Coeficiente de Gini es otra medida importante que se deriva directamente del AUC y nos da una idea de la capacidad de un modelo para discriminar entre diferentes grupos. Un valor de Gini de 1 indicaría un modelo perfecto (capaz de separar completamente a los que incumplen de los que no), mientras que un valor de 0 significaría que el modelo es tan bueno como adivinar al azar. Para nuestro modelo de </w:t>
      </w:r>
      <w:proofErr w:type="spellStart"/>
      <w:r w:rsidRPr="00AF1D5A">
        <w:rPr>
          <w:rFonts w:cs="Arial"/>
          <w:lang w:val="es-PA"/>
        </w:rPr>
        <w:t>Random</w:t>
      </w:r>
      <w:proofErr w:type="spellEnd"/>
      <w:r w:rsidRPr="00AF1D5A">
        <w:rPr>
          <w:rFonts w:cs="Arial"/>
          <w:lang w:val="es-PA"/>
        </w:rPr>
        <w:t xml:space="preserve"> Forest, el Coeficiente de Gini fue de </w:t>
      </w:r>
      <w:r w:rsidR="00B04519">
        <w:rPr>
          <w:rFonts w:cs="Arial"/>
          <w:lang w:val="es-PA"/>
        </w:rPr>
        <w:t>0.3608</w:t>
      </w:r>
      <w:r w:rsidRPr="00AF1D5A">
        <w:rPr>
          <w:rFonts w:cs="Arial"/>
          <w:lang w:val="es-PA"/>
        </w:rPr>
        <w:t xml:space="preserve"> (este valor se calcula como AUC * 2 - 1). Este resultado es bastante bueno, ya que está significativamente por encima de cero, lo que sugiere que el modelo tiene una capacidad de separación considerable.</w:t>
      </w:r>
    </w:p>
    <w:p w14:paraId="3A84A807" w14:textId="5FA180A0" w:rsidR="0020387D" w:rsidRDefault="0020387D" w:rsidP="00AF1D5A">
      <w:pPr>
        <w:rPr>
          <w:rFonts w:cs="Arial"/>
          <w:bdr w:val="none" w:sz="0" w:space="0" w:color="auto" w:frame="1"/>
          <w:lang w:val="es-PA"/>
        </w:rPr>
      </w:pPr>
      <w:r w:rsidRPr="00AF1D5A">
        <w:rPr>
          <w:rFonts w:cs="Arial"/>
          <w:bdr w:val="none" w:sz="0" w:space="0" w:color="auto" w:frame="1"/>
          <w:lang w:val="es-PA"/>
        </w:rPr>
        <w:t xml:space="preserve">El gráfico de la curva de Gini visualiza cómo el modelo es capaz de concentrar a los "malos clientes" (aquellos que eventualmente caen en default) a medida que ordenamos a los clientes por su probabilidad de incumplimiento. Una curva de Gini que se aleja notablemente de la línea de base (la línea diagonal roja) indica que el modelo tiene un buen poder para separar y </w:t>
      </w:r>
      <w:r w:rsidR="0061127C" w:rsidRPr="00AF1D5A">
        <w:rPr>
          <w:rFonts w:cs="Arial"/>
          <w:bdr w:val="none" w:sz="0" w:space="0" w:color="auto" w:frame="1"/>
          <w:lang w:val="es-PA"/>
        </w:rPr>
        <w:t>clasificar,</w:t>
      </w:r>
      <w:r w:rsidR="00026FBC">
        <w:rPr>
          <w:rFonts w:cs="Arial"/>
          <w:bdr w:val="none" w:sz="0" w:space="0" w:color="auto" w:frame="1"/>
          <w:lang w:val="es-PA"/>
        </w:rPr>
        <w:t xml:space="preserve"> aunque podría mejorar aplicando técnicas de modelado automatizado</w:t>
      </w:r>
      <w:r w:rsidRPr="00AF1D5A">
        <w:rPr>
          <w:rFonts w:cs="Arial"/>
          <w:bdr w:val="none" w:sz="0" w:space="0" w:color="auto" w:frame="1"/>
          <w:lang w:val="es-PA"/>
        </w:rPr>
        <w:t>.</w:t>
      </w:r>
    </w:p>
    <w:p w14:paraId="0CDAF7C0" w14:textId="5ADC88AC" w:rsidR="00BC2D28" w:rsidRPr="00EF6D52" w:rsidRDefault="00B04519" w:rsidP="00EF6D52">
      <w:pPr>
        <w:jc w:val="center"/>
        <w:rPr>
          <w:rFonts w:cs="Arial"/>
          <w:bdr w:val="none" w:sz="0" w:space="0" w:color="auto" w:frame="1"/>
          <w:lang w:val="es-PA"/>
        </w:rPr>
      </w:pPr>
      <w:r>
        <w:rPr>
          <w:rFonts w:cs="Arial"/>
          <w:noProof/>
          <w:bdr w:val="none" w:sz="0" w:space="0" w:color="auto" w:frame="1"/>
          <w:lang w:val="es-PA"/>
        </w:rPr>
        <w:lastRenderedPageBreak/>
        <w:drawing>
          <wp:inline distT="0" distB="0" distL="0" distR="0" wp14:anchorId="00EFE687" wp14:editId="2A5916E9">
            <wp:extent cx="3997984" cy="2948940"/>
            <wp:effectExtent l="0" t="0" r="2540" b="3810"/>
            <wp:docPr id="7349839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3977" name="Imagen 734983977"/>
                    <pic:cNvPicPr/>
                  </pic:nvPicPr>
                  <pic:blipFill>
                    <a:blip r:embed="rId21">
                      <a:extLst>
                        <a:ext uri="{28A0092B-C50C-407E-A947-70E740481C1C}">
                          <a14:useLocalDpi xmlns:a14="http://schemas.microsoft.com/office/drawing/2010/main" val="0"/>
                        </a:ext>
                      </a:extLst>
                    </a:blip>
                    <a:stretch>
                      <a:fillRect/>
                    </a:stretch>
                  </pic:blipFill>
                  <pic:spPr>
                    <a:xfrm>
                      <a:off x="0" y="0"/>
                      <a:ext cx="4001030" cy="2951187"/>
                    </a:xfrm>
                    <a:prstGeom prst="rect">
                      <a:avLst/>
                    </a:prstGeom>
                  </pic:spPr>
                </pic:pic>
              </a:graphicData>
            </a:graphic>
          </wp:inline>
        </w:drawing>
      </w:r>
    </w:p>
    <w:p w14:paraId="2B045F80" w14:textId="77777777" w:rsidR="00BC2D28" w:rsidRDefault="00BC2D28" w:rsidP="00026FBC">
      <w:pPr>
        <w:jc w:val="left"/>
        <w:rPr>
          <w:rFonts w:cs="Arial"/>
          <w:b/>
          <w:bCs/>
          <w:bdr w:val="none" w:sz="0" w:space="0" w:color="auto" w:frame="1"/>
          <w:lang w:val="es-PA"/>
        </w:rPr>
      </w:pPr>
    </w:p>
    <w:p w14:paraId="742343AF" w14:textId="6D71E6BB" w:rsidR="00026FBC" w:rsidRPr="00BC2D28" w:rsidRDefault="00026FBC" w:rsidP="00EF6D52">
      <w:pPr>
        <w:pStyle w:val="Ttulo3"/>
        <w:rPr>
          <w:bdr w:val="none" w:sz="0" w:space="0" w:color="auto" w:frame="1"/>
          <w:lang w:val="es-PA"/>
        </w:rPr>
      </w:pPr>
      <w:bookmarkStart w:id="18" w:name="_Toc204621035"/>
      <w:proofErr w:type="spellStart"/>
      <w:r w:rsidRPr="00026FBC">
        <w:rPr>
          <w:bdr w:val="none" w:sz="0" w:space="0" w:color="auto" w:frame="1"/>
          <w:lang w:val="es-PA"/>
        </w:rPr>
        <w:t>Kolmo</w:t>
      </w:r>
      <w:r w:rsidR="00BC2D28">
        <w:rPr>
          <w:bdr w:val="none" w:sz="0" w:space="0" w:color="auto" w:frame="1"/>
          <w:lang w:val="es-PA"/>
        </w:rPr>
        <w:t>go</w:t>
      </w:r>
      <w:r w:rsidRPr="00026FBC">
        <w:rPr>
          <w:bdr w:val="none" w:sz="0" w:space="0" w:color="auto" w:frame="1"/>
          <w:lang w:val="es-PA"/>
        </w:rPr>
        <w:t>rov</w:t>
      </w:r>
      <w:proofErr w:type="spellEnd"/>
      <w:r w:rsidRPr="00026FBC">
        <w:rPr>
          <w:bdr w:val="none" w:sz="0" w:space="0" w:color="auto" w:frame="1"/>
          <w:lang w:val="es-PA"/>
        </w:rPr>
        <w:t xml:space="preserve"> </w:t>
      </w:r>
      <w:proofErr w:type="spellStart"/>
      <w:r w:rsidRPr="00026FBC">
        <w:rPr>
          <w:bdr w:val="none" w:sz="0" w:space="0" w:color="auto" w:frame="1"/>
          <w:lang w:val="es-PA"/>
        </w:rPr>
        <w:t>Smirnov</w:t>
      </w:r>
      <w:bookmarkEnd w:id="18"/>
      <w:proofErr w:type="spellEnd"/>
      <w:r w:rsidRPr="00026FBC">
        <w:rPr>
          <w:bdr w:val="none" w:sz="0" w:space="0" w:color="auto" w:frame="1"/>
          <w:lang w:val="es-PA"/>
        </w:rPr>
        <w:t xml:space="preserve"> </w:t>
      </w:r>
    </w:p>
    <w:p w14:paraId="7E9424CB" w14:textId="2AAE1438" w:rsidR="00026FBC" w:rsidRDefault="0061127C" w:rsidP="00B04519">
      <w:pPr>
        <w:jc w:val="center"/>
        <w:rPr>
          <w:rFonts w:cs="Arial"/>
          <w:bdr w:val="none" w:sz="0" w:space="0" w:color="auto" w:frame="1"/>
          <w:lang w:val="es-PA"/>
        </w:rPr>
      </w:pPr>
      <w:r w:rsidRPr="0061127C">
        <w:rPr>
          <w:rFonts w:cs="Arial"/>
          <w:bdr w:val="none" w:sz="0" w:space="0" w:color="auto" w:frame="1"/>
          <w:lang w:val="es-PA"/>
        </w:rPr>
        <w:drawing>
          <wp:inline distT="0" distB="0" distL="0" distR="0" wp14:anchorId="734A64A9" wp14:editId="1C82AE41">
            <wp:extent cx="2924070" cy="2554812"/>
            <wp:effectExtent l="0" t="0" r="0" b="0"/>
            <wp:docPr id="40680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0155" name=""/>
                    <pic:cNvPicPr/>
                  </pic:nvPicPr>
                  <pic:blipFill>
                    <a:blip r:embed="rId22"/>
                    <a:stretch>
                      <a:fillRect/>
                    </a:stretch>
                  </pic:blipFill>
                  <pic:spPr>
                    <a:xfrm>
                      <a:off x="0" y="0"/>
                      <a:ext cx="2933338" cy="2562909"/>
                    </a:xfrm>
                    <a:prstGeom prst="rect">
                      <a:avLst/>
                    </a:prstGeom>
                  </pic:spPr>
                </pic:pic>
              </a:graphicData>
            </a:graphic>
          </wp:inline>
        </w:drawing>
      </w:r>
    </w:p>
    <w:p w14:paraId="1CD2A570" w14:textId="77777777" w:rsidR="00AF1D5A" w:rsidRDefault="00AF1D5A" w:rsidP="00AF1D5A">
      <w:pPr>
        <w:rPr>
          <w:rFonts w:cs="Arial"/>
          <w:lang w:val="es-PA"/>
        </w:rPr>
      </w:pPr>
    </w:p>
    <w:p w14:paraId="2D1EA8C3" w14:textId="234A5F51" w:rsidR="00A7698A" w:rsidRPr="0061127C" w:rsidRDefault="0061127C" w:rsidP="00AF1D5A">
      <w:pPr>
        <w:rPr>
          <w:rFonts w:cs="Arial"/>
          <w:lang w:val="es-PA"/>
        </w:rPr>
      </w:pPr>
      <w:r w:rsidRPr="0061127C">
        <w:rPr>
          <w:rFonts w:cs="Arial"/>
          <w:lang w:val="es-PA"/>
        </w:rPr>
        <w:t xml:space="preserve">El Coeficiente de </w:t>
      </w:r>
      <w:proofErr w:type="spellStart"/>
      <w:r w:rsidRPr="0061127C">
        <w:rPr>
          <w:rFonts w:cs="Arial"/>
          <w:lang w:val="es-PA"/>
        </w:rPr>
        <w:t>Kolmogorov-Smirnov</w:t>
      </w:r>
      <w:proofErr w:type="spellEnd"/>
      <w:r w:rsidRPr="0061127C">
        <w:rPr>
          <w:rFonts w:cs="Arial"/>
          <w:lang w:val="es-PA"/>
        </w:rPr>
        <w:t xml:space="preserve"> (KS) para el modelo </w:t>
      </w:r>
      <w:proofErr w:type="spellStart"/>
      <w:r w:rsidRPr="0061127C">
        <w:rPr>
          <w:rFonts w:cs="Arial"/>
          <w:lang w:val="es-PA"/>
        </w:rPr>
        <w:t>Random</w:t>
      </w:r>
      <w:proofErr w:type="spellEnd"/>
      <w:r w:rsidRPr="0061127C">
        <w:rPr>
          <w:rFonts w:cs="Arial"/>
          <w:lang w:val="es-PA"/>
        </w:rPr>
        <w:t xml:space="preserve"> Forest es </w:t>
      </w:r>
      <w:r w:rsidRPr="0061127C">
        <w:rPr>
          <w:rFonts w:cs="Arial"/>
          <w:b/>
          <w:bCs/>
          <w:lang w:val="es-PA"/>
        </w:rPr>
        <w:t>0.2692</w:t>
      </w:r>
      <w:r w:rsidRPr="0061127C">
        <w:rPr>
          <w:rFonts w:cs="Arial"/>
          <w:lang w:val="es-PA"/>
        </w:rPr>
        <w:t xml:space="preserve">. Este valor, que mide la máxima separación vertical entre la distribución acumulada de clientes "malos" (incumplidores, Clase 0) y clientes "buenos" (no incumplidores, Clase 1), indica que el modelo posee una </w:t>
      </w:r>
      <w:r w:rsidRPr="0061127C">
        <w:rPr>
          <w:rFonts w:cs="Arial"/>
          <w:b/>
          <w:bCs/>
          <w:lang w:val="es-PA"/>
        </w:rPr>
        <w:t>capacidad de discriminación aceptable a buena</w:t>
      </w:r>
      <w:r w:rsidRPr="0061127C">
        <w:rPr>
          <w:rFonts w:cs="Arial"/>
          <w:lang w:val="es-PA"/>
        </w:rPr>
        <w:t>. Un KS superior a 0.20 generalmente se considera útil, y un valor cercano a 0.30 es una buena señal de poder predictivo.</w:t>
      </w:r>
      <w:r>
        <w:rPr>
          <w:rFonts w:cs="Arial"/>
          <w:lang w:val="es-PA"/>
        </w:rPr>
        <w:t xml:space="preserve"> Para poder distinguir entre clientes buenos y clientes malos.</w:t>
      </w:r>
    </w:p>
    <w:p w14:paraId="175B5878" w14:textId="20CABF2E" w:rsidR="003376AE" w:rsidRPr="003376AE" w:rsidRDefault="0020387D" w:rsidP="00EF6D52">
      <w:pPr>
        <w:pStyle w:val="Ttulo1"/>
      </w:pPr>
      <w:bookmarkStart w:id="19" w:name="_Toc204621036"/>
      <w:r w:rsidRPr="00EF6D52">
        <w:lastRenderedPageBreak/>
        <w:t>Conclusiones</w:t>
      </w:r>
      <w:bookmarkEnd w:id="19"/>
    </w:p>
    <w:p w14:paraId="7595264B" w14:textId="77777777" w:rsidR="00BC2D28" w:rsidRDefault="0020387D" w:rsidP="00AF1D5A">
      <w:pPr>
        <w:rPr>
          <w:bdr w:val="none" w:sz="0" w:space="0" w:color="auto" w:frame="1"/>
          <w:lang w:val="es-PA"/>
        </w:rPr>
      </w:pPr>
      <w:r w:rsidRPr="00A7698A">
        <w:rPr>
          <w:bdr w:val="none" w:sz="0" w:space="0" w:color="auto" w:frame="1"/>
          <w:lang w:val="es-PA"/>
        </w:rPr>
        <w:t xml:space="preserve">A lo largo de este proyecto, hemos demostrado con éxito cómo se puede construir y evaluar modelos de Probabilidad de Incumplimiento utilizando dos técnicas potentes: la Regresión Logística y el </w:t>
      </w:r>
      <w:proofErr w:type="spellStart"/>
      <w:r w:rsidRPr="00A7698A">
        <w:rPr>
          <w:bdr w:val="none" w:sz="0" w:space="0" w:color="auto" w:frame="1"/>
          <w:lang w:val="es-PA"/>
        </w:rPr>
        <w:t>Random</w:t>
      </w:r>
      <w:proofErr w:type="spellEnd"/>
      <w:r w:rsidRPr="00A7698A">
        <w:rPr>
          <w:bdr w:val="none" w:sz="0" w:space="0" w:color="auto" w:frame="1"/>
          <w:lang w:val="es-PA"/>
        </w:rPr>
        <w:t xml:space="preserve"> Forest. Los resultados han sido claros: el modelo de </w:t>
      </w:r>
      <w:proofErr w:type="spellStart"/>
      <w:r w:rsidRPr="00A7698A">
        <w:rPr>
          <w:b/>
          <w:bCs/>
          <w:bdr w:val="none" w:sz="0" w:space="0" w:color="auto" w:frame="1"/>
          <w:lang w:val="es-PA"/>
        </w:rPr>
        <w:t>Random</w:t>
      </w:r>
      <w:proofErr w:type="spellEnd"/>
      <w:r w:rsidRPr="00A7698A">
        <w:rPr>
          <w:b/>
          <w:bCs/>
          <w:bdr w:val="none" w:sz="0" w:space="0" w:color="auto" w:frame="1"/>
          <w:lang w:val="es-PA"/>
        </w:rPr>
        <w:t xml:space="preserve"> </w:t>
      </w:r>
      <w:proofErr w:type="gramStart"/>
      <w:r w:rsidRPr="00A7698A">
        <w:rPr>
          <w:b/>
          <w:bCs/>
          <w:bdr w:val="none" w:sz="0" w:space="0" w:color="auto" w:frame="1"/>
          <w:lang w:val="es-PA"/>
        </w:rPr>
        <w:t>Forest</w:t>
      </w:r>
      <w:r w:rsidRPr="00A7698A">
        <w:rPr>
          <w:bdr w:val="none" w:sz="0" w:space="0" w:color="auto" w:frame="1"/>
          <w:lang w:val="es-PA"/>
        </w:rPr>
        <w:t xml:space="preserve"> ,</w:t>
      </w:r>
      <w:proofErr w:type="gramEnd"/>
      <w:r w:rsidRPr="00A7698A">
        <w:rPr>
          <w:bdr w:val="none" w:sz="0" w:space="0" w:color="auto" w:frame="1"/>
          <w:lang w:val="es-PA"/>
        </w:rPr>
        <w:t xml:space="preserve"> al que aplicamos un proceso de optimización mediante </w:t>
      </w:r>
      <w:proofErr w:type="spellStart"/>
      <w:r w:rsidRPr="00BC2D28">
        <w:t>RandomizedSearchCV</w:t>
      </w:r>
      <w:proofErr w:type="spellEnd"/>
      <w:r w:rsidRPr="00A7698A">
        <w:rPr>
          <w:bdr w:val="none" w:sz="0" w:space="0" w:color="auto" w:frame="1"/>
          <w:lang w:val="es-PA"/>
        </w:rPr>
        <w:t xml:space="preserve">, mostró un rendimiento superior en clave métrica como el AUC-ROC, el Error Cuadrático Medio (MSE) y el Log </w:t>
      </w:r>
      <w:proofErr w:type="spellStart"/>
      <w:r w:rsidRPr="00A7698A">
        <w:rPr>
          <w:bdr w:val="none" w:sz="0" w:space="0" w:color="auto" w:frame="1"/>
          <w:lang w:val="es-PA"/>
        </w:rPr>
        <w:t>Loss</w:t>
      </w:r>
      <w:proofErr w:type="spellEnd"/>
      <w:r w:rsidRPr="00A7698A">
        <w:rPr>
          <w:bdr w:val="none" w:sz="0" w:space="0" w:color="auto" w:frame="1"/>
          <w:lang w:val="es-PA"/>
        </w:rPr>
        <w:t xml:space="preserve">, en comparación con la Regresión Logística. </w:t>
      </w:r>
    </w:p>
    <w:p w14:paraId="17978C43" w14:textId="2F76A498" w:rsidR="00AF1D5A" w:rsidRPr="00A7698A" w:rsidRDefault="0020387D" w:rsidP="00AF1D5A">
      <w:pPr>
        <w:rPr>
          <w:bdr w:val="none" w:sz="0" w:space="0" w:color="auto" w:frame="1"/>
          <w:lang w:val="es-PA"/>
        </w:rPr>
      </w:pPr>
      <w:r w:rsidRPr="00A7698A">
        <w:rPr>
          <w:bdr w:val="none" w:sz="0" w:space="0" w:color="auto" w:frame="1"/>
          <w:lang w:val="es-PA"/>
        </w:rPr>
        <w:t xml:space="preserve">Esto nos confirma que el </w:t>
      </w:r>
      <w:proofErr w:type="spellStart"/>
      <w:r w:rsidRPr="00A7698A">
        <w:rPr>
          <w:bdr w:val="none" w:sz="0" w:space="0" w:color="auto" w:frame="1"/>
          <w:lang w:val="es-PA"/>
        </w:rPr>
        <w:t>Random</w:t>
      </w:r>
      <w:proofErr w:type="spellEnd"/>
      <w:r w:rsidRPr="00A7698A">
        <w:rPr>
          <w:bdr w:val="none" w:sz="0" w:space="0" w:color="auto" w:frame="1"/>
          <w:lang w:val="es-PA"/>
        </w:rPr>
        <w:t xml:space="preserve"> Forest es una herramienta muy eficaz y útil para identificar a aquellos prestatarios que presentan un mayor riesgo de incumplimiento. Si bien la Regresión Logística ofrece la ventaja de ser más fácil de entender en cuanto a cómo cada factor influye en el resultado, el poder predictivo superior del </w:t>
      </w:r>
      <w:proofErr w:type="spellStart"/>
      <w:r w:rsidRPr="00A7698A">
        <w:rPr>
          <w:bdr w:val="none" w:sz="0" w:space="0" w:color="auto" w:frame="1"/>
          <w:lang w:val="es-PA"/>
        </w:rPr>
        <w:t>Random</w:t>
      </w:r>
      <w:proofErr w:type="spellEnd"/>
      <w:r w:rsidRPr="00A7698A">
        <w:rPr>
          <w:bdr w:val="none" w:sz="0" w:space="0" w:color="auto" w:frame="1"/>
          <w:lang w:val="es-PA"/>
        </w:rPr>
        <w:t xml:space="preserve"> Forest lo convierte en la opción más adecuada para escenarios donde la precisión de la predicción es lo más importante.</w:t>
      </w:r>
    </w:p>
    <w:p w14:paraId="17FDB80F" w14:textId="563F74B8" w:rsidR="00AF1D5A" w:rsidRPr="00A7698A" w:rsidRDefault="0020387D" w:rsidP="00AF1D5A">
      <w:pPr>
        <w:rPr>
          <w:bdr w:val="none" w:sz="0" w:space="0" w:color="auto" w:frame="1"/>
          <w:lang w:val="es-PA"/>
        </w:rPr>
      </w:pPr>
      <w:r w:rsidRPr="00A7698A">
        <w:rPr>
          <w:bdr w:val="none" w:sz="0" w:space="0" w:color="auto" w:frame="1"/>
          <w:lang w:val="es-PA"/>
        </w:rPr>
        <w:t>La creación de estos modelos y la evaluación detallada de sus métricas no son solo ejercicios académicos; son pasos fundamentales y esenciales para cumplir con las expectativas y regulaciones de organismos tan importantes como la SBP y los Acuerdos de Basilea. Estas regulaciones exigen una gestión del riesgo de crédito que no solo sea robusta, sino también cuantificable y basada en datos sólidos.</w:t>
      </w:r>
    </w:p>
    <w:p w14:paraId="6D18E428" w14:textId="77777777" w:rsidR="0020387D" w:rsidRPr="0020387D" w:rsidRDefault="0020387D" w:rsidP="00EF6D52">
      <w:pPr>
        <w:pStyle w:val="Ttulo1"/>
      </w:pPr>
      <w:bookmarkStart w:id="20" w:name="_Toc204621037"/>
      <w:r w:rsidRPr="0020387D">
        <w:t xml:space="preserve">Recomendaciones y </w:t>
      </w:r>
      <w:r w:rsidRPr="00EF6D52">
        <w:t>Futuros</w:t>
      </w:r>
      <w:r w:rsidRPr="0020387D">
        <w:t xml:space="preserve"> Estudios</w:t>
      </w:r>
      <w:bookmarkEnd w:id="20"/>
    </w:p>
    <w:p w14:paraId="753BF78E" w14:textId="5464710A" w:rsidR="00AF1D5A" w:rsidRPr="003376AE" w:rsidRDefault="0020387D" w:rsidP="00AF1D5A">
      <w:pPr>
        <w:rPr>
          <w:bdr w:val="none" w:sz="0" w:space="0" w:color="auto" w:frame="1"/>
          <w:lang w:val="es-PA"/>
        </w:rPr>
      </w:pPr>
      <w:r w:rsidRPr="0020387D">
        <w:rPr>
          <w:bdr w:val="none" w:sz="0" w:space="0" w:color="auto" w:frame="1"/>
          <w:lang w:val="es-PA"/>
        </w:rPr>
        <w:t>Para seguir mejorando el modelo de Probabilidad de Incumplimiento y su aplicación práctica, se sugieren los siguientes pasos y áreas para futuras investigaciones:</w:t>
      </w:r>
    </w:p>
    <w:p w14:paraId="72CF714A" w14:textId="2C51632D" w:rsidR="00AF1D5A" w:rsidRPr="0020387D" w:rsidRDefault="0020387D" w:rsidP="00AF1D5A">
      <w:pPr>
        <w:rPr>
          <w:lang w:val="es-PA"/>
        </w:rPr>
      </w:pPr>
      <w:r w:rsidRPr="0020387D">
        <w:rPr>
          <w:b/>
          <w:bCs/>
          <w:bdr w:val="none" w:sz="0" w:space="0" w:color="auto" w:frame="1"/>
          <w:lang w:val="es-PA"/>
        </w:rPr>
        <w:t>Validación externa y pruebas de estrés:</w:t>
      </w:r>
      <w:r w:rsidRPr="0020387D">
        <w:rPr>
          <w:bdr w:val="none" w:sz="0" w:space="0" w:color="auto" w:frame="1"/>
          <w:lang w:val="es-PA"/>
        </w:rPr>
        <w:t xml:space="preserve"> Es crucial que el modelo sea validado por un equipo o datos independientes para asegurar que mantiene su estabilidad y confiabilidad en diferentes situaciones. Además, se deben realizar "pruebas de estrés" para evaluar cómo se comportaría el modelo en escenarios económicos desfavorables o de crisis, siguiendo las directrices establecidas por Basilea III.</w:t>
      </w:r>
    </w:p>
    <w:p w14:paraId="173899F0" w14:textId="77777777" w:rsidR="0020387D" w:rsidRPr="0020387D" w:rsidRDefault="0020387D" w:rsidP="00AF1D5A">
      <w:pPr>
        <w:rPr>
          <w:lang w:val="es-PA"/>
        </w:rPr>
      </w:pPr>
      <w:r w:rsidRPr="0020387D">
        <w:rPr>
          <w:b/>
          <w:bCs/>
          <w:bdr w:val="none" w:sz="0" w:space="0" w:color="auto" w:frame="1"/>
          <w:lang w:val="es-PA"/>
        </w:rPr>
        <w:t>Inclusión de Variables Macroeconómicas:</w:t>
      </w:r>
      <w:r w:rsidRPr="0020387D">
        <w:rPr>
          <w:bdr w:val="none" w:sz="0" w:space="0" w:color="auto" w:frame="1"/>
          <w:lang w:val="es-PA"/>
        </w:rPr>
        <w:t xml:space="preserve"> Una línea de investigación muy prometedora es incorporar al modelo variables relacionadas con la economía a nivel general, como las tasas de interés, los niveles de desempleo o el Producto Interno Bruto (PIB). Esto podría mejorar significativamente la capacidad del modelo para predecir incumplimientos en diferentes ciclos económicos. Informes de empresas como Deloitte también resaltan la importancia de integrar un enfoque macroeconómico en los modelos de PD para hacerlos más resilientes.</w:t>
      </w:r>
    </w:p>
    <w:p w14:paraId="71764F65" w14:textId="77777777" w:rsidR="0020387D" w:rsidRPr="00AF1D5A" w:rsidRDefault="0020387D" w:rsidP="00AF1D5A">
      <w:pPr>
        <w:rPr>
          <w:lang w:val="es-PA"/>
        </w:rPr>
      </w:pPr>
      <w:r w:rsidRPr="0020387D">
        <w:rPr>
          <w:b/>
          <w:bCs/>
          <w:bdr w:val="none" w:sz="0" w:space="0" w:color="auto" w:frame="1"/>
          <w:lang w:val="es-PA"/>
        </w:rPr>
        <w:lastRenderedPageBreak/>
        <w:t>Modelos de Inteligencia Artificial Más Avanzados:</w:t>
      </w:r>
      <w:r w:rsidRPr="0020387D">
        <w:rPr>
          <w:bdr w:val="none" w:sz="0" w:space="0" w:color="auto" w:frame="1"/>
          <w:lang w:val="es-PA"/>
        </w:rPr>
        <w:t xml:space="preserve"> Se podría explorar la aplicación de otros algoritmos de Machine </w:t>
      </w:r>
      <w:proofErr w:type="spellStart"/>
      <w:r w:rsidRPr="0020387D">
        <w:rPr>
          <w:bdr w:val="none" w:sz="0" w:space="0" w:color="auto" w:frame="1"/>
          <w:lang w:val="es-PA"/>
        </w:rPr>
        <w:t>Learning</w:t>
      </w:r>
      <w:proofErr w:type="spellEnd"/>
      <w:r w:rsidRPr="0020387D">
        <w:rPr>
          <w:bdr w:val="none" w:sz="0" w:space="0" w:color="auto" w:frame="1"/>
          <w:lang w:val="es-PA"/>
        </w:rPr>
        <w:t xml:space="preserve"> aún más complejos y potentes, como los modelos de </w:t>
      </w:r>
      <w:proofErr w:type="spellStart"/>
      <w:r w:rsidRPr="0020387D">
        <w:rPr>
          <w:bdr w:val="none" w:sz="0" w:space="0" w:color="auto" w:frame="1"/>
          <w:lang w:val="es-PA"/>
        </w:rPr>
        <w:t>Gradient</w:t>
      </w:r>
      <w:proofErr w:type="spellEnd"/>
      <w:r w:rsidRPr="0020387D">
        <w:rPr>
          <w:bdr w:val="none" w:sz="0" w:space="0" w:color="auto" w:frame="1"/>
          <w:lang w:val="es-PA"/>
        </w:rPr>
        <w:t xml:space="preserve"> </w:t>
      </w:r>
      <w:proofErr w:type="spellStart"/>
      <w:r w:rsidRPr="0020387D">
        <w:rPr>
          <w:bdr w:val="none" w:sz="0" w:space="0" w:color="auto" w:frame="1"/>
          <w:lang w:val="es-PA"/>
        </w:rPr>
        <w:t>Boosting</w:t>
      </w:r>
      <w:proofErr w:type="spellEnd"/>
      <w:r w:rsidRPr="0020387D">
        <w:rPr>
          <w:bdr w:val="none" w:sz="0" w:space="0" w:color="auto" w:frame="1"/>
          <w:lang w:val="es-PA"/>
        </w:rPr>
        <w:t xml:space="preserve"> (ej. </w:t>
      </w:r>
      <w:proofErr w:type="spellStart"/>
      <w:r w:rsidRPr="0020387D">
        <w:rPr>
          <w:bdr w:val="none" w:sz="0" w:space="0" w:color="auto" w:frame="1"/>
          <w:lang w:val="es-PA"/>
        </w:rPr>
        <w:t>XGBoost</w:t>
      </w:r>
      <w:proofErr w:type="spellEnd"/>
      <w:r w:rsidRPr="0020387D">
        <w:rPr>
          <w:bdr w:val="none" w:sz="0" w:space="0" w:color="auto" w:frame="1"/>
          <w:lang w:val="es-PA"/>
        </w:rPr>
        <w:t xml:space="preserve">, </w:t>
      </w:r>
      <w:proofErr w:type="spellStart"/>
      <w:r w:rsidRPr="0020387D">
        <w:rPr>
          <w:bdr w:val="none" w:sz="0" w:space="0" w:color="auto" w:frame="1"/>
          <w:lang w:val="es-PA"/>
        </w:rPr>
        <w:t>LightGBM</w:t>
      </w:r>
      <w:proofErr w:type="spellEnd"/>
      <w:r w:rsidRPr="0020387D">
        <w:rPr>
          <w:bdr w:val="none" w:sz="0" w:space="0" w:color="auto" w:frame="1"/>
          <w:lang w:val="es-PA"/>
        </w:rPr>
        <w:t>) o las redes neuronales profundas. Sin embargo, al considerar estos modelos, siempre se debe buscar un equilibrio cuidadoso entre la alta precisión que pueden ofrecer y la dificultad para entender cómo llegan a sus predicciones (su "interpretabilidad"). Como señala Deloitte, los modelos más complejos requieren de expertos para su desarrollo, una documentación muy detallada y procesos de validación rigurosos, especialmente en lo que respeta a explicar sus decisiones.</w:t>
      </w:r>
    </w:p>
    <w:p w14:paraId="490F4F86" w14:textId="77777777" w:rsidR="00AF1D5A" w:rsidRPr="0020387D" w:rsidRDefault="00AF1D5A" w:rsidP="00AF1D5A">
      <w:pPr>
        <w:rPr>
          <w:lang w:val="es-PA"/>
        </w:rPr>
      </w:pPr>
    </w:p>
    <w:p w14:paraId="249673CA" w14:textId="179223B1" w:rsidR="00AF1D5A" w:rsidRPr="0020387D" w:rsidRDefault="0020387D" w:rsidP="00AF1D5A">
      <w:pPr>
        <w:rPr>
          <w:lang w:val="es-PA"/>
        </w:rPr>
      </w:pPr>
      <w:r w:rsidRPr="0020387D">
        <w:rPr>
          <w:b/>
          <w:bCs/>
          <w:bdr w:val="none" w:sz="0" w:space="0" w:color="auto" w:frame="1"/>
          <w:lang w:val="es-PA"/>
        </w:rPr>
        <w:t xml:space="preserve">Análisis de Sensibilidad y </w:t>
      </w:r>
      <w:proofErr w:type="spellStart"/>
      <w:r w:rsidRPr="0020387D">
        <w:rPr>
          <w:b/>
          <w:bCs/>
          <w:bdr w:val="none" w:sz="0" w:space="0" w:color="auto" w:frame="1"/>
          <w:lang w:val="es-PA"/>
        </w:rPr>
        <w:t>Explicabilidad</w:t>
      </w:r>
      <w:proofErr w:type="spellEnd"/>
      <w:r w:rsidRPr="0020387D">
        <w:rPr>
          <w:b/>
          <w:bCs/>
          <w:bdr w:val="none" w:sz="0" w:space="0" w:color="auto" w:frame="1"/>
          <w:lang w:val="es-PA"/>
        </w:rPr>
        <w:t xml:space="preserve"> (XAI):</w:t>
      </w:r>
      <w:r w:rsidRPr="0020387D">
        <w:rPr>
          <w:bdr w:val="none" w:sz="0" w:space="0" w:color="auto" w:frame="1"/>
          <w:lang w:val="es-PA"/>
        </w:rPr>
        <w:t xml:space="preserve"> Para modelos que son inherentemente más difíciles de interpretar, como el </w:t>
      </w:r>
      <w:proofErr w:type="spellStart"/>
      <w:r w:rsidRPr="0020387D">
        <w:rPr>
          <w:bdr w:val="none" w:sz="0" w:space="0" w:color="auto" w:frame="1"/>
          <w:lang w:val="es-PA"/>
        </w:rPr>
        <w:t>Random</w:t>
      </w:r>
      <w:proofErr w:type="spellEnd"/>
      <w:r w:rsidRPr="0020387D">
        <w:rPr>
          <w:bdr w:val="none" w:sz="0" w:space="0" w:color="auto" w:frame="1"/>
          <w:lang w:val="es-PA"/>
        </w:rPr>
        <w:t xml:space="preserve"> Forest, es fundamental invertir en técnicas de "</w:t>
      </w:r>
      <w:proofErr w:type="spellStart"/>
      <w:r w:rsidRPr="0020387D">
        <w:rPr>
          <w:bdr w:val="none" w:sz="0" w:space="0" w:color="auto" w:frame="1"/>
          <w:lang w:val="es-PA"/>
        </w:rPr>
        <w:t>Explicabilidad</w:t>
      </w:r>
      <w:proofErr w:type="spellEnd"/>
      <w:r w:rsidRPr="0020387D">
        <w:rPr>
          <w:bdr w:val="none" w:sz="0" w:space="0" w:color="auto" w:frame="1"/>
          <w:lang w:val="es-PA"/>
        </w:rPr>
        <w:t xml:space="preserve"> de la Inteligencia Artificial" (XAI, por sus siglas en inglés). Herramientas como los valores SHAP (</w:t>
      </w:r>
      <w:proofErr w:type="spellStart"/>
      <w:r w:rsidRPr="0020387D">
        <w:rPr>
          <w:bdr w:val="none" w:sz="0" w:space="0" w:color="auto" w:frame="1"/>
          <w:lang w:val="es-PA"/>
        </w:rPr>
        <w:t>SHapley</w:t>
      </w:r>
      <w:proofErr w:type="spellEnd"/>
      <w:r w:rsidRPr="0020387D">
        <w:rPr>
          <w:bdr w:val="none" w:sz="0" w:space="0" w:color="auto" w:frame="1"/>
          <w:lang w:val="es-PA"/>
        </w:rPr>
        <w:t xml:space="preserve"> </w:t>
      </w:r>
      <w:proofErr w:type="spellStart"/>
      <w:r w:rsidRPr="0020387D">
        <w:rPr>
          <w:bdr w:val="none" w:sz="0" w:space="0" w:color="auto" w:frame="1"/>
          <w:lang w:val="es-PA"/>
        </w:rPr>
        <w:t>Additive</w:t>
      </w:r>
      <w:proofErr w:type="spellEnd"/>
      <w:r w:rsidRPr="0020387D">
        <w:rPr>
          <w:bdr w:val="none" w:sz="0" w:space="0" w:color="auto" w:frame="1"/>
          <w:lang w:val="es-PA"/>
        </w:rPr>
        <w:t xml:space="preserve"> </w:t>
      </w:r>
      <w:proofErr w:type="spellStart"/>
      <w:r w:rsidRPr="0020387D">
        <w:rPr>
          <w:bdr w:val="none" w:sz="0" w:space="0" w:color="auto" w:frame="1"/>
          <w:lang w:val="es-PA"/>
        </w:rPr>
        <w:t>exPlanations</w:t>
      </w:r>
      <w:proofErr w:type="spellEnd"/>
      <w:r w:rsidRPr="0020387D">
        <w:rPr>
          <w:bdr w:val="none" w:sz="0" w:space="0" w:color="auto" w:frame="1"/>
          <w:lang w:val="es-PA"/>
        </w:rPr>
        <w:t xml:space="preserve">) o LIME (Local Interpretable </w:t>
      </w:r>
      <w:proofErr w:type="spellStart"/>
      <w:r w:rsidRPr="0020387D">
        <w:rPr>
          <w:bdr w:val="none" w:sz="0" w:space="0" w:color="auto" w:frame="1"/>
          <w:lang w:val="es-PA"/>
        </w:rPr>
        <w:t>Model-Agnostic</w:t>
      </w:r>
      <w:proofErr w:type="spellEnd"/>
      <w:r w:rsidRPr="0020387D">
        <w:rPr>
          <w:bdr w:val="none" w:sz="0" w:space="0" w:color="auto" w:frame="1"/>
          <w:lang w:val="es-PA"/>
        </w:rPr>
        <w:t xml:space="preserve"> </w:t>
      </w:r>
      <w:proofErr w:type="spellStart"/>
      <w:r w:rsidRPr="0020387D">
        <w:rPr>
          <w:bdr w:val="none" w:sz="0" w:space="0" w:color="auto" w:frame="1"/>
          <w:lang w:val="es-PA"/>
        </w:rPr>
        <w:t>Explanations</w:t>
      </w:r>
      <w:proofErr w:type="spellEnd"/>
      <w:r w:rsidRPr="0020387D">
        <w:rPr>
          <w:bdr w:val="none" w:sz="0" w:space="0" w:color="auto" w:frame="1"/>
          <w:lang w:val="es-PA"/>
        </w:rPr>
        <w:t>) pueden ayudar a entender cómo cada característica contribuye a una predicción individual. Esto es vital no solo para cumplir con las expectativas de los reguladores, sino también para que los equipos de negocio puedan confiar y usar el modelo en sus decisiones diarias.</w:t>
      </w:r>
    </w:p>
    <w:p w14:paraId="6745B4EC" w14:textId="5C6FFB0A" w:rsidR="00AF1D5A" w:rsidRPr="0020387D" w:rsidRDefault="0020387D" w:rsidP="00AF1D5A">
      <w:pPr>
        <w:rPr>
          <w:lang w:val="es-PA"/>
        </w:rPr>
      </w:pPr>
      <w:r w:rsidRPr="0020387D">
        <w:rPr>
          <w:b/>
          <w:bCs/>
          <w:bdr w:val="none" w:sz="0" w:space="0" w:color="auto" w:frame="1"/>
          <w:lang w:val="es-PA"/>
        </w:rPr>
        <w:t>Optimización del Umbral de Corte:</w:t>
      </w:r>
      <w:r w:rsidRPr="0020387D">
        <w:rPr>
          <w:bdr w:val="none" w:sz="0" w:space="0" w:color="auto" w:frame="1"/>
          <w:lang w:val="es-PA"/>
        </w:rPr>
        <w:t xml:space="preserve"> El umbral de corte es el punto a partir del cual una probabilidad predicha se convierte en una clasificación de "incumplimiento". Es importante realizar un análisis más profundo para determinar cuál es el umbral óptimo. Esta decisión debe considerar las implicaciones de negocio: por ejemplo, el costo de clasificar erróneamente a un buen cliente como de riesgo (falso positivo) frente al costo de no detectar a un cliente que realmente va a incumplir (falso negativo).</w:t>
      </w:r>
    </w:p>
    <w:sectPr w:rsidR="00AF1D5A" w:rsidRPr="0020387D" w:rsidSect="00A35F5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754"/>
    <w:multiLevelType w:val="multilevel"/>
    <w:tmpl w:val="80F24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D250C6"/>
    <w:multiLevelType w:val="multilevel"/>
    <w:tmpl w:val="25F2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82E04"/>
    <w:multiLevelType w:val="multilevel"/>
    <w:tmpl w:val="3534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5137"/>
    <w:multiLevelType w:val="multilevel"/>
    <w:tmpl w:val="BD6C6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C73D3"/>
    <w:multiLevelType w:val="multilevel"/>
    <w:tmpl w:val="6DEA0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662B25"/>
    <w:multiLevelType w:val="multilevel"/>
    <w:tmpl w:val="EE2C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B12338"/>
    <w:multiLevelType w:val="multilevel"/>
    <w:tmpl w:val="8A3A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BC51E2"/>
    <w:multiLevelType w:val="multilevel"/>
    <w:tmpl w:val="1D08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72554"/>
    <w:multiLevelType w:val="multilevel"/>
    <w:tmpl w:val="822E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56928"/>
    <w:multiLevelType w:val="multilevel"/>
    <w:tmpl w:val="C48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140BF"/>
    <w:multiLevelType w:val="multilevel"/>
    <w:tmpl w:val="483A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E5177"/>
    <w:multiLevelType w:val="multilevel"/>
    <w:tmpl w:val="20AEF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2243A"/>
    <w:multiLevelType w:val="multilevel"/>
    <w:tmpl w:val="D7209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80516"/>
    <w:multiLevelType w:val="hybridMultilevel"/>
    <w:tmpl w:val="992232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B44BA"/>
    <w:multiLevelType w:val="multilevel"/>
    <w:tmpl w:val="8BF8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95E45"/>
    <w:multiLevelType w:val="multilevel"/>
    <w:tmpl w:val="8F40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82386"/>
    <w:multiLevelType w:val="multilevel"/>
    <w:tmpl w:val="1BAE2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C056C1"/>
    <w:multiLevelType w:val="multilevel"/>
    <w:tmpl w:val="EE34E3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40CD9"/>
    <w:multiLevelType w:val="multilevel"/>
    <w:tmpl w:val="33E0A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71514"/>
    <w:multiLevelType w:val="multilevel"/>
    <w:tmpl w:val="CDD2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94CFF"/>
    <w:multiLevelType w:val="multilevel"/>
    <w:tmpl w:val="26C01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825E4B"/>
    <w:multiLevelType w:val="multilevel"/>
    <w:tmpl w:val="6FD6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E53B7"/>
    <w:multiLevelType w:val="hybridMultilevel"/>
    <w:tmpl w:val="9496CA0E"/>
    <w:lvl w:ilvl="0" w:tplc="14462542">
      <w:start w:val="1"/>
      <w:numFmt w:val="bullet"/>
      <w:lvlText w:val=""/>
      <w:lvlJc w:val="left"/>
      <w:pPr>
        <w:tabs>
          <w:tab w:val="num" w:pos="720"/>
        </w:tabs>
        <w:ind w:left="720" w:hanging="360"/>
      </w:pPr>
      <w:rPr>
        <w:rFonts w:ascii="Symbol" w:hAnsi="Symbol" w:hint="default"/>
        <w:sz w:val="20"/>
      </w:rPr>
    </w:lvl>
    <w:lvl w:ilvl="1" w:tplc="C756E184">
      <w:start w:val="1"/>
      <w:numFmt w:val="decimal"/>
      <w:lvlText w:val="%2."/>
      <w:lvlJc w:val="left"/>
      <w:pPr>
        <w:tabs>
          <w:tab w:val="num" w:pos="1440"/>
        </w:tabs>
        <w:ind w:left="1440" w:hanging="360"/>
      </w:pPr>
    </w:lvl>
    <w:lvl w:ilvl="2" w:tplc="039004B0" w:tentative="1">
      <w:start w:val="1"/>
      <w:numFmt w:val="bullet"/>
      <w:lvlText w:val=""/>
      <w:lvlJc w:val="left"/>
      <w:pPr>
        <w:tabs>
          <w:tab w:val="num" w:pos="2160"/>
        </w:tabs>
        <w:ind w:left="2160" w:hanging="360"/>
      </w:pPr>
      <w:rPr>
        <w:rFonts w:ascii="Wingdings" w:hAnsi="Wingdings" w:hint="default"/>
        <w:sz w:val="20"/>
      </w:rPr>
    </w:lvl>
    <w:lvl w:ilvl="3" w:tplc="256E7994" w:tentative="1">
      <w:start w:val="1"/>
      <w:numFmt w:val="bullet"/>
      <w:lvlText w:val=""/>
      <w:lvlJc w:val="left"/>
      <w:pPr>
        <w:tabs>
          <w:tab w:val="num" w:pos="2880"/>
        </w:tabs>
        <w:ind w:left="2880" w:hanging="360"/>
      </w:pPr>
      <w:rPr>
        <w:rFonts w:ascii="Wingdings" w:hAnsi="Wingdings" w:hint="default"/>
        <w:sz w:val="20"/>
      </w:rPr>
    </w:lvl>
    <w:lvl w:ilvl="4" w:tplc="A8CAEA22" w:tentative="1">
      <w:start w:val="1"/>
      <w:numFmt w:val="bullet"/>
      <w:lvlText w:val=""/>
      <w:lvlJc w:val="left"/>
      <w:pPr>
        <w:tabs>
          <w:tab w:val="num" w:pos="3600"/>
        </w:tabs>
        <w:ind w:left="3600" w:hanging="360"/>
      </w:pPr>
      <w:rPr>
        <w:rFonts w:ascii="Wingdings" w:hAnsi="Wingdings" w:hint="default"/>
        <w:sz w:val="20"/>
      </w:rPr>
    </w:lvl>
    <w:lvl w:ilvl="5" w:tplc="B74450DA" w:tentative="1">
      <w:start w:val="1"/>
      <w:numFmt w:val="bullet"/>
      <w:lvlText w:val=""/>
      <w:lvlJc w:val="left"/>
      <w:pPr>
        <w:tabs>
          <w:tab w:val="num" w:pos="4320"/>
        </w:tabs>
        <w:ind w:left="4320" w:hanging="360"/>
      </w:pPr>
      <w:rPr>
        <w:rFonts w:ascii="Wingdings" w:hAnsi="Wingdings" w:hint="default"/>
        <w:sz w:val="20"/>
      </w:rPr>
    </w:lvl>
    <w:lvl w:ilvl="6" w:tplc="228CC13C" w:tentative="1">
      <w:start w:val="1"/>
      <w:numFmt w:val="bullet"/>
      <w:lvlText w:val=""/>
      <w:lvlJc w:val="left"/>
      <w:pPr>
        <w:tabs>
          <w:tab w:val="num" w:pos="5040"/>
        </w:tabs>
        <w:ind w:left="5040" w:hanging="360"/>
      </w:pPr>
      <w:rPr>
        <w:rFonts w:ascii="Wingdings" w:hAnsi="Wingdings" w:hint="default"/>
        <w:sz w:val="20"/>
      </w:rPr>
    </w:lvl>
    <w:lvl w:ilvl="7" w:tplc="91863E54" w:tentative="1">
      <w:start w:val="1"/>
      <w:numFmt w:val="bullet"/>
      <w:lvlText w:val=""/>
      <w:lvlJc w:val="left"/>
      <w:pPr>
        <w:tabs>
          <w:tab w:val="num" w:pos="5760"/>
        </w:tabs>
        <w:ind w:left="5760" w:hanging="360"/>
      </w:pPr>
      <w:rPr>
        <w:rFonts w:ascii="Wingdings" w:hAnsi="Wingdings" w:hint="default"/>
        <w:sz w:val="20"/>
      </w:rPr>
    </w:lvl>
    <w:lvl w:ilvl="8" w:tplc="767CFB1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FB017E"/>
    <w:multiLevelType w:val="hybridMultilevel"/>
    <w:tmpl w:val="34F036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22298D"/>
    <w:multiLevelType w:val="multilevel"/>
    <w:tmpl w:val="80D87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E97CB9"/>
    <w:multiLevelType w:val="hybridMultilevel"/>
    <w:tmpl w:val="4A5067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312271"/>
    <w:multiLevelType w:val="multilevel"/>
    <w:tmpl w:val="246A6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535640"/>
    <w:multiLevelType w:val="hybridMultilevel"/>
    <w:tmpl w:val="3D04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8D6134"/>
    <w:multiLevelType w:val="hybridMultilevel"/>
    <w:tmpl w:val="A88C8F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A87EB7"/>
    <w:multiLevelType w:val="multilevel"/>
    <w:tmpl w:val="F2BC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37772"/>
    <w:multiLevelType w:val="hybridMultilevel"/>
    <w:tmpl w:val="230CE6B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1" w15:restartNumberingAfterBreak="0">
    <w:nsid w:val="56E01484"/>
    <w:multiLevelType w:val="multilevel"/>
    <w:tmpl w:val="8CF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466594"/>
    <w:multiLevelType w:val="multilevel"/>
    <w:tmpl w:val="72F6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AE7FFD"/>
    <w:multiLevelType w:val="multilevel"/>
    <w:tmpl w:val="C7B85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EE6B60"/>
    <w:multiLevelType w:val="multilevel"/>
    <w:tmpl w:val="3F26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F12E7B"/>
    <w:multiLevelType w:val="multilevel"/>
    <w:tmpl w:val="A0207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147DF2"/>
    <w:multiLevelType w:val="multilevel"/>
    <w:tmpl w:val="F774A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CF72BA"/>
    <w:multiLevelType w:val="hybridMultilevel"/>
    <w:tmpl w:val="675CC4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00C65"/>
    <w:multiLevelType w:val="multilevel"/>
    <w:tmpl w:val="676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FF1A4B"/>
    <w:multiLevelType w:val="hybridMultilevel"/>
    <w:tmpl w:val="D3286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FA7F1A"/>
    <w:multiLevelType w:val="multilevel"/>
    <w:tmpl w:val="95BA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EE2E8C"/>
    <w:multiLevelType w:val="multilevel"/>
    <w:tmpl w:val="E8267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0741DF"/>
    <w:multiLevelType w:val="multilevel"/>
    <w:tmpl w:val="ABA0C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4537655">
    <w:abstractNumId w:val="14"/>
  </w:num>
  <w:num w:numId="2" w16cid:durableId="303780733">
    <w:abstractNumId w:val="5"/>
  </w:num>
  <w:num w:numId="3" w16cid:durableId="323557310">
    <w:abstractNumId w:val="18"/>
  </w:num>
  <w:num w:numId="4" w16cid:durableId="907149318">
    <w:abstractNumId w:val="9"/>
  </w:num>
  <w:num w:numId="5" w16cid:durableId="1618027315">
    <w:abstractNumId w:val="3"/>
  </w:num>
  <w:num w:numId="6" w16cid:durableId="638614822">
    <w:abstractNumId w:val="6"/>
  </w:num>
  <w:num w:numId="7" w16cid:durableId="1812674685">
    <w:abstractNumId w:val="38"/>
  </w:num>
  <w:num w:numId="8" w16cid:durableId="1077096647">
    <w:abstractNumId w:val="32"/>
  </w:num>
  <w:num w:numId="9" w16cid:durableId="456681366">
    <w:abstractNumId w:val="4"/>
  </w:num>
  <w:num w:numId="10" w16cid:durableId="1591086396">
    <w:abstractNumId w:val="19"/>
  </w:num>
  <w:num w:numId="11" w16cid:durableId="1795951409">
    <w:abstractNumId w:val="40"/>
  </w:num>
  <w:num w:numId="12" w16cid:durableId="1103768043">
    <w:abstractNumId w:val="42"/>
  </w:num>
  <w:num w:numId="13" w16cid:durableId="1112089971">
    <w:abstractNumId w:val="36"/>
  </w:num>
  <w:num w:numId="14" w16cid:durableId="1899321666">
    <w:abstractNumId w:val="33"/>
  </w:num>
  <w:num w:numId="15" w16cid:durableId="848762257">
    <w:abstractNumId w:val="26"/>
  </w:num>
  <w:num w:numId="16" w16cid:durableId="53968023">
    <w:abstractNumId w:val="11"/>
  </w:num>
  <w:num w:numId="17" w16cid:durableId="39088859">
    <w:abstractNumId w:val="8"/>
  </w:num>
  <w:num w:numId="18" w16cid:durableId="769349244">
    <w:abstractNumId w:val="7"/>
  </w:num>
  <w:num w:numId="19" w16cid:durableId="1409156275">
    <w:abstractNumId w:val="12"/>
  </w:num>
  <w:num w:numId="20" w16cid:durableId="1303652470">
    <w:abstractNumId w:val="0"/>
  </w:num>
  <w:num w:numId="21" w16cid:durableId="1093014564">
    <w:abstractNumId w:val="41"/>
  </w:num>
  <w:num w:numId="22" w16cid:durableId="547765766">
    <w:abstractNumId w:val="35"/>
  </w:num>
  <w:num w:numId="23" w16cid:durableId="850415096">
    <w:abstractNumId w:val="22"/>
  </w:num>
  <w:num w:numId="24" w16cid:durableId="2036878175">
    <w:abstractNumId w:val="20"/>
  </w:num>
  <w:num w:numId="25" w16cid:durableId="320163133">
    <w:abstractNumId w:val="17"/>
  </w:num>
  <w:num w:numId="26" w16cid:durableId="2037347467">
    <w:abstractNumId w:val="34"/>
  </w:num>
  <w:num w:numId="27" w16cid:durableId="1396663416">
    <w:abstractNumId w:val="29"/>
  </w:num>
  <w:num w:numId="28" w16cid:durableId="1793018587">
    <w:abstractNumId w:val="16"/>
  </w:num>
  <w:num w:numId="29" w16cid:durableId="198903245">
    <w:abstractNumId w:val="2"/>
  </w:num>
  <w:num w:numId="30" w16cid:durableId="1334066311">
    <w:abstractNumId w:val="24"/>
  </w:num>
  <w:num w:numId="31" w16cid:durableId="554704010">
    <w:abstractNumId w:val="31"/>
  </w:num>
  <w:num w:numId="32" w16cid:durableId="1135366172">
    <w:abstractNumId w:val="21"/>
  </w:num>
  <w:num w:numId="33" w16cid:durableId="72433414">
    <w:abstractNumId w:val="10"/>
  </w:num>
  <w:num w:numId="34" w16cid:durableId="1931159482">
    <w:abstractNumId w:val="1"/>
  </w:num>
  <w:num w:numId="35" w16cid:durableId="415134415">
    <w:abstractNumId w:val="15"/>
  </w:num>
  <w:num w:numId="36" w16cid:durableId="1571187340">
    <w:abstractNumId w:val="27"/>
  </w:num>
  <w:num w:numId="37" w16cid:durableId="2116751658">
    <w:abstractNumId w:val="13"/>
  </w:num>
  <w:num w:numId="38" w16cid:durableId="1357271273">
    <w:abstractNumId w:val="25"/>
  </w:num>
  <w:num w:numId="39" w16cid:durableId="1171723789">
    <w:abstractNumId w:val="37"/>
  </w:num>
  <w:num w:numId="40" w16cid:durableId="193615349">
    <w:abstractNumId w:val="28"/>
  </w:num>
  <w:num w:numId="41" w16cid:durableId="1204632700">
    <w:abstractNumId w:val="23"/>
  </w:num>
  <w:num w:numId="42" w16cid:durableId="188762272">
    <w:abstractNumId w:val="39"/>
  </w:num>
  <w:num w:numId="43" w16cid:durableId="13412023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E96"/>
    <w:rsid w:val="00005D4F"/>
    <w:rsid w:val="00007B6B"/>
    <w:rsid w:val="00026FBC"/>
    <w:rsid w:val="00032262"/>
    <w:rsid w:val="000468BD"/>
    <w:rsid w:val="000773E7"/>
    <w:rsid w:val="000D35A9"/>
    <w:rsid w:val="0015229B"/>
    <w:rsid w:val="00153A35"/>
    <w:rsid w:val="0017785B"/>
    <w:rsid w:val="001D3C15"/>
    <w:rsid w:val="0020387D"/>
    <w:rsid w:val="003376AE"/>
    <w:rsid w:val="0036385B"/>
    <w:rsid w:val="003D1674"/>
    <w:rsid w:val="00404B63"/>
    <w:rsid w:val="004275DF"/>
    <w:rsid w:val="004450A7"/>
    <w:rsid w:val="0047389C"/>
    <w:rsid w:val="005C7D6C"/>
    <w:rsid w:val="0061127C"/>
    <w:rsid w:val="006338FA"/>
    <w:rsid w:val="00677433"/>
    <w:rsid w:val="00707839"/>
    <w:rsid w:val="0087156E"/>
    <w:rsid w:val="00914361"/>
    <w:rsid w:val="0096684A"/>
    <w:rsid w:val="009C2E96"/>
    <w:rsid w:val="00A35F5C"/>
    <w:rsid w:val="00A47CFA"/>
    <w:rsid w:val="00A7698A"/>
    <w:rsid w:val="00A81810"/>
    <w:rsid w:val="00AA2C1B"/>
    <w:rsid w:val="00AF1D5A"/>
    <w:rsid w:val="00B04519"/>
    <w:rsid w:val="00B4612E"/>
    <w:rsid w:val="00B9555E"/>
    <w:rsid w:val="00BC2D28"/>
    <w:rsid w:val="00CD53A4"/>
    <w:rsid w:val="00D03039"/>
    <w:rsid w:val="00D05120"/>
    <w:rsid w:val="00E3559F"/>
    <w:rsid w:val="00E6223A"/>
    <w:rsid w:val="00E77EE1"/>
    <w:rsid w:val="00EF6D52"/>
    <w:rsid w:val="00F83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8C9B2"/>
  <w15:chartTrackingRefBased/>
  <w15:docId w15:val="{7E2014EB-5FC4-4B40-96BE-AF591A925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D5A"/>
    <w:pPr>
      <w:jc w:val="both"/>
    </w:pPr>
    <w:rPr>
      <w:rFonts w:ascii="Arial" w:hAnsi="Arial"/>
    </w:rPr>
  </w:style>
  <w:style w:type="paragraph" w:styleId="Ttulo1">
    <w:name w:val="heading 1"/>
    <w:basedOn w:val="Normal"/>
    <w:next w:val="Normal"/>
    <w:link w:val="Ttulo1Car"/>
    <w:uiPriority w:val="9"/>
    <w:qFormat/>
    <w:rsid w:val="003376AE"/>
    <w:pPr>
      <w:keepNext/>
      <w:keepLines/>
      <w:spacing w:before="360" w:after="80"/>
      <w:outlineLvl w:val="0"/>
    </w:pPr>
    <w:rPr>
      <w:rFonts w:eastAsia="Times New Roman" w:cstheme="majorBidi"/>
      <w:b/>
      <w:sz w:val="32"/>
      <w:szCs w:val="40"/>
      <w:bdr w:val="none" w:sz="0" w:space="0" w:color="auto" w:frame="1"/>
      <w:lang w:val="es-PA"/>
    </w:rPr>
  </w:style>
  <w:style w:type="paragraph" w:styleId="Ttulo2">
    <w:name w:val="heading 2"/>
    <w:basedOn w:val="Normal"/>
    <w:next w:val="Normal"/>
    <w:link w:val="Ttulo2Car"/>
    <w:uiPriority w:val="9"/>
    <w:unhideWhenUsed/>
    <w:qFormat/>
    <w:rsid w:val="00EF6D52"/>
    <w:pPr>
      <w:keepNext/>
      <w:keepLines/>
      <w:spacing w:before="160" w:after="80"/>
      <w:outlineLvl w:val="1"/>
    </w:pPr>
    <w:rPr>
      <w:rFonts w:eastAsiaTheme="majorEastAsia" w:cstheme="majorBidi"/>
      <w:b/>
      <w:color w:val="000000" w:themeColor="text1"/>
      <w:szCs w:val="32"/>
    </w:rPr>
  </w:style>
  <w:style w:type="paragraph" w:styleId="Ttulo3">
    <w:name w:val="heading 3"/>
    <w:basedOn w:val="Normal"/>
    <w:next w:val="Normal"/>
    <w:link w:val="Ttulo3Car"/>
    <w:uiPriority w:val="9"/>
    <w:unhideWhenUsed/>
    <w:qFormat/>
    <w:rsid w:val="00EF6D52"/>
    <w:pPr>
      <w:keepNext/>
      <w:keepLines/>
      <w:spacing w:before="160" w:after="80"/>
      <w:outlineLvl w:val="2"/>
    </w:pPr>
    <w:rPr>
      <w:rFonts w:eastAsiaTheme="majorEastAsia" w:cstheme="majorBidi"/>
      <w:b/>
      <w:color w:val="000000" w:themeColor="text1"/>
      <w:szCs w:val="28"/>
    </w:rPr>
  </w:style>
  <w:style w:type="paragraph" w:styleId="Ttulo4">
    <w:name w:val="heading 4"/>
    <w:basedOn w:val="Normal"/>
    <w:next w:val="Normal"/>
    <w:link w:val="Ttulo4Car"/>
    <w:uiPriority w:val="9"/>
    <w:semiHidden/>
    <w:unhideWhenUsed/>
    <w:qFormat/>
    <w:rsid w:val="009C2E9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C2E9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C2E9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C2E9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C2E9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C2E9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76AE"/>
    <w:rPr>
      <w:rFonts w:ascii="Arial" w:eastAsia="Times New Roman" w:hAnsi="Arial" w:cstheme="majorBidi"/>
      <w:b/>
      <w:sz w:val="32"/>
      <w:szCs w:val="40"/>
      <w:bdr w:val="none" w:sz="0" w:space="0" w:color="auto" w:frame="1"/>
      <w:lang w:val="es-PA"/>
    </w:rPr>
  </w:style>
  <w:style w:type="character" w:customStyle="1" w:styleId="Ttulo2Car">
    <w:name w:val="Título 2 Car"/>
    <w:basedOn w:val="Fuentedeprrafopredeter"/>
    <w:link w:val="Ttulo2"/>
    <w:uiPriority w:val="9"/>
    <w:rsid w:val="00EF6D52"/>
    <w:rPr>
      <w:rFonts w:ascii="Arial" w:eastAsiaTheme="majorEastAsia" w:hAnsi="Arial" w:cstheme="majorBidi"/>
      <w:b/>
      <w:color w:val="000000" w:themeColor="text1"/>
      <w:szCs w:val="32"/>
    </w:rPr>
  </w:style>
  <w:style w:type="character" w:customStyle="1" w:styleId="Ttulo3Car">
    <w:name w:val="Título 3 Car"/>
    <w:basedOn w:val="Fuentedeprrafopredeter"/>
    <w:link w:val="Ttulo3"/>
    <w:uiPriority w:val="9"/>
    <w:rsid w:val="00EF6D52"/>
    <w:rPr>
      <w:rFonts w:ascii="Arial" w:eastAsiaTheme="majorEastAsia" w:hAnsi="Arial" w:cstheme="majorBidi"/>
      <w:b/>
      <w:color w:val="000000" w:themeColor="text1"/>
      <w:szCs w:val="28"/>
    </w:rPr>
  </w:style>
  <w:style w:type="character" w:customStyle="1" w:styleId="Ttulo4Car">
    <w:name w:val="Título 4 Car"/>
    <w:basedOn w:val="Fuentedeprrafopredeter"/>
    <w:link w:val="Ttulo4"/>
    <w:uiPriority w:val="9"/>
    <w:semiHidden/>
    <w:rsid w:val="009C2E9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C2E9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C2E9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C2E9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C2E9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C2E96"/>
    <w:rPr>
      <w:rFonts w:eastAsiaTheme="majorEastAsia" w:cstheme="majorBidi"/>
      <w:color w:val="272727" w:themeColor="text1" w:themeTint="D8"/>
    </w:rPr>
  </w:style>
  <w:style w:type="paragraph" w:styleId="Ttulo">
    <w:name w:val="Title"/>
    <w:basedOn w:val="Normal"/>
    <w:next w:val="Normal"/>
    <w:link w:val="TtuloCar"/>
    <w:uiPriority w:val="10"/>
    <w:qFormat/>
    <w:rsid w:val="009C2E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C2E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C2E9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C2E9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C2E96"/>
    <w:pPr>
      <w:spacing w:before="160"/>
      <w:jc w:val="center"/>
    </w:pPr>
    <w:rPr>
      <w:i/>
      <w:iCs/>
      <w:color w:val="404040" w:themeColor="text1" w:themeTint="BF"/>
    </w:rPr>
  </w:style>
  <w:style w:type="character" w:customStyle="1" w:styleId="CitaCar">
    <w:name w:val="Cita Car"/>
    <w:basedOn w:val="Fuentedeprrafopredeter"/>
    <w:link w:val="Cita"/>
    <w:uiPriority w:val="29"/>
    <w:rsid w:val="009C2E96"/>
    <w:rPr>
      <w:i/>
      <w:iCs/>
      <w:color w:val="404040" w:themeColor="text1" w:themeTint="BF"/>
    </w:rPr>
  </w:style>
  <w:style w:type="paragraph" w:styleId="Prrafodelista">
    <w:name w:val="List Paragraph"/>
    <w:basedOn w:val="Normal"/>
    <w:uiPriority w:val="34"/>
    <w:qFormat/>
    <w:rsid w:val="009C2E96"/>
    <w:pPr>
      <w:ind w:left="720"/>
      <w:contextualSpacing/>
    </w:pPr>
  </w:style>
  <w:style w:type="character" w:styleId="nfasisintenso">
    <w:name w:val="Intense Emphasis"/>
    <w:basedOn w:val="Fuentedeprrafopredeter"/>
    <w:uiPriority w:val="21"/>
    <w:qFormat/>
    <w:rsid w:val="009C2E96"/>
    <w:rPr>
      <w:i/>
      <w:iCs/>
      <w:color w:val="0F4761" w:themeColor="accent1" w:themeShade="BF"/>
    </w:rPr>
  </w:style>
  <w:style w:type="paragraph" w:styleId="Citadestacada">
    <w:name w:val="Intense Quote"/>
    <w:basedOn w:val="Normal"/>
    <w:next w:val="Normal"/>
    <w:link w:val="CitadestacadaCar"/>
    <w:uiPriority w:val="30"/>
    <w:qFormat/>
    <w:rsid w:val="009C2E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C2E96"/>
    <w:rPr>
      <w:i/>
      <w:iCs/>
      <w:color w:val="0F4761" w:themeColor="accent1" w:themeShade="BF"/>
    </w:rPr>
  </w:style>
  <w:style w:type="character" w:styleId="Referenciaintensa">
    <w:name w:val="Intense Reference"/>
    <w:basedOn w:val="Fuentedeprrafopredeter"/>
    <w:uiPriority w:val="32"/>
    <w:qFormat/>
    <w:rsid w:val="009C2E96"/>
    <w:rPr>
      <w:b/>
      <w:bCs/>
      <w:smallCaps/>
      <w:color w:val="0F4761" w:themeColor="accent1" w:themeShade="BF"/>
      <w:spacing w:val="5"/>
    </w:rPr>
  </w:style>
  <w:style w:type="character" w:styleId="Hipervnculo">
    <w:name w:val="Hyperlink"/>
    <w:basedOn w:val="Fuentedeprrafopredeter"/>
    <w:uiPriority w:val="99"/>
    <w:unhideWhenUsed/>
    <w:rsid w:val="003D1674"/>
    <w:rPr>
      <w:color w:val="467886" w:themeColor="hyperlink"/>
      <w:u w:val="single"/>
    </w:rPr>
  </w:style>
  <w:style w:type="character" w:styleId="Mencinsinresolver">
    <w:name w:val="Unresolved Mention"/>
    <w:basedOn w:val="Fuentedeprrafopredeter"/>
    <w:uiPriority w:val="99"/>
    <w:semiHidden/>
    <w:unhideWhenUsed/>
    <w:rsid w:val="003D1674"/>
    <w:rPr>
      <w:color w:val="605E5C"/>
      <w:shd w:val="clear" w:color="auto" w:fill="E1DFDD"/>
    </w:rPr>
  </w:style>
  <w:style w:type="paragraph" w:customStyle="1" w:styleId="Informacindecontacto">
    <w:name w:val="Información de contacto"/>
    <w:basedOn w:val="Normal"/>
    <w:uiPriority w:val="1"/>
    <w:qFormat/>
    <w:rsid w:val="00A35F5C"/>
    <w:pPr>
      <w:spacing w:after="0" w:line="240" w:lineRule="auto"/>
      <w:jc w:val="left"/>
    </w:pPr>
    <w:rPr>
      <w:color w:val="FFFFFF" w:themeColor="background1"/>
      <w:kern w:val="20"/>
      <w:szCs w:val="20"/>
      <w:lang w:val="es-ES" w:eastAsia="ja-JP"/>
      <w14:ligatures w14:val="none"/>
    </w:rPr>
  </w:style>
  <w:style w:type="paragraph" w:customStyle="1" w:styleId="Informacindelareunin">
    <w:name w:val="Información de la reunión"/>
    <w:basedOn w:val="Normal"/>
    <w:qFormat/>
    <w:rsid w:val="00A35F5C"/>
    <w:pPr>
      <w:spacing w:before="40" w:after="0" w:line="240" w:lineRule="auto"/>
      <w:ind w:left="720"/>
      <w:jc w:val="left"/>
    </w:pPr>
    <w:rPr>
      <w:color w:val="FFFFFF" w:themeColor="background1"/>
      <w:kern w:val="20"/>
      <w:szCs w:val="20"/>
      <w:lang w:val="es-ES" w:eastAsia="ja-JP"/>
      <w14:ligatures w14:val="none"/>
    </w:rPr>
  </w:style>
  <w:style w:type="paragraph" w:styleId="TtuloTDC">
    <w:name w:val="TOC Heading"/>
    <w:basedOn w:val="Ttulo1"/>
    <w:next w:val="Normal"/>
    <w:uiPriority w:val="39"/>
    <w:unhideWhenUsed/>
    <w:qFormat/>
    <w:rsid w:val="00A35F5C"/>
    <w:pPr>
      <w:spacing w:before="240" w:after="0" w:line="259" w:lineRule="auto"/>
      <w:jc w:val="left"/>
      <w:outlineLvl w:val="9"/>
    </w:pPr>
    <w:rPr>
      <w:kern w:val="0"/>
      <w:szCs w:val="32"/>
      <w14:ligatures w14:val="none"/>
    </w:rPr>
  </w:style>
  <w:style w:type="paragraph" w:styleId="TDC1">
    <w:name w:val="toc 1"/>
    <w:basedOn w:val="Normal"/>
    <w:next w:val="Normal"/>
    <w:autoRedefine/>
    <w:uiPriority w:val="39"/>
    <w:unhideWhenUsed/>
    <w:rsid w:val="003376AE"/>
    <w:pPr>
      <w:spacing w:after="100"/>
    </w:pPr>
  </w:style>
  <w:style w:type="paragraph" w:styleId="TDC2">
    <w:name w:val="toc 2"/>
    <w:basedOn w:val="Normal"/>
    <w:next w:val="Normal"/>
    <w:autoRedefine/>
    <w:uiPriority w:val="39"/>
    <w:unhideWhenUsed/>
    <w:rsid w:val="00EF6D52"/>
    <w:pPr>
      <w:spacing w:after="100"/>
      <w:ind w:left="240"/>
    </w:pPr>
  </w:style>
  <w:style w:type="paragraph" w:styleId="TDC3">
    <w:name w:val="toc 3"/>
    <w:basedOn w:val="Normal"/>
    <w:next w:val="Normal"/>
    <w:autoRedefine/>
    <w:uiPriority w:val="39"/>
    <w:unhideWhenUsed/>
    <w:rsid w:val="00EF6D5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556871">
      <w:bodyDiv w:val="1"/>
      <w:marLeft w:val="0"/>
      <w:marRight w:val="0"/>
      <w:marTop w:val="0"/>
      <w:marBottom w:val="0"/>
      <w:divBdr>
        <w:top w:val="none" w:sz="0" w:space="0" w:color="auto"/>
        <w:left w:val="none" w:sz="0" w:space="0" w:color="auto"/>
        <w:bottom w:val="none" w:sz="0" w:space="0" w:color="auto"/>
        <w:right w:val="none" w:sz="0" w:space="0" w:color="auto"/>
      </w:divBdr>
      <w:divsChild>
        <w:div w:id="643389333">
          <w:marLeft w:val="0"/>
          <w:marRight w:val="0"/>
          <w:marTop w:val="0"/>
          <w:marBottom w:val="0"/>
          <w:divBdr>
            <w:top w:val="none" w:sz="0" w:space="0" w:color="auto"/>
            <w:left w:val="none" w:sz="0" w:space="0" w:color="auto"/>
            <w:bottom w:val="none" w:sz="0" w:space="0" w:color="auto"/>
            <w:right w:val="none" w:sz="0" w:space="0" w:color="auto"/>
          </w:divBdr>
          <w:divsChild>
            <w:div w:id="1255046673">
              <w:marLeft w:val="0"/>
              <w:marRight w:val="0"/>
              <w:marTop w:val="0"/>
              <w:marBottom w:val="0"/>
              <w:divBdr>
                <w:top w:val="none" w:sz="0" w:space="0" w:color="auto"/>
                <w:left w:val="none" w:sz="0" w:space="0" w:color="auto"/>
                <w:bottom w:val="none" w:sz="0" w:space="0" w:color="auto"/>
                <w:right w:val="none" w:sz="0" w:space="0" w:color="auto"/>
              </w:divBdr>
            </w:div>
            <w:div w:id="1930696360">
              <w:marLeft w:val="0"/>
              <w:marRight w:val="0"/>
              <w:marTop w:val="0"/>
              <w:marBottom w:val="0"/>
              <w:divBdr>
                <w:top w:val="none" w:sz="0" w:space="0" w:color="auto"/>
                <w:left w:val="none" w:sz="0" w:space="0" w:color="auto"/>
                <w:bottom w:val="none" w:sz="0" w:space="0" w:color="auto"/>
                <w:right w:val="none" w:sz="0" w:space="0" w:color="auto"/>
              </w:divBdr>
            </w:div>
            <w:div w:id="1045593568">
              <w:marLeft w:val="0"/>
              <w:marRight w:val="0"/>
              <w:marTop w:val="0"/>
              <w:marBottom w:val="0"/>
              <w:divBdr>
                <w:top w:val="none" w:sz="0" w:space="0" w:color="auto"/>
                <w:left w:val="none" w:sz="0" w:space="0" w:color="auto"/>
                <w:bottom w:val="none" w:sz="0" w:space="0" w:color="auto"/>
                <w:right w:val="none" w:sz="0" w:space="0" w:color="auto"/>
              </w:divBdr>
            </w:div>
            <w:div w:id="8801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6326">
      <w:bodyDiv w:val="1"/>
      <w:marLeft w:val="0"/>
      <w:marRight w:val="0"/>
      <w:marTop w:val="0"/>
      <w:marBottom w:val="0"/>
      <w:divBdr>
        <w:top w:val="none" w:sz="0" w:space="0" w:color="auto"/>
        <w:left w:val="none" w:sz="0" w:space="0" w:color="auto"/>
        <w:bottom w:val="none" w:sz="0" w:space="0" w:color="auto"/>
        <w:right w:val="none" w:sz="0" w:space="0" w:color="auto"/>
      </w:divBdr>
    </w:div>
    <w:div w:id="228152431">
      <w:bodyDiv w:val="1"/>
      <w:marLeft w:val="0"/>
      <w:marRight w:val="0"/>
      <w:marTop w:val="0"/>
      <w:marBottom w:val="0"/>
      <w:divBdr>
        <w:top w:val="none" w:sz="0" w:space="0" w:color="auto"/>
        <w:left w:val="none" w:sz="0" w:space="0" w:color="auto"/>
        <w:bottom w:val="none" w:sz="0" w:space="0" w:color="auto"/>
        <w:right w:val="none" w:sz="0" w:space="0" w:color="auto"/>
      </w:divBdr>
      <w:divsChild>
        <w:div w:id="2122146389">
          <w:marLeft w:val="0"/>
          <w:marRight w:val="0"/>
          <w:marTop w:val="0"/>
          <w:marBottom w:val="0"/>
          <w:divBdr>
            <w:top w:val="none" w:sz="0" w:space="0" w:color="auto"/>
            <w:left w:val="none" w:sz="0" w:space="0" w:color="auto"/>
            <w:bottom w:val="none" w:sz="0" w:space="0" w:color="auto"/>
            <w:right w:val="none" w:sz="0" w:space="0" w:color="auto"/>
          </w:divBdr>
          <w:divsChild>
            <w:div w:id="231237311">
              <w:marLeft w:val="0"/>
              <w:marRight w:val="0"/>
              <w:marTop w:val="0"/>
              <w:marBottom w:val="0"/>
              <w:divBdr>
                <w:top w:val="none" w:sz="0" w:space="0" w:color="auto"/>
                <w:left w:val="none" w:sz="0" w:space="0" w:color="auto"/>
                <w:bottom w:val="none" w:sz="0" w:space="0" w:color="auto"/>
                <w:right w:val="none" w:sz="0" w:space="0" w:color="auto"/>
              </w:divBdr>
            </w:div>
            <w:div w:id="1516770676">
              <w:marLeft w:val="0"/>
              <w:marRight w:val="0"/>
              <w:marTop w:val="0"/>
              <w:marBottom w:val="0"/>
              <w:divBdr>
                <w:top w:val="none" w:sz="0" w:space="0" w:color="auto"/>
                <w:left w:val="none" w:sz="0" w:space="0" w:color="auto"/>
                <w:bottom w:val="none" w:sz="0" w:space="0" w:color="auto"/>
                <w:right w:val="none" w:sz="0" w:space="0" w:color="auto"/>
              </w:divBdr>
            </w:div>
            <w:div w:id="108816364">
              <w:marLeft w:val="0"/>
              <w:marRight w:val="0"/>
              <w:marTop w:val="0"/>
              <w:marBottom w:val="0"/>
              <w:divBdr>
                <w:top w:val="none" w:sz="0" w:space="0" w:color="auto"/>
                <w:left w:val="none" w:sz="0" w:space="0" w:color="auto"/>
                <w:bottom w:val="none" w:sz="0" w:space="0" w:color="auto"/>
                <w:right w:val="none" w:sz="0" w:space="0" w:color="auto"/>
              </w:divBdr>
            </w:div>
            <w:div w:id="2067559704">
              <w:marLeft w:val="0"/>
              <w:marRight w:val="0"/>
              <w:marTop w:val="0"/>
              <w:marBottom w:val="0"/>
              <w:divBdr>
                <w:top w:val="none" w:sz="0" w:space="0" w:color="auto"/>
                <w:left w:val="none" w:sz="0" w:space="0" w:color="auto"/>
                <w:bottom w:val="none" w:sz="0" w:space="0" w:color="auto"/>
                <w:right w:val="none" w:sz="0" w:space="0" w:color="auto"/>
              </w:divBdr>
            </w:div>
            <w:div w:id="1240746953">
              <w:marLeft w:val="0"/>
              <w:marRight w:val="0"/>
              <w:marTop w:val="0"/>
              <w:marBottom w:val="0"/>
              <w:divBdr>
                <w:top w:val="none" w:sz="0" w:space="0" w:color="auto"/>
                <w:left w:val="none" w:sz="0" w:space="0" w:color="auto"/>
                <w:bottom w:val="none" w:sz="0" w:space="0" w:color="auto"/>
                <w:right w:val="none" w:sz="0" w:space="0" w:color="auto"/>
              </w:divBdr>
            </w:div>
            <w:div w:id="2077238534">
              <w:marLeft w:val="0"/>
              <w:marRight w:val="0"/>
              <w:marTop w:val="0"/>
              <w:marBottom w:val="0"/>
              <w:divBdr>
                <w:top w:val="none" w:sz="0" w:space="0" w:color="auto"/>
                <w:left w:val="none" w:sz="0" w:space="0" w:color="auto"/>
                <w:bottom w:val="none" w:sz="0" w:space="0" w:color="auto"/>
                <w:right w:val="none" w:sz="0" w:space="0" w:color="auto"/>
              </w:divBdr>
            </w:div>
            <w:div w:id="1727298429">
              <w:marLeft w:val="0"/>
              <w:marRight w:val="0"/>
              <w:marTop w:val="0"/>
              <w:marBottom w:val="0"/>
              <w:divBdr>
                <w:top w:val="none" w:sz="0" w:space="0" w:color="auto"/>
                <w:left w:val="none" w:sz="0" w:space="0" w:color="auto"/>
                <w:bottom w:val="none" w:sz="0" w:space="0" w:color="auto"/>
                <w:right w:val="none" w:sz="0" w:space="0" w:color="auto"/>
              </w:divBdr>
            </w:div>
            <w:div w:id="156657089">
              <w:marLeft w:val="0"/>
              <w:marRight w:val="0"/>
              <w:marTop w:val="0"/>
              <w:marBottom w:val="0"/>
              <w:divBdr>
                <w:top w:val="none" w:sz="0" w:space="0" w:color="auto"/>
                <w:left w:val="none" w:sz="0" w:space="0" w:color="auto"/>
                <w:bottom w:val="none" w:sz="0" w:space="0" w:color="auto"/>
                <w:right w:val="none" w:sz="0" w:space="0" w:color="auto"/>
              </w:divBdr>
            </w:div>
            <w:div w:id="1022904182">
              <w:marLeft w:val="0"/>
              <w:marRight w:val="0"/>
              <w:marTop w:val="0"/>
              <w:marBottom w:val="0"/>
              <w:divBdr>
                <w:top w:val="none" w:sz="0" w:space="0" w:color="auto"/>
                <w:left w:val="none" w:sz="0" w:space="0" w:color="auto"/>
                <w:bottom w:val="none" w:sz="0" w:space="0" w:color="auto"/>
                <w:right w:val="none" w:sz="0" w:space="0" w:color="auto"/>
              </w:divBdr>
            </w:div>
            <w:div w:id="741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91326">
      <w:bodyDiv w:val="1"/>
      <w:marLeft w:val="0"/>
      <w:marRight w:val="0"/>
      <w:marTop w:val="0"/>
      <w:marBottom w:val="0"/>
      <w:divBdr>
        <w:top w:val="none" w:sz="0" w:space="0" w:color="auto"/>
        <w:left w:val="none" w:sz="0" w:space="0" w:color="auto"/>
        <w:bottom w:val="none" w:sz="0" w:space="0" w:color="auto"/>
        <w:right w:val="none" w:sz="0" w:space="0" w:color="auto"/>
      </w:divBdr>
      <w:divsChild>
        <w:div w:id="1205093791">
          <w:marLeft w:val="0"/>
          <w:marRight w:val="0"/>
          <w:marTop w:val="0"/>
          <w:marBottom w:val="0"/>
          <w:divBdr>
            <w:top w:val="none" w:sz="0" w:space="0" w:color="auto"/>
            <w:left w:val="none" w:sz="0" w:space="0" w:color="auto"/>
            <w:bottom w:val="none" w:sz="0" w:space="0" w:color="auto"/>
            <w:right w:val="none" w:sz="0" w:space="0" w:color="auto"/>
          </w:divBdr>
          <w:divsChild>
            <w:div w:id="11447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0723">
      <w:bodyDiv w:val="1"/>
      <w:marLeft w:val="0"/>
      <w:marRight w:val="0"/>
      <w:marTop w:val="0"/>
      <w:marBottom w:val="0"/>
      <w:divBdr>
        <w:top w:val="none" w:sz="0" w:space="0" w:color="auto"/>
        <w:left w:val="none" w:sz="0" w:space="0" w:color="auto"/>
        <w:bottom w:val="none" w:sz="0" w:space="0" w:color="auto"/>
        <w:right w:val="none" w:sz="0" w:space="0" w:color="auto"/>
      </w:divBdr>
      <w:divsChild>
        <w:div w:id="916481028">
          <w:marLeft w:val="0"/>
          <w:marRight w:val="0"/>
          <w:marTop w:val="0"/>
          <w:marBottom w:val="0"/>
          <w:divBdr>
            <w:top w:val="none" w:sz="0" w:space="0" w:color="auto"/>
            <w:left w:val="none" w:sz="0" w:space="0" w:color="auto"/>
            <w:bottom w:val="none" w:sz="0" w:space="0" w:color="auto"/>
            <w:right w:val="none" w:sz="0" w:space="0" w:color="auto"/>
          </w:divBdr>
          <w:divsChild>
            <w:div w:id="9453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5776">
      <w:bodyDiv w:val="1"/>
      <w:marLeft w:val="0"/>
      <w:marRight w:val="0"/>
      <w:marTop w:val="0"/>
      <w:marBottom w:val="0"/>
      <w:divBdr>
        <w:top w:val="none" w:sz="0" w:space="0" w:color="auto"/>
        <w:left w:val="none" w:sz="0" w:space="0" w:color="auto"/>
        <w:bottom w:val="none" w:sz="0" w:space="0" w:color="auto"/>
        <w:right w:val="none" w:sz="0" w:space="0" w:color="auto"/>
      </w:divBdr>
    </w:div>
    <w:div w:id="388960182">
      <w:bodyDiv w:val="1"/>
      <w:marLeft w:val="0"/>
      <w:marRight w:val="0"/>
      <w:marTop w:val="0"/>
      <w:marBottom w:val="0"/>
      <w:divBdr>
        <w:top w:val="none" w:sz="0" w:space="0" w:color="auto"/>
        <w:left w:val="none" w:sz="0" w:space="0" w:color="auto"/>
        <w:bottom w:val="none" w:sz="0" w:space="0" w:color="auto"/>
        <w:right w:val="none" w:sz="0" w:space="0" w:color="auto"/>
      </w:divBdr>
      <w:divsChild>
        <w:div w:id="1121534904">
          <w:marLeft w:val="0"/>
          <w:marRight w:val="0"/>
          <w:marTop w:val="0"/>
          <w:marBottom w:val="0"/>
          <w:divBdr>
            <w:top w:val="none" w:sz="0" w:space="0" w:color="auto"/>
            <w:left w:val="none" w:sz="0" w:space="0" w:color="auto"/>
            <w:bottom w:val="none" w:sz="0" w:space="0" w:color="auto"/>
            <w:right w:val="none" w:sz="0" w:space="0" w:color="auto"/>
          </w:divBdr>
          <w:divsChild>
            <w:div w:id="12446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6725">
      <w:bodyDiv w:val="1"/>
      <w:marLeft w:val="0"/>
      <w:marRight w:val="0"/>
      <w:marTop w:val="0"/>
      <w:marBottom w:val="0"/>
      <w:divBdr>
        <w:top w:val="none" w:sz="0" w:space="0" w:color="auto"/>
        <w:left w:val="none" w:sz="0" w:space="0" w:color="auto"/>
        <w:bottom w:val="none" w:sz="0" w:space="0" w:color="auto"/>
        <w:right w:val="none" w:sz="0" w:space="0" w:color="auto"/>
      </w:divBdr>
    </w:div>
    <w:div w:id="404644235">
      <w:bodyDiv w:val="1"/>
      <w:marLeft w:val="0"/>
      <w:marRight w:val="0"/>
      <w:marTop w:val="0"/>
      <w:marBottom w:val="0"/>
      <w:divBdr>
        <w:top w:val="none" w:sz="0" w:space="0" w:color="auto"/>
        <w:left w:val="none" w:sz="0" w:space="0" w:color="auto"/>
        <w:bottom w:val="none" w:sz="0" w:space="0" w:color="auto"/>
        <w:right w:val="none" w:sz="0" w:space="0" w:color="auto"/>
      </w:divBdr>
    </w:div>
    <w:div w:id="501744609">
      <w:bodyDiv w:val="1"/>
      <w:marLeft w:val="0"/>
      <w:marRight w:val="0"/>
      <w:marTop w:val="0"/>
      <w:marBottom w:val="0"/>
      <w:divBdr>
        <w:top w:val="none" w:sz="0" w:space="0" w:color="auto"/>
        <w:left w:val="none" w:sz="0" w:space="0" w:color="auto"/>
        <w:bottom w:val="none" w:sz="0" w:space="0" w:color="auto"/>
        <w:right w:val="none" w:sz="0" w:space="0" w:color="auto"/>
      </w:divBdr>
      <w:divsChild>
        <w:div w:id="1560092018">
          <w:marLeft w:val="0"/>
          <w:marRight w:val="0"/>
          <w:marTop w:val="0"/>
          <w:marBottom w:val="0"/>
          <w:divBdr>
            <w:top w:val="none" w:sz="0" w:space="0" w:color="auto"/>
            <w:left w:val="none" w:sz="0" w:space="0" w:color="auto"/>
            <w:bottom w:val="none" w:sz="0" w:space="0" w:color="auto"/>
            <w:right w:val="none" w:sz="0" w:space="0" w:color="auto"/>
          </w:divBdr>
          <w:divsChild>
            <w:div w:id="564683401">
              <w:marLeft w:val="0"/>
              <w:marRight w:val="0"/>
              <w:marTop w:val="0"/>
              <w:marBottom w:val="0"/>
              <w:divBdr>
                <w:top w:val="none" w:sz="0" w:space="0" w:color="auto"/>
                <w:left w:val="none" w:sz="0" w:space="0" w:color="auto"/>
                <w:bottom w:val="none" w:sz="0" w:space="0" w:color="auto"/>
                <w:right w:val="none" w:sz="0" w:space="0" w:color="auto"/>
              </w:divBdr>
            </w:div>
            <w:div w:id="13783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0185">
      <w:bodyDiv w:val="1"/>
      <w:marLeft w:val="0"/>
      <w:marRight w:val="0"/>
      <w:marTop w:val="0"/>
      <w:marBottom w:val="0"/>
      <w:divBdr>
        <w:top w:val="none" w:sz="0" w:space="0" w:color="auto"/>
        <w:left w:val="none" w:sz="0" w:space="0" w:color="auto"/>
        <w:bottom w:val="none" w:sz="0" w:space="0" w:color="auto"/>
        <w:right w:val="none" w:sz="0" w:space="0" w:color="auto"/>
      </w:divBdr>
      <w:divsChild>
        <w:div w:id="2137216540">
          <w:marLeft w:val="0"/>
          <w:marRight w:val="0"/>
          <w:marTop w:val="0"/>
          <w:marBottom w:val="0"/>
          <w:divBdr>
            <w:top w:val="none" w:sz="0" w:space="0" w:color="auto"/>
            <w:left w:val="none" w:sz="0" w:space="0" w:color="auto"/>
            <w:bottom w:val="none" w:sz="0" w:space="0" w:color="auto"/>
            <w:right w:val="none" w:sz="0" w:space="0" w:color="auto"/>
          </w:divBdr>
          <w:divsChild>
            <w:div w:id="582954333">
              <w:marLeft w:val="0"/>
              <w:marRight w:val="0"/>
              <w:marTop w:val="0"/>
              <w:marBottom w:val="0"/>
              <w:divBdr>
                <w:top w:val="none" w:sz="0" w:space="0" w:color="auto"/>
                <w:left w:val="none" w:sz="0" w:space="0" w:color="auto"/>
                <w:bottom w:val="none" w:sz="0" w:space="0" w:color="auto"/>
                <w:right w:val="none" w:sz="0" w:space="0" w:color="auto"/>
              </w:divBdr>
            </w:div>
            <w:div w:id="1601985940">
              <w:marLeft w:val="0"/>
              <w:marRight w:val="0"/>
              <w:marTop w:val="0"/>
              <w:marBottom w:val="0"/>
              <w:divBdr>
                <w:top w:val="none" w:sz="0" w:space="0" w:color="auto"/>
                <w:left w:val="none" w:sz="0" w:space="0" w:color="auto"/>
                <w:bottom w:val="none" w:sz="0" w:space="0" w:color="auto"/>
                <w:right w:val="none" w:sz="0" w:space="0" w:color="auto"/>
              </w:divBdr>
            </w:div>
            <w:div w:id="595141566">
              <w:marLeft w:val="0"/>
              <w:marRight w:val="0"/>
              <w:marTop w:val="0"/>
              <w:marBottom w:val="0"/>
              <w:divBdr>
                <w:top w:val="none" w:sz="0" w:space="0" w:color="auto"/>
                <w:left w:val="none" w:sz="0" w:space="0" w:color="auto"/>
                <w:bottom w:val="none" w:sz="0" w:space="0" w:color="auto"/>
                <w:right w:val="none" w:sz="0" w:space="0" w:color="auto"/>
              </w:divBdr>
            </w:div>
            <w:div w:id="1077049461">
              <w:marLeft w:val="0"/>
              <w:marRight w:val="0"/>
              <w:marTop w:val="0"/>
              <w:marBottom w:val="0"/>
              <w:divBdr>
                <w:top w:val="none" w:sz="0" w:space="0" w:color="auto"/>
                <w:left w:val="none" w:sz="0" w:space="0" w:color="auto"/>
                <w:bottom w:val="none" w:sz="0" w:space="0" w:color="auto"/>
                <w:right w:val="none" w:sz="0" w:space="0" w:color="auto"/>
              </w:divBdr>
            </w:div>
            <w:div w:id="1387950609">
              <w:marLeft w:val="0"/>
              <w:marRight w:val="0"/>
              <w:marTop w:val="0"/>
              <w:marBottom w:val="0"/>
              <w:divBdr>
                <w:top w:val="none" w:sz="0" w:space="0" w:color="auto"/>
                <w:left w:val="none" w:sz="0" w:space="0" w:color="auto"/>
                <w:bottom w:val="none" w:sz="0" w:space="0" w:color="auto"/>
                <w:right w:val="none" w:sz="0" w:space="0" w:color="auto"/>
              </w:divBdr>
            </w:div>
            <w:div w:id="426926785">
              <w:marLeft w:val="0"/>
              <w:marRight w:val="0"/>
              <w:marTop w:val="0"/>
              <w:marBottom w:val="0"/>
              <w:divBdr>
                <w:top w:val="none" w:sz="0" w:space="0" w:color="auto"/>
                <w:left w:val="none" w:sz="0" w:space="0" w:color="auto"/>
                <w:bottom w:val="none" w:sz="0" w:space="0" w:color="auto"/>
                <w:right w:val="none" w:sz="0" w:space="0" w:color="auto"/>
              </w:divBdr>
            </w:div>
            <w:div w:id="6696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2927">
      <w:bodyDiv w:val="1"/>
      <w:marLeft w:val="0"/>
      <w:marRight w:val="0"/>
      <w:marTop w:val="0"/>
      <w:marBottom w:val="0"/>
      <w:divBdr>
        <w:top w:val="none" w:sz="0" w:space="0" w:color="auto"/>
        <w:left w:val="none" w:sz="0" w:space="0" w:color="auto"/>
        <w:bottom w:val="none" w:sz="0" w:space="0" w:color="auto"/>
        <w:right w:val="none" w:sz="0" w:space="0" w:color="auto"/>
      </w:divBdr>
      <w:divsChild>
        <w:div w:id="867833278">
          <w:marLeft w:val="0"/>
          <w:marRight w:val="0"/>
          <w:marTop w:val="0"/>
          <w:marBottom w:val="0"/>
          <w:divBdr>
            <w:top w:val="none" w:sz="0" w:space="0" w:color="auto"/>
            <w:left w:val="none" w:sz="0" w:space="0" w:color="auto"/>
            <w:bottom w:val="none" w:sz="0" w:space="0" w:color="auto"/>
            <w:right w:val="none" w:sz="0" w:space="0" w:color="auto"/>
          </w:divBdr>
          <w:divsChild>
            <w:div w:id="603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44202">
      <w:bodyDiv w:val="1"/>
      <w:marLeft w:val="0"/>
      <w:marRight w:val="0"/>
      <w:marTop w:val="0"/>
      <w:marBottom w:val="0"/>
      <w:divBdr>
        <w:top w:val="none" w:sz="0" w:space="0" w:color="auto"/>
        <w:left w:val="none" w:sz="0" w:space="0" w:color="auto"/>
        <w:bottom w:val="none" w:sz="0" w:space="0" w:color="auto"/>
        <w:right w:val="none" w:sz="0" w:space="0" w:color="auto"/>
      </w:divBdr>
      <w:divsChild>
        <w:div w:id="1134905564">
          <w:marLeft w:val="0"/>
          <w:marRight w:val="0"/>
          <w:marTop w:val="0"/>
          <w:marBottom w:val="0"/>
          <w:divBdr>
            <w:top w:val="none" w:sz="0" w:space="0" w:color="auto"/>
            <w:left w:val="none" w:sz="0" w:space="0" w:color="auto"/>
            <w:bottom w:val="none" w:sz="0" w:space="0" w:color="auto"/>
            <w:right w:val="none" w:sz="0" w:space="0" w:color="auto"/>
          </w:divBdr>
          <w:divsChild>
            <w:div w:id="275529623">
              <w:marLeft w:val="0"/>
              <w:marRight w:val="0"/>
              <w:marTop w:val="0"/>
              <w:marBottom w:val="0"/>
              <w:divBdr>
                <w:top w:val="none" w:sz="0" w:space="0" w:color="auto"/>
                <w:left w:val="none" w:sz="0" w:space="0" w:color="auto"/>
                <w:bottom w:val="none" w:sz="0" w:space="0" w:color="auto"/>
                <w:right w:val="none" w:sz="0" w:space="0" w:color="auto"/>
              </w:divBdr>
            </w:div>
            <w:div w:id="3714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1368">
      <w:bodyDiv w:val="1"/>
      <w:marLeft w:val="0"/>
      <w:marRight w:val="0"/>
      <w:marTop w:val="0"/>
      <w:marBottom w:val="0"/>
      <w:divBdr>
        <w:top w:val="none" w:sz="0" w:space="0" w:color="auto"/>
        <w:left w:val="none" w:sz="0" w:space="0" w:color="auto"/>
        <w:bottom w:val="none" w:sz="0" w:space="0" w:color="auto"/>
        <w:right w:val="none" w:sz="0" w:space="0" w:color="auto"/>
      </w:divBdr>
      <w:divsChild>
        <w:div w:id="136456850">
          <w:marLeft w:val="0"/>
          <w:marRight w:val="0"/>
          <w:marTop w:val="0"/>
          <w:marBottom w:val="0"/>
          <w:divBdr>
            <w:top w:val="none" w:sz="0" w:space="0" w:color="auto"/>
            <w:left w:val="none" w:sz="0" w:space="0" w:color="auto"/>
            <w:bottom w:val="none" w:sz="0" w:space="0" w:color="auto"/>
            <w:right w:val="none" w:sz="0" w:space="0" w:color="auto"/>
          </w:divBdr>
          <w:divsChild>
            <w:div w:id="728265174">
              <w:marLeft w:val="0"/>
              <w:marRight w:val="0"/>
              <w:marTop w:val="0"/>
              <w:marBottom w:val="0"/>
              <w:divBdr>
                <w:top w:val="none" w:sz="0" w:space="0" w:color="auto"/>
                <w:left w:val="none" w:sz="0" w:space="0" w:color="auto"/>
                <w:bottom w:val="none" w:sz="0" w:space="0" w:color="auto"/>
                <w:right w:val="none" w:sz="0" w:space="0" w:color="auto"/>
              </w:divBdr>
            </w:div>
            <w:div w:id="1201044355">
              <w:marLeft w:val="0"/>
              <w:marRight w:val="0"/>
              <w:marTop w:val="0"/>
              <w:marBottom w:val="0"/>
              <w:divBdr>
                <w:top w:val="none" w:sz="0" w:space="0" w:color="auto"/>
                <w:left w:val="none" w:sz="0" w:space="0" w:color="auto"/>
                <w:bottom w:val="none" w:sz="0" w:space="0" w:color="auto"/>
                <w:right w:val="none" w:sz="0" w:space="0" w:color="auto"/>
              </w:divBdr>
            </w:div>
            <w:div w:id="18287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81460">
      <w:bodyDiv w:val="1"/>
      <w:marLeft w:val="0"/>
      <w:marRight w:val="0"/>
      <w:marTop w:val="0"/>
      <w:marBottom w:val="0"/>
      <w:divBdr>
        <w:top w:val="none" w:sz="0" w:space="0" w:color="auto"/>
        <w:left w:val="none" w:sz="0" w:space="0" w:color="auto"/>
        <w:bottom w:val="none" w:sz="0" w:space="0" w:color="auto"/>
        <w:right w:val="none" w:sz="0" w:space="0" w:color="auto"/>
      </w:divBdr>
      <w:divsChild>
        <w:div w:id="1362586449">
          <w:marLeft w:val="0"/>
          <w:marRight w:val="0"/>
          <w:marTop w:val="0"/>
          <w:marBottom w:val="0"/>
          <w:divBdr>
            <w:top w:val="none" w:sz="0" w:space="0" w:color="auto"/>
            <w:left w:val="none" w:sz="0" w:space="0" w:color="auto"/>
            <w:bottom w:val="none" w:sz="0" w:space="0" w:color="auto"/>
            <w:right w:val="none" w:sz="0" w:space="0" w:color="auto"/>
          </w:divBdr>
          <w:divsChild>
            <w:div w:id="1569412308">
              <w:marLeft w:val="0"/>
              <w:marRight w:val="0"/>
              <w:marTop w:val="0"/>
              <w:marBottom w:val="0"/>
              <w:divBdr>
                <w:top w:val="none" w:sz="0" w:space="0" w:color="auto"/>
                <w:left w:val="none" w:sz="0" w:space="0" w:color="auto"/>
                <w:bottom w:val="none" w:sz="0" w:space="0" w:color="auto"/>
                <w:right w:val="none" w:sz="0" w:space="0" w:color="auto"/>
              </w:divBdr>
            </w:div>
            <w:div w:id="1871844035">
              <w:marLeft w:val="0"/>
              <w:marRight w:val="0"/>
              <w:marTop w:val="0"/>
              <w:marBottom w:val="0"/>
              <w:divBdr>
                <w:top w:val="none" w:sz="0" w:space="0" w:color="auto"/>
                <w:left w:val="none" w:sz="0" w:space="0" w:color="auto"/>
                <w:bottom w:val="none" w:sz="0" w:space="0" w:color="auto"/>
                <w:right w:val="none" w:sz="0" w:space="0" w:color="auto"/>
              </w:divBdr>
            </w:div>
            <w:div w:id="126118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63506">
      <w:bodyDiv w:val="1"/>
      <w:marLeft w:val="0"/>
      <w:marRight w:val="0"/>
      <w:marTop w:val="0"/>
      <w:marBottom w:val="0"/>
      <w:divBdr>
        <w:top w:val="none" w:sz="0" w:space="0" w:color="auto"/>
        <w:left w:val="none" w:sz="0" w:space="0" w:color="auto"/>
        <w:bottom w:val="none" w:sz="0" w:space="0" w:color="auto"/>
        <w:right w:val="none" w:sz="0" w:space="0" w:color="auto"/>
      </w:divBdr>
    </w:div>
    <w:div w:id="1123496567">
      <w:bodyDiv w:val="1"/>
      <w:marLeft w:val="0"/>
      <w:marRight w:val="0"/>
      <w:marTop w:val="0"/>
      <w:marBottom w:val="0"/>
      <w:divBdr>
        <w:top w:val="none" w:sz="0" w:space="0" w:color="auto"/>
        <w:left w:val="none" w:sz="0" w:space="0" w:color="auto"/>
        <w:bottom w:val="none" w:sz="0" w:space="0" w:color="auto"/>
        <w:right w:val="none" w:sz="0" w:space="0" w:color="auto"/>
      </w:divBdr>
      <w:divsChild>
        <w:div w:id="2122072554">
          <w:marLeft w:val="0"/>
          <w:marRight w:val="0"/>
          <w:marTop w:val="0"/>
          <w:marBottom w:val="0"/>
          <w:divBdr>
            <w:top w:val="none" w:sz="0" w:space="0" w:color="auto"/>
            <w:left w:val="none" w:sz="0" w:space="0" w:color="auto"/>
            <w:bottom w:val="none" w:sz="0" w:space="0" w:color="auto"/>
            <w:right w:val="none" w:sz="0" w:space="0" w:color="auto"/>
          </w:divBdr>
          <w:divsChild>
            <w:div w:id="1636449483">
              <w:marLeft w:val="0"/>
              <w:marRight w:val="0"/>
              <w:marTop w:val="0"/>
              <w:marBottom w:val="0"/>
              <w:divBdr>
                <w:top w:val="none" w:sz="0" w:space="0" w:color="auto"/>
                <w:left w:val="none" w:sz="0" w:space="0" w:color="auto"/>
                <w:bottom w:val="none" w:sz="0" w:space="0" w:color="auto"/>
                <w:right w:val="none" w:sz="0" w:space="0" w:color="auto"/>
              </w:divBdr>
            </w:div>
            <w:div w:id="1455293139">
              <w:marLeft w:val="0"/>
              <w:marRight w:val="0"/>
              <w:marTop w:val="0"/>
              <w:marBottom w:val="0"/>
              <w:divBdr>
                <w:top w:val="none" w:sz="0" w:space="0" w:color="auto"/>
                <w:left w:val="none" w:sz="0" w:space="0" w:color="auto"/>
                <w:bottom w:val="none" w:sz="0" w:space="0" w:color="auto"/>
                <w:right w:val="none" w:sz="0" w:space="0" w:color="auto"/>
              </w:divBdr>
            </w:div>
            <w:div w:id="13229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051">
      <w:bodyDiv w:val="1"/>
      <w:marLeft w:val="0"/>
      <w:marRight w:val="0"/>
      <w:marTop w:val="0"/>
      <w:marBottom w:val="0"/>
      <w:divBdr>
        <w:top w:val="none" w:sz="0" w:space="0" w:color="auto"/>
        <w:left w:val="none" w:sz="0" w:space="0" w:color="auto"/>
        <w:bottom w:val="none" w:sz="0" w:space="0" w:color="auto"/>
        <w:right w:val="none" w:sz="0" w:space="0" w:color="auto"/>
      </w:divBdr>
      <w:divsChild>
        <w:div w:id="1901597682">
          <w:marLeft w:val="0"/>
          <w:marRight w:val="0"/>
          <w:marTop w:val="0"/>
          <w:marBottom w:val="0"/>
          <w:divBdr>
            <w:top w:val="none" w:sz="0" w:space="0" w:color="auto"/>
            <w:left w:val="none" w:sz="0" w:space="0" w:color="auto"/>
            <w:bottom w:val="none" w:sz="0" w:space="0" w:color="auto"/>
            <w:right w:val="none" w:sz="0" w:space="0" w:color="auto"/>
          </w:divBdr>
          <w:divsChild>
            <w:div w:id="7416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8652">
      <w:bodyDiv w:val="1"/>
      <w:marLeft w:val="0"/>
      <w:marRight w:val="0"/>
      <w:marTop w:val="0"/>
      <w:marBottom w:val="0"/>
      <w:divBdr>
        <w:top w:val="none" w:sz="0" w:space="0" w:color="auto"/>
        <w:left w:val="none" w:sz="0" w:space="0" w:color="auto"/>
        <w:bottom w:val="none" w:sz="0" w:space="0" w:color="auto"/>
        <w:right w:val="none" w:sz="0" w:space="0" w:color="auto"/>
      </w:divBdr>
      <w:divsChild>
        <w:div w:id="893544187">
          <w:marLeft w:val="0"/>
          <w:marRight w:val="0"/>
          <w:marTop w:val="0"/>
          <w:marBottom w:val="0"/>
          <w:divBdr>
            <w:top w:val="none" w:sz="0" w:space="0" w:color="auto"/>
            <w:left w:val="none" w:sz="0" w:space="0" w:color="auto"/>
            <w:bottom w:val="none" w:sz="0" w:space="0" w:color="auto"/>
            <w:right w:val="none" w:sz="0" w:space="0" w:color="auto"/>
          </w:divBdr>
          <w:divsChild>
            <w:div w:id="1661496386">
              <w:marLeft w:val="0"/>
              <w:marRight w:val="0"/>
              <w:marTop w:val="0"/>
              <w:marBottom w:val="0"/>
              <w:divBdr>
                <w:top w:val="none" w:sz="0" w:space="0" w:color="auto"/>
                <w:left w:val="none" w:sz="0" w:space="0" w:color="auto"/>
                <w:bottom w:val="none" w:sz="0" w:space="0" w:color="auto"/>
                <w:right w:val="none" w:sz="0" w:space="0" w:color="auto"/>
              </w:divBdr>
            </w:div>
            <w:div w:id="1421371957">
              <w:marLeft w:val="0"/>
              <w:marRight w:val="0"/>
              <w:marTop w:val="0"/>
              <w:marBottom w:val="0"/>
              <w:divBdr>
                <w:top w:val="none" w:sz="0" w:space="0" w:color="auto"/>
                <w:left w:val="none" w:sz="0" w:space="0" w:color="auto"/>
                <w:bottom w:val="none" w:sz="0" w:space="0" w:color="auto"/>
                <w:right w:val="none" w:sz="0" w:space="0" w:color="auto"/>
              </w:divBdr>
            </w:div>
            <w:div w:id="293486031">
              <w:marLeft w:val="0"/>
              <w:marRight w:val="0"/>
              <w:marTop w:val="0"/>
              <w:marBottom w:val="0"/>
              <w:divBdr>
                <w:top w:val="none" w:sz="0" w:space="0" w:color="auto"/>
                <w:left w:val="none" w:sz="0" w:space="0" w:color="auto"/>
                <w:bottom w:val="none" w:sz="0" w:space="0" w:color="auto"/>
                <w:right w:val="none" w:sz="0" w:space="0" w:color="auto"/>
              </w:divBdr>
            </w:div>
            <w:div w:id="1181628106">
              <w:marLeft w:val="0"/>
              <w:marRight w:val="0"/>
              <w:marTop w:val="0"/>
              <w:marBottom w:val="0"/>
              <w:divBdr>
                <w:top w:val="none" w:sz="0" w:space="0" w:color="auto"/>
                <w:left w:val="none" w:sz="0" w:space="0" w:color="auto"/>
                <w:bottom w:val="none" w:sz="0" w:space="0" w:color="auto"/>
                <w:right w:val="none" w:sz="0" w:space="0" w:color="auto"/>
              </w:divBdr>
            </w:div>
            <w:div w:id="2067684705">
              <w:marLeft w:val="0"/>
              <w:marRight w:val="0"/>
              <w:marTop w:val="0"/>
              <w:marBottom w:val="0"/>
              <w:divBdr>
                <w:top w:val="none" w:sz="0" w:space="0" w:color="auto"/>
                <w:left w:val="none" w:sz="0" w:space="0" w:color="auto"/>
                <w:bottom w:val="none" w:sz="0" w:space="0" w:color="auto"/>
                <w:right w:val="none" w:sz="0" w:space="0" w:color="auto"/>
              </w:divBdr>
            </w:div>
            <w:div w:id="72512690">
              <w:marLeft w:val="0"/>
              <w:marRight w:val="0"/>
              <w:marTop w:val="0"/>
              <w:marBottom w:val="0"/>
              <w:divBdr>
                <w:top w:val="none" w:sz="0" w:space="0" w:color="auto"/>
                <w:left w:val="none" w:sz="0" w:space="0" w:color="auto"/>
                <w:bottom w:val="none" w:sz="0" w:space="0" w:color="auto"/>
                <w:right w:val="none" w:sz="0" w:space="0" w:color="auto"/>
              </w:divBdr>
            </w:div>
            <w:div w:id="722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3029">
      <w:bodyDiv w:val="1"/>
      <w:marLeft w:val="0"/>
      <w:marRight w:val="0"/>
      <w:marTop w:val="0"/>
      <w:marBottom w:val="0"/>
      <w:divBdr>
        <w:top w:val="none" w:sz="0" w:space="0" w:color="auto"/>
        <w:left w:val="none" w:sz="0" w:space="0" w:color="auto"/>
        <w:bottom w:val="none" w:sz="0" w:space="0" w:color="auto"/>
        <w:right w:val="none" w:sz="0" w:space="0" w:color="auto"/>
      </w:divBdr>
    </w:div>
    <w:div w:id="1368408109">
      <w:bodyDiv w:val="1"/>
      <w:marLeft w:val="0"/>
      <w:marRight w:val="0"/>
      <w:marTop w:val="0"/>
      <w:marBottom w:val="0"/>
      <w:divBdr>
        <w:top w:val="none" w:sz="0" w:space="0" w:color="auto"/>
        <w:left w:val="none" w:sz="0" w:space="0" w:color="auto"/>
        <w:bottom w:val="none" w:sz="0" w:space="0" w:color="auto"/>
        <w:right w:val="none" w:sz="0" w:space="0" w:color="auto"/>
      </w:divBdr>
      <w:divsChild>
        <w:div w:id="1328022810">
          <w:marLeft w:val="0"/>
          <w:marRight w:val="0"/>
          <w:marTop w:val="0"/>
          <w:marBottom w:val="0"/>
          <w:divBdr>
            <w:top w:val="none" w:sz="0" w:space="0" w:color="auto"/>
            <w:left w:val="none" w:sz="0" w:space="0" w:color="auto"/>
            <w:bottom w:val="none" w:sz="0" w:space="0" w:color="auto"/>
            <w:right w:val="none" w:sz="0" w:space="0" w:color="auto"/>
          </w:divBdr>
          <w:divsChild>
            <w:div w:id="14723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5406">
      <w:bodyDiv w:val="1"/>
      <w:marLeft w:val="0"/>
      <w:marRight w:val="0"/>
      <w:marTop w:val="0"/>
      <w:marBottom w:val="0"/>
      <w:divBdr>
        <w:top w:val="none" w:sz="0" w:space="0" w:color="auto"/>
        <w:left w:val="none" w:sz="0" w:space="0" w:color="auto"/>
        <w:bottom w:val="none" w:sz="0" w:space="0" w:color="auto"/>
        <w:right w:val="none" w:sz="0" w:space="0" w:color="auto"/>
      </w:divBdr>
      <w:divsChild>
        <w:div w:id="971861656">
          <w:marLeft w:val="0"/>
          <w:marRight w:val="0"/>
          <w:marTop w:val="0"/>
          <w:marBottom w:val="0"/>
          <w:divBdr>
            <w:top w:val="none" w:sz="0" w:space="0" w:color="auto"/>
            <w:left w:val="none" w:sz="0" w:space="0" w:color="auto"/>
            <w:bottom w:val="none" w:sz="0" w:space="0" w:color="auto"/>
            <w:right w:val="none" w:sz="0" w:space="0" w:color="auto"/>
          </w:divBdr>
          <w:divsChild>
            <w:div w:id="2121994936">
              <w:marLeft w:val="0"/>
              <w:marRight w:val="0"/>
              <w:marTop w:val="0"/>
              <w:marBottom w:val="0"/>
              <w:divBdr>
                <w:top w:val="none" w:sz="0" w:space="0" w:color="auto"/>
                <w:left w:val="none" w:sz="0" w:space="0" w:color="auto"/>
                <w:bottom w:val="none" w:sz="0" w:space="0" w:color="auto"/>
                <w:right w:val="none" w:sz="0" w:space="0" w:color="auto"/>
              </w:divBdr>
            </w:div>
            <w:div w:id="864631491">
              <w:marLeft w:val="0"/>
              <w:marRight w:val="0"/>
              <w:marTop w:val="0"/>
              <w:marBottom w:val="0"/>
              <w:divBdr>
                <w:top w:val="none" w:sz="0" w:space="0" w:color="auto"/>
                <w:left w:val="none" w:sz="0" w:space="0" w:color="auto"/>
                <w:bottom w:val="none" w:sz="0" w:space="0" w:color="auto"/>
                <w:right w:val="none" w:sz="0" w:space="0" w:color="auto"/>
              </w:divBdr>
            </w:div>
            <w:div w:id="1427187955">
              <w:marLeft w:val="0"/>
              <w:marRight w:val="0"/>
              <w:marTop w:val="0"/>
              <w:marBottom w:val="0"/>
              <w:divBdr>
                <w:top w:val="none" w:sz="0" w:space="0" w:color="auto"/>
                <w:left w:val="none" w:sz="0" w:space="0" w:color="auto"/>
                <w:bottom w:val="none" w:sz="0" w:space="0" w:color="auto"/>
                <w:right w:val="none" w:sz="0" w:space="0" w:color="auto"/>
              </w:divBdr>
            </w:div>
            <w:div w:id="3861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137">
      <w:bodyDiv w:val="1"/>
      <w:marLeft w:val="0"/>
      <w:marRight w:val="0"/>
      <w:marTop w:val="0"/>
      <w:marBottom w:val="0"/>
      <w:divBdr>
        <w:top w:val="none" w:sz="0" w:space="0" w:color="auto"/>
        <w:left w:val="none" w:sz="0" w:space="0" w:color="auto"/>
        <w:bottom w:val="none" w:sz="0" w:space="0" w:color="auto"/>
        <w:right w:val="none" w:sz="0" w:space="0" w:color="auto"/>
      </w:divBdr>
      <w:divsChild>
        <w:div w:id="1187870193">
          <w:marLeft w:val="0"/>
          <w:marRight w:val="0"/>
          <w:marTop w:val="0"/>
          <w:marBottom w:val="0"/>
          <w:divBdr>
            <w:top w:val="none" w:sz="0" w:space="0" w:color="auto"/>
            <w:left w:val="none" w:sz="0" w:space="0" w:color="auto"/>
            <w:bottom w:val="none" w:sz="0" w:space="0" w:color="auto"/>
            <w:right w:val="none" w:sz="0" w:space="0" w:color="auto"/>
          </w:divBdr>
          <w:divsChild>
            <w:div w:id="237717886">
              <w:marLeft w:val="0"/>
              <w:marRight w:val="0"/>
              <w:marTop w:val="0"/>
              <w:marBottom w:val="0"/>
              <w:divBdr>
                <w:top w:val="none" w:sz="0" w:space="0" w:color="auto"/>
                <w:left w:val="none" w:sz="0" w:space="0" w:color="auto"/>
                <w:bottom w:val="none" w:sz="0" w:space="0" w:color="auto"/>
                <w:right w:val="none" w:sz="0" w:space="0" w:color="auto"/>
              </w:divBdr>
            </w:div>
            <w:div w:id="2024742846">
              <w:marLeft w:val="0"/>
              <w:marRight w:val="0"/>
              <w:marTop w:val="0"/>
              <w:marBottom w:val="0"/>
              <w:divBdr>
                <w:top w:val="none" w:sz="0" w:space="0" w:color="auto"/>
                <w:left w:val="none" w:sz="0" w:space="0" w:color="auto"/>
                <w:bottom w:val="none" w:sz="0" w:space="0" w:color="auto"/>
                <w:right w:val="none" w:sz="0" w:space="0" w:color="auto"/>
              </w:divBdr>
            </w:div>
            <w:div w:id="14718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07">
      <w:bodyDiv w:val="1"/>
      <w:marLeft w:val="0"/>
      <w:marRight w:val="0"/>
      <w:marTop w:val="0"/>
      <w:marBottom w:val="0"/>
      <w:divBdr>
        <w:top w:val="none" w:sz="0" w:space="0" w:color="auto"/>
        <w:left w:val="none" w:sz="0" w:space="0" w:color="auto"/>
        <w:bottom w:val="none" w:sz="0" w:space="0" w:color="auto"/>
        <w:right w:val="none" w:sz="0" w:space="0" w:color="auto"/>
      </w:divBdr>
      <w:divsChild>
        <w:div w:id="506797788">
          <w:marLeft w:val="0"/>
          <w:marRight w:val="0"/>
          <w:marTop w:val="0"/>
          <w:marBottom w:val="0"/>
          <w:divBdr>
            <w:top w:val="none" w:sz="0" w:space="0" w:color="auto"/>
            <w:left w:val="none" w:sz="0" w:space="0" w:color="auto"/>
            <w:bottom w:val="none" w:sz="0" w:space="0" w:color="auto"/>
            <w:right w:val="none" w:sz="0" w:space="0" w:color="auto"/>
          </w:divBdr>
          <w:divsChild>
            <w:div w:id="394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5588">
      <w:bodyDiv w:val="1"/>
      <w:marLeft w:val="0"/>
      <w:marRight w:val="0"/>
      <w:marTop w:val="0"/>
      <w:marBottom w:val="0"/>
      <w:divBdr>
        <w:top w:val="none" w:sz="0" w:space="0" w:color="auto"/>
        <w:left w:val="none" w:sz="0" w:space="0" w:color="auto"/>
        <w:bottom w:val="none" w:sz="0" w:space="0" w:color="auto"/>
        <w:right w:val="none" w:sz="0" w:space="0" w:color="auto"/>
      </w:divBdr>
      <w:divsChild>
        <w:div w:id="439032006">
          <w:marLeft w:val="0"/>
          <w:marRight w:val="0"/>
          <w:marTop w:val="0"/>
          <w:marBottom w:val="0"/>
          <w:divBdr>
            <w:top w:val="none" w:sz="0" w:space="0" w:color="auto"/>
            <w:left w:val="none" w:sz="0" w:space="0" w:color="auto"/>
            <w:bottom w:val="none" w:sz="0" w:space="0" w:color="auto"/>
            <w:right w:val="none" w:sz="0" w:space="0" w:color="auto"/>
          </w:divBdr>
          <w:divsChild>
            <w:div w:id="1880776623">
              <w:marLeft w:val="0"/>
              <w:marRight w:val="0"/>
              <w:marTop w:val="0"/>
              <w:marBottom w:val="0"/>
              <w:divBdr>
                <w:top w:val="none" w:sz="0" w:space="0" w:color="auto"/>
                <w:left w:val="none" w:sz="0" w:space="0" w:color="auto"/>
                <w:bottom w:val="none" w:sz="0" w:space="0" w:color="auto"/>
                <w:right w:val="none" w:sz="0" w:space="0" w:color="auto"/>
              </w:divBdr>
            </w:div>
            <w:div w:id="1938825190">
              <w:marLeft w:val="0"/>
              <w:marRight w:val="0"/>
              <w:marTop w:val="0"/>
              <w:marBottom w:val="0"/>
              <w:divBdr>
                <w:top w:val="none" w:sz="0" w:space="0" w:color="auto"/>
                <w:left w:val="none" w:sz="0" w:space="0" w:color="auto"/>
                <w:bottom w:val="none" w:sz="0" w:space="0" w:color="auto"/>
                <w:right w:val="none" w:sz="0" w:space="0" w:color="auto"/>
              </w:divBdr>
            </w:div>
            <w:div w:id="122745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188">
      <w:bodyDiv w:val="1"/>
      <w:marLeft w:val="0"/>
      <w:marRight w:val="0"/>
      <w:marTop w:val="0"/>
      <w:marBottom w:val="0"/>
      <w:divBdr>
        <w:top w:val="none" w:sz="0" w:space="0" w:color="auto"/>
        <w:left w:val="none" w:sz="0" w:space="0" w:color="auto"/>
        <w:bottom w:val="none" w:sz="0" w:space="0" w:color="auto"/>
        <w:right w:val="none" w:sz="0" w:space="0" w:color="auto"/>
      </w:divBdr>
      <w:divsChild>
        <w:div w:id="1201086552">
          <w:marLeft w:val="0"/>
          <w:marRight w:val="0"/>
          <w:marTop w:val="0"/>
          <w:marBottom w:val="0"/>
          <w:divBdr>
            <w:top w:val="none" w:sz="0" w:space="0" w:color="auto"/>
            <w:left w:val="none" w:sz="0" w:space="0" w:color="auto"/>
            <w:bottom w:val="none" w:sz="0" w:space="0" w:color="auto"/>
            <w:right w:val="none" w:sz="0" w:space="0" w:color="auto"/>
          </w:divBdr>
          <w:divsChild>
            <w:div w:id="1771509019">
              <w:marLeft w:val="0"/>
              <w:marRight w:val="0"/>
              <w:marTop w:val="0"/>
              <w:marBottom w:val="0"/>
              <w:divBdr>
                <w:top w:val="none" w:sz="0" w:space="0" w:color="auto"/>
                <w:left w:val="none" w:sz="0" w:space="0" w:color="auto"/>
                <w:bottom w:val="none" w:sz="0" w:space="0" w:color="auto"/>
                <w:right w:val="none" w:sz="0" w:space="0" w:color="auto"/>
              </w:divBdr>
            </w:div>
            <w:div w:id="1113478495">
              <w:marLeft w:val="0"/>
              <w:marRight w:val="0"/>
              <w:marTop w:val="0"/>
              <w:marBottom w:val="0"/>
              <w:divBdr>
                <w:top w:val="none" w:sz="0" w:space="0" w:color="auto"/>
                <w:left w:val="none" w:sz="0" w:space="0" w:color="auto"/>
                <w:bottom w:val="none" w:sz="0" w:space="0" w:color="auto"/>
                <w:right w:val="none" w:sz="0" w:space="0" w:color="auto"/>
              </w:divBdr>
            </w:div>
            <w:div w:id="8459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7016">
      <w:bodyDiv w:val="1"/>
      <w:marLeft w:val="0"/>
      <w:marRight w:val="0"/>
      <w:marTop w:val="0"/>
      <w:marBottom w:val="0"/>
      <w:divBdr>
        <w:top w:val="none" w:sz="0" w:space="0" w:color="auto"/>
        <w:left w:val="none" w:sz="0" w:space="0" w:color="auto"/>
        <w:bottom w:val="none" w:sz="0" w:space="0" w:color="auto"/>
        <w:right w:val="none" w:sz="0" w:space="0" w:color="auto"/>
      </w:divBdr>
    </w:div>
    <w:div w:id="1921451580">
      <w:bodyDiv w:val="1"/>
      <w:marLeft w:val="0"/>
      <w:marRight w:val="0"/>
      <w:marTop w:val="0"/>
      <w:marBottom w:val="0"/>
      <w:divBdr>
        <w:top w:val="none" w:sz="0" w:space="0" w:color="auto"/>
        <w:left w:val="none" w:sz="0" w:space="0" w:color="auto"/>
        <w:bottom w:val="none" w:sz="0" w:space="0" w:color="auto"/>
        <w:right w:val="none" w:sz="0" w:space="0" w:color="auto"/>
      </w:divBdr>
    </w:div>
    <w:div w:id="1938440365">
      <w:bodyDiv w:val="1"/>
      <w:marLeft w:val="0"/>
      <w:marRight w:val="0"/>
      <w:marTop w:val="0"/>
      <w:marBottom w:val="0"/>
      <w:divBdr>
        <w:top w:val="none" w:sz="0" w:space="0" w:color="auto"/>
        <w:left w:val="none" w:sz="0" w:space="0" w:color="auto"/>
        <w:bottom w:val="none" w:sz="0" w:space="0" w:color="auto"/>
        <w:right w:val="none" w:sz="0" w:space="0" w:color="auto"/>
      </w:divBdr>
      <w:divsChild>
        <w:div w:id="387799273">
          <w:marLeft w:val="0"/>
          <w:marRight w:val="0"/>
          <w:marTop w:val="0"/>
          <w:marBottom w:val="0"/>
          <w:divBdr>
            <w:top w:val="none" w:sz="0" w:space="0" w:color="auto"/>
            <w:left w:val="none" w:sz="0" w:space="0" w:color="auto"/>
            <w:bottom w:val="none" w:sz="0" w:space="0" w:color="auto"/>
            <w:right w:val="none" w:sz="0" w:space="0" w:color="auto"/>
          </w:divBdr>
          <w:divsChild>
            <w:div w:id="1401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722">
      <w:bodyDiv w:val="1"/>
      <w:marLeft w:val="0"/>
      <w:marRight w:val="0"/>
      <w:marTop w:val="0"/>
      <w:marBottom w:val="0"/>
      <w:divBdr>
        <w:top w:val="none" w:sz="0" w:space="0" w:color="auto"/>
        <w:left w:val="none" w:sz="0" w:space="0" w:color="auto"/>
        <w:bottom w:val="none" w:sz="0" w:space="0" w:color="auto"/>
        <w:right w:val="none" w:sz="0" w:space="0" w:color="auto"/>
      </w:divBdr>
      <w:divsChild>
        <w:div w:id="395710268">
          <w:marLeft w:val="0"/>
          <w:marRight w:val="0"/>
          <w:marTop w:val="0"/>
          <w:marBottom w:val="0"/>
          <w:divBdr>
            <w:top w:val="none" w:sz="0" w:space="0" w:color="auto"/>
            <w:left w:val="none" w:sz="0" w:space="0" w:color="auto"/>
            <w:bottom w:val="none" w:sz="0" w:space="0" w:color="auto"/>
            <w:right w:val="none" w:sz="0" w:space="0" w:color="auto"/>
          </w:divBdr>
          <w:divsChild>
            <w:div w:id="6205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6333">
      <w:bodyDiv w:val="1"/>
      <w:marLeft w:val="0"/>
      <w:marRight w:val="0"/>
      <w:marTop w:val="0"/>
      <w:marBottom w:val="0"/>
      <w:divBdr>
        <w:top w:val="none" w:sz="0" w:space="0" w:color="auto"/>
        <w:left w:val="none" w:sz="0" w:space="0" w:color="auto"/>
        <w:bottom w:val="none" w:sz="0" w:space="0" w:color="auto"/>
        <w:right w:val="none" w:sz="0" w:space="0" w:color="auto"/>
      </w:divBdr>
      <w:divsChild>
        <w:div w:id="1175877730">
          <w:marLeft w:val="0"/>
          <w:marRight w:val="0"/>
          <w:marTop w:val="0"/>
          <w:marBottom w:val="0"/>
          <w:divBdr>
            <w:top w:val="none" w:sz="0" w:space="0" w:color="auto"/>
            <w:left w:val="none" w:sz="0" w:space="0" w:color="auto"/>
            <w:bottom w:val="none" w:sz="0" w:space="0" w:color="auto"/>
            <w:right w:val="none" w:sz="0" w:space="0" w:color="auto"/>
          </w:divBdr>
          <w:divsChild>
            <w:div w:id="2064015648">
              <w:marLeft w:val="0"/>
              <w:marRight w:val="0"/>
              <w:marTop w:val="0"/>
              <w:marBottom w:val="0"/>
              <w:divBdr>
                <w:top w:val="none" w:sz="0" w:space="0" w:color="auto"/>
                <w:left w:val="none" w:sz="0" w:space="0" w:color="auto"/>
                <w:bottom w:val="none" w:sz="0" w:space="0" w:color="auto"/>
                <w:right w:val="none" w:sz="0" w:space="0" w:color="auto"/>
              </w:divBdr>
            </w:div>
            <w:div w:id="526724292">
              <w:marLeft w:val="0"/>
              <w:marRight w:val="0"/>
              <w:marTop w:val="0"/>
              <w:marBottom w:val="0"/>
              <w:divBdr>
                <w:top w:val="none" w:sz="0" w:space="0" w:color="auto"/>
                <w:left w:val="none" w:sz="0" w:space="0" w:color="auto"/>
                <w:bottom w:val="none" w:sz="0" w:space="0" w:color="auto"/>
                <w:right w:val="none" w:sz="0" w:space="0" w:color="auto"/>
              </w:divBdr>
            </w:div>
            <w:div w:id="1870097550">
              <w:marLeft w:val="0"/>
              <w:marRight w:val="0"/>
              <w:marTop w:val="0"/>
              <w:marBottom w:val="0"/>
              <w:divBdr>
                <w:top w:val="none" w:sz="0" w:space="0" w:color="auto"/>
                <w:left w:val="none" w:sz="0" w:space="0" w:color="auto"/>
                <w:bottom w:val="none" w:sz="0" w:space="0" w:color="auto"/>
                <w:right w:val="none" w:sz="0" w:space="0" w:color="auto"/>
              </w:divBdr>
            </w:div>
            <w:div w:id="1019626373">
              <w:marLeft w:val="0"/>
              <w:marRight w:val="0"/>
              <w:marTop w:val="0"/>
              <w:marBottom w:val="0"/>
              <w:divBdr>
                <w:top w:val="none" w:sz="0" w:space="0" w:color="auto"/>
                <w:left w:val="none" w:sz="0" w:space="0" w:color="auto"/>
                <w:bottom w:val="none" w:sz="0" w:space="0" w:color="auto"/>
                <w:right w:val="none" w:sz="0" w:space="0" w:color="auto"/>
              </w:divBdr>
            </w:div>
            <w:div w:id="1858347033">
              <w:marLeft w:val="0"/>
              <w:marRight w:val="0"/>
              <w:marTop w:val="0"/>
              <w:marBottom w:val="0"/>
              <w:divBdr>
                <w:top w:val="none" w:sz="0" w:space="0" w:color="auto"/>
                <w:left w:val="none" w:sz="0" w:space="0" w:color="auto"/>
                <w:bottom w:val="none" w:sz="0" w:space="0" w:color="auto"/>
                <w:right w:val="none" w:sz="0" w:space="0" w:color="auto"/>
              </w:divBdr>
            </w:div>
            <w:div w:id="1770083092">
              <w:marLeft w:val="0"/>
              <w:marRight w:val="0"/>
              <w:marTop w:val="0"/>
              <w:marBottom w:val="0"/>
              <w:divBdr>
                <w:top w:val="none" w:sz="0" w:space="0" w:color="auto"/>
                <w:left w:val="none" w:sz="0" w:space="0" w:color="auto"/>
                <w:bottom w:val="none" w:sz="0" w:space="0" w:color="auto"/>
                <w:right w:val="none" w:sz="0" w:space="0" w:color="auto"/>
              </w:divBdr>
            </w:div>
            <w:div w:id="1178233631">
              <w:marLeft w:val="0"/>
              <w:marRight w:val="0"/>
              <w:marTop w:val="0"/>
              <w:marBottom w:val="0"/>
              <w:divBdr>
                <w:top w:val="none" w:sz="0" w:space="0" w:color="auto"/>
                <w:left w:val="none" w:sz="0" w:space="0" w:color="auto"/>
                <w:bottom w:val="none" w:sz="0" w:space="0" w:color="auto"/>
                <w:right w:val="none" w:sz="0" w:space="0" w:color="auto"/>
              </w:divBdr>
            </w:div>
            <w:div w:id="739064538">
              <w:marLeft w:val="0"/>
              <w:marRight w:val="0"/>
              <w:marTop w:val="0"/>
              <w:marBottom w:val="0"/>
              <w:divBdr>
                <w:top w:val="none" w:sz="0" w:space="0" w:color="auto"/>
                <w:left w:val="none" w:sz="0" w:space="0" w:color="auto"/>
                <w:bottom w:val="none" w:sz="0" w:space="0" w:color="auto"/>
                <w:right w:val="none" w:sz="0" w:space="0" w:color="auto"/>
              </w:divBdr>
            </w:div>
            <w:div w:id="1599101443">
              <w:marLeft w:val="0"/>
              <w:marRight w:val="0"/>
              <w:marTop w:val="0"/>
              <w:marBottom w:val="0"/>
              <w:divBdr>
                <w:top w:val="none" w:sz="0" w:space="0" w:color="auto"/>
                <w:left w:val="none" w:sz="0" w:space="0" w:color="auto"/>
                <w:bottom w:val="none" w:sz="0" w:space="0" w:color="auto"/>
                <w:right w:val="none" w:sz="0" w:space="0" w:color="auto"/>
              </w:divBdr>
            </w:div>
            <w:div w:id="96824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2207">
      <w:bodyDiv w:val="1"/>
      <w:marLeft w:val="0"/>
      <w:marRight w:val="0"/>
      <w:marTop w:val="0"/>
      <w:marBottom w:val="0"/>
      <w:divBdr>
        <w:top w:val="none" w:sz="0" w:space="0" w:color="auto"/>
        <w:left w:val="none" w:sz="0" w:space="0" w:color="auto"/>
        <w:bottom w:val="none" w:sz="0" w:space="0" w:color="auto"/>
        <w:right w:val="none" w:sz="0" w:space="0" w:color="auto"/>
      </w:divBdr>
      <w:divsChild>
        <w:div w:id="973027642">
          <w:marLeft w:val="0"/>
          <w:marRight w:val="0"/>
          <w:marTop w:val="0"/>
          <w:marBottom w:val="0"/>
          <w:divBdr>
            <w:top w:val="none" w:sz="0" w:space="0" w:color="auto"/>
            <w:left w:val="none" w:sz="0" w:space="0" w:color="auto"/>
            <w:bottom w:val="none" w:sz="0" w:space="0" w:color="auto"/>
            <w:right w:val="none" w:sz="0" w:space="0" w:color="auto"/>
          </w:divBdr>
          <w:divsChild>
            <w:div w:id="6155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48AB9-4526-4682-A3D1-272F6E902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25</Pages>
  <Words>5945</Words>
  <Characters>32698</Characters>
  <Application>Microsoft Office Word</Application>
  <DocSecurity>0</DocSecurity>
  <Lines>272</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Vergara</dc:creator>
  <cp:keywords/>
  <dc:description/>
  <cp:lastModifiedBy>Alfonso Vergara</cp:lastModifiedBy>
  <cp:revision>11</cp:revision>
  <dcterms:created xsi:type="dcterms:W3CDTF">2025-07-23T03:30:00Z</dcterms:created>
  <dcterms:modified xsi:type="dcterms:W3CDTF">2025-07-28T23:50:00Z</dcterms:modified>
</cp:coreProperties>
</file>