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80A1" w14:textId="77777777" w:rsidR="00AE3085" w:rsidRPr="004D407E" w:rsidRDefault="008F226D" w:rsidP="004D407E">
      <w:pPr>
        <w:spacing w:after="60"/>
        <w:jc w:val="center"/>
        <w:rPr>
          <w:rFonts w:ascii="Times New Roman" w:hAnsi="Times New Roman" w:cs="Times New Roman"/>
          <w:b/>
          <w:sz w:val="24"/>
        </w:rPr>
      </w:pPr>
      <w:r w:rsidRPr="008F226D">
        <w:rPr>
          <w:rFonts w:ascii="Times New Roman" w:hAnsi="Times New Roman" w:cs="Times New Roman"/>
          <w:b/>
          <w:sz w:val="24"/>
        </w:rPr>
        <w:t>Simulating a sample of households based on aggregated data published by a census</w:t>
      </w:r>
    </w:p>
    <w:p w14:paraId="3C0B9D3F" w14:textId="352C76B4" w:rsidR="008F226D" w:rsidRDefault="008F226D" w:rsidP="004D407E">
      <w:pPr>
        <w:spacing w:after="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 Edward McNeil</w:t>
      </w:r>
      <w:r w:rsidR="00043011">
        <w:rPr>
          <w:rFonts w:ascii="Times New Roman" w:hAnsi="Times New Roman" w:cs="Times New Roman"/>
          <w:sz w:val="24"/>
        </w:rPr>
        <w:t xml:space="preserve"> (August 2021)</w:t>
      </w:r>
    </w:p>
    <w:p w14:paraId="17BCE31A" w14:textId="77777777" w:rsidR="00043011" w:rsidRDefault="00043011" w:rsidP="008F226D">
      <w:pPr>
        <w:spacing w:after="60"/>
        <w:rPr>
          <w:rFonts w:ascii="Times New Roman" w:hAnsi="Times New Roman" w:cs="Times New Roman"/>
          <w:sz w:val="24"/>
        </w:rPr>
      </w:pPr>
    </w:p>
    <w:p w14:paraId="5AA9C289" w14:textId="77777777" w:rsidR="00043011" w:rsidRDefault="00043011" w:rsidP="008F226D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</w:t>
      </w:r>
      <w:r w:rsidR="00AE3085">
        <w:rPr>
          <w:rFonts w:ascii="Times New Roman" w:hAnsi="Times New Roman" w:cs="Times New Roman"/>
          <w:sz w:val="24"/>
        </w:rPr>
        <w:t>imulation is b</w:t>
      </w:r>
      <w:r w:rsidR="008F226D" w:rsidRPr="008F226D">
        <w:rPr>
          <w:rFonts w:ascii="Times New Roman" w:hAnsi="Times New Roman" w:cs="Times New Roman"/>
          <w:sz w:val="24"/>
        </w:rPr>
        <w:t>ased on a modified versi</w:t>
      </w:r>
      <w:r w:rsidR="008F226D">
        <w:rPr>
          <w:rFonts w:ascii="Times New Roman" w:hAnsi="Times New Roman" w:cs="Times New Roman"/>
          <w:sz w:val="24"/>
        </w:rPr>
        <w:t xml:space="preserve">on of algorithm 3 by Gargiulo et al (2010). </w:t>
      </w:r>
    </w:p>
    <w:p w14:paraId="249C3E00" w14:textId="5DBEDA3C" w:rsidR="008F226D" w:rsidRDefault="00043011" w:rsidP="008F226D">
      <w:pPr>
        <w:spacing w:after="60"/>
        <w:rPr>
          <w:rFonts w:ascii="Times New Roman" w:hAnsi="Times New Roman" w:cs="Times New Roman"/>
          <w:sz w:val="24"/>
        </w:rPr>
      </w:pPr>
      <w:hyperlink r:id="rId5" w:history="1">
        <w:r w:rsidRPr="00D968E9">
          <w:rPr>
            <w:rStyle w:val="Hyperlink"/>
            <w:rFonts w:ascii="Times New Roman" w:hAnsi="Times New Roman" w:cs="Times New Roman"/>
            <w:sz w:val="24"/>
          </w:rPr>
          <w:t>https://journals.plos.org/plosone/article?id=10.1371/journal.pone.0008828</w:t>
        </w:r>
      </w:hyperlink>
    </w:p>
    <w:p w14:paraId="3AD92B19" w14:textId="77777777" w:rsidR="00043011" w:rsidRDefault="00043011" w:rsidP="008F226D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19033DC0" w14:textId="516C17C8" w:rsidR="008F226D" w:rsidRPr="008F226D" w:rsidRDefault="008F226D" w:rsidP="008F226D">
      <w:pPr>
        <w:spacing w:after="60"/>
        <w:rPr>
          <w:rFonts w:ascii="Times New Roman" w:hAnsi="Times New Roman" w:cs="Times New Roman"/>
          <w:sz w:val="24"/>
        </w:rPr>
      </w:pPr>
      <w:r w:rsidRPr="008C62C5">
        <w:rPr>
          <w:rFonts w:ascii="Times New Roman" w:hAnsi="Times New Roman" w:cs="Times New Roman"/>
          <w:sz w:val="24"/>
          <w:u w:val="single"/>
        </w:rPr>
        <w:t>Preliminary notes</w:t>
      </w:r>
      <w:r>
        <w:rPr>
          <w:rFonts w:ascii="Times New Roman" w:hAnsi="Times New Roman" w:cs="Times New Roman"/>
          <w:sz w:val="24"/>
        </w:rPr>
        <w:t>:</w:t>
      </w:r>
    </w:p>
    <w:p w14:paraId="2C64A79F" w14:textId="77777777" w:rsidR="00343192" w:rsidRDefault="00FC7337" w:rsidP="00F01118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sz w:val="24"/>
        </w:rPr>
      </w:pPr>
      <w:r w:rsidRPr="00343192">
        <w:rPr>
          <w:rFonts w:ascii="Times New Roman" w:hAnsi="Times New Roman" w:cs="Times New Roman"/>
          <w:sz w:val="24"/>
        </w:rPr>
        <w:t xml:space="preserve">The program </w:t>
      </w:r>
      <w:r w:rsidR="004D407E">
        <w:rPr>
          <w:rFonts w:ascii="Times New Roman" w:hAnsi="Times New Roman" w:cs="Times New Roman"/>
          <w:sz w:val="24"/>
        </w:rPr>
        <w:t xml:space="preserve">assigns individuals to households according to </w:t>
      </w:r>
      <w:r w:rsidR="00FD1E90">
        <w:rPr>
          <w:rFonts w:ascii="Times New Roman" w:hAnsi="Times New Roman" w:cs="Times New Roman"/>
          <w:sz w:val="24"/>
        </w:rPr>
        <w:t xml:space="preserve">probabilities </w:t>
      </w:r>
      <w:r w:rsidR="0064652C">
        <w:rPr>
          <w:rFonts w:ascii="Times New Roman" w:hAnsi="Times New Roman" w:cs="Times New Roman"/>
          <w:sz w:val="24"/>
        </w:rPr>
        <w:t xml:space="preserve">proportional to size </w:t>
      </w:r>
      <w:r w:rsidR="004D407E">
        <w:rPr>
          <w:rFonts w:ascii="Times New Roman" w:hAnsi="Times New Roman" w:cs="Times New Roman"/>
          <w:sz w:val="24"/>
        </w:rPr>
        <w:t xml:space="preserve">based on </w:t>
      </w:r>
      <w:r w:rsidRPr="00343192">
        <w:rPr>
          <w:rFonts w:ascii="Times New Roman" w:hAnsi="Times New Roman" w:cs="Times New Roman"/>
          <w:sz w:val="24"/>
        </w:rPr>
        <w:t xml:space="preserve">aggregated census data </w:t>
      </w:r>
      <w:r w:rsidR="0099490B">
        <w:rPr>
          <w:rFonts w:ascii="Times New Roman" w:hAnsi="Times New Roman" w:cs="Times New Roman"/>
          <w:sz w:val="24"/>
        </w:rPr>
        <w:t xml:space="preserve">stratified </w:t>
      </w:r>
      <w:r w:rsidRPr="00343192">
        <w:rPr>
          <w:rFonts w:ascii="Times New Roman" w:hAnsi="Times New Roman" w:cs="Times New Roman"/>
          <w:sz w:val="24"/>
        </w:rPr>
        <w:t xml:space="preserve">by </w:t>
      </w:r>
      <w:r w:rsidR="0099490B">
        <w:rPr>
          <w:rFonts w:ascii="Times New Roman" w:hAnsi="Times New Roman" w:cs="Times New Roman"/>
          <w:sz w:val="24"/>
        </w:rPr>
        <w:t xml:space="preserve">6 </w:t>
      </w:r>
      <w:r w:rsidRPr="00343192">
        <w:rPr>
          <w:rFonts w:ascii="Times New Roman" w:hAnsi="Times New Roman" w:cs="Times New Roman"/>
          <w:sz w:val="24"/>
        </w:rPr>
        <w:t>household size</w:t>
      </w:r>
      <w:r w:rsidR="0099490B">
        <w:rPr>
          <w:rFonts w:ascii="Times New Roman" w:hAnsi="Times New Roman" w:cs="Times New Roman"/>
          <w:sz w:val="24"/>
        </w:rPr>
        <w:t>s</w:t>
      </w:r>
      <w:r w:rsidRPr="00343192">
        <w:rPr>
          <w:rFonts w:ascii="Times New Roman" w:hAnsi="Times New Roman" w:cs="Times New Roman"/>
          <w:sz w:val="24"/>
        </w:rPr>
        <w:t xml:space="preserve"> (1 – 6), </w:t>
      </w:r>
      <w:r w:rsidR="0099490B">
        <w:rPr>
          <w:rFonts w:ascii="Times New Roman" w:hAnsi="Times New Roman" w:cs="Times New Roman"/>
          <w:sz w:val="24"/>
        </w:rPr>
        <w:t xml:space="preserve">8 </w:t>
      </w:r>
      <w:r w:rsidRPr="00343192">
        <w:rPr>
          <w:rFonts w:ascii="Times New Roman" w:hAnsi="Times New Roman" w:cs="Times New Roman"/>
          <w:sz w:val="24"/>
        </w:rPr>
        <w:t>household type</w:t>
      </w:r>
      <w:r w:rsidR="0099490B">
        <w:rPr>
          <w:rFonts w:ascii="Times New Roman" w:hAnsi="Times New Roman" w:cs="Times New Roman"/>
          <w:sz w:val="24"/>
        </w:rPr>
        <w:t>s</w:t>
      </w:r>
      <w:r w:rsidR="00343192" w:rsidRPr="00343192">
        <w:rPr>
          <w:rFonts w:ascii="Times New Roman" w:hAnsi="Times New Roman" w:cs="Times New Roman"/>
          <w:sz w:val="24"/>
          <w:vertAlign w:val="superscript"/>
        </w:rPr>
        <w:t>2</w:t>
      </w:r>
      <w:r w:rsidRPr="00343192">
        <w:rPr>
          <w:rFonts w:ascii="Times New Roman" w:hAnsi="Times New Roman" w:cs="Times New Roman"/>
          <w:sz w:val="24"/>
        </w:rPr>
        <w:t xml:space="preserve"> and </w:t>
      </w:r>
      <w:r w:rsidR="0099490B">
        <w:rPr>
          <w:rFonts w:ascii="Times New Roman" w:hAnsi="Times New Roman" w:cs="Times New Roman"/>
          <w:sz w:val="24"/>
        </w:rPr>
        <w:t xml:space="preserve">9 </w:t>
      </w:r>
      <w:r w:rsidRPr="00343192">
        <w:rPr>
          <w:rFonts w:ascii="Times New Roman" w:hAnsi="Times New Roman" w:cs="Times New Roman"/>
          <w:sz w:val="24"/>
        </w:rPr>
        <w:t>age group</w:t>
      </w:r>
      <w:r w:rsidR="0099490B">
        <w:rPr>
          <w:rFonts w:ascii="Times New Roman" w:hAnsi="Times New Roman" w:cs="Times New Roman"/>
          <w:sz w:val="24"/>
        </w:rPr>
        <w:t>s</w:t>
      </w:r>
      <w:r w:rsidRPr="00343192">
        <w:rPr>
          <w:rFonts w:ascii="Times New Roman" w:hAnsi="Times New Roman" w:cs="Times New Roman"/>
          <w:sz w:val="24"/>
        </w:rPr>
        <w:t xml:space="preserve"> (0-9, 10-19, …, 80+). </w:t>
      </w:r>
      <w:r w:rsidR="00FD1E90">
        <w:rPr>
          <w:rFonts w:ascii="Times New Roman" w:hAnsi="Times New Roman" w:cs="Times New Roman"/>
          <w:sz w:val="24"/>
        </w:rPr>
        <w:t xml:space="preserve">The number of children (age &lt;15 years) and elders (age 65+ years) </w:t>
      </w:r>
      <w:r w:rsidR="00C408DE">
        <w:rPr>
          <w:rFonts w:ascii="Times New Roman" w:hAnsi="Times New Roman" w:cs="Times New Roman"/>
          <w:sz w:val="24"/>
        </w:rPr>
        <w:t xml:space="preserve">stratified by household size and type </w:t>
      </w:r>
      <w:r w:rsidR="00FD1E90">
        <w:rPr>
          <w:rFonts w:ascii="Times New Roman" w:hAnsi="Times New Roman" w:cs="Times New Roman"/>
          <w:sz w:val="24"/>
        </w:rPr>
        <w:t xml:space="preserve">are also used in calculating the </w:t>
      </w:r>
      <w:r w:rsidR="001E3B06">
        <w:rPr>
          <w:rFonts w:ascii="Times New Roman" w:hAnsi="Times New Roman" w:cs="Times New Roman"/>
          <w:sz w:val="24"/>
        </w:rPr>
        <w:t xml:space="preserve">composition of each </w:t>
      </w:r>
      <w:r w:rsidR="00FD1E90">
        <w:rPr>
          <w:rFonts w:ascii="Times New Roman" w:hAnsi="Times New Roman" w:cs="Times New Roman"/>
          <w:sz w:val="24"/>
        </w:rPr>
        <w:t>household.</w:t>
      </w:r>
    </w:p>
    <w:p w14:paraId="2C7F536F" w14:textId="77777777" w:rsidR="004D407E" w:rsidRDefault="004D407E" w:rsidP="004D407E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allows for only one </w:t>
      </w:r>
      <w:r w:rsidRPr="008F226D">
        <w:rPr>
          <w:rFonts w:ascii="Times New Roman" w:hAnsi="Times New Roman" w:cs="Times New Roman"/>
          <w:sz w:val="24"/>
        </w:rPr>
        <w:t>household head</w:t>
      </w:r>
      <w:r>
        <w:rPr>
          <w:rFonts w:ascii="Times New Roman" w:hAnsi="Times New Roman" w:cs="Times New Roman"/>
          <w:sz w:val="24"/>
        </w:rPr>
        <w:t xml:space="preserve"> per household, although more than one is possible.</w:t>
      </w:r>
    </w:p>
    <w:p w14:paraId="2BB0868B" w14:textId="54A7CC9C" w:rsidR="008F226D" w:rsidRPr="00343192" w:rsidRDefault="00AE3085" w:rsidP="00F01118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sz w:val="24"/>
        </w:rPr>
      </w:pPr>
      <w:r w:rsidRPr="00343192">
        <w:rPr>
          <w:rFonts w:ascii="Times New Roman" w:hAnsi="Times New Roman" w:cs="Times New Roman"/>
          <w:sz w:val="24"/>
        </w:rPr>
        <w:t>The sex of each hou</w:t>
      </w:r>
      <w:r w:rsidR="00C408DE">
        <w:rPr>
          <w:rFonts w:ascii="Times New Roman" w:hAnsi="Times New Roman" w:cs="Times New Roman"/>
          <w:sz w:val="24"/>
        </w:rPr>
        <w:t>sehold member is not considered</w:t>
      </w:r>
      <w:r w:rsidRPr="00343192">
        <w:rPr>
          <w:rFonts w:ascii="Times New Roman" w:hAnsi="Times New Roman" w:cs="Times New Roman"/>
          <w:sz w:val="24"/>
        </w:rPr>
        <w:t xml:space="preserve"> although the </w:t>
      </w:r>
      <w:r w:rsidR="00547F76">
        <w:rPr>
          <w:rFonts w:ascii="Times New Roman" w:hAnsi="Times New Roman" w:cs="Times New Roman"/>
          <w:sz w:val="24"/>
        </w:rPr>
        <w:t xml:space="preserve">Hong Kong </w:t>
      </w:r>
      <w:r w:rsidR="008F226D" w:rsidRPr="00343192">
        <w:rPr>
          <w:rFonts w:ascii="Times New Roman" w:hAnsi="Times New Roman" w:cs="Times New Roman"/>
          <w:sz w:val="24"/>
        </w:rPr>
        <w:t xml:space="preserve">census does </w:t>
      </w:r>
      <w:r w:rsidR="00C408DE">
        <w:rPr>
          <w:rFonts w:ascii="Times New Roman" w:hAnsi="Times New Roman" w:cs="Times New Roman"/>
          <w:sz w:val="24"/>
        </w:rPr>
        <w:t>provide</w:t>
      </w:r>
      <w:r w:rsidR="008F226D" w:rsidRPr="00343192">
        <w:rPr>
          <w:rFonts w:ascii="Times New Roman" w:hAnsi="Times New Roman" w:cs="Times New Roman"/>
          <w:sz w:val="24"/>
        </w:rPr>
        <w:t xml:space="preserve"> this inform</w:t>
      </w:r>
      <w:r w:rsidRPr="00343192">
        <w:rPr>
          <w:rFonts w:ascii="Times New Roman" w:hAnsi="Times New Roman" w:cs="Times New Roman"/>
          <w:sz w:val="24"/>
        </w:rPr>
        <w:t>ation.</w:t>
      </w:r>
    </w:p>
    <w:p w14:paraId="04E3CC17" w14:textId="77777777" w:rsidR="00043011" w:rsidRDefault="00043011" w:rsidP="00F07D89">
      <w:pPr>
        <w:spacing w:after="60"/>
        <w:rPr>
          <w:rFonts w:ascii="Times New Roman" w:hAnsi="Times New Roman" w:cs="Times New Roman"/>
          <w:sz w:val="24"/>
        </w:rPr>
      </w:pPr>
    </w:p>
    <w:p w14:paraId="2E264555" w14:textId="385736F3" w:rsidR="008764B1" w:rsidRDefault="008764B1" w:rsidP="00F07D89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FD1E90">
        <w:rPr>
          <w:rFonts w:ascii="Times New Roman" w:hAnsi="Times New Roman" w:cs="Times New Roman"/>
          <w:sz w:val="24"/>
        </w:rPr>
        <w:t xml:space="preserve">program </w:t>
      </w:r>
      <w:r>
        <w:rPr>
          <w:rFonts w:ascii="Times New Roman" w:hAnsi="Times New Roman" w:cs="Times New Roman"/>
          <w:sz w:val="24"/>
        </w:rPr>
        <w:t xml:space="preserve">has </w:t>
      </w:r>
      <w:r w:rsidR="004D08F7">
        <w:rPr>
          <w:rFonts w:ascii="Times New Roman" w:hAnsi="Times New Roman" w:cs="Times New Roman"/>
          <w:sz w:val="24"/>
        </w:rPr>
        <w:t>six</w:t>
      </w:r>
      <w:r>
        <w:rPr>
          <w:rFonts w:ascii="Times New Roman" w:hAnsi="Times New Roman" w:cs="Times New Roman"/>
          <w:sz w:val="24"/>
        </w:rPr>
        <w:t xml:space="preserve"> steps.</w:t>
      </w:r>
    </w:p>
    <w:p w14:paraId="0D3EA89F" w14:textId="77777777" w:rsidR="000A2D0E" w:rsidRDefault="00FC7337" w:rsidP="00266F12">
      <w:pPr>
        <w:spacing w:after="60"/>
        <w:rPr>
          <w:rFonts w:ascii="Times New Roman" w:hAnsi="Times New Roman" w:cs="Times New Roman"/>
          <w:sz w:val="24"/>
        </w:rPr>
      </w:pPr>
      <w:r w:rsidRPr="00FC7337">
        <w:rPr>
          <w:rFonts w:ascii="Times New Roman" w:hAnsi="Times New Roman" w:cs="Times New Roman"/>
          <w:sz w:val="24"/>
          <w:u w:val="single"/>
        </w:rPr>
        <w:t>Step 1</w:t>
      </w:r>
      <w:r>
        <w:rPr>
          <w:rFonts w:ascii="Times New Roman" w:hAnsi="Times New Roman" w:cs="Times New Roman"/>
          <w:sz w:val="24"/>
        </w:rPr>
        <w:t xml:space="preserve">. </w:t>
      </w:r>
      <w:r w:rsidR="000A2D0E">
        <w:rPr>
          <w:rFonts w:ascii="Times New Roman" w:hAnsi="Times New Roman" w:cs="Times New Roman"/>
          <w:sz w:val="24"/>
        </w:rPr>
        <w:t>Household size</w:t>
      </w:r>
    </w:p>
    <w:p w14:paraId="37D78DF7" w14:textId="77777777" w:rsidR="004D407E" w:rsidRDefault="008764B1" w:rsidP="00266F12">
      <w:pPr>
        <w:spacing w:after="60"/>
        <w:rPr>
          <w:rFonts w:ascii="Times New Roman" w:hAnsi="Times New Roman" w:cs="Times New Roman"/>
          <w:sz w:val="24"/>
          <w:shd w:val="clear" w:color="auto" w:fill="FFFFFF"/>
        </w:rPr>
      </w:pPr>
      <w:r w:rsidRPr="00FC7337">
        <w:rPr>
          <w:rFonts w:ascii="Times New Roman" w:hAnsi="Times New Roman" w:cs="Times New Roman"/>
          <w:sz w:val="24"/>
        </w:rPr>
        <w:t>A sample of</w:t>
      </w:r>
      <w:r w:rsidR="00AE3085" w:rsidRPr="00FC7337">
        <w:rPr>
          <w:rFonts w:ascii="Times New Roman" w:hAnsi="Times New Roman" w:cs="Times New Roman"/>
          <w:sz w:val="24"/>
        </w:rPr>
        <w:t xml:space="preserve"> </w:t>
      </w:r>
      <w:r w:rsidR="00AE3085" w:rsidRPr="00FC7337">
        <w:rPr>
          <w:rFonts w:ascii="Times New Roman" w:hAnsi="Times New Roman" w:cs="Times New Roman"/>
          <w:i/>
          <w:sz w:val="24"/>
        </w:rPr>
        <w:t>n</w:t>
      </w:r>
      <w:r w:rsidR="00AE3085" w:rsidRPr="00FC7337">
        <w:rPr>
          <w:rFonts w:ascii="Times New Roman" w:hAnsi="Times New Roman" w:cs="Times New Roman"/>
          <w:sz w:val="24"/>
        </w:rPr>
        <w:t xml:space="preserve"> households </w:t>
      </w:r>
      <w:r w:rsidRPr="00FC7337">
        <w:rPr>
          <w:rFonts w:ascii="Times New Roman" w:hAnsi="Times New Roman" w:cs="Times New Roman"/>
          <w:sz w:val="24"/>
        </w:rPr>
        <w:t xml:space="preserve">of size 1 to 6 is selected </w:t>
      </w:r>
      <w:r w:rsidR="00AE3085" w:rsidRPr="00FC7337">
        <w:rPr>
          <w:rFonts w:ascii="Times New Roman" w:hAnsi="Times New Roman" w:cs="Times New Roman"/>
          <w:sz w:val="24"/>
        </w:rPr>
        <w:t xml:space="preserve">from the population </w:t>
      </w:r>
      <w:r w:rsidR="00C408DE">
        <w:rPr>
          <w:rFonts w:ascii="Times New Roman" w:hAnsi="Times New Roman" w:cs="Times New Roman"/>
          <w:sz w:val="24"/>
        </w:rPr>
        <w:t xml:space="preserve">of households </w:t>
      </w:r>
      <w:r w:rsidR="00AE3085" w:rsidRPr="00FC7337">
        <w:rPr>
          <w:rFonts w:ascii="Times New Roman" w:hAnsi="Times New Roman" w:cs="Times New Roman"/>
          <w:sz w:val="24"/>
        </w:rPr>
        <w:t xml:space="preserve">with probability </w:t>
      </w:r>
      <w:r w:rsidR="00C408DE">
        <w:rPr>
          <w:rFonts w:ascii="Times New Roman" w:hAnsi="Times New Roman" w:cs="Times New Roman"/>
          <w:sz w:val="24"/>
        </w:rPr>
        <w:t xml:space="preserve">proportional to </w:t>
      </w:r>
      <w:r w:rsidR="00AE3085" w:rsidRPr="00FC7337">
        <w:rPr>
          <w:rFonts w:ascii="Times New Roman" w:hAnsi="Times New Roman" w:cs="Times New Roman"/>
          <w:sz w:val="24"/>
        </w:rPr>
        <w:t>size.</w:t>
      </w:r>
      <w:r w:rsidRPr="00FC7337">
        <w:rPr>
          <w:rFonts w:ascii="Times New Roman" w:hAnsi="Times New Roman" w:cs="Times New Roman"/>
          <w:sz w:val="24"/>
        </w:rPr>
        <w:t xml:space="preserve"> If the discrepancy between the sample and the population is more than a desired threshold, then the </w:t>
      </w:r>
      <w:r w:rsidR="00266F12">
        <w:rPr>
          <w:rFonts w:ascii="Times New Roman" w:hAnsi="Times New Roman" w:cs="Times New Roman"/>
          <w:sz w:val="24"/>
        </w:rPr>
        <w:t xml:space="preserve">whole </w:t>
      </w:r>
      <w:r w:rsidRPr="00FC7337">
        <w:rPr>
          <w:rFonts w:ascii="Times New Roman" w:hAnsi="Times New Roman" w:cs="Times New Roman"/>
          <w:sz w:val="24"/>
        </w:rPr>
        <w:t>sampl</w:t>
      </w:r>
      <w:r w:rsidR="00266F12">
        <w:rPr>
          <w:rFonts w:ascii="Times New Roman" w:hAnsi="Times New Roman" w:cs="Times New Roman"/>
          <w:sz w:val="24"/>
        </w:rPr>
        <w:t>e is abandoned</w:t>
      </w:r>
      <w:r w:rsidRPr="00FC7337">
        <w:rPr>
          <w:rFonts w:ascii="Times New Roman" w:hAnsi="Times New Roman" w:cs="Times New Roman"/>
          <w:sz w:val="24"/>
        </w:rPr>
        <w:t xml:space="preserve"> </w:t>
      </w:r>
      <w:r w:rsidR="00266F12">
        <w:rPr>
          <w:rFonts w:ascii="Times New Roman" w:hAnsi="Times New Roman" w:cs="Times New Roman"/>
          <w:sz w:val="24"/>
        </w:rPr>
        <w:t xml:space="preserve">and a new sample </w:t>
      </w:r>
      <w:r w:rsidRPr="00FC7337">
        <w:rPr>
          <w:rFonts w:ascii="Times New Roman" w:hAnsi="Times New Roman" w:cs="Times New Roman"/>
          <w:sz w:val="24"/>
        </w:rPr>
        <w:t xml:space="preserve">is </w:t>
      </w:r>
      <w:r w:rsidR="00266F12">
        <w:rPr>
          <w:rFonts w:ascii="Times New Roman" w:hAnsi="Times New Roman" w:cs="Times New Roman"/>
          <w:sz w:val="24"/>
        </w:rPr>
        <w:t>selected</w:t>
      </w:r>
      <w:r w:rsidR="004D407E">
        <w:rPr>
          <w:rFonts w:ascii="Times New Roman" w:hAnsi="Times New Roman" w:cs="Times New Roman"/>
          <w:sz w:val="24"/>
        </w:rPr>
        <w:t>. This is repeated</w:t>
      </w:r>
      <w:r w:rsidR="00266F12">
        <w:rPr>
          <w:rFonts w:ascii="Times New Roman" w:hAnsi="Times New Roman" w:cs="Times New Roman"/>
          <w:sz w:val="24"/>
        </w:rPr>
        <w:t xml:space="preserve"> </w:t>
      </w:r>
      <w:r w:rsidRPr="00FC7337">
        <w:rPr>
          <w:rFonts w:ascii="Times New Roman" w:hAnsi="Times New Roman" w:cs="Times New Roman"/>
          <w:sz w:val="24"/>
        </w:rPr>
        <w:t xml:space="preserve">until the discrepancy is less than the threshold. 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The discrepancy between the sample and the </w:t>
      </w:r>
      <w:r w:rsidR="00C408DE">
        <w:rPr>
          <w:rFonts w:ascii="Times New Roman" w:hAnsi="Times New Roman" w:cs="Times New Roman"/>
          <w:sz w:val="24"/>
          <w:shd w:val="clear" w:color="auto" w:fill="FFFFFF"/>
        </w:rPr>
        <w:t>population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 was calculated by taking the sum of squared differences </w:t>
      </w:r>
      <w:r w:rsidR="00C408DE">
        <w:rPr>
          <w:rFonts w:ascii="Times New Roman" w:hAnsi="Times New Roman" w:cs="Times New Roman"/>
          <w:sz w:val="24"/>
          <w:shd w:val="clear" w:color="auto" w:fill="FFFFFF"/>
        </w:rPr>
        <w:t>in</w:t>
      </w:r>
      <w:r w:rsidR="00266F12">
        <w:rPr>
          <w:rFonts w:ascii="Times New Roman" w:hAnsi="Times New Roman" w:cs="Times New Roman"/>
          <w:sz w:val="24"/>
          <w:shd w:val="clear" w:color="auto" w:fill="FFFFFF"/>
        </w:rPr>
        <w:t xml:space="preserve"> the 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>proportions</w:t>
      </w:r>
      <w:r w:rsidR="00C408DE">
        <w:rPr>
          <w:rFonts w:ascii="Times New Roman" w:hAnsi="Times New Roman" w:cs="Times New Roman"/>
          <w:sz w:val="24"/>
          <w:shd w:val="clear" w:color="auto" w:fill="FFFFFF"/>
        </w:rPr>
        <w:t xml:space="preserve"> of households of each size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</w:p>
    <w:p w14:paraId="636E0B07" w14:textId="77777777" w:rsidR="00FC7337" w:rsidRDefault="008764B1" w:rsidP="00266F12">
      <w:pPr>
        <w:spacing w:after="60"/>
        <w:rPr>
          <w:rFonts w:ascii="Times New Roman" w:hAnsi="Times New Roman" w:cs="Times New Roman"/>
          <w:sz w:val="24"/>
        </w:rPr>
      </w:pPr>
      <w:r w:rsidRPr="008764B1">
        <w:rPr>
          <w:rFonts w:ascii="Times New Roman" w:hAnsi="Times New Roman" w:cs="Times New Roman"/>
          <w:sz w:val="24"/>
        </w:rPr>
        <w:t xml:space="preserve">Based on </w:t>
      </w:r>
      <w:r w:rsidR="00266F12">
        <w:rPr>
          <w:rFonts w:ascii="Times New Roman" w:hAnsi="Times New Roman" w:cs="Times New Roman"/>
          <w:sz w:val="24"/>
        </w:rPr>
        <w:t>the accepted sample</w:t>
      </w:r>
      <w:r w:rsidRPr="008764B1">
        <w:rPr>
          <w:rFonts w:ascii="Times New Roman" w:hAnsi="Times New Roman" w:cs="Times New Roman"/>
          <w:sz w:val="24"/>
        </w:rPr>
        <w:t xml:space="preserve">, </w:t>
      </w:r>
      <w:r w:rsidR="000A2D0E">
        <w:rPr>
          <w:rFonts w:ascii="Times New Roman" w:hAnsi="Times New Roman" w:cs="Times New Roman"/>
          <w:sz w:val="24"/>
        </w:rPr>
        <w:t xml:space="preserve">steps 2 – 6 </w:t>
      </w:r>
      <w:r w:rsidR="004D407E">
        <w:rPr>
          <w:rFonts w:ascii="Times New Roman" w:hAnsi="Times New Roman" w:cs="Times New Roman"/>
          <w:sz w:val="24"/>
        </w:rPr>
        <w:t xml:space="preserve">below </w:t>
      </w:r>
      <w:r w:rsidR="000A2D0E">
        <w:rPr>
          <w:rFonts w:ascii="Times New Roman" w:hAnsi="Times New Roman" w:cs="Times New Roman"/>
          <w:sz w:val="24"/>
        </w:rPr>
        <w:t xml:space="preserve">attempt to </w:t>
      </w:r>
      <w:r w:rsidR="00C408DE">
        <w:rPr>
          <w:rFonts w:ascii="Times New Roman" w:hAnsi="Times New Roman" w:cs="Times New Roman"/>
          <w:sz w:val="24"/>
        </w:rPr>
        <w:t xml:space="preserve">build households by </w:t>
      </w:r>
      <w:r w:rsidR="000A2D0E">
        <w:rPr>
          <w:rFonts w:ascii="Times New Roman" w:hAnsi="Times New Roman" w:cs="Times New Roman"/>
          <w:sz w:val="24"/>
        </w:rPr>
        <w:t>assign</w:t>
      </w:r>
      <w:r w:rsidR="00C408DE">
        <w:rPr>
          <w:rFonts w:ascii="Times New Roman" w:hAnsi="Times New Roman" w:cs="Times New Roman"/>
          <w:sz w:val="24"/>
        </w:rPr>
        <w:t>ing</w:t>
      </w:r>
      <w:r w:rsidR="000A2D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8764B1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ages of each household member</w:t>
      </w:r>
      <w:r w:rsidR="000A2D0E">
        <w:rPr>
          <w:rFonts w:ascii="Times New Roman" w:hAnsi="Times New Roman" w:cs="Times New Roman"/>
          <w:sz w:val="24"/>
        </w:rPr>
        <w:t xml:space="preserve"> iteratively</w:t>
      </w:r>
      <w:r>
        <w:rPr>
          <w:rFonts w:ascii="Times New Roman" w:hAnsi="Times New Roman" w:cs="Times New Roman"/>
          <w:sz w:val="24"/>
        </w:rPr>
        <w:t xml:space="preserve">. If at each iteration, </w:t>
      </w:r>
      <w:r w:rsidRPr="008764B1">
        <w:rPr>
          <w:rFonts w:ascii="Times New Roman" w:hAnsi="Times New Roman" w:cs="Times New Roman"/>
          <w:sz w:val="24"/>
        </w:rPr>
        <w:t xml:space="preserve">the discrepancy </w:t>
      </w:r>
      <w:r>
        <w:rPr>
          <w:rFonts w:ascii="Times New Roman" w:hAnsi="Times New Roman" w:cs="Times New Roman"/>
          <w:sz w:val="24"/>
        </w:rPr>
        <w:t xml:space="preserve">in </w:t>
      </w:r>
      <w:r w:rsidR="00FC7337">
        <w:rPr>
          <w:rFonts w:ascii="Times New Roman" w:hAnsi="Times New Roman" w:cs="Times New Roman"/>
          <w:sz w:val="24"/>
        </w:rPr>
        <w:t xml:space="preserve">the </w:t>
      </w:r>
      <w:r w:rsidR="00C408DE">
        <w:rPr>
          <w:rFonts w:ascii="Times New Roman" w:hAnsi="Times New Roman" w:cs="Times New Roman"/>
          <w:sz w:val="24"/>
        </w:rPr>
        <w:t xml:space="preserve">distribution of </w:t>
      </w:r>
      <w:r>
        <w:rPr>
          <w:rFonts w:ascii="Times New Roman" w:hAnsi="Times New Roman" w:cs="Times New Roman"/>
          <w:sz w:val="24"/>
        </w:rPr>
        <w:t>age</w:t>
      </w:r>
      <w:r w:rsidR="00FC7337">
        <w:rPr>
          <w:rFonts w:ascii="Times New Roman" w:hAnsi="Times New Roman" w:cs="Times New Roman"/>
          <w:sz w:val="24"/>
        </w:rPr>
        <w:t xml:space="preserve">s </w:t>
      </w:r>
      <w:r w:rsidRPr="008764B1">
        <w:rPr>
          <w:rFonts w:ascii="Times New Roman" w:hAnsi="Times New Roman" w:cs="Times New Roman"/>
          <w:sz w:val="24"/>
        </w:rPr>
        <w:t xml:space="preserve">between the sample and the population is more than a desired threshold, then the </w:t>
      </w:r>
      <w:r w:rsidR="00FC7337">
        <w:rPr>
          <w:rFonts w:ascii="Times New Roman" w:hAnsi="Times New Roman" w:cs="Times New Roman"/>
          <w:sz w:val="24"/>
        </w:rPr>
        <w:t>current household</w:t>
      </w:r>
      <w:r w:rsidRPr="008764B1">
        <w:rPr>
          <w:rFonts w:ascii="Times New Roman" w:hAnsi="Times New Roman" w:cs="Times New Roman"/>
          <w:sz w:val="24"/>
        </w:rPr>
        <w:t xml:space="preserve"> is </w:t>
      </w:r>
      <w:r w:rsidR="00FC7337">
        <w:rPr>
          <w:rFonts w:ascii="Times New Roman" w:hAnsi="Times New Roman" w:cs="Times New Roman"/>
          <w:sz w:val="24"/>
        </w:rPr>
        <w:t>abandoned and a new one built.</w:t>
      </w:r>
    </w:p>
    <w:p w14:paraId="1035A094" w14:textId="77777777" w:rsidR="00043011" w:rsidRDefault="00043011" w:rsidP="00FC7337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0FAA04A1" w14:textId="32195098" w:rsidR="000A2D0E" w:rsidRDefault="00FC7337" w:rsidP="00FC7337">
      <w:pPr>
        <w:spacing w:after="60"/>
        <w:rPr>
          <w:rFonts w:ascii="Times New Roman" w:hAnsi="Times New Roman" w:cs="Times New Roman"/>
          <w:sz w:val="24"/>
        </w:rPr>
      </w:pPr>
      <w:r w:rsidRPr="00FC7337">
        <w:rPr>
          <w:rFonts w:ascii="Times New Roman" w:hAnsi="Times New Roman" w:cs="Times New Roman"/>
          <w:sz w:val="24"/>
          <w:u w:val="single"/>
        </w:rPr>
        <w:t>Step 2</w:t>
      </w:r>
      <w:r>
        <w:rPr>
          <w:rFonts w:ascii="Times New Roman" w:hAnsi="Times New Roman" w:cs="Times New Roman"/>
          <w:sz w:val="24"/>
        </w:rPr>
        <w:t xml:space="preserve">. </w:t>
      </w:r>
      <w:r w:rsidR="000A2D0E">
        <w:rPr>
          <w:rFonts w:ascii="Times New Roman" w:hAnsi="Times New Roman" w:cs="Times New Roman"/>
          <w:sz w:val="24"/>
        </w:rPr>
        <w:t>Age of household head</w:t>
      </w:r>
    </w:p>
    <w:p w14:paraId="08805C59" w14:textId="77777777" w:rsidR="008764B1" w:rsidRDefault="008764B1" w:rsidP="00FC7337">
      <w:pPr>
        <w:spacing w:after="60"/>
        <w:rPr>
          <w:rFonts w:ascii="Times New Roman" w:hAnsi="Times New Roman" w:cs="Times New Roman"/>
          <w:sz w:val="24"/>
        </w:rPr>
      </w:pPr>
      <w:r w:rsidRPr="00FC7337">
        <w:rPr>
          <w:rFonts w:ascii="Times New Roman" w:hAnsi="Times New Roman" w:cs="Times New Roman"/>
          <w:sz w:val="24"/>
        </w:rPr>
        <w:t>The age</w:t>
      </w:r>
      <w:r w:rsidR="00FC7337">
        <w:rPr>
          <w:rFonts w:ascii="Times New Roman" w:hAnsi="Times New Roman" w:cs="Times New Roman"/>
          <w:sz w:val="24"/>
        </w:rPr>
        <w:t xml:space="preserve"> group</w:t>
      </w:r>
      <w:r w:rsidRPr="00FC7337">
        <w:rPr>
          <w:rFonts w:ascii="Times New Roman" w:hAnsi="Times New Roman" w:cs="Times New Roman"/>
          <w:sz w:val="24"/>
        </w:rPr>
        <w:t xml:space="preserve"> of the household head is </w:t>
      </w:r>
      <w:r w:rsidR="004D407E">
        <w:rPr>
          <w:rFonts w:ascii="Times New Roman" w:hAnsi="Times New Roman" w:cs="Times New Roman"/>
          <w:sz w:val="24"/>
        </w:rPr>
        <w:t>selected</w:t>
      </w:r>
      <w:r w:rsidR="00FC7337">
        <w:rPr>
          <w:rFonts w:ascii="Times New Roman" w:hAnsi="Times New Roman" w:cs="Times New Roman"/>
          <w:sz w:val="24"/>
        </w:rPr>
        <w:t xml:space="preserve"> with probability </w:t>
      </w:r>
      <w:r w:rsidR="00C408DE">
        <w:rPr>
          <w:rFonts w:ascii="Times New Roman" w:hAnsi="Times New Roman" w:cs="Times New Roman"/>
          <w:sz w:val="24"/>
        </w:rPr>
        <w:t>proportional to size</w:t>
      </w:r>
      <w:r w:rsidR="00866F88">
        <w:rPr>
          <w:rFonts w:ascii="Times New Roman" w:hAnsi="Times New Roman" w:cs="Times New Roman"/>
          <w:sz w:val="24"/>
        </w:rPr>
        <w:t xml:space="preserve"> in the population</w:t>
      </w:r>
      <w:r w:rsidR="00C408DE">
        <w:rPr>
          <w:rFonts w:ascii="Times New Roman" w:hAnsi="Times New Roman" w:cs="Times New Roman"/>
          <w:sz w:val="24"/>
        </w:rPr>
        <w:t>.</w:t>
      </w:r>
    </w:p>
    <w:p w14:paraId="5462A4B4" w14:textId="77777777" w:rsidR="00043011" w:rsidRDefault="00043011" w:rsidP="00FC7337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3F637D3A" w14:textId="745DFA92" w:rsidR="000A2D0E" w:rsidRDefault="00FC7337" w:rsidP="00FC7337">
      <w:pPr>
        <w:spacing w:after="60"/>
        <w:rPr>
          <w:rFonts w:ascii="Times New Roman" w:hAnsi="Times New Roman" w:cs="Times New Roman"/>
          <w:sz w:val="24"/>
        </w:rPr>
      </w:pPr>
      <w:r w:rsidRPr="00FC7337">
        <w:rPr>
          <w:rFonts w:ascii="Times New Roman" w:hAnsi="Times New Roman" w:cs="Times New Roman"/>
          <w:sz w:val="24"/>
          <w:u w:val="single"/>
        </w:rPr>
        <w:t xml:space="preserve">Step </w:t>
      </w:r>
      <w:r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</w:rPr>
        <w:t xml:space="preserve">. </w:t>
      </w:r>
      <w:r w:rsidR="000A2D0E">
        <w:rPr>
          <w:rFonts w:ascii="Times New Roman" w:hAnsi="Times New Roman" w:cs="Times New Roman"/>
          <w:sz w:val="24"/>
        </w:rPr>
        <w:t>Household type</w:t>
      </w:r>
    </w:p>
    <w:p w14:paraId="66C7EB11" w14:textId="618CB890" w:rsidR="00FC7337" w:rsidRDefault="00FC7337" w:rsidP="00FC7337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size of the household is 1</w:t>
      </w:r>
      <w:r w:rsidR="00547F76">
        <w:rPr>
          <w:rFonts w:ascii="Times New Roman" w:hAnsi="Times New Roman" w:cs="Times New Roman"/>
          <w:sz w:val="24"/>
        </w:rPr>
        <w:t xml:space="preserve"> (type = 7)</w:t>
      </w:r>
      <w:r>
        <w:rPr>
          <w:rFonts w:ascii="Times New Roman" w:hAnsi="Times New Roman" w:cs="Times New Roman"/>
          <w:sz w:val="24"/>
        </w:rPr>
        <w:t xml:space="preserve">, then </w:t>
      </w:r>
      <w:r w:rsidR="00343192">
        <w:rPr>
          <w:rFonts w:ascii="Times New Roman" w:hAnsi="Times New Roman" w:cs="Times New Roman"/>
          <w:sz w:val="24"/>
        </w:rPr>
        <w:t xml:space="preserve">the </w:t>
      </w:r>
      <w:r w:rsidR="00547F76">
        <w:rPr>
          <w:rFonts w:ascii="Times New Roman" w:hAnsi="Times New Roman" w:cs="Times New Roman"/>
          <w:sz w:val="24"/>
        </w:rPr>
        <w:t>type</w:t>
      </w:r>
      <w:r w:rsidR="00547F76" w:rsidRPr="00343192">
        <w:rPr>
          <w:rFonts w:ascii="Times New Roman" w:hAnsi="Times New Roman" w:cs="Times New Roman"/>
          <w:sz w:val="24"/>
          <w:vertAlign w:val="superscript"/>
        </w:rPr>
        <w:t>2</w:t>
      </w:r>
      <w:r w:rsidR="00547F76">
        <w:rPr>
          <w:rFonts w:ascii="Times New Roman" w:hAnsi="Times New Roman" w:cs="Times New Roman"/>
          <w:sz w:val="24"/>
        </w:rPr>
        <w:t xml:space="preserve"> of </w:t>
      </w:r>
      <w:r w:rsidR="00C408DE">
        <w:rPr>
          <w:rFonts w:ascii="Times New Roman" w:hAnsi="Times New Roman" w:cs="Times New Roman"/>
          <w:sz w:val="24"/>
        </w:rPr>
        <w:t>household</w:t>
      </w:r>
      <w:r w:rsidR="00343192">
        <w:rPr>
          <w:rFonts w:ascii="Times New Roman" w:hAnsi="Times New Roman" w:cs="Times New Roman"/>
          <w:sz w:val="24"/>
        </w:rPr>
        <w:t xml:space="preserve"> is </w:t>
      </w:r>
      <w:r w:rsidR="00C408DE">
        <w:rPr>
          <w:rFonts w:ascii="Times New Roman" w:hAnsi="Times New Roman" w:cs="Times New Roman"/>
          <w:sz w:val="24"/>
        </w:rPr>
        <w:t xml:space="preserve">perfectly </w:t>
      </w:r>
      <w:r w:rsidR="00343192">
        <w:rPr>
          <w:rFonts w:ascii="Times New Roman" w:hAnsi="Times New Roman" w:cs="Times New Roman"/>
          <w:sz w:val="24"/>
        </w:rPr>
        <w:t>determined</w:t>
      </w:r>
      <w:r w:rsidR="00C408DE">
        <w:rPr>
          <w:rFonts w:ascii="Times New Roman" w:hAnsi="Times New Roman" w:cs="Times New Roman"/>
          <w:sz w:val="24"/>
        </w:rPr>
        <w:t xml:space="preserve"> </w:t>
      </w:r>
      <w:r w:rsidR="00866F88">
        <w:rPr>
          <w:rFonts w:ascii="Times New Roman" w:hAnsi="Times New Roman" w:cs="Times New Roman"/>
          <w:sz w:val="24"/>
        </w:rPr>
        <w:t xml:space="preserve">and </w:t>
      </w:r>
      <w:r w:rsidR="00343192">
        <w:rPr>
          <w:rFonts w:ascii="Times New Roman" w:hAnsi="Times New Roman" w:cs="Times New Roman"/>
          <w:sz w:val="24"/>
        </w:rPr>
        <w:t xml:space="preserve">building </w:t>
      </w:r>
      <w:r>
        <w:rPr>
          <w:rFonts w:ascii="Times New Roman" w:hAnsi="Times New Roman" w:cs="Times New Roman"/>
          <w:sz w:val="24"/>
        </w:rPr>
        <w:t xml:space="preserve">the </w:t>
      </w:r>
      <w:r w:rsidR="00343192">
        <w:rPr>
          <w:rFonts w:ascii="Times New Roman" w:hAnsi="Times New Roman" w:cs="Times New Roman"/>
          <w:sz w:val="24"/>
        </w:rPr>
        <w:t xml:space="preserve">current household is complete. Otherwise, the type of household is </w:t>
      </w:r>
      <w:r w:rsidR="004D407E">
        <w:rPr>
          <w:rFonts w:ascii="Times New Roman" w:hAnsi="Times New Roman" w:cs="Times New Roman"/>
          <w:sz w:val="24"/>
        </w:rPr>
        <w:t>selected</w:t>
      </w:r>
      <w:r w:rsidR="00343192">
        <w:rPr>
          <w:rFonts w:ascii="Times New Roman" w:hAnsi="Times New Roman" w:cs="Times New Roman"/>
          <w:sz w:val="24"/>
        </w:rPr>
        <w:t xml:space="preserve"> </w:t>
      </w:r>
      <w:r w:rsidR="000A2D0E">
        <w:rPr>
          <w:rFonts w:ascii="Times New Roman" w:hAnsi="Times New Roman" w:cs="Times New Roman"/>
          <w:sz w:val="24"/>
        </w:rPr>
        <w:t xml:space="preserve">according to </w:t>
      </w:r>
      <w:r w:rsidR="00343192">
        <w:rPr>
          <w:rFonts w:ascii="Times New Roman" w:hAnsi="Times New Roman" w:cs="Times New Roman"/>
          <w:sz w:val="24"/>
        </w:rPr>
        <w:t>the age of the household head</w:t>
      </w:r>
      <w:r w:rsidR="00547F76" w:rsidRPr="00547F76">
        <w:rPr>
          <w:rFonts w:ascii="Times New Roman" w:hAnsi="Times New Roman" w:cs="Times New Roman"/>
          <w:sz w:val="24"/>
        </w:rPr>
        <w:t xml:space="preserve"> </w:t>
      </w:r>
      <w:r w:rsidR="00547F76">
        <w:rPr>
          <w:rFonts w:ascii="Times New Roman" w:hAnsi="Times New Roman" w:cs="Times New Roman"/>
          <w:sz w:val="24"/>
        </w:rPr>
        <w:t>with probability proportional to size</w:t>
      </w:r>
      <w:r w:rsidR="00343192">
        <w:rPr>
          <w:rFonts w:ascii="Times New Roman" w:hAnsi="Times New Roman" w:cs="Times New Roman"/>
          <w:sz w:val="24"/>
        </w:rPr>
        <w:t>.</w:t>
      </w:r>
      <w:r w:rsidR="007C0F83">
        <w:rPr>
          <w:rFonts w:ascii="Times New Roman" w:hAnsi="Times New Roman" w:cs="Times New Roman"/>
          <w:sz w:val="24"/>
        </w:rPr>
        <w:t xml:space="preserve"> If the age of the household head is 80+ years</w:t>
      </w:r>
      <w:r w:rsidR="00BC754A">
        <w:rPr>
          <w:rFonts w:ascii="Times New Roman" w:hAnsi="Times New Roman" w:cs="Times New Roman"/>
          <w:sz w:val="24"/>
        </w:rPr>
        <w:t xml:space="preserve"> and</w:t>
      </w:r>
      <w:r w:rsidR="007C0F83">
        <w:rPr>
          <w:rFonts w:ascii="Times New Roman" w:hAnsi="Times New Roman" w:cs="Times New Roman"/>
          <w:sz w:val="24"/>
        </w:rPr>
        <w:t xml:space="preserve"> the household </w:t>
      </w:r>
      <w:proofErr w:type="gramStart"/>
      <w:r w:rsidR="00043011">
        <w:rPr>
          <w:rFonts w:ascii="Times New Roman" w:hAnsi="Times New Roman" w:cs="Times New Roman"/>
          <w:sz w:val="24"/>
        </w:rPr>
        <w:t>contains</w:t>
      </w:r>
      <w:proofErr w:type="gramEnd"/>
      <w:r w:rsidR="007C0F83">
        <w:rPr>
          <w:rFonts w:ascii="Times New Roman" w:hAnsi="Times New Roman" w:cs="Times New Roman"/>
          <w:sz w:val="24"/>
        </w:rPr>
        <w:t xml:space="preserve"> parents</w:t>
      </w:r>
      <w:r w:rsidR="00BC754A">
        <w:rPr>
          <w:rFonts w:ascii="Times New Roman" w:hAnsi="Times New Roman" w:cs="Times New Roman"/>
          <w:sz w:val="24"/>
        </w:rPr>
        <w:t xml:space="preserve"> (types 4 and 5), then the household type is resampled repeatedly until it does not contain parents</w:t>
      </w:r>
      <w:r w:rsidR="007C0F83">
        <w:rPr>
          <w:rFonts w:ascii="Times New Roman" w:hAnsi="Times New Roman" w:cs="Times New Roman"/>
          <w:sz w:val="24"/>
        </w:rPr>
        <w:t>.</w:t>
      </w:r>
    </w:p>
    <w:p w14:paraId="5590AFA2" w14:textId="77777777" w:rsidR="00043011" w:rsidRDefault="00043011" w:rsidP="00FC7337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1E91D294" w14:textId="67557C5B" w:rsidR="000A2D0E" w:rsidRDefault="00343192" w:rsidP="00FC7337">
      <w:pPr>
        <w:spacing w:after="60"/>
        <w:rPr>
          <w:rFonts w:ascii="Times New Roman" w:hAnsi="Times New Roman" w:cs="Times New Roman"/>
          <w:sz w:val="24"/>
        </w:rPr>
      </w:pPr>
      <w:r w:rsidRPr="00343192">
        <w:rPr>
          <w:rFonts w:ascii="Times New Roman" w:hAnsi="Times New Roman" w:cs="Times New Roman"/>
          <w:sz w:val="24"/>
          <w:u w:val="single"/>
        </w:rPr>
        <w:t>Step 4</w:t>
      </w:r>
      <w:r>
        <w:rPr>
          <w:rFonts w:ascii="Times New Roman" w:hAnsi="Times New Roman" w:cs="Times New Roman"/>
          <w:sz w:val="24"/>
        </w:rPr>
        <w:t xml:space="preserve">. </w:t>
      </w:r>
      <w:r w:rsidR="000A2D0E">
        <w:rPr>
          <w:rFonts w:ascii="Times New Roman" w:hAnsi="Times New Roman" w:cs="Times New Roman"/>
          <w:sz w:val="24"/>
        </w:rPr>
        <w:t>Age of partner</w:t>
      </w:r>
    </w:p>
    <w:p w14:paraId="5B4844B7" w14:textId="059EB5F4" w:rsidR="00343192" w:rsidRDefault="00343192" w:rsidP="00FC7337">
      <w:pPr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household </w:t>
      </w:r>
      <w:r w:rsidR="000A2D0E">
        <w:rPr>
          <w:rFonts w:ascii="Times New Roman" w:hAnsi="Times New Roman" w:cs="Times New Roman"/>
          <w:sz w:val="24"/>
        </w:rPr>
        <w:t>contains</w:t>
      </w:r>
      <w:r>
        <w:rPr>
          <w:rFonts w:ascii="Times New Roman" w:hAnsi="Times New Roman" w:cs="Times New Roman"/>
          <w:sz w:val="24"/>
        </w:rPr>
        <w:t xml:space="preserve"> a couple</w:t>
      </w:r>
      <w:r w:rsidR="00FA34AE">
        <w:rPr>
          <w:rFonts w:ascii="Times New Roman" w:hAnsi="Times New Roman" w:cs="Times New Roman"/>
          <w:sz w:val="24"/>
        </w:rPr>
        <w:t xml:space="preserve"> (</w:t>
      </w:r>
      <w:r w:rsidR="004D407E">
        <w:rPr>
          <w:rFonts w:ascii="Times New Roman" w:hAnsi="Times New Roman" w:cs="Times New Roman"/>
          <w:sz w:val="24"/>
        </w:rPr>
        <w:t xml:space="preserve">household </w:t>
      </w:r>
      <w:r w:rsidR="00FA34AE">
        <w:rPr>
          <w:rFonts w:ascii="Times New Roman" w:hAnsi="Times New Roman" w:cs="Times New Roman"/>
          <w:sz w:val="24"/>
        </w:rPr>
        <w:t>types 1, 2, 4 or 5)</w:t>
      </w:r>
      <w:r w:rsidR="00FA34AE" w:rsidRPr="00FA34AE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, then the age of the partner </w:t>
      </w:r>
      <w:r w:rsidR="00866F88">
        <w:rPr>
          <w:rFonts w:ascii="Times New Roman" w:hAnsi="Times New Roman" w:cs="Times New Roman"/>
          <w:sz w:val="24"/>
        </w:rPr>
        <w:t>is</w:t>
      </w:r>
      <w:r w:rsidR="000A2D0E">
        <w:rPr>
          <w:rFonts w:ascii="Times New Roman" w:hAnsi="Times New Roman" w:cs="Times New Roman"/>
          <w:sz w:val="24"/>
        </w:rPr>
        <w:t xml:space="preserve"> considered to be in the same or adjacent </w:t>
      </w:r>
      <w:r w:rsidR="00BC754A">
        <w:rPr>
          <w:rFonts w:ascii="Times New Roman" w:hAnsi="Times New Roman" w:cs="Times New Roman"/>
          <w:sz w:val="24"/>
        </w:rPr>
        <w:t xml:space="preserve">10-year </w:t>
      </w:r>
      <w:r w:rsidR="000A2D0E">
        <w:rPr>
          <w:rFonts w:ascii="Times New Roman" w:hAnsi="Times New Roman" w:cs="Times New Roman"/>
          <w:sz w:val="24"/>
        </w:rPr>
        <w:t>age group as the household head with probabilities equal</w:t>
      </w:r>
      <w:r w:rsidR="0099490B">
        <w:rPr>
          <w:rFonts w:ascii="Times New Roman" w:hAnsi="Times New Roman" w:cs="Times New Roman"/>
          <w:sz w:val="24"/>
        </w:rPr>
        <w:t xml:space="preserve"> to 0.75 and 0.25, respectively but </w:t>
      </w:r>
      <w:r w:rsidR="00D7774F">
        <w:rPr>
          <w:rFonts w:ascii="Times New Roman" w:hAnsi="Times New Roman" w:cs="Times New Roman"/>
          <w:sz w:val="24"/>
        </w:rPr>
        <w:t>cann</w:t>
      </w:r>
      <w:r w:rsidR="0099490B">
        <w:rPr>
          <w:rFonts w:ascii="Times New Roman" w:hAnsi="Times New Roman" w:cs="Times New Roman"/>
          <w:sz w:val="24"/>
        </w:rPr>
        <w:t xml:space="preserve">ot exceed the </w:t>
      </w:r>
      <w:r w:rsidR="00BC754A">
        <w:rPr>
          <w:rFonts w:ascii="Times New Roman" w:hAnsi="Times New Roman" w:cs="Times New Roman"/>
          <w:sz w:val="24"/>
        </w:rPr>
        <w:t xml:space="preserve">two extreme adult </w:t>
      </w:r>
      <w:r w:rsidR="0099490B">
        <w:rPr>
          <w:rFonts w:ascii="Times New Roman" w:hAnsi="Times New Roman" w:cs="Times New Roman"/>
          <w:sz w:val="24"/>
        </w:rPr>
        <w:t>age groups</w:t>
      </w:r>
      <w:r w:rsidR="00BC754A">
        <w:rPr>
          <w:rFonts w:ascii="Times New Roman" w:hAnsi="Times New Roman" w:cs="Times New Roman"/>
          <w:sz w:val="24"/>
        </w:rPr>
        <w:t xml:space="preserve"> (20-29 and 80+ years)</w:t>
      </w:r>
      <w:r w:rsidR="0099490B">
        <w:rPr>
          <w:rFonts w:ascii="Times New Roman" w:hAnsi="Times New Roman" w:cs="Times New Roman"/>
          <w:sz w:val="24"/>
        </w:rPr>
        <w:t>.</w:t>
      </w:r>
    </w:p>
    <w:p w14:paraId="0F2FB0F0" w14:textId="77777777" w:rsidR="00043011" w:rsidRDefault="00043011" w:rsidP="00FC7337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7E810F39" w14:textId="2AAECE5E" w:rsidR="000A2D0E" w:rsidRDefault="00343192" w:rsidP="00FC7337">
      <w:pPr>
        <w:spacing w:after="60"/>
        <w:rPr>
          <w:rFonts w:ascii="Times New Roman" w:hAnsi="Times New Roman" w:cs="Times New Roman"/>
          <w:sz w:val="24"/>
        </w:rPr>
      </w:pPr>
      <w:r w:rsidRPr="007A7A45">
        <w:rPr>
          <w:rFonts w:ascii="Times New Roman" w:hAnsi="Times New Roman" w:cs="Times New Roman"/>
          <w:sz w:val="24"/>
          <w:u w:val="single"/>
        </w:rPr>
        <w:t>Step 5</w:t>
      </w:r>
      <w:r w:rsidRPr="007A7A45">
        <w:rPr>
          <w:rFonts w:ascii="Times New Roman" w:hAnsi="Times New Roman" w:cs="Times New Roman"/>
          <w:sz w:val="24"/>
        </w:rPr>
        <w:t xml:space="preserve">. </w:t>
      </w:r>
      <w:r w:rsidR="00783330">
        <w:rPr>
          <w:rFonts w:ascii="Times New Roman" w:hAnsi="Times New Roman" w:cs="Times New Roman"/>
          <w:sz w:val="24"/>
        </w:rPr>
        <w:t>Age(s) of household head’s child(ren) and parent(s)</w:t>
      </w:r>
    </w:p>
    <w:p w14:paraId="3831E961" w14:textId="77777777" w:rsidR="00343192" w:rsidRDefault="00FA34AE" w:rsidP="00FC7337">
      <w:pPr>
        <w:spacing w:after="60"/>
        <w:rPr>
          <w:rFonts w:ascii="Times New Roman" w:hAnsi="Times New Roman" w:cs="Times New Roman"/>
          <w:sz w:val="24"/>
        </w:rPr>
      </w:pPr>
      <w:r w:rsidRPr="007A7A45">
        <w:rPr>
          <w:rFonts w:ascii="Times New Roman" w:hAnsi="Times New Roman" w:cs="Times New Roman"/>
          <w:sz w:val="24"/>
        </w:rPr>
        <w:t>If the household contain</w:t>
      </w:r>
      <w:r w:rsidR="00677839">
        <w:rPr>
          <w:rFonts w:ascii="Times New Roman" w:hAnsi="Times New Roman" w:cs="Times New Roman"/>
          <w:sz w:val="24"/>
        </w:rPr>
        <w:t>s</w:t>
      </w:r>
      <w:r w:rsidRPr="007A7A45">
        <w:rPr>
          <w:rFonts w:ascii="Times New Roman" w:hAnsi="Times New Roman" w:cs="Times New Roman"/>
          <w:sz w:val="24"/>
        </w:rPr>
        <w:t xml:space="preserve"> </w:t>
      </w:r>
      <w:r w:rsidR="004D407E">
        <w:rPr>
          <w:rFonts w:ascii="Times New Roman" w:hAnsi="Times New Roman" w:cs="Times New Roman"/>
          <w:sz w:val="24"/>
        </w:rPr>
        <w:t xml:space="preserve">unmarried </w:t>
      </w:r>
      <w:r w:rsidRPr="007A7A45">
        <w:rPr>
          <w:rFonts w:ascii="Times New Roman" w:hAnsi="Times New Roman" w:cs="Times New Roman"/>
          <w:sz w:val="24"/>
        </w:rPr>
        <w:t>children (</w:t>
      </w:r>
      <w:r w:rsidR="004D407E">
        <w:rPr>
          <w:rFonts w:ascii="Times New Roman" w:hAnsi="Times New Roman" w:cs="Times New Roman"/>
          <w:sz w:val="24"/>
        </w:rPr>
        <w:t xml:space="preserve">household </w:t>
      </w:r>
      <w:r w:rsidRPr="007A7A45">
        <w:rPr>
          <w:rFonts w:ascii="Times New Roman" w:hAnsi="Times New Roman" w:cs="Times New Roman"/>
          <w:sz w:val="24"/>
        </w:rPr>
        <w:t>types 2, 3 or 5)</w:t>
      </w:r>
      <w:r w:rsidRPr="007A7A45">
        <w:rPr>
          <w:rFonts w:ascii="Times New Roman" w:hAnsi="Times New Roman" w:cs="Times New Roman"/>
          <w:sz w:val="24"/>
          <w:vertAlign w:val="superscript"/>
        </w:rPr>
        <w:t>2</w:t>
      </w:r>
      <w:r w:rsidRPr="007A7A45">
        <w:rPr>
          <w:rFonts w:ascii="Times New Roman" w:hAnsi="Times New Roman" w:cs="Times New Roman"/>
          <w:sz w:val="24"/>
        </w:rPr>
        <w:t xml:space="preserve">, then the number </w:t>
      </w:r>
      <w:r w:rsidR="004D407E">
        <w:rPr>
          <w:rFonts w:ascii="Times New Roman" w:hAnsi="Times New Roman" w:cs="Times New Roman"/>
          <w:sz w:val="24"/>
        </w:rPr>
        <w:t>of children</w:t>
      </w:r>
      <w:r w:rsidR="00866F88">
        <w:rPr>
          <w:rFonts w:ascii="Times New Roman" w:hAnsi="Times New Roman" w:cs="Times New Roman"/>
          <w:sz w:val="24"/>
        </w:rPr>
        <w:t xml:space="preserve"> </w:t>
      </w:r>
      <w:r w:rsidRPr="007A7A45">
        <w:rPr>
          <w:rFonts w:ascii="Times New Roman" w:hAnsi="Times New Roman" w:cs="Times New Roman"/>
          <w:sz w:val="24"/>
        </w:rPr>
        <w:t xml:space="preserve">is determined from the household size and type. </w:t>
      </w:r>
      <w:r w:rsidR="004D407E">
        <w:rPr>
          <w:rFonts w:ascii="Times New Roman" w:hAnsi="Times New Roman" w:cs="Times New Roman"/>
          <w:sz w:val="24"/>
        </w:rPr>
        <w:t>For example, i</w:t>
      </w:r>
      <w:r w:rsidRPr="007A7A45">
        <w:rPr>
          <w:rFonts w:ascii="Times New Roman" w:hAnsi="Times New Roman" w:cs="Times New Roman"/>
          <w:sz w:val="24"/>
        </w:rPr>
        <w:t xml:space="preserve">f the household </w:t>
      </w:r>
      <w:r w:rsidR="004D08F7" w:rsidRPr="007A7A45">
        <w:rPr>
          <w:rFonts w:ascii="Times New Roman" w:hAnsi="Times New Roman" w:cs="Times New Roman"/>
          <w:sz w:val="24"/>
        </w:rPr>
        <w:t xml:space="preserve">contains 4 members and </w:t>
      </w:r>
      <w:r w:rsidRPr="007A7A45">
        <w:rPr>
          <w:rFonts w:ascii="Times New Roman" w:hAnsi="Times New Roman" w:cs="Times New Roman"/>
          <w:sz w:val="24"/>
        </w:rPr>
        <w:t>contains a couple and at least 1 child</w:t>
      </w:r>
      <w:r w:rsidR="004D08F7" w:rsidRPr="007A7A45">
        <w:rPr>
          <w:rFonts w:ascii="Times New Roman" w:hAnsi="Times New Roman" w:cs="Times New Roman"/>
          <w:sz w:val="24"/>
        </w:rPr>
        <w:t xml:space="preserve"> and at least 1 parent (</w:t>
      </w:r>
      <w:r w:rsidR="004D407E">
        <w:rPr>
          <w:rFonts w:ascii="Times New Roman" w:hAnsi="Times New Roman" w:cs="Times New Roman"/>
          <w:sz w:val="24"/>
        </w:rPr>
        <w:t xml:space="preserve">household </w:t>
      </w:r>
      <w:r w:rsidR="004D08F7" w:rsidRPr="007A7A45">
        <w:rPr>
          <w:rFonts w:ascii="Times New Roman" w:hAnsi="Times New Roman" w:cs="Times New Roman"/>
          <w:sz w:val="24"/>
        </w:rPr>
        <w:t>type 5)</w:t>
      </w:r>
      <w:r w:rsidRPr="007A7A45">
        <w:rPr>
          <w:rFonts w:ascii="Times New Roman" w:hAnsi="Times New Roman" w:cs="Times New Roman"/>
          <w:sz w:val="24"/>
        </w:rPr>
        <w:t>, then the number of parents must be 1</w:t>
      </w:r>
      <w:r w:rsidR="004D08F7" w:rsidRPr="007A7A45">
        <w:rPr>
          <w:rFonts w:ascii="Times New Roman" w:hAnsi="Times New Roman" w:cs="Times New Roman"/>
          <w:sz w:val="24"/>
        </w:rPr>
        <w:t xml:space="preserve"> and the number of children must </w:t>
      </w:r>
      <w:r w:rsidR="004D407E">
        <w:rPr>
          <w:rFonts w:ascii="Times New Roman" w:hAnsi="Times New Roman" w:cs="Times New Roman"/>
          <w:sz w:val="24"/>
        </w:rPr>
        <w:t xml:space="preserve">also </w:t>
      </w:r>
      <w:r w:rsidR="004D08F7" w:rsidRPr="007A7A45">
        <w:rPr>
          <w:rFonts w:ascii="Times New Roman" w:hAnsi="Times New Roman" w:cs="Times New Roman"/>
          <w:sz w:val="24"/>
        </w:rPr>
        <w:t>be 1</w:t>
      </w:r>
      <w:r w:rsidRPr="007A7A45">
        <w:rPr>
          <w:rFonts w:ascii="Times New Roman" w:hAnsi="Times New Roman" w:cs="Times New Roman"/>
          <w:sz w:val="24"/>
        </w:rPr>
        <w:t xml:space="preserve">. Otherwise, the number of parents is determined to be </w:t>
      </w:r>
      <w:r w:rsidR="004D08F7" w:rsidRPr="007A7A45">
        <w:rPr>
          <w:rFonts w:ascii="Times New Roman" w:hAnsi="Times New Roman" w:cs="Times New Roman"/>
          <w:sz w:val="24"/>
        </w:rPr>
        <w:t xml:space="preserve">either </w:t>
      </w:r>
      <w:r w:rsidRPr="007A7A45">
        <w:rPr>
          <w:rFonts w:ascii="Times New Roman" w:hAnsi="Times New Roman" w:cs="Times New Roman"/>
          <w:sz w:val="24"/>
        </w:rPr>
        <w:t xml:space="preserve">1 or 2 with </w:t>
      </w:r>
      <w:r w:rsidRPr="007A7A45">
        <w:rPr>
          <w:rFonts w:ascii="Times New Roman" w:hAnsi="Times New Roman" w:cs="Times New Roman"/>
          <w:sz w:val="24"/>
        </w:rPr>
        <w:lastRenderedPageBreak/>
        <w:t>equal probability</w:t>
      </w:r>
      <w:r w:rsidR="004D407E" w:rsidRPr="004D407E">
        <w:rPr>
          <w:rFonts w:ascii="Times New Roman" w:hAnsi="Times New Roman" w:cs="Times New Roman"/>
          <w:sz w:val="24"/>
          <w:vertAlign w:val="superscript"/>
        </w:rPr>
        <w:t>*</w:t>
      </w:r>
      <w:r w:rsidR="00866F88">
        <w:rPr>
          <w:rFonts w:ascii="Times New Roman" w:hAnsi="Times New Roman" w:cs="Times New Roman"/>
          <w:sz w:val="24"/>
        </w:rPr>
        <w:t xml:space="preserve"> and the number of children </w:t>
      </w:r>
      <w:r w:rsidR="0064652C">
        <w:rPr>
          <w:rFonts w:ascii="Times New Roman" w:hAnsi="Times New Roman" w:cs="Times New Roman"/>
          <w:sz w:val="24"/>
        </w:rPr>
        <w:t xml:space="preserve">then </w:t>
      </w:r>
      <w:r w:rsidR="00866F88">
        <w:rPr>
          <w:rFonts w:ascii="Times New Roman" w:hAnsi="Times New Roman" w:cs="Times New Roman"/>
          <w:sz w:val="24"/>
        </w:rPr>
        <w:t>determined</w:t>
      </w:r>
      <w:r w:rsidR="0064652C">
        <w:rPr>
          <w:rFonts w:ascii="Times New Roman" w:hAnsi="Times New Roman" w:cs="Times New Roman"/>
          <w:sz w:val="24"/>
        </w:rPr>
        <w:t xml:space="preserve"> with probability proportional to size</w:t>
      </w:r>
      <w:r w:rsidR="00866F88">
        <w:rPr>
          <w:rFonts w:ascii="Times New Roman" w:hAnsi="Times New Roman" w:cs="Times New Roman"/>
          <w:sz w:val="24"/>
        </w:rPr>
        <w:t>.</w:t>
      </w:r>
      <w:r w:rsidR="004D08F7" w:rsidRPr="007A7A45">
        <w:rPr>
          <w:rFonts w:ascii="Times New Roman" w:hAnsi="Times New Roman" w:cs="Times New Roman"/>
          <w:sz w:val="24"/>
        </w:rPr>
        <w:t xml:space="preserve"> </w:t>
      </w:r>
      <w:r w:rsidR="007A7A45" w:rsidRPr="007A7A45">
        <w:rPr>
          <w:rFonts w:ascii="Times New Roman" w:hAnsi="Times New Roman" w:cs="Times New Roman"/>
          <w:sz w:val="24"/>
        </w:rPr>
        <w:t xml:space="preserve">The ages of children within the same household </w:t>
      </w:r>
      <w:r w:rsidR="00677839">
        <w:rPr>
          <w:rFonts w:ascii="Times New Roman" w:hAnsi="Times New Roman" w:cs="Times New Roman"/>
          <w:sz w:val="24"/>
        </w:rPr>
        <w:t>are</w:t>
      </w:r>
      <w:r w:rsidR="007A7A45" w:rsidRPr="007A7A45">
        <w:rPr>
          <w:rFonts w:ascii="Times New Roman" w:hAnsi="Times New Roman" w:cs="Times New Roman"/>
          <w:sz w:val="24"/>
        </w:rPr>
        <w:t xml:space="preserve"> determined from the age of the household head for single parent households and the age of the partner for households with couples. The age of each child follow</w:t>
      </w:r>
      <w:r w:rsidR="00266F12">
        <w:rPr>
          <w:rFonts w:ascii="Times New Roman" w:hAnsi="Times New Roman" w:cs="Times New Roman"/>
          <w:sz w:val="24"/>
        </w:rPr>
        <w:t>s</w:t>
      </w:r>
      <w:r w:rsidR="007A7A45" w:rsidRPr="007A7A45">
        <w:rPr>
          <w:rFonts w:ascii="Times New Roman" w:hAnsi="Times New Roman" w:cs="Times New Roman"/>
          <w:sz w:val="24"/>
        </w:rPr>
        <w:t xml:space="preserve"> a normal distribution with mean equal to the age of the parent less 30 years</w:t>
      </w:r>
      <w:r w:rsidR="007A7A45" w:rsidRPr="007A7A45">
        <w:rPr>
          <w:rFonts w:ascii="Times New Roman" w:hAnsi="Times New Roman" w:cs="Times New Roman"/>
          <w:sz w:val="24"/>
          <w:vertAlign w:val="superscript"/>
        </w:rPr>
        <w:t>1</w:t>
      </w:r>
      <w:r w:rsidR="007A7A45" w:rsidRPr="007A7A45">
        <w:rPr>
          <w:rFonts w:ascii="Times New Roman" w:hAnsi="Times New Roman" w:cs="Times New Roman"/>
          <w:sz w:val="24"/>
        </w:rPr>
        <w:t xml:space="preserve"> and standard deviation equal to 10 years but not </w:t>
      </w:r>
      <w:r w:rsidR="00677839">
        <w:rPr>
          <w:rFonts w:ascii="Times New Roman" w:hAnsi="Times New Roman" w:cs="Times New Roman"/>
          <w:sz w:val="24"/>
        </w:rPr>
        <w:t>more than</w:t>
      </w:r>
      <w:r w:rsidR="007A7A45" w:rsidRPr="007A7A45">
        <w:rPr>
          <w:rFonts w:ascii="Times New Roman" w:hAnsi="Times New Roman" w:cs="Times New Roman"/>
          <w:sz w:val="24"/>
        </w:rPr>
        <w:t xml:space="preserve"> the</w:t>
      </w:r>
      <w:r w:rsidR="00266F12">
        <w:rPr>
          <w:rFonts w:ascii="Times New Roman" w:hAnsi="Times New Roman" w:cs="Times New Roman"/>
          <w:sz w:val="24"/>
        </w:rPr>
        <w:t>ir</w:t>
      </w:r>
      <w:r w:rsidR="007A7A45" w:rsidRPr="007A7A45">
        <w:rPr>
          <w:rFonts w:ascii="Times New Roman" w:hAnsi="Times New Roman" w:cs="Times New Roman"/>
          <w:sz w:val="24"/>
        </w:rPr>
        <w:t xml:space="preserve"> age less 10 years</w:t>
      </w:r>
      <w:r w:rsidR="007A7A45">
        <w:rPr>
          <w:rFonts w:ascii="Times New Roman" w:hAnsi="Times New Roman" w:cs="Times New Roman"/>
          <w:sz w:val="24"/>
        </w:rPr>
        <w:t xml:space="preserve"> and not less than the</w:t>
      </w:r>
      <w:r w:rsidR="00266F12">
        <w:rPr>
          <w:rFonts w:ascii="Times New Roman" w:hAnsi="Times New Roman" w:cs="Times New Roman"/>
          <w:sz w:val="24"/>
        </w:rPr>
        <w:t>ir</w:t>
      </w:r>
      <w:r w:rsidR="007A7A45">
        <w:rPr>
          <w:rFonts w:ascii="Times New Roman" w:hAnsi="Times New Roman" w:cs="Times New Roman"/>
          <w:sz w:val="24"/>
        </w:rPr>
        <w:t xml:space="preserve"> age less 50 years</w:t>
      </w:r>
      <w:r w:rsidR="007A7A45" w:rsidRPr="007A7A45">
        <w:rPr>
          <w:rFonts w:ascii="Times New Roman" w:hAnsi="Times New Roman" w:cs="Times New Roman"/>
          <w:sz w:val="24"/>
        </w:rPr>
        <w:t>.</w:t>
      </w:r>
      <w:r w:rsidR="007A7A45">
        <w:rPr>
          <w:rFonts w:ascii="Times New Roman" w:hAnsi="Times New Roman" w:cs="Times New Roman"/>
          <w:sz w:val="24"/>
        </w:rPr>
        <w:t xml:space="preserve"> In other words, </w:t>
      </w:r>
      <w:r w:rsidR="00783330">
        <w:rPr>
          <w:rFonts w:ascii="Times New Roman" w:hAnsi="Times New Roman" w:cs="Times New Roman"/>
          <w:sz w:val="24"/>
        </w:rPr>
        <w:t>each</w:t>
      </w:r>
      <w:r w:rsidR="007A7A45">
        <w:rPr>
          <w:rFonts w:ascii="Times New Roman" w:hAnsi="Times New Roman" w:cs="Times New Roman"/>
          <w:sz w:val="24"/>
        </w:rPr>
        <w:t xml:space="preserve"> child was deemed to have been born when </w:t>
      </w:r>
      <w:r w:rsidR="00266F12">
        <w:rPr>
          <w:rFonts w:ascii="Times New Roman" w:hAnsi="Times New Roman" w:cs="Times New Roman"/>
          <w:sz w:val="24"/>
        </w:rPr>
        <w:t xml:space="preserve">one of </w:t>
      </w:r>
      <w:r w:rsidR="007A7A45">
        <w:rPr>
          <w:rFonts w:ascii="Times New Roman" w:hAnsi="Times New Roman" w:cs="Times New Roman"/>
          <w:sz w:val="24"/>
        </w:rPr>
        <w:t>the</w:t>
      </w:r>
      <w:r w:rsidR="00266F12">
        <w:rPr>
          <w:rFonts w:ascii="Times New Roman" w:hAnsi="Times New Roman" w:cs="Times New Roman"/>
          <w:sz w:val="24"/>
        </w:rPr>
        <w:t>ir</w:t>
      </w:r>
      <w:r w:rsidR="007A7A45">
        <w:rPr>
          <w:rFonts w:ascii="Times New Roman" w:hAnsi="Times New Roman" w:cs="Times New Roman"/>
          <w:sz w:val="24"/>
        </w:rPr>
        <w:t xml:space="preserve"> parent</w:t>
      </w:r>
      <w:r w:rsidR="00266F12">
        <w:rPr>
          <w:rFonts w:ascii="Times New Roman" w:hAnsi="Times New Roman" w:cs="Times New Roman"/>
          <w:sz w:val="24"/>
        </w:rPr>
        <w:t>s</w:t>
      </w:r>
      <w:r w:rsidR="007A7A45">
        <w:rPr>
          <w:rFonts w:ascii="Times New Roman" w:hAnsi="Times New Roman" w:cs="Times New Roman"/>
          <w:sz w:val="24"/>
        </w:rPr>
        <w:t xml:space="preserve"> was aged between 10 and 50 years. </w:t>
      </w:r>
      <w:r w:rsidR="004D08F7">
        <w:rPr>
          <w:rFonts w:ascii="Times New Roman" w:hAnsi="Times New Roman" w:cs="Times New Roman"/>
          <w:sz w:val="24"/>
        </w:rPr>
        <w:t xml:space="preserve">The age(s) of the </w:t>
      </w:r>
      <w:r w:rsidR="00FD1E90">
        <w:rPr>
          <w:rFonts w:ascii="Times New Roman" w:hAnsi="Times New Roman" w:cs="Times New Roman"/>
          <w:sz w:val="24"/>
        </w:rPr>
        <w:t>household head’s</w:t>
      </w:r>
      <w:r w:rsidR="004D08F7">
        <w:rPr>
          <w:rFonts w:ascii="Times New Roman" w:hAnsi="Times New Roman" w:cs="Times New Roman"/>
          <w:sz w:val="24"/>
        </w:rPr>
        <w:t xml:space="preserve"> parent(s)</w:t>
      </w:r>
      <w:r w:rsidR="0064652C">
        <w:rPr>
          <w:rFonts w:ascii="Times New Roman" w:hAnsi="Times New Roman" w:cs="Times New Roman"/>
          <w:sz w:val="24"/>
        </w:rPr>
        <w:t>, if any,</w:t>
      </w:r>
      <w:r w:rsidR="004D08F7">
        <w:rPr>
          <w:rFonts w:ascii="Times New Roman" w:hAnsi="Times New Roman" w:cs="Times New Roman"/>
          <w:sz w:val="24"/>
        </w:rPr>
        <w:t xml:space="preserve"> </w:t>
      </w:r>
      <w:r w:rsidR="00783330">
        <w:rPr>
          <w:rFonts w:ascii="Times New Roman" w:hAnsi="Times New Roman" w:cs="Times New Roman"/>
          <w:sz w:val="24"/>
        </w:rPr>
        <w:t xml:space="preserve">also </w:t>
      </w:r>
      <w:r w:rsidR="004D08F7">
        <w:rPr>
          <w:rFonts w:ascii="Times New Roman" w:hAnsi="Times New Roman" w:cs="Times New Roman"/>
          <w:sz w:val="24"/>
        </w:rPr>
        <w:t>follow</w:t>
      </w:r>
      <w:r w:rsidR="00783330">
        <w:rPr>
          <w:rFonts w:ascii="Times New Roman" w:hAnsi="Times New Roman" w:cs="Times New Roman"/>
          <w:sz w:val="24"/>
        </w:rPr>
        <w:t>s</w:t>
      </w:r>
      <w:r w:rsidR="004D08F7">
        <w:rPr>
          <w:rFonts w:ascii="Times New Roman" w:hAnsi="Times New Roman" w:cs="Times New Roman"/>
          <w:sz w:val="24"/>
        </w:rPr>
        <w:t xml:space="preserve"> a normal distribution </w:t>
      </w:r>
      <w:r w:rsidR="00783330">
        <w:rPr>
          <w:rFonts w:ascii="Times New Roman" w:hAnsi="Times New Roman" w:cs="Times New Roman"/>
          <w:sz w:val="24"/>
        </w:rPr>
        <w:t xml:space="preserve">but </w:t>
      </w:r>
      <w:r w:rsidR="004D08F7">
        <w:rPr>
          <w:rFonts w:ascii="Times New Roman" w:hAnsi="Times New Roman" w:cs="Times New Roman"/>
          <w:sz w:val="24"/>
        </w:rPr>
        <w:t>with mean equal to the age of the household head plus 20 years</w:t>
      </w:r>
      <w:r w:rsidR="00677839" w:rsidRPr="004D08F7">
        <w:rPr>
          <w:rFonts w:ascii="Times New Roman" w:hAnsi="Times New Roman" w:cs="Times New Roman"/>
          <w:sz w:val="24"/>
          <w:vertAlign w:val="superscript"/>
        </w:rPr>
        <w:t>3</w:t>
      </w:r>
      <w:r w:rsidR="004D08F7">
        <w:rPr>
          <w:rFonts w:ascii="Times New Roman" w:hAnsi="Times New Roman" w:cs="Times New Roman"/>
          <w:sz w:val="24"/>
        </w:rPr>
        <w:t xml:space="preserve"> and standard deviation </w:t>
      </w:r>
      <w:r w:rsidR="004E2EF2">
        <w:rPr>
          <w:rFonts w:ascii="Times New Roman" w:hAnsi="Times New Roman" w:cs="Times New Roman"/>
          <w:sz w:val="24"/>
        </w:rPr>
        <w:t>10</w:t>
      </w:r>
      <w:r w:rsidR="004D08F7">
        <w:rPr>
          <w:rFonts w:ascii="Times New Roman" w:hAnsi="Times New Roman" w:cs="Times New Roman"/>
          <w:sz w:val="24"/>
        </w:rPr>
        <w:t xml:space="preserve"> years</w:t>
      </w:r>
      <w:r w:rsidR="00677839">
        <w:rPr>
          <w:rFonts w:ascii="Times New Roman" w:hAnsi="Times New Roman" w:cs="Times New Roman"/>
          <w:sz w:val="24"/>
        </w:rPr>
        <w:t xml:space="preserve"> but </w:t>
      </w:r>
      <w:r w:rsidR="00677839" w:rsidRPr="007A7A45">
        <w:rPr>
          <w:rFonts w:ascii="Times New Roman" w:hAnsi="Times New Roman" w:cs="Times New Roman"/>
          <w:sz w:val="24"/>
        </w:rPr>
        <w:t xml:space="preserve">not </w:t>
      </w:r>
      <w:r w:rsidR="00677839">
        <w:rPr>
          <w:rFonts w:ascii="Times New Roman" w:hAnsi="Times New Roman" w:cs="Times New Roman"/>
          <w:sz w:val="24"/>
        </w:rPr>
        <w:t>more than</w:t>
      </w:r>
      <w:r w:rsidR="00FD1E90">
        <w:rPr>
          <w:rFonts w:ascii="Times New Roman" w:hAnsi="Times New Roman" w:cs="Times New Roman"/>
          <w:sz w:val="24"/>
        </w:rPr>
        <w:t xml:space="preserve"> their</w:t>
      </w:r>
      <w:r w:rsidR="00677839" w:rsidRPr="007A7A45">
        <w:rPr>
          <w:rFonts w:ascii="Times New Roman" w:hAnsi="Times New Roman" w:cs="Times New Roman"/>
          <w:sz w:val="24"/>
        </w:rPr>
        <w:t xml:space="preserve"> age </w:t>
      </w:r>
      <w:r w:rsidR="00677839">
        <w:rPr>
          <w:rFonts w:ascii="Times New Roman" w:hAnsi="Times New Roman" w:cs="Times New Roman"/>
          <w:sz w:val="24"/>
        </w:rPr>
        <w:t>plus</w:t>
      </w:r>
      <w:r w:rsidR="00677839" w:rsidRPr="007A7A45">
        <w:rPr>
          <w:rFonts w:ascii="Times New Roman" w:hAnsi="Times New Roman" w:cs="Times New Roman"/>
          <w:sz w:val="24"/>
        </w:rPr>
        <w:t xml:space="preserve"> </w:t>
      </w:r>
      <w:r w:rsidR="00677839">
        <w:rPr>
          <w:rFonts w:ascii="Times New Roman" w:hAnsi="Times New Roman" w:cs="Times New Roman"/>
          <w:sz w:val="24"/>
        </w:rPr>
        <w:t>5</w:t>
      </w:r>
      <w:r w:rsidR="00677839" w:rsidRPr="007A7A45">
        <w:rPr>
          <w:rFonts w:ascii="Times New Roman" w:hAnsi="Times New Roman" w:cs="Times New Roman"/>
          <w:sz w:val="24"/>
        </w:rPr>
        <w:t>0 years</w:t>
      </w:r>
      <w:r w:rsidR="00677839">
        <w:rPr>
          <w:rFonts w:ascii="Times New Roman" w:hAnsi="Times New Roman" w:cs="Times New Roman"/>
          <w:sz w:val="24"/>
        </w:rPr>
        <w:t xml:space="preserve"> and not less than the</w:t>
      </w:r>
      <w:r w:rsidR="00FD1E90">
        <w:rPr>
          <w:rFonts w:ascii="Times New Roman" w:hAnsi="Times New Roman" w:cs="Times New Roman"/>
          <w:sz w:val="24"/>
        </w:rPr>
        <w:t>ir</w:t>
      </w:r>
      <w:r w:rsidR="00677839">
        <w:rPr>
          <w:rFonts w:ascii="Times New Roman" w:hAnsi="Times New Roman" w:cs="Times New Roman"/>
          <w:sz w:val="24"/>
        </w:rPr>
        <w:t xml:space="preserve"> age plus 10 years</w:t>
      </w:r>
      <w:r w:rsidR="007C0F83">
        <w:rPr>
          <w:rFonts w:ascii="Times New Roman" w:hAnsi="Times New Roman" w:cs="Times New Roman"/>
          <w:sz w:val="24"/>
        </w:rPr>
        <w:t xml:space="preserve">. </w:t>
      </w:r>
    </w:p>
    <w:p w14:paraId="58B29B84" w14:textId="77777777" w:rsidR="00043011" w:rsidRDefault="00043011" w:rsidP="00FC7337">
      <w:pPr>
        <w:spacing w:after="60"/>
        <w:rPr>
          <w:rFonts w:ascii="Times New Roman" w:hAnsi="Times New Roman" w:cs="Times New Roman"/>
          <w:sz w:val="24"/>
          <w:u w:val="single"/>
        </w:rPr>
      </w:pPr>
    </w:p>
    <w:p w14:paraId="6DD308D3" w14:textId="6E91568F" w:rsidR="00FA34AE" w:rsidRDefault="004D08F7" w:rsidP="00FC7337">
      <w:pPr>
        <w:spacing w:after="60"/>
        <w:rPr>
          <w:rFonts w:ascii="Times New Roman" w:hAnsi="Times New Roman" w:cs="Times New Roman"/>
          <w:sz w:val="24"/>
        </w:rPr>
      </w:pPr>
      <w:r w:rsidRPr="004D08F7">
        <w:rPr>
          <w:rFonts w:ascii="Times New Roman" w:hAnsi="Times New Roman" w:cs="Times New Roman"/>
          <w:sz w:val="24"/>
          <w:u w:val="single"/>
        </w:rPr>
        <w:t>Step 6</w:t>
      </w:r>
      <w:r>
        <w:rPr>
          <w:rFonts w:ascii="Times New Roman" w:hAnsi="Times New Roman" w:cs="Times New Roman"/>
          <w:sz w:val="24"/>
        </w:rPr>
        <w:t xml:space="preserve">. </w:t>
      </w:r>
      <w:r w:rsidR="00266F12">
        <w:rPr>
          <w:rFonts w:ascii="Times New Roman" w:hAnsi="Times New Roman" w:cs="Times New Roman"/>
          <w:sz w:val="24"/>
        </w:rPr>
        <w:t xml:space="preserve">The </w:t>
      </w:r>
      <w:r w:rsidR="00783330">
        <w:rPr>
          <w:rFonts w:ascii="Times New Roman" w:hAnsi="Times New Roman" w:cs="Times New Roman"/>
          <w:sz w:val="24"/>
        </w:rPr>
        <w:t>age</w:t>
      </w:r>
      <w:r w:rsidR="00266F12">
        <w:rPr>
          <w:rFonts w:ascii="Times New Roman" w:hAnsi="Times New Roman" w:cs="Times New Roman"/>
          <w:sz w:val="24"/>
        </w:rPr>
        <w:t>s of the remaining household members, if any, are determined based on the household type and size with probabilities proportion</w:t>
      </w:r>
      <w:r w:rsidR="0064652C">
        <w:rPr>
          <w:rFonts w:ascii="Times New Roman" w:hAnsi="Times New Roman" w:cs="Times New Roman"/>
          <w:sz w:val="24"/>
        </w:rPr>
        <w:t>al to the size</w:t>
      </w:r>
      <w:r w:rsidR="00266F12">
        <w:rPr>
          <w:rFonts w:ascii="Times New Roman" w:hAnsi="Times New Roman" w:cs="Times New Roman"/>
          <w:sz w:val="24"/>
        </w:rPr>
        <w:t xml:space="preserve"> in the population</w:t>
      </w:r>
      <w:r w:rsidR="00783330">
        <w:rPr>
          <w:rFonts w:ascii="Times New Roman" w:hAnsi="Times New Roman" w:cs="Times New Roman"/>
          <w:sz w:val="24"/>
        </w:rPr>
        <w:t xml:space="preserve"> based on the </w:t>
      </w:r>
      <w:r w:rsidR="00951E60">
        <w:rPr>
          <w:rFonts w:ascii="Times New Roman" w:hAnsi="Times New Roman" w:cs="Times New Roman"/>
          <w:sz w:val="24"/>
        </w:rPr>
        <w:t xml:space="preserve">most recent </w:t>
      </w:r>
      <w:r w:rsidR="00783330">
        <w:rPr>
          <w:rFonts w:ascii="Times New Roman" w:hAnsi="Times New Roman" w:cs="Times New Roman"/>
          <w:sz w:val="24"/>
        </w:rPr>
        <w:t>census</w:t>
      </w:r>
      <w:r w:rsidR="00266F12">
        <w:rPr>
          <w:rFonts w:ascii="Times New Roman" w:hAnsi="Times New Roman" w:cs="Times New Roman"/>
          <w:sz w:val="24"/>
        </w:rPr>
        <w:t>.</w:t>
      </w:r>
      <w:r w:rsidR="000A2D0E">
        <w:rPr>
          <w:rFonts w:ascii="Times New Roman" w:hAnsi="Times New Roman" w:cs="Times New Roman"/>
          <w:sz w:val="24"/>
        </w:rPr>
        <w:t xml:space="preserve"> </w:t>
      </w:r>
    </w:p>
    <w:p w14:paraId="540677A5" w14:textId="77777777" w:rsidR="00FA34AE" w:rsidRDefault="00FA34AE" w:rsidP="00FC7337">
      <w:pPr>
        <w:spacing w:after="60"/>
        <w:rPr>
          <w:rFonts w:ascii="Times New Roman" w:hAnsi="Times New Roman" w:cs="Times New Roman"/>
          <w:sz w:val="24"/>
        </w:rPr>
      </w:pPr>
    </w:p>
    <w:p w14:paraId="1728CB7D" w14:textId="77777777" w:rsidR="00AE3085" w:rsidRPr="00783330" w:rsidRDefault="004D08F7" w:rsidP="00F07D89">
      <w:pPr>
        <w:spacing w:after="60"/>
        <w:rPr>
          <w:rFonts w:ascii="Times New Roman" w:hAnsi="Times New Roman" w:cs="Times New Roman"/>
          <w:b/>
          <w:i/>
          <w:sz w:val="24"/>
        </w:rPr>
      </w:pPr>
      <w:r w:rsidRPr="00783330">
        <w:rPr>
          <w:rFonts w:ascii="Times New Roman" w:hAnsi="Times New Roman" w:cs="Times New Roman"/>
          <w:b/>
          <w:i/>
          <w:sz w:val="24"/>
        </w:rPr>
        <w:t>Footnotes</w:t>
      </w:r>
    </w:p>
    <w:tbl>
      <w:tblPr>
        <w:tblW w:w="11211" w:type="dxa"/>
        <w:tblLook w:val="04A0" w:firstRow="1" w:lastRow="0" w:firstColumn="1" w:lastColumn="0" w:noHBand="0" w:noVBand="1"/>
      </w:tblPr>
      <w:tblGrid>
        <w:gridCol w:w="11211"/>
      </w:tblGrid>
      <w:tr w:rsidR="00343192" w:rsidRPr="00AE0367" w14:paraId="60A65CB7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32606" w14:textId="77777777" w:rsidR="00343192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hAnsi="Times New Roman" w:cs="Times New Roman"/>
                <w:sz w:val="20"/>
                <w:vertAlign w:val="superscript"/>
              </w:rPr>
              <w:t>1</w:t>
            </w:r>
            <w:r w:rsidRPr="00AE0367">
              <w:rPr>
                <w:rFonts w:ascii="Times New Roman" w:hAnsi="Times New Roman" w:cs="Times New Roman"/>
                <w:sz w:val="20"/>
              </w:rPr>
              <w:t xml:space="preserve"> Based on the most recent census which states that the median age of women at first childbirth is 31.8 years.</w:t>
            </w:r>
          </w:p>
        </w:tc>
      </w:tr>
      <w:tr w:rsidR="004D08F7" w:rsidRPr="00AE0367" w14:paraId="4D3293BE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FBC95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2</w:t>
            </w: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Description of household types:</w:t>
            </w:r>
          </w:p>
        </w:tc>
      </w:tr>
      <w:tr w:rsidR="006820E4" w:rsidRPr="00AE0367" w14:paraId="3D28B2FB" w14:textId="77777777" w:rsidTr="006820E4">
        <w:trPr>
          <w:trHeight w:val="554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AC447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married couple without any other related persons.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58BE111A" w14:textId="77777777" w:rsidTr="006820E4">
        <w:trPr>
          <w:trHeight w:val="51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72332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couple and their unmarried child(ren) without any other related persons.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1A94A69A" w14:textId="77777777" w:rsidTr="006820E4">
        <w:trPr>
          <w:trHeight w:val="496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2E76B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father or mother and his/ her unmarried child(ren) without any other related persons.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3DBF83D9" w14:textId="77777777" w:rsidTr="006820E4">
        <w:trPr>
          <w:trHeight w:val="588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8144C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couple and at least one of their parents (including the parent(s) of the wife and/ or husband) without any other related persons.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505D53AB" w14:textId="77777777" w:rsidTr="006820E4">
        <w:trPr>
          <w:trHeight w:val="582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1E64F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couple, at least one of their parents (including the parent(s) of the wife and/ or husband) and their unmarried children without any other related persons.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1AC00E44" w14:textId="77777777" w:rsidTr="006820E4">
        <w:trPr>
          <w:trHeight w:val="562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FA169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a group of related persons but not being classified in the above categories. It may or may not include other unrelated persons (</w:t>
            </w:r>
            <w:proofErr w:type="gramStart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e.g.</w:t>
            </w:r>
            <w:proofErr w:type="gramEnd"/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domestic helpers).</w:t>
            </w:r>
          </w:p>
        </w:tc>
      </w:tr>
      <w:tr w:rsidR="006820E4" w:rsidRPr="00AE0367" w14:paraId="175771A0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0075E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with only one person.</w:t>
            </w:r>
          </w:p>
        </w:tc>
      </w:tr>
      <w:tr w:rsidR="006820E4" w:rsidRPr="00AE0367" w14:paraId="1AB23230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BDC0" w14:textId="77777777" w:rsidR="006820E4" w:rsidRPr="006820E4" w:rsidRDefault="006820E4" w:rsidP="006820E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1" w:hanging="219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6820E4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A household comprising unrelated person(s).</w:t>
            </w:r>
          </w:p>
        </w:tc>
      </w:tr>
      <w:tr w:rsidR="004D08F7" w:rsidRPr="00AE0367" w14:paraId="3AD25920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C2132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3</w:t>
            </w: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Based on trends in the median age of women at first childbirth.</w:t>
            </w:r>
          </w:p>
        </w:tc>
      </w:tr>
      <w:tr w:rsidR="004D08F7" w:rsidRPr="00AE0367" w14:paraId="6F9AC7A5" w14:textId="77777777" w:rsidTr="006820E4">
        <w:trPr>
          <w:trHeight w:val="315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1F1EC" w14:textId="77777777" w:rsidR="004D08F7" w:rsidRPr="00AE0367" w:rsidRDefault="004D407E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vertAlign w:val="superscript"/>
                <w:lang w:val="en-US"/>
              </w:rPr>
              <w:t>*</w:t>
            </w: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This </w:t>
            </w:r>
            <w:r w:rsidR="0064652C"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can</w:t>
            </w: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be modified according to the age of the household head</w:t>
            </w:r>
            <w:r w:rsidR="0064652C"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if required</w:t>
            </w: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. </w:t>
            </w:r>
          </w:p>
        </w:tc>
      </w:tr>
      <w:tr w:rsidR="004D407E" w:rsidRPr="00AE0367" w14:paraId="6B6D60E2" w14:textId="77777777" w:rsidTr="008C62C5">
        <w:trPr>
          <w:trHeight w:val="251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9E7C6" w14:textId="77777777" w:rsidR="004D407E" w:rsidRPr="00AE0367" w:rsidRDefault="004D407E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4D08F7" w:rsidRPr="00AE0367" w14:paraId="24AED7E2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AA2A7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Source:</w:t>
            </w:r>
          </w:p>
        </w:tc>
      </w:tr>
      <w:tr w:rsidR="004D08F7" w:rsidRPr="00AE0367" w14:paraId="2F871C16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CAC33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2016 Population By-census Office</w:t>
            </w:r>
          </w:p>
        </w:tc>
      </w:tr>
      <w:tr w:rsidR="004D08F7" w:rsidRPr="00AE0367" w14:paraId="478EA97A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D3F9F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Census and Statistics Department</w:t>
            </w:r>
          </w:p>
        </w:tc>
      </w:tr>
      <w:tr w:rsidR="004D08F7" w:rsidRPr="00AE0367" w14:paraId="2DBFFB5C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88AC1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The Government of the Hong Kong Special Administrative Region</w:t>
            </w:r>
          </w:p>
        </w:tc>
      </w:tr>
      <w:tr w:rsidR="004D08F7" w:rsidRPr="00AE0367" w14:paraId="5409F122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ACBD1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Enquiry telephone: 3547 1800</w:t>
            </w:r>
          </w:p>
        </w:tc>
      </w:tr>
      <w:tr w:rsidR="004D08F7" w:rsidRPr="00AE0367" w14:paraId="3D8DBD79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87E2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Email: bycensus2016@censtatd.gov.hk</w:t>
            </w:r>
          </w:p>
        </w:tc>
      </w:tr>
      <w:tr w:rsidR="004D08F7" w:rsidRPr="00AE0367" w14:paraId="07C95715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A92AB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4D08F7" w:rsidRPr="00AE0367" w14:paraId="75421981" w14:textId="77777777" w:rsidTr="006820E4">
        <w:trPr>
          <w:trHeight w:val="227"/>
        </w:trPr>
        <w:tc>
          <w:tcPr>
            <w:tcW w:w="1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E7382" w14:textId="77777777" w:rsidR="004D08F7" w:rsidRPr="00AE0367" w:rsidRDefault="004D08F7" w:rsidP="00AE0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AE036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Release date: 4 July 2017</w:t>
            </w:r>
          </w:p>
        </w:tc>
      </w:tr>
    </w:tbl>
    <w:p w14:paraId="03D9723D" w14:textId="77777777" w:rsidR="00783330" w:rsidRDefault="00783330" w:rsidP="00F07D89">
      <w:pPr>
        <w:spacing w:after="60"/>
        <w:rPr>
          <w:rFonts w:ascii="Times New Roman" w:hAnsi="Times New Roman" w:cs="Times New Roman"/>
          <w:sz w:val="24"/>
        </w:rPr>
      </w:pPr>
    </w:p>
    <w:p w14:paraId="06D9A550" w14:textId="77777777" w:rsidR="00951E60" w:rsidRDefault="00951E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80031C0" w14:textId="768C7E63" w:rsidR="00343192" w:rsidRPr="00783330" w:rsidRDefault="00783330" w:rsidP="00F07D89">
      <w:pPr>
        <w:spacing w:after="60"/>
        <w:rPr>
          <w:rFonts w:ascii="Times New Roman" w:hAnsi="Times New Roman" w:cs="Times New Roman"/>
          <w:b/>
          <w:sz w:val="24"/>
        </w:rPr>
      </w:pPr>
      <w:r w:rsidRPr="00783330">
        <w:rPr>
          <w:rFonts w:ascii="Times New Roman" w:hAnsi="Times New Roman" w:cs="Times New Roman"/>
          <w:b/>
          <w:sz w:val="24"/>
        </w:rPr>
        <w:lastRenderedPageBreak/>
        <w:t>One paragraph summary</w:t>
      </w:r>
    </w:p>
    <w:p w14:paraId="4A81774E" w14:textId="06352578" w:rsidR="0064652C" w:rsidRDefault="0064652C" w:rsidP="0064652C">
      <w:pPr>
        <w:spacing w:after="60"/>
        <w:rPr>
          <w:rFonts w:ascii="Times New Roman" w:hAnsi="Times New Roman" w:cs="Times New Roman"/>
          <w:sz w:val="24"/>
        </w:rPr>
      </w:pPr>
      <w:r w:rsidRPr="0064652C">
        <w:rPr>
          <w:rFonts w:ascii="Times New Roman" w:hAnsi="Times New Roman" w:cs="Times New Roman"/>
          <w:sz w:val="24"/>
        </w:rPr>
        <w:t xml:space="preserve">The program assigns individuals to households according to probabilities </w:t>
      </w:r>
      <w:r>
        <w:rPr>
          <w:rFonts w:ascii="Times New Roman" w:hAnsi="Times New Roman" w:cs="Times New Roman"/>
          <w:sz w:val="24"/>
        </w:rPr>
        <w:t xml:space="preserve">proportional to size </w:t>
      </w:r>
      <w:r w:rsidRPr="0064652C">
        <w:rPr>
          <w:rFonts w:ascii="Times New Roman" w:hAnsi="Times New Roman" w:cs="Times New Roman"/>
          <w:sz w:val="24"/>
        </w:rPr>
        <w:t>based on aggregated census data stratified by 6 household sizes (1 – 6), 8 household types</w:t>
      </w:r>
      <w:r w:rsidRPr="0064652C">
        <w:rPr>
          <w:rFonts w:ascii="Times New Roman" w:hAnsi="Times New Roman" w:cs="Times New Roman"/>
          <w:sz w:val="24"/>
          <w:vertAlign w:val="superscript"/>
        </w:rPr>
        <w:t>2</w:t>
      </w:r>
      <w:r w:rsidRPr="0064652C">
        <w:rPr>
          <w:rFonts w:ascii="Times New Roman" w:hAnsi="Times New Roman" w:cs="Times New Roman"/>
          <w:sz w:val="24"/>
        </w:rPr>
        <w:t xml:space="preserve"> and 9 age groups (0-9, 10-19, …, 80+). The number of children (age &lt;15 years) and elders (age 65+ years) stratified by household size and type are also used in calculating the composition</w:t>
      </w:r>
      <w:r w:rsidR="001E3B06">
        <w:rPr>
          <w:rFonts w:ascii="Times New Roman" w:hAnsi="Times New Roman" w:cs="Times New Roman"/>
          <w:sz w:val="24"/>
        </w:rPr>
        <w:t xml:space="preserve"> of each household</w:t>
      </w:r>
      <w:r w:rsidRPr="0064652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Currently, t</w:t>
      </w:r>
      <w:r w:rsidRPr="0064652C">
        <w:rPr>
          <w:rFonts w:ascii="Times New Roman" w:hAnsi="Times New Roman" w:cs="Times New Roman"/>
          <w:sz w:val="24"/>
        </w:rPr>
        <w:t>he program allows for only one household head</w:t>
      </w:r>
      <w:r w:rsidR="001E3B06">
        <w:rPr>
          <w:rFonts w:ascii="Times New Roman" w:hAnsi="Times New Roman" w:cs="Times New Roman"/>
          <w:sz w:val="24"/>
        </w:rPr>
        <w:t xml:space="preserve"> per household</w:t>
      </w:r>
      <w:r w:rsidRPr="0064652C">
        <w:rPr>
          <w:rFonts w:ascii="Times New Roman" w:hAnsi="Times New Roman" w:cs="Times New Roman"/>
          <w:sz w:val="24"/>
        </w:rPr>
        <w:t>.</w:t>
      </w:r>
      <w:r w:rsidRPr="00343192">
        <w:rPr>
          <w:rFonts w:ascii="Times New Roman" w:hAnsi="Times New Roman" w:cs="Times New Roman"/>
          <w:sz w:val="24"/>
        </w:rPr>
        <w:t xml:space="preserve"> The sex of each hou</w:t>
      </w:r>
      <w:r>
        <w:rPr>
          <w:rFonts w:ascii="Times New Roman" w:hAnsi="Times New Roman" w:cs="Times New Roman"/>
          <w:sz w:val="24"/>
        </w:rPr>
        <w:t xml:space="preserve">sehold member is </w:t>
      </w:r>
      <w:r w:rsidR="001E3B06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>not considered</w:t>
      </w:r>
      <w:r w:rsidRPr="0034319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Briefly, a</w:t>
      </w:r>
      <w:r w:rsidRPr="00FC7337">
        <w:rPr>
          <w:rFonts w:ascii="Times New Roman" w:hAnsi="Times New Roman" w:cs="Times New Roman"/>
          <w:sz w:val="24"/>
        </w:rPr>
        <w:t xml:space="preserve"> sample of </w:t>
      </w:r>
      <w:r w:rsidRPr="00FC7337">
        <w:rPr>
          <w:rFonts w:ascii="Times New Roman" w:hAnsi="Times New Roman" w:cs="Times New Roman"/>
          <w:i/>
          <w:sz w:val="24"/>
        </w:rPr>
        <w:t>n</w:t>
      </w:r>
      <w:r w:rsidRPr="00FC7337">
        <w:rPr>
          <w:rFonts w:ascii="Times New Roman" w:hAnsi="Times New Roman" w:cs="Times New Roman"/>
          <w:sz w:val="24"/>
        </w:rPr>
        <w:t xml:space="preserve"> households of size 1 to 6 is selected from the population </w:t>
      </w:r>
      <w:r>
        <w:rPr>
          <w:rFonts w:ascii="Times New Roman" w:hAnsi="Times New Roman" w:cs="Times New Roman"/>
          <w:sz w:val="24"/>
        </w:rPr>
        <w:t xml:space="preserve">of households </w:t>
      </w:r>
      <w:r w:rsidRPr="00FC7337">
        <w:rPr>
          <w:rFonts w:ascii="Times New Roman" w:hAnsi="Times New Roman" w:cs="Times New Roman"/>
          <w:sz w:val="24"/>
        </w:rPr>
        <w:t xml:space="preserve">with probability </w:t>
      </w:r>
      <w:r>
        <w:rPr>
          <w:rFonts w:ascii="Times New Roman" w:hAnsi="Times New Roman" w:cs="Times New Roman"/>
          <w:sz w:val="24"/>
        </w:rPr>
        <w:t xml:space="preserve">proportional to </w:t>
      </w:r>
      <w:r w:rsidRPr="00FC7337">
        <w:rPr>
          <w:rFonts w:ascii="Times New Roman" w:hAnsi="Times New Roman" w:cs="Times New Roman"/>
          <w:sz w:val="24"/>
        </w:rPr>
        <w:t>size</w:t>
      </w:r>
      <w:r>
        <w:rPr>
          <w:rFonts w:ascii="Times New Roman" w:hAnsi="Times New Roman" w:cs="Times New Roman"/>
          <w:sz w:val="24"/>
        </w:rPr>
        <w:t xml:space="preserve"> and accepted if </w:t>
      </w:r>
      <w:r w:rsidRPr="00FC7337">
        <w:rPr>
          <w:rFonts w:ascii="Times New Roman" w:hAnsi="Times New Roman" w:cs="Times New Roman"/>
          <w:sz w:val="24"/>
        </w:rPr>
        <w:t xml:space="preserve">the discrepancy </w:t>
      </w:r>
      <w:r>
        <w:rPr>
          <w:rFonts w:ascii="Times New Roman" w:hAnsi="Times New Roman" w:cs="Times New Roman"/>
          <w:sz w:val="24"/>
        </w:rPr>
        <w:t xml:space="preserve">with the population </w:t>
      </w:r>
      <w:r w:rsidRPr="00FC7337">
        <w:rPr>
          <w:rFonts w:ascii="Times New Roman" w:hAnsi="Times New Roman" w:cs="Times New Roman"/>
          <w:sz w:val="24"/>
        </w:rPr>
        <w:t xml:space="preserve">is less than </w:t>
      </w:r>
      <w:r>
        <w:rPr>
          <w:rFonts w:ascii="Times New Roman" w:hAnsi="Times New Roman" w:cs="Times New Roman"/>
          <w:sz w:val="24"/>
        </w:rPr>
        <w:t xml:space="preserve">a desired </w:t>
      </w:r>
      <w:r w:rsidRPr="00FC7337">
        <w:rPr>
          <w:rFonts w:ascii="Times New Roman" w:hAnsi="Times New Roman" w:cs="Times New Roman"/>
          <w:sz w:val="24"/>
        </w:rPr>
        <w:t xml:space="preserve">threshold. 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The discrepancy between the sample and the </w:t>
      </w:r>
      <w:r>
        <w:rPr>
          <w:rFonts w:ascii="Times New Roman" w:hAnsi="Times New Roman" w:cs="Times New Roman"/>
          <w:sz w:val="24"/>
          <w:shd w:val="clear" w:color="auto" w:fill="FFFFFF"/>
        </w:rPr>
        <w:t>population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 was calculated by taking the sum of squared differences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in the 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>proportions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of households of each size</w:t>
      </w:r>
      <w:r w:rsidRPr="00FC7337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An attempt to build each household is then done iteratively </w:t>
      </w:r>
      <w:r w:rsidR="001E3B06">
        <w:rPr>
          <w:rFonts w:ascii="Times New Roman" w:hAnsi="Times New Roman" w:cs="Times New Roman"/>
          <w:sz w:val="24"/>
        </w:rPr>
        <w:t xml:space="preserve">and in a stepwise fashion </w:t>
      </w:r>
      <w:r>
        <w:rPr>
          <w:rFonts w:ascii="Times New Roman" w:hAnsi="Times New Roman" w:cs="Times New Roman"/>
          <w:sz w:val="24"/>
        </w:rPr>
        <w:t>by assigning t</w:t>
      </w:r>
      <w:r w:rsidRPr="008764B1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ages of each individual member according to the age of the household head (selected based on the size of the household)</w:t>
      </w:r>
      <w:r w:rsidR="001E3B06">
        <w:rPr>
          <w:rFonts w:ascii="Times New Roman" w:hAnsi="Times New Roman" w:cs="Times New Roman"/>
          <w:sz w:val="24"/>
        </w:rPr>
        <w:t xml:space="preserve"> and other household information</w:t>
      </w:r>
      <w:r>
        <w:rPr>
          <w:rFonts w:ascii="Times New Roman" w:hAnsi="Times New Roman" w:cs="Times New Roman"/>
          <w:sz w:val="24"/>
        </w:rPr>
        <w:t xml:space="preserve">. </w:t>
      </w:r>
      <w:r w:rsidR="001E3B06">
        <w:rPr>
          <w:rFonts w:ascii="Times New Roman" w:hAnsi="Times New Roman" w:cs="Times New Roman"/>
          <w:sz w:val="24"/>
        </w:rPr>
        <w:t>For example, t</w:t>
      </w:r>
      <w:r>
        <w:rPr>
          <w:rFonts w:ascii="Times New Roman" w:hAnsi="Times New Roman" w:cs="Times New Roman"/>
          <w:sz w:val="24"/>
        </w:rPr>
        <w:t xml:space="preserve">he type of household is selected with probability proportional to size according to the age of the household head and the size of the household. The ages of </w:t>
      </w:r>
      <w:r w:rsidR="00E91494">
        <w:rPr>
          <w:rFonts w:ascii="Times New Roman" w:hAnsi="Times New Roman" w:cs="Times New Roman"/>
          <w:sz w:val="24"/>
        </w:rPr>
        <w:t>other household members (</w:t>
      </w:r>
      <w:r>
        <w:rPr>
          <w:rFonts w:ascii="Times New Roman" w:hAnsi="Times New Roman" w:cs="Times New Roman"/>
          <w:sz w:val="24"/>
        </w:rPr>
        <w:t>if any</w:t>
      </w:r>
      <w:r w:rsidR="00E9149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="00E91494">
        <w:rPr>
          <w:rFonts w:ascii="Times New Roman" w:hAnsi="Times New Roman" w:cs="Times New Roman"/>
          <w:sz w:val="24"/>
        </w:rPr>
        <w:t xml:space="preserve">such as the household head’s partner, children, parents, </w:t>
      </w:r>
      <w:r w:rsidR="001E3B06">
        <w:rPr>
          <w:rFonts w:ascii="Times New Roman" w:hAnsi="Times New Roman" w:cs="Times New Roman"/>
          <w:sz w:val="24"/>
        </w:rPr>
        <w:t xml:space="preserve">and other non-related individuals, </w:t>
      </w:r>
      <w:r w:rsidR="00E91494">
        <w:rPr>
          <w:rFonts w:ascii="Times New Roman" w:hAnsi="Times New Roman" w:cs="Times New Roman"/>
          <w:sz w:val="24"/>
        </w:rPr>
        <w:t xml:space="preserve">are </w:t>
      </w:r>
      <w:r>
        <w:rPr>
          <w:rFonts w:ascii="Times New Roman" w:hAnsi="Times New Roman" w:cs="Times New Roman"/>
          <w:sz w:val="24"/>
        </w:rPr>
        <w:t xml:space="preserve">selected based on </w:t>
      </w:r>
      <w:r w:rsidR="00951E60">
        <w:rPr>
          <w:rFonts w:ascii="Times New Roman" w:hAnsi="Times New Roman" w:cs="Times New Roman"/>
          <w:sz w:val="24"/>
        </w:rPr>
        <w:t xml:space="preserve">information provided by </w:t>
      </w:r>
      <w:r w:rsidR="00E91494">
        <w:rPr>
          <w:rFonts w:ascii="Times New Roman" w:hAnsi="Times New Roman" w:cs="Times New Roman"/>
          <w:sz w:val="24"/>
        </w:rPr>
        <w:t xml:space="preserve">the </w:t>
      </w:r>
      <w:r w:rsidR="00951E60">
        <w:rPr>
          <w:rFonts w:ascii="Times New Roman" w:hAnsi="Times New Roman" w:cs="Times New Roman"/>
          <w:sz w:val="24"/>
        </w:rPr>
        <w:t xml:space="preserve">most recent </w:t>
      </w:r>
      <w:r w:rsidR="00E91494">
        <w:rPr>
          <w:rFonts w:ascii="Times New Roman" w:hAnsi="Times New Roman" w:cs="Times New Roman"/>
          <w:sz w:val="24"/>
        </w:rPr>
        <w:t xml:space="preserve">census. </w:t>
      </w:r>
      <w:r>
        <w:rPr>
          <w:rFonts w:ascii="Times New Roman" w:hAnsi="Times New Roman" w:cs="Times New Roman"/>
          <w:sz w:val="24"/>
        </w:rPr>
        <w:t xml:space="preserve">If, at each iteration, </w:t>
      </w:r>
      <w:r w:rsidRPr="008764B1">
        <w:rPr>
          <w:rFonts w:ascii="Times New Roman" w:hAnsi="Times New Roman" w:cs="Times New Roman"/>
          <w:sz w:val="24"/>
        </w:rPr>
        <w:t xml:space="preserve">the discrepancy </w:t>
      </w:r>
      <w:r>
        <w:rPr>
          <w:rFonts w:ascii="Times New Roman" w:hAnsi="Times New Roman" w:cs="Times New Roman"/>
          <w:sz w:val="24"/>
        </w:rPr>
        <w:t xml:space="preserve">in the distribution of ages </w:t>
      </w:r>
      <w:r w:rsidRPr="008764B1">
        <w:rPr>
          <w:rFonts w:ascii="Times New Roman" w:hAnsi="Times New Roman" w:cs="Times New Roman"/>
          <w:sz w:val="24"/>
        </w:rPr>
        <w:t xml:space="preserve">between the sample and the population is more than a desired threshold, then the </w:t>
      </w:r>
      <w:r>
        <w:rPr>
          <w:rFonts w:ascii="Times New Roman" w:hAnsi="Times New Roman" w:cs="Times New Roman"/>
          <w:sz w:val="24"/>
        </w:rPr>
        <w:t>current household</w:t>
      </w:r>
      <w:r w:rsidRPr="008764B1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abandoned and a new one built.</w:t>
      </w:r>
    </w:p>
    <w:p w14:paraId="63CABC08" w14:textId="77777777" w:rsidR="009E5529" w:rsidRDefault="009E55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39C70CB" w14:textId="77777777" w:rsidR="009E5529" w:rsidRDefault="009E5529" w:rsidP="0064652C">
      <w:pPr>
        <w:spacing w:after="60"/>
        <w:rPr>
          <w:rFonts w:ascii="Times New Roman" w:hAnsi="Times New Roman" w:cs="Times New Roman"/>
          <w:sz w:val="24"/>
          <w:shd w:val="clear" w:color="auto" w:fill="FFFFFF"/>
        </w:rPr>
      </w:pPr>
    </w:p>
    <w:p w14:paraId="53A01F8B" w14:textId="77777777" w:rsidR="009E5529" w:rsidRDefault="007953BF" w:rsidP="0064652C">
      <w:pPr>
        <w:spacing w:after="60"/>
        <w:rPr>
          <w:rFonts w:ascii="Times New Roman" w:hAnsi="Times New Roman" w:cs="Times New Roman"/>
          <w:sz w:val="24"/>
          <w:shd w:val="clear" w:color="auto" w:fill="FFFFFF"/>
        </w:rPr>
      </w:pPr>
      <w:r w:rsidRPr="007953BF">
        <w:rPr>
          <w:rFonts w:ascii="Times New Roman" w:hAnsi="Times New Roman" w:cs="Times New Roman"/>
          <w:noProof/>
          <w:sz w:val="24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9E9713" wp14:editId="29168BB8">
                <wp:simplePos x="0" y="0"/>
                <wp:positionH relativeFrom="column">
                  <wp:posOffset>1081405</wp:posOffset>
                </wp:positionH>
                <wp:positionV relativeFrom="paragraph">
                  <wp:posOffset>3170555</wp:posOffset>
                </wp:positionV>
                <wp:extent cx="42481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5245" w14:textId="77777777" w:rsidR="007953BF" w:rsidRDefault="007953BF" w:rsidP="007953B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9E9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15pt;margin-top:249.65pt;width:33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mVHgIAABw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" stroked="f">
                <v:textbox style="mso-fit-shape-to-text:t">
                  <w:txbxContent>
                    <w:p w14:paraId="278E5245" w14:textId="77777777" w:rsidR="007953BF" w:rsidRDefault="007953BF" w:rsidP="007953BF">
                      <w:pPr>
                        <w:spacing w:after="0" w:line="240" w:lineRule="auto"/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E72F" wp14:editId="1483F202">
                <wp:simplePos x="0" y="0"/>
                <wp:positionH relativeFrom="column">
                  <wp:posOffset>1799428</wp:posOffset>
                </wp:positionH>
                <wp:positionV relativeFrom="paragraph">
                  <wp:posOffset>2432050</wp:posOffset>
                </wp:positionV>
                <wp:extent cx="45085" cy="1722120"/>
                <wp:effectExtent l="266700" t="0" r="50165" b="876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22120"/>
                        </a:xfrm>
                        <a:prstGeom prst="bentConnector3">
                          <a:avLst>
                            <a:gd name="adj1" fmla="val 668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B9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41.7pt;margin-top:191.5pt;width:3.55pt;height:135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" adj="144383" strokecolor="#5b9bd5 [3204]" strokeweight=".5pt">
                <v:stroke endarrow="block"/>
              </v:shape>
            </w:pict>
          </mc:Fallback>
        </mc:AlternateContent>
      </w:r>
      <w:r w:rsidRPr="007953BF">
        <w:rPr>
          <w:rFonts w:ascii="Times New Roman" w:hAnsi="Times New Roman" w:cs="Times New Roman"/>
          <w:noProof/>
          <w:sz w:val="24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E7FAD7" wp14:editId="728EC1D9">
                <wp:simplePos x="0" y="0"/>
                <wp:positionH relativeFrom="column">
                  <wp:posOffset>5649595</wp:posOffset>
                </wp:positionH>
                <wp:positionV relativeFrom="paragraph">
                  <wp:posOffset>4940300</wp:posOffset>
                </wp:positionV>
                <wp:extent cx="42481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F2ABE" w14:textId="77777777" w:rsidR="007953BF" w:rsidRDefault="007953BF" w:rsidP="007953BF">
                            <w:pPr>
                              <w:spacing w:after="0" w:line="240" w:lineRule="auto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7FAD7" id="_x0000_s1027" type="#_x0000_t202" style="position:absolute;margin-left:444.85pt;margin-top:389pt;width:33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HHIgIAACQ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" stroked="f">
                <v:textbox style="mso-fit-shape-to-text:t">
                  <w:txbxContent>
                    <w:p w14:paraId="2FFF2ABE" w14:textId="77777777" w:rsidR="007953BF" w:rsidRDefault="007953BF" w:rsidP="007953BF">
                      <w:pPr>
                        <w:spacing w:after="0" w:line="240" w:lineRule="auto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FA76D" wp14:editId="12B6FBB5">
                <wp:simplePos x="0" y="0"/>
                <wp:positionH relativeFrom="column">
                  <wp:posOffset>5097307</wp:posOffset>
                </wp:positionH>
                <wp:positionV relativeFrom="paragraph">
                  <wp:posOffset>4164965</wp:posOffset>
                </wp:positionV>
                <wp:extent cx="84455" cy="1892300"/>
                <wp:effectExtent l="0" t="0" r="448945" b="889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1892300"/>
                        </a:xfrm>
                        <a:prstGeom prst="bentConnector3">
                          <a:avLst>
                            <a:gd name="adj1" fmla="val 592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C039" id="Elbow Connector 9" o:spid="_x0000_s1026" type="#_x0000_t34" style="position:absolute;margin-left:401.35pt;margin-top:327.95pt;width:6.65pt;height:1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" adj="127984" strokecolor="#5b9bd5 [3204]" strokeweight=".5pt">
                <v:stroke endarrow="block"/>
              </v:shape>
            </w:pict>
          </mc:Fallback>
        </mc:AlternateContent>
      </w:r>
      <w:r w:rsidRPr="007953BF">
        <w:rPr>
          <w:rFonts w:ascii="Times New Roman" w:hAnsi="Times New Roman" w:cs="Times New Roman"/>
          <w:noProof/>
          <w:sz w:val="24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E312F1" wp14:editId="725A6643">
                <wp:simplePos x="0" y="0"/>
                <wp:positionH relativeFrom="column">
                  <wp:posOffset>658495</wp:posOffset>
                </wp:positionH>
                <wp:positionV relativeFrom="paragraph">
                  <wp:posOffset>6838788</wp:posOffset>
                </wp:positionV>
                <wp:extent cx="42481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1B97" w14:textId="77777777" w:rsidR="007953BF" w:rsidRDefault="007953BF" w:rsidP="007953B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312F1" id="_x0000_s1028" type="#_x0000_t202" style="position:absolute;margin-left:51.85pt;margin-top:538.5pt;width:33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" stroked="f">
                <v:textbox style="mso-fit-shape-to-text:t">
                  <w:txbxContent>
                    <w:p w14:paraId="020D1B97" w14:textId="77777777" w:rsidR="007953BF" w:rsidRDefault="007953BF" w:rsidP="007953BF">
                      <w:pPr>
                        <w:spacing w:after="0" w:line="240" w:lineRule="auto"/>
                        <w:jc w:val="right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589F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219D2" wp14:editId="7E753BF7">
                <wp:simplePos x="0" y="0"/>
                <wp:positionH relativeFrom="column">
                  <wp:posOffset>1610995</wp:posOffset>
                </wp:positionH>
                <wp:positionV relativeFrom="paragraph">
                  <wp:posOffset>6046632</wp:posOffset>
                </wp:positionV>
                <wp:extent cx="63795" cy="1796637"/>
                <wp:effectExtent l="514350" t="0" r="31750" b="895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796637"/>
                        </a:xfrm>
                        <a:prstGeom prst="bentConnector3">
                          <a:avLst>
                            <a:gd name="adj1" fmla="val 883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D28B" id="Elbow Connector 10" o:spid="_x0000_s1026" type="#_x0000_t34" style="position:absolute;margin-left:126.85pt;margin-top:476.1pt;width:5pt;height:141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" adj="190921" strokecolor="#5b9bd5 [3204]" strokeweight=".5pt">
                <v:stroke endarrow="block"/>
              </v:shape>
            </w:pict>
          </mc:Fallback>
        </mc:AlternateContent>
      </w:r>
      <w:r w:rsidR="009E5529">
        <w:rPr>
          <w:rFonts w:ascii="Times New Roman" w:hAnsi="Times New Roman" w:cs="Times New Roman"/>
          <w:noProof/>
          <w:sz w:val="24"/>
          <w:shd w:val="clear" w:color="auto" w:fill="FFFFFF"/>
          <w:lang w:val="en-US"/>
        </w:rPr>
        <w:drawing>
          <wp:inline distT="0" distB="0" distL="0" distR="0" wp14:anchorId="728A7926" wp14:editId="73D5DAF4">
            <wp:extent cx="6889897" cy="8133907"/>
            <wp:effectExtent l="0" t="0" r="25400" b="1968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0E704D1" w14:textId="77777777" w:rsidR="00E63299" w:rsidRDefault="007953BF" w:rsidP="005355BC">
      <w:pPr>
        <w:spacing w:before="240" w:after="60"/>
        <w:rPr>
          <w:rFonts w:ascii="Times New Roman" w:hAnsi="Times New Roman" w:cs="Times New Roman"/>
          <w:shd w:val="clear" w:color="auto" w:fill="FFFFFF"/>
        </w:rPr>
      </w:pPr>
      <w:r w:rsidRPr="006C4217">
        <w:rPr>
          <w:rFonts w:ascii="Times New Roman" w:hAnsi="Times New Roman" w:cs="Times New Roman"/>
          <w:shd w:val="clear" w:color="auto" w:fill="FFFFFF"/>
        </w:rPr>
        <w:t xml:space="preserve">Notes: </w:t>
      </w:r>
      <w:r w:rsidRPr="006C4217">
        <w:rPr>
          <w:rFonts w:ascii="Times New Roman" w:hAnsi="Times New Roman" w:cs="Times New Roman"/>
          <w:i/>
          <w:shd w:val="clear" w:color="auto" w:fill="FFFFFF"/>
        </w:rPr>
        <w:t>s</w:t>
      </w:r>
      <w:r w:rsidR="00E63299">
        <w:rPr>
          <w:rFonts w:ascii="Times New Roman" w:hAnsi="Times New Roman" w:cs="Times New Roman"/>
          <w:shd w:val="clear" w:color="auto" w:fill="FFFFFF"/>
        </w:rPr>
        <w:t xml:space="preserve"> = household size (1-6),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</w:t>
      </w:r>
      <w:r w:rsidRPr="006C4217">
        <w:rPr>
          <w:rFonts w:ascii="Times New Roman" w:hAnsi="Times New Roman" w:cs="Times New Roman"/>
          <w:i/>
          <w:shd w:val="clear" w:color="auto" w:fill="FFFFFF"/>
        </w:rPr>
        <w:t>t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= household type</w:t>
      </w:r>
      <w:r w:rsidR="00E63299">
        <w:rPr>
          <w:rFonts w:ascii="Times New Roman" w:hAnsi="Times New Roman" w:cs="Times New Roman"/>
          <w:shd w:val="clear" w:color="auto" w:fill="FFFFFF"/>
        </w:rPr>
        <w:t>,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= age of household head</w:t>
      </w:r>
      <w:r w:rsidR="00E63299">
        <w:rPr>
          <w:rFonts w:ascii="Times New Roman" w:hAnsi="Times New Roman" w:cs="Times New Roman"/>
          <w:shd w:val="clear" w:color="auto" w:fill="FFFFFF"/>
        </w:rPr>
        <w:t>,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p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= age of household head’s partner</w:t>
      </w:r>
      <w:r w:rsidR="00E63299">
        <w:rPr>
          <w:rFonts w:ascii="Times New Roman" w:hAnsi="Times New Roman" w:cs="Times New Roman"/>
          <w:shd w:val="clear" w:color="auto" w:fill="FFFFFF"/>
        </w:rPr>
        <w:t>,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</w:t>
      </w:r>
      <w:r w:rsidR="00E63299">
        <w:rPr>
          <w:rFonts w:ascii="Times New Roman" w:hAnsi="Times New Roman" w:cs="Times New Roman"/>
          <w:shd w:val="clear" w:color="auto" w:fill="FFFFFF"/>
        </w:rPr>
        <w:br/>
      </w:r>
      <w:r w:rsidR="00E63299" w:rsidRPr="006C4217">
        <w:rPr>
          <w:rFonts w:ascii="Times New Roman" w:hAnsi="Times New Roman" w:cs="Times New Roman"/>
          <w:shd w:val="clear" w:color="auto" w:fill="FFFFFF"/>
        </w:rPr>
        <w:t>a</w:t>
      </w:r>
      <w:r w:rsidR="00E63299">
        <w:rPr>
          <w:rFonts w:ascii="Times New Roman" w:hAnsi="Times New Roman" w:cs="Times New Roman"/>
          <w:shd w:val="clear" w:color="auto" w:fill="FFFFFF"/>
          <w:vertAlign w:val="subscript"/>
        </w:rPr>
        <w:t>c</w:t>
      </w:r>
      <w:r w:rsidR="00E63299" w:rsidRPr="006C4217">
        <w:rPr>
          <w:rFonts w:ascii="Times New Roman" w:hAnsi="Times New Roman" w:cs="Times New Roman"/>
          <w:shd w:val="clear" w:color="auto" w:fill="FFFFFF"/>
        </w:rPr>
        <w:t xml:space="preserve"> = age of </w:t>
      </w:r>
      <w:r w:rsidR="00E63299">
        <w:rPr>
          <w:rFonts w:ascii="Times New Roman" w:hAnsi="Times New Roman" w:cs="Times New Roman"/>
          <w:shd w:val="clear" w:color="auto" w:fill="FFFFFF"/>
        </w:rPr>
        <w:t xml:space="preserve">child, </w:t>
      </w:r>
      <w:proofErr w:type="spellStart"/>
      <w:r w:rsidRPr="006C4217">
        <w:rPr>
          <w:rFonts w:ascii="Times New Roman" w:hAnsi="Times New Roman" w:cs="Times New Roman"/>
          <w:shd w:val="clear" w:color="auto" w:fill="FFFFFF"/>
        </w:rPr>
        <w:t>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o</w:t>
      </w:r>
      <w:proofErr w:type="spellEnd"/>
      <w:r w:rsidRPr="006C4217">
        <w:rPr>
          <w:rFonts w:ascii="Times New Roman" w:hAnsi="Times New Roman" w:cs="Times New Roman"/>
          <w:shd w:val="clear" w:color="auto" w:fill="FFFFFF"/>
        </w:rPr>
        <w:t xml:space="preserve"> = age of other household members.</w:t>
      </w:r>
      <w:r w:rsidR="006C4217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9B0A049" w14:textId="77777777" w:rsidR="00E63299" w:rsidRDefault="007953BF" w:rsidP="0064652C">
      <w:pPr>
        <w:spacing w:after="60"/>
        <w:rPr>
          <w:rFonts w:ascii="Times New Roman" w:hAnsi="Times New Roman" w:cs="Times New Roman"/>
          <w:shd w:val="clear" w:color="auto" w:fill="FFFFFF"/>
        </w:rPr>
      </w:pPr>
      <w:r w:rsidRPr="006C4217">
        <w:rPr>
          <w:rFonts w:ascii="Times New Roman" w:hAnsi="Times New Roman" w:cs="Times New Roman"/>
          <w:shd w:val="clear" w:color="auto" w:fill="FFFFFF"/>
        </w:rPr>
        <w:t xml:space="preserve">P(s), </w:t>
      </w:r>
      <w:proofErr w:type="gramStart"/>
      <w:r w:rsidRPr="006C4217">
        <w:rPr>
          <w:rFonts w:ascii="Times New Roman" w:hAnsi="Times New Roman" w:cs="Times New Roman"/>
          <w:shd w:val="clear" w:color="auto" w:fill="FFFFFF"/>
        </w:rPr>
        <w:t>P(</w:t>
      </w:r>
      <w:proofErr w:type="gramEnd"/>
      <w:r w:rsidRPr="006C4217">
        <w:rPr>
          <w:rFonts w:ascii="Times New Roman" w:hAnsi="Times New Roman" w:cs="Times New Roman"/>
          <w:shd w:val="clear" w:color="auto" w:fill="FFFFFF"/>
        </w:rPr>
        <w:t>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 xml:space="preserve">h </w:t>
      </w:r>
      <w:r w:rsidRPr="006C4217">
        <w:rPr>
          <w:rFonts w:ascii="Times New Roman" w:hAnsi="Times New Roman" w:cs="Times New Roman"/>
          <w:shd w:val="clear" w:color="auto" w:fill="FFFFFF"/>
        </w:rPr>
        <w:t>| s), P(t | 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Pr="006C4217">
        <w:rPr>
          <w:rFonts w:ascii="Times New Roman" w:hAnsi="Times New Roman" w:cs="Times New Roman"/>
          <w:shd w:val="clear" w:color="auto" w:fill="FFFFFF"/>
        </w:rPr>
        <w:t>, s)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, </w:t>
      </w:r>
      <w:r w:rsidR="006C4217">
        <w:rPr>
          <w:rFonts w:ascii="Times New Roman" w:hAnsi="Times New Roman" w:cs="Times New Roman"/>
          <w:shd w:val="clear" w:color="auto" w:fill="FFFFFF"/>
        </w:rPr>
        <w:t>P(a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p</w:t>
      </w:r>
      <w:r w:rsidR="006C4217">
        <w:rPr>
          <w:rFonts w:ascii="Times New Roman" w:hAnsi="Times New Roman" w:cs="Times New Roman"/>
          <w:shd w:val="clear" w:color="auto" w:fill="FFFFFF"/>
        </w:rPr>
        <w:t xml:space="preserve"> | 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="006C4217">
        <w:rPr>
          <w:rFonts w:ascii="Times New Roman" w:hAnsi="Times New Roman" w:cs="Times New Roman"/>
          <w:shd w:val="clear" w:color="auto" w:fill="FFFFFF"/>
        </w:rPr>
        <w:t xml:space="preserve">), </w:t>
      </w:r>
      <w:r w:rsidR="0025734B" w:rsidRPr="006C4217">
        <w:rPr>
          <w:rFonts w:ascii="Times New Roman" w:hAnsi="Times New Roman" w:cs="Times New Roman"/>
          <w:shd w:val="clear" w:color="auto" w:fill="FFFFFF"/>
        </w:rPr>
        <w:t xml:space="preserve">P(child | </w:t>
      </w:r>
      <w:r w:rsidR="0025734B">
        <w:rPr>
          <w:rFonts w:ascii="Times New Roman" w:hAnsi="Times New Roman" w:cs="Times New Roman"/>
          <w:shd w:val="clear" w:color="auto" w:fill="FFFFFF"/>
        </w:rPr>
        <w:t>s, t</w:t>
      </w:r>
      <w:r w:rsidR="0025734B" w:rsidRPr="006C4217">
        <w:rPr>
          <w:rFonts w:ascii="Times New Roman" w:hAnsi="Times New Roman" w:cs="Times New Roman"/>
          <w:shd w:val="clear" w:color="auto" w:fill="FFFFFF"/>
        </w:rPr>
        <w:t xml:space="preserve">), </w:t>
      </w:r>
      <w:r w:rsidR="006C4217" w:rsidRPr="006C4217">
        <w:rPr>
          <w:rFonts w:ascii="Times New Roman" w:hAnsi="Times New Roman" w:cs="Times New Roman"/>
          <w:shd w:val="clear" w:color="auto" w:fill="FFFFFF"/>
        </w:rPr>
        <w:t>P(</w:t>
      </w:r>
      <w:r w:rsidR="0025734B">
        <w:rPr>
          <w:rFonts w:ascii="Times New Roman" w:hAnsi="Times New Roman" w:cs="Times New Roman"/>
          <w:shd w:val="clear" w:color="auto" w:fill="FFFFFF"/>
        </w:rPr>
        <w:t>a</w:t>
      </w:r>
      <w:r w:rsidR="006C4217" w:rsidRPr="0025734B">
        <w:rPr>
          <w:rFonts w:ascii="Times New Roman" w:hAnsi="Times New Roman" w:cs="Times New Roman"/>
          <w:shd w:val="clear" w:color="auto" w:fill="FFFFFF"/>
          <w:vertAlign w:val="subscript"/>
        </w:rPr>
        <w:t>c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 | </w:t>
      </w:r>
      <w:r w:rsidR="0051634C">
        <w:rPr>
          <w:rFonts w:ascii="Times New Roman" w:hAnsi="Times New Roman" w:cs="Times New Roman"/>
          <w:shd w:val="clear" w:color="auto" w:fill="FFFFFF"/>
        </w:rPr>
        <w:t>a</w:t>
      </w:r>
      <w:r w:rsidR="0051634C" w:rsidRPr="0051634C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="006C4217" w:rsidRPr="006C4217">
        <w:rPr>
          <w:rFonts w:ascii="Times New Roman" w:hAnsi="Times New Roman" w:cs="Times New Roman"/>
          <w:shd w:val="clear" w:color="auto" w:fill="FFFFFF"/>
        </w:rPr>
        <w:t>), and P(</w:t>
      </w:r>
      <w:proofErr w:type="spellStart"/>
      <w:r w:rsidR="006C4217" w:rsidRPr="006C4217">
        <w:rPr>
          <w:rFonts w:ascii="Times New Roman" w:hAnsi="Times New Roman" w:cs="Times New Roman"/>
          <w:shd w:val="clear" w:color="auto" w:fill="FFFFFF"/>
        </w:rPr>
        <w:t>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o</w:t>
      </w:r>
      <w:proofErr w:type="spellEnd"/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 | t, s)</w:t>
      </w:r>
      <w:r w:rsidRPr="006C4217">
        <w:rPr>
          <w:rFonts w:ascii="Times New Roman" w:hAnsi="Times New Roman" w:cs="Times New Roman"/>
          <w:shd w:val="clear" w:color="auto" w:fill="FFFFFF"/>
        </w:rPr>
        <w:t xml:space="preserve"> come from the census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. </w:t>
      </w:r>
      <w:r w:rsidR="00E63299">
        <w:rPr>
          <w:rFonts w:ascii="Times New Roman" w:hAnsi="Times New Roman" w:cs="Times New Roman"/>
          <w:shd w:val="clear" w:color="auto" w:fill="FFFFFF"/>
        </w:rPr>
        <w:br/>
      </w:r>
      <w:proofErr w:type="gramStart"/>
      <w:r w:rsidR="006C4217" w:rsidRPr="006C4217">
        <w:rPr>
          <w:rFonts w:ascii="Times New Roman" w:hAnsi="Times New Roman" w:cs="Times New Roman"/>
          <w:shd w:val="clear" w:color="auto" w:fill="FFFFFF"/>
        </w:rPr>
        <w:t>P(</w:t>
      </w:r>
      <w:proofErr w:type="gramEnd"/>
      <w:r w:rsidR="0051634C">
        <w:rPr>
          <w:rFonts w:ascii="Times New Roman" w:hAnsi="Times New Roman" w:cs="Times New Roman"/>
          <w:shd w:val="clear" w:color="auto" w:fill="FFFFFF"/>
        </w:rPr>
        <w:t>|</w:t>
      </w:r>
      <w:r w:rsidR="006C4217" w:rsidRPr="006C4217">
        <w:rPr>
          <w:rFonts w:ascii="Times New Roman" w:hAnsi="Times New Roman" w:cs="Times New Roman"/>
          <w:shd w:val="clear" w:color="auto" w:fill="FFFFFF"/>
        </w:rPr>
        <w:t>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p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 = 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="0051634C">
        <w:rPr>
          <w:rFonts w:ascii="Times New Roman" w:hAnsi="Times New Roman" w:cs="Times New Roman"/>
          <w:shd w:val="clear" w:color="auto" w:fill="FFFFFF"/>
        </w:rPr>
        <w:t>| &lt; 10</w:t>
      </w:r>
      <w:r w:rsidR="006C4217" w:rsidRPr="006C4217">
        <w:rPr>
          <w:rFonts w:ascii="Times New Roman" w:hAnsi="Times New Roman" w:cs="Times New Roman"/>
          <w:shd w:val="clear" w:color="auto" w:fill="FFFFFF"/>
        </w:rPr>
        <w:t>) = 0.75 and P(</w:t>
      </w:r>
      <w:r w:rsidR="0051634C">
        <w:rPr>
          <w:rFonts w:ascii="Times New Roman" w:hAnsi="Times New Roman" w:cs="Times New Roman"/>
          <w:shd w:val="clear" w:color="auto" w:fill="FFFFFF"/>
        </w:rPr>
        <w:t xml:space="preserve">10 &lt; </w:t>
      </w:r>
      <w:r w:rsidR="006C4217" w:rsidRPr="006C4217">
        <w:rPr>
          <w:rFonts w:ascii="Times New Roman" w:hAnsi="Times New Roman" w:cs="Times New Roman"/>
          <w:shd w:val="clear" w:color="auto" w:fill="FFFFFF"/>
        </w:rPr>
        <w:t>|a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p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 ˗ a</w:t>
      </w:r>
      <w:r w:rsidR="006C4217"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| </w:t>
      </w:r>
      <w:r w:rsidR="0051634C">
        <w:rPr>
          <w:rFonts w:ascii="Times New Roman" w:hAnsi="Times New Roman" w:cs="Times New Roman"/>
          <w:shd w:val="clear" w:color="auto" w:fill="FFFFFF"/>
        </w:rPr>
        <w:t>&lt;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 </w:t>
      </w:r>
      <w:r w:rsidR="0051634C">
        <w:rPr>
          <w:rFonts w:ascii="Times New Roman" w:hAnsi="Times New Roman" w:cs="Times New Roman"/>
          <w:shd w:val="clear" w:color="auto" w:fill="FFFFFF"/>
        </w:rPr>
        <w:t>2</w:t>
      </w:r>
      <w:r w:rsidR="006C4217">
        <w:rPr>
          <w:rFonts w:ascii="Times New Roman" w:hAnsi="Times New Roman" w:cs="Times New Roman"/>
          <w:shd w:val="clear" w:color="auto" w:fill="FFFFFF"/>
        </w:rPr>
        <w:t>0</w:t>
      </w:r>
      <w:r w:rsidR="006C4217" w:rsidRPr="006C4217">
        <w:rPr>
          <w:rFonts w:ascii="Times New Roman" w:hAnsi="Times New Roman" w:cs="Times New Roman"/>
          <w:shd w:val="clear" w:color="auto" w:fill="FFFFFF"/>
        </w:rPr>
        <w:t xml:space="preserve">) = 0.25. </w:t>
      </w:r>
    </w:p>
    <w:p w14:paraId="080212F9" w14:textId="77777777" w:rsidR="007953BF" w:rsidRPr="00E63299" w:rsidRDefault="006C4217" w:rsidP="0064652C">
      <w:pPr>
        <w:spacing w:after="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age</w:t>
      </w:r>
      <w:r w:rsidR="005355BC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of </w:t>
      </w:r>
      <w:r w:rsidR="0025734B">
        <w:rPr>
          <w:rFonts w:ascii="Times New Roman" w:hAnsi="Times New Roman" w:cs="Times New Roman"/>
          <w:shd w:val="clear" w:color="auto" w:fill="FFFFFF"/>
        </w:rPr>
        <w:t xml:space="preserve">the couple’s </w:t>
      </w:r>
      <w:r>
        <w:rPr>
          <w:rFonts w:ascii="Times New Roman" w:hAnsi="Times New Roman" w:cs="Times New Roman"/>
          <w:shd w:val="clear" w:color="auto" w:fill="FFFFFF"/>
        </w:rPr>
        <w:t>child</w:t>
      </w:r>
      <w:r w:rsidR="005355BC">
        <w:rPr>
          <w:rFonts w:ascii="Times New Roman" w:hAnsi="Times New Roman" w:cs="Times New Roman"/>
          <w:shd w:val="clear" w:color="auto" w:fill="FFFFFF"/>
        </w:rPr>
        <w:t>ren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5355BC">
        <w:rPr>
          <w:rFonts w:ascii="Times New Roman" w:hAnsi="Times New Roman" w:cs="Times New Roman"/>
          <w:shd w:val="clear" w:color="auto" w:fill="FFFFFF"/>
        </w:rPr>
        <w:t>are</w:t>
      </w:r>
      <w:r>
        <w:rPr>
          <w:rFonts w:ascii="Times New Roman" w:hAnsi="Times New Roman" w:cs="Times New Roman"/>
          <w:shd w:val="clear" w:color="auto" w:fill="FFFFFF"/>
        </w:rPr>
        <w:t xml:space="preserve"> normally distributed with mean </w:t>
      </w:r>
      <w:r w:rsidRPr="006C4217">
        <w:rPr>
          <w:rFonts w:ascii="Times New Roman" w:hAnsi="Times New Roman" w:cs="Times New Roman"/>
          <w:shd w:val="clear" w:color="auto" w:fill="FFFFFF"/>
        </w:rPr>
        <w:t>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>
        <w:rPr>
          <w:rFonts w:ascii="Times New Roman" w:hAnsi="Times New Roman" w:cs="Times New Roman"/>
          <w:shd w:val="clear" w:color="auto" w:fill="FFFFFF"/>
        </w:rPr>
        <w:t xml:space="preserve"> - 30 and standard deviation 10. </w:t>
      </w:r>
      <w:r w:rsidR="00E63299">
        <w:rPr>
          <w:rFonts w:ascii="Times New Roman" w:hAnsi="Times New Roman" w:cs="Times New Roman"/>
          <w:shd w:val="clear" w:color="auto" w:fill="FFFFFF"/>
        </w:rPr>
        <w:br/>
      </w:r>
      <w:r>
        <w:rPr>
          <w:rFonts w:ascii="Times New Roman" w:hAnsi="Times New Roman" w:cs="Times New Roman"/>
          <w:shd w:val="clear" w:color="auto" w:fill="FFFFFF"/>
        </w:rPr>
        <w:t>The age</w:t>
      </w:r>
      <w:r w:rsidR="005355BC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of </w:t>
      </w:r>
      <w:r w:rsidR="005355BC">
        <w:rPr>
          <w:rFonts w:ascii="Times New Roman" w:hAnsi="Times New Roman" w:cs="Times New Roman"/>
          <w:shd w:val="clear" w:color="auto" w:fill="FFFFFF"/>
        </w:rPr>
        <w:t xml:space="preserve">the </w:t>
      </w:r>
      <w:r w:rsidR="0025734B">
        <w:rPr>
          <w:rFonts w:ascii="Times New Roman" w:hAnsi="Times New Roman" w:cs="Times New Roman"/>
          <w:shd w:val="clear" w:color="auto" w:fill="FFFFFF"/>
        </w:rPr>
        <w:t xml:space="preserve">couple’s </w:t>
      </w:r>
      <w:r>
        <w:rPr>
          <w:rFonts w:ascii="Times New Roman" w:hAnsi="Times New Roman" w:cs="Times New Roman"/>
          <w:shd w:val="clear" w:color="auto" w:fill="FFFFFF"/>
        </w:rPr>
        <w:t xml:space="preserve">parents </w:t>
      </w:r>
      <w:r w:rsidR="005355BC">
        <w:rPr>
          <w:rFonts w:ascii="Times New Roman" w:hAnsi="Times New Roman" w:cs="Times New Roman"/>
          <w:shd w:val="clear" w:color="auto" w:fill="FFFFFF"/>
        </w:rPr>
        <w:t>are</w:t>
      </w:r>
      <w:r>
        <w:rPr>
          <w:rFonts w:ascii="Times New Roman" w:hAnsi="Times New Roman" w:cs="Times New Roman"/>
          <w:shd w:val="clear" w:color="auto" w:fill="FFFFFF"/>
        </w:rPr>
        <w:t xml:space="preserve"> normally distributed with mean </w:t>
      </w:r>
      <w:r w:rsidRPr="006C4217">
        <w:rPr>
          <w:rFonts w:ascii="Times New Roman" w:hAnsi="Times New Roman" w:cs="Times New Roman"/>
          <w:shd w:val="clear" w:color="auto" w:fill="FFFFFF"/>
        </w:rPr>
        <w:t>a</w:t>
      </w:r>
      <w:r w:rsidRPr="006C4217">
        <w:rPr>
          <w:rFonts w:ascii="Times New Roman" w:hAnsi="Times New Roman" w:cs="Times New Roman"/>
          <w:shd w:val="clear" w:color="auto" w:fill="FFFFFF"/>
          <w:vertAlign w:val="subscript"/>
        </w:rPr>
        <w:t>h</w:t>
      </w:r>
      <w:r>
        <w:rPr>
          <w:rFonts w:ascii="Times New Roman" w:hAnsi="Times New Roman" w:cs="Times New Roman"/>
          <w:shd w:val="clear" w:color="auto" w:fill="FFFFFF"/>
        </w:rPr>
        <w:t xml:space="preserve"> + 20 and standard deviation 10. </w:t>
      </w:r>
    </w:p>
    <w:sectPr w:rsidR="007953BF" w:rsidRPr="00E63299" w:rsidSect="007953BF">
      <w:pgSz w:w="11906" w:h="16838" w:code="9"/>
      <w:pgMar w:top="567" w:right="72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E5A"/>
    <w:multiLevelType w:val="hybridMultilevel"/>
    <w:tmpl w:val="0E4AA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3AE"/>
    <w:multiLevelType w:val="hybridMultilevel"/>
    <w:tmpl w:val="400C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F16B6"/>
    <w:multiLevelType w:val="hybridMultilevel"/>
    <w:tmpl w:val="F82E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816D1"/>
    <w:multiLevelType w:val="hybridMultilevel"/>
    <w:tmpl w:val="2E0C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50451"/>
    <w:multiLevelType w:val="hybridMultilevel"/>
    <w:tmpl w:val="400C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A5129"/>
    <w:multiLevelType w:val="hybridMultilevel"/>
    <w:tmpl w:val="400C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zE0MzM1NDUyNDdW0lEKTi0uzszPAykwqwUAt6i+DSwAAAA="/>
  </w:docVars>
  <w:rsids>
    <w:rsidRoot w:val="008F226D"/>
    <w:rsid w:val="00043011"/>
    <w:rsid w:val="000A2D0E"/>
    <w:rsid w:val="00181823"/>
    <w:rsid w:val="001A2B63"/>
    <w:rsid w:val="001E3B06"/>
    <w:rsid w:val="001F38D0"/>
    <w:rsid w:val="0025734B"/>
    <w:rsid w:val="00266F12"/>
    <w:rsid w:val="002A589F"/>
    <w:rsid w:val="00337EA7"/>
    <w:rsid w:val="00343192"/>
    <w:rsid w:val="004D08F7"/>
    <w:rsid w:val="004D407E"/>
    <w:rsid w:val="004E2EF2"/>
    <w:rsid w:val="0051634C"/>
    <w:rsid w:val="005355BC"/>
    <w:rsid w:val="00547F76"/>
    <w:rsid w:val="005643AB"/>
    <w:rsid w:val="0064652C"/>
    <w:rsid w:val="00677839"/>
    <w:rsid w:val="006820E4"/>
    <w:rsid w:val="006C4217"/>
    <w:rsid w:val="00783330"/>
    <w:rsid w:val="007953BF"/>
    <w:rsid w:val="007A7A45"/>
    <w:rsid w:val="007C0F83"/>
    <w:rsid w:val="00866F88"/>
    <w:rsid w:val="008764B1"/>
    <w:rsid w:val="008906CF"/>
    <w:rsid w:val="008C62C5"/>
    <w:rsid w:val="008F226D"/>
    <w:rsid w:val="00951E60"/>
    <w:rsid w:val="0099490B"/>
    <w:rsid w:val="009E5529"/>
    <w:rsid w:val="00AE0367"/>
    <w:rsid w:val="00AE3085"/>
    <w:rsid w:val="00BC754A"/>
    <w:rsid w:val="00C408DE"/>
    <w:rsid w:val="00CC23D1"/>
    <w:rsid w:val="00D7774F"/>
    <w:rsid w:val="00E63299"/>
    <w:rsid w:val="00E91494"/>
    <w:rsid w:val="00EF3FCB"/>
    <w:rsid w:val="00F07D89"/>
    <w:rsid w:val="00FA34AE"/>
    <w:rsid w:val="00FC7337"/>
    <w:rsid w:val="00F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ACE"/>
  <w15:chartTrackingRefBased/>
  <w15:docId w15:val="{5A22F15B-2F60-48E2-A3C0-6C34114D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2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4B"/>
    <w:rPr>
      <w:rFonts w:ascii="Segoe UI" w:hAnsi="Segoe UI" w:cs="Segoe UI"/>
      <w:sz w:val="18"/>
      <w:szCs w:val="18"/>
      <w:lang w:val="en-HK"/>
    </w:rPr>
  </w:style>
  <w:style w:type="character" w:styleId="FollowedHyperlink">
    <w:name w:val="FollowedHyperlink"/>
    <w:basedOn w:val="DefaultParagraphFont"/>
    <w:uiPriority w:val="99"/>
    <w:semiHidden/>
    <w:unhideWhenUsed/>
    <w:rsid w:val="00890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journals.plos.org/plosone/article?id=10.1371/journal.pone.0008828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AE4B0F-03CA-45F1-B463-7AE5900D8A7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B7D8A7-C8C6-41C1-92AC-FEC65C60D66C}">
      <dgm:prSet phldrT="[Text]" custT="1"/>
      <dgm:spPr/>
      <dgm:t>
        <a:bodyPr/>
        <a:lstStyle/>
        <a:p>
          <a:r>
            <a:rPr lang="en-HK" sz="1000"/>
            <a:t>Sample </a:t>
          </a:r>
          <a:r>
            <a:rPr lang="en-HK" sz="1000" i="1"/>
            <a:t>n</a:t>
          </a:r>
          <a:r>
            <a:rPr lang="en-HK" sz="1000"/>
            <a:t> households of size 1-6 from the population with probability P(s)</a:t>
          </a:r>
          <a:endParaRPr lang="en-US" sz="1000"/>
        </a:p>
      </dgm:t>
    </dgm:pt>
    <dgm:pt modelId="{1FE451D0-2305-4C12-9F97-775446747C3A}" type="parTrans" cxnId="{3D7916B7-AC2E-4FBC-8FC1-E81212588C0D}">
      <dgm:prSet/>
      <dgm:spPr/>
      <dgm:t>
        <a:bodyPr/>
        <a:lstStyle/>
        <a:p>
          <a:endParaRPr lang="en-US" sz="1000"/>
        </a:p>
      </dgm:t>
    </dgm:pt>
    <dgm:pt modelId="{6B5E165B-6C0C-48D1-B42B-011A01FA9080}" type="sibTrans" cxnId="{3D7916B7-AC2E-4FBC-8FC1-E81212588C0D}">
      <dgm:prSet custT="1"/>
      <dgm:spPr/>
      <dgm:t>
        <a:bodyPr/>
        <a:lstStyle/>
        <a:p>
          <a:endParaRPr lang="en-US" sz="1000"/>
        </a:p>
      </dgm:t>
    </dgm:pt>
    <dgm:pt modelId="{0654F82A-B874-4259-BC75-B0738CB0E465}">
      <dgm:prSet phldrT="[Text]" custT="1"/>
      <dgm:spPr/>
      <dgm:t>
        <a:bodyPr/>
        <a:lstStyle/>
        <a:p>
          <a:r>
            <a:rPr lang="en-US" sz="1000"/>
            <a:t>Select the age of the household head with probability P(a</a:t>
          </a:r>
          <a:r>
            <a:rPr lang="en-US" sz="1000" baseline="-25000"/>
            <a:t>h</a:t>
          </a:r>
          <a:r>
            <a:rPr lang="en-US" sz="1000"/>
            <a:t>|s).</a:t>
          </a:r>
        </a:p>
      </dgm:t>
    </dgm:pt>
    <dgm:pt modelId="{C1E91274-40AE-42AE-A15A-4E465EE39998}" type="parTrans" cxnId="{B4BFCCC6-06A0-4CDB-90AC-D7A77A34C729}">
      <dgm:prSet/>
      <dgm:spPr/>
      <dgm:t>
        <a:bodyPr/>
        <a:lstStyle/>
        <a:p>
          <a:endParaRPr lang="en-US" sz="1000"/>
        </a:p>
      </dgm:t>
    </dgm:pt>
    <dgm:pt modelId="{5A88C6C8-D8C6-4FA0-B89D-AE5A16094A7B}" type="sibTrans" cxnId="{B4BFCCC6-06A0-4CDB-90AC-D7A77A34C729}">
      <dgm:prSet custT="1"/>
      <dgm:spPr/>
      <dgm:t>
        <a:bodyPr/>
        <a:lstStyle/>
        <a:p>
          <a:endParaRPr lang="en-US" sz="1000"/>
        </a:p>
      </dgm:t>
    </dgm:pt>
    <dgm:pt modelId="{3B2C827C-AF42-4E71-90D1-FDA9BA0A98F2}">
      <dgm:prSet phldrT="[Text]" custT="1"/>
      <dgm:spPr/>
      <dgm:t>
        <a:bodyPr/>
        <a:lstStyle/>
        <a:p>
          <a:r>
            <a:rPr lang="en-US" sz="1000"/>
            <a:t>Select the household type with probability P(t|s,a</a:t>
          </a:r>
          <a:r>
            <a:rPr lang="en-US" sz="1000" baseline="-25000"/>
            <a:t>h</a:t>
          </a:r>
          <a:r>
            <a:rPr lang="en-US" sz="1000"/>
            <a:t>)</a:t>
          </a:r>
        </a:p>
      </dgm:t>
    </dgm:pt>
    <dgm:pt modelId="{CECBDBF9-028D-49A6-98DA-4BFA0542AD34}" type="parTrans" cxnId="{934C6C29-99F9-458E-A55E-91DAA8A11193}">
      <dgm:prSet/>
      <dgm:spPr/>
      <dgm:t>
        <a:bodyPr/>
        <a:lstStyle/>
        <a:p>
          <a:endParaRPr lang="en-US" sz="1000"/>
        </a:p>
      </dgm:t>
    </dgm:pt>
    <dgm:pt modelId="{8CE2054E-F726-42AB-AD86-979D84C00865}" type="sibTrans" cxnId="{934C6C29-99F9-458E-A55E-91DAA8A11193}">
      <dgm:prSet custT="1"/>
      <dgm:spPr/>
      <dgm:t>
        <a:bodyPr/>
        <a:lstStyle/>
        <a:p>
          <a:endParaRPr lang="en-US" sz="1000"/>
        </a:p>
      </dgm:t>
    </dgm:pt>
    <dgm:pt modelId="{B466F645-2F4D-425D-B852-8C26A9DCB594}">
      <dgm:prSet custT="1"/>
      <dgm:spPr/>
      <dgm:t>
        <a:bodyPr/>
        <a:lstStyle/>
        <a:p>
          <a:r>
            <a:rPr lang="en-US" sz="1000"/>
            <a:t>Select the age of the household head's partner with probability P(a</a:t>
          </a:r>
          <a:r>
            <a:rPr lang="en-US" sz="1000" baseline="-25000"/>
            <a:t>p</a:t>
          </a:r>
          <a:r>
            <a:rPr lang="en-US" sz="1000"/>
            <a:t>|a</a:t>
          </a:r>
          <a:r>
            <a:rPr lang="en-US" sz="1000" baseline="-25000"/>
            <a:t>h</a:t>
          </a:r>
          <a:r>
            <a:rPr lang="en-US" sz="1000"/>
            <a:t>) </a:t>
          </a:r>
        </a:p>
      </dgm:t>
    </dgm:pt>
    <dgm:pt modelId="{1BCBCB6F-258E-4574-935D-0B9F5F276FCB}" type="parTrans" cxnId="{F4F0A134-8A8F-4169-B422-32EE1FC4D5BE}">
      <dgm:prSet/>
      <dgm:spPr/>
      <dgm:t>
        <a:bodyPr/>
        <a:lstStyle/>
        <a:p>
          <a:endParaRPr lang="en-US" sz="1000"/>
        </a:p>
      </dgm:t>
    </dgm:pt>
    <dgm:pt modelId="{570BC616-33F3-40B3-99A9-4579D9AE76EA}" type="sibTrans" cxnId="{F4F0A134-8A8F-4169-B422-32EE1FC4D5BE}">
      <dgm:prSet custT="1"/>
      <dgm:spPr/>
      <dgm:t>
        <a:bodyPr/>
        <a:lstStyle/>
        <a:p>
          <a:endParaRPr lang="en-US" sz="1000"/>
        </a:p>
      </dgm:t>
    </dgm:pt>
    <dgm:pt modelId="{D7E8DA1C-6E49-45BB-8D9F-11AD648EC06A}">
      <dgm:prSet custT="1"/>
      <dgm:spPr/>
      <dgm:t>
        <a:bodyPr/>
        <a:lstStyle/>
        <a:p>
          <a:r>
            <a:rPr lang="en-US" sz="1000"/>
            <a:t>Does the household contain a couple?</a:t>
          </a:r>
        </a:p>
      </dgm:t>
    </dgm:pt>
    <dgm:pt modelId="{72D4581F-3E64-4E5A-AB8E-D5FCB7AF8D09}" type="parTrans" cxnId="{38DD4E83-9A52-49C0-8F7E-C5AE1542736E}">
      <dgm:prSet/>
      <dgm:spPr/>
      <dgm:t>
        <a:bodyPr/>
        <a:lstStyle/>
        <a:p>
          <a:endParaRPr lang="en-US" sz="1000"/>
        </a:p>
      </dgm:t>
    </dgm:pt>
    <dgm:pt modelId="{8BFF0F4B-2F0B-4F9B-BE5F-6EC9A6B1487B}" type="sibTrans" cxnId="{38DD4E83-9A52-49C0-8F7E-C5AE1542736E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93C701F4-B957-48E8-8DAC-96815E556FCC}">
      <dgm:prSet custT="1"/>
      <dgm:spPr/>
      <dgm:t>
        <a:bodyPr/>
        <a:lstStyle/>
        <a:p>
          <a:r>
            <a:rPr lang="en-US" sz="1000"/>
            <a:t>Does the household contain children?</a:t>
          </a:r>
        </a:p>
      </dgm:t>
    </dgm:pt>
    <dgm:pt modelId="{94343373-5A23-4325-ACD3-0F73C53B878D}" type="parTrans" cxnId="{369E0BB7-5FFC-4AE3-AB70-94B97380183F}">
      <dgm:prSet/>
      <dgm:spPr/>
      <dgm:t>
        <a:bodyPr/>
        <a:lstStyle/>
        <a:p>
          <a:endParaRPr lang="en-US" sz="1000"/>
        </a:p>
      </dgm:t>
    </dgm:pt>
    <dgm:pt modelId="{D3C9119E-9EFD-45F2-98D7-7B6B173FF898}" type="sibTrans" cxnId="{369E0BB7-5FFC-4AE3-AB70-94B97380183F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32DA5159-B3AA-462C-9B7A-890A23F3C372}">
      <dgm:prSet custT="1"/>
      <dgm:spPr/>
      <dgm:t>
        <a:bodyPr/>
        <a:lstStyle/>
        <a:p>
          <a:r>
            <a:rPr lang="en-US" sz="1000"/>
            <a:t>Does the household contain parents of the household head or partner?</a:t>
          </a:r>
        </a:p>
      </dgm:t>
    </dgm:pt>
    <dgm:pt modelId="{170F673D-6E7B-42A0-98E0-77D6034F3D20}" type="parTrans" cxnId="{65763CE5-BCD6-4F00-9788-2C27DBCD0EBD}">
      <dgm:prSet/>
      <dgm:spPr/>
      <dgm:t>
        <a:bodyPr/>
        <a:lstStyle/>
        <a:p>
          <a:endParaRPr lang="en-US" sz="1000"/>
        </a:p>
      </dgm:t>
    </dgm:pt>
    <dgm:pt modelId="{0A1D149F-6BB2-49A2-8B60-191864B26E0B}" type="sibTrans" cxnId="{65763CE5-BCD6-4F00-9788-2C27DBCD0EBD}">
      <dgm:prSet custT="1"/>
      <dgm:spPr/>
      <dgm:t>
        <a:bodyPr/>
        <a:lstStyle/>
        <a:p>
          <a:r>
            <a:rPr lang="en-US" sz="1000"/>
            <a:t>Yes</a:t>
          </a:r>
        </a:p>
      </dgm:t>
    </dgm:pt>
    <dgm:pt modelId="{BE6E8998-2B6C-4A77-BE51-889BEA3A3749}">
      <dgm:prSet custT="1"/>
      <dgm:spPr/>
      <dgm:t>
        <a:bodyPr/>
        <a:lstStyle/>
        <a:p>
          <a:r>
            <a:rPr lang="en-US" sz="1000"/>
            <a:t>Select the number of children with probability P(child|s, t) and age of the children based on P(a</a:t>
          </a:r>
          <a:r>
            <a:rPr lang="en-US" sz="1000" baseline="-25000"/>
            <a:t>c</a:t>
          </a:r>
          <a:r>
            <a:rPr lang="en-US" sz="1000"/>
            <a:t>|a</a:t>
          </a:r>
          <a:r>
            <a:rPr lang="en-US" sz="1000" baseline="-25000"/>
            <a:t>h</a:t>
          </a:r>
          <a:r>
            <a:rPr lang="en-US" sz="1000"/>
            <a:t>)</a:t>
          </a:r>
          <a:endParaRPr lang="en-US" sz="1000" baseline="-25000"/>
        </a:p>
      </dgm:t>
    </dgm:pt>
    <dgm:pt modelId="{C52870ED-92E3-4701-A7D3-B25ED0BBA061}" type="parTrans" cxnId="{05D41C86-73BF-4FFD-8D46-42CD9B55AFD9}">
      <dgm:prSet/>
      <dgm:spPr/>
      <dgm:t>
        <a:bodyPr/>
        <a:lstStyle/>
        <a:p>
          <a:endParaRPr lang="en-US" sz="1000"/>
        </a:p>
      </dgm:t>
    </dgm:pt>
    <dgm:pt modelId="{665DDC62-6C2B-409F-94F2-1BE041C11AE2}" type="sibTrans" cxnId="{05D41C86-73BF-4FFD-8D46-42CD9B55AFD9}">
      <dgm:prSet custT="1"/>
      <dgm:spPr/>
      <dgm:t>
        <a:bodyPr/>
        <a:lstStyle/>
        <a:p>
          <a:endParaRPr lang="en-US" sz="1000"/>
        </a:p>
      </dgm:t>
    </dgm:pt>
    <dgm:pt modelId="{5200DD2F-9DEA-4414-BC7F-9FB9E727471F}">
      <dgm:prSet custT="1"/>
      <dgm:spPr/>
      <dgm:t>
        <a:bodyPr/>
        <a:lstStyle/>
        <a:p>
          <a:r>
            <a:rPr lang="en-US" sz="1000"/>
            <a:t>Select the number of parents with probability P(parent|s,t) and age based on P(a</a:t>
          </a:r>
          <a:r>
            <a:rPr lang="en-US" sz="1000" baseline="-25000"/>
            <a:t>p</a:t>
          </a:r>
          <a:r>
            <a:rPr lang="en-US" sz="1000"/>
            <a:t>|a</a:t>
          </a:r>
          <a:r>
            <a:rPr lang="en-US" sz="1000" baseline="-25000"/>
            <a:t>h</a:t>
          </a:r>
          <a:r>
            <a:rPr lang="en-US" sz="1000"/>
            <a:t>)</a:t>
          </a:r>
          <a:endParaRPr lang="en-US" sz="1000" baseline="-25000"/>
        </a:p>
      </dgm:t>
    </dgm:pt>
    <dgm:pt modelId="{EE3A5CD1-A881-4593-8834-96341F0EFB54}" type="parTrans" cxnId="{06D3ABB3-92B3-4A7C-83AA-1CA8E2FB34A9}">
      <dgm:prSet/>
      <dgm:spPr/>
      <dgm:t>
        <a:bodyPr/>
        <a:lstStyle/>
        <a:p>
          <a:endParaRPr lang="en-US" sz="1000"/>
        </a:p>
      </dgm:t>
    </dgm:pt>
    <dgm:pt modelId="{EE7854CC-6C7E-4414-B6D0-3993FFDA4F60}" type="sibTrans" cxnId="{06D3ABB3-92B3-4A7C-83AA-1CA8E2FB34A9}">
      <dgm:prSet custT="1"/>
      <dgm:spPr/>
      <dgm:t>
        <a:bodyPr/>
        <a:lstStyle/>
        <a:p>
          <a:endParaRPr lang="en-US" sz="1000"/>
        </a:p>
      </dgm:t>
    </dgm:pt>
    <dgm:pt modelId="{1A607DFD-C981-4AB7-94AE-C20EDB7D49A2}">
      <dgm:prSet custT="1"/>
      <dgm:spPr/>
      <dgm:t>
        <a:bodyPr/>
        <a:lstStyle/>
        <a:p>
          <a:r>
            <a:rPr lang="en-US" sz="1000"/>
            <a:t>Select the age of the remaining household members with probability P(a</a:t>
          </a:r>
          <a:r>
            <a:rPr lang="en-US" sz="1000" baseline="-25000"/>
            <a:t>o</a:t>
          </a:r>
          <a:r>
            <a:rPr lang="en-US" sz="1000"/>
            <a:t>|t,s)</a:t>
          </a:r>
        </a:p>
      </dgm:t>
    </dgm:pt>
    <dgm:pt modelId="{D0D210A1-E578-49E7-A1AB-5FBCE1F4FF45}" type="parTrans" cxnId="{A7B7A0B0-3D47-441C-B4AC-78BF0CA6F1DF}">
      <dgm:prSet/>
      <dgm:spPr/>
      <dgm:t>
        <a:bodyPr/>
        <a:lstStyle/>
        <a:p>
          <a:endParaRPr lang="en-US" sz="1000"/>
        </a:p>
      </dgm:t>
    </dgm:pt>
    <dgm:pt modelId="{DAF7E372-E9AB-453B-8125-3FA3012F5B0C}" type="sibTrans" cxnId="{A7B7A0B0-3D47-441C-B4AC-78BF0CA6F1DF}">
      <dgm:prSet/>
      <dgm:spPr/>
      <dgm:t>
        <a:bodyPr/>
        <a:lstStyle/>
        <a:p>
          <a:endParaRPr lang="en-US" sz="1000"/>
        </a:p>
      </dgm:t>
    </dgm:pt>
    <dgm:pt modelId="{031CA7FF-3129-4E5F-98C0-3943AE541EF0}" type="pres">
      <dgm:prSet presAssocID="{37AE4B0F-03CA-45F1-B463-7AE5900D8A7C}" presName="linearFlow" presStyleCnt="0">
        <dgm:presLayoutVars>
          <dgm:resizeHandles val="exact"/>
        </dgm:presLayoutVars>
      </dgm:prSet>
      <dgm:spPr/>
    </dgm:pt>
    <dgm:pt modelId="{436A447B-D55F-4607-8818-9ED36AF18545}" type="pres">
      <dgm:prSet presAssocID="{2AB7D8A7-C8C6-41C1-92AC-FEC65C60D66C}" presName="node" presStyleLbl="node1" presStyleIdx="0" presStyleCnt="10" custScaleX="171200" custScaleY="92612">
        <dgm:presLayoutVars>
          <dgm:bulletEnabled val="1"/>
        </dgm:presLayoutVars>
      </dgm:prSet>
      <dgm:spPr/>
    </dgm:pt>
    <dgm:pt modelId="{47DDB332-D992-444D-A6B4-B52744DCA792}" type="pres">
      <dgm:prSet presAssocID="{6B5E165B-6C0C-48D1-B42B-011A01FA9080}" presName="sibTrans" presStyleLbl="sibTrans2D1" presStyleIdx="0" presStyleCnt="9"/>
      <dgm:spPr/>
    </dgm:pt>
    <dgm:pt modelId="{C1BF0ABA-8FB7-4997-99EA-2328EA90A8ED}" type="pres">
      <dgm:prSet presAssocID="{6B5E165B-6C0C-48D1-B42B-011A01FA9080}" presName="connectorText" presStyleLbl="sibTrans2D1" presStyleIdx="0" presStyleCnt="9"/>
      <dgm:spPr/>
    </dgm:pt>
    <dgm:pt modelId="{0715A752-C769-4EDE-97B6-8B1C1EF2BDCB}" type="pres">
      <dgm:prSet presAssocID="{0654F82A-B874-4259-BC75-B0738CB0E465}" presName="node" presStyleLbl="node1" presStyleIdx="1" presStyleCnt="10" custScaleX="136278" custScaleY="70958">
        <dgm:presLayoutVars>
          <dgm:bulletEnabled val="1"/>
        </dgm:presLayoutVars>
      </dgm:prSet>
      <dgm:spPr/>
    </dgm:pt>
    <dgm:pt modelId="{724C7EAA-768F-46FF-8883-21FBB30DC344}" type="pres">
      <dgm:prSet presAssocID="{5A88C6C8-D8C6-4FA0-B89D-AE5A16094A7B}" presName="sibTrans" presStyleLbl="sibTrans2D1" presStyleIdx="1" presStyleCnt="9"/>
      <dgm:spPr/>
    </dgm:pt>
    <dgm:pt modelId="{1B27C2B4-F89E-41FC-A982-98AC078605E8}" type="pres">
      <dgm:prSet presAssocID="{5A88C6C8-D8C6-4FA0-B89D-AE5A16094A7B}" presName="connectorText" presStyleLbl="sibTrans2D1" presStyleIdx="1" presStyleCnt="9"/>
      <dgm:spPr/>
    </dgm:pt>
    <dgm:pt modelId="{303388CB-E7DF-4E21-BA3B-CEFAA38343BA}" type="pres">
      <dgm:prSet presAssocID="{3B2C827C-AF42-4E71-90D1-FDA9BA0A98F2}" presName="node" presStyleLbl="node1" presStyleIdx="2" presStyleCnt="10" custScaleX="156720" custScaleY="89941">
        <dgm:presLayoutVars>
          <dgm:bulletEnabled val="1"/>
        </dgm:presLayoutVars>
      </dgm:prSet>
      <dgm:spPr/>
    </dgm:pt>
    <dgm:pt modelId="{52155BC2-1A49-485A-A36F-91A2475156F5}" type="pres">
      <dgm:prSet presAssocID="{8CE2054E-F726-42AB-AD86-979D84C00865}" presName="sibTrans" presStyleLbl="sibTrans2D1" presStyleIdx="2" presStyleCnt="9" custScaleX="85120" custScaleY="44456"/>
      <dgm:spPr/>
    </dgm:pt>
    <dgm:pt modelId="{F0F720E4-CB84-475B-B29C-4E790900C92A}" type="pres">
      <dgm:prSet presAssocID="{8CE2054E-F726-42AB-AD86-979D84C00865}" presName="connectorText" presStyleLbl="sibTrans2D1" presStyleIdx="2" presStyleCnt="9"/>
      <dgm:spPr/>
    </dgm:pt>
    <dgm:pt modelId="{A5004E79-C5BE-44FE-B401-D72BBA4B72AA}" type="pres">
      <dgm:prSet presAssocID="{D7E8DA1C-6E49-45BB-8D9F-11AD648EC06A}" presName="node" presStyleLbl="node1" presStyleIdx="3" presStyleCnt="10" custScaleX="149906" custScaleY="10555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7F8F165D-E96E-494E-8017-A715A92C0666}" type="pres">
      <dgm:prSet presAssocID="{8BFF0F4B-2F0B-4F9B-BE5F-6EC9A6B1487B}" presName="sibTrans" presStyleLbl="sibTrans2D1" presStyleIdx="3" presStyleCnt="9" custScaleX="91912" custScaleY="142409"/>
      <dgm:spPr/>
    </dgm:pt>
    <dgm:pt modelId="{7DC43A57-EE9C-4E52-8E58-255E7D9397FF}" type="pres">
      <dgm:prSet presAssocID="{8BFF0F4B-2F0B-4F9B-BE5F-6EC9A6B1487B}" presName="connectorText" presStyleLbl="sibTrans2D1" presStyleIdx="3" presStyleCnt="9"/>
      <dgm:spPr/>
    </dgm:pt>
    <dgm:pt modelId="{A1967BB8-E7D0-4831-8904-0E29551BB6E3}" type="pres">
      <dgm:prSet presAssocID="{B466F645-2F4D-425D-B852-8C26A9DCB594}" presName="node" presStyleLbl="node1" presStyleIdx="4" presStyleCnt="10" custScaleX="121346" custScaleY="112262">
        <dgm:presLayoutVars>
          <dgm:bulletEnabled val="1"/>
        </dgm:presLayoutVars>
      </dgm:prSet>
      <dgm:spPr/>
    </dgm:pt>
    <dgm:pt modelId="{383EA9C8-1E2F-4D35-94D7-61C0E916E52D}" type="pres">
      <dgm:prSet presAssocID="{570BC616-33F3-40B3-99A9-4579D9AE76EA}" presName="sibTrans" presStyleLbl="sibTrans2D1" presStyleIdx="4" presStyleCnt="9" custScaleX="100589" custScaleY="80213"/>
      <dgm:spPr/>
    </dgm:pt>
    <dgm:pt modelId="{44A68FB4-1E35-4E99-8FDB-D786451EFB4E}" type="pres">
      <dgm:prSet presAssocID="{570BC616-33F3-40B3-99A9-4579D9AE76EA}" presName="connectorText" presStyleLbl="sibTrans2D1" presStyleIdx="4" presStyleCnt="9"/>
      <dgm:spPr/>
    </dgm:pt>
    <dgm:pt modelId="{D207857D-9B98-443B-9751-0207614D3382}" type="pres">
      <dgm:prSet presAssocID="{93C701F4-B957-48E8-8DAC-96815E556FCC}" presName="node" presStyleLbl="node1" presStyleIdx="5" presStyleCnt="10" custScaleX="150145" custScaleY="123174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4E9A79F8-A603-4319-A114-FB85D0762888}" type="pres">
      <dgm:prSet presAssocID="{D3C9119E-9EFD-45F2-98D7-7B6B173FF898}" presName="sibTrans" presStyleLbl="sibTrans2D1" presStyleIdx="5" presStyleCnt="9" custScaleX="117348" custScaleY="178030"/>
      <dgm:spPr/>
    </dgm:pt>
    <dgm:pt modelId="{B998F17D-B49F-4B73-B82F-303E1C95A145}" type="pres">
      <dgm:prSet presAssocID="{D3C9119E-9EFD-45F2-98D7-7B6B173FF898}" presName="connectorText" presStyleLbl="sibTrans2D1" presStyleIdx="5" presStyleCnt="9"/>
      <dgm:spPr/>
    </dgm:pt>
    <dgm:pt modelId="{B042512F-7BFB-4A6E-A85B-8611975D749F}" type="pres">
      <dgm:prSet presAssocID="{BE6E8998-2B6C-4A77-BE51-889BEA3A3749}" presName="node" presStyleLbl="node1" presStyleIdx="6" presStyleCnt="10" custScaleX="162922">
        <dgm:presLayoutVars>
          <dgm:bulletEnabled val="1"/>
        </dgm:presLayoutVars>
      </dgm:prSet>
      <dgm:spPr/>
    </dgm:pt>
    <dgm:pt modelId="{8FCA6723-A4B7-4EF5-B040-7A2F9B25413B}" type="pres">
      <dgm:prSet presAssocID="{665DDC62-6C2B-409F-94F2-1BE041C11AE2}" presName="sibTrans" presStyleLbl="sibTrans2D1" presStyleIdx="6" presStyleCnt="9" custScaleX="118784" custScaleY="71307"/>
      <dgm:spPr/>
    </dgm:pt>
    <dgm:pt modelId="{7F450BE2-4F83-4B26-80D9-4486BA42DBB7}" type="pres">
      <dgm:prSet presAssocID="{665DDC62-6C2B-409F-94F2-1BE041C11AE2}" presName="connectorText" presStyleLbl="sibTrans2D1" presStyleIdx="6" presStyleCnt="9"/>
      <dgm:spPr/>
    </dgm:pt>
    <dgm:pt modelId="{7941762C-6130-48BA-A38A-E4F7896CE618}" type="pres">
      <dgm:prSet presAssocID="{32DA5159-B3AA-462C-9B7A-890A23F3C372}" presName="node" presStyleLbl="node1" presStyleIdx="7" presStyleCnt="10" custScaleX="164812" custScaleY="184009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040575C9-1D66-4B2E-8195-6548237DD65E}" type="pres">
      <dgm:prSet presAssocID="{0A1D149F-6BB2-49A2-8B60-191864B26E0B}" presName="sibTrans" presStyleLbl="sibTrans2D1" presStyleIdx="7" presStyleCnt="9" custScaleX="122796" custScaleY="140273"/>
      <dgm:spPr/>
    </dgm:pt>
    <dgm:pt modelId="{B110A005-2E17-4F80-82B5-5A42B7DF2615}" type="pres">
      <dgm:prSet presAssocID="{0A1D149F-6BB2-49A2-8B60-191864B26E0B}" presName="connectorText" presStyleLbl="sibTrans2D1" presStyleIdx="7" presStyleCnt="9"/>
      <dgm:spPr/>
    </dgm:pt>
    <dgm:pt modelId="{12EE80EA-315C-4B89-AFBC-860731A8192C}" type="pres">
      <dgm:prSet presAssocID="{5200DD2F-9DEA-4414-BC7F-9FB9E727471F}" presName="node" presStyleLbl="node1" presStyleIdx="8" presStyleCnt="10" custScaleX="156288">
        <dgm:presLayoutVars>
          <dgm:bulletEnabled val="1"/>
        </dgm:presLayoutVars>
      </dgm:prSet>
      <dgm:spPr/>
    </dgm:pt>
    <dgm:pt modelId="{46C84C6D-EC29-44F8-AC64-6F6BA8D12E94}" type="pres">
      <dgm:prSet presAssocID="{EE7854CC-6C7E-4414-B6D0-3993FFDA4F60}" presName="sibTrans" presStyleLbl="sibTrans2D1" presStyleIdx="8" presStyleCnt="9"/>
      <dgm:spPr/>
    </dgm:pt>
    <dgm:pt modelId="{169E5305-A75D-4C98-A976-09E9F485BECF}" type="pres">
      <dgm:prSet presAssocID="{EE7854CC-6C7E-4414-B6D0-3993FFDA4F60}" presName="connectorText" presStyleLbl="sibTrans2D1" presStyleIdx="8" presStyleCnt="9"/>
      <dgm:spPr/>
    </dgm:pt>
    <dgm:pt modelId="{7269BAC2-313C-45DC-808C-B5974CDC9954}" type="pres">
      <dgm:prSet presAssocID="{1A607DFD-C981-4AB7-94AE-C20EDB7D49A2}" presName="node" presStyleLbl="node1" presStyleIdx="9" presStyleCnt="10" custScaleX="171333">
        <dgm:presLayoutVars>
          <dgm:bulletEnabled val="1"/>
        </dgm:presLayoutVars>
      </dgm:prSet>
      <dgm:spPr/>
    </dgm:pt>
  </dgm:ptLst>
  <dgm:cxnLst>
    <dgm:cxn modelId="{408CD50C-17A4-41C5-99D3-755D8201309A}" type="presOf" srcId="{B466F645-2F4D-425D-B852-8C26A9DCB594}" destId="{A1967BB8-E7D0-4831-8904-0E29551BB6E3}" srcOrd="0" destOrd="0" presId="urn:microsoft.com/office/officeart/2005/8/layout/process2"/>
    <dgm:cxn modelId="{934C6C29-99F9-458E-A55E-91DAA8A11193}" srcId="{37AE4B0F-03CA-45F1-B463-7AE5900D8A7C}" destId="{3B2C827C-AF42-4E71-90D1-FDA9BA0A98F2}" srcOrd="2" destOrd="0" parTransId="{CECBDBF9-028D-49A6-98DA-4BFA0542AD34}" sibTransId="{8CE2054E-F726-42AB-AD86-979D84C00865}"/>
    <dgm:cxn modelId="{430B102E-0932-4CC4-A29F-D0C548BDE3E2}" type="presOf" srcId="{8BFF0F4B-2F0B-4F9B-BE5F-6EC9A6B1487B}" destId="{7F8F165D-E96E-494E-8017-A715A92C0666}" srcOrd="0" destOrd="0" presId="urn:microsoft.com/office/officeart/2005/8/layout/process2"/>
    <dgm:cxn modelId="{1719C031-407C-4E84-82A2-7997F9C42DC4}" type="presOf" srcId="{0654F82A-B874-4259-BC75-B0738CB0E465}" destId="{0715A752-C769-4EDE-97B6-8B1C1EF2BDCB}" srcOrd="0" destOrd="0" presId="urn:microsoft.com/office/officeart/2005/8/layout/process2"/>
    <dgm:cxn modelId="{897A7A33-49DF-4397-A6AB-6193841B7440}" type="presOf" srcId="{6B5E165B-6C0C-48D1-B42B-011A01FA9080}" destId="{C1BF0ABA-8FB7-4997-99EA-2328EA90A8ED}" srcOrd="1" destOrd="0" presId="urn:microsoft.com/office/officeart/2005/8/layout/process2"/>
    <dgm:cxn modelId="{F4F0A134-8A8F-4169-B422-32EE1FC4D5BE}" srcId="{37AE4B0F-03CA-45F1-B463-7AE5900D8A7C}" destId="{B466F645-2F4D-425D-B852-8C26A9DCB594}" srcOrd="4" destOrd="0" parTransId="{1BCBCB6F-258E-4574-935D-0B9F5F276FCB}" sibTransId="{570BC616-33F3-40B3-99A9-4579D9AE76EA}"/>
    <dgm:cxn modelId="{F457233A-7F23-4313-A113-6B58342AEF92}" type="presOf" srcId="{2AB7D8A7-C8C6-41C1-92AC-FEC65C60D66C}" destId="{436A447B-D55F-4607-8818-9ED36AF18545}" srcOrd="0" destOrd="0" presId="urn:microsoft.com/office/officeart/2005/8/layout/process2"/>
    <dgm:cxn modelId="{986EC55B-AE9B-4C9F-A5F8-9B07F5841BC3}" type="presOf" srcId="{570BC616-33F3-40B3-99A9-4579D9AE76EA}" destId="{44A68FB4-1E35-4E99-8FDB-D786451EFB4E}" srcOrd="1" destOrd="0" presId="urn:microsoft.com/office/officeart/2005/8/layout/process2"/>
    <dgm:cxn modelId="{51151941-AC17-414B-AF3A-4FA355B9F64A}" type="presOf" srcId="{665DDC62-6C2B-409F-94F2-1BE041C11AE2}" destId="{7F450BE2-4F83-4B26-80D9-4486BA42DBB7}" srcOrd="1" destOrd="0" presId="urn:microsoft.com/office/officeart/2005/8/layout/process2"/>
    <dgm:cxn modelId="{7B126442-436F-4E5F-A5A3-D12C9B7A9921}" type="presOf" srcId="{BE6E8998-2B6C-4A77-BE51-889BEA3A3749}" destId="{B042512F-7BFB-4A6E-A85B-8611975D749F}" srcOrd="0" destOrd="0" presId="urn:microsoft.com/office/officeart/2005/8/layout/process2"/>
    <dgm:cxn modelId="{F12D4645-3225-4948-B2D1-C0B78365B3B4}" type="presOf" srcId="{1A607DFD-C981-4AB7-94AE-C20EDB7D49A2}" destId="{7269BAC2-313C-45DC-808C-B5974CDC9954}" srcOrd="0" destOrd="0" presId="urn:microsoft.com/office/officeart/2005/8/layout/process2"/>
    <dgm:cxn modelId="{3279A549-45F3-4C9E-9A0F-5D4A307FF2A2}" type="presOf" srcId="{D3C9119E-9EFD-45F2-98D7-7B6B173FF898}" destId="{B998F17D-B49F-4B73-B82F-303E1C95A145}" srcOrd="1" destOrd="0" presId="urn:microsoft.com/office/officeart/2005/8/layout/process2"/>
    <dgm:cxn modelId="{69F2236A-EB55-4967-A59D-2178878366D4}" type="presOf" srcId="{0A1D149F-6BB2-49A2-8B60-191864B26E0B}" destId="{B110A005-2E17-4F80-82B5-5A42B7DF2615}" srcOrd="1" destOrd="0" presId="urn:microsoft.com/office/officeart/2005/8/layout/process2"/>
    <dgm:cxn modelId="{AD2F356F-5217-431B-A489-C54F6413A534}" type="presOf" srcId="{5200DD2F-9DEA-4414-BC7F-9FB9E727471F}" destId="{12EE80EA-315C-4B89-AFBC-860731A8192C}" srcOrd="0" destOrd="0" presId="urn:microsoft.com/office/officeart/2005/8/layout/process2"/>
    <dgm:cxn modelId="{1A785F52-F444-4EC4-BBEC-D7C5DD5F3E59}" type="presOf" srcId="{D7E8DA1C-6E49-45BB-8D9F-11AD648EC06A}" destId="{A5004E79-C5BE-44FE-B401-D72BBA4B72AA}" srcOrd="0" destOrd="0" presId="urn:microsoft.com/office/officeart/2005/8/layout/process2"/>
    <dgm:cxn modelId="{A3F22A53-975A-469E-BE40-87739ACA0C45}" type="presOf" srcId="{EE7854CC-6C7E-4414-B6D0-3993FFDA4F60}" destId="{169E5305-A75D-4C98-A976-09E9F485BECF}" srcOrd="1" destOrd="0" presId="urn:microsoft.com/office/officeart/2005/8/layout/process2"/>
    <dgm:cxn modelId="{91223476-58DF-4B77-A53B-9A6B279C5D3A}" type="presOf" srcId="{8CE2054E-F726-42AB-AD86-979D84C00865}" destId="{F0F720E4-CB84-475B-B29C-4E790900C92A}" srcOrd="1" destOrd="0" presId="urn:microsoft.com/office/officeart/2005/8/layout/process2"/>
    <dgm:cxn modelId="{AD81B581-7EE2-4C1A-A1DA-3242DAF1CE83}" type="presOf" srcId="{0A1D149F-6BB2-49A2-8B60-191864B26E0B}" destId="{040575C9-1D66-4B2E-8195-6548237DD65E}" srcOrd="0" destOrd="0" presId="urn:microsoft.com/office/officeart/2005/8/layout/process2"/>
    <dgm:cxn modelId="{38DD4E83-9A52-49C0-8F7E-C5AE1542736E}" srcId="{37AE4B0F-03CA-45F1-B463-7AE5900D8A7C}" destId="{D7E8DA1C-6E49-45BB-8D9F-11AD648EC06A}" srcOrd="3" destOrd="0" parTransId="{72D4581F-3E64-4E5A-AB8E-D5FCB7AF8D09}" sibTransId="{8BFF0F4B-2F0B-4F9B-BE5F-6EC9A6B1487B}"/>
    <dgm:cxn modelId="{05D41C86-73BF-4FFD-8D46-42CD9B55AFD9}" srcId="{37AE4B0F-03CA-45F1-B463-7AE5900D8A7C}" destId="{BE6E8998-2B6C-4A77-BE51-889BEA3A3749}" srcOrd="6" destOrd="0" parTransId="{C52870ED-92E3-4701-A7D3-B25ED0BBA061}" sibTransId="{665DDC62-6C2B-409F-94F2-1BE041C11AE2}"/>
    <dgm:cxn modelId="{0E1FC498-07F6-4B76-8BAC-E260A32192F3}" type="presOf" srcId="{5A88C6C8-D8C6-4FA0-B89D-AE5A16094A7B}" destId="{724C7EAA-768F-46FF-8883-21FBB30DC344}" srcOrd="0" destOrd="0" presId="urn:microsoft.com/office/officeart/2005/8/layout/process2"/>
    <dgm:cxn modelId="{6DF9A39B-8287-4F4E-8589-E153C9606C29}" type="presOf" srcId="{3B2C827C-AF42-4E71-90D1-FDA9BA0A98F2}" destId="{303388CB-E7DF-4E21-BA3B-CEFAA38343BA}" srcOrd="0" destOrd="0" presId="urn:microsoft.com/office/officeart/2005/8/layout/process2"/>
    <dgm:cxn modelId="{39AEFBA1-27CD-4AC7-BEC5-6FD4758F549A}" type="presOf" srcId="{6B5E165B-6C0C-48D1-B42B-011A01FA9080}" destId="{47DDB332-D992-444D-A6B4-B52744DCA792}" srcOrd="0" destOrd="0" presId="urn:microsoft.com/office/officeart/2005/8/layout/process2"/>
    <dgm:cxn modelId="{EA61B1A4-6F4A-4E5D-B427-4A03FD9D44A5}" type="presOf" srcId="{570BC616-33F3-40B3-99A9-4579D9AE76EA}" destId="{383EA9C8-1E2F-4D35-94D7-61C0E916E52D}" srcOrd="0" destOrd="0" presId="urn:microsoft.com/office/officeart/2005/8/layout/process2"/>
    <dgm:cxn modelId="{18320DA5-7EFD-488E-BEBF-20737B4194CA}" type="presOf" srcId="{5A88C6C8-D8C6-4FA0-B89D-AE5A16094A7B}" destId="{1B27C2B4-F89E-41FC-A982-98AC078605E8}" srcOrd="1" destOrd="0" presId="urn:microsoft.com/office/officeart/2005/8/layout/process2"/>
    <dgm:cxn modelId="{672083B0-6A8F-4057-A744-998F90F650BB}" type="presOf" srcId="{D3C9119E-9EFD-45F2-98D7-7B6B173FF898}" destId="{4E9A79F8-A603-4319-A114-FB85D0762888}" srcOrd="0" destOrd="0" presId="urn:microsoft.com/office/officeart/2005/8/layout/process2"/>
    <dgm:cxn modelId="{A7B7A0B0-3D47-441C-B4AC-78BF0CA6F1DF}" srcId="{37AE4B0F-03CA-45F1-B463-7AE5900D8A7C}" destId="{1A607DFD-C981-4AB7-94AE-C20EDB7D49A2}" srcOrd="9" destOrd="0" parTransId="{D0D210A1-E578-49E7-A1AB-5FBCE1F4FF45}" sibTransId="{DAF7E372-E9AB-453B-8125-3FA3012F5B0C}"/>
    <dgm:cxn modelId="{B21274B2-1C2B-457A-8080-E31D6769BDED}" type="presOf" srcId="{EE7854CC-6C7E-4414-B6D0-3993FFDA4F60}" destId="{46C84C6D-EC29-44F8-AC64-6F6BA8D12E94}" srcOrd="0" destOrd="0" presId="urn:microsoft.com/office/officeart/2005/8/layout/process2"/>
    <dgm:cxn modelId="{06D3ABB3-92B3-4A7C-83AA-1CA8E2FB34A9}" srcId="{37AE4B0F-03CA-45F1-B463-7AE5900D8A7C}" destId="{5200DD2F-9DEA-4414-BC7F-9FB9E727471F}" srcOrd="8" destOrd="0" parTransId="{EE3A5CD1-A881-4593-8834-96341F0EFB54}" sibTransId="{EE7854CC-6C7E-4414-B6D0-3993FFDA4F60}"/>
    <dgm:cxn modelId="{369E0BB7-5FFC-4AE3-AB70-94B97380183F}" srcId="{37AE4B0F-03CA-45F1-B463-7AE5900D8A7C}" destId="{93C701F4-B957-48E8-8DAC-96815E556FCC}" srcOrd="5" destOrd="0" parTransId="{94343373-5A23-4325-ACD3-0F73C53B878D}" sibTransId="{D3C9119E-9EFD-45F2-98D7-7B6B173FF898}"/>
    <dgm:cxn modelId="{3D7916B7-AC2E-4FBC-8FC1-E81212588C0D}" srcId="{37AE4B0F-03CA-45F1-B463-7AE5900D8A7C}" destId="{2AB7D8A7-C8C6-41C1-92AC-FEC65C60D66C}" srcOrd="0" destOrd="0" parTransId="{1FE451D0-2305-4C12-9F97-775446747C3A}" sibTransId="{6B5E165B-6C0C-48D1-B42B-011A01FA9080}"/>
    <dgm:cxn modelId="{D5BEB3BA-4B03-4CF6-BF29-CB7598364AF3}" type="presOf" srcId="{32DA5159-B3AA-462C-9B7A-890A23F3C372}" destId="{7941762C-6130-48BA-A38A-E4F7896CE618}" srcOrd="0" destOrd="0" presId="urn:microsoft.com/office/officeart/2005/8/layout/process2"/>
    <dgm:cxn modelId="{766DFABC-4792-46E3-87DA-D343D1FFC872}" type="presOf" srcId="{37AE4B0F-03CA-45F1-B463-7AE5900D8A7C}" destId="{031CA7FF-3129-4E5F-98C0-3943AE541EF0}" srcOrd="0" destOrd="0" presId="urn:microsoft.com/office/officeart/2005/8/layout/process2"/>
    <dgm:cxn modelId="{E01932C1-4E3C-45F4-B751-EE2F29EED0B6}" type="presOf" srcId="{665DDC62-6C2B-409F-94F2-1BE041C11AE2}" destId="{8FCA6723-A4B7-4EF5-B040-7A2F9B25413B}" srcOrd="0" destOrd="0" presId="urn:microsoft.com/office/officeart/2005/8/layout/process2"/>
    <dgm:cxn modelId="{B4BFCCC6-06A0-4CDB-90AC-D7A77A34C729}" srcId="{37AE4B0F-03CA-45F1-B463-7AE5900D8A7C}" destId="{0654F82A-B874-4259-BC75-B0738CB0E465}" srcOrd="1" destOrd="0" parTransId="{C1E91274-40AE-42AE-A15A-4E465EE39998}" sibTransId="{5A88C6C8-D8C6-4FA0-B89D-AE5A16094A7B}"/>
    <dgm:cxn modelId="{12D4E3C6-A89B-4654-B060-63840705A181}" type="presOf" srcId="{93C701F4-B957-48E8-8DAC-96815E556FCC}" destId="{D207857D-9B98-443B-9751-0207614D3382}" srcOrd="0" destOrd="0" presId="urn:microsoft.com/office/officeart/2005/8/layout/process2"/>
    <dgm:cxn modelId="{DCC1C7DA-60B4-4D41-B34C-249169FB5684}" type="presOf" srcId="{8CE2054E-F726-42AB-AD86-979D84C00865}" destId="{52155BC2-1A49-485A-A36F-91A2475156F5}" srcOrd="0" destOrd="0" presId="urn:microsoft.com/office/officeart/2005/8/layout/process2"/>
    <dgm:cxn modelId="{4270CAE2-9C5B-4AB9-8330-0CA73C4C2E27}" type="presOf" srcId="{8BFF0F4B-2F0B-4F9B-BE5F-6EC9A6B1487B}" destId="{7DC43A57-EE9C-4E52-8E58-255E7D9397FF}" srcOrd="1" destOrd="0" presId="urn:microsoft.com/office/officeart/2005/8/layout/process2"/>
    <dgm:cxn modelId="{65763CE5-BCD6-4F00-9788-2C27DBCD0EBD}" srcId="{37AE4B0F-03CA-45F1-B463-7AE5900D8A7C}" destId="{32DA5159-B3AA-462C-9B7A-890A23F3C372}" srcOrd="7" destOrd="0" parTransId="{170F673D-6E7B-42A0-98E0-77D6034F3D20}" sibTransId="{0A1D149F-6BB2-49A2-8B60-191864B26E0B}"/>
    <dgm:cxn modelId="{7D8BB649-4CCD-4D5E-B2D1-206323A19323}" type="presParOf" srcId="{031CA7FF-3129-4E5F-98C0-3943AE541EF0}" destId="{436A447B-D55F-4607-8818-9ED36AF18545}" srcOrd="0" destOrd="0" presId="urn:microsoft.com/office/officeart/2005/8/layout/process2"/>
    <dgm:cxn modelId="{F0A80577-7CB1-406F-9031-B5B2BCBF7278}" type="presParOf" srcId="{031CA7FF-3129-4E5F-98C0-3943AE541EF0}" destId="{47DDB332-D992-444D-A6B4-B52744DCA792}" srcOrd="1" destOrd="0" presId="urn:microsoft.com/office/officeart/2005/8/layout/process2"/>
    <dgm:cxn modelId="{DDF7B051-58F4-4731-8FFA-0C272C5C8055}" type="presParOf" srcId="{47DDB332-D992-444D-A6B4-B52744DCA792}" destId="{C1BF0ABA-8FB7-4997-99EA-2328EA90A8ED}" srcOrd="0" destOrd="0" presId="urn:microsoft.com/office/officeart/2005/8/layout/process2"/>
    <dgm:cxn modelId="{A5284DEB-3611-4496-86FF-0706216C3A23}" type="presParOf" srcId="{031CA7FF-3129-4E5F-98C0-3943AE541EF0}" destId="{0715A752-C769-4EDE-97B6-8B1C1EF2BDCB}" srcOrd="2" destOrd="0" presId="urn:microsoft.com/office/officeart/2005/8/layout/process2"/>
    <dgm:cxn modelId="{CC26CB9E-47E9-4DEC-8CF6-74F7C8EBAA48}" type="presParOf" srcId="{031CA7FF-3129-4E5F-98C0-3943AE541EF0}" destId="{724C7EAA-768F-46FF-8883-21FBB30DC344}" srcOrd="3" destOrd="0" presId="urn:microsoft.com/office/officeart/2005/8/layout/process2"/>
    <dgm:cxn modelId="{3198A6C0-4C88-4428-853C-47A42E5E97BD}" type="presParOf" srcId="{724C7EAA-768F-46FF-8883-21FBB30DC344}" destId="{1B27C2B4-F89E-41FC-A982-98AC078605E8}" srcOrd="0" destOrd="0" presId="urn:microsoft.com/office/officeart/2005/8/layout/process2"/>
    <dgm:cxn modelId="{D0489502-41C8-4F84-8C0D-7396C24A0590}" type="presParOf" srcId="{031CA7FF-3129-4E5F-98C0-3943AE541EF0}" destId="{303388CB-E7DF-4E21-BA3B-CEFAA38343BA}" srcOrd="4" destOrd="0" presId="urn:microsoft.com/office/officeart/2005/8/layout/process2"/>
    <dgm:cxn modelId="{607A375F-B89F-4551-B288-5A63CAD9B66F}" type="presParOf" srcId="{031CA7FF-3129-4E5F-98C0-3943AE541EF0}" destId="{52155BC2-1A49-485A-A36F-91A2475156F5}" srcOrd="5" destOrd="0" presId="urn:microsoft.com/office/officeart/2005/8/layout/process2"/>
    <dgm:cxn modelId="{986A815F-8C5E-4AF5-840B-DC446B49DE02}" type="presParOf" srcId="{52155BC2-1A49-485A-A36F-91A2475156F5}" destId="{F0F720E4-CB84-475B-B29C-4E790900C92A}" srcOrd="0" destOrd="0" presId="urn:microsoft.com/office/officeart/2005/8/layout/process2"/>
    <dgm:cxn modelId="{DC2FCF28-8616-4C47-84C2-79743563BBB9}" type="presParOf" srcId="{031CA7FF-3129-4E5F-98C0-3943AE541EF0}" destId="{A5004E79-C5BE-44FE-B401-D72BBA4B72AA}" srcOrd="6" destOrd="0" presId="urn:microsoft.com/office/officeart/2005/8/layout/process2"/>
    <dgm:cxn modelId="{A0C4799A-C417-463F-BB6E-45C6FB988A6C}" type="presParOf" srcId="{031CA7FF-3129-4E5F-98C0-3943AE541EF0}" destId="{7F8F165D-E96E-494E-8017-A715A92C0666}" srcOrd="7" destOrd="0" presId="urn:microsoft.com/office/officeart/2005/8/layout/process2"/>
    <dgm:cxn modelId="{87D77D2F-7A74-44FF-AF25-DBAB67C9F8AB}" type="presParOf" srcId="{7F8F165D-E96E-494E-8017-A715A92C0666}" destId="{7DC43A57-EE9C-4E52-8E58-255E7D9397FF}" srcOrd="0" destOrd="0" presId="urn:microsoft.com/office/officeart/2005/8/layout/process2"/>
    <dgm:cxn modelId="{3267E2A1-EE37-4E5A-A3C2-15430CA9A685}" type="presParOf" srcId="{031CA7FF-3129-4E5F-98C0-3943AE541EF0}" destId="{A1967BB8-E7D0-4831-8904-0E29551BB6E3}" srcOrd="8" destOrd="0" presId="urn:microsoft.com/office/officeart/2005/8/layout/process2"/>
    <dgm:cxn modelId="{A26B2189-4468-4D2B-8302-BED68AEED4FA}" type="presParOf" srcId="{031CA7FF-3129-4E5F-98C0-3943AE541EF0}" destId="{383EA9C8-1E2F-4D35-94D7-61C0E916E52D}" srcOrd="9" destOrd="0" presId="urn:microsoft.com/office/officeart/2005/8/layout/process2"/>
    <dgm:cxn modelId="{91617F60-EF76-46F3-9785-03F898E7A29D}" type="presParOf" srcId="{383EA9C8-1E2F-4D35-94D7-61C0E916E52D}" destId="{44A68FB4-1E35-4E99-8FDB-D786451EFB4E}" srcOrd="0" destOrd="0" presId="urn:microsoft.com/office/officeart/2005/8/layout/process2"/>
    <dgm:cxn modelId="{C224A0F8-04E5-49E7-AA0A-35C05DA01BD9}" type="presParOf" srcId="{031CA7FF-3129-4E5F-98C0-3943AE541EF0}" destId="{D207857D-9B98-443B-9751-0207614D3382}" srcOrd="10" destOrd="0" presId="urn:microsoft.com/office/officeart/2005/8/layout/process2"/>
    <dgm:cxn modelId="{D96F7964-60F4-4BD4-851D-7B9EF19E7B5C}" type="presParOf" srcId="{031CA7FF-3129-4E5F-98C0-3943AE541EF0}" destId="{4E9A79F8-A603-4319-A114-FB85D0762888}" srcOrd="11" destOrd="0" presId="urn:microsoft.com/office/officeart/2005/8/layout/process2"/>
    <dgm:cxn modelId="{911EEA76-1E33-45CE-956A-9AB0578742FF}" type="presParOf" srcId="{4E9A79F8-A603-4319-A114-FB85D0762888}" destId="{B998F17D-B49F-4B73-B82F-303E1C95A145}" srcOrd="0" destOrd="0" presId="urn:microsoft.com/office/officeart/2005/8/layout/process2"/>
    <dgm:cxn modelId="{D8EED6CC-0DBF-411E-946E-FAA0EC02787F}" type="presParOf" srcId="{031CA7FF-3129-4E5F-98C0-3943AE541EF0}" destId="{B042512F-7BFB-4A6E-A85B-8611975D749F}" srcOrd="12" destOrd="0" presId="urn:microsoft.com/office/officeart/2005/8/layout/process2"/>
    <dgm:cxn modelId="{F453A40E-E078-45EE-B2E0-87EEB0088604}" type="presParOf" srcId="{031CA7FF-3129-4E5F-98C0-3943AE541EF0}" destId="{8FCA6723-A4B7-4EF5-B040-7A2F9B25413B}" srcOrd="13" destOrd="0" presId="urn:microsoft.com/office/officeart/2005/8/layout/process2"/>
    <dgm:cxn modelId="{83734C26-EE0D-49E7-A904-C6D46AF69102}" type="presParOf" srcId="{8FCA6723-A4B7-4EF5-B040-7A2F9B25413B}" destId="{7F450BE2-4F83-4B26-80D9-4486BA42DBB7}" srcOrd="0" destOrd="0" presId="urn:microsoft.com/office/officeart/2005/8/layout/process2"/>
    <dgm:cxn modelId="{D047E73A-814C-4CCD-A80F-9054E73F9247}" type="presParOf" srcId="{031CA7FF-3129-4E5F-98C0-3943AE541EF0}" destId="{7941762C-6130-48BA-A38A-E4F7896CE618}" srcOrd="14" destOrd="0" presId="urn:microsoft.com/office/officeart/2005/8/layout/process2"/>
    <dgm:cxn modelId="{9AAF6040-9A2E-4ED4-BA03-5A1863B1BDA4}" type="presParOf" srcId="{031CA7FF-3129-4E5F-98C0-3943AE541EF0}" destId="{040575C9-1D66-4B2E-8195-6548237DD65E}" srcOrd="15" destOrd="0" presId="urn:microsoft.com/office/officeart/2005/8/layout/process2"/>
    <dgm:cxn modelId="{3563F239-6E7A-4CC3-A745-BA8DBAB8FFD2}" type="presParOf" srcId="{040575C9-1D66-4B2E-8195-6548237DD65E}" destId="{B110A005-2E17-4F80-82B5-5A42B7DF2615}" srcOrd="0" destOrd="0" presId="urn:microsoft.com/office/officeart/2005/8/layout/process2"/>
    <dgm:cxn modelId="{46189403-F860-4156-8451-5427E08BFB85}" type="presParOf" srcId="{031CA7FF-3129-4E5F-98C0-3943AE541EF0}" destId="{12EE80EA-315C-4B89-AFBC-860731A8192C}" srcOrd="16" destOrd="0" presId="urn:microsoft.com/office/officeart/2005/8/layout/process2"/>
    <dgm:cxn modelId="{C8279133-888B-4CCB-994C-31D7D4C502A8}" type="presParOf" srcId="{031CA7FF-3129-4E5F-98C0-3943AE541EF0}" destId="{46C84C6D-EC29-44F8-AC64-6F6BA8D12E94}" srcOrd="17" destOrd="0" presId="urn:microsoft.com/office/officeart/2005/8/layout/process2"/>
    <dgm:cxn modelId="{E9FD1818-665B-41B4-9C42-1C2893E16FAB}" type="presParOf" srcId="{46C84C6D-EC29-44F8-AC64-6F6BA8D12E94}" destId="{169E5305-A75D-4C98-A976-09E9F485BECF}" srcOrd="0" destOrd="0" presId="urn:microsoft.com/office/officeart/2005/8/layout/process2"/>
    <dgm:cxn modelId="{E64B0216-1A09-47A3-A947-9613101E5A6C}" type="presParOf" srcId="{031CA7FF-3129-4E5F-98C0-3943AE541EF0}" destId="{7269BAC2-313C-45DC-808C-B5974CDC9954}" srcOrd="18" destOrd="0" presId="urn:microsoft.com/office/officeart/2005/8/layout/process2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6A447B-D55F-4607-8818-9ED36AF18545}">
      <dsp:nvSpPr>
        <dsp:cNvPr id="0" name=""/>
        <dsp:cNvSpPr/>
      </dsp:nvSpPr>
      <dsp:spPr>
        <a:xfrm>
          <a:off x="1627875" y="11159"/>
          <a:ext cx="3634146" cy="491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HK" sz="1000" kern="1200"/>
            <a:t>Sample </a:t>
          </a:r>
          <a:r>
            <a:rPr lang="en-HK" sz="1000" i="1" kern="1200"/>
            <a:t>n</a:t>
          </a:r>
          <a:r>
            <a:rPr lang="en-HK" sz="1000" kern="1200"/>
            <a:t> households of size 1-6 from the population with probability P(s)</a:t>
          </a:r>
          <a:endParaRPr lang="en-US" sz="1000" kern="1200"/>
        </a:p>
      </dsp:txBody>
      <dsp:txXfrm>
        <a:off x="1642270" y="25554"/>
        <a:ext cx="3605356" cy="462690"/>
      </dsp:txXfrm>
    </dsp:sp>
    <dsp:sp modelId="{47DDB332-D992-444D-A6B4-B52744DCA792}">
      <dsp:nvSpPr>
        <dsp:cNvPr id="0" name=""/>
        <dsp:cNvSpPr/>
      </dsp:nvSpPr>
      <dsp:spPr>
        <a:xfrm rot="5400000">
          <a:off x="3345444" y="515907"/>
          <a:ext cx="199007" cy="2388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373305" y="535808"/>
        <a:ext cx="143285" cy="139305"/>
      </dsp:txXfrm>
    </dsp:sp>
    <dsp:sp modelId="{0715A752-C769-4EDE-97B6-8B1C1EF2BDCB}">
      <dsp:nvSpPr>
        <dsp:cNvPr id="0" name=""/>
        <dsp:cNvSpPr/>
      </dsp:nvSpPr>
      <dsp:spPr>
        <a:xfrm>
          <a:off x="1998528" y="767983"/>
          <a:ext cx="2892840" cy="376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age of the household head with probability P(a</a:t>
          </a:r>
          <a:r>
            <a:rPr lang="en-US" sz="1000" kern="1200" baseline="-25000"/>
            <a:t>h</a:t>
          </a:r>
          <a:r>
            <a:rPr lang="en-US" sz="1000" kern="1200"/>
            <a:t>|s).</a:t>
          </a:r>
        </a:p>
      </dsp:txBody>
      <dsp:txXfrm>
        <a:off x="2009557" y="779012"/>
        <a:ext cx="2870782" cy="354507"/>
      </dsp:txXfrm>
    </dsp:sp>
    <dsp:sp modelId="{724C7EAA-768F-46FF-8883-21FBB30DC344}">
      <dsp:nvSpPr>
        <dsp:cNvPr id="0" name=""/>
        <dsp:cNvSpPr/>
      </dsp:nvSpPr>
      <dsp:spPr>
        <a:xfrm rot="5400000">
          <a:off x="3345444" y="1157815"/>
          <a:ext cx="199007" cy="2388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373305" y="1177716"/>
        <a:ext cx="143285" cy="139305"/>
      </dsp:txXfrm>
    </dsp:sp>
    <dsp:sp modelId="{303388CB-E7DF-4E21-BA3B-CEFAA38343BA}">
      <dsp:nvSpPr>
        <dsp:cNvPr id="0" name=""/>
        <dsp:cNvSpPr/>
      </dsp:nvSpPr>
      <dsp:spPr>
        <a:xfrm>
          <a:off x="1781562" y="1409892"/>
          <a:ext cx="3326772" cy="477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household type with probability P(t|s,a</a:t>
          </a:r>
          <a:r>
            <a:rPr lang="en-US" sz="1000" kern="1200" baseline="-25000"/>
            <a:t>h</a:t>
          </a:r>
          <a:r>
            <a:rPr lang="en-US" sz="1000" kern="1200"/>
            <a:t>)</a:t>
          </a:r>
        </a:p>
      </dsp:txBody>
      <dsp:txXfrm>
        <a:off x="1795542" y="1423872"/>
        <a:ext cx="3298812" cy="449345"/>
      </dsp:txXfrm>
    </dsp:sp>
    <dsp:sp modelId="{52155BC2-1A49-485A-A36F-91A2475156F5}">
      <dsp:nvSpPr>
        <dsp:cNvPr id="0" name=""/>
        <dsp:cNvSpPr/>
      </dsp:nvSpPr>
      <dsp:spPr>
        <a:xfrm rot="5400000">
          <a:off x="3360250" y="1966787"/>
          <a:ext cx="169395" cy="1061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413098" y="1935173"/>
        <a:ext cx="63699" cy="137546"/>
      </dsp:txXfrm>
    </dsp:sp>
    <dsp:sp modelId="{A5004E79-C5BE-44FE-B401-D72BBA4B72AA}">
      <dsp:nvSpPr>
        <dsp:cNvPr id="0" name=""/>
        <dsp:cNvSpPr/>
      </dsp:nvSpPr>
      <dsp:spPr>
        <a:xfrm>
          <a:off x="1853884" y="2152541"/>
          <a:ext cx="3182128" cy="56014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Does the household contain a couple?</a:t>
          </a:r>
        </a:p>
      </dsp:txBody>
      <dsp:txXfrm>
        <a:off x="2649416" y="2292576"/>
        <a:ext cx="1591064" cy="280070"/>
      </dsp:txXfrm>
    </dsp:sp>
    <dsp:sp modelId="{7F8F165D-E96E-494E-8017-A715A92C0666}">
      <dsp:nvSpPr>
        <dsp:cNvPr id="0" name=""/>
        <dsp:cNvSpPr/>
      </dsp:nvSpPr>
      <dsp:spPr>
        <a:xfrm rot="5400000">
          <a:off x="3353492" y="2675310"/>
          <a:ext cx="182912" cy="3400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 rot="-5400000">
        <a:off x="3342923" y="2753896"/>
        <a:ext cx="204051" cy="128038"/>
      </dsp:txXfrm>
    </dsp:sp>
    <dsp:sp modelId="{A1967BB8-E7D0-4831-8904-0E29551BB6E3}">
      <dsp:nvSpPr>
        <dsp:cNvPr id="0" name=""/>
        <dsp:cNvSpPr/>
      </dsp:nvSpPr>
      <dsp:spPr>
        <a:xfrm>
          <a:off x="2157012" y="2978025"/>
          <a:ext cx="2575871" cy="595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age of the household head's partner with probability P(a</a:t>
          </a:r>
          <a:r>
            <a:rPr lang="en-US" sz="1000" kern="1200" baseline="-25000"/>
            <a:t>p</a:t>
          </a:r>
          <a:r>
            <a:rPr lang="en-US" sz="1000" kern="1200"/>
            <a:t>|a</a:t>
          </a:r>
          <a:r>
            <a:rPr lang="en-US" sz="1000" kern="1200" baseline="-25000"/>
            <a:t>h</a:t>
          </a:r>
          <a:r>
            <a:rPr lang="en-US" sz="1000" kern="1200"/>
            <a:t>) </a:t>
          </a:r>
        </a:p>
      </dsp:txBody>
      <dsp:txXfrm>
        <a:off x="2174461" y="2995474"/>
        <a:ext cx="2540973" cy="560862"/>
      </dsp:txXfrm>
    </dsp:sp>
    <dsp:sp modelId="{383EA9C8-1E2F-4D35-94D7-61C0E916E52D}">
      <dsp:nvSpPr>
        <dsp:cNvPr id="0" name=""/>
        <dsp:cNvSpPr/>
      </dsp:nvSpPr>
      <dsp:spPr>
        <a:xfrm rot="5400000">
          <a:off x="3344858" y="3610679"/>
          <a:ext cx="200179" cy="1915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387481" y="3606368"/>
        <a:ext cx="114934" cy="142712"/>
      </dsp:txXfrm>
    </dsp:sp>
    <dsp:sp modelId="{D207857D-9B98-443B-9751-0207614D3382}">
      <dsp:nvSpPr>
        <dsp:cNvPr id="0" name=""/>
        <dsp:cNvSpPr/>
      </dsp:nvSpPr>
      <dsp:spPr>
        <a:xfrm>
          <a:off x="1851347" y="3839129"/>
          <a:ext cx="3187201" cy="653668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Does the household contain children?</a:t>
          </a:r>
        </a:p>
      </dsp:txBody>
      <dsp:txXfrm>
        <a:off x="2648147" y="4002546"/>
        <a:ext cx="1593601" cy="326834"/>
      </dsp:txXfrm>
    </dsp:sp>
    <dsp:sp modelId="{4E9A79F8-A603-4319-A114-FB85D0762888}">
      <dsp:nvSpPr>
        <dsp:cNvPr id="0" name=""/>
        <dsp:cNvSpPr/>
      </dsp:nvSpPr>
      <dsp:spPr>
        <a:xfrm rot="5400000">
          <a:off x="3328182" y="4412893"/>
          <a:ext cx="233531" cy="4251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 rot="-5400000">
        <a:off x="3317402" y="4508704"/>
        <a:ext cx="255092" cy="163472"/>
      </dsp:txXfrm>
    </dsp:sp>
    <dsp:sp modelId="{B042512F-7BFB-4A6E-A85B-8611975D749F}">
      <dsp:nvSpPr>
        <dsp:cNvPr id="0" name=""/>
        <dsp:cNvSpPr/>
      </dsp:nvSpPr>
      <dsp:spPr>
        <a:xfrm>
          <a:off x="1715735" y="4758141"/>
          <a:ext cx="3458425" cy="530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number of children with probability P(child|s, t) and age of the children based on P(a</a:t>
          </a:r>
          <a:r>
            <a:rPr lang="en-US" sz="1000" kern="1200" baseline="-25000"/>
            <a:t>c</a:t>
          </a:r>
          <a:r>
            <a:rPr lang="en-US" sz="1000" kern="1200"/>
            <a:t>|a</a:t>
          </a:r>
          <a:r>
            <a:rPr lang="en-US" sz="1000" kern="1200" baseline="-25000"/>
            <a:t>h</a:t>
          </a:r>
          <a:r>
            <a:rPr lang="en-US" sz="1000" kern="1200"/>
            <a:t>)</a:t>
          </a:r>
          <a:endParaRPr lang="en-US" sz="1000" kern="1200" baseline="-25000"/>
        </a:p>
      </dsp:txBody>
      <dsp:txXfrm>
        <a:off x="1731278" y="4773684"/>
        <a:ext cx="3427339" cy="499601"/>
      </dsp:txXfrm>
    </dsp:sp>
    <dsp:sp modelId="{8FCA6723-A4B7-4EF5-B040-7A2F9B25413B}">
      <dsp:nvSpPr>
        <dsp:cNvPr id="0" name=""/>
        <dsp:cNvSpPr/>
      </dsp:nvSpPr>
      <dsp:spPr>
        <a:xfrm rot="5400000">
          <a:off x="3326753" y="5336357"/>
          <a:ext cx="236389" cy="1702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393861" y="5303306"/>
        <a:ext cx="102173" cy="185303"/>
      </dsp:txXfrm>
    </dsp:sp>
    <dsp:sp modelId="{7941762C-6130-48BA-A38A-E4F7896CE618}">
      <dsp:nvSpPr>
        <dsp:cNvPr id="0" name=""/>
        <dsp:cNvSpPr/>
      </dsp:nvSpPr>
      <dsp:spPr>
        <a:xfrm>
          <a:off x="1695675" y="5554172"/>
          <a:ext cx="3498545" cy="976512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Does the household contain parents of the household head or partner?</a:t>
          </a:r>
        </a:p>
      </dsp:txBody>
      <dsp:txXfrm>
        <a:off x="2570311" y="5798300"/>
        <a:ext cx="1749273" cy="488256"/>
      </dsp:txXfrm>
    </dsp:sp>
    <dsp:sp modelId="{040575C9-1D66-4B2E-8195-6548237DD65E}">
      <dsp:nvSpPr>
        <dsp:cNvPr id="0" name=""/>
        <dsp:cNvSpPr/>
      </dsp:nvSpPr>
      <dsp:spPr>
        <a:xfrm rot="5400000">
          <a:off x="3322761" y="6495864"/>
          <a:ext cx="244373" cy="3349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 rot="-5400000">
        <a:off x="3344453" y="6541169"/>
        <a:ext cx="200990" cy="171061"/>
      </dsp:txXfrm>
    </dsp:sp>
    <dsp:sp modelId="{12EE80EA-315C-4B89-AFBC-860731A8192C}">
      <dsp:nvSpPr>
        <dsp:cNvPr id="0" name=""/>
        <dsp:cNvSpPr/>
      </dsp:nvSpPr>
      <dsp:spPr>
        <a:xfrm>
          <a:off x="1786147" y="6796029"/>
          <a:ext cx="3317602" cy="530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number of parents with probability P(parent|s,t) and age based on P(a</a:t>
          </a:r>
          <a:r>
            <a:rPr lang="en-US" sz="1000" kern="1200" baseline="-25000"/>
            <a:t>p</a:t>
          </a:r>
          <a:r>
            <a:rPr lang="en-US" sz="1000" kern="1200"/>
            <a:t>|a</a:t>
          </a:r>
          <a:r>
            <a:rPr lang="en-US" sz="1000" kern="1200" baseline="-25000"/>
            <a:t>h</a:t>
          </a:r>
          <a:r>
            <a:rPr lang="en-US" sz="1000" kern="1200"/>
            <a:t>)</a:t>
          </a:r>
          <a:endParaRPr lang="en-US" sz="1000" kern="1200" baseline="-25000"/>
        </a:p>
      </dsp:txBody>
      <dsp:txXfrm>
        <a:off x="1801690" y="6811572"/>
        <a:ext cx="3286516" cy="499601"/>
      </dsp:txXfrm>
    </dsp:sp>
    <dsp:sp modelId="{46C84C6D-EC29-44F8-AC64-6F6BA8D12E94}">
      <dsp:nvSpPr>
        <dsp:cNvPr id="0" name=""/>
        <dsp:cNvSpPr/>
      </dsp:nvSpPr>
      <dsp:spPr>
        <a:xfrm rot="5400000">
          <a:off x="3345444" y="7339983"/>
          <a:ext cx="199007" cy="2388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373305" y="7359884"/>
        <a:ext cx="143285" cy="139305"/>
      </dsp:txXfrm>
    </dsp:sp>
    <dsp:sp modelId="{7269BAC2-313C-45DC-808C-B5974CDC9954}">
      <dsp:nvSpPr>
        <dsp:cNvPr id="0" name=""/>
        <dsp:cNvSpPr/>
      </dsp:nvSpPr>
      <dsp:spPr>
        <a:xfrm>
          <a:off x="1626463" y="7592060"/>
          <a:ext cx="3636970" cy="530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age of the remaining household members with probability P(a</a:t>
          </a:r>
          <a:r>
            <a:rPr lang="en-US" sz="1000" kern="1200" baseline="-25000"/>
            <a:t>o</a:t>
          </a:r>
          <a:r>
            <a:rPr lang="en-US" sz="1000" kern="1200"/>
            <a:t>|t,s)</a:t>
          </a:r>
        </a:p>
      </dsp:txBody>
      <dsp:txXfrm>
        <a:off x="1642006" y="7607603"/>
        <a:ext cx="3605884" cy="499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McNeil</dc:creator>
  <cp:keywords/>
  <dc:description/>
  <cp:lastModifiedBy>Edward Braddon Mcneil (SPHPC)</cp:lastModifiedBy>
  <cp:revision>19</cp:revision>
  <cp:lastPrinted>2021-08-20T05:01:00Z</cp:lastPrinted>
  <dcterms:created xsi:type="dcterms:W3CDTF">2021-08-19T07:16:00Z</dcterms:created>
  <dcterms:modified xsi:type="dcterms:W3CDTF">2022-11-18T07:58:00Z</dcterms:modified>
</cp:coreProperties>
</file>