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164453" w14:textId="55C28B10" w:rsidR="00DF3BD3" w:rsidRPr="000079A3" w:rsidRDefault="00445890" w:rsidP="000079A3">
      <w:pPr>
        <w:pStyle w:val="Heading1"/>
        <w:numPr>
          <w:ilvl w:val="0"/>
          <w:numId w:val="0"/>
        </w:numPr>
        <w:spacing w:after="120"/>
        <w:ind w:left="567"/>
        <w:rPr>
          <w:lang w:val="en-GB"/>
        </w:rPr>
      </w:pPr>
      <w:r w:rsidRPr="000079A3">
        <w:rPr>
          <w:lang w:val="en-GB"/>
        </w:rPr>
        <w:t>Detailed Case Study</w:t>
      </w:r>
    </w:p>
    <w:p w14:paraId="6163427C" w14:textId="14DD7B5E" w:rsidR="00841462" w:rsidRPr="000079A3" w:rsidRDefault="00841462" w:rsidP="000079A3">
      <w:pPr>
        <w:pStyle w:val="Heading1"/>
        <w:numPr>
          <w:ilvl w:val="0"/>
          <w:numId w:val="0"/>
        </w:numPr>
        <w:spacing w:after="240" w:line="240" w:lineRule="auto"/>
        <w:ind w:left="567"/>
        <w:jc w:val="both"/>
        <w:rPr>
          <w:sz w:val="36"/>
          <w:szCs w:val="36"/>
          <w:lang w:val="en-GB"/>
        </w:rPr>
      </w:pPr>
      <w:r w:rsidRPr="000079A3">
        <w:rPr>
          <w:sz w:val="36"/>
          <w:szCs w:val="36"/>
          <w:lang w:val="en-GB"/>
        </w:rPr>
        <w:t>Moldova: Policy and Business Advice and Support in Legislative Drafting for eProcurement Reforms</w:t>
      </w:r>
    </w:p>
    <w:p w14:paraId="0D8F5D39" w14:textId="77777777" w:rsidR="00841462" w:rsidRPr="000079A3" w:rsidRDefault="00841462" w:rsidP="00B732D6">
      <w:pPr>
        <w:pStyle w:val="Heading1"/>
        <w:numPr>
          <w:ilvl w:val="0"/>
          <w:numId w:val="0"/>
        </w:numPr>
        <w:spacing w:after="0" w:line="240" w:lineRule="auto"/>
        <w:ind w:left="567"/>
        <w:jc w:val="both"/>
        <w:rPr>
          <w:sz w:val="28"/>
          <w:szCs w:val="28"/>
          <w:lang w:val="en-GB"/>
        </w:rPr>
      </w:pPr>
      <w:r w:rsidRPr="000079A3">
        <w:rPr>
          <w:sz w:val="28"/>
          <w:szCs w:val="28"/>
          <w:lang w:val="en-GB"/>
        </w:rPr>
        <w:t>Redeveloped OCDS-based visualisation tool and OCDS data feed to handle available data sources, including data quality assessment and evaluation of data consolidation architecture</w:t>
      </w:r>
    </w:p>
    <w:p w14:paraId="41B54F66" w14:textId="66F985D0" w:rsidR="002650F5" w:rsidRPr="000079A3" w:rsidRDefault="00C21D5D" w:rsidP="00986184">
      <w:pPr>
        <w:pStyle w:val="Heading1"/>
        <w:numPr>
          <w:ilvl w:val="0"/>
          <w:numId w:val="0"/>
        </w:numPr>
        <w:spacing w:before="240" w:after="0" w:line="240" w:lineRule="auto"/>
        <w:ind w:left="567"/>
        <w:rPr>
          <w:b/>
          <w:sz w:val="18"/>
          <w:szCs w:val="18"/>
          <w:lang w:val="en-GB"/>
        </w:rPr>
      </w:pPr>
      <w:r w:rsidRPr="000079A3">
        <w:rPr>
          <w:b/>
          <w:color w:val="86BC25" w:themeColor="accent1"/>
          <w:sz w:val="18"/>
          <w:szCs w:val="18"/>
          <w:lang w:val="en-GB"/>
        </w:rPr>
        <w:t>Big data and data analytics</w:t>
      </w:r>
    </w:p>
    <w:p w14:paraId="47C6D9BE" w14:textId="378AADEA" w:rsidR="00AC5CEE" w:rsidRPr="000079A3" w:rsidRDefault="00721A4A" w:rsidP="00D840D6">
      <w:pPr>
        <w:pStyle w:val="Heading3"/>
        <w:numPr>
          <w:ilvl w:val="0"/>
          <w:numId w:val="0"/>
        </w:numPr>
        <w:spacing w:before="120"/>
        <w:ind w:left="567"/>
        <w:contextualSpacing w:val="0"/>
      </w:pPr>
      <w:r w:rsidRPr="000079A3">
        <w:t>Open Contracting D</w:t>
      </w:r>
      <w:r w:rsidR="00445890" w:rsidRPr="000079A3">
        <w:t>ata Standard based data visuali</w:t>
      </w:r>
      <w:r w:rsidR="00B47A13" w:rsidRPr="000079A3">
        <w:t>s</w:t>
      </w:r>
      <w:r w:rsidR="00445890" w:rsidRPr="000079A3">
        <w:t>ation</w:t>
      </w:r>
    </w:p>
    <w:tbl>
      <w:tblPr>
        <w:tblStyle w:val="TableGrid"/>
        <w:tblW w:w="9925" w:type="dxa"/>
        <w:tblInd w:w="-2" w:type="dxa"/>
        <w:tblCellMar>
          <w:top w:w="57" w:type="dxa"/>
          <w:left w:w="57" w:type="dxa"/>
          <w:bottom w:w="57" w:type="dxa"/>
          <w:right w:w="57" w:type="dxa"/>
        </w:tblCellMar>
        <w:tblLook w:val="04A0" w:firstRow="1" w:lastRow="0" w:firstColumn="1" w:lastColumn="0" w:noHBand="0" w:noVBand="1"/>
      </w:tblPr>
      <w:tblGrid>
        <w:gridCol w:w="534"/>
        <w:gridCol w:w="4430"/>
        <w:gridCol w:w="504"/>
        <w:gridCol w:w="4457"/>
      </w:tblGrid>
      <w:tr w:rsidR="00007837" w:rsidRPr="000079A3" w14:paraId="4B20FEE8" w14:textId="77777777" w:rsidTr="00B47A13">
        <w:trPr>
          <w:cnfStyle w:val="100000000000" w:firstRow="1" w:lastRow="0" w:firstColumn="0" w:lastColumn="0" w:oddVBand="0" w:evenVBand="0" w:oddHBand="0" w:evenHBand="0" w:firstRowFirstColumn="0" w:firstRowLastColumn="0" w:lastRowFirstColumn="0" w:lastRowLastColumn="0"/>
          <w:trHeight w:val="510"/>
        </w:trPr>
        <w:tc>
          <w:tcPr>
            <w:tcW w:w="534"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68ECB6F4" w14:textId="77777777" w:rsidR="00007837" w:rsidRPr="000079A3" w:rsidRDefault="00007837" w:rsidP="00B43C37">
            <w:pPr>
              <w:spacing w:after="0"/>
              <w:jc w:val="left"/>
              <w:rPr>
                <w:lang w:val="en-GB"/>
              </w:rPr>
            </w:pPr>
            <w:r w:rsidRPr="000079A3">
              <w:rPr>
                <w:noProof/>
              </w:rPr>
              <mc:AlternateContent>
                <mc:Choice Requires="wps">
                  <w:drawing>
                    <wp:anchor distT="0" distB="0" distL="114300" distR="114300" simplePos="0" relativeHeight="251658245" behindDoc="0" locked="0" layoutInCell="1" allowOverlap="1" wp14:anchorId="4BDFE458" wp14:editId="56B931D0">
                      <wp:simplePos x="0" y="0"/>
                      <wp:positionH relativeFrom="column">
                        <wp:posOffset>19050</wp:posOffset>
                      </wp:positionH>
                      <wp:positionV relativeFrom="paragraph">
                        <wp:posOffset>1270</wp:posOffset>
                      </wp:positionV>
                      <wp:extent cx="194310" cy="194945"/>
                      <wp:effectExtent l="0" t="0" r="0" b="0"/>
                      <wp:wrapNone/>
                      <wp:docPr id="1"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4310" cy="194945"/>
                              </a:xfrm>
                              <a:custGeom>
                                <a:avLst/>
                                <a:gdLst>
                                  <a:gd name="T0" fmla="*/ 91 w 126"/>
                                  <a:gd name="T1" fmla="*/ 19 h 107"/>
                                  <a:gd name="T2" fmla="*/ 87 w 126"/>
                                  <a:gd name="T3" fmla="*/ 0 h 107"/>
                                  <a:gd name="T4" fmla="*/ 35 w 126"/>
                                  <a:gd name="T5" fmla="*/ 6 h 107"/>
                                  <a:gd name="T6" fmla="*/ 6 w 126"/>
                                  <a:gd name="T7" fmla="*/ 19 h 107"/>
                                  <a:gd name="T8" fmla="*/ 0 w 126"/>
                                  <a:gd name="T9" fmla="*/ 104 h 107"/>
                                  <a:gd name="T10" fmla="*/ 120 w 126"/>
                                  <a:gd name="T11" fmla="*/ 107 h 107"/>
                                  <a:gd name="T12" fmla="*/ 126 w 126"/>
                                  <a:gd name="T13" fmla="*/ 22 h 107"/>
                                  <a:gd name="T14" fmla="*/ 35 w 126"/>
                                  <a:gd name="T15" fmla="*/ 100 h 107"/>
                                  <a:gd name="T16" fmla="*/ 26 w 126"/>
                                  <a:gd name="T17" fmla="*/ 87 h 107"/>
                                  <a:gd name="T18" fmla="*/ 19 w 126"/>
                                  <a:gd name="T19" fmla="*/ 87 h 107"/>
                                  <a:gd name="T20" fmla="*/ 11 w 126"/>
                                  <a:gd name="T21" fmla="*/ 100 h 107"/>
                                  <a:gd name="T22" fmla="*/ 35 w 126"/>
                                  <a:gd name="T23" fmla="*/ 26 h 107"/>
                                  <a:gd name="T24" fmla="*/ 83 w 126"/>
                                  <a:gd name="T25" fmla="*/ 100 h 107"/>
                                  <a:gd name="T26" fmla="*/ 58 w 126"/>
                                  <a:gd name="T27" fmla="*/ 87 h 107"/>
                                  <a:gd name="T28" fmla="*/ 52 w 126"/>
                                  <a:gd name="T29" fmla="*/ 87 h 107"/>
                                  <a:gd name="T30" fmla="*/ 43 w 126"/>
                                  <a:gd name="T31" fmla="*/ 100 h 107"/>
                                  <a:gd name="T32" fmla="*/ 83 w 126"/>
                                  <a:gd name="T33" fmla="*/ 11 h 107"/>
                                  <a:gd name="T34" fmla="*/ 115 w 126"/>
                                  <a:gd name="T35" fmla="*/ 100 h 107"/>
                                  <a:gd name="T36" fmla="*/ 107 w 126"/>
                                  <a:gd name="T37" fmla="*/ 87 h 107"/>
                                  <a:gd name="T38" fmla="*/ 100 w 126"/>
                                  <a:gd name="T39" fmla="*/ 87 h 107"/>
                                  <a:gd name="T40" fmla="*/ 91 w 126"/>
                                  <a:gd name="T41" fmla="*/ 100 h 107"/>
                                  <a:gd name="T42" fmla="*/ 115 w 126"/>
                                  <a:gd name="T43" fmla="*/ 26 h 107"/>
                                  <a:gd name="T44" fmla="*/ 18 w 126"/>
                                  <a:gd name="T45" fmla="*/ 71 h 107"/>
                                  <a:gd name="T46" fmla="*/ 26 w 126"/>
                                  <a:gd name="T47" fmla="*/ 71 h 107"/>
                                  <a:gd name="T48" fmla="*/ 18 w 126"/>
                                  <a:gd name="T49" fmla="*/ 71 h 107"/>
                                  <a:gd name="T50" fmla="*/ 22 w 126"/>
                                  <a:gd name="T51" fmla="*/ 51 h 107"/>
                                  <a:gd name="T52" fmla="*/ 22 w 126"/>
                                  <a:gd name="T53" fmla="*/ 59 h 107"/>
                                  <a:gd name="T54" fmla="*/ 18 w 126"/>
                                  <a:gd name="T55" fmla="*/ 39 h 107"/>
                                  <a:gd name="T56" fmla="*/ 26 w 126"/>
                                  <a:gd name="T57" fmla="*/ 39 h 107"/>
                                  <a:gd name="T58" fmla="*/ 18 w 126"/>
                                  <a:gd name="T59" fmla="*/ 39 h 107"/>
                                  <a:gd name="T60" fmla="*/ 55 w 126"/>
                                  <a:gd name="T61" fmla="*/ 67 h 107"/>
                                  <a:gd name="T62" fmla="*/ 55 w 126"/>
                                  <a:gd name="T63" fmla="*/ 75 h 107"/>
                                  <a:gd name="T64" fmla="*/ 51 w 126"/>
                                  <a:gd name="T65" fmla="*/ 55 h 107"/>
                                  <a:gd name="T66" fmla="*/ 59 w 126"/>
                                  <a:gd name="T67" fmla="*/ 55 h 107"/>
                                  <a:gd name="T68" fmla="*/ 51 w 126"/>
                                  <a:gd name="T69" fmla="*/ 55 h 107"/>
                                  <a:gd name="T70" fmla="*/ 55 w 126"/>
                                  <a:gd name="T71" fmla="*/ 35 h 107"/>
                                  <a:gd name="T72" fmla="*/ 55 w 126"/>
                                  <a:gd name="T73" fmla="*/ 43 h 107"/>
                                  <a:gd name="T74" fmla="*/ 67 w 126"/>
                                  <a:gd name="T75" fmla="*/ 71 h 107"/>
                                  <a:gd name="T76" fmla="*/ 75 w 126"/>
                                  <a:gd name="T77" fmla="*/ 71 h 107"/>
                                  <a:gd name="T78" fmla="*/ 67 w 126"/>
                                  <a:gd name="T79" fmla="*/ 71 h 107"/>
                                  <a:gd name="T80" fmla="*/ 71 w 126"/>
                                  <a:gd name="T81" fmla="*/ 51 h 107"/>
                                  <a:gd name="T82" fmla="*/ 71 w 126"/>
                                  <a:gd name="T83" fmla="*/ 59 h 107"/>
                                  <a:gd name="T84" fmla="*/ 67 w 126"/>
                                  <a:gd name="T85" fmla="*/ 39 h 107"/>
                                  <a:gd name="T86" fmla="*/ 75 w 126"/>
                                  <a:gd name="T87" fmla="*/ 39 h 107"/>
                                  <a:gd name="T88" fmla="*/ 67 w 126"/>
                                  <a:gd name="T89" fmla="*/ 39 h 107"/>
                                  <a:gd name="T90" fmla="*/ 104 w 126"/>
                                  <a:gd name="T91" fmla="*/ 67 h 107"/>
                                  <a:gd name="T92" fmla="*/ 104 w 126"/>
                                  <a:gd name="T93" fmla="*/ 75 h 107"/>
                                  <a:gd name="T94" fmla="*/ 100 w 126"/>
                                  <a:gd name="T95" fmla="*/ 55 h 107"/>
                                  <a:gd name="T96" fmla="*/ 108 w 126"/>
                                  <a:gd name="T97" fmla="*/ 55 h 107"/>
                                  <a:gd name="T98" fmla="*/ 100 w 126"/>
                                  <a:gd name="T99" fmla="*/ 55 h 107"/>
                                  <a:gd name="T100" fmla="*/ 104 w 126"/>
                                  <a:gd name="T101" fmla="*/ 35 h 107"/>
                                  <a:gd name="T102" fmla="*/ 104 w 126"/>
                                  <a:gd name="T103" fmla="*/ 43 h 107"/>
                                  <a:gd name="T104" fmla="*/ 51 w 126"/>
                                  <a:gd name="T105" fmla="*/ 22 h 107"/>
                                  <a:gd name="T106" fmla="*/ 59 w 126"/>
                                  <a:gd name="T107" fmla="*/ 22 h 107"/>
                                  <a:gd name="T108" fmla="*/ 51 w 126"/>
                                  <a:gd name="T109" fmla="*/ 22 h 107"/>
                                  <a:gd name="T110" fmla="*/ 71 w 126"/>
                                  <a:gd name="T111" fmla="*/ 18 h 107"/>
                                  <a:gd name="T112" fmla="*/ 71 w 126"/>
                                  <a:gd name="T113" fmla="*/ 26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6" h="107">
                                    <a:moveTo>
                                      <a:pt x="120" y="19"/>
                                    </a:moveTo>
                                    <a:cubicBezTo>
                                      <a:pt x="91" y="19"/>
                                      <a:pt x="91" y="19"/>
                                      <a:pt x="91" y="19"/>
                                    </a:cubicBezTo>
                                    <a:cubicBezTo>
                                      <a:pt x="91" y="6"/>
                                      <a:pt x="91" y="6"/>
                                      <a:pt x="91" y="6"/>
                                    </a:cubicBezTo>
                                    <a:cubicBezTo>
                                      <a:pt x="91" y="4"/>
                                      <a:pt x="90" y="0"/>
                                      <a:pt x="87" y="0"/>
                                    </a:cubicBezTo>
                                    <a:cubicBezTo>
                                      <a:pt x="39" y="0"/>
                                      <a:pt x="39" y="0"/>
                                      <a:pt x="39" y="0"/>
                                    </a:cubicBezTo>
                                    <a:cubicBezTo>
                                      <a:pt x="36" y="0"/>
                                      <a:pt x="35" y="4"/>
                                      <a:pt x="35" y="6"/>
                                    </a:cubicBezTo>
                                    <a:cubicBezTo>
                                      <a:pt x="35" y="19"/>
                                      <a:pt x="35" y="19"/>
                                      <a:pt x="35" y="19"/>
                                    </a:cubicBezTo>
                                    <a:cubicBezTo>
                                      <a:pt x="6" y="19"/>
                                      <a:pt x="6" y="19"/>
                                      <a:pt x="6" y="19"/>
                                    </a:cubicBezTo>
                                    <a:cubicBezTo>
                                      <a:pt x="4" y="19"/>
                                      <a:pt x="0" y="20"/>
                                      <a:pt x="0" y="22"/>
                                    </a:cubicBezTo>
                                    <a:cubicBezTo>
                                      <a:pt x="0" y="104"/>
                                      <a:pt x="0" y="104"/>
                                      <a:pt x="0" y="104"/>
                                    </a:cubicBezTo>
                                    <a:cubicBezTo>
                                      <a:pt x="0" y="106"/>
                                      <a:pt x="4" y="107"/>
                                      <a:pt x="6" y="107"/>
                                    </a:cubicBezTo>
                                    <a:cubicBezTo>
                                      <a:pt x="120" y="107"/>
                                      <a:pt x="120" y="107"/>
                                      <a:pt x="120" y="107"/>
                                    </a:cubicBezTo>
                                    <a:cubicBezTo>
                                      <a:pt x="122" y="107"/>
                                      <a:pt x="126" y="106"/>
                                      <a:pt x="126" y="104"/>
                                    </a:cubicBezTo>
                                    <a:cubicBezTo>
                                      <a:pt x="126" y="22"/>
                                      <a:pt x="126" y="22"/>
                                      <a:pt x="126" y="22"/>
                                    </a:cubicBezTo>
                                    <a:cubicBezTo>
                                      <a:pt x="126" y="20"/>
                                      <a:pt x="122" y="19"/>
                                      <a:pt x="120" y="19"/>
                                    </a:cubicBezTo>
                                    <a:close/>
                                    <a:moveTo>
                                      <a:pt x="35" y="100"/>
                                    </a:moveTo>
                                    <a:cubicBezTo>
                                      <a:pt x="26" y="100"/>
                                      <a:pt x="26" y="100"/>
                                      <a:pt x="26" y="100"/>
                                    </a:cubicBezTo>
                                    <a:cubicBezTo>
                                      <a:pt x="26" y="87"/>
                                      <a:pt x="26" y="87"/>
                                      <a:pt x="26" y="87"/>
                                    </a:cubicBezTo>
                                    <a:cubicBezTo>
                                      <a:pt x="26" y="85"/>
                                      <a:pt x="25" y="83"/>
                                      <a:pt x="22" y="83"/>
                                    </a:cubicBezTo>
                                    <a:cubicBezTo>
                                      <a:pt x="20" y="83"/>
                                      <a:pt x="19" y="85"/>
                                      <a:pt x="19" y="87"/>
                                    </a:cubicBezTo>
                                    <a:cubicBezTo>
                                      <a:pt x="19" y="100"/>
                                      <a:pt x="19" y="100"/>
                                      <a:pt x="19" y="100"/>
                                    </a:cubicBezTo>
                                    <a:cubicBezTo>
                                      <a:pt x="11" y="100"/>
                                      <a:pt x="11" y="100"/>
                                      <a:pt x="11" y="100"/>
                                    </a:cubicBezTo>
                                    <a:cubicBezTo>
                                      <a:pt x="11" y="26"/>
                                      <a:pt x="11" y="26"/>
                                      <a:pt x="11" y="26"/>
                                    </a:cubicBezTo>
                                    <a:cubicBezTo>
                                      <a:pt x="35" y="26"/>
                                      <a:pt x="35" y="26"/>
                                      <a:pt x="35" y="26"/>
                                    </a:cubicBezTo>
                                    <a:lnTo>
                                      <a:pt x="35" y="100"/>
                                    </a:lnTo>
                                    <a:close/>
                                    <a:moveTo>
                                      <a:pt x="83" y="100"/>
                                    </a:moveTo>
                                    <a:cubicBezTo>
                                      <a:pt x="58" y="100"/>
                                      <a:pt x="58" y="100"/>
                                      <a:pt x="58" y="100"/>
                                    </a:cubicBezTo>
                                    <a:cubicBezTo>
                                      <a:pt x="58" y="87"/>
                                      <a:pt x="58" y="87"/>
                                      <a:pt x="58" y="87"/>
                                    </a:cubicBezTo>
                                    <a:cubicBezTo>
                                      <a:pt x="58" y="85"/>
                                      <a:pt x="57" y="83"/>
                                      <a:pt x="55" y="83"/>
                                    </a:cubicBezTo>
                                    <a:cubicBezTo>
                                      <a:pt x="53" y="83"/>
                                      <a:pt x="52" y="85"/>
                                      <a:pt x="52" y="87"/>
                                    </a:cubicBezTo>
                                    <a:cubicBezTo>
                                      <a:pt x="52" y="100"/>
                                      <a:pt x="52" y="100"/>
                                      <a:pt x="52" y="100"/>
                                    </a:cubicBezTo>
                                    <a:cubicBezTo>
                                      <a:pt x="43" y="100"/>
                                      <a:pt x="43" y="100"/>
                                      <a:pt x="43" y="100"/>
                                    </a:cubicBezTo>
                                    <a:cubicBezTo>
                                      <a:pt x="43" y="11"/>
                                      <a:pt x="43" y="11"/>
                                      <a:pt x="43" y="11"/>
                                    </a:cubicBezTo>
                                    <a:cubicBezTo>
                                      <a:pt x="83" y="11"/>
                                      <a:pt x="83" y="11"/>
                                      <a:pt x="83" y="11"/>
                                    </a:cubicBezTo>
                                    <a:lnTo>
                                      <a:pt x="83" y="100"/>
                                    </a:lnTo>
                                    <a:close/>
                                    <a:moveTo>
                                      <a:pt x="115" y="100"/>
                                    </a:moveTo>
                                    <a:cubicBezTo>
                                      <a:pt x="107" y="100"/>
                                      <a:pt x="107" y="100"/>
                                      <a:pt x="107" y="100"/>
                                    </a:cubicBezTo>
                                    <a:cubicBezTo>
                                      <a:pt x="107" y="87"/>
                                      <a:pt x="107" y="87"/>
                                      <a:pt x="107" y="87"/>
                                    </a:cubicBezTo>
                                    <a:cubicBezTo>
                                      <a:pt x="107" y="85"/>
                                      <a:pt x="106" y="83"/>
                                      <a:pt x="104" y="83"/>
                                    </a:cubicBezTo>
                                    <a:cubicBezTo>
                                      <a:pt x="101" y="83"/>
                                      <a:pt x="100" y="85"/>
                                      <a:pt x="100" y="87"/>
                                    </a:cubicBezTo>
                                    <a:cubicBezTo>
                                      <a:pt x="100" y="100"/>
                                      <a:pt x="100" y="100"/>
                                      <a:pt x="100" y="100"/>
                                    </a:cubicBezTo>
                                    <a:cubicBezTo>
                                      <a:pt x="91" y="100"/>
                                      <a:pt x="91" y="100"/>
                                      <a:pt x="91" y="100"/>
                                    </a:cubicBezTo>
                                    <a:cubicBezTo>
                                      <a:pt x="91" y="26"/>
                                      <a:pt x="91" y="26"/>
                                      <a:pt x="91" y="26"/>
                                    </a:cubicBezTo>
                                    <a:cubicBezTo>
                                      <a:pt x="115" y="26"/>
                                      <a:pt x="115" y="26"/>
                                      <a:pt x="115" y="26"/>
                                    </a:cubicBezTo>
                                    <a:lnTo>
                                      <a:pt x="115" y="100"/>
                                    </a:lnTo>
                                    <a:close/>
                                    <a:moveTo>
                                      <a:pt x="18" y="71"/>
                                    </a:moveTo>
                                    <a:cubicBezTo>
                                      <a:pt x="18" y="69"/>
                                      <a:pt x="20" y="67"/>
                                      <a:pt x="22" y="67"/>
                                    </a:cubicBezTo>
                                    <a:cubicBezTo>
                                      <a:pt x="25" y="67"/>
                                      <a:pt x="26" y="69"/>
                                      <a:pt x="26" y="71"/>
                                    </a:cubicBezTo>
                                    <a:cubicBezTo>
                                      <a:pt x="26" y="73"/>
                                      <a:pt x="25" y="75"/>
                                      <a:pt x="22" y="75"/>
                                    </a:cubicBezTo>
                                    <a:cubicBezTo>
                                      <a:pt x="20" y="75"/>
                                      <a:pt x="18" y="73"/>
                                      <a:pt x="18" y="71"/>
                                    </a:cubicBezTo>
                                    <a:close/>
                                    <a:moveTo>
                                      <a:pt x="18" y="55"/>
                                    </a:moveTo>
                                    <a:cubicBezTo>
                                      <a:pt x="18" y="53"/>
                                      <a:pt x="20" y="51"/>
                                      <a:pt x="22" y="51"/>
                                    </a:cubicBezTo>
                                    <a:cubicBezTo>
                                      <a:pt x="25" y="51"/>
                                      <a:pt x="26" y="53"/>
                                      <a:pt x="26" y="55"/>
                                    </a:cubicBezTo>
                                    <a:cubicBezTo>
                                      <a:pt x="26" y="57"/>
                                      <a:pt x="25" y="59"/>
                                      <a:pt x="22" y="59"/>
                                    </a:cubicBezTo>
                                    <a:cubicBezTo>
                                      <a:pt x="20" y="59"/>
                                      <a:pt x="18" y="57"/>
                                      <a:pt x="18" y="55"/>
                                    </a:cubicBezTo>
                                    <a:close/>
                                    <a:moveTo>
                                      <a:pt x="18" y="39"/>
                                    </a:moveTo>
                                    <a:cubicBezTo>
                                      <a:pt x="18" y="36"/>
                                      <a:pt x="20" y="35"/>
                                      <a:pt x="22" y="35"/>
                                    </a:cubicBezTo>
                                    <a:cubicBezTo>
                                      <a:pt x="25" y="35"/>
                                      <a:pt x="26" y="36"/>
                                      <a:pt x="26" y="39"/>
                                    </a:cubicBezTo>
                                    <a:cubicBezTo>
                                      <a:pt x="26" y="41"/>
                                      <a:pt x="25" y="43"/>
                                      <a:pt x="22" y="43"/>
                                    </a:cubicBezTo>
                                    <a:cubicBezTo>
                                      <a:pt x="20" y="43"/>
                                      <a:pt x="18" y="41"/>
                                      <a:pt x="18" y="39"/>
                                    </a:cubicBezTo>
                                    <a:close/>
                                    <a:moveTo>
                                      <a:pt x="51" y="71"/>
                                    </a:moveTo>
                                    <a:cubicBezTo>
                                      <a:pt x="51" y="69"/>
                                      <a:pt x="53" y="67"/>
                                      <a:pt x="55" y="67"/>
                                    </a:cubicBezTo>
                                    <a:cubicBezTo>
                                      <a:pt x="57" y="67"/>
                                      <a:pt x="59" y="69"/>
                                      <a:pt x="59" y="71"/>
                                    </a:cubicBezTo>
                                    <a:cubicBezTo>
                                      <a:pt x="59" y="73"/>
                                      <a:pt x="57" y="75"/>
                                      <a:pt x="55" y="75"/>
                                    </a:cubicBezTo>
                                    <a:cubicBezTo>
                                      <a:pt x="53" y="75"/>
                                      <a:pt x="51" y="73"/>
                                      <a:pt x="51" y="71"/>
                                    </a:cubicBezTo>
                                    <a:close/>
                                    <a:moveTo>
                                      <a:pt x="51" y="55"/>
                                    </a:moveTo>
                                    <a:cubicBezTo>
                                      <a:pt x="51" y="53"/>
                                      <a:pt x="53" y="51"/>
                                      <a:pt x="55" y="51"/>
                                    </a:cubicBezTo>
                                    <a:cubicBezTo>
                                      <a:pt x="57" y="51"/>
                                      <a:pt x="59" y="53"/>
                                      <a:pt x="59" y="55"/>
                                    </a:cubicBezTo>
                                    <a:cubicBezTo>
                                      <a:pt x="59" y="57"/>
                                      <a:pt x="57" y="59"/>
                                      <a:pt x="55" y="59"/>
                                    </a:cubicBezTo>
                                    <a:cubicBezTo>
                                      <a:pt x="53" y="59"/>
                                      <a:pt x="51" y="57"/>
                                      <a:pt x="51" y="55"/>
                                    </a:cubicBezTo>
                                    <a:close/>
                                    <a:moveTo>
                                      <a:pt x="51" y="39"/>
                                    </a:moveTo>
                                    <a:cubicBezTo>
                                      <a:pt x="51" y="36"/>
                                      <a:pt x="53" y="35"/>
                                      <a:pt x="55" y="35"/>
                                    </a:cubicBezTo>
                                    <a:cubicBezTo>
                                      <a:pt x="57" y="35"/>
                                      <a:pt x="59" y="36"/>
                                      <a:pt x="59" y="39"/>
                                    </a:cubicBezTo>
                                    <a:cubicBezTo>
                                      <a:pt x="59" y="41"/>
                                      <a:pt x="57" y="43"/>
                                      <a:pt x="55" y="43"/>
                                    </a:cubicBezTo>
                                    <a:cubicBezTo>
                                      <a:pt x="53" y="43"/>
                                      <a:pt x="51" y="41"/>
                                      <a:pt x="51" y="39"/>
                                    </a:cubicBezTo>
                                    <a:close/>
                                    <a:moveTo>
                                      <a:pt x="67" y="71"/>
                                    </a:moveTo>
                                    <a:cubicBezTo>
                                      <a:pt x="67" y="69"/>
                                      <a:pt x="69" y="67"/>
                                      <a:pt x="71" y="67"/>
                                    </a:cubicBezTo>
                                    <a:cubicBezTo>
                                      <a:pt x="73" y="67"/>
                                      <a:pt x="75" y="69"/>
                                      <a:pt x="75" y="71"/>
                                    </a:cubicBezTo>
                                    <a:cubicBezTo>
                                      <a:pt x="75" y="73"/>
                                      <a:pt x="73" y="75"/>
                                      <a:pt x="71" y="75"/>
                                    </a:cubicBezTo>
                                    <a:cubicBezTo>
                                      <a:pt x="69" y="75"/>
                                      <a:pt x="67" y="73"/>
                                      <a:pt x="67" y="71"/>
                                    </a:cubicBezTo>
                                    <a:close/>
                                    <a:moveTo>
                                      <a:pt x="67" y="55"/>
                                    </a:moveTo>
                                    <a:cubicBezTo>
                                      <a:pt x="67" y="53"/>
                                      <a:pt x="69" y="51"/>
                                      <a:pt x="71" y="51"/>
                                    </a:cubicBezTo>
                                    <a:cubicBezTo>
                                      <a:pt x="73" y="51"/>
                                      <a:pt x="75" y="53"/>
                                      <a:pt x="75" y="55"/>
                                    </a:cubicBezTo>
                                    <a:cubicBezTo>
                                      <a:pt x="75" y="57"/>
                                      <a:pt x="73" y="59"/>
                                      <a:pt x="71" y="59"/>
                                    </a:cubicBezTo>
                                    <a:cubicBezTo>
                                      <a:pt x="69" y="59"/>
                                      <a:pt x="67" y="57"/>
                                      <a:pt x="67" y="55"/>
                                    </a:cubicBezTo>
                                    <a:close/>
                                    <a:moveTo>
                                      <a:pt x="67" y="39"/>
                                    </a:moveTo>
                                    <a:cubicBezTo>
                                      <a:pt x="67" y="36"/>
                                      <a:pt x="69" y="35"/>
                                      <a:pt x="71" y="35"/>
                                    </a:cubicBezTo>
                                    <a:cubicBezTo>
                                      <a:pt x="73" y="35"/>
                                      <a:pt x="75" y="36"/>
                                      <a:pt x="75" y="39"/>
                                    </a:cubicBezTo>
                                    <a:cubicBezTo>
                                      <a:pt x="75" y="41"/>
                                      <a:pt x="73" y="43"/>
                                      <a:pt x="71" y="43"/>
                                    </a:cubicBezTo>
                                    <a:cubicBezTo>
                                      <a:pt x="69" y="43"/>
                                      <a:pt x="67" y="41"/>
                                      <a:pt x="67" y="39"/>
                                    </a:cubicBezTo>
                                    <a:close/>
                                    <a:moveTo>
                                      <a:pt x="100" y="71"/>
                                    </a:moveTo>
                                    <a:cubicBezTo>
                                      <a:pt x="100" y="69"/>
                                      <a:pt x="101" y="67"/>
                                      <a:pt x="104" y="67"/>
                                    </a:cubicBezTo>
                                    <a:cubicBezTo>
                                      <a:pt x="106" y="67"/>
                                      <a:pt x="108" y="69"/>
                                      <a:pt x="108" y="71"/>
                                    </a:cubicBezTo>
                                    <a:cubicBezTo>
                                      <a:pt x="108" y="73"/>
                                      <a:pt x="106" y="75"/>
                                      <a:pt x="104" y="75"/>
                                    </a:cubicBezTo>
                                    <a:cubicBezTo>
                                      <a:pt x="101" y="75"/>
                                      <a:pt x="100" y="73"/>
                                      <a:pt x="100" y="71"/>
                                    </a:cubicBezTo>
                                    <a:close/>
                                    <a:moveTo>
                                      <a:pt x="100" y="55"/>
                                    </a:moveTo>
                                    <a:cubicBezTo>
                                      <a:pt x="100" y="53"/>
                                      <a:pt x="101" y="51"/>
                                      <a:pt x="104" y="51"/>
                                    </a:cubicBezTo>
                                    <a:cubicBezTo>
                                      <a:pt x="106" y="51"/>
                                      <a:pt x="108" y="53"/>
                                      <a:pt x="108" y="55"/>
                                    </a:cubicBezTo>
                                    <a:cubicBezTo>
                                      <a:pt x="108" y="57"/>
                                      <a:pt x="106" y="59"/>
                                      <a:pt x="104" y="59"/>
                                    </a:cubicBezTo>
                                    <a:cubicBezTo>
                                      <a:pt x="101" y="59"/>
                                      <a:pt x="100" y="57"/>
                                      <a:pt x="100" y="55"/>
                                    </a:cubicBezTo>
                                    <a:close/>
                                    <a:moveTo>
                                      <a:pt x="100" y="39"/>
                                    </a:moveTo>
                                    <a:cubicBezTo>
                                      <a:pt x="100" y="36"/>
                                      <a:pt x="101" y="35"/>
                                      <a:pt x="104" y="35"/>
                                    </a:cubicBezTo>
                                    <a:cubicBezTo>
                                      <a:pt x="106" y="35"/>
                                      <a:pt x="108" y="36"/>
                                      <a:pt x="108" y="39"/>
                                    </a:cubicBezTo>
                                    <a:cubicBezTo>
                                      <a:pt x="108" y="41"/>
                                      <a:pt x="106" y="43"/>
                                      <a:pt x="104" y="43"/>
                                    </a:cubicBezTo>
                                    <a:cubicBezTo>
                                      <a:pt x="101" y="43"/>
                                      <a:pt x="100" y="41"/>
                                      <a:pt x="100" y="39"/>
                                    </a:cubicBezTo>
                                    <a:close/>
                                    <a:moveTo>
                                      <a:pt x="51" y="22"/>
                                    </a:moveTo>
                                    <a:cubicBezTo>
                                      <a:pt x="51" y="20"/>
                                      <a:pt x="53" y="18"/>
                                      <a:pt x="55" y="18"/>
                                    </a:cubicBezTo>
                                    <a:cubicBezTo>
                                      <a:pt x="57" y="18"/>
                                      <a:pt x="59" y="20"/>
                                      <a:pt x="59" y="22"/>
                                    </a:cubicBezTo>
                                    <a:cubicBezTo>
                                      <a:pt x="59" y="25"/>
                                      <a:pt x="57" y="26"/>
                                      <a:pt x="55" y="26"/>
                                    </a:cubicBezTo>
                                    <a:cubicBezTo>
                                      <a:pt x="53" y="26"/>
                                      <a:pt x="51" y="25"/>
                                      <a:pt x="51" y="22"/>
                                    </a:cubicBezTo>
                                    <a:close/>
                                    <a:moveTo>
                                      <a:pt x="67" y="22"/>
                                    </a:moveTo>
                                    <a:cubicBezTo>
                                      <a:pt x="67" y="20"/>
                                      <a:pt x="69" y="18"/>
                                      <a:pt x="71" y="18"/>
                                    </a:cubicBezTo>
                                    <a:cubicBezTo>
                                      <a:pt x="73" y="18"/>
                                      <a:pt x="75" y="20"/>
                                      <a:pt x="75" y="22"/>
                                    </a:cubicBezTo>
                                    <a:cubicBezTo>
                                      <a:pt x="75" y="25"/>
                                      <a:pt x="73" y="26"/>
                                      <a:pt x="71" y="26"/>
                                    </a:cubicBezTo>
                                    <a:cubicBezTo>
                                      <a:pt x="69" y="26"/>
                                      <a:pt x="67" y="25"/>
                                      <a:pt x="67" y="22"/>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F96CCAC" id="Freeform 31" o:spid="_x0000_s1026" style="position:absolute;margin-left:1.5pt;margin-top:.1pt;width:15.3pt;height:15.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6,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" path="m120,19v-29,,-29,,-29,c91,6,91,6,91,6,91,4,90,,87,,39,,39,,39,,36,,35,4,35,6v,13,,13,,13c6,19,6,19,6,19,4,19,,20,,22v,82,,82,,82c,106,4,107,6,107v114,,114,,114,c122,107,126,106,126,104v,-82,,-82,,-82c126,20,122,19,120,19xm35,100v-9,,-9,,-9,c26,87,26,87,26,87v,-2,-1,-4,-4,-4c20,83,19,85,19,87v,13,,13,,13c11,100,11,100,11,100v,-74,,-74,,-74c35,26,35,26,35,26r,74xm83,100v-25,,-25,,-25,c58,87,58,87,58,87v,-2,-1,-4,-3,-4c53,83,52,85,52,87v,13,,13,,13c43,100,43,100,43,100v,-89,,-89,,-89c83,11,83,11,83,11r,89xm115,100v-8,,-8,,-8,c107,87,107,87,107,87v,-2,-1,-4,-3,-4c101,83,100,85,100,87v,13,,13,,13c91,100,91,100,91,100v,-74,,-74,,-74c115,26,115,26,115,26r,74xm18,71v,-2,2,-4,4,-4c25,67,26,69,26,71v,2,-1,4,-4,4c20,75,18,73,18,71xm18,55v,-2,2,-4,4,-4c25,51,26,53,26,55v,2,-1,4,-4,4c20,59,18,57,18,55xm18,39v,-3,2,-4,4,-4c25,35,26,36,26,39v,2,-1,4,-4,4c20,43,18,41,18,39xm51,71v,-2,2,-4,4,-4c57,67,59,69,59,71v,2,-2,4,-4,4c53,75,51,73,51,71xm51,55v,-2,2,-4,4,-4c57,51,59,53,59,55v,2,-2,4,-4,4c53,59,51,57,51,55xm51,39v,-3,2,-4,4,-4c57,35,59,36,59,39v,2,-2,4,-4,4c53,43,51,41,51,39xm67,71v,-2,2,-4,4,-4c73,67,75,69,75,71v,2,-2,4,-4,4c69,75,67,73,67,71xm67,55v,-2,2,-4,4,-4c73,51,75,53,75,55v,2,-2,4,-4,4c69,59,67,57,67,55xm67,39v,-3,2,-4,4,-4c73,35,75,36,75,39v,2,-2,4,-4,4c69,43,67,41,67,39xm100,71v,-2,1,-4,4,-4c106,67,108,69,108,71v,2,-2,4,-4,4c101,75,100,73,100,71xm100,55v,-2,1,-4,4,-4c106,51,108,53,108,55v,2,-2,4,-4,4c101,59,100,57,100,55xm100,39v,-3,1,-4,4,-4c106,35,108,36,108,39v,2,-2,4,-4,4c101,43,100,41,100,39xm51,22v,-2,2,-4,4,-4c57,18,59,20,59,22v,3,-2,4,-4,4c53,26,51,25,51,22xm67,22v,-2,2,-4,4,-4c73,18,75,20,75,22v,3,-2,4,-4,4c69,26,67,25,67,22xe" fillcolor="#86bc25 [3204]" stroked="f">
                      <v:path arrowok="t" o:connecttype="custom" o:connectlocs="140335,34616;134166,0;53975,10931;9253,34616;0,189479;185057,194945;194310,40082;53975,182192;40096,158507;29301,158507;16964,182192;53975,47370;127998,182192;89444,158507;80191,158507;66312,182192;127998,20041;177346,182192;165009,158507;154214,158507;140335,182192;177346,47370;27759,129356;40096,129356;27759,129356;33927,92918;33927,107493;27759,71055;40096,71055;27759,71055;84818,122068;84818,136644;78649,100205;90986,100205;78649,100205;84818,63767;84818,78342;103324,129356;115661,129356;103324,129356;109492,92918;109492,107493;103324,71055;115661,71055;103324,71055;160383,122068;160383,136644;154214,100205;166551,100205;154214,100205;160383,63767;160383,78342;78649,40082;90986,40082;78649,40082;109492,32794;109492,47370" o:connectangles="0,0,0,0,0,0,0,0,0,0,0,0,0,0,0,0,0,0,0,0,0,0,0,0,0,0,0,0,0,0,0,0,0,0,0,0,0,0,0,0,0,0,0,0,0,0,0,0,0,0,0,0,0,0,0,0,0"/>
                      <o:lock v:ext="edit" verticies="t"/>
                    </v:shape>
                  </w:pict>
                </mc:Fallback>
              </mc:AlternateContent>
            </w:r>
          </w:p>
        </w:tc>
        <w:tc>
          <w:tcPr>
            <w:tcW w:w="4430"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5C33A660" w14:textId="1EFD8F1B" w:rsidR="00007837" w:rsidRPr="000079A3" w:rsidRDefault="00007837" w:rsidP="00445890">
            <w:pPr>
              <w:spacing w:after="0"/>
              <w:jc w:val="left"/>
              <w:rPr>
                <w:lang w:val="en-GB"/>
              </w:rPr>
            </w:pPr>
            <w:r w:rsidRPr="000079A3">
              <w:rPr>
                <w:b/>
                <w:lang w:val="en-GB"/>
              </w:rPr>
              <w:t>Lead Organisation</w:t>
            </w:r>
            <w:r w:rsidRPr="000079A3">
              <w:rPr>
                <w:lang w:val="en-GB"/>
              </w:rPr>
              <w:t xml:space="preserve">: </w:t>
            </w:r>
            <w:r w:rsidR="00445890" w:rsidRPr="000079A3">
              <w:rPr>
                <w:lang w:val="en-GB"/>
              </w:rPr>
              <w:t>The Ministry of Finance of the Republic of Moldova</w:t>
            </w:r>
            <w:r w:rsidR="00B00896" w:rsidRPr="000079A3">
              <w:rPr>
                <w:lang w:val="en-GB"/>
              </w:rPr>
              <w:t>; European Bank for Reconstruction and Development (EBRD)</w:t>
            </w:r>
          </w:p>
        </w:tc>
        <w:tc>
          <w:tcPr>
            <w:tcW w:w="504"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448294C1" w14:textId="77777777" w:rsidR="00007837" w:rsidRPr="000079A3" w:rsidRDefault="00007837" w:rsidP="00B43C37">
            <w:pPr>
              <w:spacing w:after="0"/>
              <w:jc w:val="left"/>
              <w:rPr>
                <w:b/>
                <w:lang w:val="en-GB"/>
              </w:rPr>
            </w:pPr>
            <w:r w:rsidRPr="000079A3">
              <w:rPr>
                <w:noProof/>
              </w:rPr>
              <mc:AlternateContent>
                <mc:Choice Requires="wps">
                  <w:drawing>
                    <wp:anchor distT="0" distB="0" distL="114300" distR="114300" simplePos="0" relativeHeight="251658244" behindDoc="0" locked="0" layoutInCell="1" allowOverlap="1" wp14:anchorId="4CFDC9E3" wp14:editId="5EE8866D">
                      <wp:simplePos x="0" y="0"/>
                      <wp:positionH relativeFrom="column">
                        <wp:posOffset>26035</wp:posOffset>
                      </wp:positionH>
                      <wp:positionV relativeFrom="paragraph">
                        <wp:posOffset>1270</wp:posOffset>
                      </wp:positionV>
                      <wp:extent cx="148590" cy="224155"/>
                      <wp:effectExtent l="0" t="0" r="3810" b="4445"/>
                      <wp:wrapNone/>
                      <wp:docPr id="2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8590" cy="224155"/>
                              </a:xfrm>
                              <a:custGeom>
                                <a:avLst/>
                                <a:gdLst>
                                  <a:gd name="T0" fmla="*/ 199 w 207"/>
                                  <a:gd name="T1" fmla="*/ 40 h 311"/>
                                  <a:gd name="T2" fmla="*/ 99 w 207"/>
                                  <a:gd name="T3" fmla="*/ 2 h 311"/>
                                  <a:gd name="T4" fmla="*/ 85 w 207"/>
                                  <a:gd name="T5" fmla="*/ 8 h 311"/>
                                  <a:gd name="T6" fmla="*/ 78 w 207"/>
                                  <a:gd name="T7" fmla="*/ 28 h 311"/>
                                  <a:gd name="T8" fmla="*/ 78 w 207"/>
                                  <a:gd name="T9" fmla="*/ 37 h 311"/>
                                  <a:gd name="T10" fmla="*/ 82 w 207"/>
                                  <a:gd name="T11" fmla="*/ 46 h 311"/>
                                  <a:gd name="T12" fmla="*/ 52 w 207"/>
                                  <a:gd name="T13" fmla="*/ 125 h 311"/>
                                  <a:gd name="T14" fmla="*/ 26 w 207"/>
                                  <a:gd name="T15" fmla="*/ 124 h 311"/>
                                  <a:gd name="T16" fmla="*/ 16 w 207"/>
                                  <a:gd name="T17" fmla="*/ 130 h 311"/>
                                  <a:gd name="T18" fmla="*/ 1 w 207"/>
                                  <a:gd name="T19" fmla="*/ 170 h 311"/>
                                  <a:gd name="T20" fmla="*/ 1 w 207"/>
                                  <a:gd name="T21" fmla="*/ 178 h 311"/>
                                  <a:gd name="T22" fmla="*/ 7 w 207"/>
                                  <a:gd name="T23" fmla="*/ 184 h 311"/>
                                  <a:gd name="T24" fmla="*/ 67 w 207"/>
                                  <a:gd name="T25" fmla="*/ 207 h 311"/>
                                  <a:gd name="T26" fmla="*/ 32 w 207"/>
                                  <a:gd name="T27" fmla="*/ 297 h 311"/>
                                  <a:gd name="T28" fmla="*/ 38 w 207"/>
                                  <a:gd name="T29" fmla="*/ 310 h 311"/>
                                  <a:gd name="T30" fmla="*/ 42 w 207"/>
                                  <a:gd name="T31" fmla="*/ 311 h 311"/>
                                  <a:gd name="T32" fmla="*/ 52 w 207"/>
                                  <a:gd name="T33" fmla="*/ 304 h 311"/>
                                  <a:gd name="T34" fmla="*/ 86 w 207"/>
                                  <a:gd name="T35" fmla="*/ 214 h 311"/>
                                  <a:gd name="T36" fmla="*/ 146 w 207"/>
                                  <a:gd name="T37" fmla="*/ 237 h 311"/>
                                  <a:gd name="T38" fmla="*/ 150 w 207"/>
                                  <a:gd name="T39" fmla="*/ 238 h 311"/>
                                  <a:gd name="T40" fmla="*/ 160 w 207"/>
                                  <a:gd name="T41" fmla="*/ 231 h 311"/>
                                  <a:gd name="T42" fmla="*/ 175 w 207"/>
                                  <a:gd name="T43" fmla="*/ 191 h 311"/>
                                  <a:gd name="T44" fmla="*/ 172 w 207"/>
                                  <a:gd name="T45" fmla="*/ 179 h 311"/>
                                  <a:gd name="T46" fmla="*/ 152 w 207"/>
                                  <a:gd name="T47" fmla="*/ 163 h 311"/>
                                  <a:gd name="T48" fmla="*/ 182 w 207"/>
                                  <a:gd name="T49" fmla="*/ 84 h 311"/>
                                  <a:gd name="T50" fmla="*/ 192 w 207"/>
                                  <a:gd name="T51" fmla="*/ 80 h 311"/>
                                  <a:gd name="T52" fmla="*/ 197 w 207"/>
                                  <a:gd name="T53" fmla="*/ 74 h 311"/>
                                  <a:gd name="T54" fmla="*/ 205 w 207"/>
                                  <a:gd name="T55" fmla="*/ 54 h 311"/>
                                  <a:gd name="T56" fmla="*/ 199 w 207"/>
                                  <a:gd name="T57" fmla="*/ 40 h 311"/>
                                  <a:gd name="T58" fmla="*/ 179 w 207"/>
                                  <a:gd name="T59" fmla="*/ 62 h 311"/>
                                  <a:gd name="T60" fmla="*/ 169 w 207"/>
                                  <a:gd name="T61" fmla="*/ 67 h 311"/>
                                  <a:gd name="T62" fmla="*/ 164 w 207"/>
                                  <a:gd name="T63" fmla="*/ 73 h 311"/>
                                  <a:gd name="T64" fmla="*/ 129 w 207"/>
                                  <a:gd name="T65" fmla="*/ 162 h 311"/>
                                  <a:gd name="T66" fmla="*/ 132 w 207"/>
                                  <a:gd name="T67" fmla="*/ 174 h 311"/>
                                  <a:gd name="T68" fmla="*/ 153 w 207"/>
                                  <a:gd name="T69" fmla="*/ 191 h 311"/>
                                  <a:gd name="T70" fmla="*/ 144 w 207"/>
                                  <a:gd name="T71" fmla="*/ 214 h 311"/>
                                  <a:gd name="T72" fmla="*/ 24 w 207"/>
                                  <a:gd name="T73" fmla="*/ 168 h 311"/>
                                  <a:gd name="T74" fmla="*/ 33 w 207"/>
                                  <a:gd name="T75" fmla="*/ 145 h 311"/>
                                  <a:gd name="T76" fmla="*/ 59 w 207"/>
                                  <a:gd name="T77" fmla="*/ 146 h 311"/>
                                  <a:gd name="T78" fmla="*/ 70 w 207"/>
                                  <a:gd name="T79" fmla="*/ 139 h 311"/>
                                  <a:gd name="T80" fmla="*/ 104 w 207"/>
                                  <a:gd name="T81" fmla="*/ 50 h 311"/>
                                  <a:gd name="T82" fmla="*/ 104 w 207"/>
                                  <a:gd name="T83" fmla="*/ 42 h 311"/>
                                  <a:gd name="T84" fmla="*/ 99 w 207"/>
                                  <a:gd name="T85" fmla="*/ 32 h 311"/>
                                  <a:gd name="T86" fmla="*/ 102 w 207"/>
                                  <a:gd name="T87" fmla="*/ 26 h 311"/>
                                  <a:gd name="T88" fmla="*/ 181 w 207"/>
                                  <a:gd name="T89" fmla="*/ 57 h 311"/>
                                  <a:gd name="T90" fmla="*/ 179 w 207"/>
                                  <a:gd name="T91" fmla="*/ 62 h 3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07" h="311">
                                    <a:moveTo>
                                      <a:pt x="199" y="40"/>
                                    </a:moveTo>
                                    <a:cubicBezTo>
                                      <a:pt x="99" y="2"/>
                                      <a:pt x="99" y="2"/>
                                      <a:pt x="99" y="2"/>
                                    </a:cubicBezTo>
                                    <a:cubicBezTo>
                                      <a:pt x="94" y="0"/>
                                      <a:pt x="88" y="3"/>
                                      <a:pt x="85" y="8"/>
                                    </a:cubicBezTo>
                                    <a:cubicBezTo>
                                      <a:pt x="78" y="28"/>
                                      <a:pt x="78" y="28"/>
                                      <a:pt x="78" y="28"/>
                                    </a:cubicBezTo>
                                    <a:cubicBezTo>
                                      <a:pt x="77" y="31"/>
                                      <a:pt x="77" y="34"/>
                                      <a:pt x="78" y="37"/>
                                    </a:cubicBezTo>
                                    <a:cubicBezTo>
                                      <a:pt x="82" y="46"/>
                                      <a:pt x="82" y="46"/>
                                      <a:pt x="82" y="46"/>
                                    </a:cubicBezTo>
                                    <a:cubicBezTo>
                                      <a:pt x="52" y="125"/>
                                      <a:pt x="52" y="125"/>
                                      <a:pt x="52" y="125"/>
                                    </a:cubicBezTo>
                                    <a:cubicBezTo>
                                      <a:pt x="26" y="124"/>
                                      <a:pt x="26" y="124"/>
                                      <a:pt x="26" y="124"/>
                                    </a:cubicBezTo>
                                    <a:cubicBezTo>
                                      <a:pt x="22" y="123"/>
                                      <a:pt x="18" y="126"/>
                                      <a:pt x="16" y="130"/>
                                    </a:cubicBezTo>
                                    <a:cubicBezTo>
                                      <a:pt x="1" y="170"/>
                                      <a:pt x="1" y="170"/>
                                      <a:pt x="1" y="170"/>
                                    </a:cubicBezTo>
                                    <a:cubicBezTo>
                                      <a:pt x="0" y="173"/>
                                      <a:pt x="0" y="176"/>
                                      <a:pt x="1" y="178"/>
                                    </a:cubicBezTo>
                                    <a:cubicBezTo>
                                      <a:pt x="2" y="181"/>
                                      <a:pt x="4" y="183"/>
                                      <a:pt x="7" y="184"/>
                                    </a:cubicBezTo>
                                    <a:cubicBezTo>
                                      <a:pt x="67" y="207"/>
                                      <a:pt x="67" y="207"/>
                                      <a:pt x="67" y="207"/>
                                    </a:cubicBezTo>
                                    <a:cubicBezTo>
                                      <a:pt x="32" y="297"/>
                                      <a:pt x="32" y="297"/>
                                      <a:pt x="32" y="297"/>
                                    </a:cubicBezTo>
                                    <a:cubicBezTo>
                                      <a:pt x="30" y="302"/>
                                      <a:pt x="33" y="308"/>
                                      <a:pt x="38" y="310"/>
                                    </a:cubicBezTo>
                                    <a:cubicBezTo>
                                      <a:pt x="40" y="311"/>
                                      <a:pt x="41" y="311"/>
                                      <a:pt x="42" y="311"/>
                                    </a:cubicBezTo>
                                    <a:cubicBezTo>
                                      <a:pt x="46" y="311"/>
                                      <a:pt x="50" y="308"/>
                                      <a:pt x="52" y="304"/>
                                    </a:cubicBezTo>
                                    <a:cubicBezTo>
                                      <a:pt x="86" y="214"/>
                                      <a:pt x="86" y="214"/>
                                      <a:pt x="86" y="214"/>
                                    </a:cubicBezTo>
                                    <a:cubicBezTo>
                                      <a:pt x="146" y="237"/>
                                      <a:pt x="146" y="237"/>
                                      <a:pt x="146" y="237"/>
                                    </a:cubicBezTo>
                                    <a:cubicBezTo>
                                      <a:pt x="147" y="238"/>
                                      <a:pt x="149" y="238"/>
                                      <a:pt x="150" y="238"/>
                                    </a:cubicBezTo>
                                    <a:cubicBezTo>
                                      <a:pt x="154" y="238"/>
                                      <a:pt x="158" y="235"/>
                                      <a:pt x="160" y="231"/>
                                    </a:cubicBezTo>
                                    <a:cubicBezTo>
                                      <a:pt x="175" y="191"/>
                                      <a:pt x="175" y="191"/>
                                      <a:pt x="175" y="191"/>
                                    </a:cubicBezTo>
                                    <a:cubicBezTo>
                                      <a:pt x="177" y="187"/>
                                      <a:pt x="176" y="182"/>
                                      <a:pt x="172" y="179"/>
                                    </a:cubicBezTo>
                                    <a:cubicBezTo>
                                      <a:pt x="152" y="163"/>
                                      <a:pt x="152" y="163"/>
                                      <a:pt x="152" y="163"/>
                                    </a:cubicBezTo>
                                    <a:cubicBezTo>
                                      <a:pt x="182" y="84"/>
                                      <a:pt x="182" y="84"/>
                                      <a:pt x="182" y="84"/>
                                    </a:cubicBezTo>
                                    <a:cubicBezTo>
                                      <a:pt x="192" y="80"/>
                                      <a:pt x="192" y="80"/>
                                      <a:pt x="192" y="80"/>
                                    </a:cubicBezTo>
                                    <a:cubicBezTo>
                                      <a:pt x="194" y="79"/>
                                      <a:pt x="196" y="77"/>
                                      <a:pt x="197" y="74"/>
                                    </a:cubicBezTo>
                                    <a:cubicBezTo>
                                      <a:pt x="205" y="54"/>
                                      <a:pt x="205" y="54"/>
                                      <a:pt x="205" y="54"/>
                                    </a:cubicBezTo>
                                    <a:cubicBezTo>
                                      <a:pt x="207" y="49"/>
                                      <a:pt x="204" y="43"/>
                                      <a:pt x="199" y="40"/>
                                    </a:cubicBezTo>
                                    <a:close/>
                                    <a:moveTo>
                                      <a:pt x="179" y="62"/>
                                    </a:moveTo>
                                    <a:cubicBezTo>
                                      <a:pt x="169" y="67"/>
                                      <a:pt x="169" y="67"/>
                                      <a:pt x="169" y="67"/>
                                    </a:cubicBezTo>
                                    <a:cubicBezTo>
                                      <a:pt x="167" y="68"/>
                                      <a:pt x="165" y="70"/>
                                      <a:pt x="164" y="73"/>
                                    </a:cubicBezTo>
                                    <a:cubicBezTo>
                                      <a:pt x="129" y="162"/>
                                      <a:pt x="129" y="162"/>
                                      <a:pt x="129" y="162"/>
                                    </a:cubicBezTo>
                                    <a:cubicBezTo>
                                      <a:pt x="128" y="167"/>
                                      <a:pt x="129" y="172"/>
                                      <a:pt x="132" y="174"/>
                                    </a:cubicBezTo>
                                    <a:cubicBezTo>
                                      <a:pt x="153" y="191"/>
                                      <a:pt x="153" y="191"/>
                                      <a:pt x="153" y="191"/>
                                    </a:cubicBezTo>
                                    <a:cubicBezTo>
                                      <a:pt x="144" y="214"/>
                                      <a:pt x="144" y="214"/>
                                      <a:pt x="144" y="214"/>
                                    </a:cubicBezTo>
                                    <a:cubicBezTo>
                                      <a:pt x="24" y="168"/>
                                      <a:pt x="24" y="168"/>
                                      <a:pt x="24" y="168"/>
                                    </a:cubicBezTo>
                                    <a:cubicBezTo>
                                      <a:pt x="33" y="145"/>
                                      <a:pt x="33" y="145"/>
                                      <a:pt x="33" y="145"/>
                                    </a:cubicBezTo>
                                    <a:cubicBezTo>
                                      <a:pt x="59" y="146"/>
                                      <a:pt x="59" y="146"/>
                                      <a:pt x="59" y="146"/>
                                    </a:cubicBezTo>
                                    <a:cubicBezTo>
                                      <a:pt x="64" y="147"/>
                                      <a:pt x="68" y="144"/>
                                      <a:pt x="70" y="139"/>
                                    </a:cubicBezTo>
                                    <a:cubicBezTo>
                                      <a:pt x="104" y="50"/>
                                      <a:pt x="104" y="50"/>
                                      <a:pt x="104" y="50"/>
                                    </a:cubicBezTo>
                                    <a:cubicBezTo>
                                      <a:pt x="105" y="47"/>
                                      <a:pt x="105" y="44"/>
                                      <a:pt x="104" y="42"/>
                                    </a:cubicBezTo>
                                    <a:cubicBezTo>
                                      <a:pt x="99" y="32"/>
                                      <a:pt x="99" y="32"/>
                                      <a:pt x="99" y="32"/>
                                    </a:cubicBezTo>
                                    <a:cubicBezTo>
                                      <a:pt x="102" y="26"/>
                                      <a:pt x="102" y="26"/>
                                      <a:pt x="102" y="26"/>
                                    </a:cubicBezTo>
                                    <a:cubicBezTo>
                                      <a:pt x="181" y="57"/>
                                      <a:pt x="181" y="57"/>
                                      <a:pt x="181" y="57"/>
                                    </a:cubicBezTo>
                                    <a:lnTo>
                                      <a:pt x="179" y="62"/>
                                    </a:ln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FFEADDC" id="Freeform 24" o:spid="_x0000_s1026" style="position:absolute;margin-left:2.05pt;margin-top:.1pt;width:11.7pt;height:17.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7,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" path="m199,40c99,2,99,2,99,2,94,,88,3,85,8,78,28,78,28,78,28v-1,3,-1,6,,9c82,46,82,46,82,46,52,125,52,125,52,125,26,124,26,124,26,124v-4,-1,-8,2,-10,6c1,170,1,170,1,170v-1,3,-1,6,,8c2,181,4,183,7,184v60,23,60,23,60,23c32,297,32,297,32,297v-2,5,1,11,6,13c40,311,41,311,42,311v4,,8,-3,10,-7c86,214,86,214,86,214v60,23,60,23,60,23c147,238,149,238,150,238v4,,8,-3,10,-7c175,191,175,191,175,191v2,-4,1,-9,-3,-12c152,163,152,163,152,163,182,84,182,84,182,84v10,-4,10,-4,10,-4c194,79,196,77,197,74v8,-20,8,-20,8,-20c207,49,204,43,199,40xm179,62v-10,5,-10,5,-10,5c167,68,165,70,164,73v-35,89,-35,89,-35,89c128,167,129,172,132,174v21,17,21,17,21,17c144,214,144,214,144,214,24,168,24,168,24,168v9,-23,9,-23,9,-23c59,146,59,146,59,146v5,1,9,-2,11,-7c104,50,104,50,104,50v1,-3,1,-6,,-8c99,32,99,32,99,32v3,-6,3,-6,3,-6c181,57,181,57,181,57r-2,5xe" fillcolor="#86bc25 [3204]" stroked="f">
                      <v:path arrowok="t" o:connecttype="custom" o:connectlocs="142847,28830;71065,1442;61015,5766;55990,20181;55990,26668;58862,33155;37327,90094;18663,89374;11485,93698;718,122528;718,128295;5025,132619;48094,149196;22970,214064;27277,223434;30149,224155;37327,219110;61733,154242;104803,170819;107674,171540;114852,166495;125620,137664;123466,129015;109110,117483;130644,60543;137823,57660;141412,53336;147154,38921;142847,28830;128491,44687;121313,48291;117723,52615;92600,116762;94753,125411;109827,137664;103367,154242;17228,121087;23688,104510;42352,105230;50248,100185;74654,36038;74654,30272;71065,23064;73218,18740;129927,41083;128491,44687" o:connectangles="0,0,0,0,0,0,0,0,0,0,0,0,0,0,0,0,0,0,0,0,0,0,0,0,0,0,0,0,0,0,0,0,0,0,0,0,0,0,0,0,0,0,0,0,0,0"/>
                      <o:lock v:ext="edit" verticies="t"/>
                    </v:shape>
                  </w:pict>
                </mc:Fallback>
              </mc:AlternateContent>
            </w:r>
          </w:p>
        </w:tc>
        <w:tc>
          <w:tcPr>
            <w:tcW w:w="445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918ED2" w14:textId="3DC41AA1" w:rsidR="00007837" w:rsidRPr="000079A3" w:rsidRDefault="00007837" w:rsidP="00445890">
            <w:pPr>
              <w:spacing w:after="0"/>
              <w:jc w:val="left"/>
              <w:rPr>
                <w:b/>
                <w:lang w:val="en-GB"/>
              </w:rPr>
            </w:pPr>
            <w:r w:rsidRPr="000079A3">
              <w:rPr>
                <w:b/>
                <w:lang w:val="en-GB"/>
              </w:rPr>
              <w:t>Location:</w:t>
            </w:r>
            <w:r w:rsidR="00B00896" w:rsidRPr="000079A3">
              <w:rPr>
                <w:b/>
                <w:lang w:val="en-GB"/>
              </w:rPr>
              <w:t xml:space="preserve"> </w:t>
            </w:r>
            <w:r w:rsidR="00DD31A6" w:rsidRPr="000079A3">
              <w:rPr>
                <w:lang w:val="en-GB"/>
              </w:rPr>
              <w:t>Republic of Moldova</w:t>
            </w:r>
          </w:p>
        </w:tc>
      </w:tr>
      <w:tr w:rsidR="00007837" w:rsidRPr="000079A3" w14:paraId="6C06F34A"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4D31B3EB" w14:textId="23E6BFDF" w:rsidR="00007837" w:rsidRPr="000079A3" w:rsidRDefault="00A5467B" w:rsidP="00201EBB">
            <w:pPr>
              <w:spacing w:after="0"/>
              <w:jc w:val="left"/>
              <w:rPr>
                <w:lang w:val="en-GB" w:eastAsia="en-GB"/>
              </w:rPr>
            </w:pPr>
            <w:r w:rsidRPr="000079A3">
              <w:rPr>
                <w:noProof/>
              </w:rPr>
              <mc:AlternateContent>
                <mc:Choice Requires="wpg">
                  <w:drawing>
                    <wp:anchor distT="0" distB="0" distL="114300" distR="114300" simplePos="0" relativeHeight="251658251" behindDoc="0" locked="0" layoutInCell="1" allowOverlap="1" wp14:anchorId="665B8EF9" wp14:editId="3EE04F7B">
                      <wp:simplePos x="0" y="0"/>
                      <wp:positionH relativeFrom="column">
                        <wp:posOffset>95250</wp:posOffset>
                      </wp:positionH>
                      <wp:positionV relativeFrom="paragraph">
                        <wp:posOffset>10160</wp:posOffset>
                      </wp:positionV>
                      <wp:extent cx="62714" cy="229229"/>
                      <wp:effectExtent l="38100" t="0" r="52070" b="19050"/>
                      <wp:wrapNone/>
                      <wp:docPr id="259" name="Group 521"/>
                      <wp:cNvGraphicFramePr/>
                      <a:graphic xmlns:a="http://schemas.openxmlformats.org/drawingml/2006/main">
                        <a:graphicData uri="http://schemas.microsoft.com/office/word/2010/wordprocessingGroup">
                          <wpg:wgp>
                            <wpg:cNvGrpSpPr/>
                            <wpg:grpSpPr bwMode="auto">
                              <a:xfrm>
                                <a:off x="0" y="0"/>
                                <a:ext cx="62714" cy="229229"/>
                                <a:chOff x="141" y="64"/>
                                <a:chExt cx="58" cy="212"/>
                              </a:xfrm>
                              <a:solidFill>
                                <a:schemeClr val="accent1"/>
                              </a:solidFill>
                            </wpg:grpSpPr>
                            <wps:wsp>
                              <wps:cNvPr id="260" name="Freeform 260"/>
                              <wps:cNvSpPr>
                                <a:spLocks noEditPoints="1"/>
                              </wps:cNvSpPr>
                              <wps:spPr bwMode="auto">
                                <a:xfrm>
                                  <a:off x="149" y="234"/>
                                  <a:ext cx="42" cy="42"/>
                                </a:xfrm>
                                <a:custGeom>
                                  <a:avLst/>
                                  <a:gdLst>
                                    <a:gd name="T0" fmla="*/ 32 w 64"/>
                                    <a:gd name="T1" fmla="*/ 0 h 64"/>
                                    <a:gd name="T2" fmla="*/ 0 w 64"/>
                                    <a:gd name="T3" fmla="*/ 32 h 64"/>
                                    <a:gd name="T4" fmla="*/ 32 w 64"/>
                                    <a:gd name="T5" fmla="*/ 64 h 64"/>
                                    <a:gd name="T6" fmla="*/ 64 w 64"/>
                                    <a:gd name="T7" fmla="*/ 32 h 64"/>
                                    <a:gd name="T8" fmla="*/ 32 w 64"/>
                                    <a:gd name="T9" fmla="*/ 0 h 64"/>
                                    <a:gd name="T10" fmla="*/ 32 w 64"/>
                                    <a:gd name="T11" fmla="*/ 42 h 64"/>
                                    <a:gd name="T12" fmla="*/ 21 w 64"/>
                                    <a:gd name="T13" fmla="*/ 32 h 64"/>
                                    <a:gd name="T14" fmla="*/ 32 w 64"/>
                                    <a:gd name="T15" fmla="*/ 21 h 64"/>
                                    <a:gd name="T16" fmla="*/ 42 w 64"/>
                                    <a:gd name="T17" fmla="*/ 32 h 64"/>
                                    <a:gd name="T18" fmla="*/ 32 w 64"/>
                                    <a:gd name="T19" fmla="*/ 42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0"/>
                                      </a:moveTo>
                                      <a:cubicBezTo>
                                        <a:pt x="14" y="0"/>
                                        <a:pt x="0" y="14"/>
                                        <a:pt x="0" y="32"/>
                                      </a:cubicBezTo>
                                      <a:cubicBezTo>
                                        <a:pt x="0" y="49"/>
                                        <a:pt x="14" y="64"/>
                                        <a:pt x="32" y="64"/>
                                      </a:cubicBezTo>
                                      <a:cubicBezTo>
                                        <a:pt x="49" y="64"/>
                                        <a:pt x="64" y="49"/>
                                        <a:pt x="64" y="32"/>
                                      </a:cubicBezTo>
                                      <a:cubicBezTo>
                                        <a:pt x="64" y="14"/>
                                        <a:pt x="49" y="0"/>
                                        <a:pt x="32" y="0"/>
                                      </a:cubicBezTo>
                                      <a:close/>
                                      <a:moveTo>
                                        <a:pt x="32" y="42"/>
                                      </a:moveTo>
                                      <a:cubicBezTo>
                                        <a:pt x="26" y="42"/>
                                        <a:pt x="21" y="38"/>
                                        <a:pt x="21" y="32"/>
                                      </a:cubicBezTo>
                                      <a:cubicBezTo>
                                        <a:pt x="21" y="26"/>
                                        <a:pt x="26" y="21"/>
                                        <a:pt x="32" y="21"/>
                                      </a:cubicBezTo>
                                      <a:cubicBezTo>
                                        <a:pt x="38" y="21"/>
                                        <a:pt x="42" y="26"/>
                                        <a:pt x="42" y="32"/>
                                      </a:cubicBezTo>
                                      <a:cubicBezTo>
                                        <a:pt x="42" y="38"/>
                                        <a:pt x="38" y="42"/>
                                        <a:pt x="32" y="42"/>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 name="Freeform 261"/>
                              <wps:cNvSpPr>
                                <a:spLocks noEditPoints="1"/>
                              </wps:cNvSpPr>
                              <wps:spPr bwMode="auto">
                                <a:xfrm>
                                  <a:off x="141" y="64"/>
                                  <a:ext cx="58" cy="155"/>
                                </a:xfrm>
                                <a:custGeom>
                                  <a:avLst/>
                                  <a:gdLst>
                                    <a:gd name="T0" fmla="*/ 21 w 86"/>
                                    <a:gd name="T1" fmla="*/ 234 h 234"/>
                                    <a:gd name="T2" fmla="*/ 21 w 86"/>
                                    <a:gd name="T3" fmla="*/ 234 h 234"/>
                                    <a:gd name="T4" fmla="*/ 22 w 86"/>
                                    <a:gd name="T5" fmla="*/ 234 h 234"/>
                                    <a:gd name="T6" fmla="*/ 63 w 86"/>
                                    <a:gd name="T7" fmla="*/ 234 h 234"/>
                                    <a:gd name="T8" fmla="*/ 64 w 86"/>
                                    <a:gd name="T9" fmla="*/ 234 h 234"/>
                                    <a:gd name="T10" fmla="*/ 64 w 86"/>
                                    <a:gd name="T11" fmla="*/ 234 h 234"/>
                                    <a:gd name="T12" fmla="*/ 75 w 86"/>
                                    <a:gd name="T13" fmla="*/ 224 h 234"/>
                                    <a:gd name="T14" fmla="*/ 85 w 86"/>
                                    <a:gd name="T15" fmla="*/ 11 h 234"/>
                                    <a:gd name="T16" fmla="*/ 75 w 86"/>
                                    <a:gd name="T17" fmla="*/ 0 h 234"/>
                                    <a:gd name="T18" fmla="*/ 75 w 86"/>
                                    <a:gd name="T19" fmla="*/ 0 h 234"/>
                                    <a:gd name="T20" fmla="*/ 11 w 86"/>
                                    <a:gd name="T21" fmla="*/ 0 h 234"/>
                                    <a:gd name="T22" fmla="*/ 10 w 86"/>
                                    <a:gd name="T23" fmla="*/ 0 h 234"/>
                                    <a:gd name="T24" fmla="*/ 0 w 86"/>
                                    <a:gd name="T25" fmla="*/ 11 h 234"/>
                                    <a:gd name="T26" fmla="*/ 11 w 86"/>
                                    <a:gd name="T27" fmla="*/ 224 h 234"/>
                                    <a:gd name="T28" fmla="*/ 21 w 86"/>
                                    <a:gd name="T29" fmla="*/ 234 h 234"/>
                                    <a:gd name="T30" fmla="*/ 63 w 86"/>
                                    <a:gd name="T31" fmla="*/ 21 h 234"/>
                                    <a:gd name="T32" fmla="*/ 54 w 86"/>
                                    <a:gd name="T33" fmla="*/ 213 h 234"/>
                                    <a:gd name="T34" fmla="*/ 31 w 86"/>
                                    <a:gd name="T35" fmla="*/ 213 h 234"/>
                                    <a:gd name="T36" fmla="*/ 22 w 86"/>
                                    <a:gd name="T37" fmla="*/ 21 h 234"/>
                                    <a:gd name="T38" fmla="*/ 63 w 86"/>
                                    <a:gd name="T39" fmla="*/ 21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6" h="234">
                                      <a:moveTo>
                                        <a:pt x="21" y="234"/>
                                      </a:moveTo>
                                      <a:cubicBezTo>
                                        <a:pt x="21" y="234"/>
                                        <a:pt x="21" y="234"/>
                                        <a:pt x="21" y="234"/>
                                      </a:cubicBezTo>
                                      <a:cubicBezTo>
                                        <a:pt x="22" y="234"/>
                                        <a:pt x="22" y="234"/>
                                        <a:pt x="22" y="234"/>
                                      </a:cubicBezTo>
                                      <a:cubicBezTo>
                                        <a:pt x="63" y="234"/>
                                        <a:pt x="63" y="234"/>
                                        <a:pt x="63" y="234"/>
                                      </a:cubicBezTo>
                                      <a:cubicBezTo>
                                        <a:pt x="64" y="234"/>
                                        <a:pt x="64" y="234"/>
                                        <a:pt x="64" y="234"/>
                                      </a:cubicBezTo>
                                      <a:cubicBezTo>
                                        <a:pt x="64" y="234"/>
                                        <a:pt x="64" y="234"/>
                                        <a:pt x="64" y="234"/>
                                      </a:cubicBezTo>
                                      <a:cubicBezTo>
                                        <a:pt x="70" y="234"/>
                                        <a:pt x="74" y="230"/>
                                        <a:pt x="75" y="224"/>
                                      </a:cubicBezTo>
                                      <a:cubicBezTo>
                                        <a:pt x="85" y="11"/>
                                        <a:pt x="85" y="11"/>
                                        <a:pt x="85" y="11"/>
                                      </a:cubicBezTo>
                                      <a:cubicBezTo>
                                        <a:pt x="86" y="5"/>
                                        <a:pt x="81" y="0"/>
                                        <a:pt x="75" y="0"/>
                                      </a:cubicBezTo>
                                      <a:cubicBezTo>
                                        <a:pt x="75" y="0"/>
                                        <a:pt x="75" y="0"/>
                                        <a:pt x="75" y="0"/>
                                      </a:cubicBezTo>
                                      <a:cubicBezTo>
                                        <a:pt x="11" y="0"/>
                                        <a:pt x="11" y="0"/>
                                        <a:pt x="11" y="0"/>
                                      </a:cubicBezTo>
                                      <a:cubicBezTo>
                                        <a:pt x="11" y="0"/>
                                        <a:pt x="10" y="0"/>
                                        <a:pt x="10" y="0"/>
                                      </a:cubicBezTo>
                                      <a:cubicBezTo>
                                        <a:pt x="4" y="0"/>
                                        <a:pt x="0" y="5"/>
                                        <a:pt x="0" y="11"/>
                                      </a:cubicBezTo>
                                      <a:cubicBezTo>
                                        <a:pt x="11" y="224"/>
                                        <a:pt x="11" y="224"/>
                                        <a:pt x="11" y="224"/>
                                      </a:cubicBezTo>
                                      <a:cubicBezTo>
                                        <a:pt x="11" y="230"/>
                                        <a:pt x="16" y="234"/>
                                        <a:pt x="21" y="234"/>
                                      </a:cubicBezTo>
                                      <a:close/>
                                      <a:moveTo>
                                        <a:pt x="63" y="21"/>
                                      </a:moveTo>
                                      <a:cubicBezTo>
                                        <a:pt x="54" y="213"/>
                                        <a:pt x="54" y="213"/>
                                        <a:pt x="54" y="213"/>
                                      </a:cubicBezTo>
                                      <a:cubicBezTo>
                                        <a:pt x="31" y="213"/>
                                        <a:pt x="31" y="213"/>
                                        <a:pt x="31" y="213"/>
                                      </a:cubicBezTo>
                                      <a:cubicBezTo>
                                        <a:pt x="22" y="21"/>
                                        <a:pt x="22" y="21"/>
                                        <a:pt x="22" y="21"/>
                                      </a:cubicBezTo>
                                      <a:lnTo>
                                        <a:pt x="63" y="21"/>
                                      </a:ln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F9AFB1B" id="Group 521" o:spid="_x0000_s1026" style="position:absolute;margin-left:7.5pt;margin-top:.8pt;width:4.95pt;height:18.05pt;z-index:251658251;mso-width-relative:margin;mso-height-relative:margin" coordorigin="141,64" coordsize="5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">
                      <v:shape id="Freeform 260" o:spid="_x0000_s1027" style="position:absolute;left:149;top:234;width:42;height:42;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" path="m32,c14,,,14,,32,,49,14,64,32,64,49,64,64,49,64,32,64,14,49,,32,xm32,42c26,42,21,38,21,32v,-6,5,-11,11,-11c38,21,42,26,42,32v,6,-4,10,-10,10xe" filled="f" stroked="f">
                        <v:path arrowok="t" o:connecttype="custom" o:connectlocs="21,0;0,21;21,42;42,21;21,0;21,28;14,21;21,14;28,21;21,28" o:connectangles="0,0,0,0,0,0,0,0,0,0"/>
                        <o:lock v:ext="edit" verticies="t"/>
                      </v:shape>
                      <v:shape id="Freeform 261" o:spid="_x0000_s1028" style="position:absolute;left:141;top:64;width:58;height:155;visibility:visible;mso-wrap-style:square;v-text-anchor:top" coordsize="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" path="m21,234v,,,,,c22,234,22,234,22,234v41,,41,,41,c64,234,64,234,64,234v,,,,,c70,234,74,230,75,224,85,11,85,11,85,11,86,5,81,,75,v,,,,,c11,,11,,11,v,,-1,,-1,c4,,,5,,11,11,224,11,224,11,224v,6,5,10,10,10xm63,21c54,213,54,213,54,213v-23,,-23,,-23,c22,21,22,21,22,21r41,xe" filled="f" stroked="f">
                        <v:path arrowok="t" o:connecttype="custom" o:connectlocs="14,155;14,155;15,155;42,155;43,155;43,155;51,148;57,7;51,0;51,0;7,0;7,0;0,7;7,148;14,155;42,14;36,141;21,141;15,14;42,14" o:connectangles="0,0,0,0,0,0,0,0,0,0,0,0,0,0,0,0,0,0,0,0"/>
                        <o:lock v:ext="edit" verticies="t"/>
                      </v:shape>
                    </v:group>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63B9DAAC" w14:textId="60509DA4" w:rsidR="00007837" w:rsidRPr="000079A3" w:rsidRDefault="00007837" w:rsidP="00EE5F59">
            <w:pPr>
              <w:spacing w:after="0"/>
              <w:rPr>
                <w:lang w:val="en-GB"/>
              </w:rPr>
            </w:pPr>
            <w:r w:rsidRPr="000079A3">
              <w:rPr>
                <w:b/>
                <w:lang w:val="en-GB"/>
              </w:rPr>
              <w:t>Problem Statement</w:t>
            </w:r>
            <w:r w:rsidR="00A5467B" w:rsidRPr="000079A3">
              <w:rPr>
                <w:b/>
                <w:lang w:val="en-GB"/>
              </w:rPr>
              <w:t>:</w:t>
            </w:r>
            <w:r w:rsidR="00EE5F59" w:rsidRPr="000079A3">
              <w:rPr>
                <w:lang w:val="en-GB"/>
              </w:rPr>
              <w:t xml:space="preserve"> </w:t>
            </w:r>
            <w:r w:rsidR="00DD31A6" w:rsidRPr="000079A3">
              <w:rPr>
                <w:b/>
                <w:lang w:val="en-GB"/>
              </w:rPr>
              <w:t>The Moldova Contract Data Visualisation website</w:t>
            </w:r>
            <w:r w:rsidR="00DD31A6" w:rsidRPr="000079A3">
              <w:rPr>
                <w:lang w:val="en-GB"/>
              </w:rPr>
              <w:t xml:space="preserve"> was developed and launched in September 2017. </w:t>
            </w:r>
            <w:r w:rsidR="00D840D6" w:rsidRPr="000079A3">
              <w:rPr>
                <w:lang w:val="en-GB"/>
              </w:rPr>
              <w:t>During</w:t>
            </w:r>
            <w:r w:rsidR="00DD31A6" w:rsidRPr="000079A3">
              <w:rPr>
                <w:lang w:val="en-GB"/>
              </w:rPr>
              <w:t xml:space="preserve"> </w:t>
            </w:r>
            <w:r w:rsidR="00D840D6" w:rsidRPr="000079A3">
              <w:rPr>
                <w:lang w:val="en-GB"/>
              </w:rPr>
              <w:t xml:space="preserve">the </w:t>
            </w:r>
            <w:r w:rsidR="00DD31A6" w:rsidRPr="000079A3">
              <w:rPr>
                <w:lang w:val="en-GB"/>
              </w:rPr>
              <w:t>implement</w:t>
            </w:r>
            <w:r w:rsidR="00D840D6" w:rsidRPr="000079A3">
              <w:rPr>
                <w:lang w:val="en-GB"/>
              </w:rPr>
              <w:t>ation of</w:t>
            </w:r>
            <w:r w:rsidR="00DD31A6" w:rsidRPr="000079A3">
              <w:rPr>
                <w:lang w:val="en-GB"/>
              </w:rPr>
              <w:t xml:space="preserve"> its</w:t>
            </w:r>
            <w:r w:rsidR="00D840D6" w:rsidRPr="000079A3">
              <w:rPr>
                <w:lang w:val="en-GB"/>
              </w:rPr>
              <w:t>’</w:t>
            </w:r>
            <w:r w:rsidR="00DD31A6" w:rsidRPr="000079A3">
              <w:rPr>
                <w:lang w:val="en-GB"/>
              </w:rPr>
              <w:t xml:space="preserve"> end-to-end eProcurement system</w:t>
            </w:r>
            <w:r w:rsidR="00D840D6" w:rsidRPr="000079A3">
              <w:rPr>
                <w:lang w:val="en-GB"/>
              </w:rPr>
              <w:t xml:space="preserve"> (MTender)</w:t>
            </w:r>
            <w:r w:rsidR="00DD31A6" w:rsidRPr="000079A3">
              <w:rPr>
                <w:lang w:val="en-GB"/>
              </w:rPr>
              <w:t xml:space="preserve"> Moldova had </w:t>
            </w:r>
            <w:r w:rsidR="00DD31A6" w:rsidRPr="000079A3">
              <w:rPr>
                <w:b/>
                <w:lang w:val="en-GB"/>
              </w:rPr>
              <w:t>several pilots</w:t>
            </w:r>
            <w:r w:rsidR="00DD31A6" w:rsidRPr="000079A3">
              <w:rPr>
                <w:lang w:val="en-GB"/>
              </w:rPr>
              <w:t xml:space="preserve"> and </w:t>
            </w:r>
            <w:r w:rsidR="00DD31A6" w:rsidRPr="000079A3">
              <w:rPr>
                <w:b/>
                <w:lang w:val="en-GB"/>
              </w:rPr>
              <w:t xml:space="preserve">simultaneously </w:t>
            </w:r>
            <w:r w:rsidR="00D840D6" w:rsidRPr="000079A3">
              <w:rPr>
                <w:b/>
                <w:lang w:val="en-GB"/>
              </w:rPr>
              <w:t xml:space="preserve">a </w:t>
            </w:r>
            <w:r w:rsidR="00DD31A6" w:rsidRPr="000079A3">
              <w:rPr>
                <w:b/>
                <w:lang w:val="en-GB"/>
              </w:rPr>
              <w:t xml:space="preserve">working </w:t>
            </w:r>
            <w:r w:rsidR="00D840D6" w:rsidRPr="000079A3">
              <w:rPr>
                <w:b/>
                <w:lang w:val="en-GB"/>
              </w:rPr>
              <w:t>legacy</w:t>
            </w:r>
            <w:r w:rsidR="00DD31A6" w:rsidRPr="000079A3">
              <w:rPr>
                <w:b/>
                <w:lang w:val="en-GB"/>
              </w:rPr>
              <w:t xml:space="preserve"> </w:t>
            </w:r>
            <w:r w:rsidR="00D840D6" w:rsidRPr="000079A3">
              <w:rPr>
                <w:b/>
                <w:lang w:val="en-GB"/>
              </w:rPr>
              <w:t>eP</w:t>
            </w:r>
            <w:r w:rsidR="00DD31A6" w:rsidRPr="000079A3">
              <w:rPr>
                <w:b/>
                <w:lang w:val="en-GB"/>
              </w:rPr>
              <w:t>rocurement system</w:t>
            </w:r>
            <w:r w:rsidR="00DD31A6" w:rsidRPr="000079A3">
              <w:rPr>
                <w:lang w:val="en-GB"/>
              </w:rPr>
              <w:t xml:space="preserve">. To </w:t>
            </w:r>
            <w:r w:rsidR="00856B28">
              <w:rPr>
                <w:lang w:val="en-GB"/>
              </w:rPr>
              <w:t>provide visibility and transparency</w:t>
            </w:r>
            <w:r w:rsidR="00DD31A6" w:rsidRPr="000079A3">
              <w:rPr>
                <w:lang w:val="en-GB"/>
              </w:rPr>
              <w:t xml:space="preserve"> numbers on the whole procurement environment of the country</w:t>
            </w:r>
            <w:r w:rsidR="00D840D6" w:rsidRPr="000079A3">
              <w:rPr>
                <w:lang w:val="en-GB"/>
              </w:rPr>
              <w:t>,</w:t>
            </w:r>
            <w:r w:rsidR="00DD31A6" w:rsidRPr="000079A3">
              <w:rPr>
                <w:lang w:val="en-GB"/>
              </w:rPr>
              <w:t xml:space="preserve"> </w:t>
            </w:r>
            <w:r w:rsidR="00D840D6" w:rsidRPr="000079A3">
              <w:rPr>
                <w:lang w:val="en-GB"/>
              </w:rPr>
              <w:t>EBRD</w:t>
            </w:r>
            <w:r w:rsidR="00DD31A6" w:rsidRPr="000079A3">
              <w:rPr>
                <w:lang w:val="en-GB"/>
              </w:rPr>
              <w:t xml:space="preserve"> decided to </w:t>
            </w:r>
            <w:r w:rsidR="00D840D6" w:rsidRPr="000079A3">
              <w:rPr>
                <w:lang w:val="en-GB"/>
              </w:rPr>
              <w:t xml:space="preserve">support the </w:t>
            </w:r>
            <w:r w:rsidR="00DD31A6" w:rsidRPr="000079A3">
              <w:rPr>
                <w:b/>
                <w:lang w:val="en-GB"/>
              </w:rPr>
              <w:t>redevelop</w:t>
            </w:r>
            <w:r w:rsidR="00D840D6" w:rsidRPr="000079A3">
              <w:rPr>
                <w:b/>
                <w:lang w:val="en-GB"/>
              </w:rPr>
              <w:t>ment of</w:t>
            </w:r>
            <w:r w:rsidR="00DD31A6" w:rsidRPr="000079A3">
              <w:rPr>
                <w:b/>
                <w:lang w:val="en-GB"/>
              </w:rPr>
              <w:t xml:space="preserve"> </w:t>
            </w:r>
            <w:r w:rsidR="00D840D6" w:rsidRPr="000079A3">
              <w:rPr>
                <w:b/>
                <w:lang w:val="en-GB"/>
              </w:rPr>
              <w:t xml:space="preserve">the </w:t>
            </w:r>
            <w:r w:rsidR="00DD31A6" w:rsidRPr="000079A3">
              <w:rPr>
                <w:b/>
                <w:lang w:val="en-GB"/>
              </w:rPr>
              <w:t>exist</w:t>
            </w:r>
            <w:r w:rsidR="00D840D6" w:rsidRPr="000079A3">
              <w:rPr>
                <w:b/>
                <w:lang w:val="en-GB"/>
              </w:rPr>
              <w:t>ing</w:t>
            </w:r>
            <w:r w:rsidR="00DD31A6" w:rsidRPr="000079A3">
              <w:rPr>
                <w:b/>
                <w:lang w:val="en-GB"/>
              </w:rPr>
              <w:t xml:space="preserve"> </w:t>
            </w:r>
            <w:r w:rsidR="00EE5F59" w:rsidRPr="000079A3">
              <w:rPr>
                <w:b/>
                <w:lang w:val="en-GB"/>
              </w:rPr>
              <w:t>data visualisation website</w:t>
            </w:r>
            <w:r w:rsidR="00D840D6" w:rsidRPr="000079A3">
              <w:rPr>
                <w:lang w:val="en-GB"/>
              </w:rPr>
              <w:t xml:space="preserve"> so that</w:t>
            </w:r>
            <w:r w:rsidR="00DD31A6" w:rsidRPr="000079A3">
              <w:rPr>
                <w:lang w:val="en-GB"/>
              </w:rPr>
              <w:t xml:space="preserve"> all data sources </w:t>
            </w:r>
            <w:r w:rsidR="00D840D6" w:rsidRPr="000079A3">
              <w:rPr>
                <w:lang w:val="en-GB"/>
              </w:rPr>
              <w:t xml:space="preserve">could be </w:t>
            </w:r>
            <w:r w:rsidR="00DD31A6" w:rsidRPr="000079A3">
              <w:rPr>
                <w:lang w:val="en-GB"/>
              </w:rPr>
              <w:t xml:space="preserve">integrated </w:t>
            </w:r>
            <w:r w:rsidR="00D840D6" w:rsidRPr="000079A3">
              <w:rPr>
                <w:lang w:val="en-GB"/>
              </w:rPr>
              <w:t>at</w:t>
            </w:r>
            <w:r w:rsidR="00DD31A6" w:rsidRPr="000079A3">
              <w:rPr>
                <w:lang w:val="en-GB"/>
              </w:rPr>
              <w:t xml:space="preserve"> the basic level in order to enable visualisation of data and main </w:t>
            </w:r>
            <w:r w:rsidR="00D840D6" w:rsidRPr="000079A3">
              <w:rPr>
                <w:lang w:val="en-GB"/>
              </w:rPr>
              <w:t>Key Performance Indicators (</w:t>
            </w:r>
            <w:r w:rsidR="00DD31A6" w:rsidRPr="000079A3">
              <w:rPr>
                <w:lang w:val="en-GB"/>
              </w:rPr>
              <w:t>KPIs</w:t>
            </w:r>
            <w:r w:rsidR="00D840D6" w:rsidRPr="000079A3">
              <w:rPr>
                <w:lang w:val="en-GB"/>
              </w:rPr>
              <w:t>)</w:t>
            </w:r>
            <w:r w:rsidR="00DD31A6" w:rsidRPr="000079A3">
              <w:rPr>
                <w:lang w:val="en-GB"/>
              </w:rPr>
              <w:t xml:space="preserve"> </w:t>
            </w:r>
            <w:r w:rsidR="00D840D6" w:rsidRPr="000079A3">
              <w:rPr>
                <w:lang w:val="en-GB"/>
              </w:rPr>
              <w:t>for</w:t>
            </w:r>
            <w:r w:rsidR="00DD31A6" w:rsidRPr="000079A3">
              <w:rPr>
                <w:lang w:val="en-GB"/>
              </w:rPr>
              <w:t xml:space="preserve"> the countrywide digital procurement</w:t>
            </w:r>
            <w:r w:rsidR="00EE5F59" w:rsidRPr="000079A3">
              <w:rPr>
                <w:lang w:val="en-GB"/>
              </w:rPr>
              <w:t>.</w:t>
            </w:r>
            <w:r w:rsidR="00B00896" w:rsidRPr="000079A3">
              <w:rPr>
                <w:lang w:val="en-GB"/>
              </w:rPr>
              <w:t xml:space="preserve"> </w:t>
            </w:r>
          </w:p>
        </w:tc>
      </w:tr>
      <w:tr w:rsidR="00007837" w:rsidRPr="000079A3" w14:paraId="2C4A90DF"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1B3FE799" w14:textId="6771C8A0" w:rsidR="00007837" w:rsidRPr="000079A3" w:rsidRDefault="00007837" w:rsidP="00B43C37">
            <w:pPr>
              <w:spacing w:after="0"/>
              <w:jc w:val="left"/>
              <w:rPr>
                <w:lang w:val="en-GB" w:eastAsia="en-GB"/>
              </w:rPr>
            </w:pPr>
            <w:r w:rsidRPr="000079A3">
              <w:rPr>
                <w:noProof/>
              </w:rPr>
              <mc:AlternateContent>
                <mc:Choice Requires="wpg">
                  <w:drawing>
                    <wp:anchor distT="0" distB="0" distL="114300" distR="114300" simplePos="0" relativeHeight="251658242" behindDoc="0" locked="0" layoutInCell="1" allowOverlap="1" wp14:anchorId="43A498E6" wp14:editId="1C1D1595">
                      <wp:simplePos x="0" y="0"/>
                      <wp:positionH relativeFrom="column">
                        <wp:posOffset>5080</wp:posOffset>
                      </wp:positionH>
                      <wp:positionV relativeFrom="paragraph">
                        <wp:posOffset>58299</wp:posOffset>
                      </wp:positionV>
                      <wp:extent cx="198120" cy="151765"/>
                      <wp:effectExtent l="76200" t="38100" r="0" b="38735"/>
                      <wp:wrapNone/>
                      <wp:docPr id="7" name="Group 614"/>
                      <wp:cNvGraphicFramePr/>
                      <a:graphic xmlns:a="http://schemas.openxmlformats.org/drawingml/2006/main">
                        <a:graphicData uri="http://schemas.microsoft.com/office/word/2010/wordprocessingGroup">
                          <wpg:wgp>
                            <wpg:cNvGrpSpPr/>
                            <wpg:grpSpPr bwMode="auto">
                              <a:xfrm>
                                <a:off x="0" y="0"/>
                                <a:ext cx="198120" cy="151765"/>
                                <a:chOff x="78" y="99"/>
                                <a:chExt cx="184" cy="141"/>
                              </a:xfrm>
                              <a:solidFill>
                                <a:schemeClr val="accent1"/>
                              </a:solidFill>
                            </wpg:grpSpPr>
                            <wps:wsp>
                              <wps:cNvPr id="15" name="Freeform 8"/>
                              <wps:cNvSpPr>
                                <a:spLocks/>
                              </wps:cNvSpPr>
                              <wps:spPr bwMode="auto">
                                <a:xfrm>
                                  <a:off x="78" y="141"/>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Freeform 11"/>
                              <wps:cNvSpPr>
                                <a:spLocks/>
                              </wps:cNvSpPr>
                              <wps:spPr bwMode="auto">
                                <a:xfrm>
                                  <a:off x="78" y="99"/>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 name="Freeform 12"/>
                              <wps:cNvSpPr>
                                <a:spLocks/>
                              </wps:cNvSpPr>
                              <wps:spPr bwMode="auto">
                                <a:xfrm>
                                  <a:off x="78" y="184"/>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Freeform 14"/>
                              <wps:cNvSpPr>
                                <a:spLocks/>
                              </wps:cNvSpPr>
                              <wps:spPr bwMode="auto">
                                <a:xfrm>
                                  <a:off x="127" y="141"/>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 name="Freeform 15"/>
                              <wps:cNvSpPr>
                                <a:spLocks/>
                              </wps:cNvSpPr>
                              <wps:spPr bwMode="auto">
                                <a:xfrm>
                                  <a:off x="127" y="99"/>
                                  <a:ext cx="135" cy="14"/>
                                </a:xfrm>
                                <a:custGeom>
                                  <a:avLst/>
                                  <a:gdLst>
                                    <a:gd name="T0" fmla="*/ 10 w 202"/>
                                    <a:gd name="T1" fmla="*/ 21 h 21"/>
                                    <a:gd name="T2" fmla="*/ 192 w 202"/>
                                    <a:gd name="T3" fmla="*/ 21 h 21"/>
                                    <a:gd name="T4" fmla="*/ 202 w 202"/>
                                    <a:gd name="T5" fmla="*/ 11 h 21"/>
                                    <a:gd name="T6" fmla="*/ 192 w 202"/>
                                    <a:gd name="T7" fmla="*/ 0 h 21"/>
                                    <a:gd name="T8" fmla="*/ 10 w 202"/>
                                    <a:gd name="T9" fmla="*/ 0 h 21"/>
                                    <a:gd name="T10" fmla="*/ 0 w 202"/>
                                    <a:gd name="T11" fmla="*/ 11 h 21"/>
                                    <a:gd name="T12" fmla="*/ 10 w 202"/>
                                    <a:gd name="T13" fmla="*/ 21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0" y="21"/>
                                      </a:moveTo>
                                      <a:cubicBezTo>
                                        <a:pt x="192" y="21"/>
                                        <a:pt x="192" y="21"/>
                                        <a:pt x="192" y="21"/>
                                      </a:cubicBezTo>
                                      <a:cubicBezTo>
                                        <a:pt x="198" y="21"/>
                                        <a:pt x="202" y="17"/>
                                        <a:pt x="202" y="11"/>
                                      </a:cubicBezTo>
                                      <a:cubicBezTo>
                                        <a:pt x="202" y="5"/>
                                        <a:pt x="198" y="0"/>
                                        <a:pt x="192" y="0"/>
                                      </a:cubicBezTo>
                                      <a:cubicBezTo>
                                        <a:pt x="10" y="0"/>
                                        <a:pt x="10" y="0"/>
                                        <a:pt x="10" y="0"/>
                                      </a:cubicBezTo>
                                      <a:cubicBezTo>
                                        <a:pt x="4" y="0"/>
                                        <a:pt x="0" y="5"/>
                                        <a:pt x="0" y="11"/>
                                      </a:cubicBezTo>
                                      <a:cubicBezTo>
                                        <a:pt x="0" y="17"/>
                                        <a:pt x="4" y="21"/>
                                        <a:pt x="10" y="21"/>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 name="Freeform 16"/>
                              <wps:cNvSpPr>
                                <a:spLocks/>
                              </wps:cNvSpPr>
                              <wps:spPr bwMode="auto">
                                <a:xfrm>
                                  <a:off x="127" y="184"/>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 name="Freeform 17"/>
                              <wps:cNvSpPr>
                                <a:spLocks/>
                              </wps:cNvSpPr>
                              <wps:spPr bwMode="auto">
                                <a:xfrm>
                                  <a:off x="78" y="226"/>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 name="Freeform 18"/>
                              <wps:cNvSpPr>
                                <a:spLocks/>
                              </wps:cNvSpPr>
                              <wps:spPr bwMode="auto">
                                <a:xfrm>
                                  <a:off x="127" y="226"/>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4BCF00B8" id="Group 614" o:spid="_x0000_s1026" style="position:absolute;margin-left:.4pt;margin-top:4.6pt;width:15.6pt;height:11.95pt;z-index:251658242;mso-width-relative:margin;mso-height-relative:margin" coordorigin="78,99" coordsize="18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">
                      <v:shape id="Freeform 8" o:spid="_x0000_s1027" style="position:absolute;left:78;top:141;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" path="m32,c11,,11,,11,,5,,,5,,11v,6,5,10,11,10c32,21,32,21,32,21v6,,11,-4,11,-10c43,5,38,,32,xe" filled="f" stroked="f">
                        <v:path arrowok="t" o:connecttype="custom" o:connectlocs="21,0;7,0;0,7;7,14;21,14;28,7;21,0" o:connectangles="0,0,0,0,0,0,0"/>
                      </v:shape>
                      <v:shape id="Freeform 11" o:spid="_x0000_s1028" style="position:absolute;left:78;top:99;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" path="m32,c11,,11,,11,,5,,,5,,11v,6,5,10,11,10c32,21,32,21,32,21v6,,11,-4,11,-10c43,5,38,,32,xe" filled="f" stroked="f">
                        <v:path arrowok="t" o:connecttype="custom" o:connectlocs="21,0;7,0;0,7;7,14;21,14;28,7;21,0" o:connectangles="0,0,0,0,0,0,0"/>
                      </v:shape>
                      <v:shape id="Freeform 12" o:spid="_x0000_s1029" style="position:absolute;left:78;top:184;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" path="m32,c11,,11,,11,,5,,,5,,11v,6,5,10,11,10c32,21,32,21,32,21v6,,11,-4,11,-10c43,5,38,,32,xe" filled="f" stroked="f">
                        <v:path arrowok="t" o:connecttype="custom" o:connectlocs="21,0;7,0;0,7;7,14;21,14;28,7;21,0" o:connectangles="0,0,0,0,0,0,0"/>
                      </v:shape>
                      <v:shape id="Freeform 14" o:spid="_x0000_s1030" style="position:absolute;left:127;top:141;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" path="m192,c10,,10,,10,,4,,,5,,11v,6,4,10,10,10c192,21,192,21,192,21v6,,10,-4,10,-10c202,5,198,,192,xe" filled="f" stroked="f">
                        <v:path arrowok="t" o:connecttype="custom" o:connectlocs="128,0;7,0;0,7;7,14;128,14;135,7;128,0" o:connectangles="0,0,0,0,0,0,0"/>
                      </v:shape>
                      <v:shape id="Freeform 15" o:spid="_x0000_s1031" style="position:absolute;left:127;top:99;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" path="m10,21v182,,182,,182,c198,21,202,17,202,11,202,5,198,,192,,10,,10,,10,,4,,,5,,11v,6,4,10,10,10xe" filled="f" stroked="f">
                        <v:path arrowok="t" o:connecttype="custom" o:connectlocs="7,14;128,14;135,7;128,0;7,0;0,7;7,14" o:connectangles="0,0,0,0,0,0,0"/>
                      </v:shape>
                      <v:shape id="Freeform 16" o:spid="_x0000_s1032" style="position:absolute;left:127;top:184;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" path="m192,c10,,10,,10,,4,,,5,,11v,6,4,10,10,10c192,21,192,21,192,21v6,,10,-4,10,-10c202,5,198,,192,xe" filled="f" stroked="f">
                        <v:path arrowok="t" o:connecttype="custom" o:connectlocs="128,0;7,0;0,7;7,14;128,14;135,7;128,0" o:connectangles="0,0,0,0,0,0,0"/>
                      </v:shape>
                      <v:shape id="Freeform 17" o:spid="_x0000_s1033" style="position:absolute;left:78;top:226;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" path="m32,c11,,11,,11,,5,,,5,,11v,6,5,10,11,10c32,21,32,21,32,21v6,,11,-4,11,-10c43,5,38,,32,xe" filled="f" stroked="f">
                        <v:path arrowok="t" o:connecttype="custom" o:connectlocs="21,0;7,0;0,7;7,14;21,14;28,7;21,0" o:connectangles="0,0,0,0,0,0,0"/>
                      </v:shape>
                      <v:shape id="Freeform 18" o:spid="_x0000_s1034" style="position:absolute;left:127;top:226;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" path="m192,c10,,10,,10,,4,,,5,,11v,6,4,10,10,10c192,21,192,21,192,21v6,,10,-4,10,-10c202,5,198,,192,xe" filled="f" stroked="f">
                        <v:path arrowok="t" o:connecttype="custom" o:connectlocs="128,0;7,0;0,7;7,14;128,14;135,7;128,0" o:connectangles="0,0,0,0,0,0,0"/>
                      </v:shape>
                    </v:group>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7DA489E2" w14:textId="4A77F4A1" w:rsidR="006D34E7" w:rsidRPr="000079A3" w:rsidRDefault="00007837" w:rsidP="00A82531">
            <w:pPr>
              <w:spacing w:after="0"/>
              <w:rPr>
                <w:lang w:val="en-GB"/>
              </w:rPr>
            </w:pPr>
            <w:r w:rsidRPr="000079A3">
              <w:rPr>
                <w:b/>
                <w:lang w:val="en-GB"/>
              </w:rPr>
              <w:t xml:space="preserve">Description: </w:t>
            </w:r>
            <w:r w:rsidR="00DF5D7B" w:rsidRPr="000079A3">
              <w:rPr>
                <w:lang w:val="en-GB"/>
              </w:rPr>
              <w:t>D</w:t>
            </w:r>
            <w:r w:rsidR="006D34E7" w:rsidRPr="000079A3">
              <w:rPr>
                <w:lang w:val="en-GB"/>
              </w:rPr>
              <w:t xml:space="preserve">ata from the </w:t>
            </w:r>
            <w:r w:rsidR="00856B28" w:rsidRPr="000079A3">
              <w:rPr>
                <w:lang w:val="en-GB"/>
              </w:rPr>
              <w:t xml:space="preserve">sources </w:t>
            </w:r>
            <w:r w:rsidR="006D34E7" w:rsidRPr="000079A3">
              <w:rPr>
                <w:lang w:val="en-GB"/>
              </w:rPr>
              <w:t>available of public procurement information</w:t>
            </w:r>
            <w:r w:rsidR="00AE1A6F" w:rsidRPr="000079A3">
              <w:rPr>
                <w:lang w:val="en-GB"/>
              </w:rPr>
              <w:t xml:space="preserve"> in</w:t>
            </w:r>
            <w:r w:rsidR="006D34E7" w:rsidRPr="000079A3">
              <w:rPr>
                <w:lang w:val="en-GB"/>
              </w:rPr>
              <w:t xml:space="preserve"> </w:t>
            </w:r>
            <w:r w:rsidR="00AE1A6F" w:rsidRPr="000079A3">
              <w:rPr>
                <w:lang w:val="en-GB"/>
              </w:rPr>
              <w:t>Moldova was</w:t>
            </w:r>
            <w:r w:rsidR="00DF5D7B" w:rsidRPr="000079A3">
              <w:rPr>
                <w:lang w:val="en-GB"/>
              </w:rPr>
              <w:t xml:space="preserve"> integrated using </w:t>
            </w:r>
            <w:r w:rsidR="00AE1A6F" w:rsidRPr="000079A3">
              <w:rPr>
                <w:lang w:val="en-GB"/>
              </w:rPr>
              <w:t>the Open Contracting Data Standard (</w:t>
            </w:r>
            <w:r w:rsidR="00DF5D7B" w:rsidRPr="000079A3">
              <w:rPr>
                <w:b/>
                <w:lang w:val="en-GB"/>
              </w:rPr>
              <w:t>OCDS</w:t>
            </w:r>
            <w:r w:rsidR="00AE1A6F" w:rsidRPr="000079A3">
              <w:rPr>
                <w:b/>
                <w:lang w:val="en-GB"/>
              </w:rPr>
              <w:t>)</w:t>
            </w:r>
            <w:r w:rsidR="00DF5D7B" w:rsidRPr="000079A3">
              <w:rPr>
                <w:b/>
                <w:lang w:val="en-GB"/>
              </w:rPr>
              <w:t xml:space="preserve"> data structure</w:t>
            </w:r>
            <w:r w:rsidR="00DF5D7B" w:rsidRPr="000079A3">
              <w:rPr>
                <w:lang w:val="en-GB"/>
              </w:rPr>
              <w:t xml:space="preserve"> </w:t>
            </w:r>
            <w:r w:rsidR="006D34E7" w:rsidRPr="000079A3">
              <w:rPr>
                <w:lang w:val="en-GB"/>
              </w:rPr>
              <w:t>and reuse</w:t>
            </w:r>
            <w:r w:rsidR="00DF5D7B" w:rsidRPr="000079A3">
              <w:rPr>
                <w:lang w:val="en-GB"/>
              </w:rPr>
              <w:t>d</w:t>
            </w:r>
            <w:r w:rsidR="006D34E7" w:rsidRPr="000079A3">
              <w:rPr>
                <w:lang w:val="en-GB"/>
              </w:rPr>
              <w:t xml:space="preserve"> </w:t>
            </w:r>
            <w:r w:rsidR="00AE1A6F" w:rsidRPr="000079A3">
              <w:rPr>
                <w:lang w:val="en-GB"/>
              </w:rPr>
              <w:t xml:space="preserve">for an </w:t>
            </w:r>
            <w:r w:rsidR="00AE1A6F" w:rsidRPr="000079A3">
              <w:rPr>
                <w:b/>
                <w:lang w:val="en-GB"/>
              </w:rPr>
              <w:t>open-source data visualisation tool</w:t>
            </w:r>
            <w:r w:rsidR="00AE1A6F" w:rsidRPr="000079A3">
              <w:rPr>
                <w:lang w:val="en-GB"/>
              </w:rPr>
              <w:t xml:space="preserve"> </w:t>
            </w:r>
            <w:r w:rsidR="006D34E7" w:rsidRPr="000079A3">
              <w:rPr>
                <w:lang w:val="en-GB"/>
              </w:rPr>
              <w:t>previously developed by the World Bank</w:t>
            </w:r>
            <w:r w:rsidR="00AE1A6F" w:rsidRPr="000079A3">
              <w:rPr>
                <w:lang w:val="en-GB"/>
              </w:rPr>
              <w:t>.</w:t>
            </w:r>
            <w:r w:rsidR="006D34E7" w:rsidRPr="000079A3">
              <w:rPr>
                <w:lang w:val="en-GB"/>
              </w:rPr>
              <w:t xml:space="preserve"> </w:t>
            </w:r>
            <w:r w:rsidR="00856B28" w:rsidRPr="00856B28">
              <w:rPr>
                <w:b/>
                <w:bCs/>
                <w:lang w:val="en-GB"/>
              </w:rPr>
              <w:t>D</w:t>
            </w:r>
            <w:r w:rsidR="006D34E7" w:rsidRPr="000079A3">
              <w:rPr>
                <w:b/>
                <w:lang w:val="en-GB"/>
              </w:rPr>
              <w:t>ata quality analysis</w:t>
            </w:r>
            <w:r w:rsidR="006D34E7" w:rsidRPr="000079A3">
              <w:rPr>
                <w:lang w:val="en-GB"/>
              </w:rPr>
              <w:t xml:space="preserve"> </w:t>
            </w:r>
            <w:r w:rsidR="00AE1A6F" w:rsidRPr="000079A3">
              <w:rPr>
                <w:lang w:val="en-GB"/>
              </w:rPr>
              <w:t>was</w:t>
            </w:r>
            <w:r w:rsidR="00DF5D7B" w:rsidRPr="000079A3">
              <w:rPr>
                <w:lang w:val="en-GB"/>
              </w:rPr>
              <w:t xml:space="preserve"> conducted </w:t>
            </w:r>
            <w:r w:rsidR="006D34E7" w:rsidRPr="000079A3">
              <w:rPr>
                <w:lang w:val="en-GB"/>
              </w:rPr>
              <w:t xml:space="preserve">to assess the </w:t>
            </w:r>
            <w:r w:rsidR="00AE1A6F" w:rsidRPr="000079A3">
              <w:rPr>
                <w:lang w:val="en-GB"/>
              </w:rPr>
              <w:t>practicality of</w:t>
            </w:r>
            <w:r w:rsidR="006D34E7" w:rsidRPr="000079A3">
              <w:rPr>
                <w:lang w:val="en-GB"/>
              </w:rPr>
              <w:t xml:space="preserve"> </w:t>
            </w:r>
            <w:r w:rsidR="006D34E7" w:rsidRPr="000079A3">
              <w:rPr>
                <w:b/>
                <w:lang w:val="en-GB"/>
              </w:rPr>
              <w:t>the data consolidation for the development of full-scale analytical infrastructure</w:t>
            </w:r>
            <w:r w:rsidR="00DF5D7B" w:rsidRPr="000079A3">
              <w:rPr>
                <w:lang w:val="en-GB"/>
              </w:rPr>
              <w:t>. This provides transparency and visibility of the procurement information by using a single point of data visualisation and the ability to download integrated procurement</w:t>
            </w:r>
            <w:r w:rsidR="00A82531" w:rsidRPr="000079A3">
              <w:rPr>
                <w:lang w:val="en-GB"/>
              </w:rPr>
              <w:t xml:space="preserve"> data</w:t>
            </w:r>
            <w:r w:rsidR="00DF5D7B" w:rsidRPr="000079A3">
              <w:rPr>
                <w:lang w:val="en-GB"/>
              </w:rPr>
              <w:t xml:space="preserve"> from a single point of access.</w:t>
            </w:r>
          </w:p>
        </w:tc>
      </w:tr>
      <w:tr w:rsidR="00007837" w:rsidRPr="000079A3" w14:paraId="4DE4FD78"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4AD5AB6A" w14:textId="77777777" w:rsidR="00007837" w:rsidRPr="000079A3" w:rsidRDefault="00007837" w:rsidP="00B43C37">
            <w:pPr>
              <w:spacing w:after="0"/>
              <w:jc w:val="left"/>
              <w:rPr>
                <w:color w:val="92D050"/>
                <w:lang w:val="en-GB" w:eastAsia="en-GB"/>
              </w:rPr>
            </w:pPr>
            <w:r w:rsidRPr="000079A3">
              <w:rPr>
                <w:noProof/>
                <w:color w:val="92D050"/>
              </w:rPr>
              <mc:AlternateContent>
                <mc:Choice Requires="wps">
                  <w:drawing>
                    <wp:anchor distT="0" distB="0" distL="114300" distR="114300" simplePos="0" relativeHeight="251658243" behindDoc="0" locked="0" layoutInCell="1" allowOverlap="1" wp14:anchorId="64DCCC38" wp14:editId="2917638B">
                      <wp:simplePos x="0" y="0"/>
                      <wp:positionH relativeFrom="column">
                        <wp:posOffset>22860</wp:posOffset>
                      </wp:positionH>
                      <wp:positionV relativeFrom="paragraph">
                        <wp:posOffset>4445</wp:posOffset>
                      </wp:positionV>
                      <wp:extent cx="198954" cy="222741"/>
                      <wp:effectExtent l="0" t="0" r="10795" b="25400"/>
                      <wp:wrapNone/>
                      <wp:docPr id="369" name="Freeform 87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8954" cy="222741"/>
                              </a:xfrm>
                              <a:custGeom>
                                <a:avLst/>
                                <a:gdLst>
                                  <a:gd name="T0" fmla="*/ 267 w 277"/>
                                  <a:gd name="T1" fmla="*/ 11 h 310"/>
                                  <a:gd name="T2" fmla="*/ 149 w 277"/>
                                  <a:gd name="T3" fmla="*/ 11 h 310"/>
                                  <a:gd name="T4" fmla="*/ 139 w 277"/>
                                  <a:gd name="T5" fmla="*/ 0 h 310"/>
                                  <a:gd name="T6" fmla="*/ 128 w 277"/>
                                  <a:gd name="T7" fmla="*/ 11 h 310"/>
                                  <a:gd name="T8" fmla="*/ 11 w 277"/>
                                  <a:gd name="T9" fmla="*/ 11 h 310"/>
                                  <a:gd name="T10" fmla="*/ 0 w 277"/>
                                  <a:gd name="T11" fmla="*/ 22 h 310"/>
                                  <a:gd name="T12" fmla="*/ 0 w 277"/>
                                  <a:gd name="T13" fmla="*/ 214 h 310"/>
                                  <a:gd name="T14" fmla="*/ 11 w 277"/>
                                  <a:gd name="T15" fmla="*/ 224 h 310"/>
                                  <a:gd name="T16" fmla="*/ 81 w 277"/>
                                  <a:gd name="T17" fmla="*/ 224 h 310"/>
                                  <a:gd name="T18" fmla="*/ 54 w 277"/>
                                  <a:gd name="T19" fmla="*/ 295 h 310"/>
                                  <a:gd name="T20" fmla="*/ 60 w 277"/>
                                  <a:gd name="T21" fmla="*/ 309 h 310"/>
                                  <a:gd name="T22" fmla="*/ 64 w 277"/>
                                  <a:gd name="T23" fmla="*/ 310 h 310"/>
                                  <a:gd name="T24" fmla="*/ 74 w 277"/>
                                  <a:gd name="T25" fmla="*/ 303 h 310"/>
                                  <a:gd name="T26" fmla="*/ 103 w 277"/>
                                  <a:gd name="T27" fmla="*/ 224 h 310"/>
                                  <a:gd name="T28" fmla="*/ 128 w 277"/>
                                  <a:gd name="T29" fmla="*/ 224 h 310"/>
                                  <a:gd name="T30" fmla="*/ 128 w 277"/>
                                  <a:gd name="T31" fmla="*/ 267 h 310"/>
                                  <a:gd name="T32" fmla="*/ 139 w 277"/>
                                  <a:gd name="T33" fmla="*/ 278 h 310"/>
                                  <a:gd name="T34" fmla="*/ 149 w 277"/>
                                  <a:gd name="T35" fmla="*/ 267 h 310"/>
                                  <a:gd name="T36" fmla="*/ 149 w 277"/>
                                  <a:gd name="T37" fmla="*/ 224 h 310"/>
                                  <a:gd name="T38" fmla="*/ 174 w 277"/>
                                  <a:gd name="T39" fmla="*/ 224 h 310"/>
                                  <a:gd name="T40" fmla="*/ 203 w 277"/>
                                  <a:gd name="T41" fmla="*/ 303 h 310"/>
                                  <a:gd name="T42" fmla="*/ 213 w 277"/>
                                  <a:gd name="T43" fmla="*/ 310 h 310"/>
                                  <a:gd name="T44" fmla="*/ 217 w 277"/>
                                  <a:gd name="T45" fmla="*/ 309 h 310"/>
                                  <a:gd name="T46" fmla="*/ 223 w 277"/>
                                  <a:gd name="T47" fmla="*/ 295 h 310"/>
                                  <a:gd name="T48" fmla="*/ 197 w 277"/>
                                  <a:gd name="T49" fmla="*/ 224 h 310"/>
                                  <a:gd name="T50" fmla="*/ 267 w 277"/>
                                  <a:gd name="T51" fmla="*/ 224 h 310"/>
                                  <a:gd name="T52" fmla="*/ 277 w 277"/>
                                  <a:gd name="T53" fmla="*/ 214 h 310"/>
                                  <a:gd name="T54" fmla="*/ 277 w 277"/>
                                  <a:gd name="T55" fmla="*/ 22 h 310"/>
                                  <a:gd name="T56" fmla="*/ 267 w 277"/>
                                  <a:gd name="T57" fmla="*/ 11 h 310"/>
                                  <a:gd name="T58" fmla="*/ 256 w 277"/>
                                  <a:gd name="T59" fmla="*/ 203 h 310"/>
                                  <a:gd name="T60" fmla="*/ 21 w 277"/>
                                  <a:gd name="T61" fmla="*/ 203 h 310"/>
                                  <a:gd name="T62" fmla="*/ 21 w 277"/>
                                  <a:gd name="T63" fmla="*/ 32 h 310"/>
                                  <a:gd name="T64" fmla="*/ 256 w 277"/>
                                  <a:gd name="T65" fmla="*/ 32 h 310"/>
                                  <a:gd name="T66" fmla="*/ 256 w 277"/>
                                  <a:gd name="T67" fmla="*/ 203 h 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77" h="310">
                                    <a:moveTo>
                                      <a:pt x="267" y="11"/>
                                    </a:moveTo>
                                    <a:cubicBezTo>
                                      <a:pt x="149" y="11"/>
                                      <a:pt x="149" y="11"/>
                                      <a:pt x="149" y="11"/>
                                    </a:cubicBezTo>
                                    <a:cubicBezTo>
                                      <a:pt x="149" y="5"/>
                                      <a:pt x="145" y="0"/>
                                      <a:pt x="139" y="0"/>
                                    </a:cubicBezTo>
                                    <a:cubicBezTo>
                                      <a:pt x="133" y="0"/>
                                      <a:pt x="128" y="5"/>
                                      <a:pt x="128" y="11"/>
                                    </a:cubicBezTo>
                                    <a:cubicBezTo>
                                      <a:pt x="11" y="11"/>
                                      <a:pt x="11" y="11"/>
                                      <a:pt x="11" y="11"/>
                                    </a:cubicBezTo>
                                    <a:cubicBezTo>
                                      <a:pt x="5" y="11"/>
                                      <a:pt x="0" y="16"/>
                                      <a:pt x="0" y="22"/>
                                    </a:cubicBezTo>
                                    <a:cubicBezTo>
                                      <a:pt x="0" y="214"/>
                                      <a:pt x="0" y="214"/>
                                      <a:pt x="0" y="214"/>
                                    </a:cubicBezTo>
                                    <a:cubicBezTo>
                                      <a:pt x="0" y="220"/>
                                      <a:pt x="5" y="224"/>
                                      <a:pt x="11" y="224"/>
                                    </a:cubicBezTo>
                                    <a:cubicBezTo>
                                      <a:pt x="81" y="224"/>
                                      <a:pt x="81" y="224"/>
                                      <a:pt x="81" y="224"/>
                                    </a:cubicBezTo>
                                    <a:cubicBezTo>
                                      <a:pt x="54" y="295"/>
                                      <a:pt x="54" y="295"/>
                                      <a:pt x="54" y="295"/>
                                    </a:cubicBezTo>
                                    <a:cubicBezTo>
                                      <a:pt x="52" y="301"/>
                                      <a:pt x="55" y="307"/>
                                      <a:pt x="60" y="309"/>
                                    </a:cubicBezTo>
                                    <a:cubicBezTo>
                                      <a:pt x="61" y="309"/>
                                      <a:pt x="63" y="310"/>
                                      <a:pt x="64" y="310"/>
                                    </a:cubicBezTo>
                                    <a:cubicBezTo>
                                      <a:pt x="68" y="310"/>
                                      <a:pt x="72" y="307"/>
                                      <a:pt x="74" y="303"/>
                                    </a:cubicBezTo>
                                    <a:cubicBezTo>
                                      <a:pt x="103" y="224"/>
                                      <a:pt x="103" y="224"/>
                                      <a:pt x="103" y="224"/>
                                    </a:cubicBezTo>
                                    <a:cubicBezTo>
                                      <a:pt x="128" y="224"/>
                                      <a:pt x="128" y="224"/>
                                      <a:pt x="128" y="224"/>
                                    </a:cubicBezTo>
                                    <a:cubicBezTo>
                                      <a:pt x="128" y="267"/>
                                      <a:pt x="128" y="267"/>
                                      <a:pt x="128" y="267"/>
                                    </a:cubicBezTo>
                                    <a:cubicBezTo>
                                      <a:pt x="128" y="273"/>
                                      <a:pt x="133" y="278"/>
                                      <a:pt x="139" y="278"/>
                                    </a:cubicBezTo>
                                    <a:cubicBezTo>
                                      <a:pt x="145" y="278"/>
                                      <a:pt x="149" y="273"/>
                                      <a:pt x="149" y="267"/>
                                    </a:cubicBezTo>
                                    <a:cubicBezTo>
                                      <a:pt x="149" y="224"/>
                                      <a:pt x="149" y="224"/>
                                      <a:pt x="149" y="224"/>
                                    </a:cubicBezTo>
                                    <a:cubicBezTo>
                                      <a:pt x="174" y="224"/>
                                      <a:pt x="174" y="224"/>
                                      <a:pt x="174" y="224"/>
                                    </a:cubicBezTo>
                                    <a:cubicBezTo>
                                      <a:pt x="203" y="303"/>
                                      <a:pt x="203" y="303"/>
                                      <a:pt x="203" y="303"/>
                                    </a:cubicBezTo>
                                    <a:cubicBezTo>
                                      <a:pt x="205" y="307"/>
                                      <a:pt x="209" y="310"/>
                                      <a:pt x="213" y="310"/>
                                    </a:cubicBezTo>
                                    <a:cubicBezTo>
                                      <a:pt x="215" y="310"/>
                                      <a:pt x="216" y="309"/>
                                      <a:pt x="217" y="309"/>
                                    </a:cubicBezTo>
                                    <a:cubicBezTo>
                                      <a:pt x="223" y="307"/>
                                      <a:pt x="225" y="301"/>
                                      <a:pt x="223" y="295"/>
                                    </a:cubicBezTo>
                                    <a:cubicBezTo>
                                      <a:pt x="197" y="224"/>
                                      <a:pt x="197" y="224"/>
                                      <a:pt x="197" y="224"/>
                                    </a:cubicBezTo>
                                    <a:cubicBezTo>
                                      <a:pt x="267" y="224"/>
                                      <a:pt x="267" y="224"/>
                                      <a:pt x="267" y="224"/>
                                    </a:cubicBezTo>
                                    <a:cubicBezTo>
                                      <a:pt x="273" y="224"/>
                                      <a:pt x="277" y="220"/>
                                      <a:pt x="277" y="214"/>
                                    </a:cubicBezTo>
                                    <a:cubicBezTo>
                                      <a:pt x="277" y="22"/>
                                      <a:pt x="277" y="22"/>
                                      <a:pt x="277" y="22"/>
                                    </a:cubicBezTo>
                                    <a:cubicBezTo>
                                      <a:pt x="277" y="16"/>
                                      <a:pt x="273" y="11"/>
                                      <a:pt x="267" y="11"/>
                                    </a:cubicBezTo>
                                    <a:close/>
                                    <a:moveTo>
                                      <a:pt x="256" y="203"/>
                                    </a:moveTo>
                                    <a:cubicBezTo>
                                      <a:pt x="21" y="203"/>
                                      <a:pt x="21" y="203"/>
                                      <a:pt x="21" y="203"/>
                                    </a:cubicBezTo>
                                    <a:cubicBezTo>
                                      <a:pt x="21" y="32"/>
                                      <a:pt x="21" y="32"/>
                                      <a:pt x="21" y="32"/>
                                    </a:cubicBezTo>
                                    <a:cubicBezTo>
                                      <a:pt x="256" y="32"/>
                                      <a:pt x="256" y="32"/>
                                      <a:pt x="256" y="32"/>
                                    </a:cubicBezTo>
                                    <a:lnTo>
                                      <a:pt x="256" y="203"/>
                                    </a:lnTo>
                                    <a:close/>
                                  </a:path>
                                </a:pathLst>
                              </a:custGeom>
                              <a:solidFill>
                                <a:srgbClr val="92D050"/>
                              </a:solidFill>
                              <a:ln w="3175">
                                <a:solidFill>
                                  <a:schemeClr val="accent1"/>
                                </a:solid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4A4DEC3" id="Freeform 872" o:spid="_x0000_s1026" style="position:absolute;margin-left:1.8pt;margin-top:.35pt;width:15.65pt;height:17.55pt;z-index:251658243;visibility:visible;mso-wrap-style:square;mso-wrap-distance-left:9pt;mso-wrap-distance-top:0;mso-wrap-distance-right:9pt;mso-wrap-distance-bottom:0;mso-position-horizontal:absolute;mso-position-horizontal-relative:text;mso-position-vertical:absolute;mso-position-vertical-relative:text;v-text-anchor:top" coordsize="277,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" path="m267,11v-118,,-118,,-118,c149,5,145,,139,v-6,,-11,5,-11,11c11,11,11,11,11,11,5,11,,16,,22,,214,,214,,214v,6,5,10,11,10c81,224,81,224,81,224,54,295,54,295,54,295v-2,6,1,12,6,14c61,309,63,310,64,310v4,,8,-3,10,-7c103,224,103,224,103,224v25,,25,,25,c128,267,128,267,128,267v,6,5,11,11,11c145,278,149,273,149,267v,-43,,-43,,-43c174,224,174,224,174,224v29,79,29,79,29,79c205,307,209,310,213,310v2,,3,-1,4,-1c223,307,225,301,223,295,197,224,197,224,197,224v70,,70,,70,c273,224,277,220,277,214v,-192,,-192,,-192c277,16,273,11,267,11xm256,203v-235,,-235,,-235,c21,32,21,32,21,32v235,,235,,235,l256,203xe" fillcolor="#92d050" strokecolor="#86bc25 [3204]" strokeweight=".25pt">
                      <v:path arrowok="t" o:connecttype="custom" o:connectlocs="191772,7904;107019,7904;99836,0;91935,7904;7901,7904;0,15807;0,153763;7901,160948;58178,160948;38785,211963;43095,222022;45968,222741;53150,217711;73979,160948;91935,160948;91935,191845;99836,199748;107019,191845;107019,160948;124975,160948;145804,217711;152986,222741;155859,222022;160169,211963;141494,160948;191772,160948;198954,153763;198954,15807;191772,7904;183871,145859;15083,145859;15083,22993;183871,22993;183871,145859" o:connectangles="0,0,0,0,0,0,0,0,0,0,0,0,0,0,0,0,0,0,0,0,0,0,0,0,0,0,0,0,0,0,0,0,0,0"/>
                      <o:lock v:ext="edit" verticies="t"/>
                    </v:shape>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021DD79B" w14:textId="1835E020" w:rsidR="00007837" w:rsidRPr="000079A3" w:rsidRDefault="00007837" w:rsidP="00B47A13">
            <w:pPr>
              <w:spacing w:after="0"/>
              <w:rPr>
                <w:b/>
                <w:lang w:val="en-GB"/>
              </w:rPr>
            </w:pPr>
            <w:r w:rsidRPr="000079A3">
              <w:rPr>
                <w:b/>
                <w:lang w:val="en-GB"/>
              </w:rPr>
              <w:t xml:space="preserve">Lessons learnt: </w:t>
            </w:r>
            <w:r w:rsidR="00DC2B29" w:rsidRPr="000079A3">
              <w:rPr>
                <w:b/>
                <w:lang w:val="en-GB"/>
              </w:rPr>
              <w:t>1.</w:t>
            </w:r>
            <w:r w:rsidR="00DC2B29" w:rsidRPr="000079A3">
              <w:rPr>
                <w:lang w:val="en-GB"/>
              </w:rPr>
              <w:t xml:space="preserve"> </w:t>
            </w:r>
            <w:r w:rsidR="00721A4A" w:rsidRPr="000079A3">
              <w:rPr>
                <w:lang w:val="en-GB"/>
              </w:rPr>
              <w:t xml:space="preserve">The </w:t>
            </w:r>
            <w:r w:rsidR="00721A4A" w:rsidRPr="000079A3">
              <w:rPr>
                <w:b/>
                <w:lang w:val="en-GB"/>
              </w:rPr>
              <w:t>underlying quality of the data</w:t>
            </w:r>
            <w:r w:rsidR="00721A4A" w:rsidRPr="000079A3">
              <w:rPr>
                <w:lang w:val="en-GB"/>
              </w:rPr>
              <w:t xml:space="preserve"> is </w:t>
            </w:r>
            <w:r w:rsidR="00DC2B29" w:rsidRPr="000079A3">
              <w:rPr>
                <w:lang w:val="en-GB"/>
              </w:rPr>
              <w:t>a</w:t>
            </w:r>
            <w:r w:rsidR="00D41297" w:rsidRPr="000079A3">
              <w:rPr>
                <w:lang w:val="en-GB"/>
              </w:rPr>
              <w:t xml:space="preserve"> key determinant</w:t>
            </w:r>
            <w:r w:rsidR="00721A4A" w:rsidRPr="000079A3">
              <w:rPr>
                <w:lang w:val="en-GB"/>
              </w:rPr>
              <w:t xml:space="preserve"> of </w:t>
            </w:r>
            <w:r w:rsidR="00B47A13" w:rsidRPr="000079A3">
              <w:rPr>
                <w:lang w:val="en-GB"/>
              </w:rPr>
              <w:t xml:space="preserve">a </w:t>
            </w:r>
            <w:r w:rsidR="00DF73CE" w:rsidRPr="000079A3">
              <w:rPr>
                <w:lang w:val="en-GB"/>
              </w:rPr>
              <w:t>success –</w:t>
            </w:r>
            <w:r w:rsidR="00721A4A" w:rsidRPr="000079A3">
              <w:rPr>
                <w:lang w:val="en-GB"/>
              </w:rPr>
              <w:t xml:space="preserve"> </w:t>
            </w:r>
            <w:r w:rsidR="00DC2B29" w:rsidRPr="000079A3">
              <w:rPr>
                <w:lang w:val="en-GB"/>
              </w:rPr>
              <w:t>impacting</w:t>
            </w:r>
            <w:r w:rsidR="00721A4A" w:rsidRPr="000079A3">
              <w:rPr>
                <w:lang w:val="en-GB"/>
              </w:rPr>
              <w:t xml:space="preserve"> the costs of the data transformation and the accuracy of the </w:t>
            </w:r>
            <w:r w:rsidR="00D909AD" w:rsidRPr="000079A3">
              <w:rPr>
                <w:lang w:val="en-GB"/>
              </w:rPr>
              <w:t xml:space="preserve">public procurement statistics </w:t>
            </w:r>
            <w:r w:rsidR="00DC2B29" w:rsidRPr="000079A3">
              <w:rPr>
                <w:lang w:val="en-GB"/>
              </w:rPr>
              <w:t>generated;</w:t>
            </w:r>
            <w:r w:rsidR="00D909AD" w:rsidRPr="000079A3">
              <w:rPr>
                <w:lang w:val="en-GB"/>
              </w:rPr>
              <w:t xml:space="preserve"> </w:t>
            </w:r>
            <w:r w:rsidR="00DC2B29" w:rsidRPr="000079A3">
              <w:rPr>
                <w:b/>
                <w:lang w:val="en-GB"/>
              </w:rPr>
              <w:t>2</w:t>
            </w:r>
            <w:r w:rsidR="00DC2B29" w:rsidRPr="000079A3">
              <w:rPr>
                <w:lang w:val="en-GB"/>
              </w:rPr>
              <w:t xml:space="preserve">. </w:t>
            </w:r>
            <w:r w:rsidR="00DF73CE" w:rsidRPr="000079A3">
              <w:rPr>
                <w:b/>
                <w:lang w:val="en-GB"/>
              </w:rPr>
              <w:t xml:space="preserve">Availability of data and documentation </w:t>
            </w:r>
            <w:r w:rsidR="00DF73CE" w:rsidRPr="000079A3">
              <w:rPr>
                <w:lang w:val="en-GB"/>
              </w:rPr>
              <w:t>leads to more fast and accurate data operation</w:t>
            </w:r>
            <w:r w:rsidR="00D909AD" w:rsidRPr="000079A3">
              <w:rPr>
                <w:lang w:val="en-GB"/>
              </w:rPr>
              <w:t>,</w:t>
            </w:r>
            <w:r w:rsidR="00DF73CE" w:rsidRPr="000079A3">
              <w:rPr>
                <w:lang w:val="en-GB"/>
              </w:rPr>
              <w:t xml:space="preserve"> saving time and money</w:t>
            </w:r>
            <w:r w:rsidR="00DC2B29" w:rsidRPr="000079A3">
              <w:rPr>
                <w:lang w:val="en-GB"/>
              </w:rPr>
              <w:t xml:space="preserve">; </w:t>
            </w:r>
            <w:r w:rsidR="00DC2B29" w:rsidRPr="000079A3">
              <w:rPr>
                <w:b/>
                <w:lang w:val="en-GB"/>
              </w:rPr>
              <w:t>3.</w:t>
            </w:r>
            <w:r w:rsidR="00D909AD" w:rsidRPr="000079A3">
              <w:rPr>
                <w:lang w:val="en-GB"/>
              </w:rPr>
              <w:t xml:space="preserve"> </w:t>
            </w:r>
            <w:r w:rsidR="00DF73CE" w:rsidRPr="000079A3">
              <w:rPr>
                <w:b/>
                <w:lang w:val="en-GB"/>
              </w:rPr>
              <w:t>Data consolidation</w:t>
            </w:r>
            <w:r w:rsidR="00DF73CE" w:rsidRPr="000079A3">
              <w:rPr>
                <w:lang w:val="en-GB"/>
              </w:rPr>
              <w:t xml:space="preserve"> is a </w:t>
            </w:r>
            <w:r w:rsidR="00AE1A6F" w:rsidRPr="000079A3">
              <w:rPr>
                <w:lang w:val="en-GB"/>
              </w:rPr>
              <w:t>much</w:t>
            </w:r>
            <w:r w:rsidR="00DF73CE" w:rsidRPr="000079A3">
              <w:rPr>
                <w:lang w:val="en-GB"/>
              </w:rPr>
              <w:t xml:space="preserve"> more compl</w:t>
            </w:r>
            <w:r w:rsidR="00B47A13" w:rsidRPr="000079A3">
              <w:rPr>
                <w:lang w:val="en-GB"/>
              </w:rPr>
              <w:t>icated</w:t>
            </w:r>
            <w:r w:rsidR="00DF73CE" w:rsidRPr="000079A3">
              <w:rPr>
                <w:lang w:val="en-GB"/>
              </w:rPr>
              <w:t xml:space="preserve"> process</w:t>
            </w:r>
            <w:r w:rsidR="00E24653" w:rsidRPr="000079A3">
              <w:rPr>
                <w:lang w:val="en-GB"/>
              </w:rPr>
              <w:t xml:space="preserve"> even while operating with standardi</w:t>
            </w:r>
            <w:r w:rsidR="00B47A13" w:rsidRPr="000079A3">
              <w:rPr>
                <w:lang w:val="en-GB"/>
              </w:rPr>
              <w:t>s</w:t>
            </w:r>
            <w:r w:rsidR="00E24653" w:rsidRPr="000079A3">
              <w:rPr>
                <w:lang w:val="en-GB"/>
              </w:rPr>
              <w:t>ed data because of semantical, logical and structural differences of the data sources</w:t>
            </w:r>
            <w:r w:rsidR="00DC2B29" w:rsidRPr="000079A3">
              <w:rPr>
                <w:lang w:val="en-GB"/>
              </w:rPr>
              <w:t xml:space="preserve">. </w:t>
            </w:r>
          </w:p>
        </w:tc>
      </w:tr>
      <w:tr w:rsidR="00007837" w:rsidRPr="000079A3" w14:paraId="46165FC9"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7400DDBF" w14:textId="5FA7D98E" w:rsidR="00007837" w:rsidRPr="000079A3" w:rsidRDefault="00007837" w:rsidP="00B43C37">
            <w:pPr>
              <w:spacing w:after="0"/>
              <w:jc w:val="left"/>
              <w:rPr>
                <w:lang w:val="en-GB" w:eastAsia="en-GB"/>
              </w:rPr>
            </w:pPr>
            <w:r w:rsidRPr="000079A3">
              <w:rPr>
                <w:noProof/>
              </w:rPr>
              <mc:AlternateContent>
                <mc:Choice Requires="wps">
                  <w:drawing>
                    <wp:anchor distT="0" distB="0" distL="114300" distR="114300" simplePos="0" relativeHeight="251658246" behindDoc="0" locked="0" layoutInCell="1" allowOverlap="1" wp14:anchorId="7BF7F1BC" wp14:editId="3D2A423C">
                      <wp:simplePos x="0" y="0"/>
                      <wp:positionH relativeFrom="column">
                        <wp:posOffset>7620</wp:posOffset>
                      </wp:positionH>
                      <wp:positionV relativeFrom="paragraph">
                        <wp:posOffset>1270</wp:posOffset>
                      </wp:positionV>
                      <wp:extent cx="176247" cy="229229"/>
                      <wp:effectExtent l="0" t="0" r="0" b="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247" cy="229229"/>
                              </a:xfrm>
                              <a:custGeom>
                                <a:avLst/>
                                <a:gdLst>
                                  <a:gd name="T0" fmla="*/ 228 w 246"/>
                                  <a:gd name="T1" fmla="*/ 280 h 320"/>
                                  <a:gd name="T2" fmla="*/ 170 w 246"/>
                                  <a:gd name="T3" fmla="*/ 298 h 320"/>
                                  <a:gd name="T4" fmla="*/ 56 w 246"/>
                                  <a:gd name="T5" fmla="*/ 192 h 320"/>
                                  <a:gd name="T6" fmla="*/ 192 w 246"/>
                                  <a:gd name="T7" fmla="*/ 192 h 320"/>
                                  <a:gd name="T8" fmla="*/ 202 w 246"/>
                                  <a:gd name="T9" fmla="*/ 181 h 320"/>
                                  <a:gd name="T10" fmla="*/ 192 w 246"/>
                                  <a:gd name="T11" fmla="*/ 170 h 320"/>
                                  <a:gd name="T12" fmla="*/ 53 w 246"/>
                                  <a:gd name="T13" fmla="*/ 170 h 320"/>
                                  <a:gd name="T14" fmla="*/ 53 w 246"/>
                                  <a:gd name="T15" fmla="*/ 160 h 320"/>
                                  <a:gd name="T16" fmla="*/ 53 w 246"/>
                                  <a:gd name="T17" fmla="*/ 149 h 320"/>
                                  <a:gd name="T18" fmla="*/ 192 w 246"/>
                                  <a:gd name="T19" fmla="*/ 149 h 320"/>
                                  <a:gd name="T20" fmla="*/ 202 w 246"/>
                                  <a:gd name="T21" fmla="*/ 138 h 320"/>
                                  <a:gd name="T22" fmla="*/ 192 w 246"/>
                                  <a:gd name="T23" fmla="*/ 128 h 320"/>
                                  <a:gd name="T24" fmla="*/ 56 w 246"/>
                                  <a:gd name="T25" fmla="*/ 128 h 320"/>
                                  <a:gd name="T26" fmla="*/ 170 w 246"/>
                                  <a:gd name="T27" fmla="*/ 21 h 320"/>
                                  <a:gd name="T28" fmla="*/ 228 w 246"/>
                                  <a:gd name="T29" fmla="*/ 39 h 320"/>
                                  <a:gd name="T30" fmla="*/ 243 w 246"/>
                                  <a:gd name="T31" fmla="*/ 36 h 320"/>
                                  <a:gd name="T32" fmla="*/ 240 w 246"/>
                                  <a:gd name="T33" fmla="*/ 21 h 320"/>
                                  <a:gd name="T34" fmla="*/ 170 w 246"/>
                                  <a:gd name="T35" fmla="*/ 0 h 320"/>
                                  <a:gd name="T36" fmla="*/ 34 w 246"/>
                                  <a:gd name="T37" fmla="*/ 128 h 320"/>
                                  <a:gd name="T38" fmla="*/ 10 w 246"/>
                                  <a:gd name="T39" fmla="*/ 128 h 320"/>
                                  <a:gd name="T40" fmla="*/ 0 w 246"/>
                                  <a:gd name="T41" fmla="*/ 138 h 320"/>
                                  <a:gd name="T42" fmla="*/ 10 w 246"/>
                                  <a:gd name="T43" fmla="*/ 149 h 320"/>
                                  <a:gd name="T44" fmla="*/ 32 w 246"/>
                                  <a:gd name="T45" fmla="*/ 149 h 320"/>
                                  <a:gd name="T46" fmla="*/ 32 w 246"/>
                                  <a:gd name="T47" fmla="*/ 160 h 320"/>
                                  <a:gd name="T48" fmla="*/ 32 w 246"/>
                                  <a:gd name="T49" fmla="*/ 170 h 320"/>
                                  <a:gd name="T50" fmla="*/ 10 w 246"/>
                                  <a:gd name="T51" fmla="*/ 170 h 320"/>
                                  <a:gd name="T52" fmla="*/ 0 w 246"/>
                                  <a:gd name="T53" fmla="*/ 181 h 320"/>
                                  <a:gd name="T54" fmla="*/ 10 w 246"/>
                                  <a:gd name="T55" fmla="*/ 192 h 320"/>
                                  <a:gd name="T56" fmla="*/ 34 w 246"/>
                                  <a:gd name="T57" fmla="*/ 192 h 320"/>
                                  <a:gd name="T58" fmla="*/ 170 w 246"/>
                                  <a:gd name="T59" fmla="*/ 320 h 320"/>
                                  <a:gd name="T60" fmla="*/ 240 w 246"/>
                                  <a:gd name="T61" fmla="*/ 298 h 320"/>
                                  <a:gd name="T62" fmla="*/ 243 w 246"/>
                                  <a:gd name="T63" fmla="*/ 283 h 320"/>
                                  <a:gd name="T64" fmla="*/ 228 w 246"/>
                                  <a:gd name="T65" fmla="*/ 280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6" h="320">
                                    <a:moveTo>
                                      <a:pt x="228" y="280"/>
                                    </a:moveTo>
                                    <a:cubicBezTo>
                                      <a:pt x="211" y="292"/>
                                      <a:pt x="191" y="298"/>
                                      <a:pt x="170" y="298"/>
                                    </a:cubicBezTo>
                                    <a:cubicBezTo>
                                      <a:pt x="115" y="298"/>
                                      <a:pt x="69" y="253"/>
                                      <a:pt x="56" y="192"/>
                                    </a:cubicBezTo>
                                    <a:cubicBezTo>
                                      <a:pt x="192" y="192"/>
                                      <a:pt x="192" y="192"/>
                                      <a:pt x="192" y="192"/>
                                    </a:cubicBezTo>
                                    <a:cubicBezTo>
                                      <a:pt x="198" y="192"/>
                                      <a:pt x="202" y="187"/>
                                      <a:pt x="202" y="181"/>
                                    </a:cubicBezTo>
                                    <a:cubicBezTo>
                                      <a:pt x="202" y="175"/>
                                      <a:pt x="198" y="170"/>
                                      <a:pt x="192" y="170"/>
                                    </a:cubicBezTo>
                                    <a:cubicBezTo>
                                      <a:pt x="53" y="170"/>
                                      <a:pt x="53" y="170"/>
                                      <a:pt x="53" y="170"/>
                                    </a:cubicBezTo>
                                    <a:cubicBezTo>
                                      <a:pt x="53" y="167"/>
                                      <a:pt x="53" y="163"/>
                                      <a:pt x="53" y="160"/>
                                    </a:cubicBezTo>
                                    <a:cubicBezTo>
                                      <a:pt x="53" y="156"/>
                                      <a:pt x="53" y="153"/>
                                      <a:pt x="53" y="149"/>
                                    </a:cubicBezTo>
                                    <a:cubicBezTo>
                                      <a:pt x="192" y="149"/>
                                      <a:pt x="192" y="149"/>
                                      <a:pt x="192" y="149"/>
                                    </a:cubicBezTo>
                                    <a:cubicBezTo>
                                      <a:pt x="198" y="149"/>
                                      <a:pt x="202" y="144"/>
                                      <a:pt x="202" y="138"/>
                                    </a:cubicBezTo>
                                    <a:cubicBezTo>
                                      <a:pt x="202" y="132"/>
                                      <a:pt x="198" y="128"/>
                                      <a:pt x="192" y="128"/>
                                    </a:cubicBezTo>
                                    <a:cubicBezTo>
                                      <a:pt x="56" y="128"/>
                                      <a:pt x="56" y="128"/>
                                      <a:pt x="56" y="128"/>
                                    </a:cubicBezTo>
                                    <a:cubicBezTo>
                                      <a:pt x="69" y="67"/>
                                      <a:pt x="115" y="21"/>
                                      <a:pt x="170" y="21"/>
                                    </a:cubicBezTo>
                                    <a:cubicBezTo>
                                      <a:pt x="191" y="21"/>
                                      <a:pt x="211" y="27"/>
                                      <a:pt x="228" y="39"/>
                                    </a:cubicBezTo>
                                    <a:cubicBezTo>
                                      <a:pt x="233" y="42"/>
                                      <a:pt x="240" y="41"/>
                                      <a:pt x="243" y="36"/>
                                    </a:cubicBezTo>
                                    <a:cubicBezTo>
                                      <a:pt x="246" y="31"/>
                                      <a:pt x="245" y="25"/>
                                      <a:pt x="240" y="21"/>
                                    </a:cubicBezTo>
                                    <a:cubicBezTo>
                                      <a:pt x="219" y="7"/>
                                      <a:pt x="195" y="0"/>
                                      <a:pt x="170" y="0"/>
                                    </a:cubicBezTo>
                                    <a:cubicBezTo>
                                      <a:pt x="103" y="0"/>
                                      <a:pt x="47" y="55"/>
                                      <a:pt x="34" y="128"/>
                                    </a:cubicBezTo>
                                    <a:cubicBezTo>
                                      <a:pt x="10" y="128"/>
                                      <a:pt x="10" y="128"/>
                                      <a:pt x="10" y="128"/>
                                    </a:cubicBezTo>
                                    <a:cubicBezTo>
                                      <a:pt x="4" y="128"/>
                                      <a:pt x="0" y="132"/>
                                      <a:pt x="0" y="138"/>
                                    </a:cubicBezTo>
                                    <a:cubicBezTo>
                                      <a:pt x="0" y="144"/>
                                      <a:pt x="4" y="149"/>
                                      <a:pt x="10" y="149"/>
                                    </a:cubicBezTo>
                                    <a:cubicBezTo>
                                      <a:pt x="32" y="149"/>
                                      <a:pt x="32" y="149"/>
                                      <a:pt x="32" y="149"/>
                                    </a:cubicBezTo>
                                    <a:cubicBezTo>
                                      <a:pt x="32" y="153"/>
                                      <a:pt x="32" y="156"/>
                                      <a:pt x="32" y="160"/>
                                    </a:cubicBezTo>
                                    <a:cubicBezTo>
                                      <a:pt x="32" y="163"/>
                                      <a:pt x="32" y="167"/>
                                      <a:pt x="32" y="170"/>
                                    </a:cubicBezTo>
                                    <a:cubicBezTo>
                                      <a:pt x="10" y="170"/>
                                      <a:pt x="10" y="170"/>
                                      <a:pt x="10" y="170"/>
                                    </a:cubicBezTo>
                                    <a:cubicBezTo>
                                      <a:pt x="4" y="170"/>
                                      <a:pt x="0" y="175"/>
                                      <a:pt x="0" y="181"/>
                                    </a:cubicBezTo>
                                    <a:cubicBezTo>
                                      <a:pt x="0" y="187"/>
                                      <a:pt x="4" y="192"/>
                                      <a:pt x="10" y="192"/>
                                    </a:cubicBezTo>
                                    <a:cubicBezTo>
                                      <a:pt x="34" y="192"/>
                                      <a:pt x="34" y="192"/>
                                      <a:pt x="34" y="192"/>
                                    </a:cubicBezTo>
                                    <a:cubicBezTo>
                                      <a:pt x="47" y="265"/>
                                      <a:pt x="103" y="320"/>
                                      <a:pt x="170" y="320"/>
                                    </a:cubicBezTo>
                                    <a:cubicBezTo>
                                      <a:pt x="195" y="320"/>
                                      <a:pt x="219" y="312"/>
                                      <a:pt x="240" y="298"/>
                                    </a:cubicBezTo>
                                    <a:cubicBezTo>
                                      <a:pt x="245" y="295"/>
                                      <a:pt x="246" y="288"/>
                                      <a:pt x="243" y="283"/>
                                    </a:cubicBezTo>
                                    <a:cubicBezTo>
                                      <a:pt x="240" y="278"/>
                                      <a:pt x="233" y="277"/>
                                      <a:pt x="228" y="280"/>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33A2C93" id="Freeform 6" o:spid="_x0000_s1026" style="position:absolute;margin-left:.6pt;margin-top:.1pt;width:13.9pt;height:18.05pt;z-index:251658246;visibility:visible;mso-wrap-style:square;mso-wrap-distance-left:9pt;mso-wrap-distance-top:0;mso-wrap-distance-right:9pt;mso-wrap-distance-bottom:0;mso-position-horizontal:absolute;mso-position-horizontal-relative:text;mso-position-vertical:absolute;mso-position-vertical-relative:text;v-text-anchor:top" coordsize="24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" path="m228,280v-17,12,-37,18,-58,18c115,298,69,253,56,192v136,,136,,136,c198,192,202,187,202,181v,-6,-4,-11,-10,-11c53,170,53,170,53,170v,-3,,-7,,-10c53,156,53,153,53,149v139,,139,,139,c198,149,202,144,202,138v,-6,-4,-10,-10,-10c56,128,56,128,56,128,69,67,115,21,170,21v21,,41,6,58,18c233,42,240,41,243,36v3,-5,2,-11,-3,-15c219,7,195,,170,,103,,47,55,34,128v-24,,-24,,-24,c4,128,,132,,138v,6,4,11,10,11c32,149,32,149,32,149v,4,,7,,11c32,163,32,167,32,170v-22,,-22,,-22,c4,170,,175,,181v,6,4,11,10,11c34,192,34,192,34,192v13,73,69,128,136,128c195,320,219,312,240,298v5,-3,6,-10,3,-15c240,278,233,277,228,280xe" fillcolor="#86bc25 [3204]" stroked="f">
                      <v:path arrowok="t" o:connecttype="custom" o:connectlocs="163351,200575;121797,213470;40121,137537;137559,137537;144723,129658;137559,121778;37972,121778;37972,114615;37972,106735;137559,106735;144723,98855;137559,91692;40121,91692;121797,15043;163351,27937;174098,25788;171948,15043;121797,0;24359,91692;7165,91692;0,98855;7165,106735;22926,106735;22926,114615;22926,121778;7165,121778;0,129658;7165,137537;24359,137537;121797,229229;171948,213470;174098,202724;163351,200575" o:connectangles="0,0,0,0,0,0,0,0,0,0,0,0,0,0,0,0,0,0,0,0,0,0,0,0,0,0,0,0,0,0,0,0,0"/>
                    </v:shape>
                  </w:pict>
                </mc:Fallback>
              </mc:AlternateContent>
            </w:r>
          </w:p>
        </w:tc>
        <w:tc>
          <w:tcPr>
            <w:tcW w:w="4430" w:type="dxa"/>
            <w:tcBorders>
              <w:top w:val="dashed" w:sz="18" w:space="0" w:color="7F7F7F" w:themeColor="text1" w:themeTint="80"/>
              <w:bottom w:val="dashed" w:sz="18" w:space="0" w:color="7F7F7F" w:themeColor="text1" w:themeTint="80"/>
            </w:tcBorders>
          </w:tcPr>
          <w:p w14:paraId="6047EEF5" w14:textId="14717764" w:rsidR="00007837" w:rsidRPr="000079A3" w:rsidRDefault="00007837" w:rsidP="00B66825">
            <w:pPr>
              <w:spacing w:after="0"/>
              <w:ind w:right="88"/>
              <w:rPr>
                <w:b/>
                <w:lang w:val="en-GB"/>
              </w:rPr>
            </w:pPr>
            <w:r w:rsidRPr="000079A3">
              <w:rPr>
                <w:b/>
                <w:lang w:val="en-GB"/>
              </w:rPr>
              <w:t>C</w:t>
            </w:r>
            <w:r w:rsidR="00D909AD" w:rsidRPr="000079A3">
              <w:rPr>
                <w:b/>
                <w:lang w:val="en-GB"/>
              </w:rPr>
              <w:t>ost: €</w:t>
            </w:r>
            <w:r w:rsidR="00445890" w:rsidRPr="000079A3">
              <w:rPr>
                <w:b/>
                <w:lang w:val="en-GB"/>
              </w:rPr>
              <w:t>18</w:t>
            </w:r>
            <w:r w:rsidR="00D909AD" w:rsidRPr="000079A3">
              <w:rPr>
                <w:b/>
                <w:lang w:val="en-GB"/>
              </w:rPr>
              <w:t xml:space="preserve"> 0</w:t>
            </w:r>
            <w:r w:rsidR="00B66825" w:rsidRPr="000079A3">
              <w:rPr>
                <w:b/>
                <w:lang w:val="en-GB"/>
              </w:rPr>
              <w:t>4</w:t>
            </w:r>
            <w:r w:rsidR="00D909AD" w:rsidRPr="000079A3">
              <w:rPr>
                <w:b/>
                <w:lang w:val="en-GB"/>
              </w:rPr>
              <w:t xml:space="preserve">0 </w:t>
            </w:r>
            <w:r w:rsidR="00D909AD" w:rsidRPr="000079A3">
              <w:rPr>
                <w:lang w:val="en-GB"/>
              </w:rPr>
              <w:t>(</w:t>
            </w:r>
            <w:r w:rsidR="00B47A13" w:rsidRPr="000079A3">
              <w:rPr>
                <w:lang w:val="en-GB"/>
              </w:rPr>
              <w:t xml:space="preserve">the </w:t>
            </w:r>
            <w:r w:rsidR="00D909AD" w:rsidRPr="000079A3">
              <w:rPr>
                <w:lang w:val="en-GB"/>
              </w:rPr>
              <w:t xml:space="preserve">main factor impacting </w:t>
            </w:r>
            <w:r w:rsidR="00B47A13" w:rsidRPr="000079A3">
              <w:rPr>
                <w:lang w:val="en-GB"/>
              </w:rPr>
              <w:t xml:space="preserve">the </w:t>
            </w:r>
            <w:r w:rsidR="00D909AD" w:rsidRPr="000079A3">
              <w:rPr>
                <w:lang w:val="en-GB"/>
              </w:rPr>
              <w:t>cost of equivalent projects is the quality of the underlying data)</w:t>
            </w:r>
            <w:r w:rsidR="00986184" w:rsidRPr="000079A3">
              <w:rPr>
                <w:lang w:val="en-GB"/>
              </w:rPr>
              <w:t>.</w:t>
            </w:r>
          </w:p>
        </w:tc>
        <w:tc>
          <w:tcPr>
            <w:tcW w:w="504" w:type="dxa"/>
            <w:tcBorders>
              <w:bottom w:val="dashed" w:sz="18" w:space="0" w:color="7F7F7F" w:themeColor="text1" w:themeTint="80"/>
            </w:tcBorders>
          </w:tcPr>
          <w:p w14:paraId="42A70F89" w14:textId="6321BE35" w:rsidR="00007837" w:rsidRPr="000079A3" w:rsidRDefault="00007837" w:rsidP="00B43C37">
            <w:pPr>
              <w:spacing w:after="0"/>
              <w:jc w:val="left"/>
              <w:rPr>
                <w:lang w:val="en-GB"/>
              </w:rPr>
            </w:pPr>
            <w:r w:rsidRPr="000079A3">
              <w:rPr>
                <w:noProof/>
              </w:rPr>
              <mc:AlternateContent>
                <mc:Choice Requires="wps">
                  <w:drawing>
                    <wp:anchor distT="0" distB="0" distL="114300" distR="114300" simplePos="0" relativeHeight="251658247" behindDoc="0" locked="0" layoutInCell="1" allowOverlap="1" wp14:anchorId="4547CB7E" wp14:editId="40FD8A2E">
                      <wp:simplePos x="0" y="0"/>
                      <wp:positionH relativeFrom="column">
                        <wp:posOffset>-1270</wp:posOffset>
                      </wp:positionH>
                      <wp:positionV relativeFrom="paragraph">
                        <wp:posOffset>27305</wp:posOffset>
                      </wp:positionV>
                      <wp:extent cx="138534" cy="229448"/>
                      <wp:effectExtent l="0" t="0" r="0" b="0"/>
                      <wp:wrapNone/>
                      <wp:docPr id="308"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534" cy="229448"/>
                              </a:xfrm>
                              <a:custGeom>
                                <a:avLst/>
                                <a:gdLst>
                                  <a:gd name="T0" fmla="*/ 190 w 194"/>
                                  <a:gd name="T1" fmla="*/ 89 h 320"/>
                                  <a:gd name="T2" fmla="*/ 105 w 194"/>
                                  <a:gd name="T3" fmla="*/ 3 h 320"/>
                                  <a:gd name="T4" fmla="*/ 101 w 194"/>
                                  <a:gd name="T5" fmla="*/ 1 h 320"/>
                                  <a:gd name="T6" fmla="*/ 93 w 194"/>
                                  <a:gd name="T7" fmla="*/ 1 h 320"/>
                                  <a:gd name="T8" fmla="*/ 89 w 194"/>
                                  <a:gd name="T9" fmla="*/ 3 h 320"/>
                                  <a:gd name="T10" fmla="*/ 4 w 194"/>
                                  <a:gd name="T11" fmla="*/ 89 h 320"/>
                                  <a:gd name="T12" fmla="*/ 4 w 194"/>
                                  <a:gd name="T13" fmla="*/ 104 h 320"/>
                                  <a:gd name="T14" fmla="*/ 12 w 194"/>
                                  <a:gd name="T15" fmla="*/ 107 h 320"/>
                                  <a:gd name="T16" fmla="*/ 19 w 194"/>
                                  <a:gd name="T17" fmla="*/ 104 h 320"/>
                                  <a:gd name="T18" fmla="*/ 86 w 194"/>
                                  <a:gd name="T19" fmla="*/ 37 h 320"/>
                                  <a:gd name="T20" fmla="*/ 86 w 194"/>
                                  <a:gd name="T21" fmla="*/ 310 h 320"/>
                                  <a:gd name="T22" fmla="*/ 97 w 194"/>
                                  <a:gd name="T23" fmla="*/ 320 h 320"/>
                                  <a:gd name="T24" fmla="*/ 108 w 194"/>
                                  <a:gd name="T25" fmla="*/ 310 h 320"/>
                                  <a:gd name="T26" fmla="*/ 108 w 194"/>
                                  <a:gd name="T27" fmla="*/ 37 h 320"/>
                                  <a:gd name="T28" fmla="*/ 175 w 194"/>
                                  <a:gd name="T29" fmla="*/ 104 h 320"/>
                                  <a:gd name="T30" fmla="*/ 182 w 194"/>
                                  <a:gd name="T31" fmla="*/ 107 h 320"/>
                                  <a:gd name="T32" fmla="*/ 190 w 194"/>
                                  <a:gd name="T33" fmla="*/ 104 h 320"/>
                                  <a:gd name="T34" fmla="*/ 190 w 194"/>
                                  <a:gd name="T35" fmla="*/ 89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94" h="320">
                                    <a:moveTo>
                                      <a:pt x="190" y="89"/>
                                    </a:moveTo>
                                    <a:cubicBezTo>
                                      <a:pt x="105" y="3"/>
                                      <a:pt x="105" y="3"/>
                                      <a:pt x="105" y="3"/>
                                    </a:cubicBezTo>
                                    <a:cubicBezTo>
                                      <a:pt x="104" y="2"/>
                                      <a:pt x="102" y="2"/>
                                      <a:pt x="101" y="1"/>
                                    </a:cubicBezTo>
                                    <a:cubicBezTo>
                                      <a:pt x="98" y="0"/>
                                      <a:pt x="96" y="0"/>
                                      <a:pt x="93" y="1"/>
                                    </a:cubicBezTo>
                                    <a:cubicBezTo>
                                      <a:pt x="92" y="2"/>
                                      <a:pt x="90" y="2"/>
                                      <a:pt x="89" y="3"/>
                                    </a:cubicBezTo>
                                    <a:cubicBezTo>
                                      <a:pt x="4" y="89"/>
                                      <a:pt x="4" y="89"/>
                                      <a:pt x="4" y="89"/>
                                    </a:cubicBezTo>
                                    <a:cubicBezTo>
                                      <a:pt x="0" y="93"/>
                                      <a:pt x="0" y="100"/>
                                      <a:pt x="4" y="104"/>
                                    </a:cubicBezTo>
                                    <a:cubicBezTo>
                                      <a:pt x="6" y="106"/>
                                      <a:pt x="9" y="107"/>
                                      <a:pt x="12" y="107"/>
                                    </a:cubicBezTo>
                                    <a:cubicBezTo>
                                      <a:pt x="14" y="107"/>
                                      <a:pt x="17" y="106"/>
                                      <a:pt x="19" y="104"/>
                                    </a:cubicBezTo>
                                    <a:cubicBezTo>
                                      <a:pt x="86" y="37"/>
                                      <a:pt x="86" y="37"/>
                                      <a:pt x="86" y="37"/>
                                    </a:cubicBezTo>
                                    <a:cubicBezTo>
                                      <a:pt x="86" y="310"/>
                                      <a:pt x="86" y="310"/>
                                      <a:pt x="86" y="310"/>
                                    </a:cubicBezTo>
                                    <a:cubicBezTo>
                                      <a:pt x="86" y="316"/>
                                      <a:pt x="91" y="320"/>
                                      <a:pt x="97" y="320"/>
                                    </a:cubicBezTo>
                                    <a:cubicBezTo>
                                      <a:pt x="103" y="320"/>
                                      <a:pt x="108" y="316"/>
                                      <a:pt x="108" y="310"/>
                                    </a:cubicBezTo>
                                    <a:cubicBezTo>
                                      <a:pt x="108" y="37"/>
                                      <a:pt x="108" y="37"/>
                                      <a:pt x="108" y="37"/>
                                    </a:cubicBezTo>
                                    <a:cubicBezTo>
                                      <a:pt x="175" y="104"/>
                                      <a:pt x="175" y="104"/>
                                      <a:pt x="175" y="104"/>
                                    </a:cubicBezTo>
                                    <a:cubicBezTo>
                                      <a:pt x="177" y="106"/>
                                      <a:pt x="180" y="107"/>
                                      <a:pt x="182" y="107"/>
                                    </a:cubicBezTo>
                                    <a:cubicBezTo>
                                      <a:pt x="185" y="107"/>
                                      <a:pt x="188" y="106"/>
                                      <a:pt x="190" y="104"/>
                                    </a:cubicBezTo>
                                    <a:cubicBezTo>
                                      <a:pt x="194" y="100"/>
                                      <a:pt x="194" y="93"/>
                                      <a:pt x="190" y="89"/>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EC8BF6D" id="Freeform 270" o:spid="_x0000_s1026" style="position:absolute;margin-left:-.1pt;margin-top:2.15pt;width:10.9pt;height:18.05pt;z-index:251658247;visibility:visible;mso-wrap-style:square;mso-wrap-distance-left:9pt;mso-wrap-distance-top:0;mso-wrap-distance-right:9pt;mso-wrap-distance-bottom:0;mso-position-horizontal:absolute;mso-position-horizontal-relative:text;mso-position-vertical:absolute;mso-position-vertical-relative:text;v-text-anchor:top" coordsize="19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" path="m190,89c105,3,105,3,105,3,104,2,102,2,101,1,98,,96,,93,1,92,2,90,2,89,3,4,89,4,89,4,89,,93,,100,4,104v2,2,5,3,8,3c14,107,17,106,19,104,86,37,86,37,86,37v,273,,273,,273c86,316,91,320,97,320v6,,11,-4,11,-10c108,37,108,37,108,37v67,67,67,67,67,67c177,106,180,107,182,107v3,,6,-1,8,-3c194,100,194,93,190,89xe" fillcolor="#86bc25 [3204]" stroked="f">
                      <v:path arrowok="t" o:connecttype="custom" o:connectlocs="135678,63815;74980,2151;72123,717;66411,717;63554,2151;2856,63815;2856,74571;8569,76722;13568,74571;61412,26530;61412,222278;69267,229448;77122,222278;77122,26530;124966,74571;129965,76722;135678,74571;135678,63815" o:connectangles="0,0,0,0,0,0,0,0,0,0,0,0,0,0,0,0,0,0"/>
                    </v:shape>
                  </w:pict>
                </mc:Fallback>
              </mc:AlternateContent>
            </w:r>
          </w:p>
        </w:tc>
        <w:tc>
          <w:tcPr>
            <w:tcW w:w="4457" w:type="dxa"/>
            <w:tcBorders>
              <w:bottom w:val="dashed" w:sz="18" w:space="0" w:color="7F7F7F" w:themeColor="text1" w:themeTint="80"/>
            </w:tcBorders>
          </w:tcPr>
          <w:p w14:paraId="1E0BCF24" w14:textId="7D6EFC3D" w:rsidR="00007837" w:rsidRPr="000079A3" w:rsidRDefault="00007837" w:rsidP="00B47A13">
            <w:pPr>
              <w:spacing w:after="0"/>
              <w:rPr>
                <w:b/>
                <w:lang w:val="en-GB"/>
              </w:rPr>
            </w:pPr>
            <w:r w:rsidRPr="000079A3">
              <w:rPr>
                <w:b/>
                <w:lang w:val="en-GB"/>
              </w:rPr>
              <w:t>Impact</w:t>
            </w:r>
            <w:r w:rsidR="00D909AD" w:rsidRPr="000079A3">
              <w:rPr>
                <w:lang w:val="en-GB"/>
              </w:rPr>
              <w:t>: Enables public procurement policy</w:t>
            </w:r>
            <w:r w:rsidR="00B47A13" w:rsidRPr="000079A3">
              <w:rPr>
                <w:lang w:val="en-GB"/>
              </w:rPr>
              <w:t>-</w:t>
            </w:r>
            <w:r w:rsidR="00D909AD" w:rsidRPr="000079A3">
              <w:rPr>
                <w:lang w:val="en-GB"/>
              </w:rPr>
              <w:t xml:space="preserve">makers to </w:t>
            </w:r>
            <w:r w:rsidR="00B47A13" w:rsidRPr="000079A3">
              <w:rPr>
                <w:lang w:val="en-GB"/>
              </w:rPr>
              <w:t>m</w:t>
            </w:r>
            <w:r w:rsidR="00D909AD" w:rsidRPr="000079A3">
              <w:rPr>
                <w:lang w:val="en-GB"/>
              </w:rPr>
              <w:t xml:space="preserve">ake </w:t>
            </w:r>
            <w:r w:rsidR="00D909AD" w:rsidRPr="000079A3">
              <w:rPr>
                <w:b/>
                <w:lang w:val="en-GB"/>
              </w:rPr>
              <w:t>data-driven decisions</w:t>
            </w:r>
            <w:r w:rsidR="00903A4F" w:rsidRPr="000079A3">
              <w:rPr>
                <w:lang w:val="en-GB"/>
              </w:rPr>
              <w:t xml:space="preserve">; </w:t>
            </w:r>
            <w:r w:rsidR="00D909AD" w:rsidRPr="000079A3">
              <w:rPr>
                <w:lang w:val="en-GB"/>
              </w:rPr>
              <w:t xml:space="preserve">Provides </w:t>
            </w:r>
            <w:r w:rsidR="00903A4F" w:rsidRPr="000079A3">
              <w:rPr>
                <w:lang w:val="en-GB"/>
              </w:rPr>
              <w:t>access point to integrated procurement data</w:t>
            </w:r>
            <w:r w:rsidR="00D909AD" w:rsidRPr="000079A3">
              <w:rPr>
                <w:lang w:val="en-GB"/>
              </w:rPr>
              <w:t xml:space="preserve">; Ensures </w:t>
            </w:r>
            <w:r w:rsidR="00840592" w:rsidRPr="000079A3">
              <w:rPr>
                <w:lang w:val="en-GB"/>
              </w:rPr>
              <w:t>transparency of public spending and data visibility</w:t>
            </w:r>
            <w:r w:rsidR="00903A4F" w:rsidRPr="000079A3">
              <w:rPr>
                <w:lang w:val="en-GB"/>
              </w:rPr>
              <w:t>.</w:t>
            </w:r>
          </w:p>
        </w:tc>
      </w:tr>
      <w:tr w:rsidR="00717F79" w:rsidRPr="000079A3" w14:paraId="7A0ACDD8" w14:textId="77777777" w:rsidTr="00B47A13">
        <w:trPr>
          <w:trHeight w:val="510"/>
        </w:trPr>
        <w:tc>
          <w:tcPr>
            <w:tcW w:w="534" w:type="dxa"/>
            <w:vMerge w:val="restart"/>
            <w:tcBorders>
              <w:top w:val="dashed" w:sz="18" w:space="0" w:color="7F7F7F" w:themeColor="text1" w:themeTint="80"/>
            </w:tcBorders>
          </w:tcPr>
          <w:p w14:paraId="5F8A4780" w14:textId="322BEB0C" w:rsidR="00717F79" w:rsidRPr="000079A3" w:rsidRDefault="00717F79" w:rsidP="00717F79">
            <w:pPr>
              <w:spacing w:after="0" w:line="240" w:lineRule="auto"/>
              <w:jc w:val="left"/>
              <w:rPr>
                <w:lang w:val="en-GB" w:eastAsia="en-GB"/>
              </w:rPr>
            </w:pPr>
            <w:r w:rsidRPr="000079A3">
              <w:rPr>
                <w:noProof/>
              </w:rPr>
              <mc:AlternateContent>
                <mc:Choice Requires="wpg">
                  <w:drawing>
                    <wp:anchor distT="0" distB="0" distL="114300" distR="114300" simplePos="0" relativeHeight="251670541" behindDoc="0" locked="0" layoutInCell="1" allowOverlap="1" wp14:anchorId="59E4F563" wp14:editId="25B17019">
                      <wp:simplePos x="0" y="0"/>
                      <wp:positionH relativeFrom="column">
                        <wp:posOffset>19050</wp:posOffset>
                      </wp:positionH>
                      <wp:positionV relativeFrom="paragraph">
                        <wp:posOffset>27879</wp:posOffset>
                      </wp:positionV>
                      <wp:extent cx="182245" cy="226060"/>
                      <wp:effectExtent l="0" t="0" r="8255" b="2540"/>
                      <wp:wrapNone/>
                      <wp:docPr id="258" name="Group 258"/>
                      <wp:cNvGraphicFramePr/>
                      <a:graphic xmlns:a="http://schemas.openxmlformats.org/drawingml/2006/main">
                        <a:graphicData uri="http://schemas.microsoft.com/office/word/2010/wordprocessingGroup">
                          <wpg:wgp>
                            <wpg:cNvGrpSpPr/>
                            <wpg:grpSpPr>
                              <a:xfrm>
                                <a:off x="0" y="0"/>
                                <a:ext cx="182245" cy="226060"/>
                                <a:chOff x="0" y="0"/>
                                <a:chExt cx="182847" cy="226300"/>
                              </a:xfrm>
                            </wpg:grpSpPr>
                            <wps:wsp>
                              <wps:cNvPr id="29" name="Freeform 29"/>
                              <wps:cNvSpPr>
                                <a:spLocks noEditPoints="1"/>
                              </wps:cNvSpPr>
                              <wps:spPr bwMode="auto">
                                <a:xfrm>
                                  <a:off x="123825" y="0"/>
                                  <a:ext cx="46626" cy="45540"/>
                                </a:xfrm>
                                <a:custGeom>
                                  <a:avLst/>
                                  <a:gdLst>
                                    <a:gd name="T0" fmla="*/ 32 w 64"/>
                                    <a:gd name="T1" fmla="*/ 64 h 64"/>
                                    <a:gd name="T2" fmla="*/ 64 w 64"/>
                                    <a:gd name="T3" fmla="*/ 32 h 64"/>
                                    <a:gd name="T4" fmla="*/ 32 w 64"/>
                                    <a:gd name="T5" fmla="*/ 0 h 64"/>
                                    <a:gd name="T6" fmla="*/ 0 w 64"/>
                                    <a:gd name="T7" fmla="*/ 32 h 64"/>
                                    <a:gd name="T8" fmla="*/ 32 w 64"/>
                                    <a:gd name="T9" fmla="*/ 64 h 64"/>
                                    <a:gd name="T10" fmla="*/ 32 w 64"/>
                                    <a:gd name="T11" fmla="*/ 21 h 64"/>
                                    <a:gd name="T12" fmla="*/ 43 w 64"/>
                                    <a:gd name="T13" fmla="*/ 32 h 64"/>
                                    <a:gd name="T14" fmla="*/ 32 w 64"/>
                                    <a:gd name="T15" fmla="*/ 42 h 64"/>
                                    <a:gd name="T16" fmla="*/ 22 w 64"/>
                                    <a:gd name="T17" fmla="*/ 32 h 64"/>
                                    <a:gd name="T18" fmla="*/ 32 w 64"/>
                                    <a:gd name="T19" fmla="*/ 21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64"/>
                                      </a:moveTo>
                                      <a:cubicBezTo>
                                        <a:pt x="50" y="64"/>
                                        <a:pt x="64" y="49"/>
                                        <a:pt x="64" y="32"/>
                                      </a:cubicBezTo>
                                      <a:cubicBezTo>
                                        <a:pt x="64" y="14"/>
                                        <a:pt x="50" y="0"/>
                                        <a:pt x="32" y="0"/>
                                      </a:cubicBezTo>
                                      <a:cubicBezTo>
                                        <a:pt x="15" y="0"/>
                                        <a:pt x="0" y="14"/>
                                        <a:pt x="0" y="32"/>
                                      </a:cubicBezTo>
                                      <a:cubicBezTo>
                                        <a:pt x="0" y="49"/>
                                        <a:pt x="15" y="64"/>
                                        <a:pt x="32" y="64"/>
                                      </a:cubicBezTo>
                                      <a:close/>
                                      <a:moveTo>
                                        <a:pt x="32" y="21"/>
                                      </a:moveTo>
                                      <a:cubicBezTo>
                                        <a:pt x="38" y="21"/>
                                        <a:pt x="43" y="26"/>
                                        <a:pt x="43" y="32"/>
                                      </a:cubicBezTo>
                                      <a:cubicBezTo>
                                        <a:pt x="43" y="38"/>
                                        <a:pt x="38" y="42"/>
                                        <a:pt x="32" y="42"/>
                                      </a:cubicBezTo>
                                      <a:cubicBezTo>
                                        <a:pt x="26" y="42"/>
                                        <a:pt x="22" y="38"/>
                                        <a:pt x="22" y="32"/>
                                      </a:cubicBezTo>
                                      <a:cubicBezTo>
                                        <a:pt x="22" y="26"/>
                                        <a:pt x="26" y="21"/>
                                        <a:pt x="32" y="21"/>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57" name="Group 257"/>
                              <wpg:cNvGrpSpPr/>
                              <wpg:grpSpPr>
                                <a:xfrm>
                                  <a:off x="0" y="57150"/>
                                  <a:ext cx="182847" cy="169150"/>
                                  <a:chOff x="0" y="0"/>
                                  <a:chExt cx="182847" cy="169150"/>
                                </a:xfrm>
                              </wpg:grpSpPr>
                              <wps:wsp>
                                <wps:cNvPr id="28" name="Freeform 28"/>
                                <wps:cNvSpPr>
                                  <a:spLocks noEditPoints="1"/>
                                </wps:cNvSpPr>
                                <wps:spPr bwMode="auto">
                                  <a:xfrm>
                                    <a:off x="104775" y="0"/>
                                    <a:ext cx="78072" cy="169150"/>
                                  </a:xfrm>
                                  <a:custGeom>
                                    <a:avLst/>
                                    <a:gdLst>
                                      <a:gd name="T0" fmla="*/ 74 w 107"/>
                                      <a:gd name="T1" fmla="*/ 8 h 235"/>
                                      <a:gd name="T2" fmla="*/ 64 w 107"/>
                                      <a:gd name="T3" fmla="*/ 0 h 235"/>
                                      <a:gd name="T4" fmla="*/ 43 w 107"/>
                                      <a:gd name="T5" fmla="*/ 0 h 235"/>
                                      <a:gd name="T6" fmla="*/ 32 w 107"/>
                                      <a:gd name="T7" fmla="*/ 8 h 235"/>
                                      <a:gd name="T8" fmla="*/ 0 w 107"/>
                                      <a:gd name="T9" fmla="*/ 136 h 235"/>
                                      <a:gd name="T10" fmla="*/ 2 w 107"/>
                                      <a:gd name="T11" fmla="*/ 145 h 235"/>
                                      <a:gd name="T12" fmla="*/ 11 w 107"/>
                                      <a:gd name="T13" fmla="*/ 149 h 235"/>
                                      <a:gd name="T14" fmla="*/ 21 w 107"/>
                                      <a:gd name="T15" fmla="*/ 149 h 235"/>
                                      <a:gd name="T16" fmla="*/ 21 w 107"/>
                                      <a:gd name="T17" fmla="*/ 224 h 235"/>
                                      <a:gd name="T18" fmla="*/ 32 w 107"/>
                                      <a:gd name="T19" fmla="*/ 235 h 235"/>
                                      <a:gd name="T20" fmla="*/ 43 w 107"/>
                                      <a:gd name="T21" fmla="*/ 224 h 235"/>
                                      <a:gd name="T22" fmla="*/ 43 w 107"/>
                                      <a:gd name="T23" fmla="*/ 149 h 235"/>
                                      <a:gd name="T24" fmla="*/ 64 w 107"/>
                                      <a:gd name="T25" fmla="*/ 149 h 235"/>
                                      <a:gd name="T26" fmla="*/ 64 w 107"/>
                                      <a:gd name="T27" fmla="*/ 224 h 235"/>
                                      <a:gd name="T28" fmla="*/ 75 w 107"/>
                                      <a:gd name="T29" fmla="*/ 235 h 235"/>
                                      <a:gd name="T30" fmla="*/ 85 w 107"/>
                                      <a:gd name="T31" fmla="*/ 224 h 235"/>
                                      <a:gd name="T32" fmla="*/ 85 w 107"/>
                                      <a:gd name="T33" fmla="*/ 149 h 235"/>
                                      <a:gd name="T34" fmla="*/ 96 w 107"/>
                                      <a:gd name="T35" fmla="*/ 149 h 235"/>
                                      <a:gd name="T36" fmla="*/ 104 w 107"/>
                                      <a:gd name="T37" fmla="*/ 145 h 235"/>
                                      <a:gd name="T38" fmla="*/ 106 w 107"/>
                                      <a:gd name="T39" fmla="*/ 136 h 235"/>
                                      <a:gd name="T40" fmla="*/ 74 w 107"/>
                                      <a:gd name="T41" fmla="*/ 8 h 235"/>
                                      <a:gd name="T42" fmla="*/ 51 w 107"/>
                                      <a:gd name="T43" fmla="*/ 21 h 235"/>
                                      <a:gd name="T44" fmla="*/ 56 w 107"/>
                                      <a:gd name="T45" fmla="*/ 21 h 235"/>
                                      <a:gd name="T46" fmla="*/ 82 w 107"/>
                                      <a:gd name="T47" fmla="*/ 128 h 235"/>
                                      <a:gd name="T48" fmla="*/ 24 w 107"/>
                                      <a:gd name="T49" fmla="*/ 128 h 235"/>
                                      <a:gd name="T50" fmla="*/ 51 w 107"/>
                                      <a:gd name="T51" fmla="*/ 21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07" h="235">
                                        <a:moveTo>
                                          <a:pt x="74" y="8"/>
                                        </a:moveTo>
                                        <a:cubicBezTo>
                                          <a:pt x="73" y="3"/>
                                          <a:pt x="69" y="0"/>
                                          <a:pt x="64" y="0"/>
                                        </a:cubicBezTo>
                                        <a:cubicBezTo>
                                          <a:pt x="43" y="0"/>
                                          <a:pt x="43" y="0"/>
                                          <a:pt x="43" y="0"/>
                                        </a:cubicBezTo>
                                        <a:cubicBezTo>
                                          <a:pt x="38" y="0"/>
                                          <a:pt x="34" y="3"/>
                                          <a:pt x="32" y="8"/>
                                        </a:cubicBezTo>
                                        <a:cubicBezTo>
                                          <a:pt x="0" y="136"/>
                                          <a:pt x="0" y="136"/>
                                          <a:pt x="0" y="136"/>
                                        </a:cubicBezTo>
                                        <a:cubicBezTo>
                                          <a:pt x="0" y="139"/>
                                          <a:pt x="0" y="143"/>
                                          <a:pt x="2" y="145"/>
                                        </a:cubicBezTo>
                                        <a:cubicBezTo>
                                          <a:pt x="4" y="148"/>
                                          <a:pt x="7" y="149"/>
                                          <a:pt x="11" y="149"/>
                                        </a:cubicBezTo>
                                        <a:cubicBezTo>
                                          <a:pt x="21" y="149"/>
                                          <a:pt x="21" y="149"/>
                                          <a:pt x="21" y="149"/>
                                        </a:cubicBezTo>
                                        <a:cubicBezTo>
                                          <a:pt x="21" y="224"/>
                                          <a:pt x="21" y="224"/>
                                          <a:pt x="21" y="224"/>
                                        </a:cubicBezTo>
                                        <a:cubicBezTo>
                                          <a:pt x="21" y="230"/>
                                          <a:pt x="26" y="235"/>
                                          <a:pt x="32" y="235"/>
                                        </a:cubicBezTo>
                                        <a:cubicBezTo>
                                          <a:pt x="38" y="235"/>
                                          <a:pt x="43" y="230"/>
                                          <a:pt x="43" y="224"/>
                                        </a:cubicBezTo>
                                        <a:cubicBezTo>
                                          <a:pt x="43" y="149"/>
                                          <a:pt x="43" y="149"/>
                                          <a:pt x="43" y="149"/>
                                        </a:cubicBezTo>
                                        <a:cubicBezTo>
                                          <a:pt x="64" y="149"/>
                                          <a:pt x="64" y="149"/>
                                          <a:pt x="64" y="149"/>
                                        </a:cubicBezTo>
                                        <a:cubicBezTo>
                                          <a:pt x="64" y="224"/>
                                          <a:pt x="64" y="224"/>
                                          <a:pt x="64" y="224"/>
                                        </a:cubicBezTo>
                                        <a:cubicBezTo>
                                          <a:pt x="64" y="230"/>
                                          <a:pt x="69" y="235"/>
                                          <a:pt x="75" y="235"/>
                                        </a:cubicBezTo>
                                        <a:cubicBezTo>
                                          <a:pt x="81" y="235"/>
                                          <a:pt x="85" y="230"/>
                                          <a:pt x="85" y="224"/>
                                        </a:cubicBezTo>
                                        <a:cubicBezTo>
                                          <a:pt x="85" y="149"/>
                                          <a:pt x="85" y="149"/>
                                          <a:pt x="85" y="149"/>
                                        </a:cubicBezTo>
                                        <a:cubicBezTo>
                                          <a:pt x="96" y="149"/>
                                          <a:pt x="96" y="149"/>
                                          <a:pt x="96" y="149"/>
                                        </a:cubicBezTo>
                                        <a:cubicBezTo>
                                          <a:pt x="99" y="149"/>
                                          <a:pt x="102" y="148"/>
                                          <a:pt x="104" y="145"/>
                                        </a:cubicBezTo>
                                        <a:cubicBezTo>
                                          <a:pt x="106" y="143"/>
                                          <a:pt x="107" y="139"/>
                                          <a:pt x="106" y="136"/>
                                        </a:cubicBezTo>
                                        <a:lnTo>
                                          <a:pt x="74" y="8"/>
                                        </a:lnTo>
                                        <a:close/>
                                        <a:moveTo>
                                          <a:pt x="51" y="21"/>
                                        </a:moveTo>
                                        <a:cubicBezTo>
                                          <a:pt x="56" y="21"/>
                                          <a:pt x="56" y="21"/>
                                          <a:pt x="56" y="21"/>
                                        </a:cubicBezTo>
                                        <a:cubicBezTo>
                                          <a:pt x="82" y="128"/>
                                          <a:pt x="82" y="128"/>
                                          <a:pt x="82" y="128"/>
                                        </a:cubicBezTo>
                                        <a:cubicBezTo>
                                          <a:pt x="24" y="128"/>
                                          <a:pt x="24" y="128"/>
                                          <a:pt x="24" y="128"/>
                                        </a:cubicBezTo>
                                        <a:lnTo>
                                          <a:pt x="51" y="21"/>
                                        </a:ln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reeform 30"/>
                                <wps:cNvSpPr>
                                  <a:spLocks noEditPoints="1"/>
                                </wps:cNvSpPr>
                                <wps:spPr bwMode="auto">
                                  <a:xfrm>
                                    <a:off x="0" y="0"/>
                                    <a:ext cx="76987" cy="169150"/>
                                  </a:xfrm>
                                  <a:custGeom>
                                    <a:avLst/>
                                    <a:gdLst>
                                      <a:gd name="T0" fmla="*/ 96 w 106"/>
                                      <a:gd name="T1" fmla="*/ 0 h 235"/>
                                      <a:gd name="T2" fmla="*/ 10 w 106"/>
                                      <a:gd name="T3" fmla="*/ 0 h 235"/>
                                      <a:gd name="T4" fmla="*/ 0 w 106"/>
                                      <a:gd name="T5" fmla="*/ 11 h 235"/>
                                      <a:gd name="T6" fmla="*/ 0 w 106"/>
                                      <a:gd name="T7" fmla="*/ 117 h 235"/>
                                      <a:gd name="T8" fmla="*/ 10 w 106"/>
                                      <a:gd name="T9" fmla="*/ 128 h 235"/>
                                      <a:gd name="T10" fmla="*/ 21 w 106"/>
                                      <a:gd name="T11" fmla="*/ 128 h 235"/>
                                      <a:gd name="T12" fmla="*/ 21 w 106"/>
                                      <a:gd name="T13" fmla="*/ 224 h 235"/>
                                      <a:gd name="T14" fmla="*/ 32 w 106"/>
                                      <a:gd name="T15" fmla="*/ 235 h 235"/>
                                      <a:gd name="T16" fmla="*/ 42 w 106"/>
                                      <a:gd name="T17" fmla="*/ 224 h 235"/>
                                      <a:gd name="T18" fmla="*/ 42 w 106"/>
                                      <a:gd name="T19" fmla="*/ 128 h 235"/>
                                      <a:gd name="T20" fmla="*/ 64 w 106"/>
                                      <a:gd name="T21" fmla="*/ 128 h 235"/>
                                      <a:gd name="T22" fmla="*/ 64 w 106"/>
                                      <a:gd name="T23" fmla="*/ 224 h 235"/>
                                      <a:gd name="T24" fmla="*/ 74 w 106"/>
                                      <a:gd name="T25" fmla="*/ 235 h 235"/>
                                      <a:gd name="T26" fmla="*/ 85 w 106"/>
                                      <a:gd name="T27" fmla="*/ 224 h 235"/>
                                      <a:gd name="T28" fmla="*/ 85 w 106"/>
                                      <a:gd name="T29" fmla="*/ 128 h 235"/>
                                      <a:gd name="T30" fmla="*/ 96 w 106"/>
                                      <a:gd name="T31" fmla="*/ 128 h 235"/>
                                      <a:gd name="T32" fmla="*/ 106 w 106"/>
                                      <a:gd name="T33" fmla="*/ 117 h 235"/>
                                      <a:gd name="T34" fmla="*/ 106 w 106"/>
                                      <a:gd name="T35" fmla="*/ 11 h 235"/>
                                      <a:gd name="T36" fmla="*/ 96 w 106"/>
                                      <a:gd name="T37" fmla="*/ 0 h 235"/>
                                      <a:gd name="T38" fmla="*/ 85 w 106"/>
                                      <a:gd name="T39" fmla="*/ 107 h 235"/>
                                      <a:gd name="T40" fmla="*/ 21 w 106"/>
                                      <a:gd name="T41" fmla="*/ 107 h 235"/>
                                      <a:gd name="T42" fmla="*/ 21 w 106"/>
                                      <a:gd name="T43" fmla="*/ 21 h 235"/>
                                      <a:gd name="T44" fmla="*/ 85 w 106"/>
                                      <a:gd name="T45" fmla="*/ 21 h 235"/>
                                      <a:gd name="T46" fmla="*/ 85 w 106"/>
                                      <a:gd name="T47" fmla="*/ 107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06" h="235">
                                        <a:moveTo>
                                          <a:pt x="96" y="0"/>
                                        </a:moveTo>
                                        <a:cubicBezTo>
                                          <a:pt x="10" y="0"/>
                                          <a:pt x="10" y="0"/>
                                          <a:pt x="10" y="0"/>
                                        </a:cubicBezTo>
                                        <a:cubicBezTo>
                                          <a:pt x="4" y="0"/>
                                          <a:pt x="0" y="5"/>
                                          <a:pt x="0" y="11"/>
                                        </a:cubicBezTo>
                                        <a:cubicBezTo>
                                          <a:pt x="0" y="117"/>
                                          <a:pt x="0" y="117"/>
                                          <a:pt x="0" y="117"/>
                                        </a:cubicBezTo>
                                        <a:cubicBezTo>
                                          <a:pt x="0" y="123"/>
                                          <a:pt x="4" y="128"/>
                                          <a:pt x="10" y="128"/>
                                        </a:cubicBezTo>
                                        <a:cubicBezTo>
                                          <a:pt x="21" y="128"/>
                                          <a:pt x="21" y="128"/>
                                          <a:pt x="21" y="128"/>
                                        </a:cubicBezTo>
                                        <a:cubicBezTo>
                                          <a:pt x="21" y="224"/>
                                          <a:pt x="21" y="224"/>
                                          <a:pt x="21" y="224"/>
                                        </a:cubicBezTo>
                                        <a:cubicBezTo>
                                          <a:pt x="21" y="230"/>
                                          <a:pt x="26" y="235"/>
                                          <a:pt x="32" y="235"/>
                                        </a:cubicBezTo>
                                        <a:cubicBezTo>
                                          <a:pt x="38" y="235"/>
                                          <a:pt x="42" y="230"/>
                                          <a:pt x="42" y="224"/>
                                        </a:cubicBezTo>
                                        <a:cubicBezTo>
                                          <a:pt x="42" y="128"/>
                                          <a:pt x="42" y="128"/>
                                          <a:pt x="42" y="128"/>
                                        </a:cubicBezTo>
                                        <a:cubicBezTo>
                                          <a:pt x="64" y="128"/>
                                          <a:pt x="64" y="128"/>
                                          <a:pt x="64" y="128"/>
                                        </a:cubicBezTo>
                                        <a:cubicBezTo>
                                          <a:pt x="64" y="224"/>
                                          <a:pt x="64" y="224"/>
                                          <a:pt x="64" y="224"/>
                                        </a:cubicBezTo>
                                        <a:cubicBezTo>
                                          <a:pt x="64" y="230"/>
                                          <a:pt x="68" y="235"/>
                                          <a:pt x="74" y="235"/>
                                        </a:cubicBezTo>
                                        <a:cubicBezTo>
                                          <a:pt x="80" y="235"/>
                                          <a:pt x="85" y="230"/>
                                          <a:pt x="85" y="224"/>
                                        </a:cubicBezTo>
                                        <a:cubicBezTo>
                                          <a:pt x="85" y="128"/>
                                          <a:pt x="85" y="128"/>
                                          <a:pt x="85" y="128"/>
                                        </a:cubicBezTo>
                                        <a:cubicBezTo>
                                          <a:pt x="96" y="128"/>
                                          <a:pt x="96" y="128"/>
                                          <a:pt x="96" y="128"/>
                                        </a:cubicBezTo>
                                        <a:cubicBezTo>
                                          <a:pt x="102" y="128"/>
                                          <a:pt x="106" y="123"/>
                                          <a:pt x="106" y="117"/>
                                        </a:cubicBezTo>
                                        <a:cubicBezTo>
                                          <a:pt x="106" y="11"/>
                                          <a:pt x="106" y="11"/>
                                          <a:pt x="106" y="11"/>
                                        </a:cubicBezTo>
                                        <a:cubicBezTo>
                                          <a:pt x="106" y="5"/>
                                          <a:pt x="102" y="0"/>
                                          <a:pt x="96" y="0"/>
                                        </a:cubicBezTo>
                                        <a:close/>
                                        <a:moveTo>
                                          <a:pt x="85" y="107"/>
                                        </a:moveTo>
                                        <a:cubicBezTo>
                                          <a:pt x="21" y="107"/>
                                          <a:pt x="21" y="107"/>
                                          <a:pt x="21" y="107"/>
                                        </a:cubicBezTo>
                                        <a:cubicBezTo>
                                          <a:pt x="21" y="21"/>
                                          <a:pt x="21" y="21"/>
                                          <a:pt x="21" y="21"/>
                                        </a:cubicBezTo>
                                        <a:cubicBezTo>
                                          <a:pt x="85" y="21"/>
                                          <a:pt x="85" y="21"/>
                                          <a:pt x="85" y="21"/>
                                        </a:cubicBezTo>
                                        <a:lnTo>
                                          <a:pt x="85" y="107"/>
                                        </a:ln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31" name="Freeform 31"/>
                              <wps:cNvSpPr>
                                <a:spLocks noEditPoints="1"/>
                              </wps:cNvSpPr>
                              <wps:spPr bwMode="auto">
                                <a:xfrm>
                                  <a:off x="19050" y="0"/>
                                  <a:ext cx="46626" cy="45540"/>
                                </a:xfrm>
                                <a:custGeom>
                                  <a:avLst/>
                                  <a:gdLst>
                                    <a:gd name="T0" fmla="*/ 32 w 64"/>
                                    <a:gd name="T1" fmla="*/ 64 h 64"/>
                                    <a:gd name="T2" fmla="*/ 64 w 64"/>
                                    <a:gd name="T3" fmla="*/ 32 h 64"/>
                                    <a:gd name="T4" fmla="*/ 32 w 64"/>
                                    <a:gd name="T5" fmla="*/ 0 h 64"/>
                                    <a:gd name="T6" fmla="*/ 0 w 64"/>
                                    <a:gd name="T7" fmla="*/ 32 h 64"/>
                                    <a:gd name="T8" fmla="*/ 32 w 64"/>
                                    <a:gd name="T9" fmla="*/ 64 h 64"/>
                                    <a:gd name="T10" fmla="*/ 32 w 64"/>
                                    <a:gd name="T11" fmla="*/ 21 h 64"/>
                                    <a:gd name="T12" fmla="*/ 43 w 64"/>
                                    <a:gd name="T13" fmla="*/ 32 h 64"/>
                                    <a:gd name="T14" fmla="*/ 32 w 64"/>
                                    <a:gd name="T15" fmla="*/ 42 h 64"/>
                                    <a:gd name="T16" fmla="*/ 21 w 64"/>
                                    <a:gd name="T17" fmla="*/ 32 h 64"/>
                                    <a:gd name="T18" fmla="*/ 32 w 64"/>
                                    <a:gd name="T19" fmla="*/ 21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64"/>
                                      </a:moveTo>
                                      <a:cubicBezTo>
                                        <a:pt x="50" y="64"/>
                                        <a:pt x="64" y="49"/>
                                        <a:pt x="64" y="32"/>
                                      </a:cubicBezTo>
                                      <a:cubicBezTo>
                                        <a:pt x="64" y="14"/>
                                        <a:pt x="50" y="0"/>
                                        <a:pt x="32" y="0"/>
                                      </a:cubicBezTo>
                                      <a:cubicBezTo>
                                        <a:pt x="14" y="0"/>
                                        <a:pt x="0" y="14"/>
                                        <a:pt x="0" y="32"/>
                                      </a:cubicBezTo>
                                      <a:cubicBezTo>
                                        <a:pt x="0" y="49"/>
                                        <a:pt x="14" y="64"/>
                                        <a:pt x="32" y="64"/>
                                      </a:cubicBezTo>
                                      <a:close/>
                                      <a:moveTo>
                                        <a:pt x="32" y="21"/>
                                      </a:moveTo>
                                      <a:cubicBezTo>
                                        <a:pt x="38" y="21"/>
                                        <a:pt x="43" y="26"/>
                                        <a:pt x="43" y="32"/>
                                      </a:cubicBezTo>
                                      <a:cubicBezTo>
                                        <a:pt x="43" y="38"/>
                                        <a:pt x="38" y="42"/>
                                        <a:pt x="32" y="42"/>
                                      </a:cubicBezTo>
                                      <a:cubicBezTo>
                                        <a:pt x="26" y="42"/>
                                        <a:pt x="21" y="38"/>
                                        <a:pt x="21" y="32"/>
                                      </a:cubicBezTo>
                                      <a:cubicBezTo>
                                        <a:pt x="21" y="26"/>
                                        <a:pt x="26" y="21"/>
                                        <a:pt x="32" y="21"/>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2075C894" id="Group 258" o:spid="_x0000_s1026" style="position:absolute;margin-left:1.5pt;margin-top:2.2pt;width:14.35pt;height:17.8pt;z-index:251670541" coordsize="182847,22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">
                      <v:shape id="Freeform 29" o:spid="_x0000_s1027" style="position:absolute;left:123825;width:46626;height:45540;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" path="m32,64c50,64,64,49,64,32,64,14,50,,32,,15,,,14,,32,,49,15,64,32,64xm32,21v6,,11,5,11,11c43,38,38,42,32,42,26,42,22,38,22,32v,-6,4,-11,10,-11xe" fillcolor="#86bc25 [3204]" stroked="f">
                        <v:path arrowok="t" o:connecttype="custom" o:connectlocs="23313,45540;46626,22770;23313,0;0,22770;23313,45540;23313,14943;31327,22770;23313,29886;16028,22770;23313,14943" o:connectangles="0,0,0,0,0,0,0,0,0,0"/>
                        <o:lock v:ext="edit" verticies="t"/>
                      </v:shape>
                      <v:group id="Group 257" o:spid="_x0000_s1028" style="position:absolute;top:57150;width:182847;height:169150" coordsize="182847,16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Freeform 28" o:spid="_x0000_s1029" style="position:absolute;left:104775;width:78072;height:169150;visibility:visible;mso-wrap-style:square;v-text-anchor:top" coordsize="10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" path="m74,8c73,3,69,,64,,43,,43,,43,,38,,34,3,32,8,,136,,136,,136v,3,,7,2,9c4,148,7,149,11,149v10,,10,,10,c21,224,21,224,21,224v,6,5,11,11,11c38,235,43,230,43,224v,-75,,-75,,-75c64,149,64,149,64,149v,75,,75,,75c64,230,69,235,75,235v6,,10,-5,10,-11c85,149,85,149,85,149v11,,11,,11,c99,149,102,148,104,145v2,-2,3,-6,2,-9l74,8xm51,21v5,,5,,5,c82,128,82,128,82,128v-58,,-58,,-58,l51,21xe" fillcolor="#86bc25 [3204]" stroked="f">
                          <v:path arrowok="t" o:connecttype="custom" o:connectlocs="53994,5758;46697,0;31375,0;23349,5758;0,97891;1459,104369;8026,107248;15323,107248;15323,161232;23349,169150;31375,161232;31375,107248;46697,107248;46697,161232;54723,169150;62020,161232;62020,107248;70046,107248;75883,104369;77342,97891;53994,5758;37212,15116;40860,15116;59831,92133;17511,92133;37212,15116" o:connectangles="0,0,0,0,0,0,0,0,0,0,0,0,0,0,0,0,0,0,0,0,0,0,0,0,0,0"/>
                          <o:lock v:ext="edit" verticies="t"/>
                        </v:shape>
                        <v:shape id="Freeform 30" o:spid="_x0000_s1030" style="position:absolute;width:76987;height:169150;visibility:visible;mso-wrap-style:square;v-text-anchor:top" coordsize="10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" path="m96,c10,,10,,10,,4,,,5,,11,,117,,117,,117v,6,4,11,10,11c21,128,21,128,21,128v,96,,96,,96c21,230,26,235,32,235v6,,10,-5,10,-11c42,128,42,128,42,128v22,,22,,22,c64,224,64,224,64,224v,6,4,11,10,11c80,235,85,230,85,224v,-96,,-96,,-96c96,128,96,128,96,128v6,,10,-5,10,-11c106,11,106,11,106,11,106,5,102,,96,xm85,107v-64,,-64,,-64,c21,21,21,21,21,21v64,,64,,64,l85,107xe" fillcolor="#86bc25 [3204]" stroked="f">
                          <v:path arrowok="t" o:connecttype="custom" o:connectlocs="69724,0;7263,0;0,7918;0,84215;7263,92133;15252,92133;15252,161232;23241,169150;30504,161232;30504,92133;46483,92133;46483,161232;53746,169150;61735,161232;61735,92133;69724,92133;76987,84215;76987,7918;69724,0;61735,77017;15252,77017;15252,15116;61735,15116;61735,77017" o:connectangles="0,0,0,0,0,0,0,0,0,0,0,0,0,0,0,0,0,0,0,0,0,0,0,0"/>
                          <o:lock v:ext="edit" verticies="t"/>
                        </v:shape>
                      </v:group>
                      <v:shape id="Freeform 31" o:spid="_x0000_s1031" style="position:absolute;left:19050;width:46626;height:45540;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" path="m32,64c50,64,64,49,64,32,64,14,50,,32,,14,,,14,,32,,49,14,64,32,64xm32,21v6,,11,5,11,11c43,38,38,42,32,42,26,42,21,38,21,32v,-6,5,-11,11,-11xe" fillcolor="#86bc25 [3204]" stroked="f">
                        <v:path arrowok="t" o:connecttype="custom" o:connectlocs="23313,45540;46626,22770;23313,0;0,22770;23313,45540;23313,14943;31327,22770;23313,29886;15299,22770;23313,14943" o:connectangles="0,0,0,0,0,0,0,0,0,0"/>
                        <o:lock v:ext="edit" verticies="t"/>
                      </v:shape>
                    </v:group>
                  </w:pict>
                </mc:Fallback>
              </mc:AlternateContent>
            </w:r>
          </w:p>
        </w:tc>
        <w:tc>
          <w:tcPr>
            <w:tcW w:w="4430" w:type="dxa"/>
            <w:vMerge w:val="restart"/>
            <w:tcBorders>
              <w:top w:val="dashed" w:sz="18" w:space="0" w:color="7F7F7F" w:themeColor="text1" w:themeTint="80"/>
            </w:tcBorders>
          </w:tcPr>
          <w:p w14:paraId="56E5DCC7" w14:textId="2F04B114" w:rsidR="00717F79" w:rsidRPr="000079A3" w:rsidRDefault="00717F79" w:rsidP="00B66825">
            <w:pPr>
              <w:spacing w:after="0"/>
              <w:ind w:right="88"/>
              <w:rPr>
                <w:b/>
                <w:lang w:val="en-GB"/>
              </w:rPr>
            </w:pPr>
            <w:r w:rsidRPr="000079A3">
              <w:rPr>
                <w:b/>
                <w:lang w:val="en-GB"/>
              </w:rPr>
              <w:t xml:space="preserve">Human resources: </w:t>
            </w:r>
            <w:r w:rsidRPr="000079A3">
              <w:rPr>
                <w:lang w:val="en-GB"/>
              </w:rPr>
              <w:t xml:space="preserve">Project implemented by </w:t>
            </w:r>
            <w:r w:rsidRPr="000079A3">
              <w:rPr>
                <w:b/>
                <w:lang w:val="en-GB"/>
              </w:rPr>
              <w:t>EBRD and IT/consulting contractors</w:t>
            </w:r>
            <w:r w:rsidRPr="000079A3">
              <w:rPr>
                <w:lang w:val="en-GB"/>
              </w:rPr>
              <w:t>, providing expertise in business intelligence software, web applications, and data analysis.</w:t>
            </w:r>
          </w:p>
        </w:tc>
        <w:tc>
          <w:tcPr>
            <w:tcW w:w="504" w:type="dxa"/>
            <w:tcBorders>
              <w:top w:val="dashed" w:sz="18" w:space="0" w:color="7F7F7F" w:themeColor="text1" w:themeTint="80"/>
              <w:bottom w:val="dashed" w:sz="18" w:space="0" w:color="7F7F7F" w:themeColor="text1" w:themeTint="80"/>
            </w:tcBorders>
          </w:tcPr>
          <w:p w14:paraId="4B53B1FB" w14:textId="496A1889" w:rsidR="00717F79" w:rsidRPr="000079A3" w:rsidRDefault="00717F79" w:rsidP="00717F79">
            <w:pPr>
              <w:spacing w:after="0"/>
              <w:jc w:val="left"/>
              <w:rPr>
                <w:lang w:val="en-GB" w:eastAsia="en-GB"/>
              </w:rPr>
            </w:pPr>
            <w:r w:rsidRPr="000079A3">
              <w:rPr>
                <w:noProof/>
              </w:rPr>
              <mc:AlternateContent>
                <mc:Choice Requires="wps">
                  <w:drawing>
                    <wp:anchor distT="0" distB="0" distL="114300" distR="114300" simplePos="0" relativeHeight="251672589" behindDoc="0" locked="0" layoutInCell="1" allowOverlap="1" wp14:anchorId="063C2BF8" wp14:editId="50E01547">
                      <wp:simplePos x="0" y="0"/>
                      <wp:positionH relativeFrom="column">
                        <wp:posOffset>-13335</wp:posOffset>
                      </wp:positionH>
                      <wp:positionV relativeFrom="paragraph">
                        <wp:posOffset>-9525</wp:posOffset>
                      </wp:positionV>
                      <wp:extent cx="198755" cy="213995"/>
                      <wp:effectExtent l="0" t="0" r="0" b="0"/>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8755" cy="213995"/>
                              </a:xfrm>
                              <a:custGeom>
                                <a:avLst/>
                                <a:gdLst>
                                  <a:gd name="T0" fmla="*/ 213 w 277"/>
                                  <a:gd name="T1" fmla="*/ 10 h 298"/>
                                  <a:gd name="T2" fmla="*/ 192 w 277"/>
                                  <a:gd name="T3" fmla="*/ 21 h 298"/>
                                  <a:gd name="T4" fmla="*/ 75 w 277"/>
                                  <a:gd name="T5" fmla="*/ 0 h 298"/>
                                  <a:gd name="T6" fmla="*/ 11 w 277"/>
                                  <a:gd name="T7" fmla="*/ 21 h 298"/>
                                  <a:gd name="T8" fmla="*/ 11 w 277"/>
                                  <a:gd name="T9" fmla="*/ 298 h 298"/>
                                  <a:gd name="T10" fmla="*/ 277 w 277"/>
                                  <a:gd name="T11" fmla="*/ 32 h 298"/>
                                  <a:gd name="T12" fmla="*/ 21 w 277"/>
                                  <a:gd name="T13" fmla="*/ 277 h 298"/>
                                  <a:gd name="T14" fmla="*/ 64 w 277"/>
                                  <a:gd name="T15" fmla="*/ 53 h 298"/>
                                  <a:gd name="T16" fmla="*/ 85 w 277"/>
                                  <a:gd name="T17" fmla="*/ 42 h 298"/>
                                  <a:gd name="T18" fmla="*/ 203 w 277"/>
                                  <a:gd name="T19" fmla="*/ 64 h 298"/>
                                  <a:gd name="T20" fmla="*/ 256 w 277"/>
                                  <a:gd name="T21" fmla="*/ 42 h 298"/>
                                  <a:gd name="T22" fmla="*/ 53 w 277"/>
                                  <a:gd name="T23" fmla="*/ 117 h 298"/>
                                  <a:gd name="T24" fmla="*/ 64 w 277"/>
                                  <a:gd name="T25" fmla="*/ 106 h 298"/>
                                  <a:gd name="T26" fmla="*/ 85 w 277"/>
                                  <a:gd name="T27" fmla="*/ 106 h 298"/>
                                  <a:gd name="T28" fmla="*/ 149 w 277"/>
                                  <a:gd name="T29" fmla="*/ 106 h 298"/>
                                  <a:gd name="T30" fmla="*/ 139 w 277"/>
                                  <a:gd name="T31" fmla="*/ 96 h 298"/>
                                  <a:gd name="T32" fmla="*/ 53 w 277"/>
                                  <a:gd name="T33" fmla="*/ 160 h 298"/>
                                  <a:gd name="T34" fmla="*/ 64 w 277"/>
                                  <a:gd name="T35" fmla="*/ 149 h 298"/>
                                  <a:gd name="T36" fmla="*/ 85 w 277"/>
                                  <a:gd name="T37" fmla="*/ 149 h 298"/>
                                  <a:gd name="T38" fmla="*/ 149 w 277"/>
                                  <a:gd name="T39" fmla="*/ 149 h 298"/>
                                  <a:gd name="T40" fmla="*/ 139 w 277"/>
                                  <a:gd name="T41" fmla="*/ 138 h 298"/>
                                  <a:gd name="T42" fmla="*/ 181 w 277"/>
                                  <a:gd name="T43" fmla="*/ 117 h 298"/>
                                  <a:gd name="T44" fmla="*/ 192 w 277"/>
                                  <a:gd name="T45" fmla="*/ 106 h 298"/>
                                  <a:gd name="T46" fmla="*/ 171 w 277"/>
                                  <a:gd name="T47" fmla="*/ 149 h 298"/>
                                  <a:gd name="T48" fmla="*/ 224 w 277"/>
                                  <a:gd name="T49" fmla="*/ 96 h 298"/>
                                  <a:gd name="T50" fmla="*/ 213 w 277"/>
                                  <a:gd name="T51" fmla="*/ 106 h 298"/>
                                  <a:gd name="T52" fmla="*/ 224 w 277"/>
                                  <a:gd name="T53" fmla="*/ 160 h 298"/>
                                  <a:gd name="T54" fmla="*/ 235 w 277"/>
                                  <a:gd name="T55" fmla="*/ 149 h 298"/>
                                  <a:gd name="T56" fmla="*/ 43 w 277"/>
                                  <a:gd name="T57" fmla="*/ 192 h 298"/>
                                  <a:gd name="T58" fmla="*/ 107 w 277"/>
                                  <a:gd name="T59" fmla="*/ 192 h 298"/>
                                  <a:gd name="T60" fmla="*/ 96 w 277"/>
                                  <a:gd name="T61" fmla="*/ 181 h 298"/>
                                  <a:gd name="T62" fmla="*/ 139 w 277"/>
                                  <a:gd name="T63" fmla="*/ 202 h 298"/>
                                  <a:gd name="T64" fmla="*/ 149 w 277"/>
                                  <a:gd name="T65" fmla="*/ 192 h 298"/>
                                  <a:gd name="T66" fmla="*/ 171 w 277"/>
                                  <a:gd name="T67" fmla="*/ 192 h 298"/>
                                  <a:gd name="T68" fmla="*/ 235 w 277"/>
                                  <a:gd name="T69" fmla="*/ 192 h 298"/>
                                  <a:gd name="T70" fmla="*/ 224 w 277"/>
                                  <a:gd name="T71" fmla="*/ 181 h 298"/>
                                  <a:gd name="T72" fmla="*/ 139 w 277"/>
                                  <a:gd name="T73" fmla="*/ 245 h 298"/>
                                  <a:gd name="T74" fmla="*/ 149 w 277"/>
                                  <a:gd name="T75" fmla="*/ 234 h 298"/>
                                  <a:gd name="T76" fmla="*/ 171 w 277"/>
                                  <a:gd name="T77" fmla="*/ 234 h 298"/>
                                  <a:gd name="T78" fmla="*/ 107 w 277"/>
                                  <a:gd name="T79" fmla="*/ 234 h 298"/>
                                  <a:gd name="T80" fmla="*/ 96 w 277"/>
                                  <a:gd name="T81" fmla="*/ 224 h 298"/>
                                  <a:gd name="T82" fmla="*/ 53 w 277"/>
                                  <a:gd name="T83" fmla="*/ 245 h 298"/>
                                  <a:gd name="T84" fmla="*/ 64 w 277"/>
                                  <a:gd name="T85" fmla="*/ 234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77" h="298">
                                    <a:moveTo>
                                      <a:pt x="267" y="21"/>
                                    </a:moveTo>
                                    <a:cubicBezTo>
                                      <a:pt x="213" y="21"/>
                                      <a:pt x="213" y="21"/>
                                      <a:pt x="213" y="21"/>
                                    </a:cubicBezTo>
                                    <a:cubicBezTo>
                                      <a:pt x="213" y="10"/>
                                      <a:pt x="213" y="10"/>
                                      <a:pt x="213" y="10"/>
                                    </a:cubicBezTo>
                                    <a:cubicBezTo>
                                      <a:pt x="213" y="4"/>
                                      <a:pt x="209" y="0"/>
                                      <a:pt x="203" y="0"/>
                                    </a:cubicBezTo>
                                    <a:cubicBezTo>
                                      <a:pt x="197" y="0"/>
                                      <a:pt x="192" y="4"/>
                                      <a:pt x="192" y="10"/>
                                    </a:cubicBezTo>
                                    <a:cubicBezTo>
                                      <a:pt x="192" y="21"/>
                                      <a:pt x="192" y="21"/>
                                      <a:pt x="192" y="21"/>
                                    </a:cubicBezTo>
                                    <a:cubicBezTo>
                                      <a:pt x="85" y="21"/>
                                      <a:pt x="85" y="21"/>
                                      <a:pt x="85" y="21"/>
                                    </a:cubicBezTo>
                                    <a:cubicBezTo>
                                      <a:pt x="85" y="10"/>
                                      <a:pt x="85" y="10"/>
                                      <a:pt x="85" y="10"/>
                                    </a:cubicBezTo>
                                    <a:cubicBezTo>
                                      <a:pt x="85" y="4"/>
                                      <a:pt x="81" y="0"/>
                                      <a:pt x="75" y="0"/>
                                    </a:cubicBezTo>
                                    <a:cubicBezTo>
                                      <a:pt x="69" y="0"/>
                                      <a:pt x="64" y="4"/>
                                      <a:pt x="64" y="10"/>
                                    </a:cubicBezTo>
                                    <a:cubicBezTo>
                                      <a:pt x="64" y="21"/>
                                      <a:pt x="64" y="21"/>
                                      <a:pt x="64" y="21"/>
                                    </a:cubicBezTo>
                                    <a:cubicBezTo>
                                      <a:pt x="11" y="21"/>
                                      <a:pt x="11" y="21"/>
                                      <a:pt x="11" y="21"/>
                                    </a:cubicBezTo>
                                    <a:cubicBezTo>
                                      <a:pt x="5" y="21"/>
                                      <a:pt x="0" y="26"/>
                                      <a:pt x="0" y="32"/>
                                    </a:cubicBezTo>
                                    <a:cubicBezTo>
                                      <a:pt x="0" y="288"/>
                                      <a:pt x="0" y="288"/>
                                      <a:pt x="0" y="288"/>
                                    </a:cubicBezTo>
                                    <a:cubicBezTo>
                                      <a:pt x="0" y="294"/>
                                      <a:pt x="5" y="298"/>
                                      <a:pt x="11" y="298"/>
                                    </a:cubicBezTo>
                                    <a:cubicBezTo>
                                      <a:pt x="267" y="298"/>
                                      <a:pt x="267" y="298"/>
                                      <a:pt x="267" y="298"/>
                                    </a:cubicBezTo>
                                    <a:cubicBezTo>
                                      <a:pt x="273" y="298"/>
                                      <a:pt x="277" y="294"/>
                                      <a:pt x="277" y="288"/>
                                    </a:cubicBezTo>
                                    <a:cubicBezTo>
                                      <a:pt x="277" y="32"/>
                                      <a:pt x="277" y="32"/>
                                      <a:pt x="277" y="32"/>
                                    </a:cubicBezTo>
                                    <a:cubicBezTo>
                                      <a:pt x="277" y="26"/>
                                      <a:pt x="273" y="21"/>
                                      <a:pt x="267" y="21"/>
                                    </a:cubicBezTo>
                                    <a:close/>
                                    <a:moveTo>
                                      <a:pt x="256" y="277"/>
                                    </a:moveTo>
                                    <a:cubicBezTo>
                                      <a:pt x="21" y="277"/>
                                      <a:pt x="21" y="277"/>
                                      <a:pt x="21" y="277"/>
                                    </a:cubicBezTo>
                                    <a:cubicBezTo>
                                      <a:pt x="21" y="42"/>
                                      <a:pt x="21" y="42"/>
                                      <a:pt x="21" y="42"/>
                                    </a:cubicBezTo>
                                    <a:cubicBezTo>
                                      <a:pt x="64" y="42"/>
                                      <a:pt x="64" y="42"/>
                                      <a:pt x="64" y="42"/>
                                    </a:cubicBezTo>
                                    <a:cubicBezTo>
                                      <a:pt x="64" y="53"/>
                                      <a:pt x="64" y="53"/>
                                      <a:pt x="64" y="53"/>
                                    </a:cubicBezTo>
                                    <a:cubicBezTo>
                                      <a:pt x="64" y="59"/>
                                      <a:pt x="69" y="64"/>
                                      <a:pt x="75" y="64"/>
                                    </a:cubicBezTo>
                                    <a:cubicBezTo>
                                      <a:pt x="81" y="64"/>
                                      <a:pt x="85" y="59"/>
                                      <a:pt x="85" y="53"/>
                                    </a:cubicBezTo>
                                    <a:cubicBezTo>
                                      <a:pt x="85" y="42"/>
                                      <a:pt x="85" y="42"/>
                                      <a:pt x="85" y="42"/>
                                    </a:cubicBezTo>
                                    <a:cubicBezTo>
                                      <a:pt x="192" y="42"/>
                                      <a:pt x="192" y="42"/>
                                      <a:pt x="192" y="42"/>
                                    </a:cubicBezTo>
                                    <a:cubicBezTo>
                                      <a:pt x="192" y="53"/>
                                      <a:pt x="192" y="53"/>
                                      <a:pt x="192" y="53"/>
                                    </a:cubicBezTo>
                                    <a:cubicBezTo>
                                      <a:pt x="192" y="59"/>
                                      <a:pt x="197" y="64"/>
                                      <a:pt x="203" y="64"/>
                                    </a:cubicBezTo>
                                    <a:cubicBezTo>
                                      <a:pt x="209" y="64"/>
                                      <a:pt x="213" y="59"/>
                                      <a:pt x="213" y="53"/>
                                    </a:cubicBezTo>
                                    <a:cubicBezTo>
                                      <a:pt x="213" y="42"/>
                                      <a:pt x="213" y="42"/>
                                      <a:pt x="213" y="42"/>
                                    </a:cubicBezTo>
                                    <a:cubicBezTo>
                                      <a:pt x="256" y="42"/>
                                      <a:pt x="256" y="42"/>
                                      <a:pt x="256" y="42"/>
                                    </a:cubicBezTo>
                                    <a:lnTo>
                                      <a:pt x="256" y="277"/>
                                    </a:lnTo>
                                    <a:close/>
                                    <a:moveTo>
                                      <a:pt x="64" y="106"/>
                                    </a:moveTo>
                                    <a:cubicBezTo>
                                      <a:pt x="64" y="112"/>
                                      <a:pt x="59" y="117"/>
                                      <a:pt x="53" y="117"/>
                                    </a:cubicBezTo>
                                    <a:cubicBezTo>
                                      <a:pt x="47" y="117"/>
                                      <a:pt x="43" y="112"/>
                                      <a:pt x="43" y="106"/>
                                    </a:cubicBezTo>
                                    <a:cubicBezTo>
                                      <a:pt x="43" y="100"/>
                                      <a:pt x="47" y="96"/>
                                      <a:pt x="53" y="96"/>
                                    </a:cubicBezTo>
                                    <a:cubicBezTo>
                                      <a:pt x="59" y="96"/>
                                      <a:pt x="64" y="100"/>
                                      <a:pt x="64" y="106"/>
                                    </a:cubicBezTo>
                                    <a:close/>
                                    <a:moveTo>
                                      <a:pt x="107" y="106"/>
                                    </a:moveTo>
                                    <a:cubicBezTo>
                                      <a:pt x="107" y="112"/>
                                      <a:pt x="102" y="117"/>
                                      <a:pt x="96" y="117"/>
                                    </a:cubicBezTo>
                                    <a:cubicBezTo>
                                      <a:pt x="90" y="117"/>
                                      <a:pt x="85" y="112"/>
                                      <a:pt x="85" y="106"/>
                                    </a:cubicBezTo>
                                    <a:cubicBezTo>
                                      <a:pt x="85" y="100"/>
                                      <a:pt x="90" y="96"/>
                                      <a:pt x="96" y="96"/>
                                    </a:cubicBezTo>
                                    <a:cubicBezTo>
                                      <a:pt x="102" y="96"/>
                                      <a:pt x="107" y="100"/>
                                      <a:pt x="107" y="106"/>
                                    </a:cubicBezTo>
                                    <a:close/>
                                    <a:moveTo>
                                      <a:pt x="149" y="106"/>
                                    </a:moveTo>
                                    <a:cubicBezTo>
                                      <a:pt x="149" y="112"/>
                                      <a:pt x="145" y="117"/>
                                      <a:pt x="139" y="117"/>
                                    </a:cubicBezTo>
                                    <a:cubicBezTo>
                                      <a:pt x="133" y="117"/>
                                      <a:pt x="128" y="112"/>
                                      <a:pt x="128" y="106"/>
                                    </a:cubicBezTo>
                                    <a:cubicBezTo>
                                      <a:pt x="128" y="100"/>
                                      <a:pt x="133" y="96"/>
                                      <a:pt x="139" y="96"/>
                                    </a:cubicBezTo>
                                    <a:cubicBezTo>
                                      <a:pt x="145" y="96"/>
                                      <a:pt x="149" y="100"/>
                                      <a:pt x="149" y="106"/>
                                    </a:cubicBezTo>
                                    <a:close/>
                                    <a:moveTo>
                                      <a:pt x="64" y="149"/>
                                    </a:moveTo>
                                    <a:cubicBezTo>
                                      <a:pt x="64" y="155"/>
                                      <a:pt x="59" y="160"/>
                                      <a:pt x="53" y="160"/>
                                    </a:cubicBezTo>
                                    <a:cubicBezTo>
                                      <a:pt x="47" y="160"/>
                                      <a:pt x="43" y="155"/>
                                      <a:pt x="43" y="149"/>
                                    </a:cubicBezTo>
                                    <a:cubicBezTo>
                                      <a:pt x="43" y="143"/>
                                      <a:pt x="47" y="138"/>
                                      <a:pt x="53" y="138"/>
                                    </a:cubicBezTo>
                                    <a:cubicBezTo>
                                      <a:pt x="59" y="138"/>
                                      <a:pt x="64" y="143"/>
                                      <a:pt x="64" y="149"/>
                                    </a:cubicBezTo>
                                    <a:close/>
                                    <a:moveTo>
                                      <a:pt x="107" y="149"/>
                                    </a:moveTo>
                                    <a:cubicBezTo>
                                      <a:pt x="107" y="155"/>
                                      <a:pt x="102" y="160"/>
                                      <a:pt x="96" y="160"/>
                                    </a:cubicBezTo>
                                    <a:cubicBezTo>
                                      <a:pt x="90" y="160"/>
                                      <a:pt x="85" y="155"/>
                                      <a:pt x="85" y="149"/>
                                    </a:cubicBezTo>
                                    <a:cubicBezTo>
                                      <a:pt x="85" y="143"/>
                                      <a:pt x="90" y="138"/>
                                      <a:pt x="96" y="138"/>
                                    </a:cubicBezTo>
                                    <a:cubicBezTo>
                                      <a:pt x="102" y="138"/>
                                      <a:pt x="107" y="143"/>
                                      <a:pt x="107" y="149"/>
                                    </a:cubicBezTo>
                                    <a:close/>
                                    <a:moveTo>
                                      <a:pt x="149" y="149"/>
                                    </a:moveTo>
                                    <a:cubicBezTo>
                                      <a:pt x="149" y="155"/>
                                      <a:pt x="145" y="160"/>
                                      <a:pt x="139" y="160"/>
                                    </a:cubicBezTo>
                                    <a:cubicBezTo>
                                      <a:pt x="133" y="160"/>
                                      <a:pt x="128" y="155"/>
                                      <a:pt x="128" y="149"/>
                                    </a:cubicBezTo>
                                    <a:cubicBezTo>
                                      <a:pt x="128" y="143"/>
                                      <a:pt x="133" y="138"/>
                                      <a:pt x="139" y="138"/>
                                    </a:cubicBezTo>
                                    <a:cubicBezTo>
                                      <a:pt x="145" y="138"/>
                                      <a:pt x="149" y="143"/>
                                      <a:pt x="149" y="149"/>
                                    </a:cubicBezTo>
                                    <a:close/>
                                    <a:moveTo>
                                      <a:pt x="192" y="106"/>
                                    </a:moveTo>
                                    <a:cubicBezTo>
                                      <a:pt x="192" y="112"/>
                                      <a:pt x="187" y="117"/>
                                      <a:pt x="181" y="117"/>
                                    </a:cubicBezTo>
                                    <a:cubicBezTo>
                                      <a:pt x="175" y="117"/>
                                      <a:pt x="171" y="112"/>
                                      <a:pt x="171" y="106"/>
                                    </a:cubicBezTo>
                                    <a:cubicBezTo>
                                      <a:pt x="171" y="100"/>
                                      <a:pt x="175" y="96"/>
                                      <a:pt x="181" y="96"/>
                                    </a:cubicBezTo>
                                    <a:cubicBezTo>
                                      <a:pt x="187" y="96"/>
                                      <a:pt x="192" y="100"/>
                                      <a:pt x="192" y="106"/>
                                    </a:cubicBezTo>
                                    <a:close/>
                                    <a:moveTo>
                                      <a:pt x="192" y="149"/>
                                    </a:moveTo>
                                    <a:cubicBezTo>
                                      <a:pt x="192" y="155"/>
                                      <a:pt x="187" y="160"/>
                                      <a:pt x="181" y="160"/>
                                    </a:cubicBezTo>
                                    <a:cubicBezTo>
                                      <a:pt x="175" y="160"/>
                                      <a:pt x="171" y="155"/>
                                      <a:pt x="171" y="149"/>
                                    </a:cubicBezTo>
                                    <a:cubicBezTo>
                                      <a:pt x="171" y="143"/>
                                      <a:pt x="175" y="138"/>
                                      <a:pt x="181" y="138"/>
                                    </a:cubicBezTo>
                                    <a:cubicBezTo>
                                      <a:pt x="187" y="138"/>
                                      <a:pt x="192" y="143"/>
                                      <a:pt x="192" y="149"/>
                                    </a:cubicBezTo>
                                    <a:close/>
                                    <a:moveTo>
                                      <a:pt x="224" y="96"/>
                                    </a:moveTo>
                                    <a:cubicBezTo>
                                      <a:pt x="230" y="96"/>
                                      <a:pt x="235" y="100"/>
                                      <a:pt x="235" y="106"/>
                                    </a:cubicBezTo>
                                    <a:cubicBezTo>
                                      <a:pt x="235" y="112"/>
                                      <a:pt x="230" y="117"/>
                                      <a:pt x="224" y="117"/>
                                    </a:cubicBezTo>
                                    <a:cubicBezTo>
                                      <a:pt x="218" y="117"/>
                                      <a:pt x="213" y="112"/>
                                      <a:pt x="213" y="106"/>
                                    </a:cubicBezTo>
                                    <a:cubicBezTo>
                                      <a:pt x="213" y="100"/>
                                      <a:pt x="218" y="96"/>
                                      <a:pt x="224" y="96"/>
                                    </a:cubicBezTo>
                                    <a:close/>
                                    <a:moveTo>
                                      <a:pt x="235" y="149"/>
                                    </a:moveTo>
                                    <a:cubicBezTo>
                                      <a:pt x="235" y="155"/>
                                      <a:pt x="230" y="160"/>
                                      <a:pt x="224" y="160"/>
                                    </a:cubicBezTo>
                                    <a:cubicBezTo>
                                      <a:pt x="218" y="160"/>
                                      <a:pt x="213" y="155"/>
                                      <a:pt x="213" y="149"/>
                                    </a:cubicBezTo>
                                    <a:cubicBezTo>
                                      <a:pt x="213" y="143"/>
                                      <a:pt x="218" y="138"/>
                                      <a:pt x="224" y="138"/>
                                    </a:cubicBezTo>
                                    <a:cubicBezTo>
                                      <a:pt x="230" y="138"/>
                                      <a:pt x="235" y="143"/>
                                      <a:pt x="235" y="149"/>
                                    </a:cubicBezTo>
                                    <a:close/>
                                    <a:moveTo>
                                      <a:pt x="64" y="192"/>
                                    </a:moveTo>
                                    <a:cubicBezTo>
                                      <a:pt x="64" y="198"/>
                                      <a:pt x="59" y="202"/>
                                      <a:pt x="53" y="202"/>
                                    </a:cubicBezTo>
                                    <a:cubicBezTo>
                                      <a:pt x="47" y="202"/>
                                      <a:pt x="43" y="198"/>
                                      <a:pt x="43" y="192"/>
                                    </a:cubicBezTo>
                                    <a:cubicBezTo>
                                      <a:pt x="43" y="186"/>
                                      <a:pt x="47" y="181"/>
                                      <a:pt x="53" y="181"/>
                                    </a:cubicBezTo>
                                    <a:cubicBezTo>
                                      <a:pt x="59" y="181"/>
                                      <a:pt x="64" y="186"/>
                                      <a:pt x="64" y="192"/>
                                    </a:cubicBezTo>
                                    <a:close/>
                                    <a:moveTo>
                                      <a:pt x="107" y="192"/>
                                    </a:moveTo>
                                    <a:cubicBezTo>
                                      <a:pt x="107" y="198"/>
                                      <a:pt x="102" y="202"/>
                                      <a:pt x="96" y="202"/>
                                    </a:cubicBezTo>
                                    <a:cubicBezTo>
                                      <a:pt x="90" y="202"/>
                                      <a:pt x="85" y="198"/>
                                      <a:pt x="85" y="192"/>
                                    </a:cubicBezTo>
                                    <a:cubicBezTo>
                                      <a:pt x="85" y="186"/>
                                      <a:pt x="90" y="181"/>
                                      <a:pt x="96" y="181"/>
                                    </a:cubicBezTo>
                                    <a:cubicBezTo>
                                      <a:pt x="102" y="181"/>
                                      <a:pt x="107" y="186"/>
                                      <a:pt x="107" y="192"/>
                                    </a:cubicBezTo>
                                    <a:close/>
                                    <a:moveTo>
                                      <a:pt x="149" y="192"/>
                                    </a:moveTo>
                                    <a:cubicBezTo>
                                      <a:pt x="149" y="198"/>
                                      <a:pt x="145" y="202"/>
                                      <a:pt x="139" y="202"/>
                                    </a:cubicBezTo>
                                    <a:cubicBezTo>
                                      <a:pt x="133" y="202"/>
                                      <a:pt x="128" y="198"/>
                                      <a:pt x="128" y="192"/>
                                    </a:cubicBezTo>
                                    <a:cubicBezTo>
                                      <a:pt x="128" y="186"/>
                                      <a:pt x="133" y="181"/>
                                      <a:pt x="139" y="181"/>
                                    </a:cubicBezTo>
                                    <a:cubicBezTo>
                                      <a:pt x="145" y="181"/>
                                      <a:pt x="149" y="186"/>
                                      <a:pt x="149" y="192"/>
                                    </a:cubicBezTo>
                                    <a:close/>
                                    <a:moveTo>
                                      <a:pt x="192" y="192"/>
                                    </a:moveTo>
                                    <a:cubicBezTo>
                                      <a:pt x="192" y="198"/>
                                      <a:pt x="187" y="202"/>
                                      <a:pt x="181" y="202"/>
                                    </a:cubicBezTo>
                                    <a:cubicBezTo>
                                      <a:pt x="175" y="202"/>
                                      <a:pt x="171" y="198"/>
                                      <a:pt x="171" y="192"/>
                                    </a:cubicBezTo>
                                    <a:cubicBezTo>
                                      <a:pt x="171" y="186"/>
                                      <a:pt x="175" y="181"/>
                                      <a:pt x="181" y="181"/>
                                    </a:cubicBezTo>
                                    <a:cubicBezTo>
                                      <a:pt x="187" y="181"/>
                                      <a:pt x="192" y="186"/>
                                      <a:pt x="192" y="192"/>
                                    </a:cubicBezTo>
                                    <a:close/>
                                    <a:moveTo>
                                      <a:pt x="235" y="192"/>
                                    </a:moveTo>
                                    <a:cubicBezTo>
                                      <a:pt x="235" y="198"/>
                                      <a:pt x="230" y="202"/>
                                      <a:pt x="224" y="202"/>
                                    </a:cubicBezTo>
                                    <a:cubicBezTo>
                                      <a:pt x="218" y="202"/>
                                      <a:pt x="213" y="198"/>
                                      <a:pt x="213" y="192"/>
                                    </a:cubicBezTo>
                                    <a:cubicBezTo>
                                      <a:pt x="213" y="186"/>
                                      <a:pt x="218" y="181"/>
                                      <a:pt x="224" y="181"/>
                                    </a:cubicBezTo>
                                    <a:cubicBezTo>
                                      <a:pt x="230" y="181"/>
                                      <a:pt x="235" y="186"/>
                                      <a:pt x="235" y="192"/>
                                    </a:cubicBezTo>
                                    <a:close/>
                                    <a:moveTo>
                                      <a:pt x="149" y="234"/>
                                    </a:moveTo>
                                    <a:cubicBezTo>
                                      <a:pt x="149" y="240"/>
                                      <a:pt x="145" y="245"/>
                                      <a:pt x="139" y="245"/>
                                    </a:cubicBezTo>
                                    <a:cubicBezTo>
                                      <a:pt x="133" y="245"/>
                                      <a:pt x="128" y="240"/>
                                      <a:pt x="128" y="234"/>
                                    </a:cubicBezTo>
                                    <a:cubicBezTo>
                                      <a:pt x="128" y="228"/>
                                      <a:pt x="133" y="224"/>
                                      <a:pt x="139" y="224"/>
                                    </a:cubicBezTo>
                                    <a:cubicBezTo>
                                      <a:pt x="145" y="224"/>
                                      <a:pt x="149" y="228"/>
                                      <a:pt x="149" y="234"/>
                                    </a:cubicBezTo>
                                    <a:close/>
                                    <a:moveTo>
                                      <a:pt x="192" y="234"/>
                                    </a:moveTo>
                                    <a:cubicBezTo>
                                      <a:pt x="192" y="240"/>
                                      <a:pt x="187" y="245"/>
                                      <a:pt x="181" y="245"/>
                                    </a:cubicBezTo>
                                    <a:cubicBezTo>
                                      <a:pt x="175" y="245"/>
                                      <a:pt x="171" y="240"/>
                                      <a:pt x="171" y="234"/>
                                    </a:cubicBezTo>
                                    <a:cubicBezTo>
                                      <a:pt x="171" y="228"/>
                                      <a:pt x="175" y="224"/>
                                      <a:pt x="181" y="224"/>
                                    </a:cubicBezTo>
                                    <a:cubicBezTo>
                                      <a:pt x="187" y="224"/>
                                      <a:pt x="192" y="228"/>
                                      <a:pt x="192" y="234"/>
                                    </a:cubicBezTo>
                                    <a:close/>
                                    <a:moveTo>
                                      <a:pt x="107" y="234"/>
                                    </a:moveTo>
                                    <a:cubicBezTo>
                                      <a:pt x="107" y="240"/>
                                      <a:pt x="102" y="245"/>
                                      <a:pt x="96" y="245"/>
                                    </a:cubicBezTo>
                                    <a:cubicBezTo>
                                      <a:pt x="90" y="245"/>
                                      <a:pt x="85" y="240"/>
                                      <a:pt x="85" y="234"/>
                                    </a:cubicBezTo>
                                    <a:cubicBezTo>
                                      <a:pt x="85" y="228"/>
                                      <a:pt x="90" y="224"/>
                                      <a:pt x="96" y="224"/>
                                    </a:cubicBezTo>
                                    <a:cubicBezTo>
                                      <a:pt x="102" y="224"/>
                                      <a:pt x="107" y="228"/>
                                      <a:pt x="107" y="234"/>
                                    </a:cubicBezTo>
                                    <a:close/>
                                    <a:moveTo>
                                      <a:pt x="64" y="234"/>
                                    </a:moveTo>
                                    <a:cubicBezTo>
                                      <a:pt x="64" y="240"/>
                                      <a:pt x="59" y="245"/>
                                      <a:pt x="53" y="245"/>
                                    </a:cubicBezTo>
                                    <a:cubicBezTo>
                                      <a:pt x="47" y="245"/>
                                      <a:pt x="43" y="240"/>
                                      <a:pt x="43" y="234"/>
                                    </a:cubicBezTo>
                                    <a:cubicBezTo>
                                      <a:pt x="43" y="228"/>
                                      <a:pt x="47" y="224"/>
                                      <a:pt x="53" y="224"/>
                                    </a:cubicBezTo>
                                    <a:cubicBezTo>
                                      <a:pt x="59" y="224"/>
                                      <a:pt x="64" y="228"/>
                                      <a:pt x="64" y="234"/>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7A36F01" id="Freeform 4" o:spid="_x0000_s1026" style="position:absolute;margin-left:-1.05pt;margin-top:-.75pt;width:15.65pt;height:16.85pt;z-index:2516725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7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" path="m267,21v-54,,-54,,-54,c213,10,213,10,213,10,213,4,209,,203,v-6,,-11,4,-11,10c192,21,192,21,192,21,85,21,85,21,85,21v,-11,,-11,,-11c85,4,81,,75,,69,,64,4,64,10v,11,,11,,11c11,21,11,21,11,21,5,21,,26,,32,,288,,288,,288v,6,5,10,11,10c267,298,267,298,267,298v6,,10,-4,10,-10c277,32,277,32,277,32v,-6,-4,-11,-10,-11xm256,277v-235,,-235,,-235,c21,42,21,42,21,42v43,,43,,43,c64,53,64,53,64,53v,6,5,11,11,11c81,64,85,59,85,53v,-11,,-11,,-11c192,42,192,42,192,42v,11,,11,,11c192,59,197,64,203,64v6,,10,-5,10,-11c213,42,213,42,213,42v43,,43,,43,l256,277xm64,106v,6,-5,11,-11,11c47,117,43,112,43,106v,-6,4,-10,10,-10c59,96,64,100,64,106xm107,106v,6,-5,11,-11,11c90,117,85,112,85,106v,-6,5,-10,11,-10c102,96,107,100,107,106xm149,106v,6,-4,11,-10,11c133,117,128,112,128,106v,-6,5,-10,11,-10c145,96,149,100,149,106xm64,149v,6,-5,11,-11,11c47,160,43,155,43,149v,-6,4,-11,10,-11c59,138,64,143,64,149xm107,149v,6,-5,11,-11,11c90,160,85,155,85,149v,-6,5,-11,11,-11c102,138,107,143,107,149xm149,149v,6,-4,11,-10,11c133,160,128,155,128,149v,-6,5,-11,11,-11c145,138,149,143,149,149xm192,106v,6,-5,11,-11,11c175,117,171,112,171,106v,-6,4,-10,10,-10c187,96,192,100,192,106xm192,149v,6,-5,11,-11,11c175,160,171,155,171,149v,-6,4,-11,10,-11c187,138,192,143,192,149xm224,96v6,,11,4,11,10c235,112,230,117,224,117v-6,,-11,-5,-11,-11c213,100,218,96,224,96xm235,149v,6,-5,11,-11,11c218,160,213,155,213,149v,-6,5,-11,11,-11c230,138,235,143,235,149xm64,192v,6,-5,10,-11,10c47,202,43,198,43,192v,-6,4,-11,10,-11c59,181,64,186,64,192xm107,192v,6,-5,10,-11,10c90,202,85,198,85,192v,-6,5,-11,11,-11c102,181,107,186,107,192xm149,192v,6,-4,10,-10,10c133,202,128,198,128,192v,-6,5,-11,11,-11c145,181,149,186,149,192xm192,192v,6,-5,10,-11,10c175,202,171,198,171,192v,-6,4,-11,10,-11c187,181,192,186,192,192xm235,192v,6,-5,10,-11,10c218,202,213,198,213,192v,-6,5,-11,11,-11c230,181,235,186,235,192xm149,234v,6,-4,11,-10,11c133,245,128,240,128,234v,-6,5,-10,11,-10c145,224,149,228,149,234xm192,234v,6,-5,11,-11,11c175,245,171,240,171,234v,-6,4,-10,10,-10c187,224,192,228,192,234xm107,234v,6,-5,11,-11,11c90,245,85,240,85,234v,-6,5,-10,11,-10c102,224,107,228,107,234xm64,234v,6,-5,11,-11,11c47,245,43,240,43,234v,-6,4,-10,10,-10c59,224,64,228,64,234xe" fillcolor="#86bc25 [3204]" stroked="f">
                      <v:path arrowok="t" o:connecttype="custom" o:connectlocs="152833,7181;137765,15080;53815,0;7893,15080;7893,213995;198755,22979;15068,198915;45922,38060;60990,30160;145658,45959;183687,30160;38029,84018;45922,76119;60990,76119;106912,76119;99736,68938;38029,114897;45922,106998;60990,106998;106912,106998;99736,99098;129872,84018;137765,76119;122697,106998;160726,68938;152833,76119;160726,114897;168619,106998;30854,137876;76775,137876;68883,129977;99736,145057;106912,137876;122697,137876;168619,137876;160726,129977;99736,175935;106912,168036;122697,168036;76775,168036;68883,160855;38029,175935;45922,168036" o:connectangles="0,0,0,0,0,0,0,0,0,0,0,0,0,0,0,0,0,0,0,0,0,0,0,0,0,0,0,0,0,0,0,0,0,0,0,0,0,0,0,0,0,0,0"/>
                      <o:lock v:ext="edit" verticies="t"/>
                    </v:shape>
                  </w:pict>
                </mc:Fallback>
              </mc:AlternateContent>
            </w:r>
          </w:p>
        </w:tc>
        <w:tc>
          <w:tcPr>
            <w:tcW w:w="4457" w:type="dxa"/>
            <w:tcBorders>
              <w:top w:val="dashed" w:sz="18" w:space="0" w:color="7F7F7F" w:themeColor="text1" w:themeTint="80"/>
              <w:bottom w:val="dashed" w:sz="18" w:space="0" w:color="7F7F7F" w:themeColor="text1" w:themeTint="80"/>
            </w:tcBorders>
          </w:tcPr>
          <w:p w14:paraId="64DFD567" w14:textId="29D10308" w:rsidR="00717F79" w:rsidRPr="000079A3" w:rsidRDefault="00717F79" w:rsidP="00841462">
            <w:pPr>
              <w:spacing w:after="0"/>
              <w:jc w:val="left"/>
              <w:rPr>
                <w:b/>
                <w:lang w:val="en-GB"/>
              </w:rPr>
            </w:pPr>
            <w:r w:rsidRPr="000079A3">
              <w:rPr>
                <w:b/>
                <w:lang w:val="en-GB"/>
              </w:rPr>
              <w:t>Project timeline</w:t>
            </w:r>
            <w:r w:rsidRPr="000079A3">
              <w:rPr>
                <w:lang w:val="en-GB"/>
              </w:rPr>
              <w:t xml:space="preserve">: </w:t>
            </w:r>
            <w:r w:rsidR="00841462" w:rsidRPr="000079A3">
              <w:rPr>
                <w:lang w:val="en-GB"/>
              </w:rPr>
              <w:t>Sep</w:t>
            </w:r>
            <w:r w:rsidRPr="000079A3">
              <w:rPr>
                <w:lang w:val="en-GB"/>
              </w:rPr>
              <w:t xml:space="preserve"> 2019 – </w:t>
            </w:r>
            <w:r w:rsidR="00841462" w:rsidRPr="000079A3">
              <w:rPr>
                <w:lang w:val="en-GB"/>
              </w:rPr>
              <w:t>Nov 2019</w:t>
            </w:r>
          </w:p>
        </w:tc>
      </w:tr>
      <w:tr w:rsidR="00717F79" w:rsidRPr="000079A3" w14:paraId="734AB5BA" w14:textId="77777777" w:rsidTr="00B47A13">
        <w:trPr>
          <w:trHeight w:val="340"/>
        </w:trPr>
        <w:tc>
          <w:tcPr>
            <w:tcW w:w="534" w:type="dxa"/>
            <w:vMerge/>
            <w:tcBorders>
              <w:bottom w:val="dashed" w:sz="18" w:space="0" w:color="7F7F7F" w:themeColor="text1" w:themeTint="80"/>
            </w:tcBorders>
          </w:tcPr>
          <w:p w14:paraId="0E30338E" w14:textId="653CD261" w:rsidR="00717F79" w:rsidRPr="000079A3" w:rsidRDefault="00717F79" w:rsidP="00717F79">
            <w:pPr>
              <w:spacing w:after="0"/>
              <w:jc w:val="left"/>
              <w:rPr>
                <w:lang w:val="en-GB"/>
              </w:rPr>
            </w:pPr>
          </w:p>
        </w:tc>
        <w:tc>
          <w:tcPr>
            <w:tcW w:w="4430" w:type="dxa"/>
            <w:vMerge/>
            <w:tcBorders>
              <w:bottom w:val="dashed" w:sz="18" w:space="0" w:color="7F7F7F" w:themeColor="text1" w:themeTint="80"/>
            </w:tcBorders>
          </w:tcPr>
          <w:p w14:paraId="6A3687E7" w14:textId="34C784C2" w:rsidR="00717F79" w:rsidRPr="000079A3" w:rsidRDefault="00717F79" w:rsidP="00717F79">
            <w:pPr>
              <w:spacing w:after="0"/>
              <w:jc w:val="left"/>
              <w:rPr>
                <w:lang w:val="en-GB"/>
              </w:rPr>
            </w:pPr>
          </w:p>
        </w:tc>
        <w:tc>
          <w:tcPr>
            <w:tcW w:w="504" w:type="dxa"/>
            <w:tcBorders>
              <w:bottom w:val="dashed" w:sz="18" w:space="0" w:color="7F7F7F" w:themeColor="text1" w:themeTint="80"/>
            </w:tcBorders>
          </w:tcPr>
          <w:p w14:paraId="4908A766" w14:textId="77777777" w:rsidR="00717F79" w:rsidRPr="000079A3" w:rsidRDefault="00717F79" w:rsidP="00717F79">
            <w:pPr>
              <w:spacing w:after="0"/>
              <w:jc w:val="left"/>
              <w:rPr>
                <w:lang w:val="en-GB"/>
              </w:rPr>
            </w:pPr>
            <w:r w:rsidRPr="000079A3">
              <w:rPr>
                <w:b/>
                <w:noProof/>
              </w:rPr>
              <mc:AlternateContent>
                <mc:Choice Requires="wps">
                  <w:drawing>
                    <wp:anchor distT="0" distB="0" distL="114300" distR="114300" simplePos="0" relativeHeight="251671565" behindDoc="0" locked="0" layoutInCell="1" allowOverlap="1" wp14:anchorId="0404FB83" wp14:editId="26843B45">
                      <wp:simplePos x="0" y="0"/>
                      <wp:positionH relativeFrom="column">
                        <wp:posOffset>-20320</wp:posOffset>
                      </wp:positionH>
                      <wp:positionV relativeFrom="paragraph">
                        <wp:posOffset>3175</wp:posOffset>
                      </wp:positionV>
                      <wp:extent cx="216460" cy="183991"/>
                      <wp:effectExtent l="0" t="0" r="0" b="6985"/>
                      <wp:wrapNone/>
                      <wp:docPr id="20" name="Freeform 26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6460" cy="183991"/>
                              </a:xfrm>
                              <a:custGeom>
                                <a:avLst/>
                                <a:gdLst>
                                  <a:gd name="T0" fmla="*/ 23 w 300"/>
                                  <a:gd name="T1" fmla="*/ 245 h 256"/>
                                  <a:gd name="T2" fmla="*/ 2 w 300"/>
                                  <a:gd name="T3" fmla="*/ 245 h 256"/>
                                  <a:gd name="T4" fmla="*/ 12 w 300"/>
                                  <a:gd name="T5" fmla="*/ 213 h 256"/>
                                  <a:gd name="T6" fmla="*/ 55 w 300"/>
                                  <a:gd name="T7" fmla="*/ 192 h 256"/>
                                  <a:gd name="T8" fmla="*/ 44 w 300"/>
                                  <a:gd name="T9" fmla="*/ 245 h 256"/>
                                  <a:gd name="T10" fmla="*/ 66 w 300"/>
                                  <a:gd name="T11" fmla="*/ 245 h 256"/>
                                  <a:gd name="T12" fmla="*/ 55 w 300"/>
                                  <a:gd name="T13" fmla="*/ 192 h 256"/>
                                  <a:gd name="T14" fmla="*/ 87 w 300"/>
                                  <a:gd name="T15" fmla="*/ 171 h 256"/>
                                  <a:gd name="T16" fmla="*/ 98 w 300"/>
                                  <a:gd name="T17" fmla="*/ 256 h 256"/>
                                  <a:gd name="T18" fmla="*/ 108 w 300"/>
                                  <a:gd name="T19" fmla="*/ 171 h 256"/>
                                  <a:gd name="T20" fmla="*/ 140 w 300"/>
                                  <a:gd name="T21" fmla="*/ 149 h 256"/>
                                  <a:gd name="T22" fmla="*/ 130 w 300"/>
                                  <a:gd name="T23" fmla="*/ 245 h 256"/>
                                  <a:gd name="T24" fmla="*/ 151 w 300"/>
                                  <a:gd name="T25" fmla="*/ 245 h 256"/>
                                  <a:gd name="T26" fmla="*/ 140 w 300"/>
                                  <a:gd name="T27" fmla="*/ 149 h 256"/>
                                  <a:gd name="T28" fmla="*/ 172 w 300"/>
                                  <a:gd name="T29" fmla="*/ 160 h 256"/>
                                  <a:gd name="T30" fmla="*/ 183 w 300"/>
                                  <a:gd name="T31" fmla="*/ 256 h 256"/>
                                  <a:gd name="T32" fmla="*/ 194 w 300"/>
                                  <a:gd name="T33" fmla="*/ 160 h 256"/>
                                  <a:gd name="T34" fmla="*/ 226 w 300"/>
                                  <a:gd name="T35" fmla="*/ 117 h 256"/>
                                  <a:gd name="T36" fmla="*/ 215 w 300"/>
                                  <a:gd name="T37" fmla="*/ 245 h 256"/>
                                  <a:gd name="T38" fmla="*/ 236 w 300"/>
                                  <a:gd name="T39" fmla="*/ 245 h 256"/>
                                  <a:gd name="T40" fmla="*/ 226 w 300"/>
                                  <a:gd name="T41" fmla="*/ 117 h 256"/>
                                  <a:gd name="T42" fmla="*/ 258 w 300"/>
                                  <a:gd name="T43" fmla="*/ 96 h 256"/>
                                  <a:gd name="T44" fmla="*/ 268 w 300"/>
                                  <a:gd name="T45" fmla="*/ 256 h 256"/>
                                  <a:gd name="T46" fmla="*/ 279 w 300"/>
                                  <a:gd name="T47" fmla="*/ 96 h 256"/>
                                  <a:gd name="T48" fmla="*/ 300 w 300"/>
                                  <a:gd name="T49" fmla="*/ 7 h 256"/>
                                  <a:gd name="T50" fmla="*/ 290 w 300"/>
                                  <a:gd name="T51" fmla="*/ 0 h 256"/>
                                  <a:gd name="T52" fmla="*/ 236 w 300"/>
                                  <a:gd name="T53" fmla="*/ 11 h 256"/>
                                  <a:gd name="T54" fmla="*/ 264 w 300"/>
                                  <a:gd name="T55" fmla="*/ 21 h 256"/>
                                  <a:gd name="T56" fmla="*/ 98 w 300"/>
                                  <a:gd name="T57" fmla="*/ 107 h 256"/>
                                  <a:gd name="T58" fmla="*/ 6 w 300"/>
                                  <a:gd name="T59" fmla="*/ 173 h 256"/>
                                  <a:gd name="T60" fmla="*/ 12 w 300"/>
                                  <a:gd name="T61" fmla="*/ 192 h 256"/>
                                  <a:gd name="T62" fmla="*/ 101 w 300"/>
                                  <a:gd name="T63" fmla="*/ 128 h 256"/>
                                  <a:gd name="T64" fmla="*/ 191 w 300"/>
                                  <a:gd name="T65" fmla="*/ 125 h 256"/>
                                  <a:gd name="T66" fmla="*/ 279 w 300"/>
                                  <a:gd name="T67" fmla="*/ 53 h 256"/>
                                  <a:gd name="T68" fmla="*/ 300 w 300"/>
                                  <a:gd name="T69" fmla="*/ 53 h 256"/>
                                  <a:gd name="T70" fmla="*/ 300 w 300"/>
                                  <a:gd name="T71" fmla="*/ 7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00" h="256">
                                    <a:moveTo>
                                      <a:pt x="23" y="224"/>
                                    </a:moveTo>
                                    <a:cubicBezTo>
                                      <a:pt x="23" y="245"/>
                                      <a:pt x="23" y="245"/>
                                      <a:pt x="23" y="245"/>
                                    </a:cubicBezTo>
                                    <a:cubicBezTo>
                                      <a:pt x="23" y="251"/>
                                      <a:pt x="18" y="256"/>
                                      <a:pt x="12" y="256"/>
                                    </a:cubicBezTo>
                                    <a:cubicBezTo>
                                      <a:pt x="6" y="256"/>
                                      <a:pt x="2" y="251"/>
                                      <a:pt x="2" y="245"/>
                                    </a:cubicBezTo>
                                    <a:cubicBezTo>
                                      <a:pt x="2" y="224"/>
                                      <a:pt x="2" y="224"/>
                                      <a:pt x="2" y="224"/>
                                    </a:cubicBezTo>
                                    <a:cubicBezTo>
                                      <a:pt x="2" y="218"/>
                                      <a:pt x="6" y="213"/>
                                      <a:pt x="12" y="213"/>
                                    </a:cubicBezTo>
                                    <a:cubicBezTo>
                                      <a:pt x="18" y="213"/>
                                      <a:pt x="23" y="218"/>
                                      <a:pt x="23" y="224"/>
                                    </a:cubicBezTo>
                                    <a:close/>
                                    <a:moveTo>
                                      <a:pt x="55" y="192"/>
                                    </a:moveTo>
                                    <a:cubicBezTo>
                                      <a:pt x="49" y="192"/>
                                      <a:pt x="44" y="197"/>
                                      <a:pt x="44" y="203"/>
                                    </a:cubicBezTo>
                                    <a:cubicBezTo>
                                      <a:pt x="44" y="245"/>
                                      <a:pt x="44" y="245"/>
                                      <a:pt x="44" y="245"/>
                                    </a:cubicBezTo>
                                    <a:cubicBezTo>
                                      <a:pt x="44" y="251"/>
                                      <a:pt x="49" y="256"/>
                                      <a:pt x="55" y="256"/>
                                    </a:cubicBezTo>
                                    <a:cubicBezTo>
                                      <a:pt x="61" y="256"/>
                                      <a:pt x="66" y="251"/>
                                      <a:pt x="66" y="245"/>
                                    </a:cubicBezTo>
                                    <a:cubicBezTo>
                                      <a:pt x="66" y="203"/>
                                      <a:pt x="66" y="203"/>
                                      <a:pt x="66" y="203"/>
                                    </a:cubicBezTo>
                                    <a:cubicBezTo>
                                      <a:pt x="66" y="197"/>
                                      <a:pt x="61" y="192"/>
                                      <a:pt x="55" y="192"/>
                                    </a:cubicBezTo>
                                    <a:close/>
                                    <a:moveTo>
                                      <a:pt x="98" y="160"/>
                                    </a:moveTo>
                                    <a:cubicBezTo>
                                      <a:pt x="92" y="160"/>
                                      <a:pt x="87" y="165"/>
                                      <a:pt x="87" y="171"/>
                                    </a:cubicBezTo>
                                    <a:cubicBezTo>
                                      <a:pt x="87" y="245"/>
                                      <a:pt x="87" y="245"/>
                                      <a:pt x="87" y="245"/>
                                    </a:cubicBezTo>
                                    <a:cubicBezTo>
                                      <a:pt x="87" y="251"/>
                                      <a:pt x="92" y="256"/>
                                      <a:pt x="98" y="256"/>
                                    </a:cubicBezTo>
                                    <a:cubicBezTo>
                                      <a:pt x="104" y="256"/>
                                      <a:pt x="108" y="251"/>
                                      <a:pt x="108" y="245"/>
                                    </a:cubicBezTo>
                                    <a:cubicBezTo>
                                      <a:pt x="108" y="171"/>
                                      <a:pt x="108" y="171"/>
                                      <a:pt x="108" y="171"/>
                                    </a:cubicBezTo>
                                    <a:cubicBezTo>
                                      <a:pt x="108" y="165"/>
                                      <a:pt x="104" y="160"/>
                                      <a:pt x="98" y="160"/>
                                    </a:cubicBezTo>
                                    <a:close/>
                                    <a:moveTo>
                                      <a:pt x="140" y="149"/>
                                    </a:moveTo>
                                    <a:cubicBezTo>
                                      <a:pt x="134" y="149"/>
                                      <a:pt x="130" y="154"/>
                                      <a:pt x="130" y="160"/>
                                    </a:cubicBezTo>
                                    <a:cubicBezTo>
                                      <a:pt x="130" y="245"/>
                                      <a:pt x="130" y="245"/>
                                      <a:pt x="130" y="245"/>
                                    </a:cubicBezTo>
                                    <a:cubicBezTo>
                                      <a:pt x="130" y="251"/>
                                      <a:pt x="134" y="256"/>
                                      <a:pt x="140" y="256"/>
                                    </a:cubicBezTo>
                                    <a:cubicBezTo>
                                      <a:pt x="146" y="256"/>
                                      <a:pt x="151" y="251"/>
                                      <a:pt x="151" y="245"/>
                                    </a:cubicBezTo>
                                    <a:cubicBezTo>
                                      <a:pt x="151" y="160"/>
                                      <a:pt x="151" y="160"/>
                                      <a:pt x="151" y="160"/>
                                    </a:cubicBezTo>
                                    <a:cubicBezTo>
                                      <a:pt x="151" y="154"/>
                                      <a:pt x="146" y="149"/>
                                      <a:pt x="140" y="149"/>
                                    </a:cubicBezTo>
                                    <a:close/>
                                    <a:moveTo>
                                      <a:pt x="183" y="149"/>
                                    </a:moveTo>
                                    <a:cubicBezTo>
                                      <a:pt x="177" y="149"/>
                                      <a:pt x="172" y="154"/>
                                      <a:pt x="172" y="160"/>
                                    </a:cubicBezTo>
                                    <a:cubicBezTo>
                                      <a:pt x="172" y="245"/>
                                      <a:pt x="172" y="245"/>
                                      <a:pt x="172" y="245"/>
                                    </a:cubicBezTo>
                                    <a:cubicBezTo>
                                      <a:pt x="172" y="251"/>
                                      <a:pt x="177" y="256"/>
                                      <a:pt x="183" y="256"/>
                                    </a:cubicBezTo>
                                    <a:cubicBezTo>
                                      <a:pt x="189" y="256"/>
                                      <a:pt x="194" y="251"/>
                                      <a:pt x="194" y="245"/>
                                    </a:cubicBezTo>
                                    <a:cubicBezTo>
                                      <a:pt x="194" y="160"/>
                                      <a:pt x="194" y="160"/>
                                      <a:pt x="194" y="160"/>
                                    </a:cubicBezTo>
                                    <a:cubicBezTo>
                                      <a:pt x="194" y="154"/>
                                      <a:pt x="189" y="149"/>
                                      <a:pt x="183" y="149"/>
                                    </a:cubicBezTo>
                                    <a:close/>
                                    <a:moveTo>
                                      <a:pt x="226" y="117"/>
                                    </a:moveTo>
                                    <a:cubicBezTo>
                                      <a:pt x="220" y="117"/>
                                      <a:pt x="215" y="122"/>
                                      <a:pt x="215" y="128"/>
                                    </a:cubicBezTo>
                                    <a:cubicBezTo>
                                      <a:pt x="215" y="245"/>
                                      <a:pt x="215" y="245"/>
                                      <a:pt x="215" y="245"/>
                                    </a:cubicBezTo>
                                    <a:cubicBezTo>
                                      <a:pt x="215" y="251"/>
                                      <a:pt x="220" y="256"/>
                                      <a:pt x="226" y="256"/>
                                    </a:cubicBezTo>
                                    <a:cubicBezTo>
                                      <a:pt x="232" y="256"/>
                                      <a:pt x="236" y="251"/>
                                      <a:pt x="236" y="245"/>
                                    </a:cubicBezTo>
                                    <a:cubicBezTo>
                                      <a:pt x="236" y="128"/>
                                      <a:pt x="236" y="128"/>
                                      <a:pt x="236" y="128"/>
                                    </a:cubicBezTo>
                                    <a:cubicBezTo>
                                      <a:pt x="236" y="122"/>
                                      <a:pt x="232" y="117"/>
                                      <a:pt x="226" y="117"/>
                                    </a:cubicBezTo>
                                    <a:close/>
                                    <a:moveTo>
                                      <a:pt x="268" y="85"/>
                                    </a:moveTo>
                                    <a:cubicBezTo>
                                      <a:pt x="262" y="85"/>
                                      <a:pt x="258" y="90"/>
                                      <a:pt x="258" y="96"/>
                                    </a:cubicBezTo>
                                    <a:cubicBezTo>
                                      <a:pt x="258" y="245"/>
                                      <a:pt x="258" y="245"/>
                                      <a:pt x="258" y="245"/>
                                    </a:cubicBezTo>
                                    <a:cubicBezTo>
                                      <a:pt x="258" y="251"/>
                                      <a:pt x="262" y="256"/>
                                      <a:pt x="268" y="256"/>
                                    </a:cubicBezTo>
                                    <a:cubicBezTo>
                                      <a:pt x="274" y="256"/>
                                      <a:pt x="279" y="251"/>
                                      <a:pt x="279" y="245"/>
                                    </a:cubicBezTo>
                                    <a:cubicBezTo>
                                      <a:pt x="279" y="96"/>
                                      <a:pt x="279" y="96"/>
                                      <a:pt x="279" y="96"/>
                                    </a:cubicBezTo>
                                    <a:cubicBezTo>
                                      <a:pt x="279" y="90"/>
                                      <a:pt x="274" y="85"/>
                                      <a:pt x="268" y="85"/>
                                    </a:cubicBezTo>
                                    <a:close/>
                                    <a:moveTo>
                                      <a:pt x="300" y="7"/>
                                    </a:moveTo>
                                    <a:cubicBezTo>
                                      <a:pt x="298" y="4"/>
                                      <a:pt x="296" y="2"/>
                                      <a:pt x="294" y="1"/>
                                    </a:cubicBezTo>
                                    <a:cubicBezTo>
                                      <a:pt x="292" y="0"/>
                                      <a:pt x="291" y="0"/>
                                      <a:pt x="290" y="0"/>
                                    </a:cubicBezTo>
                                    <a:cubicBezTo>
                                      <a:pt x="247" y="0"/>
                                      <a:pt x="247" y="0"/>
                                      <a:pt x="247" y="0"/>
                                    </a:cubicBezTo>
                                    <a:cubicBezTo>
                                      <a:pt x="241" y="0"/>
                                      <a:pt x="236" y="5"/>
                                      <a:pt x="236" y="11"/>
                                    </a:cubicBezTo>
                                    <a:cubicBezTo>
                                      <a:pt x="236" y="17"/>
                                      <a:pt x="241" y="21"/>
                                      <a:pt x="247" y="21"/>
                                    </a:cubicBezTo>
                                    <a:cubicBezTo>
                                      <a:pt x="264" y="21"/>
                                      <a:pt x="264" y="21"/>
                                      <a:pt x="264" y="21"/>
                                    </a:cubicBezTo>
                                    <a:cubicBezTo>
                                      <a:pt x="179" y="107"/>
                                      <a:pt x="179" y="107"/>
                                      <a:pt x="179" y="107"/>
                                    </a:cubicBezTo>
                                    <a:cubicBezTo>
                                      <a:pt x="98" y="107"/>
                                      <a:pt x="98" y="107"/>
                                      <a:pt x="98" y="107"/>
                                    </a:cubicBezTo>
                                    <a:cubicBezTo>
                                      <a:pt x="95" y="107"/>
                                      <a:pt x="93" y="107"/>
                                      <a:pt x="91" y="109"/>
                                    </a:cubicBezTo>
                                    <a:cubicBezTo>
                                      <a:pt x="6" y="173"/>
                                      <a:pt x="6" y="173"/>
                                      <a:pt x="6" y="173"/>
                                    </a:cubicBezTo>
                                    <a:cubicBezTo>
                                      <a:pt x="1" y="176"/>
                                      <a:pt x="0" y="183"/>
                                      <a:pt x="4" y="188"/>
                                    </a:cubicBezTo>
                                    <a:cubicBezTo>
                                      <a:pt x="6" y="191"/>
                                      <a:pt x="9" y="192"/>
                                      <a:pt x="12" y="192"/>
                                    </a:cubicBezTo>
                                    <a:cubicBezTo>
                                      <a:pt x="15" y="192"/>
                                      <a:pt x="17" y="191"/>
                                      <a:pt x="19" y="190"/>
                                    </a:cubicBezTo>
                                    <a:cubicBezTo>
                                      <a:pt x="101" y="128"/>
                                      <a:pt x="101" y="128"/>
                                      <a:pt x="101" y="128"/>
                                    </a:cubicBezTo>
                                    <a:cubicBezTo>
                                      <a:pt x="183" y="128"/>
                                      <a:pt x="183" y="128"/>
                                      <a:pt x="183" y="128"/>
                                    </a:cubicBezTo>
                                    <a:cubicBezTo>
                                      <a:pt x="186" y="128"/>
                                      <a:pt x="189" y="127"/>
                                      <a:pt x="191" y="125"/>
                                    </a:cubicBezTo>
                                    <a:cubicBezTo>
                                      <a:pt x="279" y="36"/>
                                      <a:pt x="279" y="36"/>
                                      <a:pt x="279" y="36"/>
                                    </a:cubicBezTo>
                                    <a:cubicBezTo>
                                      <a:pt x="279" y="53"/>
                                      <a:pt x="279" y="53"/>
                                      <a:pt x="279" y="53"/>
                                    </a:cubicBezTo>
                                    <a:cubicBezTo>
                                      <a:pt x="279" y="59"/>
                                      <a:pt x="284" y="64"/>
                                      <a:pt x="290" y="64"/>
                                    </a:cubicBezTo>
                                    <a:cubicBezTo>
                                      <a:pt x="296" y="64"/>
                                      <a:pt x="300" y="59"/>
                                      <a:pt x="300" y="53"/>
                                    </a:cubicBezTo>
                                    <a:cubicBezTo>
                                      <a:pt x="300" y="11"/>
                                      <a:pt x="300" y="11"/>
                                      <a:pt x="300" y="11"/>
                                    </a:cubicBezTo>
                                    <a:cubicBezTo>
                                      <a:pt x="300" y="9"/>
                                      <a:pt x="300" y="8"/>
                                      <a:pt x="300" y="7"/>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FFA204A" id="Freeform 262" o:spid="_x0000_s1026" style="position:absolute;margin-left:-1.6pt;margin-top:.25pt;width:17.05pt;height:14.5pt;z-index:251671565;visibility:visible;mso-wrap-style:square;mso-wrap-distance-left:9pt;mso-wrap-distance-top:0;mso-wrap-distance-right:9pt;mso-wrap-distance-bottom:0;mso-position-horizontal:absolute;mso-position-horizontal-relative:text;mso-position-vertical:absolute;mso-position-vertical-relative:text;v-text-anchor:top" coordsize="300,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" path="m23,224v,21,,21,,21c23,251,18,256,12,256,6,256,2,251,2,245v,-21,,-21,,-21c2,218,6,213,12,213v6,,11,5,11,11xm55,192v-6,,-11,5,-11,11c44,245,44,245,44,245v,6,5,11,11,11c61,256,66,251,66,245v,-42,,-42,,-42c66,197,61,192,55,192xm98,160v-6,,-11,5,-11,11c87,245,87,245,87,245v,6,5,11,11,11c104,256,108,251,108,245v,-74,,-74,,-74c108,165,104,160,98,160xm140,149v-6,,-10,5,-10,11c130,245,130,245,130,245v,6,4,11,10,11c146,256,151,251,151,245v,-85,,-85,,-85c151,154,146,149,140,149xm183,149v-6,,-11,5,-11,11c172,245,172,245,172,245v,6,5,11,11,11c189,256,194,251,194,245v,-85,,-85,,-85c194,154,189,149,183,149xm226,117v-6,,-11,5,-11,11c215,245,215,245,215,245v,6,5,11,11,11c232,256,236,251,236,245v,-117,,-117,,-117c236,122,232,117,226,117xm268,85v-6,,-10,5,-10,11c258,245,258,245,258,245v,6,4,11,10,11c274,256,279,251,279,245v,-149,,-149,,-149c279,90,274,85,268,85xm300,7c298,4,296,2,294,1,292,,291,,290,,247,,247,,247,v-6,,-11,5,-11,11c236,17,241,21,247,21v17,,17,,17,c179,107,179,107,179,107v-81,,-81,,-81,c95,107,93,107,91,109,6,173,6,173,6,173,1,176,,183,4,188v2,3,5,4,8,4c15,192,17,191,19,190v82,-62,82,-62,82,-62c183,128,183,128,183,128v3,,6,-1,8,-3c279,36,279,36,279,36v,17,,17,,17c279,59,284,64,290,64v6,,10,-5,10,-11c300,11,300,11,300,11v,-2,,-3,,-4xe" fillcolor="#86bc25 [3204]" stroked="f">
                      <v:path arrowok="t" o:connecttype="custom" o:connectlocs="16595,176085;1443,176085;8658,153086;39684,137993;31747,176085;47621,176085;39684,137993;62773,122900;70710,183991;77926,122900;101015,107089;93799,176085;108952,176085;101015,107089;124104,114994;132041,183991;139977,114994;163067,84090;155130,176085;170282,176085;163067,84090;186156,68997;193371,183991;201308,68997;216460,5031;209245,0;170282,7906;190485,15093;70710,76902;4329,124338;8658,137993;72875,91996;137813,89839;201308,38092;216460,38092;216460,5031" o:connectangles="0,0,0,0,0,0,0,0,0,0,0,0,0,0,0,0,0,0,0,0,0,0,0,0,0,0,0,0,0,0,0,0,0,0,0,0"/>
                      <o:lock v:ext="edit" verticies="t"/>
                    </v:shape>
                  </w:pict>
                </mc:Fallback>
              </mc:AlternateContent>
            </w:r>
          </w:p>
        </w:tc>
        <w:tc>
          <w:tcPr>
            <w:tcW w:w="4457" w:type="dxa"/>
            <w:tcBorders>
              <w:top w:val="dashed" w:sz="18" w:space="0" w:color="7F7F7F" w:themeColor="text1" w:themeTint="80"/>
              <w:bottom w:val="dashed" w:sz="18" w:space="0" w:color="7F7F7F" w:themeColor="text1" w:themeTint="80"/>
            </w:tcBorders>
          </w:tcPr>
          <w:p w14:paraId="6C0ABEE8" w14:textId="187160D7" w:rsidR="00717F79" w:rsidRPr="000079A3" w:rsidRDefault="00717F79" w:rsidP="00717F79">
            <w:pPr>
              <w:spacing w:after="0"/>
              <w:jc w:val="left"/>
              <w:rPr>
                <w:lang w:val="en-GB"/>
              </w:rPr>
            </w:pPr>
            <w:r w:rsidRPr="000079A3">
              <w:rPr>
                <w:b/>
                <w:lang w:val="en-GB"/>
              </w:rPr>
              <w:t xml:space="preserve">Project status: </w:t>
            </w:r>
            <w:r w:rsidRPr="000079A3">
              <w:rPr>
                <w:lang w:val="en-GB"/>
              </w:rPr>
              <w:t>Fully deployed</w:t>
            </w:r>
          </w:p>
        </w:tc>
      </w:tr>
      <w:tr w:rsidR="00717F79" w:rsidRPr="000079A3" w14:paraId="2A6E1E66" w14:textId="77777777" w:rsidTr="00B47A13">
        <w:trPr>
          <w:trHeight w:val="340"/>
        </w:trPr>
        <w:tc>
          <w:tcPr>
            <w:tcW w:w="534" w:type="dxa"/>
            <w:tcBorders>
              <w:top w:val="dashed" w:sz="18" w:space="0" w:color="7F7F7F" w:themeColor="text1" w:themeTint="80"/>
            </w:tcBorders>
          </w:tcPr>
          <w:p w14:paraId="2405599E" w14:textId="77777777" w:rsidR="00717F79" w:rsidRPr="000079A3" w:rsidRDefault="00717F79" w:rsidP="00717F79">
            <w:pPr>
              <w:spacing w:after="0"/>
              <w:jc w:val="left"/>
              <w:rPr>
                <w:lang w:val="en-GB" w:eastAsia="en-GB"/>
              </w:rPr>
            </w:pPr>
            <w:r w:rsidRPr="000079A3">
              <w:rPr>
                <w:noProof/>
              </w:rPr>
              <mc:AlternateContent>
                <mc:Choice Requires="wps">
                  <w:drawing>
                    <wp:anchor distT="0" distB="0" distL="114300" distR="114300" simplePos="0" relativeHeight="251660301" behindDoc="0" locked="0" layoutInCell="1" allowOverlap="1" wp14:anchorId="06E53F9E" wp14:editId="39E29843">
                      <wp:simplePos x="0" y="0"/>
                      <wp:positionH relativeFrom="column">
                        <wp:posOffset>-5080</wp:posOffset>
                      </wp:positionH>
                      <wp:positionV relativeFrom="paragraph">
                        <wp:posOffset>1905</wp:posOffset>
                      </wp:positionV>
                      <wp:extent cx="228861" cy="168407"/>
                      <wp:effectExtent l="0" t="0" r="0" b="3175"/>
                      <wp:wrapNone/>
                      <wp:docPr id="753" name="Freeform 71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8861" cy="168407"/>
                              </a:xfrm>
                              <a:custGeom>
                                <a:avLst/>
                                <a:gdLst>
                                  <a:gd name="T0" fmla="*/ 309 w 320"/>
                                  <a:gd name="T1" fmla="*/ 0 h 235"/>
                                  <a:gd name="T2" fmla="*/ 10 w 320"/>
                                  <a:gd name="T3" fmla="*/ 0 h 235"/>
                                  <a:gd name="T4" fmla="*/ 0 w 320"/>
                                  <a:gd name="T5" fmla="*/ 11 h 235"/>
                                  <a:gd name="T6" fmla="*/ 0 w 320"/>
                                  <a:gd name="T7" fmla="*/ 224 h 235"/>
                                  <a:gd name="T8" fmla="*/ 10 w 320"/>
                                  <a:gd name="T9" fmla="*/ 235 h 235"/>
                                  <a:gd name="T10" fmla="*/ 309 w 320"/>
                                  <a:gd name="T11" fmla="*/ 235 h 235"/>
                                  <a:gd name="T12" fmla="*/ 320 w 320"/>
                                  <a:gd name="T13" fmla="*/ 224 h 235"/>
                                  <a:gd name="T14" fmla="*/ 320 w 320"/>
                                  <a:gd name="T15" fmla="*/ 11 h 235"/>
                                  <a:gd name="T16" fmla="*/ 309 w 320"/>
                                  <a:gd name="T17" fmla="*/ 0 h 235"/>
                                  <a:gd name="T18" fmla="*/ 298 w 320"/>
                                  <a:gd name="T19" fmla="*/ 199 h 235"/>
                                  <a:gd name="T20" fmla="*/ 214 w 320"/>
                                  <a:gd name="T21" fmla="*/ 114 h 235"/>
                                  <a:gd name="T22" fmla="*/ 298 w 320"/>
                                  <a:gd name="T23" fmla="*/ 35 h 235"/>
                                  <a:gd name="T24" fmla="*/ 298 w 320"/>
                                  <a:gd name="T25" fmla="*/ 199 h 235"/>
                                  <a:gd name="T26" fmla="*/ 282 w 320"/>
                                  <a:gd name="T27" fmla="*/ 22 h 235"/>
                                  <a:gd name="T28" fmla="*/ 160 w 320"/>
                                  <a:gd name="T29" fmla="*/ 135 h 235"/>
                                  <a:gd name="T30" fmla="*/ 37 w 320"/>
                                  <a:gd name="T31" fmla="*/ 22 h 235"/>
                                  <a:gd name="T32" fmla="*/ 282 w 320"/>
                                  <a:gd name="T33" fmla="*/ 22 h 235"/>
                                  <a:gd name="T34" fmla="*/ 21 w 320"/>
                                  <a:gd name="T35" fmla="*/ 35 h 235"/>
                                  <a:gd name="T36" fmla="*/ 106 w 320"/>
                                  <a:gd name="T37" fmla="*/ 114 h 235"/>
                                  <a:gd name="T38" fmla="*/ 21 w 320"/>
                                  <a:gd name="T39" fmla="*/ 199 h 235"/>
                                  <a:gd name="T40" fmla="*/ 21 w 320"/>
                                  <a:gd name="T41" fmla="*/ 35 h 235"/>
                                  <a:gd name="T42" fmla="*/ 121 w 320"/>
                                  <a:gd name="T43" fmla="*/ 129 h 235"/>
                                  <a:gd name="T44" fmla="*/ 152 w 320"/>
                                  <a:gd name="T45" fmla="*/ 157 h 235"/>
                                  <a:gd name="T46" fmla="*/ 160 w 320"/>
                                  <a:gd name="T47" fmla="*/ 160 h 235"/>
                                  <a:gd name="T48" fmla="*/ 167 w 320"/>
                                  <a:gd name="T49" fmla="*/ 157 h 235"/>
                                  <a:gd name="T50" fmla="*/ 198 w 320"/>
                                  <a:gd name="T51" fmla="*/ 129 h 235"/>
                                  <a:gd name="T52" fmla="*/ 283 w 320"/>
                                  <a:gd name="T53" fmla="*/ 214 h 235"/>
                                  <a:gd name="T54" fmla="*/ 36 w 320"/>
                                  <a:gd name="T55" fmla="*/ 214 h 235"/>
                                  <a:gd name="T56" fmla="*/ 121 w 320"/>
                                  <a:gd name="T57" fmla="*/ 129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20" h="235">
                                    <a:moveTo>
                                      <a:pt x="309" y="0"/>
                                    </a:moveTo>
                                    <a:cubicBezTo>
                                      <a:pt x="10" y="0"/>
                                      <a:pt x="10" y="0"/>
                                      <a:pt x="10" y="0"/>
                                    </a:cubicBezTo>
                                    <a:cubicBezTo>
                                      <a:pt x="4" y="0"/>
                                      <a:pt x="0" y="5"/>
                                      <a:pt x="0" y="11"/>
                                    </a:cubicBezTo>
                                    <a:cubicBezTo>
                                      <a:pt x="0" y="224"/>
                                      <a:pt x="0" y="224"/>
                                      <a:pt x="0" y="224"/>
                                    </a:cubicBezTo>
                                    <a:cubicBezTo>
                                      <a:pt x="0" y="230"/>
                                      <a:pt x="4" y="235"/>
                                      <a:pt x="10" y="235"/>
                                    </a:cubicBezTo>
                                    <a:cubicBezTo>
                                      <a:pt x="309" y="235"/>
                                      <a:pt x="309" y="235"/>
                                      <a:pt x="309" y="235"/>
                                    </a:cubicBezTo>
                                    <a:cubicBezTo>
                                      <a:pt x="315" y="235"/>
                                      <a:pt x="320" y="230"/>
                                      <a:pt x="320" y="224"/>
                                    </a:cubicBezTo>
                                    <a:cubicBezTo>
                                      <a:pt x="320" y="11"/>
                                      <a:pt x="320" y="11"/>
                                      <a:pt x="320" y="11"/>
                                    </a:cubicBezTo>
                                    <a:cubicBezTo>
                                      <a:pt x="320" y="5"/>
                                      <a:pt x="315" y="0"/>
                                      <a:pt x="309" y="0"/>
                                    </a:cubicBezTo>
                                    <a:close/>
                                    <a:moveTo>
                                      <a:pt x="298" y="199"/>
                                    </a:moveTo>
                                    <a:cubicBezTo>
                                      <a:pt x="214" y="114"/>
                                      <a:pt x="214" y="114"/>
                                      <a:pt x="214" y="114"/>
                                    </a:cubicBezTo>
                                    <a:cubicBezTo>
                                      <a:pt x="298" y="35"/>
                                      <a:pt x="298" y="35"/>
                                      <a:pt x="298" y="35"/>
                                    </a:cubicBezTo>
                                    <a:lnTo>
                                      <a:pt x="298" y="199"/>
                                    </a:lnTo>
                                    <a:close/>
                                    <a:moveTo>
                                      <a:pt x="282" y="22"/>
                                    </a:moveTo>
                                    <a:cubicBezTo>
                                      <a:pt x="160" y="135"/>
                                      <a:pt x="160" y="135"/>
                                      <a:pt x="160" y="135"/>
                                    </a:cubicBezTo>
                                    <a:cubicBezTo>
                                      <a:pt x="37" y="22"/>
                                      <a:pt x="37" y="22"/>
                                      <a:pt x="37" y="22"/>
                                    </a:cubicBezTo>
                                    <a:lnTo>
                                      <a:pt x="282" y="22"/>
                                    </a:lnTo>
                                    <a:close/>
                                    <a:moveTo>
                                      <a:pt x="21" y="35"/>
                                    </a:moveTo>
                                    <a:cubicBezTo>
                                      <a:pt x="106" y="114"/>
                                      <a:pt x="106" y="114"/>
                                      <a:pt x="106" y="114"/>
                                    </a:cubicBezTo>
                                    <a:cubicBezTo>
                                      <a:pt x="21" y="199"/>
                                      <a:pt x="21" y="199"/>
                                      <a:pt x="21" y="199"/>
                                    </a:cubicBezTo>
                                    <a:lnTo>
                                      <a:pt x="21" y="35"/>
                                    </a:lnTo>
                                    <a:close/>
                                    <a:moveTo>
                                      <a:pt x="121" y="129"/>
                                    </a:moveTo>
                                    <a:cubicBezTo>
                                      <a:pt x="152" y="157"/>
                                      <a:pt x="152" y="157"/>
                                      <a:pt x="152" y="157"/>
                                    </a:cubicBezTo>
                                    <a:cubicBezTo>
                                      <a:pt x="154" y="159"/>
                                      <a:pt x="157" y="160"/>
                                      <a:pt x="160" y="160"/>
                                    </a:cubicBezTo>
                                    <a:cubicBezTo>
                                      <a:pt x="162" y="160"/>
                                      <a:pt x="165" y="159"/>
                                      <a:pt x="167" y="157"/>
                                    </a:cubicBezTo>
                                    <a:cubicBezTo>
                                      <a:pt x="198" y="129"/>
                                      <a:pt x="198" y="129"/>
                                      <a:pt x="198" y="129"/>
                                    </a:cubicBezTo>
                                    <a:cubicBezTo>
                                      <a:pt x="283" y="214"/>
                                      <a:pt x="283" y="214"/>
                                      <a:pt x="283" y="214"/>
                                    </a:cubicBezTo>
                                    <a:cubicBezTo>
                                      <a:pt x="36" y="214"/>
                                      <a:pt x="36" y="214"/>
                                      <a:pt x="36" y="214"/>
                                    </a:cubicBezTo>
                                    <a:lnTo>
                                      <a:pt x="121" y="129"/>
                                    </a:ln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927B42B" id="Freeform 715" o:spid="_x0000_s1026" style="position:absolute;margin-left:-.4pt;margin-top:.15pt;width:18pt;height:13.25pt;z-index:251660301;visibility:visible;mso-wrap-style:square;mso-wrap-distance-left:9pt;mso-wrap-distance-top:0;mso-wrap-distance-right:9pt;mso-wrap-distance-bottom:0;mso-position-horizontal:absolute;mso-position-horizontal-relative:text;mso-position-vertical:absolute;mso-position-vertical-relative:text;v-text-anchor:top" coordsize="32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" path="m309,c10,,10,,10,,4,,,5,,11,,224,,224,,224v,6,4,11,10,11c309,235,309,235,309,235v6,,11,-5,11,-11c320,11,320,11,320,11,320,5,315,,309,xm298,199c214,114,214,114,214,114,298,35,298,35,298,35r,164xm282,22c160,135,160,135,160,135,37,22,37,22,37,22r245,xm21,35v85,79,85,79,85,79c21,199,21,199,21,199l21,35xm121,129v31,28,31,28,31,28c154,159,157,160,160,160v2,,5,-1,7,-3c198,129,198,129,198,129v85,85,85,85,85,85c36,214,36,214,36,214r85,-85xe" fillcolor="#86bc25 [3204]" stroked="f">
                      <v:path arrowok="t" o:connecttype="custom" o:connectlocs="220994,0;7152,0;0,7883;0,160524;7152,168407;220994,168407;228861,160524;228861,7883;220994,0;213127,142608;153051,81695;213127,25082;213127,142608;201684,15766;114431,96744;26462,15766;201684,15766;15019,25082;75810,81695;15019,142608;15019,25082;86538,92445;108709,112510;114431,114660;119437,112510;141608,92445;202399,153358;25747,153358;86538,92445" o:connectangles="0,0,0,0,0,0,0,0,0,0,0,0,0,0,0,0,0,0,0,0,0,0,0,0,0,0,0,0,0"/>
                      <o:lock v:ext="edit" verticies="t"/>
                    </v:shape>
                  </w:pict>
                </mc:Fallback>
              </mc:AlternateContent>
            </w:r>
          </w:p>
        </w:tc>
        <w:tc>
          <w:tcPr>
            <w:tcW w:w="4430" w:type="dxa"/>
            <w:tcBorders>
              <w:top w:val="dashed" w:sz="18" w:space="0" w:color="7F7F7F" w:themeColor="text1" w:themeTint="80"/>
            </w:tcBorders>
          </w:tcPr>
          <w:p w14:paraId="7C4BB7E5" w14:textId="43E0619A" w:rsidR="00717F79" w:rsidRPr="000079A3" w:rsidRDefault="00717F79" w:rsidP="00717F79">
            <w:pPr>
              <w:spacing w:after="0"/>
              <w:jc w:val="left"/>
              <w:rPr>
                <w:lang w:val="en-GB"/>
              </w:rPr>
            </w:pPr>
            <w:r w:rsidRPr="000079A3">
              <w:rPr>
                <w:b/>
                <w:lang w:val="en-GB"/>
              </w:rPr>
              <w:t xml:space="preserve">Email: </w:t>
            </w:r>
            <w:hyperlink r:id="rId12" w:history="1">
              <w:r w:rsidR="00856B28" w:rsidRPr="00DB2733">
                <w:rPr>
                  <w:rStyle w:val="Hyperlink"/>
                  <w:lang w:val="en-GB"/>
                </w:rPr>
                <w:t>NiewiadE@ebrd.com</w:t>
              </w:r>
            </w:hyperlink>
            <w:r w:rsidR="00856B28">
              <w:rPr>
                <w:lang w:val="en-GB"/>
              </w:rPr>
              <w:t xml:space="preserve"> </w:t>
            </w:r>
          </w:p>
        </w:tc>
        <w:tc>
          <w:tcPr>
            <w:tcW w:w="504" w:type="dxa"/>
            <w:tcBorders>
              <w:top w:val="dashed" w:sz="18" w:space="0" w:color="7F7F7F" w:themeColor="text1" w:themeTint="80"/>
            </w:tcBorders>
          </w:tcPr>
          <w:p w14:paraId="7FDAC08D" w14:textId="77777777" w:rsidR="00717F79" w:rsidRPr="000079A3" w:rsidRDefault="00717F79" w:rsidP="00717F79">
            <w:pPr>
              <w:spacing w:after="0"/>
              <w:jc w:val="left"/>
              <w:rPr>
                <w:b/>
                <w:lang w:val="en-GB"/>
              </w:rPr>
            </w:pPr>
            <w:r w:rsidRPr="000079A3">
              <w:rPr>
                <w:noProof/>
              </w:rPr>
              <mc:AlternateContent>
                <mc:Choice Requires="wps">
                  <w:drawing>
                    <wp:anchor distT="0" distB="0" distL="114300" distR="114300" simplePos="0" relativeHeight="251661325" behindDoc="0" locked="0" layoutInCell="1" allowOverlap="1" wp14:anchorId="07FE7BDC" wp14:editId="44F82625">
                      <wp:simplePos x="0" y="0"/>
                      <wp:positionH relativeFrom="column">
                        <wp:posOffset>-1270</wp:posOffset>
                      </wp:positionH>
                      <wp:positionV relativeFrom="paragraph">
                        <wp:posOffset>1905</wp:posOffset>
                      </wp:positionV>
                      <wp:extent cx="148590" cy="265246"/>
                      <wp:effectExtent l="0" t="0" r="3810" b="1905"/>
                      <wp:wrapNone/>
                      <wp:docPr id="421" name="Freeform 94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8590" cy="265246"/>
                              </a:xfrm>
                              <a:custGeom>
                                <a:avLst/>
                                <a:gdLst>
                                  <a:gd name="T0" fmla="*/ 147 w 161"/>
                                  <a:gd name="T1" fmla="*/ 99 h 320"/>
                                  <a:gd name="T2" fmla="*/ 123 w 161"/>
                                  <a:gd name="T3" fmla="*/ 74 h 320"/>
                                  <a:gd name="T4" fmla="*/ 91 w 161"/>
                                  <a:gd name="T5" fmla="*/ 74 h 320"/>
                                  <a:gd name="T6" fmla="*/ 91 w 161"/>
                                  <a:gd name="T7" fmla="*/ 72 h 320"/>
                                  <a:gd name="T8" fmla="*/ 81 w 161"/>
                                  <a:gd name="T9" fmla="*/ 36 h 320"/>
                                  <a:gd name="T10" fmla="*/ 73 w 161"/>
                                  <a:gd name="T11" fmla="*/ 10 h 320"/>
                                  <a:gd name="T12" fmla="*/ 63 w 161"/>
                                  <a:gd name="T13" fmla="*/ 0 h 320"/>
                                  <a:gd name="T14" fmla="*/ 52 w 161"/>
                                  <a:gd name="T15" fmla="*/ 10 h 320"/>
                                  <a:gd name="T16" fmla="*/ 62 w 161"/>
                                  <a:gd name="T17" fmla="*/ 47 h 320"/>
                                  <a:gd name="T18" fmla="*/ 70 w 161"/>
                                  <a:gd name="T19" fmla="*/ 72 h 320"/>
                                  <a:gd name="T20" fmla="*/ 70 w 161"/>
                                  <a:gd name="T21" fmla="*/ 74 h 320"/>
                                  <a:gd name="T22" fmla="*/ 39 w 161"/>
                                  <a:gd name="T23" fmla="*/ 74 h 320"/>
                                  <a:gd name="T24" fmla="*/ 14 w 161"/>
                                  <a:gd name="T25" fmla="*/ 98 h 320"/>
                                  <a:gd name="T26" fmla="*/ 0 w 161"/>
                                  <a:gd name="T27" fmla="*/ 238 h 320"/>
                                  <a:gd name="T28" fmla="*/ 0 w 161"/>
                                  <a:gd name="T29" fmla="*/ 239 h 320"/>
                                  <a:gd name="T30" fmla="*/ 81 w 161"/>
                                  <a:gd name="T31" fmla="*/ 320 h 320"/>
                                  <a:gd name="T32" fmla="*/ 161 w 161"/>
                                  <a:gd name="T33" fmla="*/ 238 h 320"/>
                                  <a:gd name="T34" fmla="*/ 147 w 161"/>
                                  <a:gd name="T35" fmla="*/ 99 h 320"/>
                                  <a:gd name="T36" fmla="*/ 126 w 161"/>
                                  <a:gd name="T37" fmla="*/ 100 h 320"/>
                                  <a:gd name="T38" fmla="*/ 130 w 161"/>
                                  <a:gd name="T39" fmla="*/ 138 h 320"/>
                                  <a:gd name="T40" fmla="*/ 91 w 161"/>
                                  <a:gd name="T41" fmla="*/ 138 h 320"/>
                                  <a:gd name="T42" fmla="*/ 91 w 161"/>
                                  <a:gd name="T43" fmla="*/ 96 h 320"/>
                                  <a:gd name="T44" fmla="*/ 123 w 161"/>
                                  <a:gd name="T45" fmla="*/ 96 h 320"/>
                                  <a:gd name="T46" fmla="*/ 126 w 161"/>
                                  <a:gd name="T47" fmla="*/ 100 h 320"/>
                                  <a:gd name="T48" fmla="*/ 39 w 161"/>
                                  <a:gd name="T49" fmla="*/ 96 h 320"/>
                                  <a:gd name="T50" fmla="*/ 70 w 161"/>
                                  <a:gd name="T51" fmla="*/ 96 h 320"/>
                                  <a:gd name="T52" fmla="*/ 70 w 161"/>
                                  <a:gd name="T53" fmla="*/ 138 h 320"/>
                                  <a:gd name="T54" fmla="*/ 32 w 161"/>
                                  <a:gd name="T55" fmla="*/ 138 h 320"/>
                                  <a:gd name="T56" fmla="*/ 36 w 161"/>
                                  <a:gd name="T57" fmla="*/ 99 h 320"/>
                                  <a:gd name="T58" fmla="*/ 39 w 161"/>
                                  <a:gd name="T59" fmla="*/ 96 h 320"/>
                                  <a:gd name="T60" fmla="*/ 81 w 161"/>
                                  <a:gd name="T61" fmla="*/ 298 h 320"/>
                                  <a:gd name="T62" fmla="*/ 22 w 161"/>
                                  <a:gd name="T63" fmla="*/ 240 h 320"/>
                                  <a:gd name="T64" fmla="*/ 30 w 161"/>
                                  <a:gd name="T65" fmla="*/ 160 h 320"/>
                                  <a:gd name="T66" fmla="*/ 132 w 161"/>
                                  <a:gd name="T67" fmla="*/ 160 h 320"/>
                                  <a:gd name="T68" fmla="*/ 140 w 161"/>
                                  <a:gd name="T69" fmla="*/ 239 h 320"/>
                                  <a:gd name="T70" fmla="*/ 81 w 161"/>
                                  <a:gd name="T71" fmla="*/ 298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61" h="320">
                                    <a:moveTo>
                                      <a:pt x="147" y="99"/>
                                    </a:moveTo>
                                    <a:cubicBezTo>
                                      <a:pt x="147" y="86"/>
                                      <a:pt x="136" y="74"/>
                                      <a:pt x="123" y="74"/>
                                    </a:cubicBezTo>
                                    <a:cubicBezTo>
                                      <a:pt x="91" y="74"/>
                                      <a:pt x="91" y="74"/>
                                      <a:pt x="91" y="74"/>
                                    </a:cubicBezTo>
                                    <a:cubicBezTo>
                                      <a:pt x="91" y="72"/>
                                      <a:pt x="91" y="72"/>
                                      <a:pt x="91" y="72"/>
                                    </a:cubicBezTo>
                                    <a:cubicBezTo>
                                      <a:pt x="91" y="53"/>
                                      <a:pt x="85" y="43"/>
                                      <a:pt x="81" y="36"/>
                                    </a:cubicBezTo>
                                    <a:cubicBezTo>
                                      <a:pt x="77" y="29"/>
                                      <a:pt x="73" y="23"/>
                                      <a:pt x="73" y="10"/>
                                    </a:cubicBezTo>
                                    <a:cubicBezTo>
                                      <a:pt x="73" y="4"/>
                                      <a:pt x="69" y="0"/>
                                      <a:pt x="63" y="0"/>
                                    </a:cubicBezTo>
                                    <a:cubicBezTo>
                                      <a:pt x="57" y="0"/>
                                      <a:pt x="52" y="4"/>
                                      <a:pt x="52" y="10"/>
                                    </a:cubicBezTo>
                                    <a:cubicBezTo>
                                      <a:pt x="52" y="29"/>
                                      <a:pt x="58" y="39"/>
                                      <a:pt x="62" y="47"/>
                                    </a:cubicBezTo>
                                    <a:cubicBezTo>
                                      <a:pt x="67" y="54"/>
                                      <a:pt x="70" y="59"/>
                                      <a:pt x="70" y="72"/>
                                    </a:cubicBezTo>
                                    <a:cubicBezTo>
                                      <a:pt x="70" y="74"/>
                                      <a:pt x="70" y="74"/>
                                      <a:pt x="70" y="74"/>
                                    </a:cubicBezTo>
                                    <a:cubicBezTo>
                                      <a:pt x="39" y="74"/>
                                      <a:pt x="39" y="74"/>
                                      <a:pt x="39" y="74"/>
                                    </a:cubicBezTo>
                                    <a:cubicBezTo>
                                      <a:pt x="25" y="74"/>
                                      <a:pt x="14" y="86"/>
                                      <a:pt x="14" y="98"/>
                                    </a:cubicBezTo>
                                    <a:cubicBezTo>
                                      <a:pt x="0" y="238"/>
                                      <a:pt x="0" y="238"/>
                                      <a:pt x="0" y="238"/>
                                    </a:cubicBezTo>
                                    <a:cubicBezTo>
                                      <a:pt x="0" y="239"/>
                                      <a:pt x="0" y="239"/>
                                      <a:pt x="0" y="239"/>
                                    </a:cubicBezTo>
                                    <a:cubicBezTo>
                                      <a:pt x="0" y="284"/>
                                      <a:pt x="36" y="320"/>
                                      <a:pt x="81" y="320"/>
                                    </a:cubicBezTo>
                                    <a:cubicBezTo>
                                      <a:pt x="125" y="320"/>
                                      <a:pt x="161" y="284"/>
                                      <a:pt x="161" y="238"/>
                                    </a:cubicBezTo>
                                    <a:lnTo>
                                      <a:pt x="147" y="99"/>
                                    </a:lnTo>
                                    <a:close/>
                                    <a:moveTo>
                                      <a:pt x="126" y="100"/>
                                    </a:moveTo>
                                    <a:cubicBezTo>
                                      <a:pt x="130" y="138"/>
                                      <a:pt x="130" y="138"/>
                                      <a:pt x="130" y="138"/>
                                    </a:cubicBezTo>
                                    <a:cubicBezTo>
                                      <a:pt x="91" y="138"/>
                                      <a:pt x="91" y="138"/>
                                      <a:pt x="91" y="138"/>
                                    </a:cubicBezTo>
                                    <a:cubicBezTo>
                                      <a:pt x="91" y="96"/>
                                      <a:pt x="91" y="96"/>
                                      <a:pt x="91" y="96"/>
                                    </a:cubicBezTo>
                                    <a:cubicBezTo>
                                      <a:pt x="123" y="96"/>
                                      <a:pt x="123" y="96"/>
                                      <a:pt x="123" y="96"/>
                                    </a:cubicBezTo>
                                    <a:cubicBezTo>
                                      <a:pt x="124" y="96"/>
                                      <a:pt x="126" y="97"/>
                                      <a:pt x="126" y="100"/>
                                    </a:cubicBezTo>
                                    <a:close/>
                                    <a:moveTo>
                                      <a:pt x="39" y="96"/>
                                    </a:moveTo>
                                    <a:cubicBezTo>
                                      <a:pt x="70" y="96"/>
                                      <a:pt x="70" y="96"/>
                                      <a:pt x="70" y="96"/>
                                    </a:cubicBezTo>
                                    <a:cubicBezTo>
                                      <a:pt x="70" y="138"/>
                                      <a:pt x="70" y="138"/>
                                      <a:pt x="70" y="138"/>
                                    </a:cubicBezTo>
                                    <a:cubicBezTo>
                                      <a:pt x="32" y="138"/>
                                      <a:pt x="32" y="138"/>
                                      <a:pt x="32" y="138"/>
                                    </a:cubicBezTo>
                                    <a:cubicBezTo>
                                      <a:pt x="36" y="99"/>
                                      <a:pt x="36" y="99"/>
                                      <a:pt x="36" y="99"/>
                                    </a:cubicBezTo>
                                    <a:cubicBezTo>
                                      <a:pt x="36" y="97"/>
                                      <a:pt x="37" y="96"/>
                                      <a:pt x="39" y="96"/>
                                    </a:cubicBezTo>
                                    <a:close/>
                                    <a:moveTo>
                                      <a:pt x="81" y="298"/>
                                    </a:moveTo>
                                    <a:cubicBezTo>
                                      <a:pt x="48" y="298"/>
                                      <a:pt x="22" y="272"/>
                                      <a:pt x="22" y="240"/>
                                    </a:cubicBezTo>
                                    <a:cubicBezTo>
                                      <a:pt x="30" y="160"/>
                                      <a:pt x="30" y="160"/>
                                      <a:pt x="30" y="160"/>
                                    </a:cubicBezTo>
                                    <a:cubicBezTo>
                                      <a:pt x="132" y="160"/>
                                      <a:pt x="132" y="160"/>
                                      <a:pt x="132" y="160"/>
                                    </a:cubicBezTo>
                                    <a:cubicBezTo>
                                      <a:pt x="140" y="239"/>
                                      <a:pt x="140" y="239"/>
                                      <a:pt x="140" y="239"/>
                                    </a:cubicBezTo>
                                    <a:cubicBezTo>
                                      <a:pt x="140" y="272"/>
                                      <a:pt x="113" y="298"/>
                                      <a:pt x="81" y="298"/>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0B6E941" id="Freeform 943" o:spid="_x0000_s1026" style="position:absolute;margin-left:-.1pt;margin-top:.15pt;width:11.7pt;height:20.9pt;z-index:251661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" path="m147,99c147,86,136,74,123,74v-32,,-32,,-32,c91,72,91,72,91,72,91,53,85,43,81,36,77,29,73,23,73,10,73,4,69,,63,,57,,52,4,52,10v,19,6,29,10,37c67,54,70,59,70,72v,2,,2,,2c39,74,39,74,39,74,25,74,14,86,14,98,,238,,238,,238v,1,,1,,1c,284,36,320,81,320v44,,80,-36,80,-82l147,99xm126,100v4,38,4,38,4,38c91,138,91,138,91,138v,-42,,-42,,-42c123,96,123,96,123,96v1,,3,1,3,4xm39,96v31,,31,,31,c70,138,70,138,70,138v-38,,-38,,-38,c36,99,36,99,36,99v,-2,1,-3,3,-3xm81,298c48,298,22,272,22,240v8,-80,8,-80,8,-80c132,160,132,160,132,160v8,79,8,79,8,79c140,272,113,298,81,298xe" fillcolor="#86bc25 [3204]" stroked="f">
                      <v:path arrowok="t" o:connecttype="custom" o:connectlocs="135669,82060;113519,61338;83986,61338;83986,59680;74756,29840;67373,8289;58144,0;47992,8289;57221,38958;64604,59680;64604,61338;35994,61338;12921,81232;0,197277;0,198106;74756,265246;148590,197277;135669,82060;116288,82889;119980,114387;83986,114387;83986,79574;113519,79574;116288,82889;35994,79574;64604,79574;64604,114387;29533,114387;33225,82060;35994,79574;74756,247010;20304,198935;27688,132623;121825,132623;129209,198106;74756,247010" o:connectangles="0,0,0,0,0,0,0,0,0,0,0,0,0,0,0,0,0,0,0,0,0,0,0,0,0,0,0,0,0,0,0,0,0,0,0,0"/>
                      <o:lock v:ext="edit" verticies="t"/>
                    </v:shape>
                  </w:pict>
                </mc:Fallback>
              </mc:AlternateContent>
            </w:r>
          </w:p>
        </w:tc>
        <w:tc>
          <w:tcPr>
            <w:tcW w:w="4457" w:type="dxa"/>
            <w:tcBorders>
              <w:top w:val="dashed" w:sz="18" w:space="0" w:color="7F7F7F" w:themeColor="text1" w:themeTint="80"/>
            </w:tcBorders>
          </w:tcPr>
          <w:p w14:paraId="0619E4E0" w14:textId="76000346" w:rsidR="00717F79" w:rsidRPr="000079A3" w:rsidRDefault="00514083" w:rsidP="00514083">
            <w:pPr>
              <w:spacing w:after="0"/>
              <w:ind w:right="-61"/>
              <w:jc w:val="left"/>
              <w:rPr>
                <w:b/>
                <w:lang w:val="en-GB"/>
              </w:rPr>
            </w:pPr>
            <w:r w:rsidRPr="000079A3">
              <w:rPr>
                <w:b/>
                <w:lang w:val="en-GB"/>
              </w:rPr>
              <w:t xml:space="preserve">Website: </w:t>
            </w:r>
            <w:hyperlink r:id="rId13" w:history="1">
              <w:r w:rsidR="00AE1A6F" w:rsidRPr="000079A3">
                <w:rPr>
                  <w:rStyle w:val="Hyperlink"/>
                  <w:lang w:val="en-GB"/>
                </w:rPr>
                <w:t>http://opencontracting.date.gov.md</w:t>
              </w:r>
            </w:hyperlink>
            <w:r w:rsidR="00856B28">
              <w:t xml:space="preserve"> </w:t>
            </w:r>
            <w:hyperlink r:id="rId14" w:history="1">
              <w:r w:rsidR="00856B28" w:rsidRPr="00DB2733">
                <w:rPr>
                  <w:rStyle w:val="Hyperlink"/>
                  <w:lang w:val="en-GB"/>
                </w:rPr>
                <w:t>http://opencontracting.eprocurement.systems</w:t>
              </w:r>
            </w:hyperlink>
            <w:r w:rsidR="00856B28">
              <w:rPr>
                <w:lang w:val="en-GB"/>
              </w:rPr>
              <w:t xml:space="preserve"> </w:t>
            </w:r>
          </w:p>
        </w:tc>
      </w:tr>
    </w:tbl>
    <w:p w14:paraId="78A79676" w14:textId="38D22871" w:rsidR="00996A92" w:rsidRPr="000079A3" w:rsidRDefault="00E720F9" w:rsidP="00445890">
      <w:pPr>
        <w:pStyle w:val="Heading4"/>
        <w:spacing w:before="240"/>
        <w:rPr>
          <w:sz w:val="20"/>
          <w:szCs w:val="20"/>
        </w:rPr>
      </w:pPr>
      <w:r w:rsidRPr="000079A3">
        <w:rPr>
          <w:sz w:val="20"/>
          <w:szCs w:val="20"/>
        </w:rPr>
        <w:lastRenderedPageBreak/>
        <w:t>Context and p</w:t>
      </w:r>
      <w:r w:rsidR="001C2330" w:rsidRPr="000079A3">
        <w:rPr>
          <w:sz w:val="20"/>
          <w:szCs w:val="20"/>
        </w:rPr>
        <w:t>roblem statement</w:t>
      </w:r>
    </w:p>
    <w:p w14:paraId="5C93BF21" w14:textId="4E286F91" w:rsidR="003108CE" w:rsidRPr="000079A3" w:rsidRDefault="00856B28" w:rsidP="003F6C9A">
      <w:pPr>
        <w:rPr>
          <w:lang w:val="en-GB"/>
        </w:rPr>
      </w:pPr>
      <w:r>
        <w:rPr>
          <w:lang w:val="en-GB"/>
        </w:rPr>
        <w:t>A</w:t>
      </w:r>
      <w:r w:rsidRPr="000079A3">
        <w:rPr>
          <w:lang w:val="en-GB"/>
        </w:rPr>
        <w:t xml:space="preserve"> Consultant was appointed by EBRD </w:t>
      </w:r>
      <w:r>
        <w:rPr>
          <w:lang w:val="en-GB"/>
        </w:rPr>
        <w:t>u</w:t>
      </w:r>
      <w:r w:rsidR="003F6C9A" w:rsidRPr="000079A3">
        <w:rPr>
          <w:lang w:val="en-GB"/>
        </w:rPr>
        <w:t>nder the technical cooperation project “Moldova: Policy and Business Advice and Support in Legislative Drafting for eProcurement Reforms” to redevelop the existing Moldova OCDS Contract Data Visualisation website.</w:t>
      </w:r>
    </w:p>
    <w:p w14:paraId="32C7176A" w14:textId="7E08C731" w:rsidR="00996A92" w:rsidRPr="00F04910" w:rsidRDefault="00D81491" w:rsidP="00996A92">
      <w:r w:rsidRPr="00EB35F7">
        <w:rPr>
          <w:lang w:val="en-GB"/>
        </w:rPr>
        <w:t xml:space="preserve">The Republic of </w:t>
      </w:r>
      <w:r w:rsidR="00394ECC" w:rsidRPr="00EB35F7">
        <w:rPr>
          <w:lang w:val="en-GB"/>
        </w:rPr>
        <w:t>Moldova</w:t>
      </w:r>
      <w:r w:rsidRPr="00EB35F7">
        <w:rPr>
          <w:lang w:val="en-GB"/>
        </w:rPr>
        <w:t xml:space="preserve"> has </w:t>
      </w:r>
      <w:r w:rsidR="00EB35F7" w:rsidRPr="00EB35F7">
        <w:rPr>
          <w:lang w:val="en-GB"/>
        </w:rPr>
        <w:t>s</w:t>
      </w:r>
      <w:r w:rsidRPr="00EB35F7">
        <w:rPr>
          <w:lang w:val="en-GB"/>
        </w:rPr>
        <w:t>everal ex</w:t>
      </w:r>
      <w:r w:rsidR="00996A92" w:rsidRPr="00EB35F7">
        <w:rPr>
          <w:lang w:val="en-GB"/>
        </w:rPr>
        <w:t>isting electronic</w:t>
      </w:r>
      <w:r w:rsidRPr="00EB35F7">
        <w:rPr>
          <w:lang w:val="en-GB"/>
        </w:rPr>
        <w:t xml:space="preserve"> public</w:t>
      </w:r>
      <w:r w:rsidR="00996A92" w:rsidRPr="00EB35F7">
        <w:rPr>
          <w:lang w:val="en-GB"/>
        </w:rPr>
        <w:t xml:space="preserve"> procurement </w:t>
      </w:r>
      <w:r w:rsidR="00EB35F7" w:rsidRPr="00EB35F7">
        <w:rPr>
          <w:lang w:val="en-GB"/>
        </w:rPr>
        <w:t>data sources</w:t>
      </w:r>
      <w:r w:rsidR="00996A92" w:rsidRPr="00EB35F7">
        <w:rPr>
          <w:lang w:val="en-GB"/>
        </w:rPr>
        <w:t xml:space="preserve"> </w:t>
      </w:r>
      <w:r w:rsidR="00EB35F7" w:rsidRPr="00EB35F7">
        <w:rPr>
          <w:lang w:val="en-GB"/>
        </w:rPr>
        <w:t xml:space="preserve">which </w:t>
      </w:r>
      <w:r w:rsidR="002C65D5" w:rsidRPr="00EB35F7">
        <w:rPr>
          <w:lang w:val="en-GB"/>
        </w:rPr>
        <w:t>formed the basis for the project</w:t>
      </w:r>
      <w:r w:rsidRPr="000079A3">
        <w:rPr>
          <w:lang w:val="en-GB"/>
        </w:rPr>
        <w:t>:</w:t>
      </w:r>
    </w:p>
    <w:p w14:paraId="6FEB67B1" w14:textId="3F80A4CD" w:rsidR="00663C1D" w:rsidRPr="000079A3" w:rsidRDefault="002C65D5" w:rsidP="00663C1D">
      <w:pPr>
        <w:pStyle w:val="ListParagraph"/>
        <w:numPr>
          <w:ilvl w:val="0"/>
          <w:numId w:val="25"/>
        </w:numPr>
        <w:rPr>
          <w:lang w:val="en-GB"/>
        </w:rPr>
      </w:pPr>
      <w:r w:rsidRPr="000079A3">
        <w:rPr>
          <w:b/>
          <w:lang w:val="en-GB"/>
        </w:rPr>
        <w:t>The Moldova Contract Data Visualisation website</w:t>
      </w:r>
      <w:r w:rsidRPr="000079A3">
        <w:rPr>
          <w:lang w:val="en-GB"/>
        </w:rPr>
        <w:t xml:space="preserve"> developed by the Government of Moldova's Public Procurement Agency under the Ministry of Finance in partnership with the eGovernment Center and with support from the Open Contracting </w:t>
      </w:r>
      <w:r w:rsidR="00AE1A6F" w:rsidRPr="000079A3">
        <w:rPr>
          <w:lang w:val="en-GB"/>
        </w:rPr>
        <w:t>Partnership</w:t>
      </w:r>
      <w:r w:rsidRPr="000079A3">
        <w:rPr>
          <w:lang w:val="en-GB"/>
        </w:rPr>
        <w:t>;</w:t>
      </w:r>
    </w:p>
    <w:p w14:paraId="3341742D" w14:textId="2ACBDE36" w:rsidR="00663C1D" w:rsidRPr="000079A3" w:rsidRDefault="00D94FFD" w:rsidP="00EB35F7">
      <w:pPr>
        <w:pStyle w:val="ListParagraph"/>
        <w:numPr>
          <w:ilvl w:val="0"/>
          <w:numId w:val="25"/>
        </w:numPr>
        <w:rPr>
          <w:lang w:val="en-GB"/>
        </w:rPr>
      </w:pPr>
      <w:r>
        <w:rPr>
          <w:b/>
          <w:lang w:val="en-GB"/>
        </w:rPr>
        <w:t>DB-1</w:t>
      </w:r>
      <w:r w:rsidR="0051602F">
        <w:rPr>
          <w:lang w:val="en-GB"/>
        </w:rPr>
        <w:t xml:space="preserve"> </w:t>
      </w:r>
      <w:r>
        <w:rPr>
          <w:lang w:val="en-GB"/>
        </w:rPr>
        <w:t>(</w:t>
      </w:r>
      <w:hyperlink r:id="rId15" w:history="1">
        <w:r w:rsidR="0051602F" w:rsidRPr="00D94FFD">
          <w:rPr>
            <w:rStyle w:val="Hyperlink"/>
            <w:lang w:val="en-GB"/>
          </w:rPr>
          <w:t>https://public.api.mepps.openprocurement.net/api/0/tenders</w:t>
        </w:r>
      </w:hyperlink>
      <w:r>
        <w:rPr>
          <w:lang w:val="en-GB"/>
        </w:rPr>
        <w:t xml:space="preserve">) </w:t>
      </w:r>
      <w:r w:rsidR="002C65D5" w:rsidRPr="000079A3">
        <w:rPr>
          <w:lang w:val="en-GB"/>
        </w:rPr>
        <w:t>–</w:t>
      </w:r>
      <w:r w:rsidR="00621B8F">
        <w:rPr>
          <w:lang w:val="en-GB"/>
        </w:rPr>
        <w:t xml:space="preserve"> source of below the threshold procurement data</w:t>
      </w:r>
      <w:r w:rsidR="002C65D5" w:rsidRPr="000079A3">
        <w:rPr>
          <w:lang w:val="en-GB"/>
        </w:rPr>
        <w:t>;</w:t>
      </w:r>
      <w:r w:rsidR="00D81491" w:rsidRPr="000079A3">
        <w:rPr>
          <w:lang w:val="en-GB"/>
        </w:rPr>
        <w:t xml:space="preserve"> </w:t>
      </w:r>
    </w:p>
    <w:p w14:paraId="5B78BD22" w14:textId="4FB12FCD" w:rsidR="00D81491" w:rsidRPr="00621B8F" w:rsidRDefault="00D94FFD" w:rsidP="00621B8F">
      <w:pPr>
        <w:pStyle w:val="ListParagraph"/>
        <w:numPr>
          <w:ilvl w:val="0"/>
          <w:numId w:val="25"/>
        </w:numPr>
        <w:rPr>
          <w:lang w:val="en-GB"/>
        </w:rPr>
      </w:pPr>
      <w:r>
        <w:rPr>
          <w:b/>
          <w:lang w:val="en-GB"/>
        </w:rPr>
        <w:t>DB-2</w:t>
      </w:r>
      <w:r w:rsidR="006C5934">
        <w:rPr>
          <w:b/>
          <w:lang w:val="en-GB"/>
        </w:rPr>
        <w:t xml:space="preserve"> </w:t>
      </w:r>
      <w:r>
        <w:rPr>
          <w:lang w:val="en-GB"/>
        </w:rPr>
        <w:t>(</w:t>
      </w:r>
      <w:hyperlink r:id="rId16" w:history="1">
        <w:r w:rsidR="0051602F" w:rsidRPr="0051602F">
          <w:rPr>
            <w:rStyle w:val="Hyperlink"/>
          </w:rPr>
          <w:t>https://public.mtender.gov.md/tenders</w:t>
        </w:r>
      </w:hyperlink>
      <w:r>
        <w:rPr>
          <w:lang w:val="en-GB"/>
        </w:rPr>
        <w:t>)</w:t>
      </w:r>
      <w:r>
        <w:rPr>
          <w:b/>
          <w:lang w:val="en-GB"/>
        </w:rPr>
        <w:t xml:space="preserve"> </w:t>
      </w:r>
      <w:r w:rsidR="002C65D5" w:rsidRPr="000079A3">
        <w:rPr>
          <w:bCs/>
          <w:lang w:val="en-GB"/>
        </w:rPr>
        <w:t>–</w:t>
      </w:r>
      <w:r w:rsidR="002C65D5" w:rsidRPr="000079A3">
        <w:rPr>
          <w:b/>
          <w:lang w:val="en-GB"/>
        </w:rPr>
        <w:t xml:space="preserve"> </w:t>
      </w:r>
      <w:r w:rsidR="00621B8F">
        <w:rPr>
          <w:lang w:val="en-GB"/>
        </w:rPr>
        <w:t>source of above the threshold procurement data</w:t>
      </w:r>
      <w:r w:rsidR="00621B8F" w:rsidRPr="000079A3">
        <w:rPr>
          <w:lang w:val="en-GB"/>
        </w:rPr>
        <w:t>;</w:t>
      </w:r>
    </w:p>
    <w:p w14:paraId="06C8C17A" w14:textId="5321994E" w:rsidR="00AE1A6F" w:rsidRDefault="00AE1A6F" w:rsidP="002C65D5">
      <w:pPr>
        <w:pStyle w:val="ListParagraph"/>
        <w:numPr>
          <w:ilvl w:val="0"/>
          <w:numId w:val="25"/>
        </w:numPr>
        <w:rPr>
          <w:lang w:val="en-GB"/>
        </w:rPr>
      </w:pPr>
      <w:proofErr w:type="spellStart"/>
      <w:r w:rsidRPr="00856B28">
        <w:rPr>
          <w:b/>
          <w:bCs/>
          <w:lang w:val="en-GB"/>
        </w:rPr>
        <w:t>Registrul</w:t>
      </w:r>
      <w:proofErr w:type="spellEnd"/>
      <w:r w:rsidRPr="00856B28">
        <w:rPr>
          <w:b/>
          <w:bCs/>
          <w:lang w:val="en-GB"/>
        </w:rPr>
        <w:t xml:space="preserve"> de Stat al </w:t>
      </w:r>
      <w:proofErr w:type="spellStart"/>
      <w:r w:rsidRPr="00856B28">
        <w:rPr>
          <w:b/>
          <w:bCs/>
          <w:lang w:val="en-GB"/>
        </w:rPr>
        <w:t>Achizitiilor</w:t>
      </w:r>
      <w:proofErr w:type="spellEnd"/>
      <w:r w:rsidRPr="00856B28">
        <w:rPr>
          <w:b/>
          <w:bCs/>
          <w:lang w:val="en-GB"/>
        </w:rPr>
        <w:t xml:space="preserve"> </w:t>
      </w:r>
      <w:proofErr w:type="spellStart"/>
      <w:r w:rsidRPr="00856B28">
        <w:rPr>
          <w:b/>
          <w:bCs/>
          <w:lang w:val="en-GB"/>
        </w:rPr>
        <w:t>Publice</w:t>
      </w:r>
      <w:proofErr w:type="spellEnd"/>
      <w:r w:rsidRPr="000079A3">
        <w:rPr>
          <w:lang w:val="en-GB"/>
        </w:rPr>
        <w:t xml:space="preserve"> (SIA RSAP)</w:t>
      </w:r>
      <w:r w:rsidR="00B732D6" w:rsidRPr="000079A3">
        <w:rPr>
          <w:lang w:val="en-GB"/>
        </w:rPr>
        <w:t>.</w:t>
      </w:r>
    </w:p>
    <w:p w14:paraId="651583DA" w14:textId="22D74158" w:rsidR="003F6C9A" w:rsidRPr="000079A3" w:rsidRDefault="00BF6A06" w:rsidP="003F6C9A">
      <w:pPr>
        <w:rPr>
          <w:lang w:val="en-GB"/>
        </w:rPr>
      </w:pPr>
      <w:r w:rsidRPr="000079A3">
        <w:rPr>
          <w:lang w:val="en-GB"/>
        </w:rPr>
        <w:t xml:space="preserve">Because of the development of the </w:t>
      </w:r>
      <w:r w:rsidR="00B43C37" w:rsidRPr="000079A3">
        <w:rPr>
          <w:lang w:val="en-GB"/>
        </w:rPr>
        <w:t>eP</w:t>
      </w:r>
      <w:r w:rsidR="00766AF0">
        <w:rPr>
          <w:lang w:val="en-GB"/>
        </w:rPr>
        <w:t>rocurement system</w:t>
      </w:r>
      <w:r w:rsidR="000D5B93" w:rsidRPr="000079A3">
        <w:rPr>
          <w:lang w:val="en-GB"/>
        </w:rPr>
        <w:t xml:space="preserve">, </w:t>
      </w:r>
      <w:r w:rsidRPr="000079A3">
        <w:rPr>
          <w:b/>
          <w:lang w:val="en-GB"/>
        </w:rPr>
        <w:t>t</w:t>
      </w:r>
      <w:r w:rsidR="003F6C9A" w:rsidRPr="000079A3">
        <w:rPr>
          <w:b/>
          <w:lang w:val="en-GB"/>
        </w:rPr>
        <w:t>he Moldova Contract Data Visualisation website </w:t>
      </w:r>
      <w:r w:rsidRPr="000079A3">
        <w:rPr>
          <w:b/>
          <w:lang w:val="en-GB"/>
        </w:rPr>
        <w:t>ha</w:t>
      </w:r>
      <w:r w:rsidR="00AE1A6F" w:rsidRPr="000079A3">
        <w:rPr>
          <w:b/>
          <w:lang w:val="en-GB"/>
        </w:rPr>
        <w:t>d</w:t>
      </w:r>
      <w:r w:rsidRPr="000079A3">
        <w:rPr>
          <w:b/>
          <w:lang w:val="en-GB"/>
        </w:rPr>
        <w:t xml:space="preserve"> to</w:t>
      </w:r>
      <w:r w:rsidR="003F6C9A" w:rsidRPr="000079A3">
        <w:rPr>
          <w:b/>
          <w:lang w:val="en-GB"/>
        </w:rPr>
        <w:t xml:space="preserve"> be </w:t>
      </w:r>
      <w:r w:rsidRPr="000079A3">
        <w:rPr>
          <w:b/>
          <w:lang w:val="en-GB"/>
        </w:rPr>
        <w:t>redeveloped</w:t>
      </w:r>
      <w:r w:rsidR="003F6C9A" w:rsidRPr="000079A3">
        <w:rPr>
          <w:lang w:val="en-GB"/>
        </w:rPr>
        <w:t xml:space="preserve"> </w:t>
      </w:r>
      <w:r w:rsidRPr="000079A3">
        <w:rPr>
          <w:lang w:val="en-GB"/>
        </w:rPr>
        <w:t xml:space="preserve">in order </w:t>
      </w:r>
      <w:r w:rsidR="003F6C9A" w:rsidRPr="000079A3">
        <w:rPr>
          <w:lang w:val="en-GB"/>
        </w:rPr>
        <w:t xml:space="preserve">to </w:t>
      </w:r>
      <w:r w:rsidR="00AE1A6F" w:rsidRPr="000079A3">
        <w:rPr>
          <w:lang w:val="en-GB"/>
        </w:rPr>
        <w:t>report on consolidated contractin</w:t>
      </w:r>
      <w:bookmarkStart w:id="0" w:name="_GoBack"/>
      <w:bookmarkEnd w:id="0"/>
      <w:r w:rsidR="00AE1A6F" w:rsidRPr="000079A3">
        <w:rPr>
          <w:lang w:val="en-GB"/>
        </w:rPr>
        <w:t xml:space="preserve">g data </w:t>
      </w:r>
      <w:r w:rsidR="003F6C9A" w:rsidRPr="000079A3">
        <w:rPr>
          <w:lang w:val="en-GB"/>
        </w:rPr>
        <w:t>from the new electronic public procurement system MTender which brings together procurement data from t</w:t>
      </w:r>
      <w:r w:rsidR="00EB35F7">
        <w:rPr>
          <w:lang w:val="en-GB"/>
        </w:rPr>
        <w:t>wo dedicated data sources</w:t>
      </w:r>
      <w:r w:rsidR="00D94FFD" w:rsidRPr="000079A3">
        <w:rPr>
          <w:lang w:val="en-GB"/>
        </w:rPr>
        <w:t xml:space="preserve"> </w:t>
      </w:r>
      <w:r w:rsidR="000003B8">
        <w:rPr>
          <w:lang w:val="en-GB"/>
        </w:rPr>
        <w:t>(</w:t>
      </w:r>
      <w:r w:rsidR="003F6C9A" w:rsidRPr="000079A3">
        <w:rPr>
          <w:lang w:val="en-GB"/>
        </w:rPr>
        <w:t>DB-1</w:t>
      </w:r>
      <w:r w:rsidR="00D94FFD">
        <w:rPr>
          <w:lang w:val="en-GB"/>
        </w:rPr>
        <w:t xml:space="preserve"> and</w:t>
      </w:r>
      <w:r w:rsidR="00D94FFD" w:rsidRPr="000079A3">
        <w:rPr>
          <w:lang w:val="en-GB"/>
        </w:rPr>
        <w:t xml:space="preserve"> </w:t>
      </w:r>
      <w:r w:rsidR="003F6C9A" w:rsidRPr="000079A3">
        <w:rPr>
          <w:lang w:val="en-GB"/>
        </w:rPr>
        <w:t>DB-2), as well as the historical data from the old Sistemului informational automatizat "Registrul de Stat al Achizitiilor Publice" (SIA RSAP).</w:t>
      </w:r>
    </w:p>
    <w:p w14:paraId="13BD2458" w14:textId="126D0196" w:rsidR="00366601" w:rsidRPr="000079A3" w:rsidRDefault="003F6C9A" w:rsidP="00366601">
      <w:pPr>
        <w:rPr>
          <w:lang w:val="en-GB"/>
        </w:rPr>
      </w:pPr>
      <w:r w:rsidRPr="000079A3">
        <w:rPr>
          <w:lang w:val="en-GB"/>
        </w:rPr>
        <w:t xml:space="preserve">During the redevelopment process, </w:t>
      </w:r>
      <w:r w:rsidRPr="000079A3">
        <w:rPr>
          <w:b/>
          <w:lang w:val="en-GB"/>
        </w:rPr>
        <w:t>the data quality analysis ha</w:t>
      </w:r>
      <w:r w:rsidR="00AE1A6F" w:rsidRPr="000079A3">
        <w:rPr>
          <w:b/>
          <w:lang w:val="en-GB"/>
        </w:rPr>
        <w:t>d</w:t>
      </w:r>
      <w:r w:rsidRPr="000079A3">
        <w:rPr>
          <w:b/>
          <w:lang w:val="en-GB"/>
        </w:rPr>
        <w:t xml:space="preserve"> to be conducted</w:t>
      </w:r>
      <w:r w:rsidRPr="000079A3">
        <w:rPr>
          <w:lang w:val="en-GB"/>
        </w:rPr>
        <w:t xml:space="preserve"> to ensure the quality and consistency, reliability and compatibility of data obtained from the different data sources</w:t>
      </w:r>
      <w:r w:rsidR="00BF6A06" w:rsidRPr="000079A3">
        <w:rPr>
          <w:lang w:val="en-GB"/>
        </w:rPr>
        <w:t>.</w:t>
      </w:r>
    </w:p>
    <w:p w14:paraId="271DA488" w14:textId="05AD1642" w:rsidR="008554C1" w:rsidRPr="000079A3" w:rsidRDefault="008554C1" w:rsidP="008554C1">
      <w:pPr>
        <w:rPr>
          <w:lang w:val="en-GB"/>
        </w:rPr>
      </w:pPr>
      <w:r w:rsidRPr="000079A3">
        <w:rPr>
          <w:lang w:val="en-GB"/>
        </w:rPr>
        <w:t xml:space="preserve">The problem statement for this project was designed according to the requirement to redevelop the existing Moldova OCDS Contract Data Visualisation tool. The input data for </w:t>
      </w:r>
      <w:r w:rsidR="00AE1A6F" w:rsidRPr="000079A3">
        <w:rPr>
          <w:lang w:val="en-GB"/>
        </w:rPr>
        <w:t xml:space="preserve">the </w:t>
      </w:r>
      <w:r w:rsidRPr="000079A3">
        <w:rPr>
          <w:lang w:val="en-GB"/>
        </w:rPr>
        <w:t xml:space="preserve">redevelopment </w:t>
      </w:r>
      <w:r w:rsidR="00AE1A6F" w:rsidRPr="000079A3">
        <w:rPr>
          <w:lang w:val="en-GB"/>
        </w:rPr>
        <w:t>was</w:t>
      </w:r>
      <w:r w:rsidRPr="000079A3">
        <w:rPr>
          <w:lang w:val="en-GB"/>
        </w:rPr>
        <w:t xml:space="preserve"> as follows:</w:t>
      </w:r>
    </w:p>
    <w:p w14:paraId="373DC462" w14:textId="1B1909D4" w:rsidR="008554C1" w:rsidRPr="000079A3" w:rsidRDefault="008554C1" w:rsidP="008554C1">
      <w:pPr>
        <w:numPr>
          <w:ilvl w:val="0"/>
          <w:numId w:val="33"/>
        </w:numPr>
        <w:contextualSpacing/>
        <w:rPr>
          <w:lang w:val="en-GB"/>
        </w:rPr>
      </w:pPr>
      <w:r w:rsidRPr="000079A3">
        <w:rPr>
          <w:lang w:val="en-GB"/>
        </w:rPr>
        <w:t>A repository on the GitHub platform of the old version of</w:t>
      </w:r>
      <w:r w:rsidRPr="000079A3">
        <w:rPr>
          <w:b/>
          <w:lang w:val="en-GB"/>
        </w:rPr>
        <w:t xml:space="preserve"> the Moldova OCDS Contract Data Visualisation tool</w:t>
      </w:r>
      <w:r w:rsidRPr="000079A3">
        <w:rPr>
          <w:lang w:val="en-GB"/>
        </w:rPr>
        <w:t>;</w:t>
      </w:r>
    </w:p>
    <w:p w14:paraId="57A3A84F" w14:textId="11562841" w:rsidR="008554C1" w:rsidRPr="000079A3" w:rsidRDefault="00D94FFD" w:rsidP="008554C1">
      <w:pPr>
        <w:numPr>
          <w:ilvl w:val="0"/>
          <w:numId w:val="33"/>
        </w:numPr>
        <w:contextualSpacing/>
        <w:rPr>
          <w:lang w:val="en-GB"/>
        </w:rPr>
      </w:pPr>
      <w:r>
        <w:rPr>
          <w:b/>
          <w:lang w:val="en-GB"/>
        </w:rPr>
        <w:t>DB-1</w:t>
      </w:r>
      <w:r w:rsidR="008554C1" w:rsidRPr="000079A3">
        <w:rPr>
          <w:b/>
          <w:lang w:val="en-GB"/>
        </w:rPr>
        <w:t> </w:t>
      </w:r>
      <w:r w:rsidR="008554C1" w:rsidRPr="000079A3">
        <w:rPr>
          <w:lang w:val="en-GB"/>
        </w:rPr>
        <w:t>and</w:t>
      </w:r>
      <w:r w:rsidR="008554C1" w:rsidRPr="000079A3">
        <w:rPr>
          <w:b/>
          <w:lang w:val="en-GB"/>
        </w:rPr>
        <w:t> </w:t>
      </w:r>
      <w:r>
        <w:rPr>
          <w:b/>
          <w:lang w:val="en-GB"/>
        </w:rPr>
        <w:t>DB-2</w:t>
      </w:r>
      <w:r w:rsidR="00366601" w:rsidRPr="000079A3">
        <w:rPr>
          <w:lang w:val="en-GB"/>
        </w:rPr>
        <w:t xml:space="preserve"> OCDS </w:t>
      </w:r>
      <w:r w:rsidR="008554C1" w:rsidRPr="000079A3">
        <w:rPr>
          <w:lang w:val="en-GB"/>
        </w:rPr>
        <w:t>Application Programming Interfaces (API) as well as their procurement data mapping rules;</w:t>
      </w:r>
    </w:p>
    <w:p w14:paraId="4672DDA1" w14:textId="6699250D" w:rsidR="008554C1" w:rsidRPr="000079A3" w:rsidRDefault="008554C1" w:rsidP="008554C1">
      <w:pPr>
        <w:numPr>
          <w:ilvl w:val="0"/>
          <w:numId w:val="33"/>
        </w:numPr>
        <w:contextualSpacing/>
        <w:rPr>
          <w:lang w:val="en-GB"/>
        </w:rPr>
      </w:pPr>
      <w:r w:rsidRPr="000079A3">
        <w:rPr>
          <w:b/>
          <w:lang w:val="en-GB"/>
        </w:rPr>
        <w:t>The web-interface</w:t>
      </w:r>
      <w:r w:rsidRPr="000079A3">
        <w:rPr>
          <w:lang w:val="en-GB"/>
        </w:rPr>
        <w:t>.</w:t>
      </w:r>
    </w:p>
    <w:p w14:paraId="1C2F510C" w14:textId="77777777" w:rsidR="00366601" w:rsidRPr="000079A3" w:rsidRDefault="00366601" w:rsidP="00366601">
      <w:pPr>
        <w:contextualSpacing/>
        <w:rPr>
          <w:lang w:val="en-GB"/>
        </w:rPr>
      </w:pPr>
    </w:p>
    <w:p w14:paraId="54827F19" w14:textId="554A5F49" w:rsidR="00EC58F5" w:rsidRPr="000079A3" w:rsidRDefault="00EC58F5" w:rsidP="00EC58F5">
      <w:pPr>
        <w:rPr>
          <w:lang w:val="en-GB"/>
        </w:rPr>
      </w:pPr>
      <w:r w:rsidRPr="000079A3">
        <w:rPr>
          <w:lang w:val="en-GB"/>
        </w:rPr>
        <w:t>The most common issues</w:t>
      </w:r>
      <w:r w:rsidR="00856B28">
        <w:rPr>
          <w:lang w:val="en-GB"/>
        </w:rPr>
        <w:t xml:space="preserve"> </w:t>
      </w:r>
      <w:r w:rsidR="00CC606D">
        <w:rPr>
          <w:lang w:val="en-GB"/>
        </w:rPr>
        <w:t>impacting</w:t>
      </w:r>
      <w:r w:rsidRPr="000079A3">
        <w:rPr>
          <w:lang w:val="en-GB"/>
        </w:rPr>
        <w:t xml:space="preserve"> the development process </w:t>
      </w:r>
      <w:r w:rsidR="00AE1A6F" w:rsidRPr="000079A3">
        <w:rPr>
          <w:lang w:val="en-GB"/>
        </w:rPr>
        <w:t>were</w:t>
      </w:r>
      <w:r w:rsidRPr="000079A3">
        <w:rPr>
          <w:lang w:val="en-GB"/>
        </w:rPr>
        <w:t xml:space="preserve"> the following:</w:t>
      </w:r>
    </w:p>
    <w:p w14:paraId="2D52CFC7" w14:textId="77777777" w:rsidR="00EC58F5" w:rsidRPr="000079A3" w:rsidRDefault="00EC58F5" w:rsidP="00EC58F5">
      <w:pPr>
        <w:numPr>
          <w:ilvl w:val="0"/>
          <w:numId w:val="32"/>
        </w:numPr>
        <w:contextualSpacing/>
        <w:rPr>
          <w:lang w:val="en-GB"/>
        </w:rPr>
      </w:pPr>
      <w:r w:rsidRPr="000079A3">
        <w:rPr>
          <w:lang w:val="en-GB"/>
        </w:rPr>
        <w:t>More than one data source (multi-platform systems);</w:t>
      </w:r>
    </w:p>
    <w:p w14:paraId="5CF9DC22" w14:textId="77777777" w:rsidR="00EC58F5" w:rsidRPr="000079A3" w:rsidRDefault="00EC58F5" w:rsidP="00EC58F5">
      <w:pPr>
        <w:numPr>
          <w:ilvl w:val="0"/>
          <w:numId w:val="32"/>
        </w:numPr>
        <w:contextualSpacing/>
        <w:rPr>
          <w:lang w:val="en-GB"/>
        </w:rPr>
      </w:pPr>
      <w:r w:rsidRPr="000079A3">
        <w:rPr>
          <w:lang w:val="en-GB"/>
        </w:rPr>
        <w:t>Data redundancy and/or insufficiency;</w:t>
      </w:r>
    </w:p>
    <w:p w14:paraId="787EF231" w14:textId="0F32BB20" w:rsidR="00EC58F5" w:rsidRPr="000079A3" w:rsidRDefault="00EC58F5" w:rsidP="00EC58F5">
      <w:pPr>
        <w:numPr>
          <w:ilvl w:val="0"/>
          <w:numId w:val="32"/>
        </w:numPr>
        <w:contextualSpacing/>
        <w:rPr>
          <w:lang w:val="en-GB"/>
        </w:rPr>
      </w:pPr>
      <w:r w:rsidRPr="000079A3">
        <w:rPr>
          <w:lang w:val="en-GB"/>
        </w:rPr>
        <w:t>"Dirty data" which include</w:t>
      </w:r>
      <w:r w:rsidR="00AE1A6F" w:rsidRPr="000079A3">
        <w:rPr>
          <w:lang w:val="en-GB"/>
        </w:rPr>
        <w:t>d</w:t>
      </w:r>
      <w:r w:rsidRPr="000079A3">
        <w:rPr>
          <w:lang w:val="en-GB"/>
        </w:rPr>
        <w:t xml:space="preserve"> but is not limited to omissions, abnormal values, duplicates and contradictions.</w:t>
      </w:r>
    </w:p>
    <w:p w14:paraId="123DBC98" w14:textId="77777777" w:rsidR="00EC58F5" w:rsidRPr="000079A3" w:rsidRDefault="00EC58F5" w:rsidP="00EC58F5">
      <w:pPr>
        <w:contextualSpacing/>
        <w:rPr>
          <w:lang w:val="en-GB"/>
        </w:rPr>
      </w:pPr>
    </w:p>
    <w:p w14:paraId="3FAD30E5" w14:textId="2D3B6091" w:rsidR="008554C1" w:rsidRPr="000079A3" w:rsidRDefault="008554C1" w:rsidP="008554C1">
      <w:pPr>
        <w:rPr>
          <w:lang w:val="en-GB"/>
        </w:rPr>
      </w:pPr>
      <w:r w:rsidRPr="000079A3">
        <w:rPr>
          <w:lang w:val="en-GB"/>
        </w:rPr>
        <w:t>The following list of tasks was formulated for the purpose of the assignment to redevelop the old version of the Moldova OCDS Contract Data Visualisation tool:</w:t>
      </w:r>
    </w:p>
    <w:p w14:paraId="72399F00" w14:textId="47C33A8E" w:rsidR="008554C1" w:rsidRPr="000079A3" w:rsidRDefault="008554C1" w:rsidP="008554C1">
      <w:pPr>
        <w:numPr>
          <w:ilvl w:val="0"/>
          <w:numId w:val="34"/>
        </w:numPr>
        <w:contextualSpacing/>
        <w:rPr>
          <w:lang w:val="en-GB"/>
        </w:rPr>
      </w:pPr>
      <w:r w:rsidRPr="000079A3">
        <w:rPr>
          <w:lang w:val="en-GB"/>
        </w:rPr>
        <w:t>Review the source code from the GitHub repository of the old version of the Moldova OCDS Contract Data Visualisation tool, which was designed by another technical team. Consider whether it can be adjusted to receive new data from the </w:t>
      </w:r>
      <w:r w:rsidR="00D94FFD">
        <w:rPr>
          <w:lang w:val="en-GB"/>
        </w:rPr>
        <w:t>DB-1</w:t>
      </w:r>
      <w:r w:rsidRPr="000079A3">
        <w:rPr>
          <w:lang w:val="en-GB"/>
        </w:rPr>
        <w:t> and </w:t>
      </w:r>
      <w:r w:rsidR="00D94FFD">
        <w:rPr>
          <w:lang w:val="en-GB"/>
        </w:rPr>
        <w:t>DB-2</w:t>
      </w:r>
      <w:r w:rsidRPr="000079A3">
        <w:rPr>
          <w:lang w:val="en-GB"/>
        </w:rPr>
        <w:t> databases along with the old ones, thus operating in the multi-platform environment</w:t>
      </w:r>
      <w:r w:rsidR="00856B28">
        <w:rPr>
          <w:lang w:val="en-GB"/>
        </w:rPr>
        <w:t>;</w:t>
      </w:r>
    </w:p>
    <w:p w14:paraId="2795ACBA" w14:textId="23FC33FC" w:rsidR="008554C1" w:rsidRPr="000079A3" w:rsidRDefault="008554C1" w:rsidP="008554C1">
      <w:pPr>
        <w:numPr>
          <w:ilvl w:val="0"/>
          <w:numId w:val="34"/>
        </w:numPr>
        <w:contextualSpacing/>
        <w:rPr>
          <w:lang w:val="en-GB"/>
        </w:rPr>
      </w:pPr>
      <w:r w:rsidRPr="000079A3">
        <w:rPr>
          <w:lang w:val="en-GB"/>
        </w:rPr>
        <w:t>Map the data from new data sources to the OCDS format that is used on the portal to display the correct data</w:t>
      </w:r>
      <w:r w:rsidR="00856B28">
        <w:rPr>
          <w:lang w:val="en-GB"/>
        </w:rPr>
        <w:t>;</w:t>
      </w:r>
    </w:p>
    <w:p w14:paraId="34101A70" w14:textId="27AD377A" w:rsidR="008554C1" w:rsidRPr="000079A3" w:rsidRDefault="008554C1" w:rsidP="008554C1">
      <w:pPr>
        <w:numPr>
          <w:ilvl w:val="0"/>
          <w:numId w:val="34"/>
        </w:numPr>
        <w:contextualSpacing/>
        <w:rPr>
          <w:lang w:val="en-GB"/>
        </w:rPr>
      </w:pPr>
      <w:r w:rsidRPr="000079A3">
        <w:rPr>
          <w:lang w:val="en-GB"/>
        </w:rPr>
        <w:t>Develop a data import module that aims to extract data from the </w:t>
      </w:r>
      <w:r w:rsidR="00D94FFD">
        <w:rPr>
          <w:lang w:val="en-GB"/>
        </w:rPr>
        <w:t>DB-1</w:t>
      </w:r>
      <w:r w:rsidRPr="000079A3">
        <w:rPr>
          <w:lang w:val="en-GB"/>
        </w:rPr>
        <w:t> and </w:t>
      </w:r>
      <w:r w:rsidR="00D94FFD">
        <w:rPr>
          <w:lang w:val="en-GB"/>
        </w:rPr>
        <w:t>DB-2</w:t>
      </w:r>
      <w:r w:rsidRPr="000079A3">
        <w:rPr>
          <w:lang w:val="en-GB"/>
        </w:rPr>
        <w:t> OCDS APIs, transform it to the required OCDS format used on the web portal and further export these OCDS formatted data as a JSON or comma-separated values (CSV) file</w:t>
      </w:r>
      <w:r w:rsidR="00856B28">
        <w:rPr>
          <w:lang w:val="en-GB"/>
        </w:rPr>
        <w:t>;</w:t>
      </w:r>
    </w:p>
    <w:p w14:paraId="6DB1934B" w14:textId="783C8269" w:rsidR="008554C1" w:rsidRPr="000079A3" w:rsidRDefault="008554C1" w:rsidP="008554C1">
      <w:pPr>
        <w:numPr>
          <w:ilvl w:val="0"/>
          <w:numId w:val="34"/>
        </w:numPr>
        <w:contextualSpacing/>
        <w:rPr>
          <w:lang w:val="en-GB"/>
        </w:rPr>
      </w:pPr>
      <w:r w:rsidRPr="000079A3">
        <w:rPr>
          <w:lang w:val="en-GB"/>
        </w:rPr>
        <w:lastRenderedPageBreak/>
        <w:t>Deploy a web portal prototype based on the multi-platform system to the new server.</w:t>
      </w:r>
    </w:p>
    <w:p w14:paraId="028FEC37" w14:textId="5FFF8426" w:rsidR="00E720F9" w:rsidRPr="000079A3" w:rsidRDefault="00E720F9" w:rsidP="00011665">
      <w:pPr>
        <w:pStyle w:val="Heading4"/>
        <w:spacing w:before="240"/>
        <w:rPr>
          <w:sz w:val="20"/>
          <w:szCs w:val="20"/>
        </w:rPr>
      </w:pPr>
      <w:r w:rsidRPr="000079A3">
        <w:rPr>
          <w:sz w:val="20"/>
          <w:szCs w:val="20"/>
        </w:rPr>
        <w:t>Objectives</w:t>
      </w:r>
      <w:r w:rsidR="00C96311" w:rsidRPr="000079A3">
        <w:rPr>
          <w:sz w:val="20"/>
          <w:szCs w:val="20"/>
        </w:rPr>
        <w:t xml:space="preserve"> and vision</w:t>
      </w:r>
    </w:p>
    <w:p w14:paraId="19041063" w14:textId="4903FFAF" w:rsidR="00601BD3" w:rsidRPr="000079A3" w:rsidRDefault="005C0375" w:rsidP="00996A92">
      <w:pPr>
        <w:tabs>
          <w:tab w:val="left" w:pos="1530"/>
        </w:tabs>
        <w:rPr>
          <w:lang w:val="en-GB"/>
        </w:rPr>
      </w:pPr>
      <w:r w:rsidRPr="000079A3">
        <w:rPr>
          <w:lang w:val="en-GB"/>
        </w:rPr>
        <w:t xml:space="preserve">The purpose of the technical cooperation project </w:t>
      </w:r>
      <w:r w:rsidR="008F1286" w:rsidRPr="000079A3">
        <w:rPr>
          <w:lang w:val="en-GB"/>
        </w:rPr>
        <w:t>was</w:t>
      </w:r>
      <w:r w:rsidRPr="000079A3">
        <w:rPr>
          <w:lang w:val="en-GB"/>
        </w:rPr>
        <w:t xml:space="preserve"> to modernise and update the existing public procurement analytical tools</w:t>
      </w:r>
      <w:r w:rsidR="000D1FC9" w:rsidRPr="000079A3">
        <w:rPr>
          <w:lang w:val="en-GB"/>
        </w:rPr>
        <w:t xml:space="preserve"> as well as</w:t>
      </w:r>
      <w:r w:rsidRPr="000079A3">
        <w:rPr>
          <w:lang w:val="en-GB"/>
        </w:rPr>
        <w:t xml:space="preserve"> </w:t>
      </w:r>
      <w:r w:rsidR="005B4010" w:rsidRPr="000079A3">
        <w:rPr>
          <w:lang w:val="en-GB"/>
        </w:rPr>
        <w:t xml:space="preserve">to </w:t>
      </w:r>
      <w:r w:rsidR="000D1FC9" w:rsidRPr="000079A3">
        <w:rPr>
          <w:lang w:val="en-GB"/>
        </w:rPr>
        <w:t xml:space="preserve">consolidate data from old and new eProcurement </w:t>
      </w:r>
      <w:r w:rsidR="00F04910">
        <w:rPr>
          <w:lang w:val="en-GB"/>
        </w:rPr>
        <w:t>data source</w:t>
      </w:r>
      <w:r w:rsidR="000D1FC9" w:rsidRPr="000079A3">
        <w:rPr>
          <w:lang w:val="en-GB"/>
        </w:rPr>
        <w:t xml:space="preserve"> to provide a single point of </w:t>
      </w:r>
      <w:r w:rsidR="005B4010" w:rsidRPr="000079A3">
        <w:rPr>
          <w:lang w:val="en-GB"/>
        </w:rPr>
        <w:t xml:space="preserve">procurement </w:t>
      </w:r>
      <w:r w:rsidR="000D1FC9" w:rsidRPr="000079A3">
        <w:rPr>
          <w:lang w:val="en-GB"/>
        </w:rPr>
        <w:t xml:space="preserve">data visualisation and the ability to download integrated procurement data from a single point of access, </w:t>
      </w:r>
      <w:r w:rsidR="005B4010" w:rsidRPr="000079A3">
        <w:rPr>
          <w:b/>
          <w:lang w:val="en-GB"/>
        </w:rPr>
        <w:t xml:space="preserve">increasing transparency, visibility and availability of the procurement information and </w:t>
      </w:r>
      <w:r w:rsidR="000D1FC9" w:rsidRPr="000079A3">
        <w:rPr>
          <w:b/>
          <w:lang w:val="en-GB"/>
        </w:rPr>
        <w:t>driving improved public procurement policies and decisions</w:t>
      </w:r>
      <w:r w:rsidR="000D1FC9" w:rsidRPr="000079A3">
        <w:rPr>
          <w:lang w:val="en-GB"/>
        </w:rPr>
        <w:t>.</w:t>
      </w:r>
      <w:r w:rsidRPr="000079A3">
        <w:rPr>
          <w:lang w:val="en-GB"/>
        </w:rPr>
        <w:t xml:space="preserve"> </w:t>
      </w:r>
      <w:r w:rsidR="00AE1A6F" w:rsidRPr="000079A3">
        <w:rPr>
          <w:lang w:val="en-GB"/>
        </w:rPr>
        <w:t xml:space="preserve">The </w:t>
      </w:r>
      <w:r w:rsidR="008F1286" w:rsidRPr="000079A3">
        <w:rPr>
          <w:lang w:val="en-GB"/>
        </w:rPr>
        <w:t>TC project</w:t>
      </w:r>
      <w:r w:rsidR="00601BD3" w:rsidRPr="000079A3">
        <w:rPr>
          <w:lang w:val="en-GB"/>
        </w:rPr>
        <w:t xml:space="preserve"> aimed to: </w:t>
      </w:r>
    </w:p>
    <w:p w14:paraId="29F2681F" w14:textId="5913FFD0" w:rsidR="00601BD3" w:rsidRPr="000079A3" w:rsidRDefault="00601BD3" w:rsidP="00601BD3">
      <w:pPr>
        <w:pStyle w:val="ListParagraph"/>
        <w:numPr>
          <w:ilvl w:val="0"/>
          <w:numId w:val="25"/>
        </w:numPr>
        <w:tabs>
          <w:tab w:val="left" w:pos="1530"/>
        </w:tabs>
        <w:rPr>
          <w:lang w:val="en-GB"/>
        </w:rPr>
      </w:pPr>
      <w:r w:rsidRPr="000079A3">
        <w:rPr>
          <w:lang w:val="en-GB"/>
        </w:rPr>
        <w:t>Provide improved public procurement statistics to guide decision making</w:t>
      </w:r>
      <w:r w:rsidR="00E55355" w:rsidRPr="000079A3">
        <w:rPr>
          <w:lang w:val="en-GB"/>
        </w:rPr>
        <w:t>;</w:t>
      </w:r>
    </w:p>
    <w:p w14:paraId="623D10ED" w14:textId="6DCF2C26" w:rsidR="00387E4E" w:rsidRPr="000079A3" w:rsidRDefault="00816F1D" w:rsidP="00601BD3">
      <w:pPr>
        <w:pStyle w:val="ListParagraph"/>
        <w:numPr>
          <w:ilvl w:val="0"/>
          <w:numId w:val="25"/>
        </w:numPr>
        <w:tabs>
          <w:tab w:val="left" w:pos="1530"/>
        </w:tabs>
        <w:rPr>
          <w:lang w:val="en-GB"/>
        </w:rPr>
      </w:pPr>
      <w:r w:rsidRPr="000079A3">
        <w:rPr>
          <w:lang w:val="en-GB"/>
        </w:rPr>
        <w:t>To increase</w:t>
      </w:r>
      <w:r w:rsidR="0099051B" w:rsidRPr="000079A3">
        <w:rPr>
          <w:lang w:val="en-GB"/>
        </w:rPr>
        <w:t xml:space="preserve"> the accessibility to all available electronic public procurement data of the country; </w:t>
      </w:r>
    </w:p>
    <w:p w14:paraId="30FDDE03" w14:textId="4727F05E" w:rsidR="00601BD3" w:rsidRPr="000079A3" w:rsidRDefault="00601BD3" w:rsidP="00601BD3">
      <w:pPr>
        <w:pStyle w:val="ListParagraph"/>
        <w:numPr>
          <w:ilvl w:val="0"/>
          <w:numId w:val="25"/>
        </w:numPr>
        <w:tabs>
          <w:tab w:val="left" w:pos="1530"/>
        </w:tabs>
        <w:rPr>
          <w:lang w:val="en-GB"/>
        </w:rPr>
      </w:pPr>
      <w:r w:rsidRPr="000079A3">
        <w:rPr>
          <w:lang w:val="en-GB"/>
        </w:rPr>
        <w:t>Provide transparency on public spending for citizens</w:t>
      </w:r>
      <w:r w:rsidR="00E55355" w:rsidRPr="000079A3">
        <w:rPr>
          <w:lang w:val="en-GB"/>
        </w:rPr>
        <w:t>.</w:t>
      </w:r>
    </w:p>
    <w:p w14:paraId="00A44CDE" w14:textId="361CCC21" w:rsidR="00C27793" w:rsidRPr="000079A3" w:rsidRDefault="00C27793" w:rsidP="00996A92">
      <w:pPr>
        <w:spacing w:after="0"/>
        <w:rPr>
          <w:lang w:val="en-GB"/>
        </w:rPr>
      </w:pPr>
      <w:r w:rsidRPr="000079A3">
        <w:rPr>
          <w:lang w:val="en-GB"/>
        </w:rPr>
        <w:t xml:space="preserve">The vision to achieve these objectives </w:t>
      </w:r>
      <w:r w:rsidR="00343DB2" w:rsidRPr="000079A3">
        <w:rPr>
          <w:lang w:val="en-GB"/>
        </w:rPr>
        <w:t>contains two primary points</w:t>
      </w:r>
      <w:r w:rsidRPr="000079A3">
        <w:rPr>
          <w:lang w:val="en-GB"/>
        </w:rPr>
        <w:t>:</w:t>
      </w:r>
    </w:p>
    <w:p w14:paraId="1B7D16C7" w14:textId="50E7F13D" w:rsidR="0099051B" w:rsidRPr="000079A3" w:rsidRDefault="00343DB2" w:rsidP="0099051B">
      <w:pPr>
        <w:numPr>
          <w:ilvl w:val="0"/>
          <w:numId w:val="36"/>
        </w:numPr>
        <w:spacing w:after="0"/>
        <w:rPr>
          <w:lang w:val="en-GB"/>
        </w:rPr>
      </w:pPr>
      <w:r w:rsidRPr="000079A3">
        <w:rPr>
          <w:b/>
          <w:lang w:val="en-GB"/>
        </w:rPr>
        <w:t>R</w:t>
      </w:r>
      <w:r w:rsidR="0099051B" w:rsidRPr="000079A3">
        <w:rPr>
          <w:b/>
          <w:lang w:val="en-GB"/>
        </w:rPr>
        <w:t>edevelop</w:t>
      </w:r>
      <w:r w:rsidRPr="000079A3">
        <w:rPr>
          <w:b/>
          <w:lang w:val="en-GB"/>
        </w:rPr>
        <w:t>ment of</w:t>
      </w:r>
      <w:r w:rsidR="0099051B" w:rsidRPr="000079A3">
        <w:rPr>
          <w:b/>
          <w:lang w:val="en-GB"/>
        </w:rPr>
        <w:t xml:space="preserve"> the Moldova OCDS Contract Data Visualisation tool</w:t>
      </w:r>
      <w:r w:rsidR="00031E87" w:rsidRPr="000079A3">
        <w:rPr>
          <w:b/>
          <w:lang w:val="en-GB"/>
        </w:rPr>
        <w:t xml:space="preserve"> </w:t>
      </w:r>
      <w:r w:rsidR="00031E87" w:rsidRPr="000079A3">
        <w:rPr>
          <w:lang w:val="en-GB"/>
        </w:rPr>
        <w:t>in order to help public procurement policy</w:t>
      </w:r>
      <w:r w:rsidR="00B47A13" w:rsidRPr="000079A3">
        <w:rPr>
          <w:lang w:val="en-GB"/>
        </w:rPr>
        <w:t>-</w:t>
      </w:r>
      <w:r w:rsidR="00031E87" w:rsidRPr="000079A3">
        <w:rPr>
          <w:lang w:val="en-GB"/>
        </w:rPr>
        <w:t xml:space="preserve">makers to </w:t>
      </w:r>
      <w:r w:rsidR="00B47A13" w:rsidRPr="000079A3">
        <w:rPr>
          <w:lang w:val="en-GB"/>
        </w:rPr>
        <w:t>m</w:t>
      </w:r>
      <w:r w:rsidR="00031E87" w:rsidRPr="000079A3">
        <w:rPr>
          <w:lang w:val="en-GB"/>
        </w:rPr>
        <w:t>ake data-driven decisions and ensure transparency of public spending and data visibility;</w:t>
      </w:r>
    </w:p>
    <w:p w14:paraId="2F7AB19B" w14:textId="63B61560" w:rsidR="00343DB2" w:rsidRPr="000079A3" w:rsidRDefault="00343DB2" w:rsidP="00343DB2">
      <w:pPr>
        <w:numPr>
          <w:ilvl w:val="0"/>
          <w:numId w:val="36"/>
        </w:numPr>
        <w:spacing w:after="0"/>
        <w:rPr>
          <w:lang w:val="en-GB"/>
        </w:rPr>
      </w:pPr>
      <w:r w:rsidRPr="000079A3">
        <w:rPr>
          <w:b/>
          <w:lang w:val="en-GB"/>
        </w:rPr>
        <w:t>Development of a single access point</w:t>
      </w:r>
      <w:r w:rsidR="00031E87" w:rsidRPr="000079A3">
        <w:rPr>
          <w:b/>
          <w:lang w:val="en-GB"/>
        </w:rPr>
        <w:t xml:space="preserve">, </w:t>
      </w:r>
      <w:r w:rsidR="00031E87" w:rsidRPr="000079A3">
        <w:rPr>
          <w:lang w:val="en-GB"/>
        </w:rPr>
        <w:t xml:space="preserve">including actions on </w:t>
      </w:r>
      <w:r w:rsidR="00031E87" w:rsidRPr="000079A3">
        <w:rPr>
          <w:b/>
          <w:lang w:val="en-GB"/>
        </w:rPr>
        <w:t>data quality investigation</w:t>
      </w:r>
      <w:r w:rsidR="00031E87" w:rsidRPr="000079A3">
        <w:rPr>
          <w:lang w:val="en-GB"/>
        </w:rPr>
        <w:t>, providing recommendations on how to reduce or eliminate data quality issues and providing the initial data compliance with the required data quality as well as suggestions on how to operate with data from multi-platform systems,</w:t>
      </w:r>
      <w:r w:rsidRPr="000079A3">
        <w:rPr>
          <w:b/>
          <w:lang w:val="en-GB"/>
        </w:rPr>
        <w:t xml:space="preserve"> </w:t>
      </w:r>
      <w:r w:rsidR="00031E87" w:rsidRPr="000079A3">
        <w:rPr>
          <w:b/>
          <w:lang w:val="en-GB"/>
        </w:rPr>
        <w:t xml:space="preserve">in order </w:t>
      </w:r>
      <w:r w:rsidRPr="000079A3">
        <w:rPr>
          <w:b/>
          <w:lang w:val="en-GB"/>
        </w:rPr>
        <w:t>to have an ability to download integrated data on countrywide procurement processes</w:t>
      </w:r>
      <w:r w:rsidR="00031E87" w:rsidRPr="000079A3">
        <w:rPr>
          <w:lang w:val="en-GB"/>
        </w:rPr>
        <w:t>.</w:t>
      </w:r>
    </w:p>
    <w:p w14:paraId="01728972" w14:textId="77777777" w:rsidR="00996A92" w:rsidRPr="000079A3" w:rsidRDefault="00996A92" w:rsidP="00996A92">
      <w:pPr>
        <w:spacing w:after="0"/>
        <w:rPr>
          <w:lang w:val="en-GB"/>
        </w:rPr>
      </w:pPr>
    </w:p>
    <w:p w14:paraId="01E8496D" w14:textId="1E1DEA9E" w:rsidR="00DA18AB" w:rsidRPr="000079A3" w:rsidRDefault="00DA18AB" w:rsidP="004B232D">
      <w:pPr>
        <w:pStyle w:val="Heading4"/>
        <w:rPr>
          <w:sz w:val="20"/>
          <w:szCs w:val="20"/>
        </w:rPr>
      </w:pPr>
      <w:r w:rsidRPr="000079A3">
        <w:rPr>
          <w:sz w:val="20"/>
          <w:szCs w:val="20"/>
        </w:rPr>
        <w:t>Technological solution</w:t>
      </w:r>
      <w:r w:rsidR="00FA3ADF" w:rsidRPr="000079A3">
        <w:rPr>
          <w:sz w:val="20"/>
          <w:szCs w:val="20"/>
        </w:rPr>
        <w:t xml:space="preserve"> and implementation</w:t>
      </w:r>
    </w:p>
    <w:p w14:paraId="76B9A708" w14:textId="38CA9ECE" w:rsidR="00B43C37" w:rsidRPr="000079A3" w:rsidRDefault="00B43C37" w:rsidP="00996A92">
      <w:pPr>
        <w:rPr>
          <w:iCs/>
          <w:lang w:val="en-GB"/>
        </w:rPr>
      </w:pPr>
      <w:r w:rsidRPr="000079A3">
        <w:rPr>
          <w:lang w:val="en-GB"/>
        </w:rPr>
        <w:t xml:space="preserve">The solution </w:t>
      </w:r>
      <w:r w:rsidR="00AE1A6F" w:rsidRPr="000079A3">
        <w:rPr>
          <w:lang w:val="en-GB"/>
        </w:rPr>
        <w:t xml:space="preserve">developed </w:t>
      </w:r>
      <w:r w:rsidR="005D23D7" w:rsidRPr="000079A3">
        <w:rPr>
          <w:b/>
          <w:lang w:val="en-GB"/>
        </w:rPr>
        <w:t>fetches</w:t>
      </w:r>
      <w:r w:rsidRPr="000079A3">
        <w:rPr>
          <w:b/>
          <w:lang w:val="en-GB"/>
        </w:rPr>
        <w:t xml:space="preserve"> data from </w:t>
      </w:r>
      <w:r w:rsidR="00D94FFD">
        <w:rPr>
          <w:b/>
          <w:lang w:val="en-GB"/>
        </w:rPr>
        <w:t>DB-1</w:t>
      </w:r>
      <w:r w:rsidR="005D23D7" w:rsidRPr="000079A3">
        <w:rPr>
          <w:b/>
          <w:lang w:val="en-GB"/>
        </w:rPr>
        <w:t xml:space="preserve"> and </w:t>
      </w:r>
      <w:r w:rsidR="00D94FFD">
        <w:rPr>
          <w:b/>
          <w:lang w:val="en-GB"/>
        </w:rPr>
        <w:t>DB-2</w:t>
      </w:r>
      <w:r w:rsidR="005D23D7" w:rsidRPr="000079A3">
        <w:rPr>
          <w:b/>
          <w:lang w:val="en-GB"/>
        </w:rPr>
        <w:t xml:space="preserve"> APIs and stores </w:t>
      </w:r>
      <w:r w:rsidR="004D66D6" w:rsidRPr="000079A3">
        <w:rPr>
          <w:b/>
          <w:lang w:val="en-GB"/>
        </w:rPr>
        <w:t>them</w:t>
      </w:r>
      <w:r w:rsidR="005D23D7" w:rsidRPr="000079A3">
        <w:rPr>
          <w:b/>
          <w:lang w:val="en-GB"/>
        </w:rPr>
        <w:t xml:space="preserve"> in the dedicated Mongo </w:t>
      </w:r>
      <w:r w:rsidR="00AE1A6F" w:rsidRPr="000079A3">
        <w:rPr>
          <w:b/>
          <w:lang w:val="en-GB"/>
        </w:rPr>
        <w:t>database (DB)</w:t>
      </w:r>
      <w:r w:rsidR="005D23D7" w:rsidRPr="000079A3">
        <w:rPr>
          <w:lang w:val="en-GB"/>
        </w:rPr>
        <w:t xml:space="preserve"> which is built </w:t>
      </w:r>
      <w:r w:rsidR="00230FB5" w:rsidRPr="000079A3">
        <w:rPr>
          <w:lang w:val="en-GB"/>
        </w:rPr>
        <w:t>for</w:t>
      </w:r>
      <w:r w:rsidR="005D23D7" w:rsidRPr="000079A3">
        <w:rPr>
          <w:lang w:val="en-GB"/>
        </w:rPr>
        <w:t xml:space="preserve"> further</w:t>
      </w:r>
      <w:r w:rsidR="00230FB5" w:rsidRPr="000079A3">
        <w:rPr>
          <w:lang w:val="en-GB"/>
        </w:rPr>
        <w:t xml:space="preserve"> data</w:t>
      </w:r>
      <w:r w:rsidR="005D23D7" w:rsidRPr="000079A3">
        <w:rPr>
          <w:lang w:val="en-GB"/>
        </w:rPr>
        <w:t xml:space="preserve"> representation in the </w:t>
      </w:r>
      <w:r w:rsidRPr="000079A3">
        <w:rPr>
          <w:lang w:val="en-GB"/>
        </w:rPr>
        <w:t>OCDS</w:t>
      </w:r>
      <w:r w:rsidR="005D23D7" w:rsidRPr="000079A3">
        <w:rPr>
          <w:lang w:val="en-GB"/>
        </w:rPr>
        <w:t xml:space="preserve"> format</w:t>
      </w:r>
      <w:r w:rsidRPr="000079A3">
        <w:rPr>
          <w:lang w:val="en-GB"/>
        </w:rPr>
        <w:t xml:space="preserve">. </w:t>
      </w:r>
      <w:r w:rsidR="005D4D37" w:rsidRPr="000079A3">
        <w:rPr>
          <w:lang w:val="en-GB"/>
        </w:rPr>
        <w:t xml:space="preserve">Another module of the solution </w:t>
      </w:r>
      <w:r w:rsidR="005D4D37" w:rsidRPr="000079A3">
        <w:rPr>
          <w:b/>
          <w:lang w:val="en-GB"/>
        </w:rPr>
        <w:t xml:space="preserve">gathers </w:t>
      </w:r>
      <w:r w:rsidR="00AE1A6F" w:rsidRPr="000079A3">
        <w:rPr>
          <w:b/>
          <w:lang w:val="en-GB"/>
        </w:rPr>
        <w:t xml:space="preserve">historical </w:t>
      </w:r>
      <w:r w:rsidR="00230FB5" w:rsidRPr="000079A3">
        <w:rPr>
          <w:b/>
          <w:lang w:val="en-GB"/>
        </w:rPr>
        <w:t xml:space="preserve">data </w:t>
      </w:r>
      <w:r w:rsidR="004D66D6" w:rsidRPr="000079A3">
        <w:rPr>
          <w:b/>
          <w:lang w:val="en-GB"/>
        </w:rPr>
        <w:t xml:space="preserve">and also stores </w:t>
      </w:r>
      <w:r w:rsidR="00AE1A6F" w:rsidRPr="000079A3">
        <w:rPr>
          <w:b/>
          <w:lang w:val="en-GB"/>
        </w:rPr>
        <w:t>it</w:t>
      </w:r>
      <w:r w:rsidR="004D66D6" w:rsidRPr="000079A3">
        <w:rPr>
          <w:b/>
          <w:lang w:val="en-GB"/>
        </w:rPr>
        <w:t xml:space="preserve"> in the Mo</w:t>
      </w:r>
      <w:r w:rsidR="00AE1A6F" w:rsidRPr="000079A3">
        <w:rPr>
          <w:b/>
          <w:lang w:val="en-GB"/>
        </w:rPr>
        <w:t>n</w:t>
      </w:r>
      <w:r w:rsidR="004D66D6" w:rsidRPr="000079A3">
        <w:rPr>
          <w:b/>
          <w:lang w:val="en-GB"/>
        </w:rPr>
        <w:t>go DB</w:t>
      </w:r>
      <w:r w:rsidR="004D66D6" w:rsidRPr="000079A3">
        <w:rPr>
          <w:lang w:val="en-GB"/>
        </w:rPr>
        <w:t xml:space="preserve">. </w:t>
      </w:r>
      <w:r w:rsidR="004D66D6" w:rsidRPr="000079A3">
        <w:rPr>
          <w:b/>
          <w:lang w:val="en-GB"/>
        </w:rPr>
        <w:t>The  module for duplicated data grouping</w:t>
      </w:r>
      <w:r w:rsidR="00962504" w:rsidRPr="000079A3">
        <w:rPr>
          <w:lang w:val="en-GB"/>
        </w:rPr>
        <w:t xml:space="preserve"> </w:t>
      </w:r>
      <w:r w:rsidR="004D66D6" w:rsidRPr="000079A3">
        <w:rPr>
          <w:b/>
          <w:lang w:val="en-GB"/>
        </w:rPr>
        <w:t>checks</w:t>
      </w:r>
      <w:r w:rsidR="004D66D6" w:rsidRPr="000079A3">
        <w:rPr>
          <w:lang w:val="en-GB"/>
        </w:rPr>
        <w:t xml:space="preserve"> whether the names of </w:t>
      </w:r>
      <w:r w:rsidR="00AE1A6F" w:rsidRPr="000079A3">
        <w:rPr>
          <w:lang w:val="en-GB"/>
        </w:rPr>
        <w:t>Contracting Authorities</w:t>
      </w:r>
      <w:r w:rsidR="004D66D6" w:rsidRPr="000079A3">
        <w:rPr>
          <w:lang w:val="en-GB"/>
        </w:rPr>
        <w:t xml:space="preserve"> are different </w:t>
      </w:r>
      <w:r w:rsidR="004D66D6" w:rsidRPr="000079A3">
        <w:rPr>
          <w:b/>
          <w:lang w:val="en-GB"/>
        </w:rPr>
        <w:t xml:space="preserve">and removes </w:t>
      </w:r>
      <w:r w:rsidR="00856B28" w:rsidRPr="00856B28">
        <w:rPr>
          <w:b/>
          <w:bCs/>
          <w:lang w:val="en-GB"/>
        </w:rPr>
        <w:t>any</w:t>
      </w:r>
      <w:r w:rsidR="00856B28" w:rsidRPr="000079A3">
        <w:rPr>
          <w:lang w:val="en-GB"/>
        </w:rPr>
        <w:t xml:space="preserve">. </w:t>
      </w:r>
      <w:r w:rsidR="00856B28" w:rsidRPr="000079A3">
        <w:rPr>
          <w:b/>
          <w:lang w:val="en-GB"/>
        </w:rPr>
        <w:t>D</w:t>
      </w:r>
      <w:r w:rsidR="004D66D6" w:rsidRPr="000079A3">
        <w:rPr>
          <w:b/>
          <w:lang w:val="en-GB"/>
        </w:rPr>
        <w:t>uplicates</w:t>
      </w:r>
      <w:r w:rsidR="00856B28">
        <w:rPr>
          <w:lang w:val="en-GB"/>
        </w:rPr>
        <w:t>.</w:t>
      </w:r>
      <w:r w:rsidR="00230FB5" w:rsidRPr="000079A3">
        <w:rPr>
          <w:lang w:val="en-GB"/>
        </w:rPr>
        <w:t xml:space="preserve"> </w:t>
      </w:r>
      <w:r w:rsidR="00AE1A6F" w:rsidRPr="000079A3">
        <w:rPr>
          <w:lang w:val="en-GB"/>
        </w:rPr>
        <w:t xml:space="preserve">The </w:t>
      </w:r>
      <w:r w:rsidR="00AE1A6F" w:rsidRPr="000079A3">
        <w:rPr>
          <w:b/>
          <w:lang w:val="en-GB"/>
        </w:rPr>
        <w:t>p</w:t>
      </w:r>
      <w:r w:rsidR="004D66D6" w:rsidRPr="000079A3">
        <w:rPr>
          <w:b/>
          <w:lang w:val="en-GB"/>
        </w:rPr>
        <w:t>ortal application backend</w:t>
      </w:r>
      <w:r w:rsidR="004D66D6" w:rsidRPr="000079A3">
        <w:rPr>
          <w:lang w:val="en-GB"/>
        </w:rPr>
        <w:t xml:space="preserve"> has been set up </w:t>
      </w:r>
      <w:r w:rsidR="00E812AB" w:rsidRPr="000079A3">
        <w:rPr>
          <w:lang w:val="en-GB"/>
        </w:rPr>
        <w:t xml:space="preserve">so that </w:t>
      </w:r>
      <w:r w:rsidR="00962504" w:rsidRPr="000079A3">
        <w:rPr>
          <w:b/>
          <w:lang w:val="en-GB"/>
        </w:rPr>
        <w:t xml:space="preserve">access </w:t>
      </w:r>
      <w:r w:rsidR="00E812AB" w:rsidRPr="000079A3">
        <w:rPr>
          <w:b/>
          <w:lang w:val="en-GB"/>
        </w:rPr>
        <w:t xml:space="preserve">to </w:t>
      </w:r>
      <w:r w:rsidR="00962504" w:rsidRPr="000079A3">
        <w:rPr>
          <w:b/>
          <w:lang w:val="en-GB"/>
        </w:rPr>
        <w:t xml:space="preserve">this data directly </w:t>
      </w:r>
      <w:r w:rsidR="00AE1A6F" w:rsidRPr="000079A3">
        <w:rPr>
          <w:b/>
          <w:lang w:val="en-GB"/>
        </w:rPr>
        <w:t xml:space="preserve">is available </w:t>
      </w:r>
      <w:r w:rsidR="00962504" w:rsidRPr="000079A3">
        <w:rPr>
          <w:b/>
          <w:lang w:val="en-GB"/>
        </w:rPr>
        <w:t>through an API</w:t>
      </w:r>
      <w:r w:rsidR="00E812AB" w:rsidRPr="000079A3">
        <w:rPr>
          <w:b/>
          <w:lang w:val="en-GB"/>
        </w:rPr>
        <w:t xml:space="preserve"> and visual representation</w:t>
      </w:r>
      <w:r w:rsidR="00AE1A6F" w:rsidRPr="000079A3">
        <w:rPr>
          <w:b/>
          <w:lang w:val="en-GB"/>
        </w:rPr>
        <w:t>s</w:t>
      </w:r>
      <w:r w:rsidR="00E812AB" w:rsidRPr="000079A3">
        <w:rPr>
          <w:b/>
          <w:lang w:val="en-GB"/>
        </w:rPr>
        <w:t xml:space="preserve"> of data and main KPIs </w:t>
      </w:r>
      <w:r w:rsidR="00230FB5" w:rsidRPr="000079A3">
        <w:rPr>
          <w:b/>
          <w:lang w:val="en-GB"/>
        </w:rPr>
        <w:t>for</w:t>
      </w:r>
      <w:r w:rsidR="00E812AB" w:rsidRPr="000079A3">
        <w:rPr>
          <w:b/>
          <w:lang w:val="en-GB"/>
        </w:rPr>
        <w:t xml:space="preserve"> the countrywide digital procurement are available</w:t>
      </w:r>
      <w:r w:rsidR="00E812AB" w:rsidRPr="000079A3">
        <w:rPr>
          <w:lang w:val="en-GB"/>
        </w:rPr>
        <w:t xml:space="preserve"> via</w:t>
      </w:r>
      <w:r w:rsidR="00E812AB" w:rsidRPr="000079A3">
        <w:rPr>
          <w:b/>
          <w:lang w:val="en-GB"/>
        </w:rPr>
        <w:t xml:space="preserve"> </w:t>
      </w:r>
      <w:r w:rsidR="00E812AB" w:rsidRPr="000079A3">
        <w:rPr>
          <w:lang w:val="en-GB"/>
        </w:rPr>
        <w:t>the redeveloped Moldova OCDS Contract Data Visualisation tool</w:t>
      </w:r>
      <w:r w:rsidR="00E812AB" w:rsidRPr="000079A3">
        <w:rPr>
          <w:b/>
          <w:lang w:val="en-GB"/>
        </w:rPr>
        <w:t>.</w:t>
      </w:r>
      <w:r w:rsidR="00962504" w:rsidRPr="000079A3">
        <w:rPr>
          <w:lang w:val="en-GB"/>
        </w:rPr>
        <w:t xml:space="preserve"> </w:t>
      </w:r>
      <w:r w:rsidR="00E812AB" w:rsidRPr="000079A3">
        <w:rPr>
          <w:lang w:val="en-GB"/>
        </w:rPr>
        <w:t xml:space="preserve">The structure of the redeveloped </w:t>
      </w:r>
      <w:r w:rsidR="00E812AB" w:rsidRPr="000079A3">
        <w:rPr>
          <w:iCs/>
          <w:lang w:val="en-GB"/>
        </w:rPr>
        <w:t xml:space="preserve">Moldova OCDS Contract Data Visualisation tool is </w:t>
      </w:r>
      <w:r w:rsidR="00230FB5" w:rsidRPr="000079A3">
        <w:rPr>
          <w:iCs/>
          <w:lang w:val="en-GB"/>
        </w:rPr>
        <w:t>presented</w:t>
      </w:r>
      <w:r w:rsidR="00E812AB" w:rsidRPr="000079A3">
        <w:rPr>
          <w:iCs/>
          <w:lang w:val="en-GB"/>
        </w:rPr>
        <w:t xml:space="preserve"> in Figure 1.</w:t>
      </w:r>
    </w:p>
    <w:p w14:paraId="56BB23A1" w14:textId="3B61C616" w:rsidR="00E812AB" w:rsidRPr="000079A3" w:rsidRDefault="00E812AB" w:rsidP="00E812AB">
      <w:pPr>
        <w:pStyle w:val="Caption"/>
        <w:rPr>
          <w:i/>
          <w:color w:val="86BC25" w:themeColor="accent1"/>
          <w:lang w:val="en-GB"/>
        </w:rPr>
      </w:pPr>
      <w:r w:rsidRPr="000079A3">
        <w:rPr>
          <w:b/>
          <w:i/>
          <w:color w:val="86BC25" w:themeColor="accent1"/>
          <w:lang w:val="en-GB"/>
        </w:rPr>
        <w:t xml:space="preserve">Figure </w:t>
      </w:r>
      <w:r w:rsidR="00011665" w:rsidRPr="000079A3">
        <w:rPr>
          <w:b/>
          <w:i/>
          <w:color w:val="86BC25" w:themeColor="accent1"/>
          <w:lang w:val="en-GB"/>
        </w:rPr>
        <w:fldChar w:fldCharType="begin"/>
      </w:r>
      <w:r w:rsidR="00011665" w:rsidRPr="000079A3">
        <w:rPr>
          <w:b/>
          <w:i/>
          <w:color w:val="86BC25" w:themeColor="accent1"/>
          <w:lang w:val="en-GB"/>
        </w:rPr>
        <w:instrText xml:space="preserve"> SEQ Figure \* ARABIC </w:instrText>
      </w:r>
      <w:r w:rsidR="00011665" w:rsidRPr="000079A3">
        <w:rPr>
          <w:b/>
          <w:i/>
          <w:color w:val="86BC25" w:themeColor="accent1"/>
          <w:lang w:val="en-GB"/>
        </w:rPr>
        <w:fldChar w:fldCharType="separate"/>
      </w:r>
      <w:r w:rsidR="00011665" w:rsidRPr="000079A3">
        <w:rPr>
          <w:b/>
          <w:i/>
          <w:color w:val="86BC25" w:themeColor="accent1"/>
          <w:lang w:val="en-GB"/>
        </w:rPr>
        <w:t>1</w:t>
      </w:r>
      <w:r w:rsidR="00011665" w:rsidRPr="000079A3">
        <w:rPr>
          <w:b/>
          <w:i/>
          <w:color w:val="86BC25" w:themeColor="accent1"/>
          <w:lang w:val="en-GB"/>
        </w:rPr>
        <w:fldChar w:fldCharType="end"/>
      </w:r>
      <w:r w:rsidRPr="000079A3">
        <w:rPr>
          <w:b/>
          <w:i/>
          <w:color w:val="86BC25" w:themeColor="accent1"/>
          <w:lang w:val="en-GB"/>
        </w:rPr>
        <w:t>:</w:t>
      </w:r>
      <w:r w:rsidRPr="000079A3">
        <w:rPr>
          <w:i/>
          <w:color w:val="86BC25" w:themeColor="accent1"/>
          <w:lang w:val="en-GB"/>
        </w:rPr>
        <w:t xml:space="preserve"> </w:t>
      </w:r>
      <w:r w:rsidRPr="000079A3">
        <w:rPr>
          <w:i/>
          <w:color w:val="auto"/>
          <w:lang w:val="en-GB"/>
        </w:rPr>
        <w:t>The structure of the redeveloped Moldova OCDS Contract Data Visualisation tool</w:t>
      </w:r>
    </w:p>
    <w:p w14:paraId="1E68AC1C" w14:textId="1F1B0090" w:rsidR="00E812AB" w:rsidRPr="000079A3" w:rsidRDefault="00D04FF3" w:rsidP="00D63FF2">
      <w:pPr>
        <w:spacing w:after="0" w:line="259" w:lineRule="auto"/>
        <w:ind w:left="360"/>
        <w:jc w:val="center"/>
        <w:rPr>
          <w:rFonts w:ascii="Times New Roman" w:eastAsia="Calibri" w:hAnsi="Times New Roman" w:cs="Times New Roman"/>
          <w:sz w:val="24"/>
          <w:szCs w:val="24"/>
          <w:lang w:val="en-GB"/>
        </w:rPr>
      </w:pPr>
      <w:r w:rsidRPr="000079A3">
        <w:rPr>
          <w:noProof/>
        </w:rPr>
        <w:drawing>
          <wp:inline distT="0" distB="0" distL="0" distR="0" wp14:anchorId="3BF05AC8" wp14:editId="52B91223">
            <wp:extent cx="3088444" cy="2316334"/>
            <wp:effectExtent l="19050" t="19050" r="1714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8986" cy="2399241"/>
                    </a:xfrm>
                    <a:prstGeom prst="rect">
                      <a:avLst/>
                    </a:prstGeom>
                    <a:ln w="15875">
                      <a:solidFill>
                        <a:schemeClr val="accent1"/>
                      </a:solidFill>
                    </a:ln>
                  </pic:spPr>
                </pic:pic>
              </a:graphicData>
            </a:graphic>
          </wp:inline>
        </w:drawing>
      </w:r>
    </w:p>
    <w:p w14:paraId="6DB3A0FA" w14:textId="192D7F97" w:rsidR="00D63FF2" w:rsidRPr="000079A3" w:rsidRDefault="00C534A4" w:rsidP="00011665">
      <w:pPr>
        <w:pStyle w:val="Heading5"/>
        <w:spacing w:before="240" w:after="240"/>
        <w:ind w:firstLine="0"/>
        <w:rPr>
          <w:b/>
        </w:rPr>
      </w:pPr>
      <w:r w:rsidRPr="000079A3">
        <w:rPr>
          <w:b/>
        </w:rPr>
        <w:lastRenderedPageBreak/>
        <w:t>Development of a single access point, providing initial data for the new Moldova OCDS Contract Data Visualisation tool</w:t>
      </w:r>
    </w:p>
    <w:p w14:paraId="316B19EA" w14:textId="407FDBF0" w:rsidR="004F54E4" w:rsidRPr="000079A3" w:rsidRDefault="004F54E4" w:rsidP="004F54E4">
      <w:pPr>
        <w:rPr>
          <w:lang w:val="en-GB"/>
        </w:rPr>
      </w:pPr>
      <w:r w:rsidRPr="000079A3">
        <w:rPr>
          <w:lang w:val="en-GB"/>
        </w:rPr>
        <w:t xml:space="preserve">At the </w:t>
      </w:r>
      <w:r w:rsidR="00AE1A6F" w:rsidRPr="000079A3">
        <w:rPr>
          <w:lang w:val="en-GB"/>
        </w:rPr>
        <w:t>start</w:t>
      </w:r>
      <w:r w:rsidRPr="000079A3">
        <w:rPr>
          <w:lang w:val="en-GB"/>
        </w:rPr>
        <w:t xml:space="preserve"> of the redevelopment process, </w:t>
      </w:r>
      <w:r w:rsidRPr="000079A3">
        <w:rPr>
          <w:b/>
          <w:lang w:val="en-GB"/>
        </w:rPr>
        <w:t>the technical team pulled the source code from the original repository</w:t>
      </w:r>
      <w:r w:rsidRPr="000079A3">
        <w:rPr>
          <w:lang w:val="en-GB"/>
        </w:rPr>
        <w:t xml:space="preserve">. </w:t>
      </w:r>
      <w:r w:rsidR="00AE1A6F" w:rsidRPr="000079A3">
        <w:rPr>
          <w:lang w:val="en-GB"/>
        </w:rPr>
        <w:t>A</w:t>
      </w:r>
      <w:r w:rsidRPr="000079A3">
        <w:rPr>
          <w:lang w:val="en-GB"/>
        </w:rPr>
        <w:t xml:space="preserve">s </w:t>
      </w:r>
      <w:r w:rsidRPr="000079A3">
        <w:rPr>
          <w:b/>
          <w:lang w:val="en-GB"/>
        </w:rPr>
        <w:t>the database was not initialised</w:t>
      </w:r>
      <w:r w:rsidRPr="000079A3">
        <w:rPr>
          <w:lang w:val="en-GB"/>
        </w:rPr>
        <w:t xml:space="preserve"> when the application starts, the technical team had to find a backup copy of the DB in the source code. Then, </w:t>
      </w:r>
      <w:r w:rsidRPr="000079A3">
        <w:rPr>
          <w:b/>
          <w:lang w:val="en-GB"/>
        </w:rPr>
        <w:t>a number of issues were also faced</w:t>
      </w:r>
      <w:r w:rsidRPr="000079A3">
        <w:rPr>
          <w:lang w:val="en-GB"/>
        </w:rPr>
        <w:t xml:space="preserve"> that certainly could cause a delay in completing the assignment. The project team discovered these issues, identified ways to resolve them and fixed </w:t>
      </w:r>
      <w:r w:rsidR="0020610A" w:rsidRPr="000079A3">
        <w:rPr>
          <w:lang w:val="en-GB"/>
        </w:rPr>
        <w:t>those</w:t>
      </w:r>
      <w:r w:rsidRPr="000079A3">
        <w:rPr>
          <w:lang w:val="en-GB"/>
        </w:rPr>
        <w:t xml:space="preserve"> issues where possible. The issues and actions performed to eliminate them:</w:t>
      </w:r>
    </w:p>
    <w:p w14:paraId="74CE047D" w14:textId="79010C52" w:rsidR="004F54E4" w:rsidRPr="000079A3" w:rsidRDefault="004F54E4" w:rsidP="004F54E4">
      <w:pPr>
        <w:numPr>
          <w:ilvl w:val="0"/>
          <w:numId w:val="38"/>
        </w:numPr>
        <w:contextualSpacing/>
        <w:rPr>
          <w:lang w:val="en-GB"/>
        </w:rPr>
      </w:pPr>
      <w:r w:rsidRPr="000079A3">
        <w:rPr>
          <w:bCs/>
          <w:lang w:val="en-GB"/>
        </w:rPr>
        <w:t>The</w:t>
      </w:r>
      <w:r w:rsidRPr="000079A3">
        <w:rPr>
          <w:lang w:val="en-GB"/>
        </w:rPr>
        <w:t xml:space="preserve"> source code of the portal didn't allow viewing data after the 2017 year</w:t>
      </w:r>
      <w:r w:rsidR="00B47A13" w:rsidRPr="000079A3">
        <w:rPr>
          <w:lang w:val="en-GB"/>
        </w:rPr>
        <w:t>,</w:t>
      </w:r>
      <w:r w:rsidRPr="000079A3">
        <w:rPr>
          <w:lang w:val="en-GB"/>
        </w:rPr>
        <w:t xml:space="preserve"> </w:t>
      </w:r>
      <w:r w:rsidR="00B47A13" w:rsidRPr="000079A3">
        <w:rPr>
          <w:lang w:val="en-GB"/>
        </w:rPr>
        <w:t>thus</w:t>
      </w:r>
      <w:r w:rsidRPr="000079A3">
        <w:rPr>
          <w:lang w:val="en-GB"/>
        </w:rPr>
        <w:t xml:space="preserve"> all "2017" values in the code were removed and updated to a dynamically calculated variable based on data for the last year in the database.</w:t>
      </w:r>
    </w:p>
    <w:p w14:paraId="1E8F317D" w14:textId="57D8EA44" w:rsidR="004F54E4" w:rsidRPr="000079A3" w:rsidRDefault="004F54E4" w:rsidP="004F54E4">
      <w:pPr>
        <w:numPr>
          <w:ilvl w:val="0"/>
          <w:numId w:val="38"/>
        </w:numPr>
        <w:contextualSpacing/>
        <w:rPr>
          <w:lang w:val="en-GB"/>
        </w:rPr>
      </w:pPr>
      <w:r w:rsidRPr="000079A3">
        <w:rPr>
          <w:lang w:val="en-GB"/>
        </w:rPr>
        <w:t>The Etender import scripts fail</w:t>
      </w:r>
      <w:r w:rsidR="00D211DD" w:rsidRPr="000079A3">
        <w:rPr>
          <w:lang w:val="en-GB"/>
        </w:rPr>
        <w:t>ed</w:t>
      </w:r>
      <w:r w:rsidRPr="000079A3">
        <w:rPr>
          <w:lang w:val="en-GB"/>
        </w:rPr>
        <w:t xml:space="preserve"> while scraping data from the website</w:t>
      </w:r>
      <w:r w:rsidR="00B47A13" w:rsidRPr="000079A3">
        <w:rPr>
          <w:lang w:val="en-GB"/>
        </w:rPr>
        <w:t>,</w:t>
      </w:r>
      <w:r w:rsidRPr="000079A3">
        <w:rPr>
          <w:lang w:val="en-GB"/>
        </w:rPr>
        <w:t xml:space="preserve"> so</w:t>
      </w:r>
      <w:r w:rsidR="0020610A" w:rsidRPr="000079A3">
        <w:rPr>
          <w:lang w:val="en-GB"/>
        </w:rPr>
        <w:t xml:space="preserve"> </w:t>
      </w:r>
      <w:r w:rsidRPr="000079A3">
        <w:rPr>
          <w:lang w:val="en-GB"/>
        </w:rPr>
        <w:t>the exception handlers for errors were added for the cases when the source formatting differs from what the scraping tool expects.</w:t>
      </w:r>
    </w:p>
    <w:p w14:paraId="766A4879" w14:textId="6E4D632D" w:rsidR="004F54E4" w:rsidRPr="000079A3" w:rsidRDefault="004F54E4" w:rsidP="004F54E4">
      <w:pPr>
        <w:numPr>
          <w:ilvl w:val="0"/>
          <w:numId w:val="38"/>
        </w:numPr>
        <w:contextualSpacing/>
        <w:rPr>
          <w:lang w:val="en-GB"/>
        </w:rPr>
      </w:pPr>
      <w:r w:rsidRPr="000079A3">
        <w:rPr>
          <w:bCs/>
          <w:lang w:val="en-GB"/>
        </w:rPr>
        <w:t>There was</w:t>
      </w:r>
      <w:r w:rsidRPr="000079A3">
        <w:rPr>
          <w:lang w:val="en-GB"/>
        </w:rPr>
        <w:t xml:space="preserve"> no documentation on what data is stored in the collections and used for each query on the website </w:t>
      </w:r>
      <w:r w:rsidR="00D211DD" w:rsidRPr="000079A3">
        <w:rPr>
          <w:lang w:val="en-GB"/>
        </w:rPr>
        <w:t xml:space="preserve">so </w:t>
      </w:r>
      <w:r w:rsidRPr="000079A3">
        <w:rPr>
          <w:lang w:val="en-GB"/>
        </w:rPr>
        <w:t xml:space="preserve">all the necessary data from the website </w:t>
      </w:r>
      <w:r w:rsidR="00D211DD" w:rsidRPr="000079A3">
        <w:rPr>
          <w:lang w:val="en-GB"/>
        </w:rPr>
        <w:t>had to be</w:t>
      </w:r>
      <w:r w:rsidRPr="000079A3">
        <w:rPr>
          <w:lang w:val="en-GB"/>
        </w:rPr>
        <w:t xml:space="preserve"> manually mapped to the data from the APIs.</w:t>
      </w:r>
    </w:p>
    <w:p w14:paraId="1DB28814" w14:textId="77777777" w:rsidR="00D63FF2" w:rsidRPr="000079A3" w:rsidRDefault="00D63FF2" w:rsidP="00D63FF2">
      <w:pPr>
        <w:ind w:left="720"/>
        <w:contextualSpacing/>
        <w:rPr>
          <w:lang w:val="en-GB"/>
        </w:rPr>
      </w:pPr>
    </w:p>
    <w:p w14:paraId="666B2F68" w14:textId="46B8E6FD" w:rsidR="004F54E4" w:rsidRPr="000079A3" w:rsidRDefault="004F54E4" w:rsidP="004F54E4">
      <w:pPr>
        <w:rPr>
          <w:lang w:val="en-GB"/>
        </w:rPr>
      </w:pPr>
      <w:r w:rsidRPr="000079A3">
        <w:rPr>
          <w:lang w:val="en-GB"/>
        </w:rPr>
        <w:t xml:space="preserve">The technical team successfully </w:t>
      </w:r>
      <w:r w:rsidRPr="000079A3">
        <w:rPr>
          <w:b/>
          <w:lang w:val="en-GB"/>
        </w:rPr>
        <w:t>found the scripts, fixed the issues, and initialised the DB</w:t>
      </w:r>
      <w:r w:rsidR="00D211DD" w:rsidRPr="000079A3">
        <w:rPr>
          <w:lang w:val="en-GB"/>
        </w:rPr>
        <w:t xml:space="preserve"> enabling the</w:t>
      </w:r>
      <w:r w:rsidRPr="000079A3">
        <w:rPr>
          <w:b/>
          <w:lang w:val="en-GB"/>
        </w:rPr>
        <w:t xml:space="preserve"> data from the Etender </w:t>
      </w:r>
      <w:r w:rsidR="00D211DD" w:rsidRPr="000079A3">
        <w:rPr>
          <w:b/>
          <w:lang w:val="en-GB"/>
        </w:rPr>
        <w:t xml:space="preserve">to be </w:t>
      </w:r>
      <w:r w:rsidRPr="000079A3">
        <w:rPr>
          <w:b/>
          <w:lang w:val="en-GB"/>
        </w:rPr>
        <w:t>pulled to the</w:t>
      </w:r>
      <w:r w:rsidR="00986184" w:rsidRPr="000079A3">
        <w:rPr>
          <w:b/>
          <w:lang w:val="en-GB"/>
        </w:rPr>
        <w:t xml:space="preserve"> Mongo</w:t>
      </w:r>
      <w:r w:rsidRPr="000079A3">
        <w:rPr>
          <w:b/>
          <w:lang w:val="en-GB"/>
        </w:rPr>
        <w:t xml:space="preserve"> DB</w:t>
      </w:r>
      <w:r w:rsidRPr="000079A3">
        <w:rPr>
          <w:lang w:val="en-GB"/>
        </w:rPr>
        <w:t>.</w:t>
      </w:r>
    </w:p>
    <w:p w14:paraId="5D7BAA12" w14:textId="77AAE88C" w:rsidR="00D63FF2" w:rsidRPr="000079A3" w:rsidRDefault="00C534A4" w:rsidP="004F54E4">
      <w:pPr>
        <w:rPr>
          <w:lang w:val="en-GB"/>
        </w:rPr>
      </w:pPr>
      <w:r w:rsidRPr="000079A3">
        <w:rPr>
          <w:lang w:val="en-GB"/>
        </w:rPr>
        <w:t xml:space="preserve">After </w:t>
      </w:r>
      <w:r w:rsidR="00D23D09" w:rsidRPr="000079A3">
        <w:rPr>
          <w:lang w:val="en-GB"/>
        </w:rPr>
        <w:t>that,</w:t>
      </w:r>
      <w:r w:rsidRPr="000079A3">
        <w:rPr>
          <w:lang w:val="en-GB"/>
        </w:rPr>
        <w:t xml:space="preserve"> </w:t>
      </w:r>
      <w:r w:rsidRPr="000079A3">
        <w:rPr>
          <w:b/>
          <w:lang w:val="en-GB"/>
        </w:rPr>
        <w:t>the technical team performed several steps</w:t>
      </w:r>
      <w:r w:rsidR="00B47A13" w:rsidRPr="000079A3">
        <w:rPr>
          <w:b/>
          <w:lang w:val="en-GB"/>
        </w:rPr>
        <w:t xml:space="preserve"> as follows</w:t>
      </w:r>
      <w:r w:rsidRPr="000079A3">
        <w:rPr>
          <w:lang w:val="en-GB"/>
        </w:rPr>
        <w:t>:</w:t>
      </w:r>
    </w:p>
    <w:p w14:paraId="69D6A672" w14:textId="22AF5185" w:rsidR="005C06AD" w:rsidRPr="000079A3" w:rsidRDefault="00C534A4" w:rsidP="00C534A4">
      <w:pPr>
        <w:pStyle w:val="ListParagraph"/>
        <w:numPr>
          <w:ilvl w:val="0"/>
          <w:numId w:val="39"/>
        </w:numPr>
        <w:rPr>
          <w:bCs/>
          <w:lang w:val="en-GB"/>
        </w:rPr>
      </w:pPr>
      <w:r w:rsidRPr="000079A3">
        <w:rPr>
          <w:bCs/>
          <w:lang w:val="en-GB"/>
        </w:rPr>
        <w:t>Developed the Import-Module to grep</w:t>
      </w:r>
      <w:r w:rsidR="00D04FF3" w:rsidRPr="000079A3">
        <w:rPr>
          <w:rStyle w:val="FootnoteReference"/>
          <w:bCs/>
          <w:lang w:val="en-GB"/>
        </w:rPr>
        <w:footnoteReference w:id="2"/>
      </w:r>
      <w:r w:rsidRPr="000079A3">
        <w:rPr>
          <w:bCs/>
          <w:lang w:val="en-GB"/>
        </w:rPr>
        <w:t xml:space="preserve"> data from the </w:t>
      </w:r>
      <w:r w:rsidR="00D94FFD">
        <w:rPr>
          <w:bCs/>
          <w:lang w:val="en-GB"/>
        </w:rPr>
        <w:t>DB-1</w:t>
      </w:r>
      <w:r w:rsidRPr="000079A3">
        <w:rPr>
          <w:bCs/>
          <w:lang w:val="en-GB"/>
        </w:rPr>
        <w:t> and </w:t>
      </w:r>
      <w:r w:rsidR="00D94FFD">
        <w:rPr>
          <w:bCs/>
          <w:lang w:val="en-GB"/>
        </w:rPr>
        <w:t>DB-2</w:t>
      </w:r>
      <w:r w:rsidRPr="000079A3">
        <w:rPr>
          <w:bCs/>
          <w:lang w:val="en-GB"/>
        </w:rPr>
        <w:t> APIs;</w:t>
      </w:r>
    </w:p>
    <w:p w14:paraId="0606F8AB" w14:textId="34791D12" w:rsidR="00C534A4" w:rsidRPr="000079A3" w:rsidRDefault="00C534A4" w:rsidP="00C534A4">
      <w:pPr>
        <w:pStyle w:val="ListParagraph"/>
        <w:numPr>
          <w:ilvl w:val="0"/>
          <w:numId w:val="39"/>
        </w:numPr>
        <w:rPr>
          <w:lang w:val="en-GB"/>
        </w:rPr>
      </w:pPr>
      <w:r w:rsidRPr="000079A3">
        <w:rPr>
          <w:bCs/>
          <w:lang w:val="en-GB"/>
        </w:rPr>
        <w:t>Developed the fetched data grouping module to remove duplicate data;</w:t>
      </w:r>
    </w:p>
    <w:p w14:paraId="05BA8AFA" w14:textId="737D0997" w:rsidR="00C534A4" w:rsidRPr="000079A3" w:rsidRDefault="00C534A4" w:rsidP="00C534A4">
      <w:pPr>
        <w:pStyle w:val="ListParagraph"/>
        <w:numPr>
          <w:ilvl w:val="0"/>
          <w:numId w:val="39"/>
        </w:numPr>
        <w:rPr>
          <w:lang w:val="en-GB"/>
        </w:rPr>
      </w:pPr>
      <w:r w:rsidRPr="000079A3">
        <w:rPr>
          <w:bCs/>
          <w:lang w:val="en-GB"/>
        </w:rPr>
        <w:t xml:space="preserve">Created </w:t>
      </w:r>
      <w:r w:rsidR="0020610A" w:rsidRPr="000079A3">
        <w:rPr>
          <w:bCs/>
          <w:lang w:val="en-GB"/>
        </w:rPr>
        <w:t>the adjusted DB (MongoDB)</w:t>
      </w:r>
      <w:r w:rsidRPr="000079A3">
        <w:rPr>
          <w:bCs/>
          <w:lang w:val="en-GB"/>
        </w:rPr>
        <w:t xml:space="preserve"> with collections from different sources.</w:t>
      </w:r>
    </w:p>
    <w:p w14:paraId="3AC05BD4" w14:textId="209BC28E" w:rsidR="0007775D" w:rsidRPr="000079A3" w:rsidRDefault="00C534A4" w:rsidP="00011665">
      <w:pPr>
        <w:pStyle w:val="Heading5"/>
        <w:spacing w:after="240"/>
        <w:ind w:firstLine="0"/>
        <w:rPr>
          <w:b/>
        </w:rPr>
      </w:pPr>
      <w:r w:rsidRPr="000079A3">
        <w:rPr>
          <w:b/>
        </w:rPr>
        <w:t>Redevelopment of the Moldova OCDS Contract Data Visualisation tool</w:t>
      </w:r>
    </w:p>
    <w:p w14:paraId="7751E53B" w14:textId="20F9AB2C" w:rsidR="000711A0" w:rsidRPr="000079A3" w:rsidRDefault="009D37FD" w:rsidP="000711A0">
      <w:pPr>
        <w:rPr>
          <w:lang w:val="en-GB"/>
        </w:rPr>
      </w:pPr>
      <w:r w:rsidRPr="000079A3">
        <w:rPr>
          <w:lang w:val="en-GB"/>
        </w:rPr>
        <w:t>As for the project</w:t>
      </w:r>
      <w:r w:rsidR="00387978" w:rsidRPr="000079A3">
        <w:rPr>
          <w:lang w:val="en-GB"/>
        </w:rPr>
        <w:t xml:space="preserve"> goals</w:t>
      </w:r>
      <w:r w:rsidR="00D211DD" w:rsidRPr="000079A3">
        <w:rPr>
          <w:lang w:val="en-GB"/>
        </w:rPr>
        <w:t>,</w:t>
      </w:r>
      <w:r w:rsidRPr="000079A3">
        <w:rPr>
          <w:lang w:val="en-GB"/>
        </w:rPr>
        <w:t xml:space="preserve"> </w:t>
      </w:r>
      <w:r w:rsidR="00D211DD" w:rsidRPr="000079A3">
        <w:rPr>
          <w:lang w:val="en-GB"/>
        </w:rPr>
        <w:t xml:space="preserve">the visual part of the website was redeveloped </w:t>
      </w:r>
      <w:r w:rsidRPr="000079A3">
        <w:rPr>
          <w:lang w:val="en-GB"/>
        </w:rPr>
        <w:t>to enable public procurement policy</w:t>
      </w:r>
      <w:r w:rsidR="00B47A13" w:rsidRPr="000079A3">
        <w:rPr>
          <w:lang w:val="en-GB"/>
        </w:rPr>
        <w:t>-</w:t>
      </w:r>
      <w:r w:rsidRPr="000079A3">
        <w:rPr>
          <w:lang w:val="en-GB"/>
        </w:rPr>
        <w:t xml:space="preserve">makers to </w:t>
      </w:r>
      <w:r w:rsidR="00B47A13" w:rsidRPr="000079A3">
        <w:rPr>
          <w:lang w:val="en-GB"/>
        </w:rPr>
        <w:t>implement</w:t>
      </w:r>
      <w:r w:rsidRPr="000079A3">
        <w:rPr>
          <w:lang w:val="en-GB"/>
        </w:rPr>
        <w:t xml:space="preserve"> </w:t>
      </w:r>
      <w:r w:rsidRPr="000079A3">
        <w:rPr>
          <w:b/>
          <w:lang w:val="en-GB"/>
        </w:rPr>
        <w:t>data-driven decisions</w:t>
      </w:r>
      <w:r w:rsidRPr="000079A3">
        <w:rPr>
          <w:lang w:val="en-GB"/>
        </w:rPr>
        <w:t xml:space="preserve"> and </w:t>
      </w:r>
      <w:r w:rsidRPr="000079A3">
        <w:rPr>
          <w:b/>
          <w:lang w:val="en-GB"/>
        </w:rPr>
        <w:t>ensure transparency of public spending and data visibility</w:t>
      </w:r>
      <w:r w:rsidR="00856B28">
        <w:rPr>
          <w:b/>
          <w:lang w:val="en-GB"/>
        </w:rPr>
        <w:t>.</w:t>
      </w:r>
      <w:r w:rsidRPr="000079A3">
        <w:rPr>
          <w:lang w:val="en-GB"/>
        </w:rPr>
        <w:t xml:space="preserve"> As a result, the old version of the Moldova OCDS Contract Data Visualisation tool </w:t>
      </w:r>
      <w:r w:rsidR="00D211DD" w:rsidRPr="000079A3">
        <w:rPr>
          <w:lang w:val="en-GB"/>
        </w:rPr>
        <w:t>w</w:t>
      </w:r>
      <w:r w:rsidR="00387978" w:rsidRPr="000079A3">
        <w:rPr>
          <w:lang w:val="en-GB"/>
        </w:rPr>
        <w:t xml:space="preserve">as </w:t>
      </w:r>
      <w:r w:rsidRPr="000079A3">
        <w:rPr>
          <w:lang w:val="en-GB"/>
        </w:rPr>
        <w:t xml:space="preserve">reviewed and updated by </w:t>
      </w:r>
      <w:r w:rsidR="00D211DD" w:rsidRPr="000079A3">
        <w:rPr>
          <w:lang w:val="en-GB"/>
        </w:rPr>
        <w:t xml:space="preserve">the Consultant’s </w:t>
      </w:r>
      <w:r w:rsidRPr="000079A3">
        <w:rPr>
          <w:lang w:val="en-GB"/>
        </w:rPr>
        <w:t xml:space="preserve">analytical and technical teams. Several filters </w:t>
      </w:r>
      <w:r w:rsidR="00104021" w:rsidRPr="000079A3">
        <w:rPr>
          <w:lang w:val="en-GB"/>
        </w:rPr>
        <w:t>have been</w:t>
      </w:r>
      <w:r w:rsidRPr="000079A3">
        <w:rPr>
          <w:lang w:val="en-GB"/>
        </w:rPr>
        <w:t xml:space="preserve"> added or updated</w:t>
      </w:r>
      <w:r w:rsidR="00B47A13" w:rsidRPr="000079A3">
        <w:rPr>
          <w:lang w:val="en-GB"/>
        </w:rPr>
        <w:t>,</w:t>
      </w:r>
      <w:r w:rsidRPr="000079A3">
        <w:rPr>
          <w:lang w:val="en-GB"/>
        </w:rPr>
        <w:t xml:space="preserve"> and </w:t>
      </w:r>
      <w:r w:rsidR="00E51C19" w:rsidRPr="000079A3">
        <w:rPr>
          <w:lang w:val="en-GB"/>
        </w:rPr>
        <w:t xml:space="preserve">a new </w:t>
      </w:r>
      <w:r w:rsidRPr="000079A3">
        <w:rPr>
          <w:lang w:val="en-GB"/>
        </w:rPr>
        <w:t xml:space="preserve">visual layout </w:t>
      </w:r>
      <w:r w:rsidR="00104021" w:rsidRPr="000079A3">
        <w:rPr>
          <w:lang w:val="en-GB"/>
        </w:rPr>
        <w:t>has been</w:t>
      </w:r>
      <w:r w:rsidR="00E51C19" w:rsidRPr="000079A3">
        <w:rPr>
          <w:lang w:val="en-GB"/>
        </w:rPr>
        <w:t xml:space="preserve"> created (Figure 2). A </w:t>
      </w:r>
      <w:r w:rsidR="00E51C19" w:rsidRPr="000079A3">
        <w:rPr>
          <w:b/>
          <w:lang w:val="en-GB"/>
        </w:rPr>
        <w:t xml:space="preserve">prototype of a multi-platform system web portal of the Moldova OCDS Contract Data Visualisation tool </w:t>
      </w:r>
      <w:r w:rsidR="00422112" w:rsidRPr="000079A3">
        <w:rPr>
          <w:b/>
          <w:lang w:val="en-GB"/>
        </w:rPr>
        <w:t>w</w:t>
      </w:r>
      <w:r w:rsidR="00E51C19" w:rsidRPr="000079A3">
        <w:rPr>
          <w:b/>
          <w:lang w:val="en-GB"/>
        </w:rPr>
        <w:t>as created</w:t>
      </w:r>
      <w:r w:rsidR="00E51C19" w:rsidRPr="000079A3">
        <w:rPr>
          <w:lang w:val="en-GB"/>
        </w:rPr>
        <w:t xml:space="preserve"> </w:t>
      </w:r>
      <w:r w:rsidR="00E51C19" w:rsidRPr="000079A3">
        <w:rPr>
          <w:b/>
          <w:lang w:val="en-GB"/>
        </w:rPr>
        <w:t>and deployed</w:t>
      </w:r>
      <w:r w:rsidR="00E51C19" w:rsidRPr="000079A3">
        <w:rPr>
          <w:lang w:val="en-GB"/>
        </w:rPr>
        <w:t xml:space="preserve"> to the new </w:t>
      </w:r>
      <w:r w:rsidR="00D23D09" w:rsidRPr="000079A3">
        <w:rPr>
          <w:lang w:val="en-GB"/>
        </w:rPr>
        <w:t>server;</w:t>
      </w:r>
      <w:r w:rsidR="00E51C19" w:rsidRPr="000079A3">
        <w:rPr>
          <w:lang w:val="en-GB"/>
        </w:rPr>
        <w:t xml:space="preserve"> all the data required is stored in the version of the OCDS format of the website. </w:t>
      </w:r>
    </w:p>
    <w:p w14:paraId="295BC55C" w14:textId="11912B2E" w:rsidR="00011665" w:rsidRPr="000079A3" w:rsidRDefault="00011665" w:rsidP="00011665">
      <w:pPr>
        <w:pStyle w:val="Caption"/>
        <w:rPr>
          <w:b/>
          <w:i/>
          <w:color w:val="86BC25" w:themeColor="accent1"/>
          <w:lang w:val="en-GB"/>
        </w:rPr>
      </w:pPr>
      <w:r w:rsidRPr="000079A3">
        <w:rPr>
          <w:b/>
          <w:i/>
          <w:color w:val="86BC25" w:themeColor="accent1"/>
          <w:lang w:val="en-GB"/>
        </w:rPr>
        <w:lastRenderedPageBreak/>
        <w:t xml:space="preserve">Figure </w:t>
      </w:r>
      <w:r w:rsidRPr="000079A3">
        <w:rPr>
          <w:b/>
          <w:i/>
          <w:color w:val="86BC25" w:themeColor="accent1"/>
          <w:lang w:val="en-GB"/>
        </w:rPr>
        <w:fldChar w:fldCharType="begin"/>
      </w:r>
      <w:r w:rsidRPr="000079A3">
        <w:rPr>
          <w:b/>
          <w:i/>
          <w:color w:val="86BC25" w:themeColor="accent1"/>
          <w:lang w:val="en-GB"/>
        </w:rPr>
        <w:instrText xml:space="preserve"> SEQ Figure \* ARABIC </w:instrText>
      </w:r>
      <w:r w:rsidRPr="000079A3">
        <w:rPr>
          <w:b/>
          <w:i/>
          <w:color w:val="86BC25" w:themeColor="accent1"/>
          <w:lang w:val="en-GB"/>
        </w:rPr>
        <w:fldChar w:fldCharType="separate"/>
      </w:r>
      <w:r w:rsidRPr="000079A3">
        <w:rPr>
          <w:b/>
          <w:i/>
          <w:color w:val="86BC25" w:themeColor="accent1"/>
          <w:lang w:val="en-GB"/>
        </w:rPr>
        <w:t>2</w:t>
      </w:r>
      <w:r w:rsidRPr="000079A3">
        <w:rPr>
          <w:b/>
          <w:i/>
          <w:color w:val="86BC25" w:themeColor="accent1"/>
          <w:lang w:val="en-GB"/>
        </w:rPr>
        <w:fldChar w:fldCharType="end"/>
      </w:r>
      <w:r w:rsidR="00986184" w:rsidRPr="000079A3">
        <w:rPr>
          <w:b/>
          <w:i/>
          <w:color w:val="86BC25" w:themeColor="accent1"/>
          <w:lang w:val="en-GB"/>
        </w:rPr>
        <w:t>:</w:t>
      </w:r>
      <w:r w:rsidRPr="000079A3">
        <w:rPr>
          <w:b/>
          <w:i/>
          <w:color w:val="86BC25" w:themeColor="accent1"/>
          <w:lang w:val="en-GB"/>
        </w:rPr>
        <w:t xml:space="preserve"> </w:t>
      </w:r>
      <w:r w:rsidRPr="000079A3">
        <w:rPr>
          <w:i/>
          <w:color w:val="auto"/>
          <w:lang w:val="en-GB"/>
        </w:rPr>
        <w:t>New visual layout with data distribution by different data sources</w:t>
      </w:r>
    </w:p>
    <w:p w14:paraId="4E01D16D" w14:textId="77777777" w:rsidR="00E51C19" w:rsidRPr="000079A3" w:rsidRDefault="00E51C19" w:rsidP="00E51C19">
      <w:pPr>
        <w:jc w:val="center"/>
        <w:rPr>
          <w:b/>
          <w:lang w:val="en-GB"/>
        </w:rPr>
      </w:pPr>
      <w:r w:rsidRPr="000079A3">
        <w:rPr>
          <w:rFonts w:ascii="Calibri" w:eastAsia="Calibri" w:hAnsi="Calibri" w:cs="Times New Roman"/>
          <w:noProof/>
          <w:sz w:val="22"/>
        </w:rPr>
        <w:drawing>
          <wp:inline distT="0" distB="0" distL="0" distR="0" wp14:anchorId="6DC7B067" wp14:editId="20E2A37E">
            <wp:extent cx="3619500" cy="2710403"/>
            <wp:effectExtent l="19050" t="19050" r="19050" b="139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3339" cy="2735743"/>
                    </a:xfrm>
                    <a:prstGeom prst="rect">
                      <a:avLst/>
                    </a:prstGeom>
                    <a:noFill/>
                    <a:ln w="12700">
                      <a:solidFill>
                        <a:schemeClr val="accent1"/>
                      </a:solidFill>
                    </a:ln>
                  </pic:spPr>
                </pic:pic>
              </a:graphicData>
            </a:graphic>
          </wp:inline>
        </w:drawing>
      </w:r>
    </w:p>
    <w:p w14:paraId="39408ADB" w14:textId="55044DD3" w:rsidR="00E51C19" w:rsidRPr="000079A3" w:rsidRDefault="00E51C19" w:rsidP="00DE5BA7">
      <w:pPr>
        <w:spacing w:after="120"/>
        <w:rPr>
          <w:lang w:val="en-GB"/>
        </w:rPr>
      </w:pPr>
      <w:r w:rsidRPr="000079A3">
        <w:rPr>
          <w:lang w:val="en-GB"/>
        </w:rPr>
        <w:t>Steps performed in order to redevelop the visual part of the Moldova OCDS Contract Data Visualisation tool:</w:t>
      </w:r>
    </w:p>
    <w:p w14:paraId="42298829" w14:textId="5277CA5D" w:rsidR="00E51C19" w:rsidRPr="000079A3" w:rsidRDefault="00E51C19" w:rsidP="00E51C19">
      <w:pPr>
        <w:pStyle w:val="ListParagraph"/>
        <w:numPr>
          <w:ilvl w:val="0"/>
          <w:numId w:val="40"/>
        </w:numPr>
        <w:rPr>
          <w:bCs/>
          <w:lang w:val="en-GB"/>
        </w:rPr>
      </w:pPr>
      <w:r w:rsidRPr="000079A3">
        <w:rPr>
          <w:bCs/>
          <w:lang w:val="en-GB"/>
        </w:rPr>
        <w:t>Dynamic variables were added in order to take the last year in the database</w:t>
      </w:r>
      <w:r w:rsidR="00D04FF3" w:rsidRPr="000079A3">
        <w:rPr>
          <w:bCs/>
          <w:lang w:val="en-GB"/>
        </w:rPr>
        <w:t>. This allowed the system to take the date of the last tender ID, set the year of the procedure as the last one we have in the system and dynamically update it on the website.</w:t>
      </w:r>
    </w:p>
    <w:p w14:paraId="7C0369D4" w14:textId="632E55E0" w:rsidR="00E51C19" w:rsidRPr="000079A3" w:rsidRDefault="00E51C19" w:rsidP="00B66825">
      <w:pPr>
        <w:pStyle w:val="ListParagraph"/>
        <w:numPr>
          <w:ilvl w:val="0"/>
          <w:numId w:val="40"/>
        </w:numPr>
        <w:ind w:left="714" w:hanging="357"/>
        <w:contextualSpacing w:val="0"/>
        <w:rPr>
          <w:lang w:val="en-GB"/>
        </w:rPr>
      </w:pPr>
      <w:r w:rsidRPr="000079A3">
        <w:rPr>
          <w:bCs/>
          <w:lang w:val="en-GB"/>
        </w:rPr>
        <w:t>The visual part of the website was reviewed and updated.</w:t>
      </w:r>
    </w:p>
    <w:p w14:paraId="06D2A5A4" w14:textId="7D2EA283" w:rsidR="00EF0ED6" w:rsidRPr="000079A3" w:rsidRDefault="000711A0" w:rsidP="00B66825">
      <w:pPr>
        <w:pStyle w:val="Heading5"/>
        <w:spacing w:before="240" w:after="240"/>
        <w:ind w:firstLine="0"/>
        <w:rPr>
          <w:b/>
        </w:rPr>
      </w:pPr>
      <w:r w:rsidRPr="000079A3">
        <w:rPr>
          <w:b/>
        </w:rPr>
        <w:t>Data quality evaluation</w:t>
      </w:r>
    </w:p>
    <w:p w14:paraId="33176865" w14:textId="694AA363" w:rsidR="00C86CED" w:rsidRPr="000079A3" w:rsidRDefault="00E51C19" w:rsidP="00E51C19">
      <w:pPr>
        <w:rPr>
          <w:lang w:val="en-GB"/>
        </w:rPr>
      </w:pPr>
      <w:r w:rsidRPr="000079A3">
        <w:rPr>
          <w:lang w:val="en-GB"/>
        </w:rPr>
        <w:t xml:space="preserve">The value and reliability of knowledge obtained as a result of data analysis depend not only on the effectiveness of the analytical methods and algorithms used but also on how the initial data for analysis </w:t>
      </w:r>
      <w:r w:rsidR="00FC0019" w:rsidRPr="000079A3">
        <w:rPr>
          <w:lang w:val="en-GB"/>
        </w:rPr>
        <w:t>is</w:t>
      </w:r>
      <w:r w:rsidRPr="000079A3">
        <w:rPr>
          <w:lang w:val="en-GB"/>
        </w:rPr>
        <w:t xml:space="preserve"> selected and prepared</w:t>
      </w:r>
      <w:r w:rsidR="004861F5" w:rsidRPr="000079A3">
        <w:rPr>
          <w:lang w:val="en-GB"/>
        </w:rPr>
        <w:t xml:space="preserve"> and </w:t>
      </w:r>
      <w:r w:rsidR="007B702A" w:rsidRPr="000079A3">
        <w:rPr>
          <w:lang w:val="en-GB"/>
        </w:rPr>
        <w:t xml:space="preserve">the data quality investigation and corresponding actions were provided by the analytical team. For a better understanding and interpretation of the data quality analysis results, a </w:t>
      </w:r>
      <w:r w:rsidR="007B702A" w:rsidRPr="000079A3">
        <w:rPr>
          <w:b/>
          <w:lang w:val="en-GB"/>
        </w:rPr>
        <w:t xml:space="preserve">dedicated </w:t>
      </w:r>
      <w:r w:rsidR="00EB22F9" w:rsidRPr="000079A3">
        <w:rPr>
          <w:b/>
          <w:lang w:val="en-GB"/>
        </w:rPr>
        <w:t>Business Intelligence (</w:t>
      </w:r>
      <w:r w:rsidR="007B702A" w:rsidRPr="000079A3">
        <w:rPr>
          <w:b/>
          <w:lang w:val="en-GB"/>
        </w:rPr>
        <w:t>BI</w:t>
      </w:r>
      <w:r w:rsidR="00EB22F9" w:rsidRPr="000079A3">
        <w:rPr>
          <w:b/>
          <w:lang w:val="en-GB"/>
        </w:rPr>
        <w:t>)</w:t>
      </w:r>
      <w:r w:rsidR="007B702A" w:rsidRPr="000079A3">
        <w:rPr>
          <w:b/>
          <w:lang w:val="en-GB"/>
        </w:rPr>
        <w:t xml:space="preserve"> tool was developed</w:t>
      </w:r>
      <w:r w:rsidR="007B702A" w:rsidRPr="000079A3">
        <w:rPr>
          <w:lang w:val="en-GB"/>
        </w:rPr>
        <w:t>.</w:t>
      </w:r>
    </w:p>
    <w:p w14:paraId="0DF96FF2" w14:textId="71460BEA" w:rsidR="007B702A" w:rsidRPr="000079A3" w:rsidRDefault="007B702A" w:rsidP="007B702A">
      <w:pPr>
        <w:rPr>
          <w:lang w:val="en-GB"/>
        </w:rPr>
      </w:pPr>
      <w:r w:rsidRPr="000079A3">
        <w:rPr>
          <w:lang w:val="en-GB"/>
        </w:rPr>
        <w:t xml:space="preserve">The dedicated BI tool </w:t>
      </w:r>
      <w:r w:rsidRPr="000079A3">
        <w:rPr>
          <w:b/>
          <w:lang w:val="en-GB"/>
        </w:rPr>
        <w:t>operat</w:t>
      </w:r>
      <w:r w:rsidR="004861F5" w:rsidRPr="000079A3">
        <w:rPr>
          <w:b/>
          <w:lang w:val="en-GB"/>
        </w:rPr>
        <w:t>es</w:t>
      </w:r>
      <w:r w:rsidRPr="000079A3">
        <w:rPr>
          <w:b/>
          <w:lang w:val="en-GB"/>
        </w:rPr>
        <w:t xml:space="preserve"> with data </w:t>
      </w:r>
      <w:r w:rsidR="00856B28">
        <w:rPr>
          <w:b/>
          <w:lang w:val="en-GB"/>
        </w:rPr>
        <w:t>about</w:t>
      </w:r>
      <w:r w:rsidR="00250163" w:rsidRPr="000079A3">
        <w:rPr>
          <w:b/>
          <w:lang w:val="en-GB"/>
        </w:rPr>
        <w:t xml:space="preserve"> tenderers and C</w:t>
      </w:r>
      <w:r w:rsidR="004861F5" w:rsidRPr="000079A3">
        <w:rPr>
          <w:b/>
          <w:lang w:val="en-GB"/>
        </w:rPr>
        <w:t xml:space="preserve">ontracting </w:t>
      </w:r>
      <w:r w:rsidR="00250163" w:rsidRPr="000079A3">
        <w:rPr>
          <w:b/>
          <w:lang w:val="en-GB"/>
        </w:rPr>
        <w:t>A</w:t>
      </w:r>
      <w:r w:rsidR="004861F5" w:rsidRPr="000079A3">
        <w:rPr>
          <w:b/>
          <w:lang w:val="en-GB"/>
        </w:rPr>
        <w:t>uthorities</w:t>
      </w:r>
      <w:r w:rsidR="00250163" w:rsidRPr="000079A3">
        <w:rPr>
          <w:b/>
          <w:lang w:val="en-GB"/>
        </w:rPr>
        <w:t xml:space="preserve"> </w:t>
      </w:r>
      <w:r w:rsidRPr="000079A3">
        <w:rPr>
          <w:b/>
          <w:lang w:val="en-GB"/>
        </w:rPr>
        <w:t xml:space="preserve">from </w:t>
      </w:r>
      <w:r w:rsidR="004861F5" w:rsidRPr="000079A3">
        <w:rPr>
          <w:b/>
          <w:lang w:val="en-GB"/>
        </w:rPr>
        <w:t xml:space="preserve">the </w:t>
      </w:r>
      <w:r w:rsidR="00D94FFD">
        <w:rPr>
          <w:b/>
          <w:lang w:val="en-GB"/>
        </w:rPr>
        <w:t>DB1</w:t>
      </w:r>
      <w:r w:rsidRPr="000079A3">
        <w:rPr>
          <w:b/>
          <w:lang w:val="en-GB"/>
        </w:rPr>
        <w:t xml:space="preserve"> and </w:t>
      </w:r>
      <w:r w:rsidR="00D94FFD">
        <w:rPr>
          <w:b/>
          <w:lang w:val="en-GB"/>
        </w:rPr>
        <w:t>DB-2</w:t>
      </w:r>
      <w:r w:rsidRPr="000079A3">
        <w:rPr>
          <w:lang w:val="en-GB"/>
        </w:rPr>
        <w:t>.</w:t>
      </w:r>
      <w:r w:rsidRPr="000079A3">
        <w:rPr>
          <w:rFonts w:ascii="Segoe UI" w:hAnsi="Segoe UI" w:cs="Segoe UI"/>
          <w:color w:val="24292E"/>
          <w:shd w:val="clear" w:color="auto" w:fill="FFFFFF"/>
          <w:lang w:val="en-GB"/>
        </w:rPr>
        <w:t xml:space="preserve"> </w:t>
      </w:r>
      <w:r w:rsidRPr="000079A3">
        <w:rPr>
          <w:lang w:val="en-GB"/>
        </w:rPr>
        <w:t>In order to carry out the data quality evaluation, the following actions were undertaken</w:t>
      </w:r>
      <w:r w:rsidR="00CB3CAD" w:rsidRPr="000079A3">
        <w:rPr>
          <w:lang w:val="en-GB"/>
        </w:rPr>
        <w:t>:</w:t>
      </w:r>
    </w:p>
    <w:p w14:paraId="17F46EAE" w14:textId="0D30E323" w:rsidR="00CB3CAD" w:rsidRPr="000079A3" w:rsidRDefault="00CB3CAD" w:rsidP="00CB3CAD">
      <w:pPr>
        <w:pStyle w:val="ListParagraph"/>
        <w:numPr>
          <w:ilvl w:val="0"/>
          <w:numId w:val="41"/>
        </w:numPr>
        <w:rPr>
          <w:lang w:val="en-GB"/>
        </w:rPr>
      </w:pPr>
      <w:r w:rsidRPr="000079A3">
        <w:rPr>
          <w:b/>
          <w:bCs/>
          <w:lang w:val="en-GB"/>
        </w:rPr>
        <w:t>Data preparation</w:t>
      </w:r>
      <w:r w:rsidRPr="000079A3">
        <w:rPr>
          <w:bCs/>
          <w:lang w:val="en-GB"/>
        </w:rPr>
        <w:t xml:space="preserve"> </w:t>
      </w:r>
      <w:r w:rsidRPr="000079A3">
        <w:rPr>
          <w:lang w:val="en-GB"/>
        </w:rPr>
        <w:t xml:space="preserve">– </w:t>
      </w:r>
      <w:r w:rsidR="00C12C58" w:rsidRPr="000079A3">
        <w:rPr>
          <w:lang w:val="en-GB"/>
        </w:rPr>
        <w:t>defining</w:t>
      </w:r>
      <w:r w:rsidRPr="000079A3">
        <w:rPr>
          <w:lang w:val="en-GB"/>
        </w:rPr>
        <w:t xml:space="preserve"> the scope of procurement data </w:t>
      </w:r>
      <w:r w:rsidR="00C12C58" w:rsidRPr="000079A3">
        <w:rPr>
          <w:lang w:val="en-GB"/>
        </w:rPr>
        <w:t>for analysis</w:t>
      </w:r>
      <w:r w:rsidRPr="000079A3">
        <w:rPr>
          <w:lang w:val="en-GB"/>
        </w:rPr>
        <w:t xml:space="preserve"> as well as creating specific queries to collect data from the data sources</w:t>
      </w:r>
      <w:r w:rsidRPr="000079A3">
        <w:rPr>
          <w:bCs/>
          <w:lang w:val="en-GB"/>
        </w:rPr>
        <w:t>;</w:t>
      </w:r>
    </w:p>
    <w:p w14:paraId="06627BC6" w14:textId="272704FA" w:rsidR="00CB3CAD" w:rsidRPr="000079A3" w:rsidRDefault="00CB3CAD" w:rsidP="00CB3CAD">
      <w:pPr>
        <w:pStyle w:val="ListParagraph"/>
        <w:numPr>
          <w:ilvl w:val="0"/>
          <w:numId w:val="41"/>
        </w:numPr>
        <w:rPr>
          <w:lang w:val="en-GB"/>
        </w:rPr>
      </w:pPr>
      <w:r w:rsidRPr="000079A3">
        <w:rPr>
          <w:b/>
          <w:bCs/>
          <w:lang w:val="en-GB"/>
        </w:rPr>
        <w:t>Data processing and cleansing</w:t>
      </w:r>
      <w:r w:rsidRPr="000079A3">
        <w:rPr>
          <w:bCs/>
          <w:lang w:val="en-GB"/>
        </w:rPr>
        <w:t xml:space="preserve"> </w:t>
      </w:r>
      <w:r w:rsidRPr="000079A3">
        <w:rPr>
          <w:lang w:val="en-GB"/>
        </w:rPr>
        <w:t>–</w:t>
      </w:r>
      <w:r w:rsidR="00250163" w:rsidRPr="000079A3">
        <w:rPr>
          <w:lang w:val="en-GB"/>
        </w:rPr>
        <w:t xml:space="preserve"> </w:t>
      </w:r>
      <w:r w:rsidR="00DC1050" w:rsidRPr="000079A3">
        <w:rPr>
          <w:lang w:val="en-GB"/>
        </w:rPr>
        <w:t>to fetch the most adequate and suitable results for analysis</w:t>
      </w:r>
      <w:r w:rsidRPr="000079A3">
        <w:rPr>
          <w:bCs/>
          <w:lang w:val="en-GB"/>
        </w:rPr>
        <w:t>;</w:t>
      </w:r>
    </w:p>
    <w:p w14:paraId="46F30586" w14:textId="73A15360" w:rsidR="00CB3CAD" w:rsidRPr="000079A3" w:rsidRDefault="00CB3CAD" w:rsidP="00CB3CAD">
      <w:pPr>
        <w:pStyle w:val="ListParagraph"/>
        <w:numPr>
          <w:ilvl w:val="0"/>
          <w:numId w:val="41"/>
        </w:numPr>
        <w:rPr>
          <w:lang w:val="en-GB"/>
        </w:rPr>
      </w:pPr>
      <w:r w:rsidRPr="000079A3">
        <w:rPr>
          <w:b/>
          <w:bCs/>
          <w:lang w:val="en-GB"/>
        </w:rPr>
        <w:t>Data quality analysis</w:t>
      </w:r>
      <w:r w:rsidRPr="000079A3">
        <w:rPr>
          <w:bCs/>
          <w:lang w:val="en-GB"/>
        </w:rPr>
        <w:t xml:space="preserve"> </w:t>
      </w:r>
      <w:r w:rsidRPr="000079A3">
        <w:rPr>
          <w:lang w:val="en-GB"/>
        </w:rPr>
        <w:t>–</w:t>
      </w:r>
      <w:r w:rsidR="00DC1050" w:rsidRPr="000079A3">
        <w:rPr>
          <w:lang w:val="en-GB"/>
        </w:rPr>
        <w:t xml:space="preserve"> </w:t>
      </w:r>
      <w:r w:rsidR="004861F5" w:rsidRPr="000079A3">
        <w:rPr>
          <w:lang w:val="en-GB"/>
        </w:rPr>
        <w:t>identification</w:t>
      </w:r>
      <w:r w:rsidR="00C27912" w:rsidRPr="000079A3">
        <w:rPr>
          <w:lang w:val="en-GB"/>
        </w:rPr>
        <w:t xml:space="preserve"> of the data quality issues, </w:t>
      </w:r>
      <w:r w:rsidR="00B47A13" w:rsidRPr="000079A3">
        <w:rPr>
          <w:lang w:val="en-GB"/>
        </w:rPr>
        <w:t xml:space="preserve">the </w:t>
      </w:r>
      <w:r w:rsidR="00C27912" w:rsidRPr="000079A3">
        <w:rPr>
          <w:lang w:val="en-GB"/>
        </w:rPr>
        <w:t xml:space="preserve">examination of the reasons for their occurrence and </w:t>
      </w:r>
      <w:r w:rsidR="00C12C58" w:rsidRPr="000079A3">
        <w:rPr>
          <w:lang w:val="en-GB"/>
        </w:rPr>
        <w:t xml:space="preserve">the </w:t>
      </w:r>
      <w:r w:rsidR="00C27912" w:rsidRPr="000079A3">
        <w:rPr>
          <w:lang w:val="en-GB"/>
        </w:rPr>
        <w:t>impact on the correct calculation of procurement KPIs; creation of the dedicated BI application.</w:t>
      </w:r>
    </w:p>
    <w:p w14:paraId="7E4B617C" w14:textId="535A6A12" w:rsidR="00250163" w:rsidRPr="000079A3" w:rsidRDefault="004861F5" w:rsidP="00250163">
      <w:pPr>
        <w:rPr>
          <w:lang w:val="en-GB"/>
        </w:rPr>
      </w:pPr>
      <w:r w:rsidRPr="000079A3">
        <w:rPr>
          <w:lang w:val="en-GB"/>
        </w:rPr>
        <w:t>The data o</w:t>
      </w:r>
      <w:r w:rsidR="00250163" w:rsidRPr="000079A3">
        <w:rPr>
          <w:lang w:val="en-GB"/>
        </w:rPr>
        <w:t>btaine</w:t>
      </w:r>
      <w:r w:rsidRPr="000079A3">
        <w:rPr>
          <w:lang w:val="en-GB"/>
        </w:rPr>
        <w:t>d</w:t>
      </w:r>
      <w:r w:rsidR="00250163" w:rsidRPr="000079A3">
        <w:rPr>
          <w:lang w:val="en-GB"/>
        </w:rPr>
        <w:t xml:space="preserve"> w</w:t>
      </w:r>
      <w:r w:rsidRPr="000079A3">
        <w:rPr>
          <w:lang w:val="en-GB"/>
        </w:rPr>
        <w:t>as</w:t>
      </w:r>
      <w:r w:rsidR="00250163" w:rsidRPr="000079A3">
        <w:rPr>
          <w:lang w:val="en-GB"/>
        </w:rPr>
        <w:t xml:space="preserve"> compared to the data from the official catalogues</w:t>
      </w:r>
      <w:r w:rsidRPr="000079A3">
        <w:rPr>
          <w:lang w:val="en-GB"/>
        </w:rPr>
        <w:t xml:space="preserve"> and</w:t>
      </w:r>
      <w:r w:rsidR="00232D94" w:rsidRPr="000079A3">
        <w:rPr>
          <w:lang w:val="en-GB"/>
        </w:rPr>
        <w:t xml:space="preserve"> several</w:t>
      </w:r>
      <w:r w:rsidR="00250163" w:rsidRPr="000079A3">
        <w:rPr>
          <w:lang w:val="en-GB"/>
        </w:rPr>
        <w:t xml:space="preserve"> data quality issues </w:t>
      </w:r>
      <w:r w:rsidR="00232D94" w:rsidRPr="000079A3">
        <w:rPr>
          <w:lang w:val="en-GB"/>
        </w:rPr>
        <w:t xml:space="preserve">were </w:t>
      </w:r>
      <w:r w:rsidR="00250163" w:rsidRPr="000079A3">
        <w:rPr>
          <w:lang w:val="en-GB"/>
        </w:rPr>
        <w:t>detected:</w:t>
      </w:r>
    </w:p>
    <w:p w14:paraId="4C8D18FD" w14:textId="186C3FFE" w:rsidR="00250163" w:rsidRPr="000079A3" w:rsidRDefault="00250163" w:rsidP="00250163">
      <w:pPr>
        <w:pStyle w:val="ListParagraph"/>
        <w:numPr>
          <w:ilvl w:val="0"/>
          <w:numId w:val="42"/>
        </w:numPr>
        <w:rPr>
          <w:lang w:val="en-GB"/>
        </w:rPr>
      </w:pPr>
      <w:r w:rsidRPr="000079A3">
        <w:rPr>
          <w:lang w:val="en-GB"/>
        </w:rPr>
        <w:t>Invalid or missing identifier for a tenderer;</w:t>
      </w:r>
    </w:p>
    <w:p w14:paraId="42B005B8" w14:textId="0BDFBFEE" w:rsidR="00250163" w:rsidRPr="000079A3" w:rsidRDefault="00250163" w:rsidP="00250163">
      <w:pPr>
        <w:pStyle w:val="ListParagraph"/>
        <w:numPr>
          <w:ilvl w:val="0"/>
          <w:numId w:val="42"/>
        </w:numPr>
        <w:rPr>
          <w:lang w:val="en-GB"/>
        </w:rPr>
      </w:pPr>
      <w:r w:rsidRPr="000079A3">
        <w:rPr>
          <w:lang w:val="en-GB"/>
        </w:rPr>
        <w:t>Invalid or missing legal name for a tenderer;</w:t>
      </w:r>
    </w:p>
    <w:p w14:paraId="2D6E63C9" w14:textId="7A2244C0" w:rsidR="007B702A" w:rsidRPr="000079A3" w:rsidRDefault="00250163" w:rsidP="007B702A">
      <w:pPr>
        <w:pStyle w:val="ListParagraph"/>
        <w:numPr>
          <w:ilvl w:val="0"/>
          <w:numId w:val="42"/>
        </w:numPr>
        <w:rPr>
          <w:lang w:val="en-GB"/>
        </w:rPr>
      </w:pPr>
      <w:r w:rsidRPr="000079A3">
        <w:rPr>
          <w:lang w:val="en-GB"/>
        </w:rPr>
        <w:t>Invalid or missing country for registration of a tenderer.</w:t>
      </w:r>
    </w:p>
    <w:p w14:paraId="0FB47888" w14:textId="53813E58" w:rsidR="00232D94" w:rsidRPr="000079A3" w:rsidRDefault="00232D94" w:rsidP="00232D94">
      <w:pPr>
        <w:rPr>
          <w:lang w:val="en-GB"/>
        </w:rPr>
      </w:pPr>
      <w:r w:rsidRPr="000079A3">
        <w:rPr>
          <w:lang w:val="en-GB"/>
        </w:rPr>
        <w:t>Unfortunately, the register of C</w:t>
      </w:r>
      <w:r w:rsidR="004861F5" w:rsidRPr="000079A3">
        <w:rPr>
          <w:lang w:val="en-GB"/>
        </w:rPr>
        <w:t xml:space="preserve">ontracting </w:t>
      </w:r>
      <w:r w:rsidRPr="000079A3">
        <w:rPr>
          <w:lang w:val="en-GB"/>
        </w:rPr>
        <w:t>A</w:t>
      </w:r>
      <w:r w:rsidR="004861F5" w:rsidRPr="000079A3">
        <w:rPr>
          <w:lang w:val="en-GB"/>
        </w:rPr>
        <w:t>uthorities</w:t>
      </w:r>
      <w:r w:rsidRPr="000079A3">
        <w:rPr>
          <w:lang w:val="en-GB"/>
        </w:rPr>
        <w:t xml:space="preserve"> wasn’t publicly available</w:t>
      </w:r>
      <w:r w:rsidR="00D1718E">
        <w:rPr>
          <w:lang w:val="en-GB"/>
        </w:rPr>
        <w:t xml:space="preserve"> and </w:t>
      </w:r>
      <w:r w:rsidRPr="000079A3">
        <w:rPr>
          <w:lang w:val="en-GB"/>
        </w:rPr>
        <w:t xml:space="preserve">data quality issues </w:t>
      </w:r>
      <w:r w:rsidR="004861F5" w:rsidRPr="000079A3">
        <w:rPr>
          <w:lang w:val="en-GB"/>
        </w:rPr>
        <w:t>in</w:t>
      </w:r>
      <w:r w:rsidRPr="000079A3">
        <w:rPr>
          <w:lang w:val="en-GB"/>
        </w:rPr>
        <w:t xml:space="preserve"> the C</w:t>
      </w:r>
      <w:r w:rsidR="004861F5" w:rsidRPr="000079A3">
        <w:rPr>
          <w:lang w:val="en-GB"/>
        </w:rPr>
        <w:t xml:space="preserve">ontracting </w:t>
      </w:r>
      <w:r w:rsidRPr="000079A3">
        <w:rPr>
          <w:lang w:val="en-GB"/>
        </w:rPr>
        <w:t>A</w:t>
      </w:r>
      <w:r w:rsidR="004861F5" w:rsidRPr="000079A3">
        <w:rPr>
          <w:lang w:val="en-GB"/>
        </w:rPr>
        <w:t xml:space="preserve">uthority </w:t>
      </w:r>
      <w:r w:rsidRPr="000079A3">
        <w:rPr>
          <w:lang w:val="en-GB"/>
        </w:rPr>
        <w:t>data couldn’t be determined.</w:t>
      </w:r>
    </w:p>
    <w:p w14:paraId="1B199FD4" w14:textId="1EFEB250" w:rsidR="00201EBB" w:rsidRPr="000079A3" w:rsidRDefault="00201EBB" w:rsidP="00011665">
      <w:pPr>
        <w:pStyle w:val="Heading4"/>
        <w:spacing w:before="240"/>
        <w:rPr>
          <w:sz w:val="20"/>
          <w:szCs w:val="20"/>
        </w:rPr>
      </w:pPr>
      <w:r w:rsidRPr="000079A3">
        <w:rPr>
          <w:sz w:val="20"/>
          <w:szCs w:val="20"/>
        </w:rPr>
        <w:lastRenderedPageBreak/>
        <w:t>Results</w:t>
      </w:r>
      <w:r w:rsidR="00FF49CA" w:rsidRPr="000079A3">
        <w:rPr>
          <w:sz w:val="20"/>
          <w:szCs w:val="20"/>
        </w:rPr>
        <w:t xml:space="preserve"> and </w:t>
      </w:r>
      <w:r w:rsidR="009951AD" w:rsidRPr="000079A3">
        <w:rPr>
          <w:sz w:val="20"/>
          <w:szCs w:val="20"/>
        </w:rPr>
        <w:t>future expectations</w:t>
      </w:r>
    </w:p>
    <w:p w14:paraId="3F4E055F" w14:textId="34CC0DB6" w:rsidR="00AE3FCC" w:rsidRPr="000079A3" w:rsidRDefault="00F222AD" w:rsidP="00C1005F">
      <w:pPr>
        <w:rPr>
          <w:lang w:val="en-GB"/>
        </w:rPr>
      </w:pPr>
      <w:r w:rsidRPr="000079A3">
        <w:rPr>
          <w:lang w:val="en-GB"/>
        </w:rPr>
        <w:t>As a result of the project</w:t>
      </w:r>
      <w:r w:rsidR="00B47A13" w:rsidRPr="000079A3">
        <w:rPr>
          <w:lang w:val="en-GB"/>
        </w:rPr>
        <w:t>,</w:t>
      </w:r>
      <w:r w:rsidRPr="000079A3">
        <w:rPr>
          <w:lang w:val="en-GB"/>
        </w:rPr>
        <w:t xml:space="preserve"> </w:t>
      </w:r>
      <w:r w:rsidRPr="000079A3">
        <w:rPr>
          <w:b/>
          <w:lang w:val="en-GB"/>
        </w:rPr>
        <w:t>a prototype of a multi-platform system web portal of the Moldova OCDS Contract Data Visualisation tool has been created and deployed</w:t>
      </w:r>
      <w:r w:rsidRPr="000079A3">
        <w:rPr>
          <w:lang w:val="en-GB"/>
        </w:rPr>
        <w:t>.</w:t>
      </w:r>
      <w:r w:rsidR="00237DAE" w:rsidRPr="000079A3">
        <w:rPr>
          <w:lang w:val="en-GB"/>
        </w:rPr>
        <w:t xml:space="preserve"> </w:t>
      </w:r>
      <w:r w:rsidRPr="000079A3">
        <w:rPr>
          <w:lang w:val="en-GB"/>
        </w:rPr>
        <w:t>It provides transparency and visibility of the procurement information by using a single point of data visualisation and the ability to download integrated procurement data from a single point of access</w:t>
      </w:r>
      <w:r w:rsidR="00237DAE" w:rsidRPr="000079A3">
        <w:rPr>
          <w:lang w:val="en-GB"/>
        </w:rPr>
        <w:t>.</w:t>
      </w:r>
      <w:r w:rsidR="007B702A" w:rsidRPr="000079A3">
        <w:rPr>
          <w:lang w:val="en-GB"/>
        </w:rPr>
        <w:t xml:space="preserve"> </w:t>
      </w:r>
    </w:p>
    <w:p w14:paraId="1336DD15" w14:textId="4FF2CB46" w:rsidR="005F41AF" w:rsidRPr="000079A3" w:rsidRDefault="005F41AF" w:rsidP="00C1005F">
      <w:pPr>
        <w:rPr>
          <w:lang w:val="en-GB"/>
        </w:rPr>
      </w:pPr>
      <w:r w:rsidRPr="000079A3">
        <w:rPr>
          <w:b/>
          <w:i/>
          <w:color w:val="86BC25" w:themeColor="accent1"/>
          <w:lang w:val="en-GB"/>
        </w:rPr>
        <w:t>Figure 3:</w:t>
      </w:r>
      <w:r w:rsidRPr="000079A3">
        <w:rPr>
          <w:i/>
          <w:color w:val="86BC25" w:themeColor="accent1"/>
          <w:lang w:val="en-GB"/>
        </w:rPr>
        <w:t xml:space="preserve"> </w:t>
      </w:r>
      <w:r w:rsidR="00D1718E">
        <w:rPr>
          <w:i/>
          <w:lang w:val="en-GB"/>
        </w:rPr>
        <w:t>Prototype r</w:t>
      </w:r>
      <w:r w:rsidRPr="000079A3">
        <w:rPr>
          <w:i/>
          <w:lang w:val="en-GB"/>
        </w:rPr>
        <w:t>edeveloped Moldova OCDS Contract Data Visualisation tool</w:t>
      </w:r>
    </w:p>
    <w:p w14:paraId="752E277D" w14:textId="584092E9" w:rsidR="005F41AF" w:rsidRPr="000079A3" w:rsidRDefault="005F41AF" w:rsidP="005F41AF">
      <w:pPr>
        <w:jc w:val="center"/>
        <w:rPr>
          <w:lang w:val="en-GB"/>
        </w:rPr>
      </w:pPr>
      <w:r w:rsidRPr="000079A3">
        <w:rPr>
          <w:noProof/>
        </w:rPr>
        <w:drawing>
          <wp:inline distT="0" distB="0" distL="0" distR="0" wp14:anchorId="4050C7BE" wp14:editId="01281B92">
            <wp:extent cx="2923762" cy="5039591"/>
            <wp:effectExtent l="19050" t="19050" r="1016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525" cy="5040906"/>
                    </a:xfrm>
                    <a:prstGeom prst="rect">
                      <a:avLst/>
                    </a:prstGeom>
                    <a:ln w="15875">
                      <a:solidFill>
                        <a:schemeClr val="accent1"/>
                      </a:solidFill>
                    </a:ln>
                  </pic:spPr>
                </pic:pic>
              </a:graphicData>
            </a:graphic>
          </wp:inline>
        </w:drawing>
      </w:r>
    </w:p>
    <w:p w14:paraId="025EB7FE" w14:textId="345F9B19" w:rsidR="00F222AD" w:rsidRPr="000079A3" w:rsidRDefault="00237DAE" w:rsidP="00C1005F">
      <w:pPr>
        <w:rPr>
          <w:lang w:val="en-GB"/>
        </w:rPr>
      </w:pPr>
      <w:r w:rsidRPr="000079A3">
        <w:rPr>
          <w:lang w:val="en-GB"/>
        </w:rPr>
        <w:t>I</w:t>
      </w:r>
      <w:r w:rsidR="005C4D35" w:rsidRPr="000079A3">
        <w:rPr>
          <w:lang w:val="en-GB"/>
        </w:rPr>
        <w:t xml:space="preserve">n terms of the goals set for the project, the </w:t>
      </w:r>
      <w:r w:rsidR="00F222AD" w:rsidRPr="000079A3">
        <w:rPr>
          <w:lang w:val="en-GB"/>
        </w:rPr>
        <w:t>redeveloped tool</w:t>
      </w:r>
      <w:r w:rsidR="005C4D35" w:rsidRPr="000079A3">
        <w:rPr>
          <w:lang w:val="en-GB"/>
        </w:rPr>
        <w:t>:</w:t>
      </w:r>
    </w:p>
    <w:p w14:paraId="40F2DC26" w14:textId="4D543A04" w:rsidR="005C4D35" w:rsidRPr="000079A3" w:rsidRDefault="00D41297" w:rsidP="005C4D35">
      <w:pPr>
        <w:pStyle w:val="ListParagraph"/>
        <w:numPr>
          <w:ilvl w:val="0"/>
          <w:numId w:val="25"/>
        </w:numPr>
        <w:rPr>
          <w:lang w:val="en-GB"/>
        </w:rPr>
      </w:pPr>
      <w:r w:rsidRPr="000079A3">
        <w:rPr>
          <w:b/>
          <w:lang w:val="en-GB"/>
        </w:rPr>
        <w:t>Provides</w:t>
      </w:r>
      <w:r w:rsidR="005C4D35" w:rsidRPr="000079A3">
        <w:rPr>
          <w:b/>
          <w:lang w:val="en-GB"/>
        </w:rPr>
        <w:t xml:space="preserve"> transparency on public spending</w:t>
      </w:r>
      <w:r w:rsidR="005C4D35" w:rsidRPr="000079A3">
        <w:rPr>
          <w:lang w:val="en-GB"/>
        </w:rPr>
        <w:t xml:space="preserve"> – through the </w:t>
      </w:r>
      <w:r w:rsidR="003C42DC" w:rsidRPr="000079A3">
        <w:rPr>
          <w:lang w:val="en-GB"/>
        </w:rPr>
        <w:t xml:space="preserve">open </w:t>
      </w:r>
      <w:r w:rsidR="00CF596F" w:rsidRPr="000079A3">
        <w:rPr>
          <w:lang w:val="en-GB"/>
        </w:rPr>
        <w:t xml:space="preserve">online </w:t>
      </w:r>
      <w:r w:rsidR="003C42DC" w:rsidRPr="000079A3">
        <w:rPr>
          <w:lang w:val="en-GB"/>
        </w:rPr>
        <w:t>Moldova OCDS Contract Data Visualisation tool;</w:t>
      </w:r>
    </w:p>
    <w:p w14:paraId="33CD124D" w14:textId="4DB87EE8" w:rsidR="005C4D35" w:rsidRPr="000079A3" w:rsidRDefault="00F222AD" w:rsidP="005C4D35">
      <w:pPr>
        <w:pStyle w:val="ListParagraph"/>
        <w:numPr>
          <w:ilvl w:val="0"/>
          <w:numId w:val="25"/>
        </w:numPr>
        <w:rPr>
          <w:lang w:val="en-GB"/>
        </w:rPr>
      </w:pPr>
      <w:r w:rsidRPr="000079A3">
        <w:rPr>
          <w:b/>
          <w:lang w:val="en-GB"/>
        </w:rPr>
        <w:t xml:space="preserve">Ensures </w:t>
      </w:r>
      <w:r w:rsidR="00561F0E" w:rsidRPr="000079A3">
        <w:rPr>
          <w:b/>
          <w:lang w:val="en-GB"/>
        </w:rPr>
        <w:t xml:space="preserve">the </w:t>
      </w:r>
      <w:r w:rsidRPr="000079A3">
        <w:rPr>
          <w:b/>
          <w:lang w:val="en-GB"/>
        </w:rPr>
        <w:t>accessibility to the Moldova procurement data</w:t>
      </w:r>
      <w:r w:rsidR="005C4D35" w:rsidRPr="000079A3">
        <w:rPr>
          <w:lang w:val="en-GB"/>
        </w:rPr>
        <w:t xml:space="preserve"> – </w:t>
      </w:r>
      <w:r w:rsidRPr="000079A3">
        <w:rPr>
          <w:lang w:val="en-GB"/>
        </w:rPr>
        <w:t xml:space="preserve">through the </w:t>
      </w:r>
      <w:r w:rsidR="003C42DC" w:rsidRPr="000079A3">
        <w:rPr>
          <w:lang w:val="en-GB"/>
        </w:rPr>
        <w:t>developed single access point to all available electronic public procurement data of the country</w:t>
      </w:r>
    </w:p>
    <w:p w14:paraId="49BDE7BD" w14:textId="1A0CE89B" w:rsidR="003C42DC" w:rsidRPr="000079A3" w:rsidRDefault="00561F0E" w:rsidP="003C42DC">
      <w:pPr>
        <w:pStyle w:val="ListParagraph"/>
        <w:numPr>
          <w:ilvl w:val="0"/>
          <w:numId w:val="47"/>
        </w:numPr>
        <w:rPr>
          <w:lang w:val="en-GB"/>
        </w:rPr>
      </w:pPr>
      <w:r w:rsidRPr="000079A3">
        <w:rPr>
          <w:lang w:val="en-GB"/>
        </w:rPr>
        <w:t>D</w:t>
      </w:r>
      <w:r w:rsidR="003C42DC" w:rsidRPr="000079A3">
        <w:rPr>
          <w:lang w:val="en-GB"/>
        </w:rPr>
        <w:t xml:space="preserve">ifferences between the </w:t>
      </w:r>
      <w:r w:rsidR="00F04910">
        <w:rPr>
          <w:lang w:val="en-GB"/>
        </w:rPr>
        <w:t>data sources</w:t>
      </w:r>
      <w:r w:rsidR="003C42DC" w:rsidRPr="000079A3">
        <w:rPr>
          <w:lang w:val="en-GB"/>
        </w:rPr>
        <w:t xml:space="preserve"> and approaches to the publication of data in the OCDS format led to the decision to consolidate the multi-platform system data at the database level. A dedicated OCDS database was created and organised the storage of all data in the special collections to consolidate the multi-platform system data. We consider this approach</w:t>
      </w:r>
      <w:r w:rsidRPr="000079A3">
        <w:rPr>
          <w:lang w:val="en-GB"/>
        </w:rPr>
        <w:t xml:space="preserve"> to be</w:t>
      </w:r>
      <w:r w:rsidR="003C42DC" w:rsidRPr="000079A3">
        <w:rPr>
          <w:lang w:val="en-GB"/>
        </w:rPr>
        <w:t xml:space="preserve"> the most suitable in similar situations;</w:t>
      </w:r>
    </w:p>
    <w:p w14:paraId="5C69FF27" w14:textId="3915EABD" w:rsidR="005C4D35" w:rsidRPr="000079A3" w:rsidRDefault="005C4D35" w:rsidP="00F222AD">
      <w:pPr>
        <w:pStyle w:val="ListParagraph"/>
        <w:numPr>
          <w:ilvl w:val="0"/>
          <w:numId w:val="25"/>
        </w:numPr>
        <w:rPr>
          <w:lang w:val="en-GB"/>
        </w:rPr>
      </w:pPr>
      <w:r w:rsidRPr="000079A3">
        <w:rPr>
          <w:b/>
          <w:lang w:val="en-GB"/>
        </w:rPr>
        <w:t>Provides support for public administration regarding public procurement decisions</w:t>
      </w:r>
      <w:r w:rsidRPr="000079A3">
        <w:rPr>
          <w:lang w:val="en-GB"/>
        </w:rPr>
        <w:t xml:space="preserve"> – </w:t>
      </w:r>
      <w:r w:rsidR="00F222AD" w:rsidRPr="000079A3">
        <w:rPr>
          <w:lang w:val="en-GB"/>
        </w:rPr>
        <w:t>due to the improved public procurement statistics presented on the redeveloped website.</w:t>
      </w:r>
    </w:p>
    <w:p w14:paraId="13820D33" w14:textId="377D495B" w:rsidR="00E226B8" w:rsidRPr="000079A3" w:rsidRDefault="00E226B8" w:rsidP="00E226B8">
      <w:pPr>
        <w:rPr>
          <w:lang w:val="en-GB"/>
        </w:rPr>
      </w:pPr>
      <w:r w:rsidRPr="000079A3">
        <w:rPr>
          <w:lang w:val="en-GB"/>
        </w:rPr>
        <w:lastRenderedPageBreak/>
        <w:t>For future development, when the amount of data ha</w:t>
      </w:r>
      <w:r w:rsidR="007C74E8" w:rsidRPr="000079A3">
        <w:rPr>
          <w:lang w:val="en-GB"/>
        </w:rPr>
        <w:t>s</w:t>
      </w:r>
      <w:r w:rsidRPr="000079A3">
        <w:rPr>
          <w:lang w:val="en-GB"/>
        </w:rPr>
        <w:t xml:space="preserve"> increased, the queries for the tables should be updated. The current request is time-consuming and needs to be updated, as well as a pagination method, which can sometimes cause </w:t>
      </w:r>
      <w:r w:rsidR="007C74E8" w:rsidRPr="000079A3">
        <w:rPr>
          <w:lang w:val="en-GB"/>
        </w:rPr>
        <w:t xml:space="preserve">system </w:t>
      </w:r>
      <w:r w:rsidRPr="000079A3">
        <w:rPr>
          <w:lang w:val="en-GB"/>
        </w:rPr>
        <w:t>freezing due to a memory leak.</w:t>
      </w:r>
    </w:p>
    <w:p w14:paraId="7F412887" w14:textId="77777777" w:rsidR="00E226B8" w:rsidRPr="000079A3" w:rsidRDefault="00E226B8" w:rsidP="00E226B8">
      <w:pPr>
        <w:rPr>
          <w:lang w:val="en-GB"/>
        </w:rPr>
      </w:pPr>
      <w:r w:rsidRPr="000079A3">
        <w:rPr>
          <w:lang w:val="en-GB"/>
        </w:rPr>
        <w:t>Also, it is better to have similar public procurement data within one data source to avoid data intersection, duplication and ambiguous data.</w:t>
      </w:r>
    </w:p>
    <w:p w14:paraId="15A3F7DA" w14:textId="40854140" w:rsidR="00E226B8" w:rsidRPr="000079A3" w:rsidRDefault="00E226B8" w:rsidP="00E226B8">
      <w:pPr>
        <w:rPr>
          <w:lang w:val="en-GB"/>
        </w:rPr>
      </w:pPr>
      <w:r w:rsidRPr="000079A3">
        <w:rPr>
          <w:lang w:val="en-GB"/>
        </w:rPr>
        <w:t>Three issues were determined among the key information on tenderers dur</w:t>
      </w:r>
      <w:r w:rsidR="0025649E" w:rsidRPr="000079A3">
        <w:rPr>
          <w:lang w:val="en-GB"/>
        </w:rPr>
        <w:t xml:space="preserve">ing the data quality evaluation. </w:t>
      </w:r>
      <w:r w:rsidRPr="000079A3">
        <w:rPr>
          <w:lang w:val="en-GB"/>
        </w:rPr>
        <w:t xml:space="preserve">The main reason for all the issues is wrong, unverified data input. </w:t>
      </w:r>
      <w:r w:rsidR="0061507C" w:rsidRPr="000079A3">
        <w:rPr>
          <w:lang w:val="en-GB"/>
        </w:rPr>
        <w:t>T</w:t>
      </w:r>
      <w:r w:rsidRPr="000079A3">
        <w:rPr>
          <w:lang w:val="en-GB"/>
        </w:rPr>
        <w:t>he following steps</w:t>
      </w:r>
      <w:r w:rsidR="0061507C" w:rsidRPr="000079A3">
        <w:rPr>
          <w:lang w:val="en-GB"/>
        </w:rPr>
        <w:t xml:space="preserve"> can be taken</w:t>
      </w:r>
      <w:r w:rsidRPr="000079A3">
        <w:rPr>
          <w:lang w:val="en-GB"/>
        </w:rPr>
        <w:t xml:space="preserve"> to eliminate </w:t>
      </w:r>
      <w:r w:rsidR="0025649E" w:rsidRPr="000079A3">
        <w:rPr>
          <w:lang w:val="en-GB"/>
        </w:rPr>
        <w:t>these</w:t>
      </w:r>
      <w:r w:rsidRPr="000079A3">
        <w:rPr>
          <w:lang w:val="en-GB"/>
        </w:rPr>
        <w:t xml:space="preserve"> issues:</w:t>
      </w:r>
    </w:p>
    <w:p w14:paraId="4E682E47" w14:textId="3A1D5FC3" w:rsidR="00E226B8" w:rsidRPr="000079A3" w:rsidRDefault="00E226B8" w:rsidP="0025649E">
      <w:pPr>
        <w:numPr>
          <w:ilvl w:val="0"/>
          <w:numId w:val="46"/>
        </w:numPr>
        <w:contextualSpacing/>
        <w:rPr>
          <w:lang w:val="en-GB"/>
        </w:rPr>
      </w:pPr>
      <w:r w:rsidRPr="000079A3">
        <w:rPr>
          <w:b/>
          <w:bCs/>
          <w:lang w:val="en-GB"/>
        </w:rPr>
        <w:t xml:space="preserve">Add validation to existing input </w:t>
      </w:r>
      <w:r w:rsidR="00F04910">
        <w:rPr>
          <w:b/>
          <w:bCs/>
          <w:lang w:val="en-GB"/>
        </w:rPr>
        <w:t>data sources</w:t>
      </w:r>
      <w:r w:rsidRPr="000079A3">
        <w:rPr>
          <w:b/>
          <w:bCs/>
          <w:lang w:val="en-GB"/>
        </w:rPr>
        <w:t xml:space="preserve"> available on platforms</w:t>
      </w:r>
      <w:r w:rsidRPr="000079A3">
        <w:rPr>
          <w:lang w:val="en-GB"/>
        </w:rPr>
        <w:t>: check out the number of spaces entered, the format of identifiers, empty input, etc.;</w:t>
      </w:r>
    </w:p>
    <w:p w14:paraId="0DC42998" w14:textId="373EDB8F" w:rsidR="00E226B8" w:rsidRPr="000079A3" w:rsidRDefault="00E226B8" w:rsidP="0025649E">
      <w:pPr>
        <w:numPr>
          <w:ilvl w:val="0"/>
          <w:numId w:val="46"/>
        </w:numPr>
        <w:contextualSpacing/>
        <w:rPr>
          <w:lang w:val="en-GB"/>
        </w:rPr>
      </w:pPr>
      <w:r w:rsidRPr="000079A3">
        <w:rPr>
          <w:b/>
          <w:bCs/>
          <w:lang w:val="en-GB"/>
        </w:rPr>
        <w:t xml:space="preserve">Integrate available official registers and catalogues with the existing input </w:t>
      </w:r>
      <w:r w:rsidR="00F04910">
        <w:rPr>
          <w:b/>
          <w:bCs/>
          <w:lang w:val="en-GB"/>
        </w:rPr>
        <w:t>data sources</w:t>
      </w:r>
      <w:r w:rsidRPr="000079A3">
        <w:rPr>
          <w:lang w:val="en-GB"/>
        </w:rPr>
        <w:t>:</w:t>
      </w:r>
      <w:r w:rsidRPr="000079A3">
        <w:rPr>
          <w:lang w:val="en-GB"/>
        </w:rPr>
        <w:t xml:space="preserve"> it means that the tenderer can be authorised in the system only with the identifier and legal name contained in the official register and a drop-down selection menu provided to enable the selection of the proper values from the official catalogues.</w:t>
      </w:r>
    </w:p>
    <w:p w14:paraId="27B349B2" w14:textId="77777777" w:rsidR="0025649E" w:rsidRPr="000079A3" w:rsidRDefault="0025649E" w:rsidP="0025649E">
      <w:pPr>
        <w:contextualSpacing/>
        <w:rPr>
          <w:lang w:val="en-GB"/>
        </w:rPr>
      </w:pPr>
    </w:p>
    <w:p w14:paraId="397C70DB" w14:textId="75A85AA4" w:rsidR="00E226B8" w:rsidRPr="000079A3" w:rsidRDefault="00E226B8" w:rsidP="00E226B8">
      <w:pPr>
        <w:rPr>
          <w:lang w:val="en-GB"/>
        </w:rPr>
      </w:pPr>
      <w:r w:rsidRPr="000079A3">
        <w:rPr>
          <w:lang w:val="en-GB"/>
        </w:rPr>
        <w:t>Another issue was that the </w:t>
      </w:r>
      <w:r w:rsidRPr="000079A3">
        <w:rPr>
          <w:bCs/>
          <w:lang w:val="en-GB"/>
        </w:rPr>
        <w:t>registry of C</w:t>
      </w:r>
      <w:r w:rsidR="007C74E8" w:rsidRPr="000079A3">
        <w:rPr>
          <w:bCs/>
          <w:lang w:val="en-GB"/>
        </w:rPr>
        <w:t xml:space="preserve">ontracting </w:t>
      </w:r>
      <w:r w:rsidRPr="000079A3">
        <w:rPr>
          <w:bCs/>
          <w:lang w:val="en-GB"/>
        </w:rPr>
        <w:t>A</w:t>
      </w:r>
      <w:r w:rsidR="007C74E8" w:rsidRPr="000079A3">
        <w:rPr>
          <w:bCs/>
          <w:lang w:val="en-GB"/>
        </w:rPr>
        <w:t>uthorities</w:t>
      </w:r>
      <w:r w:rsidRPr="000079A3">
        <w:rPr>
          <w:bCs/>
          <w:lang w:val="en-GB"/>
        </w:rPr>
        <w:t xml:space="preserve"> data isn't publicly </w:t>
      </w:r>
      <w:r w:rsidR="009C4392" w:rsidRPr="000079A3">
        <w:rPr>
          <w:bCs/>
          <w:lang w:val="en-GB"/>
        </w:rPr>
        <w:t>available,</w:t>
      </w:r>
      <w:r w:rsidR="007C74E8" w:rsidRPr="000079A3">
        <w:rPr>
          <w:lang w:val="en-GB"/>
        </w:rPr>
        <w:t xml:space="preserve"> and it is </w:t>
      </w:r>
      <w:r w:rsidRPr="000079A3">
        <w:rPr>
          <w:lang w:val="en-GB"/>
        </w:rPr>
        <w:t xml:space="preserve"> </w:t>
      </w:r>
      <w:r w:rsidR="006D549A" w:rsidRPr="000079A3">
        <w:rPr>
          <w:lang w:val="en-GB"/>
        </w:rPr>
        <w:t>recommended</w:t>
      </w:r>
      <w:r w:rsidR="0061507C" w:rsidRPr="000079A3">
        <w:rPr>
          <w:lang w:val="en-GB"/>
        </w:rPr>
        <w:t xml:space="preserve"> to</w:t>
      </w:r>
      <w:r w:rsidRPr="000079A3">
        <w:rPr>
          <w:lang w:val="en-GB"/>
        </w:rPr>
        <w:t xml:space="preserve"> resolve this issue</w:t>
      </w:r>
      <w:r w:rsidR="0061507C" w:rsidRPr="000079A3">
        <w:rPr>
          <w:lang w:val="en-GB"/>
        </w:rPr>
        <w:t xml:space="preserve"> is to</w:t>
      </w:r>
      <w:r w:rsidRPr="000079A3">
        <w:rPr>
          <w:lang w:val="en-GB"/>
        </w:rPr>
        <w:t xml:space="preserve"> </w:t>
      </w:r>
      <w:r w:rsidR="0061507C" w:rsidRPr="000079A3">
        <w:rPr>
          <w:b/>
          <w:lang w:val="en-GB"/>
        </w:rPr>
        <w:t>make</w:t>
      </w:r>
      <w:r w:rsidR="00DC10F1" w:rsidRPr="000079A3">
        <w:rPr>
          <w:b/>
          <w:lang w:val="en-GB"/>
        </w:rPr>
        <w:t xml:space="preserve"> </w:t>
      </w:r>
      <w:r w:rsidRPr="000079A3">
        <w:rPr>
          <w:b/>
          <w:lang w:val="en-GB"/>
        </w:rPr>
        <w:t xml:space="preserve">all official registers and catalogues </w:t>
      </w:r>
      <w:r w:rsidR="00DC10F1" w:rsidRPr="000079A3">
        <w:rPr>
          <w:b/>
          <w:lang w:val="en-GB"/>
        </w:rPr>
        <w:t xml:space="preserve">available </w:t>
      </w:r>
      <w:r w:rsidRPr="000079A3">
        <w:rPr>
          <w:b/>
          <w:lang w:val="en-GB"/>
        </w:rPr>
        <w:t>for public use</w:t>
      </w:r>
      <w:r w:rsidRPr="000079A3">
        <w:rPr>
          <w:lang w:val="en-GB"/>
        </w:rPr>
        <w:t>.</w:t>
      </w:r>
    </w:p>
    <w:p w14:paraId="22BA651B" w14:textId="1C3370F8" w:rsidR="00201EBB" w:rsidRPr="000079A3" w:rsidRDefault="00201EBB" w:rsidP="00201EBB">
      <w:pPr>
        <w:pStyle w:val="Heading4"/>
        <w:rPr>
          <w:sz w:val="20"/>
          <w:szCs w:val="20"/>
        </w:rPr>
      </w:pPr>
      <w:r w:rsidRPr="000079A3">
        <w:rPr>
          <w:sz w:val="20"/>
          <w:szCs w:val="20"/>
        </w:rPr>
        <w:t>Costs and requirements</w:t>
      </w:r>
    </w:p>
    <w:tbl>
      <w:tblPr>
        <w:tblW w:w="9758" w:type="dxa"/>
        <w:tblBorders>
          <w:top w:val="single" w:sz="8" w:space="0" w:color="86BC25" w:themeColor="accent1"/>
          <w:left w:val="single" w:sz="8" w:space="0" w:color="86BC25" w:themeColor="accent1"/>
          <w:bottom w:val="single" w:sz="8" w:space="0" w:color="86BC25" w:themeColor="accent1"/>
          <w:right w:val="single" w:sz="8" w:space="0" w:color="86BC25" w:themeColor="accent1"/>
        </w:tblBorders>
        <w:tblLook w:val="04A0" w:firstRow="1" w:lastRow="0" w:firstColumn="1" w:lastColumn="0" w:noHBand="0" w:noVBand="1"/>
      </w:tblPr>
      <w:tblGrid>
        <w:gridCol w:w="8495"/>
        <w:gridCol w:w="1263"/>
      </w:tblGrid>
      <w:tr w:rsidR="00B66825" w:rsidRPr="000079A3" w14:paraId="7B954572" w14:textId="77777777" w:rsidTr="005F41AF">
        <w:trPr>
          <w:trHeight w:val="576"/>
          <w:tblHeader/>
        </w:trPr>
        <w:tc>
          <w:tcPr>
            <w:tcW w:w="8495" w:type="dxa"/>
            <w:tcBorders>
              <w:right w:val="single" w:sz="8" w:space="0" w:color="86BC25" w:themeColor="accent1"/>
            </w:tcBorders>
            <w:shd w:val="clear" w:color="auto" w:fill="86BC25" w:themeFill="accent1"/>
            <w:vAlign w:val="center"/>
            <w:hideMark/>
          </w:tcPr>
          <w:p w14:paraId="31727239" w14:textId="77777777"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Description</w:t>
            </w:r>
          </w:p>
        </w:tc>
        <w:tc>
          <w:tcPr>
            <w:tcW w:w="1263" w:type="dxa"/>
            <w:tcBorders>
              <w:top w:val="single" w:sz="8" w:space="0" w:color="86BC25" w:themeColor="accent1"/>
              <w:left w:val="single" w:sz="8" w:space="0" w:color="86BC25" w:themeColor="accent1"/>
              <w:bottom w:val="nil"/>
            </w:tcBorders>
            <w:shd w:val="clear" w:color="auto" w:fill="86BC25" w:themeFill="accent1"/>
            <w:vAlign w:val="center"/>
            <w:hideMark/>
          </w:tcPr>
          <w:p w14:paraId="0EA8C4DF" w14:textId="606EA3A2"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Total, EUR</w:t>
            </w:r>
          </w:p>
        </w:tc>
      </w:tr>
      <w:tr w:rsidR="00B66825" w:rsidRPr="000079A3" w14:paraId="507CFC0A" w14:textId="77777777" w:rsidTr="00B66825">
        <w:trPr>
          <w:trHeight w:val="288"/>
        </w:trPr>
        <w:tc>
          <w:tcPr>
            <w:tcW w:w="8495" w:type="dxa"/>
            <w:tcBorders>
              <w:right w:val="single" w:sz="8" w:space="0" w:color="86BC25" w:themeColor="accent1"/>
            </w:tcBorders>
            <w:shd w:val="clear" w:color="000000" w:fill="FFFFFF"/>
            <w:noWrap/>
            <w:vAlign w:val="bottom"/>
            <w:hideMark/>
          </w:tcPr>
          <w:p w14:paraId="28962D96" w14:textId="4D5D2621"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 xml:space="preserve">Mapping schemas development, requirements explained to </w:t>
            </w:r>
            <w:r w:rsidR="00B47A13" w:rsidRPr="000079A3">
              <w:rPr>
                <w:rFonts w:asciiTheme="majorHAnsi" w:hAnsiTheme="majorHAnsi"/>
                <w:color w:val="000000"/>
                <w:szCs w:val="18"/>
                <w:lang w:val="en-GB"/>
              </w:rPr>
              <w:t>developers</w:t>
            </w:r>
            <w:r w:rsidRPr="000079A3">
              <w:rPr>
                <w:rFonts w:asciiTheme="majorHAnsi" w:hAnsiTheme="majorHAnsi"/>
                <w:color w:val="000000"/>
                <w:szCs w:val="18"/>
                <w:lang w:val="en-GB"/>
              </w:rPr>
              <w:t>, setting up the development</w:t>
            </w:r>
          </w:p>
        </w:tc>
        <w:tc>
          <w:tcPr>
            <w:tcW w:w="1263" w:type="dxa"/>
            <w:tcBorders>
              <w:top w:val="nil"/>
              <w:left w:val="single" w:sz="8" w:space="0" w:color="86BC25" w:themeColor="accent1"/>
              <w:bottom w:val="nil"/>
            </w:tcBorders>
            <w:shd w:val="clear" w:color="000000" w:fill="FFFFFF"/>
            <w:noWrap/>
            <w:hideMark/>
          </w:tcPr>
          <w:p w14:paraId="5F440B93" w14:textId="0D20EA26"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2340 €</w:t>
            </w:r>
          </w:p>
        </w:tc>
      </w:tr>
      <w:tr w:rsidR="00B66825" w:rsidRPr="000079A3" w14:paraId="2EA622BF"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5DDEC37" w14:textId="0C13434A" w:rsidR="00B66825" w:rsidRPr="000079A3" w:rsidRDefault="000003B8" w:rsidP="00B66825">
            <w:pPr>
              <w:spacing w:after="0"/>
              <w:rPr>
                <w:rFonts w:asciiTheme="majorHAnsi" w:hAnsiTheme="majorHAnsi"/>
                <w:color w:val="000000"/>
                <w:szCs w:val="18"/>
                <w:lang w:val="en-GB"/>
              </w:rPr>
            </w:pPr>
            <w:r>
              <w:rPr>
                <w:rFonts w:asciiTheme="majorHAnsi" w:hAnsiTheme="majorHAnsi"/>
                <w:color w:val="000000"/>
                <w:szCs w:val="18"/>
                <w:lang w:val="en-GB"/>
              </w:rPr>
              <w:t xml:space="preserve">Extractor for </w:t>
            </w:r>
            <w:r w:rsidR="00B66825" w:rsidRPr="000079A3">
              <w:rPr>
                <w:rFonts w:asciiTheme="majorHAnsi" w:hAnsiTheme="majorHAnsi"/>
                <w:color w:val="000000"/>
                <w:szCs w:val="18"/>
                <w:lang w:val="en-GB"/>
              </w:rPr>
              <w:t>DB2</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45858758" w14:textId="105B3346"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2340 €</w:t>
            </w:r>
          </w:p>
        </w:tc>
      </w:tr>
      <w:tr w:rsidR="00B66825" w:rsidRPr="000079A3" w14:paraId="05DF6716" w14:textId="77777777" w:rsidTr="00B66825">
        <w:trPr>
          <w:trHeight w:val="288"/>
        </w:trPr>
        <w:tc>
          <w:tcPr>
            <w:tcW w:w="8495" w:type="dxa"/>
            <w:tcBorders>
              <w:right w:val="single" w:sz="8" w:space="0" w:color="86BC25" w:themeColor="accent1"/>
            </w:tcBorders>
            <w:shd w:val="clear" w:color="000000" w:fill="FFFFFF"/>
            <w:noWrap/>
            <w:vAlign w:val="bottom"/>
            <w:hideMark/>
          </w:tcPr>
          <w:p w14:paraId="368FC2D1" w14:textId="6B420C21"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Extractor</w:t>
            </w:r>
            <w:r w:rsidR="000003B8">
              <w:rPr>
                <w:rFonts w:asciiTheme="majorHAnsi" w:hAnsiTheme="majorHAnsi"/>
                <w:color w:val="000000"/>
                <w:szCs w:val="18"/>
                <w:lang w:val="en-GB"/>
              </w:rPr>
              <w:t xml:space="preserve"> for </w:t>
            </w:r>
            <w:r w:rsidRPr="000079A3">
              <w:rPr>
                <w:rFonts w:asciiTheme="majorHAnsi" w:hAnsiTheme="majorHAnsi"/>
                <w:color w:val="000000"/>
                <w:szCs w:val="18"/>
                <w:lang w:val="en-GB"/>
              </w:rPr>
              <w:t>DB1</w:t>
            </w:r>
          </w:p>
        </w:tc>
        <w:tc>
          <w:tcPr>
            <w:tcW w:w="1263" w:type="dxa"/>
            <w:tcBorders>
              <w:top w:val="nil"/>
              <w:left w:val="single" w:sz="8" w:space="0" w:color="86BC25" w:themeColor="accent1"/>
              <w:bottom w:val="nil"/>
            </w:tcBorders>
            <w:shd w:val="clear" w:color="000000" w:fill="FFFFFF"/>
            <w:noWrap/>
            <w:vAlign w:val="bottom"/>
            <w:hideMark/>
          </w:tcPr>
          <w:p w14:paraId="5B91DD30" w14:textId="513AFCF2"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1170 €</w:t>
            </w:r>
          </w:p>
        </w:tc>
      </w:tr>
      <w:tr w:rsidR="00B66825" w:rsidRPr="000079A3" w14:paraId="37AF5FB6"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6827901"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Extractor for eTander</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3D5D19B1" w14:textId="7983ED87"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780 €</w:t>
            </w:r>
          </w:p>
        </w:tc>
      </w:tr>
      <w:tr w:rsidR="00B66825" w:rsidRPr="000079A3" w14:paraId="119055C3" w14:textId="77777777" w:rsidTr="00B66825">
        <w:trPr>
          <w:trHeight w:val="288"/>
        </w:trPr>
        <w:tc>
          <w:tcPr>
            <w:tcW w:w="8495" w:type="dxa"/>
            <w:tcBorders>
              <w:right w:val="single" w:sz="8" w:space="0" w:color="86BC25" w:themeColor="accent1"/>
            </w:tcBorders>
            <w:shd w:val="clear" w:color="000000" w:fill="FFFFFF"/>
            <w:noWrap/>
            <w:vAlign w:val="bottom"/>
            <w:hideMark/>
          </w:tcPr>
          <w:p w14:paraId="5DF79CBC"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Main page interface, missing data issues, testing, bugs fixing</w:t>
            </w:r>
          </w:p>
        </w:tc>
        <w:tc>
          <w:tcPr>
            <w:tcW w:w="1263" w:type="dxa"/>
            <w:tcBorders>
              <w:top w:val="nil"/>
              <w:left w:val="single" w:sz="8" w:space="0" w:color="86BC25" w:themeColor="accent1"/>
              <w:bottom w:val="nil"/>
            </w:tcBorders>
            <w:shd w:val="clear" w:color="000000" w:fill="FFFFFF"/>
            <w:noWrap/>
            <w:vAlign w:val="bottom"/>
            <w:hideMark/>
          </w:tcPr>
          <w:p w14:paraId="1234E05F" w14:textId="5AC8AB29"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5460 €</w:t>
            </w:r>
          </w:p>
        </w:tc>
      </w:tr>
      <w:tr w:rsidR="00B66825" w:rsidRPr="000079A3" w14:paraId="6DF92384"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936C49F" w14:textId="0B11D11C"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P</w:t>
            </w:r>
            <w:r w:rsidR="007C74E8" w:rsidRPr="000079A3">
              <w:rPr>
                <w:rFonts w:asciiTheme="majorHAnsi" w:hAnsiTheme="majorHAnsi"/>
                <w:color w:val="000000"/>
                <w:szCs w:val="18"/>
                <w:lang w:val="en-GB"/>
              </w:rPr>
              <w:t xml:space="preserve">roject </w:t>
            </w:r>
            <w:r w:rsidR="000079A3" w:rsidRPr="000079A3">
              <w:rPr>
                <w:rFonts w:asciiTheme="majorHAnsi" w:hAnsiTheme="majorHAnsi"/>
                <w:color w:val="000000"/>
                <w:szCs w:val="18"/>
                <w:lang w:val="en-GB"/>
              </w:rPr>
              <w:t>Management</w:t>
            </w:r>
            <w:r w:rsidRPr="000079A3">
              <w:rPr>
                <w:rFonts w:asciiTheme="majorHAnsi" w:hAnsiTheme="majorHAnsi"/>
                <w:color w:val="000000"/>
                <w:szCs w:val="18"/>
                <w:lang w:val="en-GB"/>
              </w:rPr>
              <w:t xml:space="preserve"> for developers</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41DD9DBD" w14:textId="67A3E0ED"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1950 €</w:t>
            </w:r>
          </w:p>
        </w:tc>
      </w:tr>
      <w:tr w:rsidR="00B66825" w:rsidRPr="000079A3" w14:paraId="0ADFD821" w14:textId="77777777" w:rsidTr="00B66825">
        <w:trPr>
          <w:trHeight w:val="288"/>
        </w:trPr>
        <w:tc>
          <w:tcPr>
            <w:tcW w:w="8495" w:type="dxa"/>
            <w:tcBorders>
              <w:right w:val="single" w:sz="8" w:space="0" w:color="86BC25" w:themeColor="accent1"/>
            </w:tcBorders>
            <w:shd w:val="clear" w:color="000000" w:fill="FFFFFF"/>
            <w:noWrap/>
            <w:vAlign w:val="bottom"/>
            <w:hideMark/>
          </w:tcPr>
          <w:p w14:paraId="314B5CAC" w14:textId="24327B4B" w:rsidR="00B66825" w:rsidRPr="000079A3" w:rsidRDefault="00B66825" w:rsidP="00B47A13">
            <w:pPr>
              <w:spacing w:after="0"/>
              <w:rPr>
                <w:rFonts w:asciiTheme="majorHAnsi" w:hAnsiTheme="majorHAnsi"/>
                <w:color w:val="000000"/>
                <w:szCs w:val="18"/>
                <w:lang w:val="en-GB"/>
              </w:rPr>
            </w:pPr>
            <w:r w:rsidRPr="000079A3">
              <w:rPr>
                <w:rFonts w:asciiTheme="majorHAnsi" w:hAnsiTheme="majorHAnsi"/>
                <w:color w:val="000000"/>
                <w:szCs w:val="18"/>
                <w:lang w:val="en-GB"/>
              </w:rPr>
              <w:t xml:space="preserve">Preparation of the documentation on </w:t>
            </w:r>
            <w:r w:rsidR="00B47A13" w:rsidRPr="000079A3">
              <w:rPr>
                <w:rFonts w:asciiTheme="majorHAnsi" w:hAnsiTheme="majorHAnsi"/>
                <w:color w:val="000000"/>
                <w:szCs w:val="18"/>
                <w:lang w:val="en-GB"/>
              </w:rPr>
              <w:t>visualisation</w:t>
            </w:r>
            <w:r w:rsidRPr="000079A3">
              <w:rPr>
                <w:rFonts w:asciiTheme="majorHAnsi" w:hAnsiTheme="majorHAnsi"/>
                <w:color w:val="000000"/>
                <w:szCs w:val="18"/>
                <w:lang w:val="en-GB"/>
              </w:rPr>
              <w:t xml:space="preserve"> tool redevelopment</w:t>
            </w:r>
          </w:p>
        </w:tc>
        <w:tc>
          <w:tcPr>
            <w:tcW w:w="1263" w:type="dxa"/>
            <w:tcBorders>
              <w:top w:val="nil"/>
              <w:left w:val="single" w:sz="8" w:space="0" w:color="86BC25" w:themeColor="accent1"/>
              <w:bottom w:val="nil"/>
            </w:tcBorders>
            <w:shd w:val="clear" w:color="000000" w:fill="FFFFFF"/>
            <w:noWrap/>
            <w:vAlign w:val="bottom"/>
            <w:hideMark/>
          </w:tcPr>
          <w:p w14:paraId="52406141" w14:textId="53941CAF"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1,000 €</w:t>
            </w:r>
          </w:p>
        </w:tc>
      </w:tr>
      <w:tr w:rsidR="00B66825" w:rsidRPr="000079A3" w14:paraId="1C194E2E"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4873117A"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Data quality analysis of the available OCDS data sources</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79430B66" w14:textId="22DCC2C0"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3,000 €</w:t>
            </w:r>
          </w:p>
        </w:tc>
      </w:tr>
      <w:tr w:rsidR="00B66825" w:rsidRPr="000079A3" w14:paraId="7198CAF4" w14:textId="77777777" w:rsidTr="00B66825">
        <w:trPr>
          <w:trHeight w:val="324"/>
        </w:trPr>
        <w:tc>
          <w:tcPr>
            <w:tcW w:w="8495" w:type="dxa"/>
            <w:tcBorders>
              <w:right w:val="single" w:sz="8" w:space="0" w:color="86BC25" w:themeColor="accent1"/>
            </w:tcBorders>
            <w:shd w:val="clear" w:color="auto" w:fill="92D050"/>
            <w:noWrap/>
            <w:vAlign w:val="bottom"/>
            <w:hideMark/>
          </w:tcPr>
          <w:p w14:paraId="10480807" w14:textId="698A7304" w:rsidR="00B66825" w:rsidRPr="000079A3" w:rsidRDefault="00B66825" w:rsidP="00B66825">
            <w:pPr>
              <w:spacing w:after="0"/>
              <w:rPr>
                <w:rFonts w:asciiTheme="majorHAnsi" w:hAnsiTheme="majorHAnsi"/>
                <w:b/>
                <w:bCs/>
                <w:color w:val="FFFFFF"/>
                <w:szCs w:val="18"/>
                <w:lang w:val="en-GB"/>
              </w:rPr>
            </w:pPr>
            <w:r w:rsidRPr="000079A3">
              <w:rPr>
                <w:rFonts w:asciiTheme="majorHAnsi" w:hAnsiTheme="majorHAnsi"/>
                <w:b/>
                <w:bCs/>
                <w:color w:val="FFFFFF"/>
                <w:szCs w:val="18"/>
                <w:lang w:val="en-GB"/>
              </w:rPr>
              <w:t>TOTAL</w:t>
            </w:r>
          </w:p>
        </w:tc>
        <w:tc>
          <w:tcPr>
            <w:tcW w:w="1263" w:type="dxa"/>
            <w:tcBorders>
              <w:top w:val="nil"/>
              <w:left w:val="single" w:sz="8" w:space="0" w:color="86BC25" w:themeColor="accent1"/>
              <w:bottom w:val="single" w:sz="8" w:space="0" w:color="86BC25" w:themeColor="accent1"/>
            </w:tcBorders>
            <w:shd w:val="clear" w:color="auto" w:fill="92D050"/>
            <w:vAlign w:val="bottom"/>
          </w:tcPr>
          <w:p w14:paraId="49E5025F" w14:textId="4E67036C"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18,040 €</w:t>
            </w:r>
          </w:p>
        </w:tc>
      </w:tr>
    </w:tbl>
    <w:p w14:paraId="496772C0" w14:textId="5252D544" w:rsidR="004E18A6" w:rsidRPr="000079A3" w:rsidRDefault="004E18A6" w:rsidP="00B66825">
      <w:pPr>
        <w:pStyle w:val="Heading4"/>
        <w:spacing w:before="360"/>
        <w:rPr>
          <w:sz w:val="20"/>
          <w:szCs w:val="20"/>
        </w:rPr>
      </w:pPr>
      <w:r w:rsidRPr="000079A3">
        <w:rPr>
          <w:sz w:val="20"/>
          <w:szCs w:val="20"/>
        </w:rPr>
        <w:t>Challenges and lessons learnt</w:t>
      </w:r>
    </w:p>
    <w:p w14:paraId="01AFA2BA" w14:textId="5A0DE6C9" w:rsidR="00657574" w:rsidRPr="000079A3" w:rsidRDefault="00657574" w:rsidP="00657574">
      <w:pPr>
        <w:tabs>
          <w:tab w:val="left" w:pos="4289"/>
        </w:tabs>
        <w:spacing w:after="200" w:line="276" w:lineRule="auto"/>
        <w:rPr>
          <w:lang w:val="en-GB"/>
        </w:rPr>
      </w:pPr>
      <w:r w:rsidRPr="000079A3">
        <w:rPr>
          <w:b/>
          <w:lang w:val="en-GB"/>
        </w:rPr>
        <w:t>Standardisation</w:t>
      </w:r>
      <w:r w:rsidR="00302F77" w:rsidRPr="000079A3">
        <w:rPr>
          <w:lang w:val="en-GB"/>
        </w:rPr>
        <w:t xml:space="preserve"> </w:t>
      </w:r>
      <w:r w:rsidRPr="000079A3">
        <w:rPr>
          <w:lang w:val="en-GB"/>
        </w:rPr>
        <w:t>of</w:t>
      </w:r>
      <w:r w:rsidR="00302F77" w:rsidRPr="000079A3">
        <w:rPr>
          <w:lang w:val="en-GB"/>
        </w:rPr>
        <w:t xml:space="preserve"> </w:t>
      </w:r>
      <w:r w:rsidR="00FC22D9" w:rsidRPr="000079A3">
        <w:rPr>
          <w:lang w:val="en-GB"/>
        </w:rPr>
        <w:t xml:space="preserve">published </w:t>
      </w:r>
      <w:r w:rsidR="00302F77" w:rsidRPr="000079A3">
        <w:rPr>
          <w:lang w:val="en-GB"/>
        </w:rPr>
        <w:t>public proc</w:t>
      </w:r>
      <w:r w:rsidRPr="000079A3">
        <w:rPr>
          <w:lang w:val="en-GB"/>
        </w:rPr>
        <w:t>urement data can</w:t>
      </w:r>
      <w:r w:rsidRPr="000079A3">
        <w:rPr>
          <w:b/>
          <w:lang w:val="en-GB"/>
        </w:rPr>
        <w:t xml:space="preserve"> </w:t>
      </w:r>
      <w:r w:rsidR="00302F77" w:rsidRPr="000079A3">
        <w:rPr>
          <w:b/>
          <w:lang w:val="en-GB"/>
        </w:rPr>
        <w:t>lead to better transparency, efficiency, the effectiveness of public procurement procedures and increase the international trading potential</w:t>
      </w:r>
      <w:r w:rsidRPr="000079A3">
        <w:rPr>
          <w:lang w:val="en-GB"/>
        </w:rPr>
        <w:t>. However, the OCDS standard</w:t>
      </w:r>
      <w:r w:rsidR="00FC22D9" w:rsidRPr="000079A3">
        <w:rPr>
          <w:lang w:val="en-GB"/>
        </w:rPr>
        <w:t xml:space="preserve"> (</w:t>
      </w:r>
      <w:r w:rsidRPr="000079A3">
        <w:rPr>
          <w:lang w:val="en-GB"/>
        </w:rPr>
        <w:t>used in Moldova</w:t>
      </w:r>
      <w:r w:rsidR="00FC22D9" w:rsidRPr="000079A3">
        <w:rPr>
          <w:lang w:val="en-GB"/>
        </w:rPr>
        <w:t>)</w:t>
      </w:r>
      <w:r w:rsidRPr="000079A3">
        <w:rPr>
          <w:lang w:val="en-GB"/>
        </w:rPr>
        <w:t xml:space="preserve"> allows different structures for the data that </w:t>
      </w:r>
      <w:r w:rsidR="00FC22D9" w:rsidRPr="000079A3">
        <w:rPr>
          <w:lang w:val="en-GB"/>
        </w:rPr>
        <w:t>are</w:t>
      </w:r>
      <w:r w:rsidRPr="000079A3">
        <w:rPr>
          <w:lang w:val="en-GB"/>
        </w:rPr>
        <w:t xml:space="preserve"> to be published. It is very convenient for depicting local public procurement processes, but it leads to difficulties in operating with, and understanding, the published data and its structure. It also leads to technical issues</w:t>
      </w:r>
      <w:r w:rsidR="007C74E8" w:rsidRPr="000079A3">
        <w:rPr>
          <w:lang w:val="en-GB"/>
        </w:rPr>
        <w:t xml:space="preserve"> e.g.</w:t>
      </w:r>
      <w:r w:rsidRPr="000079A3">
        <w:rPr>
          <w:lang w:val="en-GB"/>
        </w:rPr>
        <w:t xml:space="preserve"> when it is necessary to get data from the release packages of one data source and record packages of another data source, the same import scripts</w:t>
      </w:r>
      <w:r w:rsidR="00FC22D9" w:rsidRPr="000079A3">
        <w:rPr>
          <w:lang w:val="en-GB"/>
        </w:rPr>
        <w:t xml:space="preserve"> cannot be used</w:t>
      </w:r>
      <w:r w:rsidRPr="000079A3">
        <w:rPr>
          <w:lang w:val="en-GB"/>
        </w:rPr>
        <w:t xml:space="preserve">, and they have to be adjusted for each data source. </w:t>
      </w:r>
    </w:p>
    <w:p w14:paraId="4F0E6DD7" w14:textId="3CBD0E0E" w:rsidR="00657574" w:rsidRPr="000079A3" w:rsidRDefault="00657574" w:rsidP="00B66825">
      <w:pPr>
        <w:tabs>
          <w:tab w:val="left" w:pos="4289"/>
        </w:tabs>
        <w:spacing w:after="200" w:line="276" w:lineRule="auto"/>
        <w:rPr>
          <w:lang w:val="en-GB"/>
        </w:rPr>
      </w:pPr>
      <w:r w:rsidRPr="000079A3">
        <w:rPr>
          <w:lang w:val="en-GB"/>
        </w:rPr>
        <w:t xml:space="preserve">Another difficulty is associated with the </w:t>
      </w:r>
      <w:r w:rsidRPr="000079A3">
        <w:rPr>
          <w:b/>
          <w:lang w:val="en-GB"/>
        </w:rPr>
        <w:t>semantic meaning that each variable is endowed with</w:t>
      </w:r>
      <w:r w:rsidRPr="000079A3">
        <w:rPr>
          <w:lang w:val="en-GB"/>
        </w:rPr>
        <w:t xml:space="preserve"> – each publisher has to provide a unified semantic meaning for each variable published. Also, the issue with a different process representation</w:t>
      </w:r>
      <w:r w:rsidR="00FC22D9" w:rsidRPr="000079A3">
        <w:rPr>
          <w:lang w:val="en-GB"/>
        </w:rPr>
        <w:t xml:space="preserve"> was encountered</w:t>
      </w:r>
      <w:r w:rsidRPr="000079A3">
        <w:rPr>
          <w:lang w:val="en-GB"/>
        </w:rPr>
        <w:t xml:space="preserve">: in one </w:t>
      </w:r>
      <w:r w:rsidR="00F04910">
        <w:rPr>
          <w:lang w:val="en-GB"/>
        </w:rPr>
        <w:t>data source</w:t>
      </w:r>
      <w:r w:rsidRPr="000079A3">
        <w:rPr>
          <w:lang w:val="en-GB"/>
        </w:rPr>
        <w:t xml:space="preserve"> contracting process ends on the contracting stage, while in another </w:t>
      </w:r>
      <w:r w:rsidR="00F04910">
        <w:rPr>
          <w:lang w:val="en-GB"/>
        </w:rPr>
        <w:t>data source</w:t>
      </w:r>
      <w:r w:rsidRPr="000079A3">
        <w:rPr>
          <w:lang w:val="en-GB"/>
        </w:rPr>
        <w:t>,</w:t>
      </w:r>
      <w:r w:rsidRPr="000079A3">
        <w:rPr>
          <w:lang w:val="en-GB"/>
        </w:rPr>
        <w:t xml:space="preserve"> it ends on the awarding stage.</w:t>
      </w:r>
    </w:p>
    <w:p w14:paraId="7798AB77" w14:textId="77777777" w:rsidR="00657574" w:rsidRPr="000079A3" w:rsidRDefault="00657574" w:rsidP="00B66825">
      <w:pPr>
        <w:tabs>
          <w:tab w:val="left" w:pos="4289"/>
        </w:tabs>
        <w:spacing w:after="200" w:line="276" w:lineRule="auto"/>
        <w:rPr>
          <w:lang w:val="en-GB"/>
        </w:rPr>
      </w:pPr>
      <w:r w:rsidRPr="000079A3">
        <w:rPr>
          <w:lang w:val="en-GB"/>
        </w:rPr>
        <w:t xml:space="preserve">All these issues should be addressed and resolved to avoid issues with </w:t>
      </w:r>
      <w:r w:rsidRPr="000079A3">
        <w:rPr>
          <w:b/>
          <w:lang w:val="en-GB"/>
        </w:rPr>
        <w:t xml:space="preserve">data consolidation and integration </w:t>
      </w:r>
      <w:r w:rsidRPr="000079A3">
        <w:rPr>
          <w:lang w:val="en-GB"/>
        </w:rPr>
        <w:t>in the future.</w:t>
      </w:r>
    </w:p>
    <w:p w14:paraId="65534E54" w14:textId="4FD0513E" w:rsidR="00DC10F1" w:rsidRPr="000079A3" w:rsidRDefault="00657574" w:rsidP="00B66825">
      <w:pPr>
        <w:tabs>
          <w:tab w:val="left" w:pos="4289"/>
        </w:tabs>
        <w:spacing w:after="200" w:line="276" w:lineRule="auto"/>
        <w:rPr>
          <w:lang w:val="en-GB"/>
        </w:rPr>
      </w:pPr>
      <w:r w:rsidRPr="000079A3">
        <w:rPr>
          <w:lang w:val="en-GB"/>
        </w:rPr>
        <w:lastRenderedPageBreak/>
        <w:t xml:space="preserve">In addition, it </w:t>
      </w:r>
      <w:r w:rsidRPr="000079A3">
        <w:rPr>
          <w:b/>
          <w:lang w:val="en-GB"/>
        </w:rPr>
        <w:t xml:space="preserve">is </w:t>
      </w:r>
      <w:r w:rsidR="00B47A13" w:rsidRPr="000079A3">
        <w:rPr>
          <w:b/>
          <w:lang w:val="en-GB"/>
        </w:rPr>
        <w:t>essential</w:t>
      </w:r>
      <w:r w:rsidRPr="000079A3">
        <w:rPr>
          <w:b/>
          <w:lang w:val="en-GB"/>
        </w:rPr>
        <w:t xml:space="preserve"> to provide</w:t>
      </w:r>
      <w:r w:rsidRPr="000079A3">
        <w:rPr>
          <w:lang w:val="en-GB"/>
        </w:rPr>
        <w:t xml:space="preserve"> analytical tools, analysts, government organisations, Non-Governmental Organisations and other stakeholders interested in public procurement with </w:t>
      </w:r>
      <w:r w:rsidRPr="000079A3">
        <w:rPr>
          <w:b/>
          <w:lang w:val="en-GB"/>
        </w:rPr>
        <w:t>the data of high quality</w:t>
      </w:r>
      <w:r w:rsidRPr="000079A3">
        <w:rPr>
          <w:lang w:val="en-GB"/>
        </w:rPr>
        <w:t>. As a result of data preparation, processing and cleansing, as well as data quality assessment, the data quality issues were detected and investigated. The reasons for data quality issues occurr</w:t>
      </w:r>
      <w:r w:rsidR="00A80F81" w:rsidRPr="000079A3">
        <w:rPr>
          <w:lang w:val="en-GB"/>
        </w:rPr>
        <w:t>ing</w:t>
      </w:r>
      <w:r w:rsidRPr="000079A3">
        <w:rPr>
          <w:lang w:val="en-GB"/>
        </w:rPr>
        <w:t xml:space="preserve"> were determined and addressed, and the possible impact of data quality issues on analytics was defined. Our analytical team developed recommendations for the elimination of the issues identified. Moreover, for a better understanding and interpretation of the data quality analysis results, a dedicated BI tool was developed.</w:t>
      </w:r>
    </w:p>
    <w:sectPr w:rsidR="00DC10F1" w:rsidRPr="000079A3" w:rsidSect="00856B28">
      <w:footerReference w:type="default" r:id="rId20"/>
      <w:footerReference w:type="first" r:id="rId21"/>
      <w:pgSz w:w="11906" w:h="16838" w:code="9"/>
      <w:pgMar w:top="709" w:right="1080" w:bottom="1440" w:left="1080" w:header="680" w:footer="567" w:gutter="0"/>
      <w:cols w:space="284"/>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5C340B" w14:textId="77777777" w:rsidR="001753BA" w:rsidRDefault="001753BA" w:rsidP="00513C44">
      <w:r>
        <w:separator/>
      </w:r>
    </w:p>
  </w:endnote>
  <w:endnote w:type="continuationSeparator" w:id="0">
    <w:p w14:paraId="6B9D51AD" w14:textId="77777777" w:rsidR="001753BA" w:rsidRDefault="001753BA" w:rsidP="00513C44">
      <w:r>
        <w:continuationSeparator/>
      </w:r>
    </w:p>
  </w:endnote>
  <w:endnote w:type="continuationNotice" w:id="1">
    <w:p w14:paraId="4CD00EA7" w14:textId="77777777" w:rsidR="001753BA" w:rsidRDefault="001753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OpenSans-Bold">
    <w:panose1 w:val="00000000000000000000"/>
    <w:charset w:val="4D"/>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679928"/>
      <w:docPartObj>
        <w:docPartGallery w:val="Page Numbers (Bottom of Page)"/>
        <w:docPartUnique/>
      </w:docPartObj>
    </w:sdtPr>
    <w:sdtEndPr/>
    <w:sdtContent>
      <w:sdt>
        <w:sdtPr>
          <w:id w:val="1379359106"/>
          <w:docPartObj>
            <w:docPartGallery w:val="Page Numbers (Top of Page)"/>
            <w:docPartUnique/>
          </w:docPartObj>
        </w:sdtPr>
        <w:sdtEndPr/>
        <w:sdtContent>
          <w:p w14:paraId="17F0325C" w14:textId="05F08BCA" w:rsidR="006C5934" w:rsidRDefault="006C593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766AF0">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66AF0">
              <w:rPr>
                <w:b/>
                <w:bCs/>
                <w:noProof/>
              </w:rPr>
              <w:t>8</w:t>
            </w:r>
            <w:r>
              <w:rPr>
                <w:b/>
                <w:bCs/>
                <w:sz w:val="24"/>
                <w:szCs w:val="24"/>
              </w:rPr>
              <w:fldChar w:fldCharType="end"/>
            </w:r>
          </w:p>
        </w:sdtContent>
      </w:sdt>
    </w:sdtContent>
  </w:sdt>
  <w:p w14:paraId="59B24F97" w14:textId="77777777" w:rsidR="006C5934" w:rsidRDefault="006C593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054367"/>
      <w:docPartObj>
        <w:docPartGallery w:val="Page Numbers (Bottom of Page)"/>
        <w:docPartUnique/>
      </w:docPartObj>
    </w:sdtPr>
    <w:sdtEndPr/>
    <w:sdtContent>
      <w:sdt>
        <w:sdtPr>
          <w:id w:val="1728636285"/>
          <w:docPartObj>
            <w:docPartGallery w:val="Page Numbers (Top of Page)"/>
            <w:docPartUnique/>
          </w:docPartObj>
        </w:sdtPr>
        <w:sdtEndPr/>
        <w:sdtContent>
          <w:p w14:paraId="635FF29B" w14:textId="53F22AA2" w:rsidR="006C5934" w:rsidRDefault="006C593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766AF0">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66AF0">
              <w:rPr>
                <w:b/>
                <w:bCs/>
                <w:noProof/>
              </w:rPr>
              <w:t>8</w:t>
            </w:r>
            <w:r>
              <w:rPr>
                <w:b/>
                <w:bCs/>
                <w:sz w:val="24"/>
                <w:szCs w:val="24"/>
              </w:rPr>
              <w:fldChar w:fldCharType="end"/>
            </w:r>
          </w:p>
        </w:sdtContent>
      </w:sdt>
    </w:sdtContent>
  </w:sdt>
  <w:p w14:paraId="23FE05D1" w14:textId="06115E6B" w:rsidR="006C5934" w:rsidRPr="002233CD" w:rsidRDefault="006C5934" w:rsidP="00445890">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7B3385" w14:textId="77777777" w:rsidR="001753BA" w:rsidRDefault="001753BA" w:rsidP="00513C44">
      <w:r>
        <w:separator/>
      </w:r>
    </w:p>
  </w:footnote>
  <w:footnote w:type="continuationSeparator" w:id="0">
    <w:p w14:paraId="0863BF54" w14:textId="77777777" w:rsidR="001753BA" w:rsidRDefault="001753BA" w:rsidP="00513C44">
      <w:r>
        <w:continuationSeparator/>
      </w:r>
    </w:p>
  </w:footnote>
  <w:footnote w:type="continuationNotice" w:id="1">
    <w:p w14:paraId="6E336D76" w14:textId="77777777" w:rsidR="001753BA" w:rsidRDefault="001753BA">
      <w:pPr>
        <w:spacing w:after="0" w:line="240" w:lineRule="auto"/>
      </w:pPr>
    </w:p>
  </w:footnote>
  <w:footnote w:id="2">
    <w:p w14:paraId="220DE1B5" w14:textId="3A860E26" w:rsidR="006C5934" w:rsidRPr="00D04FF3" w:rsidRDefault="006C5934">
      <w:pPr>
        <w:pStyle w:val="FootnoteText"/>
        <w:rPr>
          <w:sz w:val="14"/>
          <w:szCs w:val="14"/>
          <w:lang w:val="en-GB"/>
        </w:rPr>
      </w:pPr>
      <w:r w:rsidRPr="00D04FF3">
        <w:rPr>
          <w:rStyle w:val="FootnoteReference"/>
          <w:sz w:val="14"/>
          <w:szCs w:val="14"/>
        </w:rPr>
        <w:footnoteRef/>
      </w:r>
      <w:r w:rsidRPr="00D04FF3">
        <w:rPr>
          <w:sz w:val="14"/>
          <w:szCs w:val="14"/>
        </w:rPr>
        <w:t xml:space="preserve"> Grep is a command-line utility for searching plain-text data sets for lines that match a regular expression. Its name comes from the ed command g/re/p (Globally search for a Regular expression and Print matching lines)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9.5pt;height:20.25pt" o:bullet="t">
        <v:imagedata r:id="rId1" o:title="clip_image001"/>
      </v:shape>
    </w:pict>
  </w:numPicBullet>
  <w:numPicBullet w:numPicBulletId="1">
    <w:pict>
      <v:shape id="_x0000_i1047" type="#_x0000_t75" style="width:12pt;height:12pt" o:bullet="t">
        <v:imagedata r:id="rId2" o:title="EU Light Green Bullet"/>
      </v:shape>
    </w:pict>
  </w:numPicBullet>
  <w:numPicBullet w:numPicBulletId="2">
    <w:pict>
      <v:shape id="_x0000_i1048" type="#_x0000_t75" style="width:12pt;height:12pt" o:bullet="t">
        <v:imagedata r:id="rId3" o:title="Deloitte Green Bullet"/>
      </v:shape>
    </w:pict>
  </w:numPicBullet>
  <w:numPicBullet w:numPicBulletId="3">
    <w:pict>
      <v:shape id="_x0000_i1049" type="#_x0000_t75" style="width:12pt;height:12pt" o:bullet="t">
        <v:imagedata r:id="rId4" o:title="EU Mid Blue Bullet"/>
      </v:shape>
    </w:pict>
  </w:numPicBullet>
  <w:numPicBullet w:numPicBulletId="4">
    <w:pict>
      <v:shape id="_x0000_i1050" type="#_x0000_t75" style="width:12pt;height:12pt" o:bullet="t">
        <v:imagedata r:id="rId5" o:title="EU Blue Bullet"/>
      </v:shape>
    </w:pict>
  </w:numPicBullet>
  <w:numPicBullet w:numPicBulletId="5">
    <w:pict>
      <v:shape id="_x0000_i1051" type="#_x0000_t75" style="width:12pt;height:12pt" o:bullet="t">
        <v:imagedata r:id="rId6" o:title="EU Dark Green Bullet"/>
      </v:shape>
    </w:pict>
  </w:numPicBullet>
  <w:numPicBullet w:numPicBulletId="6">
    <w:pict>
      <v:shape id="_x0000_i1052" type="#_x0000_t75" style="width:12pt;height:12pt" o:bullet="t">
        <v:imagedata r:id="rId7" o:title="EU Light Blue Bullet"/>
      </v:shape>
    </w:pict>
  </w:numPicBullet>
  <w:abstractNum w:abstractNumId="0" w15:restartNumberingAfterBreak="0">
    <w:nsid w:val="FFFFFF7F"/>
    <w:multiLevelType w:val="singleLevel"/>
    <w:tmpl w:val="1DA8222E"/>
    <w:lvl w:ilvl="0">
      <w:start w:val="1"/>
      <w:numFmt w:val="lowerLetter"/>
      <w:pStyle w:val="ListNumber2"/>
      <w:lvlText w:val="%1."/>
      <w:lvlJc w:val="left"/>
      <w:pPr>
        <w:ind w:left="644" w:hanging="360"/>
      </w:pPr>
    </w:lvl>
  </w:abstractNum>
  <w:abstractNum w:abstractNumId="1" w15:restartNumberingAfterBreak="0">
    <w:nsid w:val="FFFFFF80"/>
    <w:multiLevelType w:val="singleLevel"/>
    <w:tmpl w:val="DE9E0162"/>
    <w:lvl w:ilvl="0">
      <w:start w:val="1"/>
      <w:numFmt w:val="bullet"/>
      <w:pStyle w:val="ListBullet5"/>
      <w:lvlText w:val=""/>
      <w:lvlPicBulletId w:val="1"/>
      <w:lvlJc w:val="left"/>
      <w:pPr>
        <w:ind w:left="2174" w:hanging="360"/>
      </w:pPr>
      <w:rPr>
        <w:rFonts w:ascii="Symbol" w:hAnsi="Symbol" w:hint="default"/>
        <w:color w:val="auto"/>
      </w:rPr>
    </w:lvl>
  </w:abstractNum>
  <w:abstractNum w:abstractNumId="2" w15:restartNumberingAfterBreak="0">
    <w:nsid w:val="FFFFFF83"/>
    <w:multiLevelType w:val="singleLevel"/>
    <w:tmpl w:val="8EAA911C"/>
    <w:lvl w:ilvl="0">
      <w:start w:val="1"/>
      <w:numFmt w:val="bullet"/>
      <w:pStyle w:val="ListBullet2"/>
      <w:lvlText w:val="‒"/>
      <w:lvlJc w:val="left"/>
      <w:pPr>
        <w:ind w:left="587" w:hanging="360"/>
      </w:pPr>
      <w:rPr>
        <w:rFonts w:ascii="Calibri" w:hAnsi="Calibri" w:hint="default"/>
      </w:rPr>
    </w:lvl>
  </w:abstractNum>
  <w:abstractNum w:abstractNumId="3" w15:restartNumberingAfterBreak="0">
    <w:nsid w:val="FFFFFF88"/>
    <w:multiLevelType w:val="singleLevel"/>
    <w:tmpl w:val="F716B3DA"/>
    <w:lvl w:ilvl="0">
      <w:start w:val="1"/>
      <w:numFmt w:val="decimal"/>
      <w:pStyle w:val="ListNumber"/>
      <w:lvlText w:val="%1."/>
      <w:lvlJc w:val="left"/>
      <w:pPr>
        <w:tabs>
          <w:tab w:val="num" w:pos="360"/>
        </w:tabs>
        <w:ind w:left="360" w:hanging="360"/>
      </w:pPr>
    </w:lvl>
  </w:abstractNum>
  <w:abstractNum w:abstractNumId="4" w15:restartNumberingAfterBreak="0">
    <w:nsid w:val="013459AB"/>
    <w:multiLevelType w:val="hybridMultilevel"/>
    <w:tmpl w:val="6574A6A2"/>
    <w:lvl w:ilvl="0" w:tplc="D0CA4B2A">
      <w:start w:val="1"/>
      <w:numFmt w:val="decimal"/>
      <w:pStyle w:val="Tablenumbered"/>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627E6E"/>
    <w:multiLevelType w:val="multilevel"/>
    <w:tmpl w:val="1C147F8E"/>
    <w:lvl w:ilvl="0">
      <w:start w:val="1"/>
      <w:numFmt w:val="decimal"/>
      <w:pStyle w:val="Section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E8819A0"/>
    <w:multiLevelType w:val="hybridMultilevel"/>
    <w:tmpl w:val="D99AA63E"/>
    <w:lvl w:ilvl="0" w:tplc="044AC55A">
      <w:start w:val="1"/>
      <w:numFmt w:val="decimal"/>
      <w:lvlText w:val="%1."/>
      <w:lvlJc w:val="left"/>
      <w:pPr>
        <w:ind w:left="720" w:hanging="360"/>
      </w:pPr>
      <w:rPr>
        <w:rFonts w:hint="default"/>
        <w:b/>
        <w:lang w:val="en-US"/>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2F3C3E"/>
    <w:multiLevelType w:val="multilevel"/>
    <w:tmpl w:val="97A6356E"/>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70290"/>
    <w:multiLevelType w:val="hybridMultilevel"/>
    <w:tmpl w:val="0DA0F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21C86"/>
    <w:multiLevelType w:val="hybridMultilevel"/>
    <w:tmpl w:val="B700F93A"/>
    <w:lvl w:ilvl="0" w:tplc="E250D41C">
      <w:numFmt w:val="bullet"/>
      <w:lvlText w:val="-"/>
      <w:lvlJc w:val="left"/>
      <w:pPr>
        <w:ind w:left="720" w:hanging="360"/>
      </w:pPr>
      <w:rPr>
        <w:rFonts w:ascii="Verdana" w:eastAsiaTheme="minorHAnsi" w:hAnsi="Verdan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AF67D4"/>
    <w:multiLevelType w:val="hybridMultilevel"/>
    <w:tmpl w:val="FF3EB7B0"/>
    <w:lvl w:ilvl="0" w:tplc="AB682AFA">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4C1C1A"/>
    <w:multiLevelType w:val="hybridMultilevel"/>
    <w:tmpl w:val="828EF49E"/>
    <w:lvl w:ilvl="0" w:tplc="3A30A700">
      <w:start w:val="1"/>
      <w:numFmt w:val="upperLetter"/>
      <w:pStyle w:val="Annex"/>
      <w:lvlText w:val="Annex %1 |"/>
      <w:lvlJc w:val="left"/>
      <w:pPr>
        <w:ind w:left="720" w:hanging="360"/>
      </w:pPr>
      <w:rPr>
        <w:rFonts w:hint="default"/>
        <w:color w:val="86BC2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13" w15:restartNumberingAfterBreak="0">
    <w:nsid w:val="25142366"/>
    <w:multiLevelType w:val="hybridMultilevel"/>
    <w:tmpl w:val="A54A9D84"/>
    <w:lvl w:ilvl="0" w:tplc="10C46A64">
      <w:start w:val="1"/>
      <w:numFmt w:val="bullet"/>
      <w:pStyle w:val="NormalBullets"/>
      <w:lvlText w:val=""/>
      <w:lvlPicBulletId w:val="0"/>
      <w:lvlJc w:val="left"/>
      <w:pPr>
        <w:ind w:left="720" w:hanging="360"/>
      </w:pPr>
      <w:rPr>
        <w:rFonts w:ascii="Symbol" w:hAnsi="Symbol" w:hint="default"/>
        <w:color w:val="auto"/>
      </w:rPr>
    </w:lvl>
    <w:lvl w:ilvl="1" w:tplc="53020F20">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15:restartNumberingAfterBreak="0">
    <w:nsid w:val="25ED2681"/>
    <w:multiLevelType w:val="multilevel"/>
    <w:tmpl w:val="9D36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B5156"/>
    <w:multiLevelType w:val="multilevel"/>
    <w:tmpl w:val="227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E358A"/>
    <w:multiLevelType w:val="hybridMultilevel"/>
    <w:tmpl w:val="42A65BE2"/>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50591"/>
    <w:multiLevelType w:val="hybridMultilevel"/>
    <w:tmpl w:val="5820239C"/>
    <w:lvl w:ilvl="0" w:tplc="E3BEB0F6">
      <w:numFmt w:val="bullet"/>
      <w:lvlText w:val="-"/>
      <w:lvlJc w:val="left"/>
      <w:pPr>
        <w:ind w:left="720" w:hanging="360"/>
      </w:pPr>
      <w:rPr>
        <w:rFonts w:ascii="Verdana" w:eastAsiaTheme="minorHAnsi" w:hAnsi="Verdan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7C2C9D"/>
    <w:multiLevelType w:val="multilevel"/>
    <w:tmpl w:val="45B6DAE0"/>
    <w:lvl w:ilvl="0">
      <w:start w:val="1"/>
      <w:numFmt w:val="bullet"/>
      <w:pStyle w:val="ListBullet"/>
      <w:lvlText w:val=""/>
      <w:lvlJc w:val="left"/>
      <w:pPr>
        <w:ind w:left="360" w:hanging="360"/>
      </w:pPr>
      <w:rPr>
        <w:rFonts w:ascii="Symbol" w:hAnsi="Symbol" w:hint="default"/>
        <w:color w:val="62B5E5" w:themeColor="accent3"/>
      </w:rPr>
    </w:lvl>
    <w:lvl w:ilvl="1">
      <w:start w:val="1"/>
      <w:numFmt w:val="bullet"/>
      <w:lvlText w:val="o"/>
      <w:lvlJc w:val="left"/>
      <w:pPr>
        <w:ind w:left="720" w:hanging="360"/>
      </w:pPr>
      <w:rPr>
        <w:rFonts w:ascii="Courier New" w:hAnsi="Courier New" w:hint="default"/>
        <w:color w:val="86BC25" w:themeColor="accent1"/>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2BB5BC3"/>
    <w:multiLevelType w:val="hybridMultilevel"/>
    <w:tmpl w:val="9DC4E492"/>
    <w:lvl w:ilvl="0" w:tplc="6B56249A">
      <w:start w:val="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8832EF"/>
    <w:multiLevelType w:val="multilevel"/>
    <w:tmpl w:val="29A29A2E"/>
    <w:styleLink w:val="BulletEU"/>
    <w:lvl w:ilvl="0">
      <w:start w:val="1"/>
      <w:numFmt w:val="bullet"/>
      <w:lvlText w:val=""/>
      <w:lvlPicBulletId w:val="2"/>
      <w:lvlJc w:val="left"/>
      <w:pPr>
        <w:tabs>
          <w:tab w:val="num" w:pos="360"/>
        </w:tabs>
        <w:ind w:left="680" w:hanging="226"/>
      </w:pPr>
      <w:rPr>
        <w:rFonts w:ascii="Arial" w:hAnsi="Arial" w:hint="default"/>
        <w:color w:val="auto"/>
      </w:rPr>
    </w:lvl>
    <w:lvl w:ilvl="1">
      <w:start w:val="1"/>
      <w:numFmt w:val="bullet"/>
      <w:lvlText w:val=""/>
      <w:lvlPicBulletId w:val="3"/>
      <w:lvlJc w:val="left"/>
      <w:pPr>
        <w:tabs>
          <w:tab w:val="num" w:pos="1040"/>
        </w:tabs>
        <w:ind w:left="1360" w:hanging="226"/>
      </w:pPr>
      <w:rPr>
        <w:rFonts w:ascii="Symbol" w:hAnsi="Symbol" w:hint="default"/>
        <w:color w:val="auto"/>
      </w:rPr>
    </w:lvl>
    <w:lvl w:ilvl="2">
      <w:start w:val="1"/>
      <w:numFmt w:val="bullet"/>
      <w:lvlText w:val=""/>
      <w:lvlPicBulletId w:val="4"/>
      <w:lvlJc w:val="left"/>
      <w:pPr>
        <w:tabs>
          <w:tab w:val="num" w:pos="1720"/>
        </w:tabs>
        <w:ind w:left="2040" w:hanging="226"/>
      </w:pPr>
      <w:rPr>
        <w:rFonts w:ascii="Symbol" w:hAnsi="Symbol" w:hint="default"/>
        <w:color w:val="auto"/>
      </w:rPr>
    </w:lvl>
    <w:lvl w:ilvl="3">
      <w:start w:val="1"/>
      <w:numFmt w:val="bullet"/>
      <w:lvlText w:val=""/>
      <w:lvlPicBulletId w:val="5"/>
      <w:lvlJc w:val="left"/>
      <w:pPr>
        <w:tabs>
          <w:tab w:val="num" w:pos="2400"/>
        </w:tabs>
        <w:ind w:left="2720" w:hanging="226"/>
      </w:pPr>
      <w:rPr>
        <w:rFonts w:ascii="Symbol" w:hAnsi="Symbol" w:hint="default"/>
        <w:color w:val="auto"/>
      </w:rPr>
    </w:lvl>
    <w:lvl w:ilvl="4">
      <w:start w:val="1"/>
      <w:numFmt w:val="bullet"/>
      <w:lvlText w:val=""/>
      <w:lvlPicBulletId w:val="1"/>
      <w:lvlJc w:val="left"/>
      <w:pPr>
        <w:tabs>
          <w:tab w:val="num" w:pos="3080"/>
        </w:tabs>
        <w:ind w:left="3400" w:hanging="226"/>
      </w:pPr>
      <w:rPr>
        <w:rFonts w:ascii="Symbol" w:hAnsi="Symbol" w:hint="default"/>
        <w:color w:val="auto"/>
      </w:rPr>
    </w:lvl>
    <w:lvl w:ilvl="5">
      <w:start w:val="1"/>
      <w:numFmt w:val="bullet"/>
      <w:lvlText w:val=""/>
      <w:lvlPicBulletId w:val="6"/>
      <w:lvlJc w:val="left"/>
      <w:pPr>
        <w:tabs>
          <w:tab w:val="num" w:pos="3760"/>
        </w:tabs>
        <w:ind w:left="4080" w:hanging="226"/>
      </w:pPr>
      <w:rPr>
        <w:rFonts w:ascii="Symbol" w:hAnsi="Symbol" w:hint="default"/>
        <w:color w:val="auto"/>
      </w:rPr>
    </w:lvl>
    <w:lvl w:ilvl="6">
      <w:start w:val="1"/>
      <w:numFmt w:val="bullet"/>
      <w:lvlText w:val=""/>
      <w:lvlJc w:val="left"/>
      <w:pPr>
        <w:tabs>
          <w:tab w:val="num" w:pos="4440"/>
        </w:tabs>
        <w:ind w:left="4760" w:hanging="226"/>
      </w:pPr>
      <w:rPr>
        <w:rFonts w:ascii="Symbol" w:hAnsi="Symbol" w:hint="default"/>
      </w:rPr>
    </w:lvl>
    <w:lvl w:ilvl="7">
      <w:start w:val="1"/>
      <w:numFmt w:val="bullet"/>
      <w:lvlText w:val="o"/>
      <w:lvlJc w:val="left"/>
      <w:pPr>
        <w:tabs>
          <w:tab w:val="num" w:pos="5120"/>
        </w:tabs>
        <w:ind w:left="5440" w:hanging="226"/>
      </w:pPr>
      <w:rPr>
        <w:rFonts w:ascii="Courier New" w:hAnsi="Courier New" w:cs="Courier New" w:hint="default"/>
      </w:rPr>
    </w:lvl>
    <w:lvl w:ilvl="8">
      <w:start w:val="1"/>
      <w:numFmt w:val="bullet"/>
      <w:lvlText w:val=""/>
      <w:lvlJc w:val="left"/>
      <w:pPr>
        <w:tabs>
          <w:tab w:val="num" w:pos="5800"/>
        </w:tabs>
        <w:ind w:left="6120" w:hanging="226"/>
      </w:pPr>
      <w:rPr>
        <w:rFonts w:ascii="Wingdings" w:hAnsi="Wingdings" w:hint="default"/>
      </w:rPr>
    </w:lvl>
  </w:abstractNum>
  <w:abstractNum w:abstractNumId="21" w15:restartNumberingAfterBreak="0">
    <w:nsid w:val="33B7426C"/>
    <w:multiLevelType w:val="hybridMultilevel"/>
    <w:tmpl w:val="D3B2DA64"/>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FE2DDD"/>
    <w:multiLevelType w:val="hybridMultilevel"/>
    <w:tmpl w:val="CA628A0A"/>
    <w:lvl w:ilvl="0" w:tplc="0BAC49B2">
      <w:start w:val="1"/>
      <w:numFmt w:val="bullet"/>
      <w:pStyle w:val="Table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8C5F48"/>
    <w:multiLevelType w:val="multilevel"/>
    <w:tmpl w:val="5554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CC4590"/>
    <w:multiLevelType w:val="multilevel"/>
    <w:tmpl w:val="B8A40CEE"/>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16F03"/>
    <w:multiLevelType w:val="multilevel"/>
    <w:tmpl w:val="1B54D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211AA9"/>
    <w:multiLevelType w:val="multilevel"/>
    <w:tmpl w:val="1C1CA504"/>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7348E6"/>
    <w:multiLevelType w:val="multilevel"/>
    <w:tmpl w:val="EAE2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D2B3837"/>
    <w:multiLevelType w:val="multilevel"/>
    <w:tmpl w:val="C9A43880"/>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C94B41"/>
    <w:multiLevelType w:val="multilevel"/>
    <w:tmpl w:val="72F0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575564"/>
    <w:multiLevelType w:val="hybridMultilevel"/>
    <w:tmpl w:val="6C86BECE"/>
    <w:lvl w:ilvl="0" w:tplc="5538C380">
      <w:start w:val="1"/>
      <w:numFmt w:val="bullet"/>
      <w:lvlText w:val="•"/>
      <w:lvlJc w:val="left"/>
      <w:pPr>
        <w:tabs>
          <w:tab w:val="num" w:pos="720"/>
        </w:tabs>
        <w:ind w:left="720" w:hanging="360"/>
      </w:pPr>
      <w:rPr>
        <w:rFonts w:ascii="Arial" w:hAnsi="Arial" w:hint="default"/>
      </w:rPr>
    </w:lvl>
    <w:lvl w:ilvl="1" w:tplc="AA364AC6">
      <w:start w:val="1"/>
      <w:numFmt w:val="bullet"/>
      <w:lvlText w:val="•"/>
      <w:lvlJc w:val="left"/>
      <w:pPr>
        <w:tabs>
          <w:tab w:val="num" w:pos="1440"/>
        </w:tabs>
        <w:ind w:left="1440" w:hanging="360"/>
      </w:pPr>
      <w:rPr>
        <w:rFonts w:ascii="Arial" w:hAnsi="Arial" w:hint="default"/>
      </w:rPr>
    </w:lvl>
    <w:lvl w:ilvl="2" w:tplc="FEEA1290" w:tentative="1">
      <w:start w:val="1"/>
      <w:numFmt w:val="bullet"/>
      <w:lvlText w:val="•"/>
      <w:lvlJc w:val="left"/>
      <w:pPr>
        <w:tabs>
          <w:tab w:val="num" w:pos="2160"/>
        </w:tabs>
        <w:ind w:left="2160" w:hanging="360"/>
      </w:pPr>
      <w:rPr>
        <w:rFonts w:ascii="Arial" w:hAnsi="Arial" w:hint="default"/>
      </w:rPr>
    </w:lvl>
    <w:lvl w:ilvl="3" w:tplc="86F85CBE" w:tentative="1">
      <w:start w:val="1"/>
      <w:numFmt w:val="bullet"/>
      <w:lvlText w:val="•"/>
      <w:lvlJc w:val="left"/>
      <w:pPr>
        <w:tabs>
          <w:tab w:val="num" w:pos="2880"/>
        </w:tabs>
        <w:ind w:left="2880" w:hanging="360"/>
      </w:pPr>
      <w:rPr>
        <w:rFonts w:ascii="Arial" w:hAnsi="Arial" w:hint="default"/>
      </w:rPr>
    </w:lvl>
    <w:lvl w:ilvl="4" w:tplc="3C200E0E" w:tentative="1">
      <w:start w:val="1"/>
      <w:numFmt w:val="bullet"/>
      <w:lvlText w:val="•"/>
      <w:lvlJc w:val="left"/>
      <w:pPr>
        <w:tabs>
          <w:tab w:val="num" w:pos="3600"/>
        </w:tabs>
        <w:ind w:left="3600" w:hanging="360"/>
      </w:pPr>
      <w:rPr>
        <w:rFonts w:ascii="Arial" w:hAnsi="Arial" w:hint="default"/>
      </w:rPr>
    </w:lvl>
    <w:lvl w:ilvl="5" w:tplc="A3709512" w:tentative="1">
      <w:start w:val="1"/>
      <w:numFmt w:val="bullet"/>
      <w:lvlText w:val="•"/>
      <w:lvlJc w:val="left"/>
      <w:pPr>
        <w:tabs>
          <w:tab w:val="num" w:pos="4320"/>
        </w:tabs>
        <w:ind w:left="4320" w:hanging="360"/>
      </w:pPr>
      <w:rPr>
        <w:rFonts w:ascii="Arial" w:hAnsi="Arial" w:hint="default"/>
      </w:rPr>
    </w:lvl>
    <w:lvl w:ilvl="6" w:tplc="425064B6" w:tentative="1">
      <w:start w:val="1"/>
      <w:numFmt w:val="bullet"/>
      <w:lvlText w:val="•"/>
      <w:lvlJc w:val="left"/>
      <w:pPr>
        <w:tabs>
          <w:tab w:val="num" w:pos="5040"/>
        </w:tabs>
        <w:ind w:left="5040" w:hanging="360"/>
      </w:pPr>
      <w:rPr>
        <w:rFonts w:ascii="Arial" w:hAnsi="Arial" w:hint="default"/>
      </w:rPr>
    </w:lvl>
    <w:lvl w:ilvl="7" w:tplc="093CBC4A" w:tentative="1">
      <w:start w:val="1"/>
      <w:numFmt w:val="bullet"/>
      <w:lvlText w:val="•"/>
      <w:lvlJc w:val="left"/>
      <w:pPr>
        <w:tabs>
          <w:tab w:val="num" w:pos="5760"/>
        </w:tabs>
        <w:ind w:left="5760" w:hanging="360"/>
      </w:pPr>
      <w:rPr>
        <w:rFonts w:ascii="Arial" w:hAnsi="Arial" w:hint="default"/>
      </w:rPr>
    </w:lvl>
    <w:lvl w:ilvl="8" w:tplc="FB684E5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CCD75A6"/>
    <w:multiLevelType w:val="hybridMultilevel"/>
    <w:tmpl w:val="5B4029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A47B74"/>
    <w:multiLevelType w:val="hybridMultilevel"/>
    <w:tmpl w:val="A0D6A74A"/>
    <w:lvl w:ilvl="0" w:tplc="70B693DE">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E70FEB"/>
    <w:multiLevelType w:val="multilevel"/>
    <w:tmpl w:val="C942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70B59"/>
    <w:multiLevelType w:val="hybridMultilevel"/>
    <w:tmpl w:val="FB848FC0"/>
    <w:lvl w:ilvl="0" w:tplc="1BB4368A">
      <w:start w:val="1"/>
      <w:numFmt w:val="bullet"/>
      <w:lvlText w:val="•"/>
      <w:lvlJc w:val="left"/>
      <w:pPr>
        <w:tabs>
          <w:tab w:val="num" w:pos="720"/>
        </w:tabs>
        <w:ind w:left="720" w:hanging="360"/>
      </w:pPr>
      <w:rPr>
        <w:rFonts w:ascii="Arial" w:hAnsi="Arial" w:hint="default"/>
      </w:rPr>
    </w:lvl>
    <w:lvl w:ilvl="1" w:tplc="C84451B4" w:tentative="1">
      <w:start w:val="1"/>
      <w:numFmt w:val="bullet"/>
      <w:lvlText w:val="•"/>
      <w:lvlJc w:val="left"/>
      <w:pPr>
        <w:tabs>
          <w:tab w:val="num" w:pos="1440"/>
        </w:tabs>
        <w:ind w:left="1440" w:hanging="360"/>
      </w:pPr>
      <w:rPr>
        <w:rFonts w:ascii="Arial" w:hAnsi="Arial" w:hint="default"/>
      </w:rPr>
    </w:lvl>
    <w:lvl w:ilvl="2" w:tplc="C59A1D6A" w:tentative="1">
      <w:start w:val="1"/>
      <w:numFmt w:val="bullet"/>
      <w:lvlText w:val="•"/>
      <w:lvlJc w:val="left"/>
      <w:pPr>
        <w:tabs>
          <w:tab w:val="num" w:pos="2160"/>
        </w:tabs>
        <w:ind w:left="2160" w:hanging="360"/>
      </w:pPr>
      <w:rPr>
        <w:rFonts w:ascii="Arial" w:hAnsi="Arial" w:hint="default"/>
      </w:rPr>
    </w:lvl>
    <w:lvl w:ilvl="3" w:tplc="E924A3CA" w:tentative="1">
      <w:start w:val="1"/>
      <w:numFmt w:val="bullet"/>
      <w:lvlText w:val="•"/>
      <w:lvlJc w:val="left"/>
      <w:pPr>
        <w:tabs>
          <w:tab w:val="num" w:pos="2880"/>
        </w:tabs>
        <w:ind w:left="2880" w:hanging="360"/>
      </w:pPr>
      <w:rPr>
        <w:rFonts w:ascii="Arial" w:hAnsi="Arial" w:hint="default"/>
      </w:rPr>
    </w:lvl>
    <w:lvl w:ilvl="4" w:tplc="F836B0D2" w:tentative="1">
      <w:start w:val="1"/>
      <w:numFmt w:val="bullet"/>
      <w:lvlText w:val="•"/>
      <w:lvlJc w:val="left"/>
      <w:pPr>
        <w:tabs>
          <w:tab w:val="num" w:pos="3600"/>
        </w:tabs>
        <w:ind w:left="3600" w:hanging="360"/>
      </w:pPr>
      <w:rPr>
        <w:rFonts w:ascii="Arial" w:hAnsi="Arial" w:hint="default"/>
      </w:rPr>
    </w:lvl>
    <w:lvl w:ilvl="5" w:tplc="E4982AC8" w:tentative="1">
      <w:start w:val="1"/>
      <w:numFmt w:val="bullet"/>
      <w:lvlText w:val="•"/>
      <w:lvlJc w:val="left"/>
      <w:pPr>
        <w:tabs>
          <w:tab w:val="num" w:pos="4320"/>
        </w:tabs>
        <w:ind w:left="4320" w:hanging="360"/>
      </w:pPr>
      <w:rPr>
        <w:rFonts w:ascii="Arial" w:hAnsi="Arial" w:hint="default"/>
      </w:rPr>
    </w:lvl>
    <w:lvl w:ilvl="6" w:tplc="AE9E8A9C" w:tentative="1">
      <w:start w:val="1"/>
      <w:numFmt w:val="bullet"/>
      <w:lvlText w:val="•"/>
      <w:lvlJc w:val="left"/>
      <w:pPr>
        <w:tabs>
          <w:tab w:val="num" w:pos="5040"/>
        </w:tabs>
        <w:ind w:left="5040" w:hanging="360"/>
      </w:pPr>
      <w:rPr>
        <w:rFonts w:ascii="Arial" w:hAnsi="Arial" w:hint="default"/>
      </w:rPr>
    </w:lvl>
    <w:lvl w:ilvl="7" w:tplc="10087782" w:tentative="1">
      <w:start w:val="1"/>
      <w:numFmt w:val="bullet"/>
      <w:lvlText w:val="•"/>
      <w:lvlJc w:val="left"/>
      <w:pPr>
        <w:tabs>
          <w:tab w:val="num" w:pos="5760"/>
        </w:tabs>
        <w:ind w:left="5760" w:hanging="360"/>
      </w:pPr>
      <w:rPr>
        <w:rFonts w:ascii="Arial" w:hAnsi="Arial" w:hint="default"/>
      </w:rPr>
    </w:lvl>
    <w:lvl w:ilvl="8" w:tplc="2ADCC5D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14C6A60"/>
    <w:multiLevelType w:val="multilevel"/>
    <w:tmpl w:val="7B840580"/>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DC7B70"/>
    <w:multiLevelType w:val="hybridMultilevel"/>
    <w:tmpl w:val="D55E2134"/>
    <w:lvl w:ilvl="0" w:tplc="56DCAC62">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31D26CB"/>
    <w:multiLevelType w:val="hybridMultilevel"/>
    <w:tmpl w:val="CD70D136"/>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162CEF"/>
    <w:multiLevelType w:val="multilevel"/>
    <w:tmpl w:val="C6A89548"/>
    <w:lvl w:ilvl="0">
      <w:start w:val="1"/>
      <w:numFmt w:val="bullet"/>
      <w:pStyle w:val="BulletPSP"/>
      <w:lvlText w:val=""/>
      <w:lvlJc w:val="left"/>
      <w:pPr>
        <w:ind w:left="850" w:hanging="283"/>
      </w:pPr>
      <w:rPr>
        <w:rFonts w:ascii="Symbol" w:hAnsi="Symbol" w:hint="default"/>
        <w:color w:val="86BC25" w:themeColor="accent1"/>
      </w:rPr>
    </w:lvl>
    <w:lvl w:ilvl="1">
      <w:start w:val="1"/>
      <w:numFmt w:val="bullet"/>
      <w:lvlText w:val=""/>
      <w:lvlJc w:val="left"/>
      <w:pPr>
        <w:ind w:left="709" w:hanging="283"/>
      </w:pPr>
      <w:rPr>
        <w:rFonts w:ascii="Symbol" w:hAnsi="Symbol" w:hint="default"/>
        <w:color w:val="53565A" w:themeColor="text2"/>
      </w:rPr>
    </w:lvl>
    <w:lvl w:ilvl="2">
      <w:start w:val="1"/>
      <w:numFmt w:val="bullet"/>
      <w:lvlText w:val=""/>
      <w:lvlJc w:val="left"/>
      <w:pPr>
        <w:ind w:left="1135" w:hanging="283"/>
      </w:pPr>
      <w:rPr>
        <w:rFonts w:ascii="Symbol" w:hAnsi="Symbol" w:hint="default"/>
        <w:color w:val="D0D0CE" w:themeColor="background2"/>
      </w:rPr>
    </w:lvl>
    <w:lvl w:ilvl="3">
      <w:start w:val="1"/>
      <w:numFmt w:val="bullet"/>
      <w:lvlText w:val=""/>
      <w:lvlJc w:val="left"/>
      <w:pPr>
        <w:ind w:left="1419" w:hanging="283"/>
      </w:pPr>
      <w:rPr>
        <w:rFonts w:ascii="Symbol" w:hAnsi="Symbol" w:hint="default"/>
        <w:color w:val="046A38" w:themeColor="accent2"/>
      </w:rPr>
    </w:lvl>
    <w:lvl w:ilvl="4">
      <w:start w:val="1"/>
      <w:numFmt w:val="bullet"/>
      <w:lvlText w:val=""/>
      <w:lvlJc w:val="left"/>
      <w:pPr>
        <w:ind w:left="1703" w:hanging="283"/>
      </w:pPr>
      <w:rPr>
        <w:rFonts w:ascii="Symbol" w:hAnsi="Symbol" w:hint="default"/>
        <w:color w:val="000000" w:themeColor="text1"/>
      </w:rPr>
    </w:lvl>
    <w:lvl w:ilvl="5">
      <w:start w:val="1"/>
      <w:numFmt w:val="bullet"/>
      <w:lvlText w:val=""/>
      <w:lvlJc w:val="left"/>
      <w:pPr>
        <w:ind w:left="1987" w:hanging="283"/>
      </w:pPr>
      <w:rPr>
        <w:rFonts w:ascii="Symbol" w:hAnsi="Symbol" w:hint="default"/>
        <w:color w:val="012169" w:themeColor="accent4"/>
      </w:rPr>
    </w:lvl>
    <w:lvl w:ilvl="6">
      <w:start w:val="1"/>
      <w:numFmt w:val="bullet"/>
      <w:lvlText w:val=""/>
      <w:lvlJc w:val="left"/>
      <w:pPr>
        <w:ind w:left="2271" w:hanging="283"/>
      </w:pPr>
      <w:rPr>
        <w:rFonts w:ascii="Symbol" w:hAnsi="Symbol" w:hint="default"/>
      </w:rPr>
    </w:lvl>
    <w:lvl w:ilvl="7">
      <w:start w:val="1"/>
      <w:numFmt w:val="bullet"/>
      <w:lvlText w:val="o"/>
      <w:lvlJc w:val="left"/>
      <w:pPr>
        <w:ind w:left="2555" w:hanging="283"/>
      </w:pPr>
      <w:rPr>
        <w:rFonts w:ascii="Courier New" w:hAnsi="Courier New" w:hint="default"/>
      </w:rPr>
    </w:lvl>
    <w:lvl w:ilvl="8">
      <w:start w:val="1"/>
      <w:numFmt w:val="bullet"/>
      <w:lvlText w:val=""/>
      <w:lvlJc w:val="left"/>
      <w:pPr>
        <w:ind w:left="2839" w:hanging="283"/>
      </w:pPr>
      <w:rPr>
        <w:rFonts w:ascii="Wingdings" w:hAnsi="Wingdings" w:hint="default"/>
      </w:rPr>
    </w:lvl>
  </w:abstractNum>
  <w:abstractNum w:abstractNumId="40" w15:restartNumberingAfterBreak="0">
    <w:nsid w:val="71DC630F"/>
    <w:multiLevelType w:val="multilevel"/>
    <w:tmpl w:val="1DC0C6B0"/>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35170F"/>
    <w:multiLevelType w:val="multilevel"/>
    <w:tmpl w:val="7A6E49EA"/>
    <w:lvl w:ilvl="0">
      <w:start w:val="1"/>
      <w:numFmt w:val="bullet"/>
      <w:pStyle w:val="Bulletedlist"/>
      <w:lvlText w:val=""/>
      <w:lvlJc w:val="left"/>
      <w:pPr>
        <w:ind w:left="720" w:hanging="360"/>
      </w:pPr>
      <w:rPr>
        <w:rFonts w:ascii="Symbol" w:hAnsi="Symbol" w:hint="default"/>
        <w:color w:val="62B5E5" w:themeColor="accent3"/>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color w:val="86BC25" w:themeColor="accent1"/>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84E2B0A"/>
    <w:multiLevelType w:val="hybridMultilevel"/>
    <w:tmpl w:val="C32AB6B0"/>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6F6D8D"/>
    <w:multiLevelType w:val="hybridMultilevel"/>
    <w:tmpl w:val="36966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9A0FCA"/>
    <w:multiLevelType w:val="multilevel"/>
    <w:tmpl w:val="EDD23AD2"/>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22"/>
  </w:num>
  <w:num w:numId="5">
    <w:abstractNumId w:val="4"/>
  </w:num>
  <w:num w:numId="6">
    <w:abstractNumId w:val="5"/>
  </w:num>
  <w:num w:numId="7">
    <w:abstractNumId w:val="11"/>
  </w:num>
  <w:num w:numId="8">
    <w:abstractNumId w:val="39"/>
  </w:num>
  <w:num w:numId="9">
    <w:abstractNumId w:val="13"/>
  </w:num>
  <w:num w:numId="10">
    <w:abstractNumId w:val="1"/>
  </w:num>
  <w:num w:numId="11">
    <w:abstractNumId w:val="18"/>
  </w:num>
  <w:num w:numId="12">
    <w:abstractNumId w:val="20"/>
  </w:num>
  <w:num w:numId="13">
    <w:abstractNumId w:val="44"/>
  </w:num>
  <w:num w:numId="14">
    <w:abstractNumId w:val="12"/>
  </w:num>
  <w:num w:numId="15">
    <w:abstractNumId w:val="8"/>
  </w:num>
  <w:num w:numId="16">
    <w:abstractNumId w:val="41"/>
  </w:num>
  <w:num w:numId="17">
    <w:abstractNumId w:val="6"/>
    <w:lvlOverride w:ilvl="0">
      <w:startOverride w:val="1"/>
    </w:lvlOverride>
  </w:num>
  <w:num w:numId="18">
    <w:abstractNumId w:val="28"/>
  </w:num>
  <w:num w:numId="19">
    <w:abstractNumId w:val="6"/>
  </w:num>
  <w:num w:numId="20">
    <w:abstractNumId w:val="43"/>
  </w:num>
  <w:num w:numId="21">
    <w:abstractNumId w:val="31"/>
  </w:num>
  <w:num w:numId="22">
    <w:abstractNumId w:val="35"/>
  </w:num>
  <w:num w:numId="23">
    <w:abstractNumId w:val="17"/>
  </w:num>
  <w:num w:numId="24">
    <w:abstractNumId w:val="37"/>
  </w:num>
  <w:num w:numId="25">
    <w:abstractNumId w:val="9"/>
  </w:num>
  <w:num w:numId="26">
    <w:abstractNumId w:val="19"/>
  </w:num>
  <w:num w:numId="27">
    <w:abstractNumId w:val="33"/>
  </w:num>
  <w:num w:numId="28">
    <w:abstractNumId w:val="10"/>
  </w:num>
  <w:num w:numId="29">
    <w:abstractNumId w:val="15"/>
  </w:num>
  <w:num w:numId="30">
    <w:abstractNumId w:val="23"/>
  </w:num>
  <w:num w:numId="31">
    <w:abstractNumId w:val="27"/>
  </w:num>
  <w:num w:numId="32">
    <w:abstractNumId w:val="26"/>
  </w:num>
  <w:num w:numId="33">
    <w:abstractNumId w:val="24"/>
  </w:num>
  <w:num w:numId="34">
    <w:abstractNumId w:val="7"/>
  </w:num>
  <w:num w:numId="35">
    <w:abstractNumId w:val="30"/>
  </w:num>
  <w:num w:numId="36">
    <w:abstractNumId w:val="29"/>
  </w:num>
  <w:num w:numId="37">
    <w:abstractNumId w:val="25"/>
  </w:num>
  <w:num w:numId="38">
    <w:abstractNumId w:val="36"/>
  </w:num>
  <w:num w:numId="39">
    <w:abstractNumId w:val="38"/>
  </w:num>
  <w:num w:numId="40">
    <w:abstractNumId w:val="21"/>
  </w:num>
  <w:num w:numId="41">
    <w:abstractNumId w:val="42"/>
  </w:num>
  <w:num w:numId="42">
    <w:abstractNumId w:val="16"/>
  </w:num>
  <w:num w:numId="43">
    <w:abstractNumId w:val="14"/>
  </w:num>
  <w:num w:numId="44">
    <w:abstractNumId w:val="34"/>
  </w:num>
  <w:num w:numId="45">
    <w:abstractNumId w:val="45"/>
  </w:num>
  <w:num w:numId="46">
    <w:abstractNumId w:val="40"/>
  </w:num>
  <w:num w:numId="47">
    <w:abstractNumId w:val="32"/>
  </w:num>
  <w:num w:numId="48">
    <w:abstractNumId w:val="5"/>
  </w:num>
  <w:num w:numId="49">
    <w:abstractNumId w:val="5"/>
  </w:num>
  <w:num w:numId="50">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BE" w:vendorID="64" w:dllVersion="6" w:nlCheck="1" w:checkStyle="0"/>
  <w:activeWritingStyle w:appName="MSWord" w:lang="en-US" w:vendorID="64" w:dllVersion="6" w:nlCheck="1" w:checkStyle="1"/>
  <w:activeWritingStyle w:appName="MSWord" w:lang="en-GB" w:vendorID="64" w:dllVersion="6" w:nlCheck="1" w:checkStyle="1"/>
  <w:activeWritingStyle w:appName="MSWord" w:lang="nl-NL" w:vendorID="64" w:dllVersion="6" w:nlCheck="1" w:checkStyle="0"/>
  <w:activeWritingStyle w:appName="MSWord" w:lang="es-ES" w:vendorID="64" w:dllVersion="6" w:nlCheck="1" w:checkStyle="0"/>
  <w:activeWritingStyle w:appName="MSWord" w:lang="fr-FR" w:vendorID="64" w:dllVersion="6" w:nlCheck="1" w:checkStyle="0"/>
  <w:activeWritingStyle w:appName="MSWord" w:lang="nl-BE" w:vendorID="64" w:dllVersion="6" w:nlCheck="1" w:checkStyle="0"/>
  <w:activeWritingStyle w:appName="MSWord" w:lang="en-CA" w:vendorID="64" w:dllVersion="6" w:nlCheck="1" w:checkStyle="1"/>
  <w:activeWritingStyle w:appName="MSWord" w:lang="ru-RU" w:vendorID="64" w:dllVersion="6" w:nlCheck="1" w:checkStyle="0"/>
  <w:activeWritingStyle w:appName="MSWord" w:lang="en-GB"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GB" w:vendorID="64" w:dllVersion="131078"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83"/>
    <w:rsid w:val="000003B8"/>
    <w:rsid w:val="000005FE"/>
    <w:rsid w:val="00002ACF"/>
    <w:rsid w:val="00002E65"/>
    <w:rsid w:val="00004A63"/>
    <w:rsid w:val="00007837"/>
    <w:rsid w:val="000079A3"/>
    <w:rsid w:val="00011665"/>
    <w:rsid w:val="000131A3"/>
    <w:rsid w:val="00014B89"/>
    <w:rsid w:val="00015164"/>
    <w:rsid w:val="000173B3"/>
    <w:rsid w:val="00020D44"/>
    <w:rsid w:val="00021A39"/>
    <w:rsid w:val="00025E7D"/>
    <w:rsid w:val="00026BFC"/>
    <w:rsid w:val="00031CE2"/>
    <w:rsid w:val="00031E87"/>
    <w:rsid w:val="00032348"/>
    <w:rsid w:val="00035468"/>
    <w:rsid w:val="00035DBA"/>
    <w:rsid w:val="00037C17"/>
    <w:rsid w:val="00040DF0"/>
    <w:rsid w:val="00041DB4"/>
    <w:rsid w:val="0004248A"/>
    <w:rsid w:val="000429AC"/>
    <w:rsid w:val="00042B6A"/>
    <w:rsid w:val="00042B99"/>
    <w:rsid w:val="0004627D"/>
    <w:rsid w:val="000479E3"/>
    <w:rsid w:val="000516C4"/>
    <w:rsid w:val="000517C0"/>
    <w:rsid w:val="00061444"/>
    <w:rsid w:val="000637A6"/>
    <w:rsid w:val="000643C1"/>
    <w:rsid w:val="00066BBA"/>
    <w:rsid w:val="00071111"/>
    <w:rsid w:val="000711A0"/>
    <w:rsid w:val="00071509"/>
    <w:rsid w:val="0007775D"/>
    <w:rsid w:val="0007793C"/>
    <w:rsid w:val="00083063"/>
    <w:rsid w:val="000830F1"/>
    <w:rsid w:val="00083DD5"/>
    <w:rsid w:val="0008699B"/>
    <w:rsid w:val="00092341"/>
    <w:rsid w:val="000A0D13"/>
    <w:rsid w:val="000A6F28"/>
    <w:rsid w:val="000A7F05"/>
    <w:rsid w:val="000B3008"/>
    <w:rsid w:val="000B5782"/>
    <w:rsid w:val="000B6C05"/>
    <w:rsid w:val="000B733A"/>
    <w:rsid w:val="000B7448"/>
    <w:rsid w:val="000C20BD"/>
    <w:rsid w:val="000C2B24"/>
    <w:rsid w:val="000C5EA5"/>
    <w:rsid w:val="000D05FA"/>
    <w:rsid w:val="000D1FC9"/>
    <w:rsid w:val="000D2DE0"/>
    <w:rsid w:val="000D5088"/>
    <w:rsid w:val="000D5B93"/>
    <w:rsid w:val="000E2C94"/>
    <w:rsid w:val="000E4AA4"/>
    <w:rsid w:val="000E682E"/>
    <w:rsid w:val="000F2F64"/>
    <w:rsid w:val="000F5C22"/>
    <w:rsid w:val="0010113D"/>
    <w:rsid w:val="001029D1"/>
    <w:rsid w:val="00104021"/>
    <w:rsid w:val="0010462B"/>
    <w:rsid w:val="00105210"/>
    <w:rsid w:val="00111011"/>
    <w:rsid w:val="001134B3"/>
    <w:rsid w:val="00116B87"/>
    <w:rsid w:val="00116E4B"/>
    <w:rsid w:val="001177A9"/>
    <w:rsid w:val="00120138"/>
    <w:rsid w:val="00121C6D"/>
    <w:rsid w:val="0012368A"/>
    <w:rsid w:val="00123AD3"/>
    <w:rsid w:val="001240B3"/>
    <w:rsid w:val="001265CF"/>
    <w:rsid w:val="00130191"/>
    <w:rsid w:val="00135844"/>
    <w:rsid w:val="00136294"/>
    <w:rsid w:val="001367D8"/>
    <w:rsid w:val="00142A72"/>
    <w:rsid w:val="001457BC"/>
    <w:rsid w:val="00157BD7"/>
    <w:rsid w:val="00160FBF"/>
    <w:rsid w:val="001623B1"/>
    <w:rsid w:val="00162E4C"/>
    <w:rsid w:val="00163881"/>
    <w:rsid w:val="001659E4"/>
    <w:rsid w:val="00165F18"/>
    <w:rsid w:val="001701E8"/>
    <w:rsid w:val="001704FB"/>
    <w:rsid w:val="001708B9"/>
    <w:rsid w:val="0017280D"/>
    <w:rsid w:val="001753BA"/>
    <w:rsid w:val="001757CE"/>
    <w:rsid w:val="00177073"/>
    <w:rsid w:val="00180BDA"/>
    <w:rsid w:val="0018108F"/>
    <w:rsid w:val="0018215E"/>
    <w:rsid w:val="00183EDF"/>
    <w:rsid w:val="00186FC8"/>
    <w:rsid w:val="00190786"/>
    <w:rsid w:val="00191397"/>
    <w:rsid w:val="001975EF"/>
    <w:rsid w:val="0019765A"/>
    <w:rsid w:val="001A45CF"/>
    <w:rsid w:val="001B0F94"/>
    <w:rsid w:val="001B129E"/>
    <w:rsid w:val="001B3E42"/>
    <w:rsid w:val="001B5C19"/>
    <w:rsid w:val="001B6279"/>
    <w:rsid w:val="001C0AC8"/>
    <w:rsid w:val="001C2330"/>
    <w:rsid w:val="001C25B5"/>
    <w:rsid w:val="001C4EE4"/>
    <w:rsid w:val="001C5166"/>
    <w:rsid w:val="001C5842"/>
    <w:rsid w:val="001D03A7"/>
    <w:rsid w:val="001D6EA2"/>
    <w:rsid w:val="001D71FE"/>
    <w:rsid w:val="001E016B"/>
    <w:rsid w:val="001E052B"/>
    <w:rsid w:val="001E27E6"/>
    <w:rsid w:val="001E7D3E"/>
    <w:rsid w:val="001F38BE"/>
    <w:rsid w:val="001F61B8"/>
    <w:rsid w:val="001F6839"/>
    <w:rsid w:val="00201313"/>
    <w:rsid w:val="0020157D"/>
    <w:rsid w:val="00201EBB"/>
    <w:rsid w:val="00204CBA"/>
    <w:rsid w:val="0020610A"/>
    <w:rsid w:val="002101EC"/>
    <w:rsid w:val="00211AB1"/>
    <w:rsid w:val="00211D2C"/>
    <w:rsid w:val="00212852"/>
    <w:rsid w:val="00215D72"/>
    <w:rsid w:val="00216CF6"/>
    <w:rsid w:val="00220CCF"/>
    <w:rsid w:val="00223024"/>
    <w:rsid w:val="00223AF8"/>
    <w:rsid w:val="002246BB"/>
    <w:rsid w:val="00225BE7"/>
    <w:rsid w:val="00227F1F"/>
    <w:rsid w:val="00230FB5"/>
    <w:rsid w:val="00231B44"/>
    <w:rsid w:val="00232D94"/>
    <w:rsid w:val="002340B6"/>
    <w:rsid w:val="00234BA2"/>
    <w:rsid w:val="00235582"/>
    <w:rsid w:val="002370AB"/>
    <w:rsid w:val="00237872"/>
    <w:rsid w:val="00237DAE"/>
    <w:rsid w:val="00244010"/>
    <w:rsid w:val="0024486B"/>
    <w:rsid w:val="00250163"/>
    <w:rsid w:val="00253D2A"/>
    <w:rsid w:val="002556BB"/>
    <w:rsid w:val="00255D53"/>
    <w:rsid w:val="0025649E"/>
    <w:rsid w:val="002650F5"/>
    <w:rsid w:val="00265C9E"/>
    <w:rsid w:val="002738DA"/>
    <w:rsid w:val="00275F87"/>
    <w:rsid w:val="00285DF3"/>
    <w:rsid w:val="002870C0"/>
    <w:rsid w:val="0028759A"/>
    <w:rsid w:val="002919AF"/>
    <w:rsid w:val="002930B2"/>
    <w:rsid w:val="00294BBA"/>
    <w:rsid w:val="00295B52"/>
    <w:rsid w:val="00297214"/>
    <w:rsid w:val="00297BE0"/>
    <w:rsid w:val="002A291C"/>
    <w:rsid w:val="002A7DE8"/>
    <w:rsid w:val="002B2376"/>
    <w:rsid w:val="002B2FDE"/>
    <w:rsid w:val="002B4054"/>
    <w:rsid w:val="002B41DB"/>
    <w:rsid w:val="002B47F9"/>
    <w:rsid w:val="002B4D02"/>
    <w:rsid w:val="002B6825"/>
    <w:rsid w:val="002B6D2E"/>
    <w:rsid w:val="002B764C"/>
    <w:rsid w:val="002C04FD"/>
    <w:rsid w:val="002C5C45"/>
    <w:rsid w:val="002C5FEA"/>
    <w:rsid w:val="002C6543"/>
    <w:rsid w:val="002C65D5"/>
    <w:rsid w:val="002C690A"/>
    <w:rsid w:val="002C6F50"/>
    <w:rsid w:val="002D41F7"/>
    <w:rsid w:val="002D4201"/>
    <w:rsid w:val="002E0291"/>
    <w:rsid w:val="002E1C00"/>
    <w:rsid w:val="002E7099"/>
    <w:rsid w:val="002F250E"/>
    <w:rsid w:val="002F2771"/>
    <w:rsid w:val="00302F77"/>
    <w:rsid w:val="003064A8"/>
    <w:rsid w:val="003067EA"/>
    <w:rsid w:val="003108CE"/>
    <w:rsid w:val="003121C1"/>
    <w:rsid w:val="00314EB3"/>
    <w:rsid w:val="0031634B"/>
    <w:rsid w:val="00321B76"/>
    <w:rsid w:val="00322C6E"/>
    <w:rsid w:val="0032373B"/>
    <w:rsid w:val="00330A2E"/>
    <w:rsid w:val="00331D1F"/>
    <w:rsid w:val="003346FC"/>
    <w:rsid w:val="00334CA8"/>
    <w:rsid w:val="00335E47"/>
    <w:rsid w:val="00335F0F"/>
    <w:rsid w:val="00337680"/>
    <w:rsid w:val="00340A74"/>
    <w:rsid w:val="00343DB2"/>
    <w:rsid w:val="00343DC4"/>
    <w:rsid w:val="003503BB"/>
    <w:rsid w:val="00357E4F"/>
    <w:rsid w:val="00366601"/>
    <w:rsid w:val="00375EB8"/>
    <w:rsid w:val="00377AE4"/>
    <w:rsid w:val="00382D32"/>
    <w:rsid w:val="0038580F"/>
    <w:rsid w:val="003863C7"/>
    <w:rsid w:val="00387978"/>
    <w:rsid w:val="00387E4E"/>
    <w:rsid w:val="0039181B"/>
    <w:rsid w:val="003923FD"/>
    <w:rsid w:val="00394ECC"/>
    <w:rsid w:val="003A1137"/>
    <w:rsid w:val="003A494E"/>
    <w:rsid w:val="003B0851"/>
    <w:rsid w:val="003B223B"/>
    <w:rsid w:val="003B3379"/>
    <w:rsid w:val="003B3C47"/>
    <w:rsid w:val="003B3F96"/>
    <w:rsid w:val="003C0C72"/>
    <w:rsid w:val="003C0E83"/>
    <w:rsid w:val="003C12AF"/>
    <w:rsid w:val="003C42DC"/>
    <w:rsid w:val="003C4BE4"/>
    <w:rsid w:val="003C4DE4"/>
    <w:rsid w:val="003C4FBF"/>
    <w:rsid w:val="003D1A80"/>
    <w:rsid w:val="003D69BC"/>
    <w:rsid w:val="003E138D"/>
    <w:rsid w:val="003E1820"/>
    <w:rsid w:val="003E49BA"/>
    <w:rsid w:val="003E63B0"/>
    <w:rsid w:val="003E6C8F"/>
    <w:rsid w:val="003F08D7"/>
    <w:rsid w:val="003F2224"/>
    <w:rsid w:val="003F52BD"/>
    <w:rsid w:val="003F6C9A"/>
    <w:rsid w:val="00404297"/>
    <w:rsid w:val="004052BC"/>
    <w:rsid w:val="004066C3"/>
    <w:rsid w:val="00412EA0"/>
    <w:rsid w:val="004133AF"/>
    <w:rsid w:val="00415FAE"/>
    <w:rsid w:val="00422112"/>
    <w:rsid w:val="004314E1"/>
    <w:rsid w:val="00431D9B"/>
    <w:rsid w:val="00432002"/>
    <w:rsid w:val="00440BBF"/>
    <w:rsid w:val="0044117C"/>
    <w:rsid w:val="0044558B"/>
    <w:rsid w:val="00445890"/>
    <w:rsid w:val="0044659F"/>
    <w:rsid w:val="0044784B"/>
    <w:rsid w:val="00447F92"/>
    <w:rsid w:val="004509E3"/>
    <w:rsid w:val="00451AD9"/>
    <w:rsid w:val="00466537"/>
    <w:rsid w:val="0047110F"/>
    <w:rsid w:val="004714AE"/>
    <w:rsid w:val="0047163F"/>
    <w:rsid w:val="00473614"/>
    <w:rsid w:val="00473CE8"/>
    <w:rsid w:val="004765F6"/>
    <w:rsid w:val="00476D35"/>
    <w:rsid w:val="004860A3"/>
    <w:rsid w:val="004861F5"/>
    <w:rsid w:val="00486736"/>
    <w:rsid w:val="0049019B"/>
    <w:rsid w:val="00491C93"/>
    <w:rsid w:val="004946DA"/>
    <w:rsid w:val="004A0291"/>
    <w:rsid w:val="004A0DCC"/>
    <w:rsid w:val="004A6C6D"/>
    <w:rsid w:val="004A716A"/>
    <w:rsid w:val="004B232D"/>
    <w:rsid w:val="004B391B"/>
    <w:rsid w:val="004B413F"/>
    <w:rsid w:val="004B4BE9"/>
    <w:rsid w:val="004C0C9A"/>
    <w:rsid w:val="004C1A99"/>
    <w:rsid w:val="004C2616"/>
    <w:rsid w:val="004D159E"/>
    <w:rsid w:val="004D1F57"/>
    <w:rsid w:val="004D4469"/>
    <w:rsid w:val="004D49FC"/>
    <w:rsid w:val="004D66D6"/>
    <w:rsid w:val="004D7516"/>
    <w:rsid w:val="004E131F"/>
    <w:rsid w:val="004E18A6"/>
    <w:rsid w:val="004E2FE7"/>
    <w:rsid w:val="004F47B4"/>
    <w:rsid w:val="004F4A4B"/>
    <w:rsid w:val="004F54E4"/>
    <w:rsid w:val="00501EFF"/>
    <w:rsid w:val="00513C44"/>
    <w:rsid w:val="00514083"/>
    <w:rsid w:val="005153A9"/>
    <w:rsid w:val="0051602F"/>
    <w:rsid w:val="00516D05"/>
    <w:rsid w:val="005227D6"/>
    <w:rsid w:val="005244A8"/>
    <w:rsid w:val="00525143"/>
    <w:rsid w:val="00525390"/>
    <w:rsid w:val="00526863"/>
    <w:rsid w:val="005270F9"/>
    <w:rsid w:val="005403D1"/>
    <w:rsid w:val="00542505"/>
    <w:rsid w:val="00543092"/>
    <w:rsid w:val="0054342B"/>
    <w:rsid w:val="00543BA8"/>
    <w:rsid w:val="005447FC"/>
    <w:rsid w:val="00544D24"/>
    <w:rsid w:val="00547C17"/>
    <w:rsid w:val="00553ED5"/>
    <w:rsid w:val="00554860"/>
    <w:rsid w:val="00554BB6"/>
    <w:rsid w:val="00554C31"/>
    <w:rsid w:val="00554DD9"/>
    <w:rsid w:val="00555D30"/>
    <w:rsid w:val="0055693D"/>
    <w:rsid w:val="00561F0E"/>
    <w:rsid w:val="00563C6F"/>
    <w:rsid w:val="00564F21"/>
    <w:rsid w:val="00571FA9"/>
    <w:rsid w:val="005727E9"/>
    <w:rsid w:val="005731AD"/>
    <w:rsid w:val="00573556"/>
    <w:rsid w:val="005735B3"/>
    <w:rsid w:val="00573D2F"/>
    <w:rsid w:val="005778EC"/>
    <w:rsid w:val="005827E3"/>
    <w:rsid w:val="005843DE"/>
    <w:rsid w:val="0058611E"/>
    <w:rsid w:val="00586CF3"/>
    <w:rsid w:val="00586CF4"/>
    <w:rsid w:val="00590C95"/>
    <w:rsid w:val="00593BF7"/>
    <w:rsid w:val="005967D7"/>
    <w:rsid w:val="0059682F"/>
    <w:rsid w:val="005969FB"/>
    <w:rsid w:val="005A1214"/>
    <w:rsid w:val="005A536D"/>
    <w:rsid w:val="005B0D94"/>
    <w:rsid w:val="005B2436"/>
    <w:rsid w:val="005B2B47"/>
    <w:rsid w:val="005B3D96"/>
    <w:rsid w:val="005B4010"/>
    <w:rsid w:val="005B6B53"/>
    <w:rsid w:val="005B7EF6"/>
    <w:rsid w:val="005C0375"/>
    <w:rsid w:val="005C06AD"/>
    <w:rsid w:val="005C165A"/>
    <w:rsid w:val="005C4D35"/>
    <w:rsid w:val="005C4F6F"/>
    <w:rsid w:val="005D23D7"/>
    <w:rsid w:val="005D41BF"/>
    <w:rsid w:val="005D4D37"/>
    <w:rsid w:val="005D5512"/>
    <w:rsid w:val="005D70F0"/>
    <w:rsid w:val="005E3501"/>
    <w:rsid w:val="005E7060"/>
    <w:rsid w:val="005F3D7B"/>
    <w:rsid w:val="005F41AF"/>
    <w:rsid w:val="005F4D8E"/>
    <w:rsid w:val="005F525A"/>
    <w:rsid w:val="005F54F5"/>
    <w:rsid w:val="005F68FD"/>
    <w:rsid w:val="005F74C0"/>
    <w:rsid w:val="00601BD3"/>
    <w:rsid w:val="0060439A"/>
    <w:rsid w:val="00604451"/>
    <w:rsid w:val="00605199"/>
    <w:rsid w:val="00611537"/>
    <w:rsid w:val="00611991"/>
    <w:rsid w:val="00614CFA"/>
    <w:rsid w:val="0061507C"/>
    <w:rsid w:val="00620097"/>
    <w:rsid w:val="00621B8F"/>
    <w:rsid w:val="006222B8"/>
    <w:rsid w:val="00624C5E"/>
    <w:rsid w:val="0062539F"/>
    <w:rsid w:val="00626FD8"/>
    <w:rsid w:val="00635884"/>
    <w:rsid w:val="00637B1D"/>
    <w:rsid w:val="00641E5A"/>
    <w:rsid w:val="006464CD"/>
    <w:rsid w:val="00650D85"/>
    <w:rsid w:val="006528C9"/>
    <w:rsid w:val="006538BE"/>
    <w:rsid w:val="00656EE2"/>
    <w:rsid w:val="00657574"/>
    <w:rsid w:val="006576DF"/>
    <w:rsid w:val="00662BDB"/>
    <w:rsid w:val="00663C1D"/>
    <w:rsid w:val="006673E8"/>
    <w:rsid w:val="00671EC0"/>
    <w:rsid w:val="00676F48"/>
    <w:rsid w:val="0067770B"/>
    <w:rsid w:val="00683A5A"/>
    <w:rsid w:val="00683FD0"/>
    <w:rsid w:val="00686056"/>
    <w:rsid w:val="00690006"/>
    <w:rsid w:val="0069022C"/>
    <w:rsid w:val="00691C32"/>
    <w:rsid w:val="006948E8"/>
    <w:rsid w:val="00697AA1"/>
    <w:rsid w:val="006A004D"/>
    <w:rsid w:val="006A0D2E"/>
    <w:rsid w:val="006A473D"/>
    <w:rsid w:val="006A6962"/>
    <w:rsid w:val="006B0513"/>
    <w:rsid w:val="006B16E0"/>
    <w:rsid w:val="006B24BB"/>
    <w:rsid w:val="006B30D1"/>
    <w:rsid w:val="006B4816"/>
    <w:rsid w:val="006C5934"/>
    <w:rsid w:val="006C5AD3"/>
    <w:rsid w:val="006C617F"/>
    <w:rsid w:val="006C6EC8"/>
    <w:rsid w:val="006D34E7"/>
    <w:rsid w:val="006D46B9"/>
    <w:rsid w:val="006D549A"/>
    <w:rsid w:val="006D6A17"/>
    <w:rsid w:val="006D7979"/>
    <w:rsid w:val="006E2139"/>
    <w:rsid w:val="006E2E28"/>
    <w:rsid w:val="006E367C"/>
    <w:rsid w:val="006E5CB7"/>
    <w:rsid w:val="006F23E9"/>
    <w:rsid w:val="006F45DD"/>
    <w:rsid w:val="00700AB5"/>
    <w:rsid w:val="007011EC"/>
    <w:rsid w:val="007037FE"/>
    <w:rsid w:val="00705766"/>
    <w:rsid w:val="0071121B"/>
    <w:rsid w:val="007118A9"/>
    <w:rsid w:val="00716381"/>
    <w:rsid w:val="007172D9"/>
    <w:rsid w:val="00717F79"/>
    <w:rsid w:val="00720183"/>
    <w:rsid w:val="00720888"/>
    <w:rsid w:val="00720C4E"/>
    <w:rsid w:val="0072138D"/>
    <w:rsid w:val="00721642"/>
    <w:rsid w:val="00721A4A"/>
    <w:rsid w:val="00721CAD"/>
    <w:rsid w:val="007260EA"/>
    <w:rsid w:val="0072746D"/>
    <w:rsid w:val="007312AA"/>
    <w:rsid w:val="007342AA"/>
    <w:rsid w:val="00734C1B"/>
    <w:rsid w:val="00735E4A"/>
    <w:rsid w:val="0074091B"/>
    <w:rsid w:val="0074181A"/>
    <w:rsid w:val="007460A4"/>
    <w:rsid w:val="00750D3B"/>
    <w:rsid w:val="007516F0"/>
    <w:rsid w:val="00753A99"/>
    <w:rsid w:val="00753B35"/>
    <w:rsid w:val="007550AB"/>
    <w:rsid w:val="00755BA4"/>
    <w:rsid w:val="007604FB"/>
    <w:rsid w:val="00760D34"/>
    <w:rsid w:val="00764382"/>
    <w:rsid w:val="007653DA"/>
    <w:rsid w:val="0076614E"/>
    <w:rsid w:val="00766AF0"/>
    <w:rsid w:val="00773725"/>
    <w:rsid w:val="0077515D"/>
    <w:rsid w:val="00776366"/>
    <w:rsid w:val="00777258"/>
    <w:rsid w:val="00780D8F"/>
    <w:rsid w:val="00782721"/>
    <w:rsid w:val="00783B70"/>
    <w:rsid w:val="00784EB7"/>
    <w:rsid w:val="0078561F"/>
    <w:rsid w:val="0079305A"/>
    <w:rsid w:val="007A03A7"/>
    <w:rsid w:val="007A0CE2"/>
    <w:rsid w:val="007A1421"/>
    <w:rsid w:val="007A1881"/>
    <w:rsid w:val="007A29CF"/>
    <w:rsid w:val="007A3555"/>
    <w:rsid w:val="007B0FFA"/>
    <w:rsid w:val="007B1B72"/>
    <w:rsid w:val="007B29C4"/>
    <w:rsid w:val="007B2F4F"/>
    <w:rsid w:val="007B2FB1"/>
    <w:rsid w:val="007B3D5C"/>
    <w:rsid w:val="007B4FD0"/>
    <w:rsid w:val="007B702A"/>
    <w:rsid w:val="007B74AF"/>
    <w:rsid w:val="007C008A"/>
    <w:rsid w:val="007C03DA"/>
    <w:rsid w:val="007C0C20"/>
    <w:rsid w:val="007C74E8"/>
    <w:rsid w:val="007C78F1"/>
    <w:rsid w:val="007C7944"/>
    <w:rsid w:val="007C7C55"/>
    <w:rsid w:val="007D3C8D"/>
    <w:rsid w:val="007E03C0"/>
    <w:rsid w:val="007E2034"/>
    <w:rsid w:val="007E2836"/>
    <w:rsid w:val="007E3D50"/>
    <w:rsid w:val="007E568A"/>
    <w:rsid w:val="007F0D03"/>
    <w:rsid w:val="007F1B18"/>
    <w:rsid w:val="007F1B6E"/>
    <w:rsid w:val="007F1CE3"/>
    <w:rsid w:val="007F4828"/>
    <w:rsid w:val="008005C8"/>
    <w:rsid w:val="008006BE"/>
    <w:rsid w:val="00802289"/>
    <w:rsid w:val="0080397A"/>
    <w:rsid w:val="00807054"/>
    <w:rsid w:val="0080728A"/>
    <w:rsid w:val="00813DBC"/>
    <w:rsid w:val="00813F7A"/>
    <w:rsid w:val="00816F1D"/>
    <w:rsid w:val="00820F8E"/>
    <w:rsid w:val="00821637"/>
    <w:rsid w:val="00821F18"/>
    <w:rsid w:val="00822995"/>
    <w:rsid w:val="00822FC7"/>
    <w:rsid w:val="00823795"/>
    <w:rsid w:val="00823DD8"/>
    <w:rsid w:val="00825CB7"/>
    <w:rsid w:val="00826991"/>
    <w:rsid w:val="008273CB"/>
    <w:rsid w:val="0083589A"/>
    <w:rsid w:val="00840592"/>
    <w:rsid w:val="00841462"/>
    <w:rsid w:val="00845A45"/>
    <w:rsid w:val="008554C1"/>
    <w:rsid w:val="00855A9A"/>
    <w:rsid w:val="00856A0E"/>
    <w:rsid w:val="00856B28"/>
    <w:rsid w:val="00856F17"/>
    <w:rsid w:val="008631CE"/>
    <w:rsid w:val="0086443E"/>
    <w:rsid w:val="00865AAD"/>
    <w:rsid w:val="00870FB9"/>
    <w:rsid w:val="00872FD2"/>
    <w:rsid w:val="00873D35"/>
    <w:rsid w:val="00876869"/>
    <w:rsid w:val="00876E51"/>
    <w:rsid w:val="00881862"/>
    <w:rsid w:val="00885B62"/>
    <w:rsid w:val="00886047"/>
    <w:rsid w:val="008877B6"/>
    <w:rsid w:val="00894174"/>
    <w:rsid w:val="00894F26"/>
    <w:rsid w:val="00894F9A"/>
    <w:rsid w:val="00896BD0"/>
    <w:rsid w:val="008A224D"/>
    <w:rsid w:val="008A230C"/>
    <w:rsid w:val="008A3DC9"/>
    <w:rsid w:val="008B26FD"/>
    <w:rsid w:val="008B2BC0"/>
    <w:rsid w:val="008B2E86"/>
    <w:rsid w:val="008C0EAA"/>
    <w:rsid w:val="008C23C2"/>
    <w:rsid w:val="008C4283"/>
    <w:rsid w:val="008C5A91"/>
    <w:rsid w:val="008D0F7C"/>
    <w:rsid w:val="008D3A2C"/>
    <w:rsid w:val="008E21AB"/>
    <w:rsid w:val="008E2830"/>
    <w:rsid w:val="008E3008"/>
    <w:rsid w:val="008E4A83"/>
    <w:rsid w:val="008E6AB3"/>
    <w:rsid w:val="008E7B8E"/>
    <w:rsid w:val="008E7ED3"/>
    <w:rsid w:val="008F1286"/>
    <w:rsid w:val="008F31BA"/>
    <w:rsid w:val="008F4F89"/>
    <w:rsid w:val="00903A4F"/>
    <w:rsid w:val="00904097"/>
    <w:rsid w:val="009053F7"/>
    <w:rsid w:val="00905422"/>
    <w:rsid w:val="00905946"/>
    <w:rsid w:val="00907CBD"/>
    <w:rsid w:val="009150C4"/>
    <w:rsid w:val="0092366D"/>
    <w:rsid w:val="00923B19"/>
    <w:rsid w:val="00930258"/>
    <w:rsid w:val="00930A39"/>
    <w:rsid w:val="009350F0"/>
    <w:rsid w:val="00936857"/>
    <w:rsid w:val="00937EEC"/>
    <w:rsid w:val="009419A4"/>
    <w:rsid w:val="009456E2"/>
    <w:rsid w:val="00952D32"/>
    <w:rsid w:val="00957BA0"/>
    <w:rsid w:val="009602FB"/>
    <w:rsid w:val="00962504"/>
    <w:rsid w:val="00975F27"/>
    <w:rsid w:val="00977BEA"/>
    <w:rsid w:val="00986184"/>
    <w:rsid w:val="0099051B"/>
    <w:rsid w:val="00991538"/>
    <w:rsid w:val="0099372E"/>
    <w:rsid w:val="00994C96"/>
    <w:rsid w:val="00995104"/>
    <w:rsid w:val="0099511D"/>
    <w:rsid w:val="009951AD"/>
    <w:rsid w:val="00996A92"/>
    <w:rsid w:val="009A0464"/>
    <w:rsid w:val="009A44A5"/>
    <w:rsid w:val="009A6568"/>
    <w:rsid w:val="009A73C3"/>
    <w:rsid w:val="009B058D"/>
    <w:rsid w:val="009B139F"/>
    <w:rsid w:val="009B2D95"/>
    <w:rsid w:val="009B3E1B"/>
    <w:rsid w:val="009B60B8"/>
    <w:rsid w:val="009C403B"/>
    <w:rsid w:val="009C4392"/>
    <w:rsid w:val="009D1327"/>
    <w:rsid w:val="009D3564"/>
    <w:rsid w:val="009D37FD"/>
    <w:rsid w:val="009D5174"/>
    <w:rsid w:val="009D57E3"/>
    <w:rsid w:val="009E006D"/>
    <w:rsid w:val="009E0A65"/>
    <w:rsid w:val="009E42FF"/>
    <w:rsid w:val="009E5122"/>
    <w:rsid w:val="009F06B9"/>
    <w:rsid w:val="00A03C84"/>
    <w:rsid w:val="00A041DC"/>
    <w:rsid w:val="00A063EE"/>
    <w:rsid w:val="00A07DD4"/>
    <w:rsid w:val="00A161A4"/>
    <w:rsid w:val="00A17957"/>
    <w:rsid w:val="00A225FC"/>
    <w:rsid w:val="00A22C63"/>
    <w:rsid w:val="00A239E9"/>
    <w:rsid w:val="00A27B48"/>
    <w:rsid w:val="00A32258"/>
    <w:rsid w:val="00A33333"/>
    <w:rsid w:val="00A33D48"/>
    <w:rsid w:val="00A35B67"/>
    <w:rsid w:val="00A3613D"/>
    <w:rsid w:val="00A37554"/>
    <w:rsid w:val="00A40EDA"/>
    <w:rsid w:val="00A42423"/>
    <w:rsid w:val="00A42BF5"/>
    <w:rsid w:val="00A43B3E"/>
    <w:rsid w:val="00A4526A"/>
    <w:rsid w:val="00A52973"/>
    <w:rsid w:val="00A5467B"/>
    <w:rsid w:val="00A56062"/>
    <w:rsid w:val="00A6068C"/>
    <w:rsid w:val="00A64968"/>
    <w:rsid w:val="00A6537C"/>
    <w:rsid w:val="00A659E1"/>
    <w:rsid w:val="00A664AB"/>
    <w:rsid w:val="00A7281A"/>
    <w:rsid w:val="00A8002D"/>
    <w:rsid w:val="00A80E26"/>
    <w:rsid w:val="00A80F81"/>
    <w:rsid w:val="00A82531"/>
    <w:rsid w:val="00A835EA"/>
    <w:rsid w:val="00A85445"/>
    <w:rsid w:val="00A866B9"/>
    <w:rsid w:val="00A86D79"/>
    <w:rsid w:val="00A87979"/>
    <w:rsid w:val="00A87BAF"/>
    <w:rsid w:val="00A900CC"/>
    <w:rsid w:val="00A9095F"/>
    <w:rsid w:val="00A97EDE"/>
    <w:rsid w:val="00AA34E3"/>
    <w:rsid w:val="00AA4905"/>
    <w:rsid w:val="00AB32A9"/>
    <w:rsid w:val="00AB3DD5"/>
    <w:rsid w:val="00AB6456"/>
    <w:rsid w:val="00AB68C9"/>
    <w:rsid w:val="00AC02AA"/>
    <w:rsid w:val="00AC1D94"/>
    <w:rsid w:val="00AC2059"/>
    <w:rsid w:val="00AC2081"/>
    <w:rsid w:val="00AC5CEE"/>
    <w:rsid w:val="00AC612E"/>
    <w:rsid w:val="00AC7970"/>
    <w:rsid w:val="00AD6475"/>
    <w:rsid w:val="00AE01DC"/>
    <w:rsid w:val="00AE0FC7"/>
    <w:rsid w:val="00AE1A6F"/>
    <w:rsid w:val="00AE3FCC"/>
    <w:rsid w:val="00AE6C40"/>
    <w:rsid w:val="00AE710A"/>
    <w:rsid w:val="00AF2438"/>
    <w:rsid w:val="00AF5C5B"/>
    <w:rsid w:val="00B00896"/>
    <w:rsid w:val="00B01599"/>
    <w:rsid w:val="00B020E4"/>
    <w:rsid w:val="00B04C32"/>
    <w:rsid w:val="00B055B1"/>
    <w:rsid w:val="00B0660D"/>
    <w:rsid w:val="00B06697"/>
    <w:rsid w:val="00B176C3"/>
    <w:rsid w:val="00B20E03"/>
    <w:rsid w:val="00B253A1"/>
    <w:rsid w:val="00B262AB"/>
    <w:rsid w:val="00B2727E"/>
    <w:rsid w:val="00B27985"/>
    <w:rsid w:val="00B32F9D"/>
    <w:rsid w:val="00B33CB7"/>
    <w:rsid w:val="00B352FA"/>
    <w:rsid w:val="00B36B5C"/>
    <w:rsid w:val="00B36D31"/>
    <w:rsid w:val="00B43146"/>
    <w:rsid w:val="00B43C37"/>
    <w:rsid w:val="00B46969"/>
    <w:rsid w:val="00B46E58"/>
    <w:rsid w:val="00B4761C"/>
    <w:rsid w:val="00B47A13"/>
    <w:rsid w:val="00B47A1D"/>
    <w:rsid w:val="00B5124C"/>
    <w:rsid w:val="00B547B0"/>
    <w:rsid w:val="00B617CD"/>
    <w:rsid w:val="00B61F5F"/>
    <w:rsid w:val="00B6285C"/>
    <w:rsid w:val="00B66825"/>
    <w:rsid w:val="00B66FC9"/>
    <w:rsid w:val="00B732D6"/>
    <w:rsid w:val="00B75F0F"/>
    <w:rsid w:val="00B76AF5"/>
    <w:rsid w:val="00B805E0"/>
    <w:rsid w:val="00B93607"/>
    <w:rsid w:val="00B955FF"/>
    <w:rsid w:val="00B962CB"/>
    <w:rsid w:val="00B97D3E"/>
    <w:rsid w:val="00BA63DA"/>
    <w:rsid w:val="00BB3BB2"/>
    <w:rsid w:val="00BB3F9C"/>
    <w:rsid w:val="00BB49F1"/>
    <w:rsid w:val="00BB4A7A"/>
    <w:rsid w:val="00BB6CB3"/>
    <w:rsid w:val="00BC0047"/>
    <w:rsid w:val="00BC266F"/>
    <w:rsid w:val="00BD093C"/>
    <w:rsid w:val="00BE06AC"/>
    <w:rsid w:val="00BE48D2"/>
    <w:rsid w:val="00BE6D47"/>
    <w:rsid w:val="00BE77B1"/>
    <w:rsid w:val="00BF44C1"/>
    <w:rsid w:val="00BF67EE"/>
    <w:rsid w:val="00BF6A06"/>
    <w:rsid w:val="00BF6F8B"/>
    <w:rsid w:val="00C019E3"/>
    <w:rsid w:val="00C019FE"/>
    <w:rsid w:val="00C04DCF"/>
    <w:rsid w:val="00C04F0F"/>
    <w:rsid w:val="00C06177"/>
    <w:rsid w:val="00C075EA"/>
    <w:rsid w:val="00C07A93"/>
    <w:rsid w:val="00C1005F"/>
    <w:rsid w:val="00C108BC"/>
    <w:rsid w:val="00C1240A"/>
    <w:rsid w:val="00C12C58"/>
    <w:rsid w:val="00C158DA"/>
    <w:rsid w:val="00C21D5D"/>
    <w:rsid w:val="00C22896"/>
    <w:rsid w:val="00C22F55"/>
    <w:rsid w:val="00C23990"/>
    <w:rsid w:val="00C25EC1"/>
    <w:rsid w:val="00C27793"/>
    <w:rsid w:val="00C27912"/>
    <w:rsid w:val="00C34C43"/>
    <w:rsid w:val="00C36FB3"/>
    <w:rsid w:val="00C41BEB"/>
    <w:rsid w:val="00C46B46"/>
    <w:rsid w:val="00C50A26"/>
    <w:rsid w:val="00C521B7"/>
    <w:rsid w:val="00C534A4"/>
    <w:rsid w:val="00C61AC6"/>
    <w:rsid w:val="00C62FF0"/>
    <w:rsid w:val="00C6791C"/>
    <w:rsid w:val="00C702C7"/>
    <w:rsid w:val="00C707B7"/>
    <w:rsid w:val="00C737F5"/>
    <w:rsid w:val="00C7429C"/>
    <w:rsid w:val="00C762EB"/>
    <w:rsid w:val="00C7720A"/>
    <w:rsid w:val="00C80D50"/>
    <w:rsid w:val="00C854DF"/>
    <w:rsid w:val="00C86CED"/>
    <w:rsid w:val="00C8703B"/>
    <w:rsid w:val="00C87264"/>
    <w:rsid w:val="00C87DC2"/>
    <w:rsid w:val="00C96311"/>
    <w:rsid w:val="00CA3738"/>
    <w:rsid w:val="00CA4E63"/>
    <w:rsid w:val="00CA5B05"/>
    <w:rsid w:val="00CA6654"/>
    <w:rsid w:val="00CB3CAD"/>
    <w:rsid w:val="00CB79A6"/>
    <w:rsid w:val="00CC2A1A"/>
    <w:rsid w:val="00CC2B20"/>
    <w:rsid w:val="00CC4BC9"/>
    <w:rsid w:val="00CC5E8F"/>
    <w:rsid w:val="00CC606D"/>
    <w:rsid w:val="00CD5842"/>
    <w:rsid w:val="00CD5AF3"/>
    <w:rsid w:val="00CD6DC2"/>
    <w:rsid w:val="00CD6F4F"/>
    <w:rsid w:val="00CE0A86"/>
    <w:rsid w:val="00CE1D9F"/>
    <w:rsid w:val="00CE5F38"/>
    <w:rsid w:val="00CE64CF"/>
    <w:rsid w:val="00CE76C3"/>
    <w:rsid w:val="00CF3CA4"/>
    <w:rsid w:val="00CF5020"/>
    <w:rsid w:val="00CF546E"/>
    <w:rsid w:val="00CF596F"/>
    <w:rsid w:val="00CF7F7F"/>
    <w:rsid w:val="00D0023B"/>
    <w:rsid w:val="00D01239"/>
    <w:rsid w:val="00D04FF3"/>
    <w:rsid w:val="00D106F2"/>
    <w:rsid w:val="00D113A1"/>
    <w:rsid w:val="00D148D6"/>
    <w:rsid w:val="00D165E6"/>
    <w:rsid w:val="00D1718E"/>
    <w:rsid w:val="00D175C9"/>
    <w:rsid w:val="00D211DD"/>
    <w:rsid w:val="00D215AE"/>
    <w:rsid w:val="00D236E8"/>
    <w:rsid w:val="00D23D09"/>
    <w:rsid w:val="00D27B73"/>
    <w:rsid w:val="00D329DF"/>
    <w:rsid w:val="00D33A2B"/>
    <w:rsid w:val="00D3549D"/>
    <w:rsid w:val="00D35C72"/>
    <w:rsid w:val="00D36E73"/>
    <w:rsid w:val="00D40C5F"/>
    <w:rsid w:val="00D41297"/>
    <w:rsid w:val="00D4179D"/>
    <w:rsid w:val="00D4280C"/>
    <w:rsid w:val="00D5297D"/>
    <w:rsid w:val="00D52A6A"/>
    <w:rsid w:val="00D61DFC"/>
    <w:rsid w:val="00D6372D"/>
    <w:rsid w:val="00D63FF2"/>
    <w:rsid w:val="00D768FD"/>
    <w:rsid w:val="00D7732D"/>
    <w:rsid w:val="00D81380"/>
    <w:rsid w:val="00D81491"/>
    <w:rsid w:val="00D815D0"/>
    <w:rsid w:val="00D840D6"/>
    <w:rsid w:val="00D870BA"/>
    <w:rsid w:val="00D909AD"/>
    <w:rsid w:val="00D94FFD"/>
    <w:rsid w:val="00DA18AB"/>
    <w:rsid w:val="00DA1962"/>
    <w:rsid w:val="00DB0CB1"/>
    <w:rsid w:val="00DB5D79"/>
    <w:rsid w:val="00DB7CC3"/>
    <w:rsid w:val="00DC1050"/>
    <w:rsid w:val="00DC10F1"/>
    <w:rsid w:val="00DC2636"/>
    <w:rsid w:val="00DC2B29"/>
    <w:rsid w:val="00DC4D91"/>
    <w:rsid w:val="00DC60D6"/>
    <w:rsid w:val="00DC65D0"/>
    <w:rsid w:val="00DC79D8"/>
    <w:rsid w:val="00DD1E10"/>
    <w:rsid w:val="00DD31A6"/>
    <w:rsid w:val="00DD47C4"/>
    <w:rsid w:val="00DD5350"/>
    <w:rsid w:val="00DD5A1B"/>
    <w:rsid w:val="00DD715C"/>
    <w:rsid w:val="00DE1628"/>
    <w:rsid w:val="00DE18BC"/>
    <w:rsid w:val="00DE3739"/>
    <w:rsid w:val="00DE5BA7"/>
    <w:rsid w:val="00DF2ED3"/>
    <w:rsid w:val="00DF3BD3"/>
    <w:rsid w:val="00DF4B62"/>
    <w:rsid w:val="00DF597C"/>
    <w:rsid w:val="00DF5D7B"/>
    <w:rsid w:val="00DF698F"/>
    <w:rsid w:val="00DF73CE"/>
    <w:rsid w:val="00E03B83"/>
    <w:rsid w:val="00E0517E"/>
    <w:rsid w:val="00E05946"/>
    <w:rsid w:val="00E10068"/>
    <w:rsid w:val="00E13785"/>
    <w:rsid w:val="00E15DEF"/>
    <w:rsid w:val="00E15E9E"/>
    <w:rsid w:val="00E226B8"/>
    <w:rsid w:val="00E24653"/>
    <w:rsid w:val="00E254DE"/>
    <w:rsid w:val="00E26113"/>
    <w:rsid w:val="00E266A4"/>
    <w:rsid w:val="00E35306"/>
    <w:rsid w:val="00E355A3"/>
    <w:rsid w:val="00E35847"/>
    <w:rsid w:val="00E36C7A"/>
    <w:rsid w:val="00E41304"/>
    <w:rsid w:val="00E4362E"/>
    <w:rsid w:val="00E44BF1"/>
    <w:rsid w:val="00E51605"/>
    <w:rsid w:val="00E51C19"/>
    <w:rsid w:val="00E54BEF"/>
    <w:rsid w:val="00E55355"/>
    <w:rsid w:val="00E56993"/>
    <w:rsid w:val="00E56F4A"/>
    <w:rsid w:val="00E62442"/>
    <w:rsid w:val="00E65F78"/>
    <w:rsid w:val="00E7159D"/>
    <w:rsid w:val="00E720F9"/>
    <w:rsid w:val="00E7288C"/>
    <w:rsid w:val="00E7797E"/>
    <w:rsid w:val="00E812AB"/>
    <w:rsid w:val="00E82807"/>
    <w:rsid w:val="00E83422"/>
    <w:rsid w:val="00E87432"/>
    <w:rsid w:val="00E943B8"/>
    <w:rsid w:val="00E94C20"/>
    <w:rsid w:val="00EB121D"/>
    <w:rsid w:val="00EB209E"/>
    <w:rsid w:val="00EB22F9"/>
    <w:rsid w:val="00EB35F7"/>
    <w:rsid w:val="00EB4FE1"/>
    <w:rsid w:val="00EB5CD1"/>
    <w:rsid w:val="00EC3172"/>
    <w:rsid w:val="00EC3EC0"/>
    <w:rsid w:val="00EC58F5"/>
    <w:rsid w:val="00EC6CC9"/>
    <w:rsid w:val="00EC7608"/>
    <w:rsid w:val="00ED0A62"/>
    <w:rsid w:val="00ED2AC3"/>
    <w:rsid w:val="00ED40B4"/>
    <w:rsid w:val="00ED5523"/>
    <w:rsid w:val="00ED5DBC"/>
    <w:rsid w:val="00EE0207"/>
    <w:rsid w:val="00EE16D4"/>
    <w:rsid w:val="00EE2C87"/>
    <w:rsid w:val="00EE3969"/>
    <w:rsid w:val="00EE5F59"/>
    <w:rsid w:val="00EE61A2"/>
    <w:rsid w:val="00EF0925"/>
    <w:rsid w:val="00EF0ED6"/>
    <w:rsid w:val="00EF4086"/>
    <w:rsid w:val="00F024A3"/>
    <w:rsid w:val="00F045B9"/>
    <w:rsid w:val="00F04910"/>
    <w:rsid w:val="00F100B7"/>
    <w:rsid w:val="00F1518C"/>
    <w:rsid w:val="00F15F5C"/>
    <w:rsid w:val="00F222AD"/>
    <w:rsid w:val="00F23266"/>
    <w:rsid w:val="00F2715D"/>
    <w:rsid w:val="00F27379"/>
    <w:rsid w:val="00F3081C"/>
    <w:rsid w:val="00F30B55"/>
    <w:rsid w:val="00F44342"/>
    <w:rsid w:val="00F448EC"/>
    <w:rsid w:val="00F506EF"/>
    <w:rsid w:val="00F509A8"/>
    <w:rsid w:val="00F50A1C"/>
    <w:rsid w:val="00F5140D"/>
    <w:rsid w:val="00F565A3"/>
    <w:rsid w:val="00F64334"/>
    <w:rsid w:val="00F64FB4"/>
    <w:rsid w:val="00F66983"/>
    <w:rsid w:val="00F67B37"/>
    <w:rsid w:val="00F703D5"/>
    <w:rsid w:val="00F70F7A"/>
    <w:rsid w:val="00F7435C"/>
    <w:rsid w:val="00F821F8"/>
    <w:rsid w:val="00F84E1F"/>
    <w:rsid w:val="00F868E8"/>
    <w:rsid w:val="00F9119D"/>
    <w:rsid w:val="00F973D7"/>
    <w:rsid w:val="00F9762D"/>
    <w:rsid w:val="00FA2145"/>
    <w:rsid w:val="00FA2B42"/>
    <w:rsid w:val="00FA3ADF"/>
    <w:rsid w:val="00FA6EC4"/>
    <w:rsid w:val="00FB0CB7"/>
    <w:rsid w:val="00FB25C1"/>
    <w:rsid w:val="00FB4914"/>
    <w:rsid w:val="00FB6C38"/>
    <w:rsid w:val="00FC0019"/>
    <w:rsid w:val="00FC0580"/>
    <w:rsid w:val="00FC2104"/>
    <w:rsid w:val="00FC22D9"/>
    <w:rsid w:val="00FC2B0D"/>
    <w:rsid w:val="00FC2CCA"/>
    <w:rsid w:val="00FC3A87"/>
    <w:rsid w:val="00FC5C06"/>
    <w:rsid w:val="00FD505C"/>
    <w:rsid w:val="00FD5421"/>
    <w:rsid w:val="00FE2DB8"/>
    <w:rsid w:val="00FE513A"/>
    <w:rsid w:val="00FE6ACA"/>
    <w:rsid w:val="00FE7287"/>
    <w:rsid w:val="00FE7E6F"/>
    <w:rsid w:val="00FF0F52"/>
    <w:rsid w:val="00FF1E8D"/>
    <w:rsid w:val="00FF49CA"/>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B7697"/>
  <w15:chartTrackingRefBased/>
  <w15:docId w15:val="{01BE2679-39B2-4486-8FE0-1A00242F9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qFormat="1"/>
    <w:lsdException w:name="heading 4" w:uiPriority="9" w:qFormat="1"/>
    <w:lsdException w:name="heading 5" w:semiHidden="1" w:uiPriority="9" w:qFormat="1"/>
    <w:lsdException w:name="heading 6" w:semiHidden="1" w:uiPriority="9" w:qFormat="1"/>
    <w:lsdException w:name="heading 7" w:semiHidden="1" w:uiPriority="9"/>
    <w:lsdException w:name="heading 8" w:semiHidden="1" w:uiPriority="9"/>
    <w:lsdException w:name="heading 9" w:semiHidden="1" w:uiPriority="9"/>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unhideWhenUsed="1" w:qFormat="1"/>
    <w:lsdException w:name="annotation text" w:semiHidden="1" w:uiPriority="0"/>
    <w:lsdException w:name="header" w:unhideWhenUsed="1"/>
    <w:lsdException w:name="footer" w:unhideWhenUsed="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unhideWhenUsed="1" w:qFormat="1"/>
    <w:lsdException w:name="annotation reference" w:semiHidden="1" w:uiPriority="0"/>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unhideWhenUsed="1" w:qFormat="1"/>
    <w:lsdException w:name="List Number" w:qFormat="1"/>
    <w:lsdException w:name="List 2" w:semiHidden="1"/>
    <w:lsdException w:name="List 3" w:semiHidden="1"/>
    <w:lsdException w:name="List 4" w:semiHidden="1"/>
    <w:lsdException w:name="List 5" w:semiHidden="1"/>
    <w:lsdException w:name="List Bullet 2" w:unhideWhenUsed="1" w:qFormat="1"/>
    <w:lsdException w:name="List Bullet 3" w:semiHidden="1"/>
    <w:lsdException w:name="List Bullet 4" w:semiHidden="1"/>
    <w:lsdException w:name="List Bullet 5" w:semiHidden="1"/>
    <w:lsdException w:name="List Number 2" w:unhideWhenUsed="1" w:qFormat="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6B9"/>
    <w:pPr>
      <w:spacing w:after="240" w:line="280" w:lineRule="atLeast"/>
      <w:jc w:val="both"/>
    </w:pPr>
    <w:rPr>
      <w:sz w:val="18"/>
      <w:lang w:val="en-US"/>
    </w:rPr>
  </w:style>
  <w:style w:type="paragraph" w:styleId="Heading1">
    <w:name w:val="heading 1"/>
    <w:basedOn w:val="Sectiontitle"/>
    <w:next w:val="Normal"/>
    <w:link w:val="Heading1Char"/>
    <w:uiPriority w:val="9"/>
    <w:qFormat/>
    <w:rsid w:val="00FE6ACA"/>
    <w:pPr>
      <w:outlineLvl w:val="0"/>
    </w:pPr>
  </w:style>
  <w:style w:type="paragraph" w:styleId="Heading2">
    <w:name w:val="heading 2"/>
    <w:basedOn w:val="Normal"/>
    <w:next w:val="Normal"/>
    <w:link w:val="Heading2Char"/>
    <w:uiPriority w:val="9"/>
    <w:qFormat/>
    <w:rsid w:val="00DF3BD3"/>
    <w:pPr>
      <w:keepNext/>
      <w:numPr>
        <w:ilvl w:val="1"/>
        <w:numId w:val="6"/>
      </w:numPr>
      <w:spacing w:before="240" w:after="120" w:line="720" w:lineRule="atLeast"/>
      <w:ind w:left="0" w:firstLine="0"/>
      <w:jc w:val="left"/>
      <w:outlineLvl w:val="1"/>
    </w:pPr>
    <w:rPr>
      <w:rFonts w:asciiTheme="majorHAnsi" w:hAnsiTheme="majorHAnsi"/>
      <w:b/>
      <w:color w:val="62B5E5" w:themeColor="accent3"/>
      <w:spacing w:val="-4"/>
      <w:lang w:val="en-GB"/>
    </w:rPr>
  </w:style>
  <w:style w:type="paragraph" w:styleId="Heading3">
    <w:name w:val="heading 3"/>
    <w:basedOn w:val="Heading2"/>
    <w:next w:val="Normal"/>
    <w:link w:val="Heading3Char"/>
    <w:uiPriority w:val="9"/>
    <w:qFormat/>
    <w:rsid w:val="00183EDF"/>
    <w:pPr>
      <w:numPr>
        <w:ilvl w:val="2"/>
      </w:numPr>
      <w:spacing w:line="276" w:lineRule="auto"/>
      <w:ind w:left="709" w:hanging="709"/>
      <w:contextualSpacing/>
      <w:outlineLvl w:val="2"/>
    </w:pPr>
    <w:rPr>
      <w:rFonts w:eastAsiaTheme="majorEastAsia" w:cstheme="majorBidi"/>
      <w:bCs/>
      <w:color w:val="auto"/>
      <w:spacing w:val="0"/>
    </w:rPr>
  </w:style>
  <w:style w:type="paragraph" w:styleId="Heading4">
    <w:name w:val="heading 4"/>
    <w:basedOn w:val="Normal"/>
    <w:next w:val="Normal"/>
    <w:link w:val="Heading4Char"/>
    <w:uiPriority w:val="9"/>
    <w:qFormat/>
    <w:rsid w:val="00183EDF"/>
    <w:pPr>
      <w:keepNext/>
      <w:keepLines/>
      <w:tabs>
        <w:tab w:val="left" w:pos="340"/>
      </w:tabs>
      <w:spacing w:after="0"/>
      <w:ind w:firstLine="709"/>
      <w:outlineLvl w:val="3"/>
    </w:pPr>
    <w:rPr>
      <w:rFonts w:asciiTheme="majorHAnsi" w:eastAsiaTheme="majorEastAsia" w:hAnsiTheme="majorHAnsi" w:cstheme="majorBidi"/>
      <w:b/>
      <w:bCs/>
      <w:iCs/>
      <w:color w:val="75787B" w:themeColor="accent6"/>
      <w:lang w:val="en-GB"/>
    </w:rPr>
  </w:style>
  <w:style w:type="paragraph" w:styleId="Heading5">
    <w:name w:val="heading 5"/>
    <w:basedOn w:val="Normal"/>
    <w:next w:val="Normal"/>
    <w:link w:val="Heading5Char"/>
    <w:uiPriority w:val="9"/>
    <w:qFormat/>
    <w:rsid w:val="00A42BF5"/>
    <w:pPr>
      <w:keepNext/>
      <w:keepLines/>
      <w:spacing w:before="40" w:after="0"/>
      <w:ind w:firstLine="851"/>
      <w:outlineLvl w:val="4"/>
    </w:pPr>
    <w:rPr>
      <w:rFonts w:asciiTheme="majorHAnsi" w:eastAsiaTheme="majorEastAsia" w:hAnsiTheme="majorHAnsi" w:cstheme="majorBidi"/>
      <w:color w:val="638C1B" w:themeColor="accent1" w:themeShade="BF"/>
      <w:lang w:val="en-GB"/>
    </w:rPr>
  </w:style>
  <w:style w:type="paragraph" w:styleId="Heading7">
    <w:name w:val="heading 7"/>
    <w:aliases w:val="letter list,lettered list,Heading 7 CFMU,h7,Header 7,Legal Level 1.1.,sub3,Heading 7 (do not use),Para 7,Heading 7 TLS,DTSÜberschrift 7,H7,Para7,DNV-H7,a) artikel_def"/>
    <w:basedOn w:val="Normal"/>
    <w:next w:val="Normal"/>
    <w:link w:val="Heading7Char"/>
    <w:uiPriority w:val="9"/>
    <w:unhideWhenUsed/>
    <w:rsid w:val="00590C95"/>
    <w:pPr>
      <w:keepNext/>
      <w:keepLines/>
      <w:spacing w:before="40" w:after="0" w:line="259" w:lineRule="auto"/>
      <w:ind w:left="1296" w:hanging="1296"/>
      <w:outlineLvl w:val="6"/>
    </w:pPr>
    <w:rPr>
      <w:rFonts w:asciiTheme="majorHAnsi" w:eastAsiaTheme="majorEastAsia" w:hAnsiTheme="majorHAnsi" w:cstheme="majorBidi"/>
      <w:i/>
      <w:iCs/>
      <w:color w:val="425E12" w:themeColor="accent1" w:themeShade="80"/>
      <w:sz w:val="24"/>
      <w:lang w:val="en-GB"/>
    </w:rPr>
  </w:style>
  <w:style w:type="paragraph" w:styleId="Heading8">
    <w:name w:val="heading 8"/>
    <w:aliases w:val="Heading 8 CFMU,h8,Header 8,ASAPHeading 8,Heading 8 (do not use),8,Titolo8,action,action1,action2,action11,action3,action4,action5,action6,action7,action12,action21,action111,action31,action8,action13,action22,action112,action32,Heading 8 TLS"/>
    <w:basedOn w:val="Normal"/>
    <w:next w:val="Normal"/>
    <w:link w:val="Heading8Char"/>
    <w:uiPriority w:val="9"/>
    <w:unhideWhenUsed/>
    <w:rsid w:val="00590C95"/>
    <w:pPr>
      <w:keepNext/>
      <w:keepLines/>
      <w:spacing w:before="40" w:after="0" w:line="259" w:lineRule="auto"/>
      <w:ind w:left="1440" w:hanging="1440"/>
      <w:outlineLvl w:val="7"/>
    </w:pPr>
    <w:rPr>
      <w:rFonts w:asciiTheme="majorHAnsi" w:eastAsiaTheme="majorEastAsia" w:hAnsiTheme="majorHAnsi" w:cstheme="majorBidi"/>
      <w:color w:val="262626" w:themeColor="text1" w:themeTint="D9"/>
      <w:sz w:val="21"/>
      <w:szCs w:val="21"/>
      <w:lang w:val="en-GB"/>
    </w:rPr>
  </w:style>
  <w:style w:type="paragraph" w:styleId="Heading9">
    <w:name w:val="heading 9"/>
    <w:basedOn w:val="Normal"/>
    <w:next w:val="Normal"/>
    <w:link w:val="Heading9Char"/>
    <w:uiPriority w:val="9"/>
    <w:unhideWhenUsed/>
    <w:rsid w:val="00590C95"/>
    <w:pPr>
      <w:keepNext/>
      <w:keepLines/>
      <w:spacing w:before="40" w:after="0" w:line="259" w:lineRule="auto"/>
      <w:ind w:left="1584" w:hanging="1584"/>
      <w:outlineLvl w:val="8"/>
    </w:pPr>
    <w:rPr>
      <w:rFonts w:asciiTheme="majorHAnsi" w:eastAsiaTheme="majorEastAsia" w:hAnsiTheme="majorHAnsi" w:cstheme="majorBidi"/>
      <w:i/>
      <w:iCs/>
      <w:color w:val="262626" w:themeColor="text1" w:themeTint="D9"/>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ACA"/>
    <w:rPr>
      <w:spacing w:val="-4"/>
      <w:sz w:val="60"/>
      <w:lang w:val="en-US"/>
    </w:rPr>
  </w:style>
  <w:style w:type="character" w:customStyle="1" w:styleId="Heading2Char">
    <w:name w:val="Heading 2 Char"/>
    <w:basedOn w:val="DefaultParagraphFont"/>
    <w:link w:val="Heading2"/>
    <w:uiPriority w:val="9"/>
    <w:rsid w:val="00DF3BD3"/>
    <w:rPr>
      <w:rFonts w:asciiTheme="majorHAnsi" w:hAnsiTheme="majorHAnsi"/>
      <w:b/>
      <w:color w:val="62B5E5" w:themeColor="accent3"/>
      <w:spacing w:val="-4"/>
      <w:sz w:val="18"/>
    </w:rPr>
  </w:style>
  <w:style w:type="table" w:styleId="TableGrid">
    <w:name w:val="Table Grid"/>
    <w:aliases w:val="Deloitte"/>
    <w:basedOn w:val="TableNormal"/>
    <w:rsid w:val="001E016B"/>
    <w:pPr>
      <w:spacing w:after="0" w:line="240" w:lineRule="auto"/>
    </w:pPr>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paragraph" w:styleId="Header">
    <w:name w:val="header"/>
    <w:link w:val="HeaderChar"/>
    <w:uiPriority w:val="99"/>
    <w:rsid w:val="008631CE"/>
    <w:pPr>
      <w:tabs>
        <w:tab w:val="center" w:pos="4513"/>
        <w:tab w:val="right" w:pos="9026"/>
      </w:tabs>
      <w:spacing w:after="0" w:line="240" w:lineRule="auto"/>
    </w:pPr>
    <w:rPr>
      <w:b/>
      <w:sz w:val="14"/>
      <w:lang w:val="en-US"/>
    </w:rPr>
  </w:style>
  <w:style w:type="character" w:customStyle="1" w:styleId="HeaderChar">
    <w:name w:val="Header Char"/>
    <w:basedOn w:val="DefaultParagraphFont"/>
    <w:link w:val="Header"/>
    <w:uiPriority w:val="99"/>
    <w:rsid w:val="008631CE"/>
    <w:rPr>
      <w:b/>
      <w:sz w:val="14"/>
      <w:lang w:val="en-US"/>
    </w:rPr>
  </w:style>
  <w:style w:type="paragraph" w:styleId="Footer">
    <w:name w:val="footer"/>
    <w:basedOn w:val="Normal"/>
    <w:link w:val="FooterChar"/>
    <w:uiPriority w:val="99"/>
    <w:rsid w:val="001975EF"/>
    <w:pPr>
      <w:tabs>
        <w:tab w:val="right" w:pos="7371"/>
      </w:tabs>
      <w:spacing w:after="0" w:line="200" w:lineRule="atLeast"/>
    </w:pPr>
    <w:rPr>
      <w:sz w:val="16"/>
    </w:rPr>
  </w:style>
  <w:style w:type="character" w:customStyle="1" w:styleId="FooterChar">
    <w:name w:val="Footer Char"/>
    <w:basedOn w:val="DefaultParagraphFont"/>
    <w:link w:val="Footer"/>
    <w:uiPriority w:val="99"/>
    <w:rsid w:val="007550AB"/>
    <w:rPr>
      <w:sz w:val="16"/>
      <w:lang w:val="en-US"/>
    </w:rPr>
  </w:style>
  <w:style w:type="paragraph" w:styleId="BalloonText">
    <w:name w:val="Balloon Text"/>
    <w:basedOn w:val="Normal"/>
    <w:link w:val="BalloonTextChar"/>
    <w:uiPriority w:val="99"/>
    <w:semiHidden/>
    <w:rsid w:val="00C702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2C7"/>
    <w:rPr>
      <w:rFonts w:ascii="Tahoma" w:hAnsi="Tahoma" w:cs="Tahoma"/>
      <w:sz w:val="16"/>
      <w:szCs w:val="16"/>
    </w:rPr>
  </w:style>
  <w:style w:type="paragraph" w:customStyle="1" w:styleId="Subject">
    <w:name w:val="Subject"/>
    <w:basedOn w:val="Normal"/>
    <w:semiHidden/>
    <w:qFormat/>
    <w:rsid w:val="00A43B3E"/>
    <w:rPr>
      <w:b/>
    </w:rPr>
  </w:style>
  <w:style w:type="character" w:styleId="PlaceholderText">
    <w:name w:val="Placeholder Text"/>
    <w:basedOn w:val="DefaultParagraphFont"/>
    <w:uiPriority w:val="99"/>
    <w:semiHidden/>
    <w:rsid w:val="001975EF"/>
    <w:rPr>
      <w:color w:val="808080"/>
    </w:rPr>
  </w:style>
  <w:style w:type="paragraph" w:styleId="ListBullet">
    <w:name w:val="List Bullet"/>
    <w:basedOn w:val="Normal"/>
    <w:uiPriority w:val="99"/>
    <w:qFormat/>
    <w:rsid w:val="00894174"/>
    <w:pPr>
      <w:numPr>
        <w:numId w:val="11"/>
      </w:numPr>
      <w:contextualSpacing/>
    </w:pPr>
  </w:style>
  <w:style w:type="paragraph" w:styleId="ListBullet2">
    <w:name w:val="List Bullet 2"/>
    <w:basedOn w:val="Normal"/>
    <w:uiPriority w:val="99"/>
    <w:qFormat/>
    <w:rsid w:val="00A4526A"/>
    <w:pPr>
      <w:numPr>
        <w:numId w:val="1"/>
      </w:numPr>
      <w:ind w:left="568" w:hanging="284"/>
      <w:contextualSpacing/>
      <w:jc w:val="left"/>
    </w:pPr>
  </w:style>
  <w:style w:type="paragraph" w:styleId="ListNumber">
    <w:name w:val="List Number"/>
    <w:basedOn w:val="Normal"/>
    <w:uiPriority w:val="99"/>
    <w:qFormat/>
    <w:rsid w:val="00544D24"/>
    <w:pPr>
      <w:numPr>
        <w:numId w:val="2"/>
      </w:numPr>
      <w:tabs>
        <w:tab w:val="clear" w:pos="360"/>
      </w:tabs>
      <w:spacing w:after="0"/>
      <w:ind w:left="284" w:hanging="284"/>
      <w:contextualSpacing/>
    </w:pPr>
  </w:style>
  <w:style w:type="paragraph" w:styleId="ListNumber2">
    <w:name w:val="List Number 2"/>
    <w:basedOn w:val="Normal"/>
    <w:uiPriority w:val="99"/>
    <w:qFormat/>
    <w:rsid w:val="00D35C72"/>
    <w:pPr>
      <w:numPr>
        <w:numId w:val="3"/>
      </w:numPr>
      <w:ind w:left="568" w:hanging="284"/>
      <w:contextualSpacing/>
    </w:pPr>
  </w:style>
  <w:style w:type="character" w:customStyle="1" w:styleId="Heading3Char">
    <w:name w:val="Heading 3 Char"/>
    <w:basedOn w:val="DefaultParagraphFont"/>
    <w:link w:val="Heading3"/>
    <w:uiPriority w:val="9"/>
    <w:rsid w:val="00183EDF"/>
    <w:rPr>
      <w:rFonts w:asciiTheme="majorHAnsi" w:eastAsiaTheme="majorEastAsia" w:hAnsiTheme="majorHAnsi" w:cstheme="majorBidi"/>
      <w:b/>
      <w:bCs/>
      <w:sz w:val="18"/>
    </w:rPr>
  </w:style>
  <w:style w:type="character" w:customStyle="1" w:styleId="Heading4Char">
    <w:name w:val="Heading 4 Char"/>
    <w:basedOn w:val="DefaultParagraphFont"/>
    <w:link w:val="Heading4"/>
    <w:uiPriority w:val="9"/>
    <w:rsid w:val="00183EDF"/>
    <w:rPr>
      <w:rFonts w:asciiTheme="majorHAnsi" w:eastAsiaTheme="majorEastAsia" w:hAnsiTheme="majorHAnsi" w:cstheme="majorBidi"/>
      <w:b/>
      <w:bCs/>
      <w:iCs/>
      <w:color w:val="75787B" w:themeColor="accent6"/>
      <w:sz w:val="18"/>
    </w:rPr>
  </w:style>
  <w:style w:type="paragraph" w:styleId="FootnoteText">
    <w:name w:val="footnote text"/>
    <w:aliases w:val="Footnote Text Char1,Schriftart: 9 pt,Schriftart: 10 pt,Schriftart: 8 pt,WB-Fußnotentext,Reference,Fußnote,fn,Footnote Text Char2,Footnote Text Char Char1,Footnote Text Char1 Char Char,Footnote Text Char Char Char Char,Ch,stile 1,o"/>
    <w:basedOn w:val="Normal"/>
    <w:link w:val="FootnoteTextChar"/>
    <w:uiPriority w:val="99"/>
    <w:qFormat/>
    <w:rsid w:val="00F3081C"/>
    <w:pPr>
      <w:spacing w:after="0" w:line="240" w:lineRule="auto"/>
    </w:pPr>
    <w:rPr>
      <w:sz w:val="16"/>
      <w:szCs w:val="20"/>
    </w:rPr>
  </w:style>
  <w:style w:type="character" w:customStyle="1" w:styleId="FootnoteTextChar">
    <w:name w:val="Footnote Text Char"/>
    <w:aliases w:val="Footnote Text Char1 Char,Schriftart: 9 pt Char,Schriftart: 10 pt Char,Schriftart: 8 pt Char,WB-Fußnotentext Char,Reference Char,Fußnote Char,fn Char,Footnote Text Char2 Char,Footnote Text Char Char1 Char,Ch Char,stile 1 Char,o Char"/>
    <w:basedOn w:val="DefaultParagraphFont"/>
    <w:link w:val="FootnoteText"/>
    <w:uiPriority w:val="99"/>
    <w:rsid w:val="007550AB"/>
    <w:rPr>
      <w:sz w:val="16"/>
      <w:szCs w:val="20"/>
      <w:lang w:val="en-US"/>
    </w:rPr>
  </w:style>
  <w:style w:type="paragraph" w:customStyle="1" w:styleId="Documenttitle">
    <w:name w:val="Document title"/>
    <w:next w:val="Documentsubtitle"/>
    <w:qFormat/>
    <w:rsid w:val="00A7281A"/>
    <w:pPr>
      <w:spacing w:after="0" w:line="440" w:lineRule="atLeast"/>
    </w:pPr>
    <w:rPr>
      <w:rFonts w:asciiTheme="majorHAnsi" w:eastAsiaTheme="majorEastAsia" w:hAnsiTheme="majorHAnsi" w:cstheme="majorBidi"/>
      <w:b/>
      <w:bCs/>
      <w:color w:val="000000" w:themeColor="text1"/>
      <w:sz w:val="36"/>
      <w:szCs w:val="28"/>
    </w:rPr>
  </w:style>
  <w:style w:type="paragraph" w:customStyle="1" w:styleId="Subheading">
    <w:name w:val="Subheading"/>
    <w:basedOn w:val="Normal"/>
    <w:next w:val="Normal"/>
    <w:semiHidden/>
    <w:qFormat/>
    <w:rsid w:val="00D236E8"/>
    <w:pPr>
      <w:spacing w:after="0"/>
    </w:pPr>
    <w:rPr>
      <w:rFonts w:asciiTheme="majorHAnsi" w:eastAsiaTheme="majorEastAsia" w:hAnsiTheme="majorHAnsi" w:cstheme="majorBidi"/>
      <w:b/>
      <w:bCs/>
      <w:iCs/>
      <w:color w:val="000000" w:themeColor="text1"/>
    </w:rPr>
  </w:style>
  <w:style w:type="character" w:styleId="FootnoteReference">
    <w:name w:val="footnote reference"/>
    <w:aliases w:val="Footnote symbol,Voetnootverwijzing,Times 10 Point,Exposant 3 Point,Footnote reference number,Ref,de nota al pie,note TESI,SUPERS,EN Footnote Reference,Footnote sign,Footnote Reference Superscript,stylish,fr,FR,Foo,No, Exposant 3 Point"/>
    <w:basedOn w:val="DefaultParagraphFont"/>
    <w:link w:val="FootnotesymbolCharCharCharChar"/>
    <w:uiPriority w:val="99"/>
    <w:qFormat/>
    <w:rsid w:val="00412EA0"/>
    <w:rPr>
      <w:vertAlign w:val="superscript"/>
    </w:rPr>
  </w:style>
  <w:style w:type="paragraph" w:customStyle="1" w:styleId="Sectionintro">
    <w:name w:val="Section intro"/>
    <w:basedOn w:val="Normal"/>
    <w:next w:val="Normal"/>
    <w:qFormat/>
    <w:rsid w:val="00212852"/>
    <w:pPr>
      <w:spacing w:line="360" w:lineRule="atLeast"/>
    </w:pPr>
    <w:rPr>
      <w:sz w:val="28"/>
    </w:rPr>
  </w:style>
  <w:style w:type="paragraph" w:customStyle="1" w:styleId="Documentdate">
    <w:name w:val="Document date"/>
    <w:qFormat/>
    <w:rsid w:val="007550AB"/>
    <w:pPr>
      <w:spacing w:after="0" w:line="240" w:lineRule="atLeast"/>
    </w:pPr>
    <w:rPr>
      <w:sz w:val="18"/>
      <w:lang w:val="en-US"/>
    </w:rPr>
  </w:style>
  <w:style w:type="paragraph" w:customStyle="1" w:styleId="Sectiontitle">
    <w:name w:val="Section title"/>
    <w:basedOn w:val="Normal"/>
    <w:next w:val="Normal"/>
    <w:link w:val="SectiontitleChar"/>
    <w:rsid w:val="00571FA9"/>
    <w:pPr>
      <w:numPr>
        <w:numId w:val="6"/>
      </w:numPr>
      <w:spacing w:after="480" w:line="720" w:lineRule="atLeast"/>
      <w:jc w:val="left"/>
    </w:pPr>
    <w:rPr>
      <w:spacing w:val="-4"/>
      <w:sz w:val="60"/>
    </w:rPr>
  </w:style>
  <w:style w:type="paragraph" w:customStyle="1" w:styleId="PulloutBlue">
    <w:name w:val="Pullout Blue"/>
    <w:basedOn w:val="Normal"/>
    <w:next w:val="Normal"/>
    <w:qFormat/>
    <w:rsid w:val="00DD5A1B"/>
    <w:pPr>
      <w:spacing w:line="360" w:lineRule="atLeast"/>
    </w:pPr>
    <w:rPr>
      <w:color w:val="62B5E5" w:themeColor="accent3"/>
      <w:sz w:val="28"/>
    </w:rPr>
  </w:style>
  <w:style w:type="paragraph" w:customStyle="1" w:styleId="Contacttext">
    <w:name w:val="Contact text"/>
    <w:basedOn w:val="Normal"/>
    <w:rsid w:val="00D7732D"/>
    <w:pPr>
      <w:spacing w:after="0"/>
    </w:pPr>
  </w:style>
  <w:style w:type="paragraph" w:customStyle="1" w:styleId="Contactus">
    <w:name w:val="Contact us"/>
    <w:basedOn w:val="Contacttext"/>
    <w:next w:val="Contacttext"/>
    <w:qFormat/>
    <w:rsid w:val="00D7732D"/>
    <w:pPr>
      <w:spacing w:after="240" w:line="340" w:lineRule="atLeast"/>
    </w:pPr>
    <w:rPr>
      <w:sz w:val="28"/>
    </w:rPr>
  </w:style>
  <w:style w:type="paragraph" w:styleId="Caption">
    <w:name w:val="caption"/>
    <w:aliases w:val="Caption PSP,Caption - Centre Graphic,Char Char Char,Caption1 Char Char Char Char Char Char Char Char,Caption1 Char Char Char Char Char Char Char Char Tegn Tegn Tegn Tegn Tegn,Caption1 Char Char Char Char Char Char Char Char Tegn Tegn Tegn,Char,C"/>
    <w:basedOn w:val="Normal"/>
    <w:next w:val="Normal"/>
    <w:link w:val="CaptionChar"/>
    <w:uiPriority w:val="35"/>
    <w:qFormat/>
    <w:rsid w:val="00B46969"/>
    <w:pPr>
      <w:keepNext/>
      <w:spacing w:line="240" w:lineRule="auto"/>
    </w:pPr>
    <w:rPr>
      <w:iCs/>
      <w:color w:val="75787B" w:themeColor="accent6"/>
      <w:sz w:val="17"/>
      <w:szCs w:val="18"/>
    </w:rPr>
  </w:style>
  <w:style w:type="character" w:styleId="Hyperlink">
    <w:name w:val="Hyperlink"/>
    <w:basedOn w:val="DefaultParagraphFont"/>
    <w:uiPriority w:val="99"/>
    <w:unhideWhenUsed/>
    <w:rsid w:val="00E94C20"/>
    <w:rPr>
      <w:color w:val="00A3E0" w:themeColor="hyperlink"/>
      <w:u w:val="single"/>
    </w:rPr>
  </w:style>
  <w:style w:type="paragraph" w:customStyle="1" w:styleId="PulloutGreen">
    <w:name w:val="Pullout Green"/>
    <w:basedOn w:val="PulloutBlue"/>
    <w:next w:val="Normal"/>
    <w:qFormat/>
    <w:rsid w:val="00822995"/>
    <w:rPr>
      <w:color w:val="86BC25" w:themeColor="accent1"/>
    </w:rPr>
  </w:style>
  <w:style w:type="paragraph" w:customStyle="1" w:styleId="QuotesourceBlue">
    <w:name w:val="Quote source Blue"/>
    <w:basedOn w:val="Normal"/>
    <w:next w:val="Normal"/>
    <w:qFormat/>
    <w:rsid w:val="000516C4"/>
    <w:pPr>
      <w:spacing w:line="200" w:lineRule="atLeast"/>
      <w:contextualSpacing/>
    </w:pPr>
    <w:rPr>
      <w:b/>
      <w:color w:val="62B5E5" w:themeColor="accent3"/>
      <w:sz w:val="17"/>
    </w:rPr>
  </w:style>
  <w:style w:type="paragraph" w:customStyle="1" w:styleId="QuotesourceGreen">
    <w:name w:val="Quote source Green"/>
    <w:basedOn w:val="QuotesourceBlue"/>
    <w:next w:val="Normal"/>
    <w:qFormat/>
    <w:rsid w:val="000516C4"/>
    <w:rPr>
      <w:color w:val="86BC25" w:themeColor="accent1"/>
    </w:rPr>
  </w:style>
  <w:style w:type="paragraph" w:customStyle="1" w:styleId="Paneltext">
    <w:name w:val="Panel text"/>
    <w:basedOn w:val="Normal"/>
    <w:rsid w:val="00AE0FC7"/>
    <w:rPr>
      <w:color w:val="FFFFFF" w:themeColor="background1"/>
      <w:sz w:val="17"/>
    </w:rPr>
  </w:style>
  <w:style w:type="paragraph" w:customStyle="1" w:styleId="Paneltitle">
    <w:name w:val="Panel title"/>
    <w:basedOn w:val="Paneltext"/>
    <w:next w:val="Paneltext"/>
    <w:rsid w:val="00D0023B"/>
    <w:pPr>
      <w:spacing w:line="360" w:lineRule="atLeast"/>
    </w:pPr>
    <w:rPr>
      <w:b/>
      <w:sz w:val="28"/>
    </w:rPr>
  </w:style>
  <w:style w:type="paragraph" w:customStyle="1" w:styleId="Formoreinfocalloutwhite8512ptPullOutStyles">
    <w:name w:val="For more info call out (white 8.5/12pt) (Pull Out Styles)"/>
    <w:basedOn w:val="Normal"/>
    <w:uiPriority w:val="99"/>
    <w:rsid w:val="00AE0FC7"/>
    <w:pPr>
      <w:tabs>
        <w:tab w:val="left" w:pos="283"/>
        <w:tab w:val="left" w:pos="567"/>
      </w:tabs>
      <w:suppressAutoHyphens/>
      <w:autoSpaceDE w:val="0"/>
      <w:autoSpaceDN w:val="0"/>
      <w:adjustRightInd w:val="0"/>
      <w:spacing w:after="0"/>
      <w:textAlignment w:val="center"/>
    </w:pPr>
    <w:rPr>
      <w:rFonts w:ascii="OpenSans-Bold" w:hAnsi="OpenSans-Bold" w:cs="OpenSans-Bold"/>
      <w:b/>
      <w:bCs/>
      <w:color w:val="FFFFFF"/>
      <w:spacing w:val="-2"/>
      <w:sz w:val="17"/>
      <w:szCs w:val="17"/>
    </w:rPr>
  </w:style>
  <w:style w:type="paragraph" w:customStyle="1" w:styleId="Documentsubtitle">
    <w:name w:val="Document subtitle"/>
    <w:basedOn w:val="Normal"/>
    <w:qFormat/>
    <w:rsid w:val="006528C9"/>
    <w:pPr>
      <w:spacing w:after="120" w:line="440" w:lineRule="atLeast"/>
    </w:pPr>
    <w:rPr>
      <w:sz w:val="36"/>
    </w:rPr>
  </w:style>
  <w:style w:type="paragraph" w:customStyle="1" w:styleId="Contentstitle">
    <w:name w:val="Contents title"/>
    <w:basedOn w:val="Sectiontitle"/>
    <w:next w:val="Normal"/>
    <w:rsid w:val="00244010"/>
  </w:style>
  <w:style w:type="paragraph" w:styleId="TOC1">
    <w:name w:val="toc 1"/>
    <w:basedOn w:val="Normal"/>
    <w:next w:val="Normal"/>
    <w:autoRedefine/>
    <w:uiPriority w:val="39"/>
    <w:rsid w:val="00CE64CF"/>
    <w:pPr>
      <w:spacing w:before="360" w:after="0"/>
      <w:jc w:val="left"/>
    </w:pPr>
    <w:rPr>
      <w:rFonts w:asciiTheme="majorHAnsi" w:hAnsiTheme="majorHAnsi"/>
      <w:b/>
      <w:bCs/>
      <w:caps/>
      <w:sz w:val="24"/>
      <w:szCs w:val="24"/>
    </w:rPr>
  </w:style>
  <w:style w:type="paragraph" w:customStyle="1" w:styleId="Quotetext">
    <w:name w:val="Quote text"/>
    <w:basedOn w:val="PulloutBlue"/>
    <w:rsid w:val="003E49BA"/>
    <w:pPr>
      <w:spacing w:after="0" w:line="720" w:lineRule="atLeast"/>
    </w:pPr>
    <w:rPr>
      <w:color w:val="FFFFFF" w:themeColor="background1"/>
      <w:sz w:val="60"/>
    </w:rPr>
  </w:style>
  <w:style w:type="paragraph" w:customStyle="1" w:styleId="Legaltext">
    <w:name w:val="Legal text"/>
    <w:basedOn w:val="Normal"/>
    <w:rsid w:val="00BF6F8B"/>
    <w:pPr>
      <w:spacing w:after="0" w:line="180" w:lineRule="atLeast"/>
      <w:ind w:right="5387"/>
    </w:pPr>
    <w:rPr>
      <w:sz w:val="14"/>
    </w:rPr>
  </w:style>
  <w:style w:type="table" w:customStyle="1" w:styleId="Deloittetable">
    <w:name w:val="Deloitte table"/>
    <w:basedOn w:val="TableNormal"/>
    <w:uiPriority w:val="99"/>
    <w:rsid w:val="00683FD0"/>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paragraph" w:customStyle="1" w:styleId="Tabletext">
    <w:name w:val="Table text"/>
    <w:basedOn w:val="Normal"/>
    <w:qFormat/>
    <w:rsid w:val="004D1F57"/>
    <w:pPr>
      <w:spacing w:after="0" w:line="200" w:lineRule="atLeast"/>
    </w:pPr>
    <w:rPr>
      <w:sz w:val="17"/>
    </w:rPr>
  </w:style>
  <w:style w:type="paragraph" w:customStyle="1" w:styleId="Tabletitle">
    <w:name w:val="Table title"/>
    <w:basedOn w:val="Tabletext"/>
    <w:qFormat/>
    <w:rsid w:val="004D1F57"/>
    <w:rPr>
      <w:b/>
      <w:color w:val="62B5E5" w:themeColor="accent3"/>
    </w:rPr>
  </w:style>
  <w:style w:type="paragraph" w:customStyle="1" w:styleId="SourcetextTableorChart">
    <w:name w:val="Source text Table or Chart"/>
    <w:basedOn w:val="Caption"/>
    <w:next w:val="Normal"/>
    <w:qFormat/>
    <w:rsid w:val="003B3379"/>
    <w:pPr>
      <w:spacing w:before="120"/>
    </w:pPr>
    <w:rPr>
      <w:sz w:val="14"/>
    </w:rPr>
  </w:style>
  <w:style w:type="paragraph" w:customStyle="1" w:styleId="Tablebullets">
    <w:name w:val="Table bullets"/>
    <w:basedOn w:val="Tabletext"/>
    <w:qFormat/>
    <w:rsid w:val="00AD6475"/>
    <w:pPr>
      <w:numPr>
        <w:numId w:val="4"/>
      </w:numPr>
      <w:ind w:left="284" w:hanging="284"/>
    </w:pPr>
  </w:style>
  <w:style w:type="paragraph" w:customStyle="1" w:styleId="Tablenumbered">
    <w:name w:val="Table numbered"/>
    <w:basedOn w:val="Tablebullets"/>
    <w:qFormat/>
    <w:rsid w:val="00AD6475"/>
    <w:pPr>
      <w:numPr>
        <w:numId w:val="5"/>
      </w:numPr>
      <w:ind w:left="284" w:hanging="284"/>
    </w:pPr>
  </w:style>
  <w:style w:type="paragraph" w:customStyle="1" w:styleId="Charttitle">
    <w:name w:val="Chart title"/>
    <w:basedOn w:val="Heading2"/>
    <w:rsid w:val="00DF3BD3"/>
  </w:style>
  <w:style w:type="paragraph" w:styleId="TOCHeading">
    <w:name w:val="TOC Heading"/>
    <w:basedOn w:val="Heading1"/>
    <w:next w:val="Normal"/>
    <w:uiPriority w:val="39"/>
    <w:unhideWhenUsed/>
    <w:qFormat/>
    <w:rsid w:val="00CE64CF"/>
    <w:pPr>
      <w:numPr>
        <w:numId w:val="0"/>
      </w:numPr>
      <w:spacing w:line="259" w:lineRule="auto"/>
      <w:outlineLvl w:val="9"/>
    </w:pPr>
    <w:rPr>
      <w:b/>
      <w:bCs/>
      <w:color w:val="638C1B" w:themeColor="accent1" w:themeShade="BF"/>
      <w:sz w:val="32"/>
      <w:szCs w:val="32"/>
    </w:rPr>
  </w:style>
  <w:style w:type="paragraph" w:styleId="TOC2">
    <w:name w:val="toc 2"/>
    <w:basedOn w:val="Normal"/>
    <w:next w:val="Normal"/>
    <w:autoRedefine/>
    <w:uiPriority w:val="39"/>
    <w:rsid w:val="00CE64CF"/>
    <w:pPr>
      <w:spacing w:before="240" w:after="0"/>
      <w:jc w:val="left"/>
    </w:pPr>
    <w:rPr>
      <w:b/>
      <w:bCs/>
      <w:sz w:val="20"/>
      <w:szCs w:val="20"/>
    </w:rPr>
  </w:style>
  <w:style w:type="paragraph" w:styleId="TOC3">
    <w:name w:val="toc 3"/>
    <w:basedOn w:val="Normal"/>
    <w:next w:val="Normal"/>
    <w:autoRedefine/>
    <w:uiPriority w:val="39"/>
    <w:rsid w:val="00CE64CF"/>
    <w:pPr>
      <w:spacing w:after="0"/>
      <w:ind w:left="180"/>
      <w:jc w:val="left"/>
    </w:pPr>
    <w:rPr>
      <w:sz w:val="20"/>
      <w:szCs w:val="20"/>
    </w:rPr>
  </w:style>
  <w:style w:type="paragraph" w:styleId="TOC4">
    <w:name w:val="toc 4"/>
    <w:basedOn w:val="Normal"/>
    <w:next w:val="Normal"/>
    <w:autoRedefine/>
    <w:uiPriority w:val="39"/>
    <w:semiHidden/>
    <w:rsid w:val="00CD6F4F"/>
    <w:pPr>
      <w:spacing w:after="0"/>
      <w:ind w:left="360"/>
      <w:jc w:val="left"/>
    </w:pPr>
    <w:rPr>
      <w:sz w:val="20"/>
      <w:szCs w:val="20"/>
    </w:rPr>
  </w:style>
  <w:style w:type="paragraph" w:styleId="TOC5">
    <w:name w:val="toc 5"/>
    <w:basedOn w:val="Normal"/>
    <w:next w:val="Normal"/>
    <w:autoRedefine/>
    <w:uiPriority w:val="39"/>
    <w:semiHidden/>
    <w:rsid w:val="00CD6F4F"/>
    <w:pPr>
      <w:spacing w:after="0"/>
      <w:ind w:left="540"/>
      <w:jc w:val="left"/>
    </w:pPr>
    <w:rPr>
      <w:sz w:val="20"/>
      <w:szCs w:val="20"/>
    </w:rPr>
  </w:style>
  <w:style w:type="paragraph" w:styleId="TOC6">
    <w:name w:val="toc 6"/>
    <w:basedOn w:val="Normal"/>
    <w:next w:val="Normal"/>
    <w:autoRedefine/>
    <w:uiPriority w:val="39"/>
    <w:semiHidden/>
    <w:rsid w:val="00CD6F4F"/>
    <w:pPr>
      <w:spacing w:after="0"/>
      <w:ind w:left="720"/>
      <w:jc w:val="left"/>
    </w:pPr>
    <w:rPr>
      <w:sz w:val="20"/>
      <w:szCs w:val="20"/>
    </w:rPr>
  </w:style>
  <w:style w:type="paragraph" w:styleId="TOC7">
    <w:name w:val="toc 7"/>
    <w:basedOn w:val="Normal"/>
    <w:next w:val="Normal"/>
    <w:autoRedefine/>
    <w:uiPriority w:val="39"/>
    <w:semiHidden/>
    <w:rsid w:val="00CD6F4F"/>
    <w:pPr>
      <w:spacing w:after="0"/>
      <w:ind w:left="900"/>
      <w:jc w:val="left"/>
    </w:pPr>
    <w:rPr>
      <w:sz w:val="20"/>
      <w:szCs w:val="20"/>
    </w:rPr>
  </w:style>
  <w:style w:type="paragraph" w:styleId="TOC8">
    <w:name w:val="toc 8"/>
    <w:basedOn w:val="Normal"/>
    <w:next w:val="Normal"/>
    <w:autoRedefine/>
    <w:uiPriority w:val="39"/>
    <w:semiHidden/>
    <w:rsid w:val="00CD6F4F"/>
    <w:pPr>
      <w:spacing w:after="0"/>
      <w:ind w:left="1080"/>
      <w:jc w:val="left"/>
    </w:pPr>
    <w:rPr>
      <w:sz w:val="20"/>
      <w:szCs w:val="20"/>
    </w:rPr>
  </w:style>
  <w:style w:type="paragraph" w:styleId="TOC9">
    <w:name w:val="toc 9"/>
    <w:basedOn w:val="Normal"/>
    <w:next w:val="Normal"/>
    <w:autoRedefine/>
    <w:uiPriority w:val="39"/>
    <w:semiHidden/>
    <w:rsid w:val="00CD6F4F"/>
    <w:pPr>
      <w:spacing w:after="0"/>
      <w:ind w:left="1260"/>
      <w:jc w:val="left"/>
    </w:pPr>
    <w:rPr>
      <w:sz w:val="20"/>
      <w:szCs w:val="20"/>
    </w:rPr>
  </w:style>
  <w:style w:type="paragraph" w:styleId="TableofFigures">
    <w:name w:val="table of figures"/>
    <w:basedOn w:val="Normal"/>
    <w:next w:val="Normal"/>
    <w:uiPriority w:val="99"/>
    <w:rsid w:val="00CD6F4F"/>
    <w:pPr>
      <w:spacing w:after="0"/>
    </w:pPr>
  </w:style>
  <w:style w:type="table" w:styleId="PlainTable1">
    <w:name w:val="Plain Table 1"/>
    <w:basedOn w:val="TableNormal"/>
    <w:uiPriority w:val="41"/>
    <w:rsid w:val="003503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rsid w:val="003503BB"/>
    <w:rPr>
      <w:color w:val="53565A" w:themeColor="followedHyperlink"/>
      <w:u w:val="single"/>
    </w:rPr>
  </w:style>
  <w:style w:type="paragraph" w:customStyle="1" w:styleId="Annex">
    <w:name w:val="Annex"/>
    <w:basedOn w:val="Sectiontitle"/>
    <w:link w:val="AnnexChar"/>
    <w:qFormat/>
    <w:rsid w:val="00E13785"/>
    <w:pPr>
      <w:numPr>
        <w:numId w:val="7"/>
      </w:numPr>
    </w:pPr>
  </w:style>
  <w:style w:type="paragraph" w:styleId="Quote">
    <w:name w:val="Quote"/>
    <w:basedOn w:val="Normal"/>
    <w:next w:val="Normal"/>
    <w:link w:val="QuoteChar"/>
    <w:autoRedefine/>
    <w:uiPriority w:val="29"/>
    <w:qFormat/>
    <w:rsid w:val="00590C95"/>
    <w:pPr>
      <w:spacing w:before="120" w:after="160" w:line="259" w:lineRule="auto"/>
    </w:pPr>
    <w:rPr>
      <w:rFonts w:ascii="Calibri" w:eastAsiaTheme="minorEastAsia" w:hAnsi="Calibri"/>
      <w:b/>
      <w:i/>
      <w:iCs/>
      <w:color w:val="86BC25" w:themeColor="accent1"/>
      <w:sz w:val="24"/>
      <w:lang w:val="en-GB"/>
    </w:rPr>
  </w:style>
  <w:style w:type="character" w:customStyle="1" w:styleId="SectiontitleChar">
    <w:name w:val="Section title Char"/>
    <w:basedOn w:val="DefaultParagraphFont"/>
    <w:link w:val="Sectiontitle"/>
    <w:rsid w:val="00571FA9"/>
    <w:rPr>
      <w:spacing w:val="-4"/>
      <w:sz w:val="60"/>
      <w:lang w:val="en-US"/>
    </w:rPr>
  </w:style>
  <w:style w:type="character" w:customStyle="1" w:styleId="AnnexChar">
    <w:name w:val="Annex Char"/>
    <w:basedOn w:val="SectiontitleChar"/>
    <w:link w:val="Annex"/>
    <w:rsid w:val="00E13785"/>
    <w:rPr>
      <w:spacing w:val="-4"/>
      <w:sz w:val="60"/>
      <w:lang w:val="en-US"/>
    </w:rPr>
  </w:style>
  <w:style w:type="character" w:customStyle="1" w:styleId="QuoteChar">
    <w:name w:val="Quote Char"/>
    <w:basedOn w:val="DefaultParagraphFont"/>
    <w:link w:val="Quote"/>
    <w:uiPriority w:val="29"/>
    <w:rsid w:val="00590C95"/>
    <w:rPr>
      <w:rFonts w:ascii="Calibri" w:eastAsiaTheme="minorEastAsia" w:hAnsi="Calibri"/>
      <w:b/>
      <w:i/>
      <w:iCs/>
      <w:color w:val="86BC25" w:themeColor="accent1"/>
      <w:sz w:val="24"/>
    </w:rPr>
  </w:style>
  <w:style w:type="paragraph" w:styleId="CommentText">
    <w:name w:val="annotation text"/>
    <w:basedOn w:val="Normal"/>
    <w:link w:val="CommentTextChar"/>
    <w:rsid w:val="00590C95"/>
    <w:pPr>
      <w:spacing w:line="240" w:lineRule="auto"/>
    </w:pPr>
    <w:rPr>
      <w:sz w:val="20"/>
      <w:szCs w:val="20"/>
    </w:rPr>
  </w:style>
  <w:style w:type="character" w:customStyle="1" w:styleId="CommentTextChar">
    <w:name w:val="Comment Text Char"/>
    <w:basedOn w:val="DefaultParagraphFont"/>
    <w:link w:val="CommentText"/>
    <w:rsid w:val="00590C95"/>
    <w:rPr>
      <w:sz w:val="20"/>
      <w:szCs w:val="20"/>
      <w:lang w:val="en-US"/>
    </w:rPr>
  </w:style>
  <w:style w:type="table" w:styleId="ListTable4">
    <w:name w:val="List Table 4"/>
    <w:basedOn w:val="TableNormal"/>
    <w:uiPriority w:val="49"/>
    <w:rsid w:val="00590C9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590C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7Char">
    <w:name w:val="Heading 7 Char"/>
    <w:aliases w:val="letter list Char,lettered list Char,Heading 7 CFMU Char,h7 Char,Header 7 Char,Legal Level 1.1. Char,sub3 Char,Heading 7 (do not use) Char,Para 7 Char,Heading 7 TLS Char,DTSÜberschrift 7 Char,H7 Char,Para7 Char,DNV-H7 Char"/>
    <w:basedOn w:val="DefaultParagraphFont"/>
    <w:link w:val="Heading7"/>
    <w:uiPriority w:val="9"/>
    <w:rsid w:val="00590C95"/>
    <w:rPr>
      <w:rFonts w:asciiTheme="majorHAnsi" w:eastAsiaTheme="majorEastAsia" w:hAnsiTheme="majorHAnsi" w:cstheme="majorBidi"/>
      <w:i/>
      <w:iCs/>
      <w:color w:val="425E12" w:themeColor="accent1" w:themeShade="80"/>
      <w:sz w:val="24"/>
    </w:rPr>
  </w:style>
  <w:style w:type="character" w:customStyle="1" w:styleId="Heading8Char">
    <w:name w:val="Heading 8 Char"/>
    <w:aliases w:val="Heading 8 CFMU Char,h8 Char,Header 8 Char,ASAPHeading 8 Char,Heading 8 (do not use) Char,8 Char,Titolo8 Char,action Char,action1 Char,action2 Char,action11 Char,action3 Char,action4 Char,action5 Char,action6 Char,action7 Char,action8 Char"/>
    <w:basedOn w:val="DefaultParagraphFont"/>
    <w:link w:val="Heading8"/>
    <w:uiPriority w:val="9"/>
    <w:rsid w:val="00590C95"/>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rsid w:val="00590C95"/>
    <w:rPr>
      <w:rFonts w:asciiTheme="majorHAnsi" w:eastAsiaTheme="majorEastAsia" w:hAnsiTheme="majorHAnsi" w:cstheme="majorBidi"/>
      <w:i/>
      <w:iCs/>
      <w:color w:val="262626" w:themeColor="text1" w:themeTint="D9"/>
      <w:sz w:val="21"/>
      <w:szCs w:val="21"/>
    </w:rPr>
  </w:style>
  <w:style w:type="character" w:styleId="CommentReference">
    <w:name w:val="annotation reference"/>
    <w:basedOn w:val="DefaultParagraphFont"/>
    <w:unhideWhenUsed/>
    <w:rsid w:val="00590C95"/>
    <w:rPr>
      <w:sz w:val="16"/>
      <w:szCs w:val="16"/>
    </w:rPr>
  </w:style>
  <w:style w:type="paragraph" w:styleId="CommentSubject">
    <w:name w:val="annotation subject"/>
    <w:basedOn w:val="CommentText"/>
    <w:next w:val="CommentText"/>
    <w:link w:val="CommentSubjectChar"/>
    <w:uiPriority w:val="99"/>
    <w:semiHidden/>
    <w:rsid w:val="00590C95"/>
    <w:rPr>
      <w:b/>
      <w:bCs/>
    </w:rPr>
  </w:style>
  <w:style w:type="character" w:customStyle="1" w:styleId="CommentSubjectChar">
    <w:name w:val="Comment Subject Char"/>
    <w:basedOn w:val="CommentTextChar"/>
    <w:link w:val="CommentSubject"/>
    <w:uiPriority w:val="99"/>
    <w:semiHidden/>
    <w:rsid w:val="00590C95"/>
    <w:rPr>
      <w:b/>
      <w:bCs/>
      <w:sz w:val="20"/>
      <w:szCs w:val="20"/>
      <w:lang w:val="en-US"/>
    </w:rPr>
  </w:style>
  <w:style w:type="paragraph" w:customStyle="1" w:styleId="Firstline">
    <w:name w:val="First line"/>
    <w:basedOn w:val="Normal"/>
    <w:next w:val="Normal"/>
    <w:link w:val="FirstlineChar"/>
    <w:autoRedefine/>
    <w:qFormat/>
    <w:rsid w:val="006E2E28"/>
    <w:pPr>
      <w:spacing w:before="120" w:after="160" w:line="259" w:lineRule="auto"/>
    </w:pPr>
    <w:rPr>
      <w:rFonts w:ascii="Calibri" w:eastAsiaTheme="minorEastAsia" w:hAnsi="Calibri"/>
      <w:b/>
      <w:color w:val="86BC25" w:themeColor="accent1"/>
      <w:sz w:val="24"/>
      <w:szCs w:val="24"/>
      <w:lang w:val="en-GB"/>
    </w:rPr>
  </w:style>
  <w:style w:type="character" w:customStyle="1" w:styleId="FirstlineChar">
    <w:name w:val="First line Char"/>
    <w:basedOn w:val="DefaultParagraphFont"/>
    <w:link w:val="Firstline"/>
    <w:rsid w:val="006E2E28"/>
    <w:rPr>
      <w:rFonts w:ascii="Calibri" w:eastAsiaTheme="minorEastAsia" w:hAnsi="Calibri"/>
      <w:b/>
      <w:color w:val="86BC25" w:themeColor="accent1"/>
      <w:sz w:val="24"/>
      <w:szCs w:val="24"/>
    </w:rPr>
  </w:style>
  <w:style w:type="character" w:customStyle="1" w:styleId="CaptionChar">
    <w:name w:val="Caption Char"/>
    <w:aliases w:val="Caption PSP Char,Caption - Centre Graphic Char,Char Char Char Char,Caption1 Char Char Char Char Char Char Char Char Char,Caption1 Char Char Char Char Char Char Char Char Tegn Tegn Tegn Tegn Tegn Char,Char Char,C Char"/>
    <w:basedOn w:val="DefaultParagraphFont"/>
    <w:link w:val="Caption"/>
    <w:uiPriority w:val="35"/>
    <w:rsid w:val="006E2E28"/>
    <w:rPr>
      <w:iCs/>
      <w:color w:val="75787B" w:themeColor="accent6"/>
      <w:sz w:val="17"/>
      <w:szCs w:val="18"/>
      <w:lang w:val="en-US"/>
    </w:rPr>
  </w:style>
  <w:style w:type="paragraph" w:customStyle="1" w:styleId="BulletPSP">
    <w:name w:val="Bullet PSP"/>
    <w:basedOn w:val="Normal"/>
    <w:link w:val="BulletPSPChar"/>
    <w:qFormat/>
    <w:rsid w:val="006E2E28"/>
    <w:pPr>
      <w:numPr>
        <w:numId w:val="8"/>
      </w:numPr>
      <w:spacing w:before="120" w:after="160" w:line="259" w:lineRule="auto"/>
      <w:ind w:left="714" w:hanging="357"/>
      <w:contextualSpacing/>
    </w:pPr>
    <w:rPr>
      <w:rFonts w:ascii="Calibri" w:eastAsiaTheme="minorEastAsia" w:hAnsi="Calibri"/>
      <w:color w:val="000000"/>
      <w:sz w:val="24"/>
      <w:lang w:val="en-GB"/>
    </w:rPr>
  </w:style>
  <w:style w:type="character" w:customStyle="1" w:styleId="BulletPSPChar">
    <w:name w:val="Bullet PSP Char"/>
    <w:basedOn w:val="DefaultParagraphFont"/>
    <w:link w:val="BulletPSP"/>
    <w:rsid w:val="006E2E28"/>
    <w:rPr>
      <w:rFonts w:ascii="Calibri" w:eastAsiaTheme="minorEastAsia" w:hAnsi="Calibri"/>
      <w:color w:val="000000"/>
      <w:sz w:val="24"/>
    </w:rPr>
  </w:style>
  <w:style w:type="paragraph" w:customStyle="1" w:styleId="Table-stylePSP">
    <w:name w:val="Table-style PSP"/>
    <w:basedOn w:val="Normal"/>
    <w:link w:val="Table-stylePSPChar"/>
    <w:qFormat/>
    <w:rsid w:val="006E2E28"/>
    <w:pPr>
      <w:spacing w:before="60" w:after="60" w:line="240" w:lineRule="auto"/>
      <w:jc w:val="left"/>
    </w:pPr>
    <w:rPr>
      <w:rFonts w:ascii="Calibri" w:eastAsiaTheme="minorEastAsia" w:hAnsi="Calibri"/>
      <w:bCs/>
      <w:sz w:val="24"/>
      <w:lang w:val="en-GB"/>
    </w:rPr>
  </w:style>
  <w:style w:type="character" w:customStyle="1" w:styleId="Table-stylePSPChar">
    <w:name w:val="Table-style PSP Char"/>
    <w:basedOn w:val="DefaultParagraphFont"/>
    <w:link w:val="Table-stylePSP"/>
    <w:rsid w:val="006E2E28"/>
    <w:rPr>
      <w:rFonts w:ascii="Calibri" w:eastAsiaTheme="minorEastAsia" w:hAnsi="Calibri"/>
      <w:bCs/>
      <w:sz w:val="24"/>
    </w:rPr>
  </w:style>
  <w:style w:type="character" w:customStyle="1" w:styleId="Heading5Char">
    <w:name w:val="Heading 5 Char"/>
    <w:basedOn w:val="DefaultParagraphFont"/>
    <w:link w:val="Heading5"/>
    <w:uiPriority w:val="9"/>
    <w:rsid w:val="00A42BF5"/>
    <w:rPr>
      <w:rFonts w:asciiTheme="majorHAnsi" w:eastAsiaTheme="majorEastAsia" w:hAnsiTheme="majorHAnsi" w:cstheme="majorBidi"/>
      <w:color w:val="638C1B" w:themeColor="accent1" w:themeShade="BF"/>
      <w:sz w:val="18"/>
    </w:rPr>
  </w:style>
  <w:style w:type="paragraph" w:customStyle="1" w:styleId="ColorfulList-Accent11">
    <w:name w:val="Colorful List - Accent 11"/>
    <w:basedOn w:val="Normal"/>
    <w:link w:val="ColorfulList-Accent1Char"/>
    <w:uiPriority w:val="34"/>
    <w:rsid w:val="00571FA9"/>
    <w:pPr>
      <w:spacing w:before="200" w:after="200" w:line="276" w:lineRule="auto"/>
      <w:ind w:left="720"/>
      <w:contextualSpacing/>
    </w:pPr>
    <w:rPr>
      <w:rFonts w:ascii="Times New Roman" w:eastAsia="Times New Roman" w:hAnsi="Times New Roman" w:cs="Times New Roman"/>
      <w:sz w:val="24"/>
      <w:szCs w:val="20"/>
      <w:lang w:val="en-GB" w:bidi="en-US"/>
    </w:rPr>
  </w:style>
  <w:style w:type="character" w:customStyle="1" w:styleId="ColorfulList-Accent1Char">
    <w:name w:val="Colorful List - Accent 1 Char"/>
    <w:basedOn w:val="DefaultParagraphFont"/>
    <w:link w:val="ColorfulList-Accent11"/>
    <w:uiPriority w:val="34"/>
    <w:rsid w:val="00571FA9"/>
    <w:rPr>
      <w:rFonts w:ascii="Times New Roman" w:eastAsia="Times New Roman" w:hAnsi="Times New Roman" w:cs="Times New Roman"/>
      <w:sz w:val="24"/>
      <w:szCs w:val="20"/>
      <w:lang w:bidi="en-US"/>
    </w:rPr>
  </w:style>
  <w:style w:type="table" w:customStyle="1" w:styleId="Table1-PSPbrand">
    <w:name w:val="Table 1 - PSP brand"/>
    <w:basedOn w:val="TableNormal"/>
    <w:rsid w:val="00571FA9"/>
    <w:pPr>
      <w:spacing w:after="0" w:line="240" w:lineRule="auto"/>
    </w:pPr>
    <w:rPr>
      <w:rFonts w:ascii="Calibri" w:eastAsia="Calibri" w:hAnsi="Calibri" w:cs="Times New Roman"/>
      <w:sz w:val="24"/>
      <w:lang w:val="nl-NL" w:eastAsia="en-GB"/>
    </w:rPr>
    <w:tblPr>
      <w:tblStyleRowBandSize w:val="1"/>
      <w:tblInd w:w="0" w:type="nil"/>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cPr>
      <w:shd w:val="clear" w:color="auto" w:fill="FFFFFF" w:themeFill="background1"/>
    </w:tcPr>
    <w:tblStylePr w:type="firstRow">
      <w:rPr>
        <w:b/>
        <w:color w:val="86BC25" w:themeColor="accent1"/>
      </w:rPr>
      <w:tblPr/>
      <w:tcPr>
        <w:shd w:val="clear" w:color="auto" w:fill="000000" w:themeFill="text1"/>
      </w:tcPr>
    </w:tblStylePr>
    <w:tblStylePr w:type="band2Horz">
      <w:tblPr/>
      <w:tcPr>
        <w:shd w:val="clear" w:color="auto" w:fill="BCBCB9" w:themeFill="background2" w:themeFillShade="E6"/>
      </w:tcPr>
    </w:tblStylePr>
  </w:style>
  <w:style w:type="paragraph" w:styleId="ListParagraph">
    <w:name w:val="List Paragraph"/>
    <w:aliases w:val="List,List1,List11,List111,1st level - Bullet List Paragraph,List Paragraph1,Lettre d'introduction,Paragrafo elenco,Normal bullet 2,Medium Grid 1 - Accent 21,List Paragraph11,FooterText,Paragraphe de liste1,Bullet list,Llista Nivell1,lp1"/>
    <w:basedOn w:val="Normal"/>
    <w:link w:val="ListParagraphChar"/>
    <w:uiPriority w:val="34"/>
    <w:qFormat/>
    <w:rsid w:val="006E2139"/>
    <w:pPr>
      <w:ind w:left="720"/>
      <w:contextualSpacing/>
    </w:pPr>
  </w:style>
  <w:style w:type="paragraph" w:customStyle="1" w:styleId="TableText0">
    <w:name w:val="Table Text"/>
    <w:basedOn w:val="Normal"/>
    <w:link w:val="TableTextChar"/>
    <w:autoRedefine/>
    <w:qFormat/>
    <w:rsid w:val="00894174"/>
    <w:pPr>
      <w:spacing w:before="120" w:after="160" w:line="259" w:lineRule="auto"/>
      <w:jc w:val="left"/>
    </w:pPr>
    <w:rPr>
      <w:rFonts w:ascii="Calibri" w:eastAsiaTheme="minorEastAsia" w:hAnsi="Calibri" w:cs="Arial"/>
      <w:b/>
      <w:color w:val="000000" w:themeColor="text1"/>
      <w:szCs w:val="18"/>
      <w:lang w:val="en-GB"/>
    </w:rPr>
  </w:style>
  <w:style w:type="character" w:customStyle="1" w:styleId="TableTextChar">
    <w:name w:val="Table Text Char"/>
    <w:basedOn w:val="DefaultParagraphFont"/>
    <w:link w:val="TableText0"/>
    <w:rsid w:val="00894174"/>
    <w:rPr>
      <w:rFonts w:ascii="Calibri" w:eastAsiaTheme="minorEastAsia" w:hAnsi="Calibri" w:cs="Arial"/>
      <w:b/>
      <w:color w:val="000000" w:themeColor="text1"/>
      <w:sz w:val="18"/>
      <w:szCs w:val="18"/>
    </w:rPr>
  </w:style>
  <w:style w:type="table" w:customStyle="1" w:styleId="PSPbrandtable1">
    <w:name w:val="PSP brand table 1"/>
    <w:basedOn w:val="TableNormal"/>
    <w:uiPriority w:val="99"/>
    <w:rsid w:val="004D4469"/>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paragraph" w:customStyle="1" w:styleId="Heading1-PSP">
    <w:name w:val="Heading 1 - PSP"/>
    <w:basedOn w:val="Sectiontitle"/>
    <w:link w:val="Heading1-PSPChar"/>
    <w:rsid w:val="004D4469"/>
  </w:style>
  <w:style w:type="character" w:customStyle="1" w:styleId="Heading1-PSPChar">
    <w:name w:val="Heading 1 - PSP Char"/>
    <w:basedOn w:val="SectiontitleChar"/>
    <w:link w:val="Heading1-PSP"/>
    <w:rsid w:val="004D4469"/>
    <w:rPr>
      <w:spacing w:val="-4"/>
      <w:sz w:val="60"/>
      <w:lang w:val="en-US"/>
    </w:rPr>
  </w:style>
  <w:style w:type="table" w:customStyle="1" w:styleId="Deloittetable321">
    <w:name w:val="Deloitte table321"/>
    <w:basedOn w:val="TableNormal"/>
    <w:uiPriority w:val="99"/>
    <w:rsid w:val="005B2436"/>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paragraph" w:customStyle="1" w:styleId="FootnotesymbolCharCharCharChar">
    <w:name w:val="Footnote symbol Char Char Char Char"/>
    <w:aliases w:val="Voetnootverwijzing Char Char Char Char,Times 10 Point Char Char Char Char,Exposant 3 Point Char Char Char Char,Footnote Reference Superscript Char Char Char Cha"/>
    <w:basedOn w:val="Normal"/>
    <w:link w:val="FootnoteReference"/>
    <w:uiPriority w:val="99"/>
    <w:rsid w:val="00040DF0"/>
    <w:pPr>
      <w:spacing w:after="160" w:line="240" w:lineRule="exact"/>
      <w:jc w:val="left"/>
    </w:pPr>
    <w:rPr>
      <w:sz w:val="22"/>
      <w:vertAlign w:val="superscript"/>
      <w:lang w:val="en-GB"/>
    </w:rPr>
  </w:style>
  <w:style w:type="table" w:styleId="GridTable1Light-Accent3">
    <w:name w:val="Grid Table 1 Light Accent 3"/>
    <w:basedOn w:val="TableNormal"/>
    <w:uiPriority w:val="46"/>
    <w:rsid w:val="00040DF0"/>
    <w:pPr>
      <w:spacing w:after="0" w:line="240" w:lineRule="auto"/>
    </w:pPr>
    <w:tblPr>
      <w:tblStyleRowBandSize w:val="1"/>
      <w:tblStyleColBandSize w:val="1"/>
      <w:tblBorders>
        <w:top w:val="single" w:sz="4" w:space="0" w:color="C0E1F4" w:themeColor="accent3" w:themeTint="66"/>
        <w:left w:val="single" w:sz="4" w:space="0" w:color="C0E1F4" w:themeColor="accent3" w:themeTint="66"/>
        <w:bottom w:val="single" w:sz="4" w:space="0" w:color="C0E1F4" w:themeColor="accent3" w:themeTint="66"/>
        <w:right w:val="single" w:sz="4" w:space="0" w:color="C0E1F4" w:themeColor="accent3" w:themeTint="66"/>
        <w:insideH w:val="single" w:sz="4" w:space="0" w:color="C0E1F4" w:themeColor="accent3" w:themeTint="66"/>
        <w:insideV w:val="single" w:sz="4" w:space="0" w:color="C0E1F4" w:themeColor="accent3" w:themeTint="66"/>
      </w:tblBorders>
    </w:tblPr>
    <w:tblStylePr w:type="firstRow">
      <w:rPr>
        <w:b/>
        <w:bCs/>
      </w:rPr>
      <w:tblPr/>
      <w:tcPr>
        <w:tcBorders>
          <w:bottom w:val="single" w:sz="12" w:space="0" w:color="A0D2EF" w:themeColor="accent3" w:themeTint="99"/>
        </w:tcBorders>
      </w:tcPr>
    </w:tblStylePr>
    <w:tblStylePr w:type="lastRow">
      <w:rPr>
        <w:b/>
        <w:bCs/>
      </w:rPr>
      <w:tblPr/>
      <w:tcPr>
        <w:tcBorders>
          <w:top w:val="double" w:sz="2" w:space="0" w:color="A0D2EF" w:themeColor="accent3" w:themeTint="99"/>
        </w:tcBorders>
      </w:tcPr>
    </w:tblStylePr>
    <w:tblStylePr w:type="firstCol">
      <w:rPr>
        <w:b/>
        <w:bCs/>
      </w:rPr>
    </w:tblStylePr>
    <w:tblStylePr w:type="lastCol">
      <w:rPr>
        <w:b/>
        <w:bCs/>
      </w:rPr>
    </w:tblStylePr>
  </w:style>
  <w:style w:type="table" w:customStyle="1" w:styleId="Deloittetable61">
    <w:name w:val="Deloitte table61"/>
    <w:basedOn w:val="TableNormal"/>
    <w:uiPriority w:val="99"/>
    <w:rsid w:val="00040DF0"/>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SPbrandtable141">
    <w:name w:val="PSP brand table 141"/>
    <w:basedOn w:val="TableNormal"/>
    <w:uiPriority w:val="99"/>
    <w:rsid w:val="00040DF0"/>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numbering" w:customStyle="1" w:styleId="NoList1">
    <w:name w:val="No List1"/>
    <w:next w:val="NoList"/>
    <w:uiPriority w:val="99"/>
    <w:semiHidden/>
    <w:unhideWhenUsed/>
    <w:rsid w:val="007F1CE3"/>
  </w:style>
  <w:style w:type="table" w:customStyle="1" w:styleId="TableGrid1">
    <w:name w:val="Table Grid1"/>
    <w:basedOn w:val="TableNormal"/>
    <w:next w:val="TableGrid"/>
    <w:rsid w:val="007F1CE3"/>
    <w:pPr>
      <w:spacing w:after="0" w:line="240" w:lineRule="auto"/>
    </w:pPr>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table" w:customStyle="1" w:styleId="Deloittetable1">
    <w:name w:val="Deloitte table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lainTable11">
    <w:name w:val="Plain Table 11"/>
    <w:basedOn w:val="TableNormal"/>
    <w:next w:val="PlainTable1"/>
    <w:uiPriority w:val="41"/>
    <w:rsid w:val="007F1C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41">
    <w:name w:val="List Table 41"/>
    <w:basedOn w:val="TableNormal"/>
    <w:next w:val="ListTable4"/>
    <w:uiPriority w:val="49"/>
    <w:rsid w:val="007F1C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next w:val="GridTable5Dark"/>
    <w:uiPriority w:val="50"/>
    <w:rsid w:val="007F1C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e1-PSPbrand1">
    <w:name w:val="Table 1 - PSP brand1"/>
    <w:basedOn w:val="TableNormal"/>
    <w:rsid w:val="007F1CE3"/>
    <w:pPr>
      <w:spacing w:after="0" w:line="240" w:lineRule="auto"/>
    </w:pPr>
    <w:rPr>
      <w:rFonts w:ascii="Calibri" w:eastAsia="Calibri" w:hAnsi="Calibri" w:cs="Times New Roman"/>
      <w:sz w:val="24"/>
      <w:lang w:val="nl-NL" w:eastAsia="en-GB"/>
    </w:rPr>
    <w:tblPr>
      <w:tblStyleRowBandSize w:val="1"/>
      <w:tblInd w:w="0" w:type="nil"/>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cPr>
      <w:shd w:val="clear" w:color="auto" w:fill="FFFFFF" w:themeFill="background1"/>
    </w:tcPr>
    <w:tblStylePr w:type="firstRow">
      <w:rPr>
        <w:b/>
        <w:color w:val="86BC25" w:themeColor="accent1"/>
      </w:rPr>
      <w:tblPr/>
      <w:tcPr>
        <w:shd w:val="clear" w:color="auto" w:fill="000000" w:themeFill="text1"/>
      </w:tcPr>
    </w:tblStylePr>
    <w:tblStylePr w:type="band2Horz">
      <w:tblPr/>
      <w:tcPr>
        <w:shd w:val="clear" w:color="auto" w:fill="BCBCB9" w:themeFill="background2" w:themeFillShade="E6"/>
      </w:tcPr>
    </w:tblStylePr>
  </w:style>
  <w:style w:type="table" w:customStyle="1" w:styleId="PSPbrandtable11">
    <w:name w:val="PSP brand table 11"/>
    <w:basedOn w:val="TableNormal"/>
    <w:uiPriority w:val="99"/>
    <w:rsid w:val="007F1CE3"/>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Deloittetable3211">
    <w:name w:val="Deloitte table321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GridTable1Light-Accent31">
    <w:name w:val="Grid Table 1 Light - Accent 31"/>
    <w:basedOn w:val="TableNormal"/>
    <w:next w:val="GridTable1Light-Accent3"/>
    <w:uiPriority w:val="46"/>
    <w:rsid w:val="007F1CE3"/>
    <w:pPr>
      <w:spacing w:after="0" w:line="240" w:lineRule="auto"/>
    </w:pPr>
    <w:tblPr>
      <w:tblStyleRowBandSize w:val="1"/>
      <w:tblStyleColBandSize w:val="1"/>
      <w:tblBorders>
        <w:top w:val="single" w:sz="4" w:space="0" w:color="C0E1F4" w:themeColor="accent3" w:themeTint="66"/>
        <w:left w:val="single" w:sz="4" w:space="0" w:color="C0E1F4" w:themeColor="accent3" w:themeTint="66"/>
        <w:bottom w:val="single" w:sz="4" w:space="0" w:color="C0E1F4" w:themeColor="accent3" w:themeTint="66"/>
        <w:right w:val="single" w:sz="4" w:space="0" w:color="C0E1F4" w:themeColor="accent3" w:themeTint="66"/>
        <w:insideH w:val="single" w:sz="4" w:space="0" w:color="C0E1F4" w:themeColor="accent3" w:themeTint="66"/>
        <w:insideV w:val="single" w:sz="4" w:space="0" w:color="C0E1F4" w:themeColor="accent3" w:themeTint="66"/>
      </w:tblBorders>
    </w:tblPr>
    <w:tblStylePr w:type="firstRow">
      <w:rPr>
        <w:b/>
        <w:bCs/>
      </w:rPr>
      <w:tblPr/>
      <w:tcPr>
        <w:tcBorders>
          <w:bottom w:val="single" w:sz="12" w:space="0" w:color="A0D2EF" w:themeColor="accent3" w:themeTint="99"/>
        </w:tcBorders>
      </w:tcPr>
    </w:tblStylePr>
    <w:tblStylePr w:type="lastRow">
      <w:rPr>
        <w:b/>
        <w:bCs/>
      </w:rPr>
      <w:tblPr/>
      <w:tcPr>
        <w:tcBorders>
          <w:top w:val="double" w:sz="2" w:space="0" w:color="A0D2EF" w:themeColor="accent3" w:themeTint="99"/>
        </w:tcBorders>
      </w:tcPr>
    </w:tblStylePr>
    <w:tblStylePr w:type="firstCol">
      <w:rPr>
        <w:b/>
        <w:bCs/>
      </w:rPr>
    </w:tblStylePr>
    <w:tblStylePr w:type="lastCol">
      <w:rPr>
        <w:b/>
        <w:bCs/>
      </w:rPr>
    </w:tblStylePr>
  </w:style>
  <w:style w:type="table" w:customStyle="1" w:styleId="Deloittetable611">
    <w:name w:val="Deloitte table61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SPbrandtable1411">
    <w:name w:val="PSP brand table 1411"/>
    <w:basedOn w:val="TableNormal"/>
    <w:uiPriority w:val="99"/>
    <w:rsid w:val="007F1CE3"/>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TableGrid11">
    <w:name w:val="Table Grid11"/>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F1CE3"/>
    <w:pPr>
      <w:spacing w:before="100" w:beforeAutospacing="1" w:after="100" w:afterAutospacing="1" w:line="240" w:lineRule="auto"/>
      <w:jc w:val="left"/>
    </w:pPr>
    <w:rPr>
      <w:rFonts w:ascii="Times New Roman" w:eastAsia="Times New Roman" w:hAnsi="Times New Roman" w:cs="Times New Roman"/>
      <w:sz w:val="24"/>
      <w:szCs w:val="24"/>
      <w:lang w:val="nl-BE" w:eastAsia="nl-BE"/>
    </w:rPr>
  </w:style>
  <w:style w:type="paragraph" w:styleId="Revision">
    <w:name w:val="Revision"/>
    <w:hidden/>
    <w:uiPriority w:val="99"/>
    <w:semiHidden/>
    <w:rsid w:val="007F1CE3"/>
    <w:pPr>
      <w:spacing w:after="0" w:line="240" w:lineRule="auto"/>
    </w:pPr>
    <w:rPr>
      <w:sz w:val="18"/>
    </w:rPr>
  </w:style>
  <w:style w:type="table" w:customStyle="1" w:styleId="Deloittetable2">
    <w:name w:val="Deloitte table2"/>
    <w:basedOn w:val="TableNormal"/>
    <w:uiPriority w:val="99"/>
    <w:rsid w:val="007F1CE3"/>
    <w:pPr>
      <w:spacing w:after="0" w:line="240" w:lineRule="auto"/>
    </w:pPr>
    <w:rPr>
      <w:sz w:val="17"/>
    </w:rPr>
    <w:tblPr>
      <w:tblBorders>
        <w:top w:val="single" w:sz="4" w:space="0" w:color="A5A5A5"/>
        <w:bottom w:val="single" w:sz="4" w:space="0" w:color="000000"/>
        <w:insideH w:val="single" w:sz="4" w:space="0" w:color="000000"/>
      </w:tblBorders>
      <w:tblCellMar>
        <w:top w:w="57" w:type="dxa"/>
        <w:left w:w="113" w:type="dxa"/>
        <w:bottom w:w="57" w:type="dxa"/>
        <w:right w:w="113" w:type="dxa"/>
      </w:tblCellMar>
    </w:tblPr>
    <w:tblStylePr w:type="firstRow">
      <w:tblPr/>
      <w:tcPr>
        <w:tcBorders>
          <w:top w:val="single" w:sz="24" w:space="0" w:color="A5A5A5"/>
        </w:tcBorders>
      </w:tcPr>
    </w:tblStylePr>
  </w:style>
  <w:style w:type="character" w:customStyle="1" w:styleId="ListParagraphChar">
    <w:name w:val="List Paragraph Char"/>
    <w:aliases w:val="List Char,List1 Char,List11 Char,List111 Char,1st level - Bullet List Paragraph Char,List Paragraph1 Char,Lettre d'introduction Char,Paragrafo elenco Char,Normal bullet 2 Char,Medium Grid 1 - Accent 21 Char,List Paragraph11 Char"/>
    <w:basedOn w:val="DefaultParagraphFont"/>
    <w:link w:val="ListParagraph"/>
    <w:uiPriority w:val="34"/>
    <w:qFormat/>
    <w:rsid w:val="007F1CE3"/>
    <w:rPr>
      <w:sz w:val="18"/>
      <w:lang w:val="en-US"/>
    </w:rPr>
  </w:style>
  <w:style w:type="paragraph" w:customStyle="1" w:styleId="FirstlinePSP">
    <w:name w:val="First line PSP"/>
    <w:basedOn w:val="Normal"/>
    <w:next w:val="Normal"/>
    <w:link w:val="FirstlinePSPChar"/>
    <w:rsid w:val="007F1CE3"/>
    <w:pPr>
      <w:spacing w:after="160" w:line="259" w:lineRule="auto"/>
    </w:pPr>
    <w:rPr>
      <w:rFonts w:ascii="Calibri" w:eastAsiaTheme="minorEastAsia" w:hAnsi="Calibri"/>
      <w:color w:val="000000" w:themeColor="text1"/>
      <w:sz w:val="22"/>
    </w:rPr>
  </w:style>
  <w:style w:type="character" w:customStyle="1" w:styleId="FirstlinePSPChar">
    <w:name w:val="First line PSP Char"/>
    <w:basedOn w:val="DefaultParagraphFont"/>
    <w:link w:val="FirstlinePSP"/>
    <w:rsid w:val="007F1CE3"/>
    <w:rPr>
      <w:rFonts w:ascii="Calibri" w:eastAsiaTheme="minorEastAsia" w:hAnsi="Calibri"/>
      <w:color w:val="000000" w:themeColor="text1"/>
      <w:lang w:val="en-US"/>
    </w:rPr>
  </w:style>
  <w:style w:type="paragraph" w:customStyle="1" w:styleId="NormalBullets">
    <w:name w:val="Normal Bullets"/>
    <w:basedOn w:val="ListParagraph"/>
    <w:uiPriority w:val="99"/>
    <w:qFormat/>
    <w:rsid w:val="007F1CE3"/>
    <w:pPr>
      <w:numPr>
        <w:numId w:val="9"/>
      </w:numPr>
      <w:spacing w:after="120" w:line="240" w:lineRule="auto"/>
    </w:pPr>
    <w:rPr>
      <w:rFonts w:ascii="Arial" w:eastAsia="Times" w:hAnsi="Arial" w:cs="Times New Roman"/>
      <w:color w:val="000000"/>
      <w:sz w:val="22"/>
      <w:szCs w:val="20"/>
    </w:rPr>
  </w:style>
  <w:style w:type="paragraph" w:customStyle="1" w:styleId="NormalQuote">
    <w:name w:val="Normal Quote"/>
    <w:basedOn w:val="Normal"/>
    <w:next w:val="Normal"/>
    <w:link w:val="NormalQuoteChar"/>
    <w:qFormat/>
    <w:rsid w:val="007F1CE3"/>
    <w:pPr>
      <w:spacing w:before="240" w:after="120" w:line="259" w:lineRule="auto"/>
    </w:pPr>
    <w:rPr>
      <w:rFonts w:ascii="Calibri" w:eastAsiaTheme="minorEastAsia" w:hAnsi="Calibri"/>
      <w:b/>
      <w:i/>
      <w:color w:val="046A38" w:themeColor="accent2"/>
      <w:sz w:val="22"/>
    </w:rPr>
  </w:style>
  <w:style w:type="character" w:customStyle="1" w:styleId="NormalQuoteChar">
    <w:name w:val="Normal Quote Char"/>
    <w:basedOn w:val="DefaultParagraphFont"/>
    <w:link w:val="NormalQuote"/>
    <w:rsid w:val="007F1CE3"/>
    <w:rPr>
      <w:rFonts w:ascii="Calibri" w:eastAsiaTheme="minorEastAsia" w:hAnsi="Calibri"/>
      <w:b/>
      <w:i/>
      <w:color w:val="046A38" w:themeColor="accent2"/>
      <w:lang w:val="en-US"/>
    </w:rPr>
  </w:style>
  <w:style w:type="paragraph" w:customStyle="1" w:styleId="Source">
    <w:name w:val="Source"/>
    <w:basedOn w:val="Normal"/>
    <w:link w:val="SourceChar"/>
    <w:qFormat/>
    <w:rsid w:val="006538BE"/>
    <w:pPr>
      <w:spacing w:after="0" w:line="240" w:lineRule="auto"/>
      <w:jc w:val="left"/>
    </w:pPr>
    <w:rPr>
      <w:i/>
      <w:color w:val="62B5E5" w:themeColor="accent3"/>
      <w:sz w:val="16"/>
      <w:lang w:val="en-GB"/>
    </w:rPr>
  </w:style>
  <w:style w:type="character" w:customStyle="1" w:styleId="SourceChar">
    <w:name w:val="Source Char"/>
    <w:basedOn w:val="DefaultParagraphFont"/>
    <w:link w:val="Source"/>
    <w:rsid w:val="006538BE"/>
    <w:rPr>
      <w:i/>
      <w:color w:val="62B5E5" w:themeColor="accent3"/>
      <w:sz w:val="16"/>
    </w:rPr>
  </w:style>
  <w:style w:type="character" w:styleId="Strong">
    <w:name w:val="Strong"/>
    <w:basedOn w:val="DefaultParagraphFont"/>
    <w:uiPriority w:val="22"/>
    <w:qFormat/>
    <w:rsid w:val="007F1CE3"/>
    <w:rPr>
      <w:b/>
      <w:bCs/>
    </w:rPr>
  </w:style>
  <w:style w:type="character" w:styleId="IntenseEmphasis">
    <w:name w:val="Intense Emphasis"/>
    <w:basedOn w:val="DefaultParagraphFont"/>
    <w:uiPriority w:val="21"/>
    <w:qFormat/>
    <w:rsid w:val="007F1CE3"/>
    <w:rPr>
      <w:i/>
      <w:iCs/>
      <w:color w:val="86BC25" w:themeColor="accent1"/>
    </w:rPr>
  </w:style>
  <w:style w:type="paragraph" w:customStyle="1" w:styleId="Default">
    <w:name w:val="Default"/>
    <w:rsid w:val="007F1CE3"/>
    <w:pPr>
      <w:autoSpaceDE w:val="0"/>
      <w:autoSpaceDN w:val="0"/>
      <w:adjustRightInd w:val="0"/>
      <w:spacing w:after="0" w:line="240" w:lineRule="auto"/>
    </w:pPr>
    <w:rPr>
      <w:rFonts w:ascii="Calibri" w:hAnsi="Calibri" w:cs="Calibri"/>
      <w:color w:val="000000"/>
      <w:sz w:val="24"/>
      <w:szCs w:val="24"/>
      <w:lang w:val="en-US"/>
    </w:rPr>
  </w:style>
  <w:style w:type="paragraph" w:styleId="ListBullet5">
    <w:name w:val="List Bullet 5"/>
    <w:basedOn w:val="ListBullet"/>
    <w:uiPriority w:val="99"/>
    <w:unhideWhenUsed/>
    <w:rsid w:val="007F1CE3"/>
    <w:pPr>
      <w:numPr>
        <w:numId w:val="10"/>
      </w:numPr>
      <w:spacing w:after="120" w:line="300" w:lineRule="atLeast"/>
      <w:ind w:left="2154" w:hanging="340"/>
    </w:pPr>
    <w:rPr>
      <w:rFonts w:ascii="Arial" w:eastAsia="Times" w:hAnsi="Arial" w:cs="Arial"/>
      <w:b/>
      <w:color w:val="000000"/>
      <w:sz w:val="22"/>
      <w:szCs w:val="20"/>
      <w:lang w:val="en-GB"/>
    </w:rPr>
  </w:style>
  <w:style w:type="table" w:customStyle="1" w:styleId="ListTable3-Accent11">
    <w:name w:val="List Table 3 - Accent 11"/>
    <w:basedOn w:val="TableNormal"/>
    <w:uiPriority w:val="48"/>
    <w:rsid w:val="007F1CE3"/>
    <w:pPr>
      <w:spacing w:after="0" w:line="240" w:lineRule="auto"/>
    </w:pPr>
    <w:rPr>
      <w:rFonts w:eastAsiaTheme="minorEastAsia"/>
    </w:rPr>
    <w:tblPr>
      <w:tblStyleRowBandSize w:val="1"/>
      <w:tblStyleColBandSize w:val="1"/>
      <w:tblBorders>
        <w:top w:val="single" w:sz="4" w:space="0" w:color="86BC25" w:themeColor="accent1"/>
        <w:left w:val="single" w:sz="4" w:space="0" w:color="86BC25" w:themeColor="accent1"/>
        <w:bottom w:val="single" w:sz="4" w:space="0" w:color="86BC25" w:themeColor="accent1"/>
        <w:right w:val="single" w:sz="4" w:space="0" w:color="86BC25" w:themeColor="accent1"/>
      </w:tblBorders>
    </w:tblPr>
    <w:tblStylePr w:type="firstRow">
      <w:rPr>
        <w:b/>
        <w:bCs/>
        <w:color w:val="FFFFFF" w:themeColor="background1"/>
      </w:rPr>
      <w:tblPr/>
      <w:tcPr>
        <w:shd w:val="clear" w:color="auto" w:fill="86BC25" w:themeFill="accent1"/>
      </w:tcPr>
    </w:tblStylePr>
    <w:tblStylePr w:type="lastRow">
      <w:rPr>
        <w:b/>
        <w:bCs/>
      </w:rPr>
      <w:tblPr/>
      <w:tcPr>
        <w:tcBorders>
          <w:top w:val="double" w:sz="4" w:space="0" w:color="86BC2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BC25" w:themeColor="accent1"/>
          <w:right w:val="single" w:sz="4" w:space="0" w:color="86BC25" w:themeColor="accent1"/>
        </w:tcBorders>
      </w:tcPr>
    </w:tblStylePr>
    <w:tblStylePr w:type="band1Horz">
      <w:tblPr/>
      <w:tcPr>
        <w:tcBorders>
          <w:top w:val="single" w:sz="4" w:space="0" w:color="86BC25" w:themeColor="accent1"/>
          <w:bottom w:val="single" w:sz="4" w:space="0" w:color="86BC2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BC25" w:themeColor="accent1"/>
          <w:left w:val="nil"/>
        </w:tcBorders>
      </w:tcPr>
    </w:tblStylePr>
    <w:tblStylePr w:type="swCell">
      <w:tblPr/>
      <w:tcPr>
        <w:tcBorders>
          <w:top w:val="double" w:sz="4" w:space="0" w:color="86BC25" w:themeColor="accent1"/>
          <w:right w:val="nil"/>
        </w:tcBorders>
      </w:tcPr>
    </w:tblStylePr>
  </w:style>
  <w:style w:type="paragraph" w:customStyle="1" w:styleId="graf">
    <w:name w:val="graf"/>
    <w:basedOn w:val="Normal"/>
    <w:rsid w:val="007F1CE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7F1CE3"/>
    <w:rPr>
      <w:i/>
      <w:iCs/>
    </w:rPr>
  </w:style>
  <w:style w:type="paragraph" w:styleId="NoSpacing">
    <w:name w:val="No Spacing"/>
    <w:uiPriority w:val="1"/>
    <w:qFormat/>
    <w:rsid w:val="00683A5A"/>
    <w:pPr>
      <w:spacing w:after="0" w:line="240" w:lineRule="auto"/>
      <w:jc w:val="both"/>
    </w:pPr>
    <w:rPr>
      <w:rFonts w:ascii="Verdana" w:eastAsia="Verdana" w:hAnsi="Verdana" w:cs="Verdana"/>
      <w:sz w:val="18"/>
      <w:szCs w:val="18"/>
      <w:lang w:eastAsia="en-GB"/>
    </w:rPr>
  </w:style>
  <w:style w:type="numbering" w:customStyle="1" w:styleId="BulletEU">
    <w:name w:val="Bullet EU"/>
    <w:uiPriority w:val="99"/>
    <w:rsid w:val="000A6F28"/>
    <w:pPr>
      <w:numPr>
        <w:numId w:val="12"/>
      </w:numPr>
    </w:pPr>
  </w:style>
  <w:style w:type="table" w:styleId="GridTable2-Accent3">
    <w:name w:val="Grid Table 2 Accent 3"/>
    <w:basedOn w:val="TableNormal"/>
    <w:uiPriority w:val="47"/>
    <w:rsid w:val="008273CB"/>
    <w:pPr>
      <w:spacing w:after="0" w:line="240" w:lineRule="auto"/>
    </w:pPr>
    <w:tblPr>
      <w:tblStyleRowBandSize w:val="1"/>
      <w:tblStyleColBandSize w:val="1"/>
      <w:tblBorders>
        <w:top w:val="single" w:sz="2" w:space="0" w:color="A0D2EF" w:themeColor="accent3" w:themeTint="99"/>
        <w:bottom w:val="single" w:sz="2" w:space="0" w:color="A0D2EF" w:themeColor="accent3" w:themeTint="99"/>
        <w:insideH w:val="single" w:sz="2" w:space="0" w:color="A0D2EF" w:themeColor="accent3" w:themeTint="99"/>
        <w:insideV w:val="single" w:sz="2" w:space="0" w:color="A0D2EF" w:themeColor="accent3" w:themeTint="99"/>
      </w:tblBorders>
    </w:tblPr>
    <w:tblStylePr w:type="firstRow">
      <w:rPr>
        <w:b/>
        <w:bCs/>
      </w:rPr>
      <w:tblPr/>
      <w:tcPr>
        <w:tcBorders>
          <w:top w:val="nil"/>
          <w:bottom w:val="single" w:sz="12" w:space="0" w:color="A0D2EF" w:themeColor="accent3" w:themeTint="99"/>
          <w:insideH w:val="nil"/>
          <w:insideV w:val="nil"/>
        </w:tcBorders>
        <w:shd w:val="clear" w:color="auto" w:fill="FFFFFF" w:themeFill="background1"/>
      </w:tcPr>
    </w:tblStylePr>
    <w:tblStylePr w:type="lastRow">
      <w:rPr>
        <w:b/>
        <w:bCs/>
      </w:rPr>
      <w:tblPr/>
      <w:tcPr>
        <w:tcBorders>
          <w:top w:val="double" w:sz="2" w:space="0" w:color="A0D2E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0F9" w:themeFill="accent3" w:themeFillTint="33"/>
      </w:tcPr>
    </w:tblStylePr>
    <w:tblStylePr w:type="band1Horz">
      <w:tblPr/>
      <w:tcPr>
        <w:shd w:val="clear" w:color="auto" w:fill="DFF0F9" w:themeFill="accent3" w:themeFillTint="33"/>
      </w:tcPr>
    </w:tblStylePr>
  </w:style>
  <w:style w:type="table" w:styleId="TableGridLight">
    <w:name w:val="Grid Table Light"/>
    <w:basedOn w:val="TableNormal"/>
    <w:uiPriority w:val="40"/>
    <w:rsid w:val="008273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BOX">
    <w:name w:val="BOX"/>
    <w:basedOn w:val="TableNormal"/>
    <w:uiPriority w:val="99"/>
    <w:rsid w:val="008273CB"/>
    <w:pPr>
      <w:spacing w:after="0" w:line="240" w:lineRule="auto"/>
      <w:ind w:left="57" w:right="57"/>
    </w:pPr>
    <w:rPr>
      <w:color w:val="404040" w:themeColor="text1" w:themeTint="BF"/>
    </w:rPr>
    <w:tblPr/>
  </w:style>
  <w:style w:type="table" w:styleId="GridTable1Light">
    <w:name w:val="Grid Table 1 Light"/>
    <w:basedOn w:val="TableNormal"/>
    <w:uiPriority w:val="46"/>
    <w:rsid w:val="00B32F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tyleStyleHeading212ptJustified">
    <w:name w:val="Style Style Heading 2 + 12 pt + Justified"/>
    <w:basedOn w:val="Normal"/>
    <w:uiPriority w:val="99"/>
    <w:rsid w:val="00CA6654"/>
    <w:pPr>
      <w:keepNext/>
      <w:numPr>
        <w:ilvl w:val="1"/>
        <w:numId w:val="13"/>
      </w:numPr>
      <w:spacing w:before="240" w:after="60" w:line="240" w:lineRule="auto"/>
      <w:outlineLvl w:val="1"/>
    </w:pPr>
    <w:rPr>
      <w:rFonts w:ascii="Arial" w:eastAsia="PMingLiU" w:hAnsi="Arial" w:cs="Arial"/>
      <w:b/>
      <w:bCs/>
      <w:sz w:val="24"/>
      <w:szCs w:val="20"/>
      <w:lang w:val="en-GB"/>
    </w:rPr>
  </w:style>
  <w:style w:type="paragraph" w:customStyle="1" w:styleId="Text2">
    <w:name w:val="Text 2"/>
    <w:basedOn w:val="Normal"/>
    <w:rsid w:val="00DF3BD3"/>
    <w:pPr>
      <w:spacing w:after="120" w:line="240" w:lineRule="auto"/>
    </w:pPr>
    <w:rPr>
      <w:rFonts w:ascii="Times New Roman" w:eastAsia="Times New Roman" w:hAnsi="Times New Roman" w:cs="Times New Roman"/>
      <w:sz w:val="22"/>
      <w:szCs w:val="20"/>
      <w:lang w:val="en-GB"/>
    </w:rPr>
  </w:style>
  <w:style w:type="paragraph" w:customStyle="1" w:styleId="Text3">
    <w:name w:val="Text 3"/>
    <w:basedOn w:val="Normal"/>
    <w:rsid w:val="00DF3BD3"/>
    <w:pPr>
      <w:spacing w:after="120" w:line="240" w:lineRule="auto"/>
    </w:pPr>
    <w:rPr>
      <w:rFonts w:ascii="Times New Roman" w:eastAsia="Times New Roman" w:hAnsi="Times New Roman" w:cs="Times New Roman"/>
      <w:sz w:val="22"/>
      <w:szCs w:val="20"/>
      <w:lang w:val="en-GB"/>
    </w:rPr>
  </w:style>
  <w:style w:type="paragraph" w:customStyle="1" w:styleId="ListDash4">
    <w:name w:val="List Dash 4"/>
    <w:basedOn w:val="Normal"/>
    <w:rsid w:val="00DF3BD3"/>
    <w:pPr>
      <w:numPr>
        <w:numId w:val="14"/>
      </w:numPr>
      <w:tabs>
        <w:tab w:val="clear" w:pos="3163"/>
        <w:tab w:val="left" w:pos="1418"/>
      </w:tabs>
      <w:spacing w:after="120" w:line="240" w:lineRule="auto"/>
      <w:ind w:left="1418" w:hanging="284"/>
    </w:pPr>
    <w:rPr>
      <w:rFonts w:ascii="Times New Roman" w:eastAsia="Times New Roman" w:hAnsi="Times New Roman" w:cs="Times New Roman"/>
      <w:sz w:val="22"/>
      <w:szCs w:val="20"/>
      <w:lang w:val="en-GB"/>
    </w:rPr>
  </w:style>
  <w:style w:type="paragraph" w:styleId="BodyText">
    <w:name w:val="Body Text"/>
    <w:basedOn w:val="Normal"/>
    <w:link w:val="BodyTextChar"/>
    <w:rsid w:val="00DF3BD3"/>
    <w:pPr>
      <w:spacing w:after="120" w:line="240" w:lineRule="auto"/>
    </w:pPr>
    <w:rPr>
      <w:rFonts w:ascii="Times New Roman" w:eastAsia="Times New Roman" w:hAnsi="Times New Roman" w:cs="Times New Roman"/>
      <w:sz w:val="22"/>
      <w:szCs w:val="20"/>
      <w:lang w:val="en-GB"/>
    </w:rPr>
  </w:style>
  <w:style w:type="character" w:customStyle="1" w:styleId="BodyTextChar">
    <w:name w:val="Body Text Char"/>
    <w:basedOn w:val="DefaultParagraphFont"/>
    <w:link w:val="BodyText"/>
    <w:rsid w:val="00DF3BD3"/>
    <w:rPr>
      <w:rFonts w:ascii="Times New Roman" w:eastAsia="Times New Roman" w:hAnsi="Times New Roman" w:cs="Times New Roman"/>
      <w:szCs w:val="20"/>
    </w:rPr>
  </w:style>
  <w:style w:type="paragraph" w:customStyle="1" w:styleId="PM2-Body">
    <w:name w:val="PM2-Body"/>
    <w:basedOn w:val="Normal"/>
    <w:qFormat/>
    <w:rsid w:val="00DF3BD3"/>
    <w:pPr>
      <w:spacing w:before="40" w:after="100" w:line="240" w:lineRule="auto"/>
    </w:pPr>
    <w:rPr>
      <w:rFonts w:eastAsia="PMingLiU" w:cstheme="minorHAnsi"/>
      <w:sz w:val="21"/>
      <w:szCs w:val="20"/>
      <w:lang w:val="en-CA"/>
    </w:rPr>
  </w:style>
  <w:style w:type="paragraph" w:customStyle="1" w:styleId="Guidance">
    <w:name w:val="Guidance"/>
    <w:basedOn w:val="Normal"/>
    <w:link w:val="GuidanceChar"/>
    <w:qFormat/>
    <w:rsid w:val="00DF3BD3"/>
    <w:pPr>
      <w:spacing w:after="120" w:line="240" w:lineRule="atLeast"/>
      <w:ind w:left="720"/>
      <w:jc w:val="left"/>
    </w:pPr>
    <w:rPr>
      <w:rFonts w:ascii="Arial" w:eastAsia="SimSun" w:hAnsi="Arial" w:cs="Arial"/>
      <w:i/>
      <w:iCs/>
      <w:color w:val="7F7F7F"/>
      <w:sz w:val="24"/>
      <w:szCs w:val="20"/>
      <w:lang w:val="fr-BE" w:eastAsia="zh-CN"/>
    </w:rPr>
  </w:style>
  <w:style w:type="character" w:customStyle="1" w:styleId="GuidanceChar">
    <w:name w:val="Guidance Char"/>
    <w:link w:val="Guidance"/>
    <w:locked/>
    <w:rsid w:val="00DF3BD3"/>
    <w:rPr>
      <w:rFonts w:ascii="Arial" w:eastAsia="SimSun" w:hAnsi="Arial" w:cs="Arial"/>
      <w:i/>
      <w:iCs/>
      <w:color w:val="7F7F7F"/>
      <w:sz w:val="24"/>
      <w:szCs w:val="20"/>
      <w:lang w:val="fr-BE" w:eastAsia="zh-CN"/>
    </w:rPr>
  </w:style>
  <w:style w:type="paragraph" w:customStyle="1" w:styleId="Bulletedlist">
    <w:name w:val="Bulleted list"/>
    <w:basedOn w:val="ListParagraph"/>
    <w:link w:val="BulletedlistChar"/>
    <w:qFormat/>
    <w:rsid w:val="00905946"/>
    <w:pPr>
      <w:numPr>
        <w:numId w:val="16"/>
      </w:numPr>
      <w:spacing w:after="60" w:line="276" w:lineRule="auto"/>
    </w:pPr>
    <w:rPr>
      <w:rFonts w:cs="Arial"/>
      <w:lang w:val="en-GB"/>
    </w:rPr>
  </w:style>
  <w:style w:type="paragraph" w:customStyle="1" w:styleId="PM2-NumberedList">
    <w:name w:val="PM2-NumberedList"/>
    <w:basedOn w:val="Normal"/>
    <w:qFormat/>
    <w:rsid w:val="007C78F1"/>
    <w:pPr>
      <w:numPr>
        <w:numId w:val="18"/>
      </w:numPr>
      <w:spacing w:after="0" w:line="276" w:lineRule="auto"/>
      <w:jc w:val="left"/>
    </w:pPr>
    <w:rPr>
      <w:rFonts w:eastAsia="PMingLiU" w:cstheme="minorHAnsi"/>
      <w:sz w:val="21"/>
      <w:szCs w:val="20"/>
      <w:lang w:val="en-CA"/>
    </w:rPr>
  </w:style>
  <w:style w:type="character" w:customStyle="1" w:styleId="BulletedlistChar">
    <w:name w:val="Bulleted list Char"/>
    <w:basedOn w:val="ListParagraphChar"/>
    <w:link w:val="Bulletedlist"/>
    <w:rsid w:val="00905946"/>
    <w:rPr>
      <w:rFonts w:cs="Arial"/>
      <w:sz w:val="18"/>
      <w:lang w:val="en-US"/>
    </w:rPr>
  </w:style>
  <w:style w:type="character" w:customStyle="1" w:styleId="UnresolvedMention1">
    <w:name w:val="Unresolved Mention1"/>
    <w:basedOn w:val="DefaultParagraphFont"/>
    <w:uiPriority w:val="99"/>
    <w:semiHidden/>
    <w:unhideWhenUsed/>
    <w:rsid w:val="00AE1A6F"/>
    <w:rPr>
      <w:color w:val="605E5C"/>
      <w:shd w:val="clear" w:color="auto" w:fill="E1DFDD"/>
    </w:rPr>
  </w:style>
  <w:style w:type="character" w:customStyle="1" w:styleId="UnresolvedMention">
    <w:name w:val="Unresolved Mention"/>
    <w:basedOn w:val="DefaultParagraphFont"/>
    <w:uiPriority w:val="99"/>
    <w:semiHidden/>
    <w:unhideWhenUsed/>
    <w:rsid w:val="00856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84829">
      <w:bodyDiv w:val="1"/>
      <w:marLeft w:val="0"/>
      <w:marRight w:val="0"/>
      <w:marTop w:val="0"/>
      <w:marBottom w:val="0"/>
      <w:divBdr>
        <w:top w:val="none" w:sz="0" w:space="0" w:color="auto"/>
        <w:left w:val="none" w:sz="0" w:space="0" w:color="auto"/>
        <w:bottom w:val="none" w:sz="0" w:space="0" w:color="auto"/>
        <w:right w:val="none" w:sz="0" w:space="0" w:color="auto"/>
      </w:divBdr>
    </w:div>
    <w:div w:id="125851341">
      <w:bodyDiv w:val="1"/>
      <w:marLeft w:val="0"/>
      <w:marRight w:val="0"/>
      <w:marTop w:val="0"/>
      <w:marBottom w:val="0"/>
      <w:divBdr>
        <w:top w:val="none" w:sz="0" w:space="0" w:color="auto"/>
        <w:left w:val="none" w:sz="0" w:space="0" w:color="auto"/>
        <w:bottom w:val="none" w:sz="0" w:space="0" w:color="auto"/>
        <w:right w:val="none" w:sz="0" w:space="0" w:color="auto"/>
      </w:divBdr>
    </w:div>
    <w:div w:id="164631249">
      <w:bodyDiv w:val="1"/>
      <w:marLeft w:val="0"/>
      <w:marRight w:val="0"/>
      <w:marTop w:val="0"/>
      <w:marBottom w:val="0"/>
      <w:divBdr>
        <w:top w:val="none" w:sz="0" w:space="0" w:color="auto"/>
        <w:left w:val="none" w:sz="0" w:space="0" w:color="auto"/>
        <w:bottom w:val="none" w:sz="0" w:space="0" w:color="auto"/>
        <w:right w:val="none" w:sz="0" w:space="0" w:color="auto"/>
      </w:divBdr>
    </w:div>
    <w:div w:id="167251236">
      <w:bodyDiv w:val="1"/>
      <w:marLeft w:val="0"/>
      <w:marRight w:val="0"/>
      <w:marTop w:val="0"/>
      <w:marBottom w:val="0"/>
      <w:divBdr>
        <w:top w:val="none" w:sz="0" w:space="0" w:color="auto"/>
        <w:left w:val="none" w:sz="0" w:space="0" w:color="auto"/>
        <w:bottom w:val="none" w:sz="0" w:space="0" w:color="auto"/>
        <w:right w:val="none" w:sz="0" w:space="0" w:color="auto"/>
      </w:divBdr>
    </w:div>
    <w:div w:id="381557848">
      <w:bodyDiv w:val="1"/>
      <w:marLeft w:val="0"/>
      <w:marRight w:val="0"/>
      <w:marTop w:val="0"/>
      <w:marBottom w:val="0"/>
      <w:divBdr>
        <w:top w:val="none" w:sz="0" w:space="0" w:color="auto"/>
        <w:left w:val="none" w:sz="0" w:space="0" w:color="auto"/>
        <w:bottom w:val="none" w:sz="0" w:space="0" w:color="auto"/>
        <w:right w:val="none" w:sz="0" w:space="0" w:color="auto"/>
      </w:divBdr>
    </w:div>
    <w:div w:id="412050807">
      <w:bodyDiv w:val="1"/>
      <w:marLeft w:val="0"/>
      <w:marRight w:val="0"/>
      <w:marTop w:val="0"/>
      <w:marBottom w:val="0"/>
      <w:divBdr>
        <w:top w:val="none" w:sz="0" w:space="0" w:color="auto"/>
        <w:left w:val="none" w:sz="0" w:space="0" w:color="auto"/>
        <w:bottom w:val="none" w:sz="0" w:space="0" w:color="auto"/>
        <w:right w:val="none" w:sz="0" w:space="0" w:color="auto"/>
      </w:divBdr>
    </w:div>
    <w:div w:id="489250551">
      <w:bodyDiv w:val="1"/>
      <w:marLeft w:val="0"/>
      <w:marRight w:val="0"/>
      <w:marTop w:val="0"/>
      <w:marBottom w:val="0"/>
      <w:divBdr>
        <w:top w:val="none" w:sz="0" w:space="0" w:color="auto"/>
        <w:left w:val="none" w:sz="0" w:space="0" w:color="auto"/>
        <w:bottom w:val="none" w:sz="0" w:space="0" w:color="auto"/>
        <w:right w:val="none" w:sz="0" w:space="0" w:color="auto"/>
      </w:divBdr>
    </w:div>
    <w:div w:id="518355047">
      <w:bodyDiv w:val="1"/>
      <w:marLeft w:val="0"/>
      <w:marRight w:val="0"/>
      <w:marTop w:val="0"/>
      <w:marBottom w:val="0"/>
      <w:divBdr>
        <w:top w:val="none" w:sz="0" w:space="0" w:color="auto"/>
        <w:left w:val="none" w:sz="0" w:space="0" w:color="auto"/>
        <w:bottom w:val="none" w:sz="0" w:space="0" w:color="auto"/>
        <w:right w:val="none" w:sz="0" w:space="0" w:color="auto"/>
      </w:divBdr>
    </w:div>
    <w:div w:id="681930043">
      <w:bodyDiv w:val="1"/>
      <w:marLeft w:val="0"/>
      <w:marRight w:val="0"/>
      <w:marTop w:val="0"/>
      <w:marBottom w:val="0"/>
      <w:divBdr>
        <w:top w:val="none" w:sz="0" w:space="0" w:color="auto"/>
        <w:left w:val="none" w:sz="0" w:space="0" w:color="auto"/>
        <w:bottom w:val="none" w:sz="0" w:space="0" w:color="auto"/>
        <w:right w:val="none" w:sz="0" w:space="0" w:color="auto"/>
      </w:divBdr>
    </w:div>
    <w:div w:id="688138455">
      <w:bodyDiv w:val="1"/>
      <w:marLeft w:val="0"/>
      <w:marRight w:val="0"/>
      <w:marTop w:val="0"/>
      <w:marBottom w:val="0"/>
      <w:divBdr>
        <w:top w:val="none" w:sz="0" w:space="0" w:color="auto"/>
        <w:left w:val="none" w:sz="0" w:space="0" w:color="auto"/>
        <w:bottom w:val="none" w:sz="0" w:space="0" w:color="auto"/>
        <w:right w:val="none" w:sz="0" w:space="0" w:color="auto"/>
      </w:divBdr>
    </w:div>
    <w:div w:id="779760832">
      <w:bodyDiv w:val="1"/>
      <w:marLeft w:val="0"/>
      <w:marRight w:val="0"/>
      <w:marTop w:val="0"/>
      <w:marBottom w:val="0"/>
      <w:divBdr>
        <w:top w:val="none" w:sz="0" w:space="0" w:color="auto"/>
        <w:left w:val="none" w:sz="0" w:space="0" w:color="auto"/>
        <w:bottom w:val="none" w:sz="0" w:space="0" w:color="auto"/>
        <w:right w:val="none" w:sz="0" w:space="0" w:color="auto"/>
      </w:divBdr>
    </w:div>
    <w:div w:id="854618217">
      <w:bodyDiv w:val="1"/>
      <w:marLeft w:val="0"/>
      <w:marRight w:val="0"/>
      <w:marTop w:val="0"/>
      <w:marBottom w:val="0"/>
      <w:divBdr>
        <w:top w:val="none" w:sz="0" w:space="0" w:color="auto"/>
        <w:left w:val="none" w:sz="0" w:space="0" w:color="auto"/>
        <w:bottom w:val="none" w:sz="0" w:space="0" w:color="auto"/>
        <w:right w:val="none" w:sz="0" w:space="0" w:color="auto"/>
      </w:divBdr>
    </w:div>
    <w:div w:id="953944240">
      <w:bodyDiv w:val="1"/>
      <w:marLeft w:val="0"/>
      <w:marRight w:val="0"/>
      <w:marTop w:val="0"/>
      <w:marBottom w:val="0"/>
      <w:divBdr>
        <w:top w:val="none" w:sz="0" w:space="0" w:color="auto"/>
        <w:left w:val="none" w:sz="0" w:space="0" w:color="auto"/>
        <w:bottom w:val="none" w:sz="0" w:space="0" w:color="auto"/>
        <w:right w:val="none" w:sz="0" w:space="0" w:color="auto"/>
      </w:divBdr>
    </w:div>
    <w:div w:id="957881254">
      <w:bodyDiv w:val="1"/>
      <w:marLeft w:val="0"/>
      <w:marRight w:val="0"/>
      <w:marTop w:val="0"/>
      <w:marBottom w:val="0"/>
      <w:divBdr>
        <w:top w:val="none" w:sz="0" w:space="0" w:color="auto"/>
        <w:left w:val="none" w:sz="0" w:space="0" w:color="auto"/>
        <w:bottom w:val="none" w:sz="0" w:space="0" w:color="auto"/>
        <w:right w:val="none" w:sz="0" w:space="0" w:color="auto"/>
      </w:divBdr>
    </w:div>
    <w:div w:id="1231505049">
      <w:bodyDiv w:val="1"/>
      <w:marLeft w:val="0"/>
      <w:marRight w:val="0"/>
      <w:marTop w:val="0"/>
      <w:marBottom w:val="0"/>
      <w:divBdr>
        <w:top w:val="none" w:sz="0" w:space="0" w:color="auto"/>
        <w:left w:val="none" w:sz="0" w:space="0" w:color="auto"/>
        <w:bottom w:val="none" w:sz="0" w:space="0" w:color="auto"/>
        <w:right w:val="none" w:sz="0" w:space="0" w:color="auto"/>
      </w:divBdr>
      <w:divsChild>
        <w:div w:id="1587878546">
          <w:marLeft w:val="187"/>
          <w:marRight w:val="0"/>
          <w:marTop w:val="120"/>
          <w:marBottom w:val="0"/>
          <w:divBdr>
            <w:top w:val="none" w:sz="0" w:space="0" w:color="auto"/>
            <w:left w:val="none" w:sz="0" w:space="0" w:color="auto"/>
            <w:bottom w:val="none" w:sz="0" w:space="0" w:color="auto"/>
            <w:right w:val="none" w:sz="0" w:space="0" w:color="auto"/>
          </w:divBdr>
        </w:div>
        <w:div w:id="1825509650">
          <w:marLeft w:val="187"/>
          <w:marRight w:val="0"/>
          <w:marTop w:val="120"/>
          <w:marBottom w:val="0"/>
          <w:divBdr>
            <w:top w:val="none" w:sz="0" w:space="0" w:color="auto"/>
            <w:left w:val="none" w:sz="0" w:space="0" w:color="auto"/>
            <w:bottom w:val="none" w:sz="0" w:space="0" w:color="auto"/>
            <w:right w:val="none" w:sz="0" w:space="0" w:color="auto"/>
          </w:divBdr>
        </w:div>
        <w:div w:id="98259932">
          <w:marLeft w:val="187"/>
          <w:marRight w:val="0"/>
          <w:marTop w:val="120"/>
          <w:marBottom w:val="0"/>
          <w:divBdr>
            <w:top w:val="none" w:sz="0" w:space="0" w:color="auto"/>
            <w:left w:val="none" w:sz="0" w:space="0" w:color="auto"/>
            <w:bottom w:val="none" w:sz="0" w:space="0" w:color="auto"/>
            <w:right w:val="none" w:sz="0" w:space="0" w:color="auto"/>
          </w:divBdr>
        </w:div>
        <w:div w:id="28917462">
          <w:marLeft w:val="187"/>
          <w:marRight w:val="0"/>
          <w:marTop w:val="120"/>
          <w:marBottom w:val="0"/>
          <w:divBdr>
            <w:top w:val="none" w:sz="0" w:space="0" w:color="auto"/>
            <w:left w:val="none" w:sz="0" w:space="0" w:color="auto"/>
            <w:bottom w:val="none" w:sz="0" w:space="0" w:color="auto"/>
            <w:right w:val="none" w:sz="0" w:space="0" w:color="auto"/>
          </w:divBdr>
        </w:div>
        <w:div w:id="1269964168">
          <w:marLeft w:val="187"/>
          <w:marRight w:val="0"/>
          <w:marTop w:val="120"/>
          <w:marBottom w:val="0"/>
          <w:divBdr>
            <w:top w:val="none" w:sz="0" w:space="0" w:color="auto"/>
            <w:left w:val="none" w:sz="0" w:space="0" w:color="auto"/>
            <w:bottom w:val="none" w:sz="0" w:space="0" w:color="auto"/>
            <w:right w:val="none" w:sz="0" w:space="0" w:color="auto"/>
          </w:divBdr>
        </w:div>
        <w:div w:id="158621054">
          <w:marLeft w:val="187"/>
          <w:marRight w:val="0"/>
          <w:marTop w:val="120"/>
          <w:marBottom w:val="0"/>
          <w:divBdr>
            <w:top w:val="none" w:sz="0" w:space="0" w:color="auto"/>
            <w:left w:val="none" w:sz="0" w:space="0" w:color="auto"/>
            <w:bottom w:val="none" w:sz="0" w:space="0" w:color="auto"/>
            <w:right w:val="none" w:sz="0" w:space="0" w:color="auto"/>
          </w:divBdr>
        </w:div>
        <w:div w:id="1983001552">
          <w:marLeft w:val="187"/>
          <w:marRight w:val="0"/>
          <w:marTop w:val="120"/>
          <w:marBottom w:val="0"/>
          <w:divBdr>
            <w:top w:val="none" w:sz="0" w:space="0" w:color="auto"/>
            <w:left w:val="none" w:sz="0" w:space="0" w:color="auto"/>
            <w:bottom w:val="none" w:sz="0" w:space="0" w:color="auto"/>
            <w:right w:val="none" w:sz="0" w:space="0" w:color="auto"/>
          </w:divBdr>
        </w:div>
      </w:divsChild>
    </w:div>
    <w:div w:id="1248463667">
      <w:bodyDiv w:val="1"/>
      <w:marLeft w:val="0"/>
      <w:marRight w:val="0"/>
      <w:marTop w:val="0"/>
      <w:marBottom w:val="0"/>
      <w:divBdr>
        <w:top w:val="none" w:sz="0" w:space="0" w:color="auto"/>
        <w:left w:val="none" w:sz="0" w:space="0" w:color="auto"/>
        <w:bottom w:val="none" w:sz="0" w:space="0" w:color="auto"/>
        <w:right w:val="none" w:sz="0" w:space="0" w:color="auto"/>
      </w:divBdr>
    </w:div>
    <w:div w:id="1274751726">
      <w:bodyDiv w:val="1"/>
      <w:marLeft w:val="0"/>
      <w:marRight w:val="0"/>
      <w:marTop w:val="0"/>
      <w:marBottom w:val="0"/>
      <w:divBdr>
        <w:top w:val="none" w:sz="0" w:space="0" w:color="auto"/>
        <w:left w:val="none" w:sz="0" w:space="0" w:color="auto"/>
        <w:bottom w:val="none" w:sz="0" w:space="0" w:color="auto"/>
        <w:right w:val="none" w:sz="0" w:space="0" w:color="auto"/>
      </w:divBdr>
    </w:div>
    <w:div w:id="1406103692">
      <w:bodyDiv w:val="1"/>
      <w:marLeft w:val="0"/>
      <w:marRight w:val="0"/>
      <w:marTop w:val="0"/>
      <w:marBottom w:val="0"/>
      <w:divBdr>
        <w:top w:val="none" w:sz="0" w:space="0" w:color="auto"/>
        <w:left w:val="none" w:sz="0" w:space="0" w:color="auto"/>
        <w:bottom w:val="none" w:sz="0" w:space="0" w:color="auto"/>
        <w:right w:val="none" w:sz="0" w:space="0" w:color="auto"/>
      </w:divBdr>
    </w:div>
    <w:div w:id="1414547729">
      <w:bodyDiv w:val="1"/>
      <w:marLeft w:val="0"/>
      <w:marRight w:val="0"/>
      <w:marTop w:val="0"/>
      <w:marBottom w:val="0"/>
      <w:divBdr>
        <w:top w:val="none" w:sz="0" w:space="0" w:color="auto"/>
        <w:left w:val="none" w:sz="0" w:space="0" w:color="auto"/>
        <w:bottom w:val="none" w:sz="0" w:space="0" w:color="auto"/>
        <w:right w:val="none" w:sz="0" w:space="0" w:color="auto"/>
      </w:divBdr>
    </w:div>
    <w:div w:id="1532691816">
      <w:bodyDiv w:val="1"/>
      <w:marLeft w:val="0"/>
      <w:marRight w:val="0"/>
      <w:marTop w:val="0"/>
      <w:marBottom w:val="0"/>
      <w:divBdr>
        <w:top w:val="none" w:sz="0" w:space="0" w:color="auto"/>
        <w:left w:val="none" w:sz="0" w:space="0" w:color="auto"/>
        <w:bottom w:val="none" w:sz="0" w:space="0" w:color="auto"/>
        <w:right w:val="none" w:sz="0" w:space="0" w:color="auto"/>
      </w:divBdr>
    </w:div>
    <w:div w:id="1535387993">
      <w:bodyDiv w:val="1"/>
      <w:marLeft w:val="0"/>
      <w:marRight w:val="0"/>
      <w:marTop w:val="0"/>
      <w:marBottom w:val="0"/>
      <w:divBdr>
        <w:top w:val="none" w:sz="0" w:space="0" w:color="auto"/>
        <w:left w:val="none" w:sz="0" w:space="0" w:color="auto"/>
        <w:bottom w:val="none" w:sz="0" w:space="0" w:color="auto"/>
        <w:right w:val="none" w:sz="0" w:space="0" w:color="auto"/>
      </w:divBdr>
    </w:div>
    <w:div w:id="1590114152">
      <w:bodyDiv w:val="1"/>
      <w:marLeft w:val="0"/>
      <w:marRight w:val="0"/>
      <w:marTop w:val="0"/>
      <w:marBottom w:val="0"/>
      <w:divBdr>
        <w:top w:val="none" w:sz="0" w:space="0" w:color="auto"/>
        <w:left w:val="none" w:sz="0" w:space="0" w:color="auto"/>
        <w:bottom w:val="none" w:sz="0" w:space="0" w:color="auto"/>
        <w:right w:val="none" w:sz="0" w:space="0" w:color="auto"/>
      </w:divBdr>
    </w:div>
    <w:div w:id="1631353517">
      <w:bodyDiv w:val="1"/>
      <w:marLeft w:val="0"/>
      <w:marRight w:val="0"/>
      <w:marTop w:val="0"/>
      <w:marBottom w:val="0"/>
      <w:divBdr>
        <w:top w:val="none" w:sz="0" w:space="0" w:color="auto"/>
        <w:left w:val="none" w:sz="0" w:space="0" w:color="auto"/>
        <w:bottom w:val="none" w:sz="0" w:space="0" w:color="auto"/>
        <w:right w:val="none" w:sz="0" w:space="0" w:color="auto"/>
      </w:divBdr>
      <w:divsChild>
        <w:div w:id="1750300317">
          <w:marLeft w:val="274"/>
          <w:marRight w:val="0"/>
          <w:marTop w:val="0"/>
          <w:marBottom w:val="267"/>
          <w:divBdr>
            <w:top w:val="none" w:sz="0" w:space="0" w:color="auto"/>
            <w:left w:val="none" w:sz="0" w:space="0" w:color="auto"/>
            <w:bottom w:val="none" w:sz="0" w:space="0" w:color="auto"/>
            <w:right w:val="none" w:sz="0" w:space="0" w:color="auto"/>
          </w:divBdr>
        </w:div>
        <w:div w:id="2017461646">
          <w:marLeft w:val="274"/>
          <w:marRight w:val="0"/>
          <w:marTop w:val="0"/>
          <w:marBottom w:val="267"/>
          <w:divBdr>
            <w:top w:val="none" w:sz="0" w:space="0" w:color="auto"/>
            <w:left w:val="none" w:sz="0" w:space="0" w:color="auto"/>
            <w:bottom w:val="none" w:sz="0" w:space="0" w:color="auto"/>
            <w:right w:val="none" w:sz="0" w:space="0" w:color="auto"/>
          </w:divBdr>
        </w:div>
        <w:div w:id="1649895253">
          <w:marLeft w:val="274"/>
          <w:marRight w:val="0"/>
          <w:marTop w:val="0"/>
          <w:marBottom w:val="267"/>
          <w:divBdr>
            <w:top w:val="none" w:sz="0" w:space="0" w:color="auto"/>
            <w:left w:val="none" w:sz="0" w:space="0" w:color="auto"/>
            <w:bottom w:val="none" w:sz="0" w:space="0" w:color="auto"/>
            <w:right w:val="none" w:sz="0" w:space="0" w:color="auto"/>
          </w:divBdr>
        </w:div>
      </w:divsChild>
    </w:div>
    <w:div w:id="1703744607">
      <w:bodyDiv w:val="1"/>
      <w:marLeft w:val="0"/>
      <w:marRight w:val="0"/>
      <w:marTop w:val="0"/>
      <w:marBottom w:val="0"/>
      <w:divBdr>
        <w:top w:val="none" w:sz="0" w:space="0" w:color="auto"/>
        <w:left w:val="none" w:sz="0" w:space="0" w:color="auto"/>
        <w:bottom w:val="none" w:sz="0" w:space="0" w:color="auto"/>
        <w:right w:val="none" w:sz="0" w:space="0" w:color="auto"/>
      </w:divBdr>
    </w:div>
    <w:div w:id="1881286646">
      <w:bodyDiv w:val="1"/>
      <w:marLeft w:val="0"/>
      <w:marRight w:val="0"/>
      <w:marTop w:val="0"/>
      <w:marBottom w:val="0"/>
      <w:divBdr>
        <w:top w:val="none" w:sz="0" w:space="0" w:color="auto"/>
        <w:left w:val="none" w:sz="0" w:space="0" w:color="auto"/>
        <w:bottom w:val="none" w:sz="0" w:space="0" w:color="auto"/>
        <w:right w:val="none" w:sz="0" w:space="0" w:color="auto"/>
      </w:divBdr>
    </w:div>
    <w:div w:id="1927957789">
      <w:bodyDiv w:val="1"/>
      <w:marLeft w:val="0"/>
      <w:marRight w:val="0"/>
      <w:marTop w:val="0"/>
      <w:marBottom w:val="0"/>
      <w:divBdr>
        <w:top w:val="none" w:sz="0" w:space="0" w:color="auto"/>
        <w:left w:val="none" w:sz="0" w:space="0" w:color="auto"/>
        <w:bottom w:val="none" w:sz="0" w:space="0" w:color="auto"/>
        <w:right w:val="none" w:sz="0" w:space="0" w:color="auto"/>
      </w:divBdr>
    </w:div>
    <w:div w:id="2016610665">
      <w:bodyDiv w:val="1"/>
      <w:marLeft w:val="0"/>
      <w:marRight w:val="0"/>
      <w:marTop w:val="0"/>
      <w:marBottom w:val="0"/>
      <w:divBdr>
        <w:top w:val="none" w:sz="0" w:space="0" w:color="auto"/>
        <w:left w:val="none" w:sz="0" w:space="0" w:color="auto"/>
        <w:bottom w:val="none" w:sz="0" w:space="0" w:color="auto"/>
        <w:right w:val="none" w:sz="0" w:space="0" w:color="auto"/>
      </w:divBdr>
    </w:div>
    <w:div w:id="2026326878">
      <w:bodyDiv w:val="1"/>
      <w:marLeft w:val="0"/>
      <w:marRight w:val="0"/>
      <w:marTop w:val="0"/>
      <w:marBottom w:val="0"/>
      <w:divBdr>
        <w:top w:val="none" w:sz="0" w:space="0" w:color="auto"/>
        <w:left w:val="none" w:sz="0" w:space="0" w:color="auto"/>
        <w:bottom w:val="none" w:sz="0" w:space="0" w:color="auto"/>
        <w:right w:val="none" w:sz="0" w:space="0" w:color="auto"/>
      </w:divBdr>
    </w:div>
    <w:div w:id="2106346003">
      <w:bodyDiv w:val="1"/>
      <w:marLeft w:val="0"/>
      <w:marRight w:val="0"/>
      <w:marTop w:val="0"/>
      <w:marBottom w:val="0"/>
      <w:divBdr>
        <w:top w:val="none" w:sz="0" w:space="0" w:color="auto"/>
        <w:left w:val="none" w:sz="0" w:space="0" w:color="auto"/>
        <w:bottom w:val="none" w:sz="0" w:space="0" w:color="auto"/>
        <w:right w:val="none" w:sz="0" w:space="0" w:color="auto"/>
      </w:divBdr>
    </w:div>
    <w:div w:id="212665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opencontracting.date.gov.md" TargetMode="External"/><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hyperlink" Target="mailto:NiewiadE@ebrd.com"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public.mtender.gov.md/tender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public.api.mepps.openprocurement.net/api/0/tenders" TargetMode="Externa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opencontracting.eprocurement.systems" TargetMode="External"/><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Deloitte colors">
      <a:dk1>
        <a:sysClr val="windowText" lastClr="000000"/>
      </a:dk1>
      <a:lt1>
        <a:sysClr val="window" lastClr="FFFFFF"/>
      </a:lt1>
      <a:dk2>
        <a:srgbClr val="53565A"/>
      </a:dk2>
      <a:lt2>
        <a:srgbClr val="D0D0CE"/>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53565A"/>
      </a:folHlink>
    </a:clrScheme>
    <a:fontScheme name="Deloitte fonts">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3"/>
        </a:solidFill>
        <a:ln>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2019-01-16T00:00:00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A2B4556BFD404DAA74918B78929EEC" ma:contentTypeVersion="10" ma:contentTypeDescription="Een nieuw document maken." ma:contentTypeScope="" ma:versionID="27883cf0696ffc1a738a295545f82fc7">
  <xsd:schema xmlns:xsd="http://www.w3.org/2001/XMLSchema" xmlns:xs="http://www.w3.org/2001/XMLSchema" xmlns:p="http://schemas.microsoft.com/office/2006/metadata/properties" xmlns:ns2="a9880c47-5f20-4d29-8faf-048e4cff056b" xmlns:ns3="3be62084-8d3d-4a2c-8427-ccb5e188ad14" targetNamespace="http://schemas.microsoft.com/office/2006/metadata/properties" ma:root="true" ma:fieldsID="3902a6a8025366eae9c1c3dfb880b1fc" ns2:_="" ns3:_="">
    <xsd:import namespace="a9880c47-5f20-4d29-8faf-048e4cff056b"/>
    <xsd:import namespace="3be62084-8d3d-4a2c-8427-ccb5e188ad1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AutoTags" minOccurs="0"/>
                <xsd:element ref="ns3:SharedWithUsers" minOccurs="0"/>
                <xsd:element ref="ns3:SharedWithDetail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880c47-5f20-4d29-8faf-048e4cff05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e62084-8d3d-4a2c-8427-ccb5e188ad1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0B0538-3DB7-41EC-9039-03F76EFAF5F9}">
  <ds:schemaRefs>
    <ds:schemaRef ds:uri="http://schemas.microsoft.com/sharepoint/v3/contenttype/forms"/>
  </ds:schemaRefs>
</ds:datastoreItem>
</file>

<file path=customXml/itemProps3.xml><?xml version="1.0" encoding="utf-8"?>
<ds:datastoreItem xmlns:ds="http://schemas.openxmlformats.org/officeDocument/2006/customXml" ds:itemID="{01E555E7-4AF2-4C4F-BAE9-40820CEAC3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880c47-5f20-4d29-8faf-048e4cff056b"/>
    <ds:schemaRef ds:uri="3be62084-8d3d-4a2c-8427-ccb5e188ad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4AC31F-3B67-4EB8-9993-3A40A9A1A2D7}">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04EF09C-1722-4A48-A957-4AD94EA46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5336</TotalTime>
  <Pages>8</Pages>
  <Words>2804</Words>
  <Characters>15988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Proposal_A4</vt:lpstr>
    </vt:vector>
  </TitlesOfParts>
  <Company/>
  <LinksUpToDate>false</LinksUpToDate>
  <CharactersWithSpaces>18755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Proposal_A4</dc:title>
  <dc:subject>Study on up-take of emerging technologies in public procurement</dc:subject>
  <dc:creator>Doumbouya, Laura (BE - Brussels)</dc:creator>
  <cp:keywords/>
  <dc:description/>
  <cp:lastModifiedBy>Ira</cp:lastModifiedBy>
  <cp:revision>74</cp:revision>
  <cp:lastPrinted>2016-04-04T15:14:00Z</cp:lastPrinted>
  <dcterms:created xsi:type="dcterms:W3CDTF">2019-10-27T14:56:00Z</dcterms:created>
  <dcterms:modified xsi:type="dcterms:W3CDTF">2021-01-13T03:02:00Z</dcterms:modified>
  <cp:category>Basic</cp:category>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0x010100B8A2B4556BFD404DAA74918B78929EEC</vt:lpwstr>
  </property>
</Properties>
</file>