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/>
      </w:r>
    </w:p>
    <w:tbl>
      <w:tblPr>
        <w:tblW w:w="1034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173"/>
        <w:gridCol w:w="5173"/>
      </w:tblGrid>
      <w:tr>
        <w:trPr/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Постачальник: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contract.supplier.name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contract.supplier.financialData.mfo }}</w:t>
            </w:r>
          </w:p>
        </w:tc>
        <w:tc>
          <w:tcPr>
            <w:tcW w:w="5173" w:type="dxa"/>
            <w:tcBorders/>
            <w:shd w:fill="auto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Покупець:</w:t>
            </w:r>
          </w:p>
          <w:p>
            <w:pPr>
              <w:pStyle w:val="Normal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procuringEntity.name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procuringEntity.address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ЄДРПОУ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procuringEntity.id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Р/р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procuringEntity.financialData.accountNumber}}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procuringEntity.financialData.bankName }}</w:t>
            </w:r>
          </w:p>
          <w:p>
            <w:pPr>
              <w:pStyle w:val="TableContents"/>
              <w:bidi w:val="0"/>
              <w:spacing w:lineRule="auto" w:line="331" w:before="0" w:after="0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МФО </w:t>
            </w:r>
            <w:r>
              <w:rPr>
                <w:rFonts w:eastAsia="Droid Sans Fallback" w:cs="Droid Sans Devanagari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>{{ procuringEntity.financialData.mfo }}</w:t>
            </w:r>
          </w:p>
        </w:tc>
      </w:tr>
    </w:tbl>
    <w:p>
      <w:pPr>
        <w:pStyle w:val="TextBody"/>
        <w:rPr>
          <w:rFonts w:ascii="Arial" w:hAnsi="Arial" w:eastAsia="Times New Roman" w:cs="Arial"/>
          <w:b/>
          <w:b/>
          <w:bCs/>
          <w:sz w:val="24"/>
          <w:szCs w:val="24"/>
          <w:lang w:val="uk-UA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>Накладна</w:t>
      </w:r>
      <w:r>
        <w:rPr>
          <w:rFonts w:eastAsia="Times New Roman" w:cs="Arial" w:ascii="Arial" w:hAnsi="Arial"/>
          <w:b/>
          <w:bCs/>
          <w:sz w:val="24"/>
          <w:szCs w:val="24"/>
        </w:rPr>
        <w:t xml:space="preserve"> №</w:t>
      </w:r>
      <w:r>
        <w:rPr>
          <w:rFonts w:eastAsia="Times New Roman" w:cs="Arial" w:ascii="Arial" w:hAnsi="Arial"/>
          <w:b/>
          <w:bCs/>
          <w:sz w:val="24"/>
          <w:szCs w:val="24"/>
          <w:lang w:val="uk-UA"/>
        </w:rPr>
        <w:t xml:space="preserve">  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{{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contract.contractNumber</w:t>
      </w:r>
      <w:r>
        <w:rPr>
          <w:rFonts w:eastAsia="Times New Roman" w:cs="Arial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}}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  {{ contract.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dateSigned</w:t>
      </w:r>
      <w:r>
        <w:rPr>
          <w:rStyle w:val="SourceText"/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| format_date</w:t>
      </w: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rFonts w:eastAsia="Times New Roman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r>
    </w:p>
    <w:tbl>
      <w:tblPr>
        <w:tblStyle w:val="Table2"/>
        <w:tblW w:w="10080" w:type="dxa"/>
        <w:jc w:val="left"/>
        <w:tblInd w:w="116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8"/>
        <w:gridCol w:w="1351"/>
        <w:gridCol w:w="901"/>
        <w:gridCol w:w="1350"/>
        <w:gridCol w:w="1363"/>
        <w:gridCol w:w="976"/>
        <w:gridCol w:w="812"/>
        <w:gridCol w:w="1260"/>
        <w:gridCol w:w="988"/>
      </w:tblGrid>
      <w:tr>
        <w:trPr>
          <w:trHeight w:val="2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</w:rPr>
              <w:t>п/п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Найменування</w:t>
            </w:r>
          </w:p>
          <w:p>
            <w:pPr>
              <w:pStyle w:val="LOnormal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Продукції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Код</w:t>
            </w:r>
          </w:p>
          <w:p>
            <w:pPr>
              <w:pStyle w:val="LOnormal"/>
              <w:ind w:left="0" w:right="-55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УКТЗЕД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Нормативно-технічні документи згідно яких виготовлено продукцію (ГОСТ, ДСТУ ТУ тощо - за наявності)</w:t>
            </w:r>
          </w:p>
        </w:tc>
        <w:tc>
          <w:tcPr>
            <w:tcW w:w="136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22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Додаткові технічні характеристики/Виробник/ Країна виробника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Одиниця виміру</w:t>
            </w:r>
          </w:p>
        </w:tc>
        <w:tc>
          <w:tcPr>
            <w:tcW w:w="81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Кількість одиниць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-10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Ціна за одиницю,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Загальна вартість, грн.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(без ПДВ)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for item in contract['items'] %}</w:t>
            </w:r>
          </w:p>
        </w:tc>
      </w:tr>
      <w:tr>
        <w:trPr>
          <w:trHeight w:val="840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overflowPunct w:val="true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{{loop.index}}</w:t>
            </w:r>
          </w:p>
        </w:tc>
        <w:tc>
          <w:tcPr>
            <w:tcW w:w="135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both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{{item.description}}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.scheme}}:{{item.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0"/>
                <w:u w:val="none"/>
                <w:effect w:val="none"/>
              </w:rPr>
              <w:t>classification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.id}}</w:t>
            </w:r>
          </w:p>
        </w:tc>
        <w:tc>
          <w:tcPr>
            <w:tcW w:w="135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sz w:val="18"/>
              </w:rPr>
              <w:t>{% for classification in item.additionalClassifications %}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classification.scheme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{{ classification.id }}</w:t>
            </w:r>
          </w:p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{% endfor %}</w:t>
            </w:r>
          </w:p>
        </w:tc>
        <w:tc>
          <w:tcPr>
            <w:tcW w:w="1363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r>
          </w:p>
        </w:tc>
        <w:tc>
          <w:tcPr>
            <w:tcW w:w="976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12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{{item.unit.name}}</w:t>
            </w:r>
          </w:p>
        </w:tc>
        <w:tc>
          <w:tcPr>
            <w:tcW w:w="812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{{item.quantity}}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{{item.unit.value.amount}} {{item.unit.value.currency}}</w:t>
            </w:r>
          </w:p>
        </w:tc>
        <w:tc>
          <w:tcPr>
            <w:tcW w:w="988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hanging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{{  item.unit.value.amount|to_float* item.quantity}}</w:t>
            </w:r>
          </w:p>
        </w:tc>
      </w:tr>
      <w:tr>
        <w:trPr>
          <w:trHeight w:val="840" w:hRule="atLeast"/>
        </w:trPr>
        <w:tc>
          <w:tcPr>
            <w:tcW w:w="10079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center"/>
              <w:rPr/>
            </w:pPr>
            <w:r>
              <w:rPr/>
              <w:t>{%tr endfor %}</w:t>
            </w:r>
          </w:p>
        </w:tc>
      </w:tr>
      <w:tr>
        <w:trPr>
          <w:trHeight w:val="755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без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contract.value.amount|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to_float -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 </w:t>
            </w:r>
            <w:r>
              <w:rPr>
                <w:rFonts w:eastAsia="Liberation Mono" w:cs="Liberation Mono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contract.value.amountNet|to_float}}</w:t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ПДВ, грн.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PreformattedText"/>
              <w:bidi w:val="0"/>
              <w:spacing w:lineRule="auto" w:line="331" w:before="0" w:after="0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 contract.value.amount }</w:t>
            </w:r>
            <w:r>
              <w:rPr>
                <w:rFonts w:eastAsia="Liberation Mono" w:cs="Liberation Mono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szCs w:val="20"/>
                <w:u w:val="none"/>
                <w:effect w:val="none"/>
                <w:lang w:val="en-US" w:eastAsia="zh-CN" w:bidi="hi-IN"/>
              </w:rPr>
              <w:t>}</w:t>
            </w:r>
          </w:p>
          <w:p>
            <w:pPr>
              <w:pStyle w:val="TableContents"/>
              <w:bidi w:val="0"/>
              <w:spacing w:lineRule="auto" w:line="331" w:before="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r>
          </w:p>
        </w:tc>
      </w:tr>
      <w:tr>
        <w:trPr>
          <w:trHeight w:val="520" w:hRule="atLeast"/>
        </w:trPr>
        <w:tc>
          <w:tcPr>
            <w:tcW w:w="7019" w:type="dxa"/>
            <w:gridSpan w:val="6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firstLine="566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Загальна вартість, грн. з ПДВ:</w:t>
            </w: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331" w:before="0" w:after="0"/>
              <w:ind w:left="0" w:right="0" w:firstLine="567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{{contract.value.amount}}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02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20"/>
      </w:tblGrid>
      <w:tr>
        <w:trPr>
          <w:trHeight w:val="300" w:hRule="atLeast"/>
        </w:trPr>
        <w:tc>
          <w:tcPr>
            <w:tcW w:w="1002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i/>
                <w:kern w:val="2"/>
              </w:rPr>
              <w:t xml:space="preserve">Сума прописом: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  <w:t>{{ contract.value.amount | convert_amount_to_words }}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auto" w:line="228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2"/>
                <w:sz w:val="24"/>
                <w:u w:val="none"/>
                <w:effect w:val="none"/>
                <w:lang w:val="uk-UA"/>
              </w:rPr>
            </w:r>
          </w:p>
        </w:tc>
      </w:tr>
    </w:tbl>
    <w:p>
      <w:pPr>
        <w:pStyle w:val="Normal"/>
        <w:spacing w:before="0" w:after="200"/>
        <w:rPr/>
      </w:pPr>
      <w:r>
        <w:rPr>
          <w:lang w:val="uk-UA"/>
        </w:rPr>
        <w:t xml:space="preserve">ВІДГРУЗИВ______________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contract.supplier.signer.name }}</w:t>
      </w:r>
      <w:r>
        <w:rPr>
          <w:lang w:val="uk-UA"/>
        </w:rPr>
        <w:t xml:space="preserve">                     ОТРИМАВ(ЛА)____________________ 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procuringEntity.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signer.name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}}</w:t>
        <w:br/>
      </w:r>
    </w:p>
    <w:p>
      <w:pPr>
        <w:pStyle w:val="Normal"/>
        <w:spacing w:before="0" w:after="200"/>
        <w:rPr/>
      </w:pPr>
      <w:r>
        <w:rPr>
          <w:rFonts w:eastAsia="" w:cs="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{{ contract }}</w:t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LibreOffice/6.3.4.2.0$Linux_X86_64 LibreOffice_project/30$Build-2</Application>
  <Pages>2</Pages>
  <Words>160</Words>
  <Characters>1545</Characters>
  <CharactersWithSpaces>1683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2020-04-13T09:26:33Z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