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33840" w14:textId="2B0BE55A" w:rsidR="003042D4" w:rsidRPr="005866F7" w:rsidRDefault="003042D4" w:rsidP="00B11D19">
      <w:pPr>
        <w:pStyle w:val="Ttulo1"/>
        <w:numPr>
          <w:ilvl w:val="0"/>
          <w:numId w:val="0"/>
        </w:numPr>
        <w:ind w:left="360" w:hanging="360"/>
        <w:contextualSpacing/>
        <w:rPr>
          <w:rFonts w:ascii="Times New Roman" w:hAnsi="Times New Roman" w:cs="Times New Roman"/>
          <w:color w:val="auto"/>
          <w:sz w:val="24"/>
          <w:szCs w:val="24"/>
        </w:rPr>
      </w:pPr>
      <w:r w:rsidRPr="005866F7">
        <w:rPr>
          <w:rFonts w:ascii="Times New Roman" w:hAnsi="Times New Roman" w:cs="Times New Roman"/>
          <w:color w:val="auto"/>
          <w:sz w:val="24"/>
          <w:szCs w:val="24"/>
        </w:rPr>
        <w:t xml:space="preserve">Open </w:t>
      </w:r>
      <w:r w:rsidR="00181961" w:rsidRPr="005866F7">
        <w:rPr>
          <w:rFonts w:ascii="Times New Roman" w:hAnsi="Times New Roman" w:cs="Times New Roman"/>
          <w:color w:val="auto"/>
          <w:sz w:val="24"/>
          <w:szCs w:val="24"/>
        </w:rPr>
        <w:t>Contracting Digital Procurement System</w:t>
      </w:r>
      <w:r w:rsidRPr="005866F7">
        <w:rPr>
          <w:rFonts w:ascii="Times New Roman" w:hAnsi="Times New Roman" w:cs="Times New Roman"/>
          <w:color w:val="auto"/>
          <w:sz w:val="24"/>
          <w:szCs w:val="24"/>
        </w:rPr>
        <w:t xml:space="preserve"> </w:t>
      </w:r>
    </w:p>
    <w:p w14:paraId="0D68496F" w14:textId="7478B9F1" w:rsidR="00862128" w:rsidRPr="005866F7" w:rsidRDefault="00C35AE6" w:rsidP="002F7A40">
      <w:pPr>
        <w:contextualSpacing/>
        <w:rPr>
          <w:rFonts w:ascii="Times New Roman" w:eastAsia="Times New Roman" w:hAnsi="Times New Roman" w:cs="Times New Roman"/>
          <w:bCs/>
          <w:kern w:val="32"/>
          <w:sz w:val="24"/>
          <w:szCs w:val="24"/>
          <w:lang w:val="en-GB" w:eastAsia="en-GB"/>
        </w:rPr>
      </w:pPr>
      <w:r w:rsidRPr="005866F7">
        <w:rPr>
          <w:rFonts w:ascii="Times New Roman" w:hAnsi="Times New Roman" w:cs="Times New Roman"/>
          <w:sz w:val="24"/>
          <w:szCs w:val="24"/>
          <w:lang w:val="en-GB"/>
        </w:rPr>
        <w:t>Concept paper</w:t>
      </w:r>
      <w:r w:rsidRPr="005866F7">
        <w:rPr>
          <w:rFonts w:ascii="Times New Roman" w:eastAsia="Times New Roman" w:hAnsi="Times New Roman" w:cs="Times New Roman"/>
          <w:bCs/>
          <w:kern w:val="32"/>
          <w:sz w:val="24"/>
          <w:szCs w:val="24"/>
          <w:lang w:val="en-GB" w:eastAsia="en-GB"/>
        </w:rPr>
        <w:t xml:space="preserve"> </w:t>
      </w:r>
    </w:p>
    <w:p w14:paraId="74D5D600" w14:textId="0CA01600" w:rsidR="00862128" w:rsidRPr="005866F7" w:rsidRDefault="00F26FE8" w:rsidP="002F7A40">
      <w:pPr>
        <w:pStyle w:val="Ttulo1"/>
        <w:numPr>
          <w:ilvl w:val="0"/>
          <w:numId w:val="0"/>
        </w:numPr>
        <w:ind w:left="360" w:hanging="360"/>
        <w:contextualSpacing/>
        <w:rPr>
          <w:rFonts w:ascii="Times New Roman" w:hAnsi="Times New Roman" w:cs="Times New Roman"/>
          <w:b w:val="0"/>
          <w:i/>
          <w:color w:val="auto"/>
          <w:sz w:val="24"/>
          <w:szCs w:val="24"/>
        </w:rPr>
      </w:pPr>
      <w:r w:rsidRPr="005866F7">
        <w:rPr>
          <w:rFonts w:ascii="Times New Roman" w:hAnsi="Times New Roman" w:cs="Times New Roman"/>
          <w:b w:val="0"/>
          <w:i/>
          <w:color w:val="auto"/>
          <w:sz w:val="24"/>
          <w:szCs w:val="24"/>
        </w:rPr>
        <w:t xml:space="preserve">Executive summary </w:t>
      </w:r>
    </w:p>
    <w:p w14:paraId="1DD26E09" w14:textId="79FA488C" w:rsidR="00181961" w:rsidRPr="005866F7" w:rsidRDefault="00E178F4"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Th</w:t>
      </w:r>
      <w:r w:rsidR="000F15A7">
        <w:rPr>
          <w:rFonts w:ascii="Times New Roman" w:hAnsi="Times New Roman" w:cs="Times New Roman"/>
          <w:sz w:val="24"/>
          <w:szCs w:val="24"/>
          <w:lang w:val="en-GB" w:eastAsia="en-GB"/>
        </w:rPr>
        <w:t>is</w:t>
      </w:r>
      <w:r w:rsidRPr="005866F7">
        <w:rPr>
          <w:rFonts w:ascii="Times New Roman" w:hAnsi="Times New Roman" w:cs="Times New Roman"/>
          <w:sz w:val="24"/>
          <w:szCs w:val="24"/>
          <w:lang w:val="en-GB" w:eastAsia="en-GB"/>
        </w:rPr>
        <w:t xml:space="preserve"> </w:t>
      </w:r>
      <w:r w:rsidR="00C35AE6" w:rsidRPr="005866F7">
        <w:rPr>
          <w:rFonts w:ascii="Times New Roman" w:hAnsi="Times New Roman" w:cs="Times New Roman"/>
          <w:sz w:val="24"/>
          <w:szCs w:val="24"/>
          <w:lang w:val="en-GB" w:eastAsia="en-GB"/>
        </w:rPr>
        <w:t xml:space="preserve">concept paper </w:t>
      </w:r>
      <w:r w:rsidRPr="005866F7">
        <w:rPr>
          <w:rFonts w:ascii="Times New Roman" w:hAnsi="Times New Roman" w:cs="Times New Roman"/>
          <w:sz w:val="24"/>
          <w:szCs w:val="24"/>
          <w:lang w:val="en-GB" w:eastAsia="en-GB"/>
        </w:rPr>
        <w:t>summarises</w:t>
      </w:r>
      <w:r w:rsidR="00181961" w:rsidRPr="005866F7">
        <w:rPr>
          <w:rFonts w:ascii="Times New Roman" w:hAnsi="Times New Roman" w:cs="Times New Roman"/>
          <w:sz w:val="24"/>
          <w:szCs w:val="24"/>
          <w:lang w:val="en-GB" w:eastAsia="en-GB"/>
        </w:rPr>
        <w:t xml:space="preserve"> a</w:t>
      </w:r>
      <w:r w:rsidRPr="005866F7">
        <w:rPr>
          <w:rFonts w:ascii="Times New Roman" w:hAnsi="Times New Roman" w:cs="Times New Roman"/>
          <w:sz w:val="24"/>
          <w:szCs w:val="24"/>
          <w:lang w:val="en-GB" w:eastAsia="en-GB"/>
        </w:rPr>
        <w:t xml:space="preserve"> vision</w:t>
      </w:r>
      <w:r w:rsidR="00092318" w:rsidRPr="005866F7">
        <w:rPr>
          <w:rFonts w:ascii="Times New Roman" w:hAnsi="Times New Roman" w:cs="Times New Roman"/>
          <w:sz w:val="24"/>
          <w:szCs w:val="24"/>
          <w:lang w:val="en-GB" w:eastAsia="en-GB"/>
        </w:rPr>
        <w:t xml:space="preserve"> for digital transformation o</w:t>
      </w:r>
      <w:r w:rsidR="00181961" w:rsidRPr="005866F7">
        <w:rPr>
          <w:rFonts w:ascii="Times New Roman" w:hAnsi="Times New Roman" w:cs="Times New Roman"/>
          <w:sz w:val="24"/>
          <w:szCs w:val="24"/>
          <w:lang w:val="en-GB" w:eastAsia="en-GB"/>
        </w:rPr>
        <w:t xml:space="preserve">f public procurement developed by </w:t>
      </w:r>
      <w:r w:rsidR="00092318" w:rsidRPr="005866F7">
        <w:rPr>
          <w:rFonts w:ascii="Times New Roman" w:hAnsi="Times New Roman" w:cs="Times New Roman"/>
          <w:sz w:val="24"/>
          <w:szCs w:val="24"/>
          <w:lang w:val="en-GB" w:eastAsia="en-GB"/>
        </w:rPr>
        <w:t>the EBRD UNCITRAL Public Procurement Initiative</w:t>
      </w:r>
      <w:r w:rsidRPr="005866F7">
        <w:rPr>
          <w:rFonts w:ascii="Times New Roman" w:hAnsi="Times New Roman" w:cs="Times New Roman"/>
          <w:sz w:val="24"/>
          <w:szCs w:val="24"/>
          <w:lang w:val="en-GB" w:eastAsia="en-GB"/>
        </w:rPr>
        <w:t xml:space="preserve">, </w:t>
      </w:r>
      <w:r w:rsidR="00181961" w:rsidRPr="005866F7">
        <w:rPr>
          <w:rFonts w:ascii="Times New Roman" w:hAnsi="Times New Roman" w:cs="Times New Roman"/>
          <w:sz w:val="24"/>
          <w:szCs w:val="24"/>
          <w:lang w:val="en-GB" w:eastAsia="en-GB"/>
        </w:rPr>
        <w:t xml:space="preserve">a joint technical cooperation programme of the European Bank for Reconstruction and Development (the EBRD) and United Nations Commission on International Trade Law (UNCITRAL).  The paper </w:t>
      </w:r>
      <w:r w:rsidRPr="005866F7">
        <w:rPr>
          <w:rFonts w:ascii="Times New Roman" w:hAnsi="Times New Roman" w:cs="Times New Roman"/>
          <w:sz w:val="24"/>
          <w:szCs w:val="24"/>
          <w:lang w:val="en-GB" w:eastAsia="en-GB"/>
        </w:rPr>
        <w:t>detail</w:t>
      </w:r>
      <w:r w:rsidR="00181961" w:rsidRPr="005866F7">
        <w:rPr>
          <w:rFonts w:ascii="Times New Roman" w:hAnsi="Times New Roman" w:cs="Times New Roman"/>
          <w:sz w:val="24"/>
          <w:szCs w:val="24"/>
          <w:lang w:val="en-GB" w:eastAsia="en-GB"/>
        </w:rPr>
        <w:t>s</w:t>
      </w:r>
      <w:r w:rsidR="000F15A7">
        <w:rPr>
          <w:rFonts w:ascii="Times New Roman" w:hAnsi="Times New Roman" w:cs="Times New Roman"/>
          <w:sz w:val="24"/>
          <w:szCs w:val="24"/>
          <w:lang w:val="en-GB" w:eastAsia="en-GB"/>
        </w:rPr>
        <w:t xml:space="preserve"> the</w:t>
      </w:r>
      <w:r w:rsidR="00181961" w:rsidRPr="005866F7">
        <w:rPr>
          <w:rFonts w:ascii="Times New Roman" w:hAnsi="Times New Roman" w:cs="Times New Roman"/>
          <w:sz w:val="24"/>
          <w:szCs w:val="24"/>
          <w:lang w:val="en-GB" w:eastAsia="en-GB"/>
        </w:rPr>
        <w:t xml:space="preserve"> </w:t>
      </w:r>
      <w:r w:rsidR="00A23ABE" w:rsidRPr="005866F7">
        <w:rPr>
          <w:rFonts w:ascii="Times New Roman" w:hAnsi="Times New Roman" w:cs="Times New Roman"/>
          <w:sz w:val="24"/>
          <w:szCs w:val="24"/>
          <w:lang w:val="en-GB" w:eastAsia="en-GB"/>
        </w:rPr>
        <w:t>m</w:t>
      </w:r>
      <w:r w:rsidRPr="005866F7">
        <w:rPr>
          <w:rFonts w:ascii="Times New Roman" w:hAnsi="Times New Roman" w:cs="Times New Roman"/>
          <w:sz w:val="24"/>
          <w:szCs w:val="24"/>
          <w:lang w:val="en-GB" w:eastAsia="en-GB"/>
        </w:rPr>
        <w:t xml:space="preserve">ain characteristics </w:t>
      </w:r>
      <w:r w:rsidR="00092318" w:rsidRPr="005866F7">
        <w:rPr>
          <w:rFonts w:ascii="Times New Roman" w:hAnsi="Times New Roman" w:cs="Times New Roman"/>
          <w:sz w:val="24"/>
          <w:szCs w:val="24"/>
          <w:lang w:val="en-GB" w:eastAsia="en-GB"/>
        </w:rPr>
        <w:t>of the innovative approach</w:t>
      </w:r>
      <w:r w:rsidR="00181961" w:rsidRPr="005866F7">
        <w:rPr>
          <w:rFonts w:ascii="Times New Roman" w:hAnsi="Times New Roman" w:cs="Times New Roman"/>
          <w:sz w:val="24"/>
          <w:szCs w:val="24"/>
          <w:lang w:val="en-GB" w:eastAsia="en-GB"/>
        </w:rPr>
        <w:t xml:space="preserve"> to digitalisation of public procurement function in the government</w:t>
      </w:r>
      <w:r w:rsidR="003042D4" w:rsidRPr="005866F7">
        <w:rPr>
          <w:rFonts w:ascii="Times New Roman" w:hAnsi="Times New Roman" w:cs="Times New Roman"/>
          <w:sz w:val="24"/>
          <w:szCs w:val="24"/>
          <w:lang w:val="en-GB" w:eastAsia="en-GB"/>
        </w:rPr>
        <w:t>,</w:t>
      </w:r>
      <w:r w:rsidR="00181961" w:rsidRPr="005866F7">
        <w:rPr>
          <w:rFonts w:ascii="Times New Roman" w:hAnsi="Times New Roman" w:cs="Times New Roman"/>
          <w:sz w:val="24"/>
          <w:szCs w:val="24"/>
          <w:lang w:val="en-GB" w:eastAsia="en-GB"/>
        </w:rPr>
        <w:t xml:space="preserve"> in line with O</w:t>
      </w:r>
      <w:r w:rsidR="00092318" w:rsidRPr="005866F7">
        <w:rPr>
          <w:rFonts w:ascii="Times New Roman" w:hAnsi="Times New Roman" w:cs="Times New Roman"/>
          <w:sz w:val="24"/>
          <w:szCs w:val="24"/>
          <w:lang w:val="en-GB" w:eastAsia="en-GB"/>
        </w:rPr>
        <w:t>pen Government principles</w:t>
      </w:r>
      <w:r w:rsidR="00181961" w:rsidRPr="005866F7">
        <w:rPr>
          <w:rFonts w:ascii="Times New Roman" w:hAnsi="Times New Roman" w:cs="Times New Roman"/>
          <w:sz w:val="24"/>
          <w:szCs w:val="24"/>
          <w:lang w:val="en-GB" w:eastAsia="en-GB"/>
        </w:rPr>
        <w:t xml:space="preserve"> and building on Open Contracting Data Standard. </w:t>
      </w:r>
    </w:p>
    <w:p w14:paraId="633F35C1" w14:textId="4A75A539" w:rsidR="00E926A1" w:rsidRPr="005866F7" w:rsidRDefault="00181961"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K</w:t>
      </w:r>
      <w:r w:rsidR="00C35AE6" w:rsidRPr="005866F7">
        <w:rPr>
          <w:rFonts w:ascii="Times New Roman" w:hAnsi="Times New Roman" w:cs="Times New Roman"/>
          <w:sz w:val="24"/>
          <w:szCs w:val="24"/>
          <w:lang w:val="en-GB" w:eastAsia="en-GB"/>
        </w:rPr>
        <w:t xml:space="preserve">ey </w:t>
      </w:r>
      <w:r w:rsidRPr="005866F7">
        <w:rPr>
          <w:rFonts w:ascii="Times New Roman" w:hAnsi="Times New Roman" w:cs="Times New Roman"/>
          <w:sz w:val="24"/>
          <w:szCs w:val="24"/>
          <w:lang w:val="en-GB" w:eastAsia="en-GB"/>
        </w:rPr>
        <w:t xml:space="preserve">considerations for implementation of the new digital procurement model </w:t>
      </w:r>
      <w:r w:rsidR="00E178F4" w:rsidRPr="005078FD">
        <w:rPr>
          <w:rFonts w:ascii="Times New Roman" w:hAnsi="Times New Roman" w:cs="Times New Roman"/>
          <w:bCs/>
          <w:sz w:val="24"/>
          <w:szCs w:val="24"/>
          <w:lang w:val="en-GB" w:eastAsia="en-GB"/>
        </w:rPr>
        <w:t>are explained from</w:t>
      </w:r>
      <w:r w:rsidR="00E178F4" w:rsidRPr="005866F7">
        <w:rPr>
          <w:rFonts w:ascii="Times New Roman" w:hAnsi="Times New Roman" w:cs="Times New Roman"/>
          <w:b/>
          <w:sz w:val="24"/>
          <w:szCs w:val="24"/>
          <w:lang w:val="en-GB" w:eastAsia="en-GB"/>
        </w:rPr>
        <w:t xml:space="preserve"> </w:t>
      </w:r>
      <w:r w:rsidRPr="005866F7">
        <w:rPr>
          <w:rFonts w:ascii="Times New Roman" w:hAnsi="Times New Roman" w:cs="Times New Roman"/>
          <w:b/>
          <w:sz w:val="24"/>
          <w:szCs w:val="24"/>
          <w:lang w:val="en-GB" w:eastAsia="en-GB"/>
        </w:rPr>
        <w:t>regulatory</w:t>
      </w:r>
      <w:r w:rsidR="00E178F4" w:rsidRPr="005866F7">
        <w:rPr>
          <w:rFonts w:ascii="Times New Roman" w:hAnsi="Times New Roman" w:cs="Times New Roman"/>
          <w:b/>
          <w:sz w:val="24"/>
          <w:szCs w:val="24"/>
          <w:lang w:val="en-GB" w:eastAsia="en-GB"/>
        </w:rPr>
        <w:t>, business and technology perspectives</w:t>
      </w:r>
      <w:r w:rsidR="00E926A1" w:rsidRPr="005866F7">
        <w:rPr>
          <w:rFonts w:ascii="Times New Roman" w:hAnsi="Times New Roman" w:cs="Times New Roman"/>
          <w:b/>
          <w:sz w:val="24"/>
          <w:szCs w:val="24"/>
          <w:lang w:val="en-GB" w:eastAsia="en-GB"/>
        </w:rPr>
        <w:t xml:space="preserve"> </w:t>
      </w:r>
      <w:r w:rsidR="00E926A1" w:rsidRPr="005866F7">
        <w:rPr>
          <w:rFonts w:ascii="Times New Roman" w:hAnsi="Times New Roman" w:cs="Times New Roman"/>
          <w:sz w:val="24"/>
          <w:szCs w:val="24"/>
          <w:lang w:val="en-GB" w:eastAsia="en-GB"/>
        </w:rPr>
        <w:t xml:space="preserve">and aim to facilitate </w:t>
      </w:r>
      <w:r w:rsidRPr="005866F7">
        <w:rPr>
          <w:rFonts w:ascii="Times New Roman" w:hAnsi="Times New Roman" w:cs="Times New Roman"/>
          <w:sz w:val="24"/>
          <w:szCs w:val="24"/>
          <w:lang w:val="en-GB" w:eastAsia="en-GB"/>
        </w:rPr>
        <w:t xml:space="preserve">a </w:t>
      </w:r>
      <w:r w:rsidR="00E926A1" w:rsidRPr="005866F7">
        <w:rPr>
          <w:rFonts w:ascii="Times New Roman" w:hAnsi="Times New Roman" w:cs="Times New Roman"/>
          <w:sz w:val="24"/>
          <w:szCs w:val="24"/>
          <w:lang w:val="en-GB" w:eastAsia="en-GB"/>
        </w:rPr>
        <w:t xml:space="preserve">governance model for public procurement </w:t>
      </w:r>
      <w:r w:rsidRPr="005866F7">
        <w:rPr>
          <w:rFonts w:ascii="Times New Roman" w:hAnsi="Times New Roman" w:cs="Times New Roman"/>
          <w:sz w:val="24"/>
          <w:szCs w:val="24"/>
          <w:lang w:val="en-GB" w:eastAsia="en-GB"/>
        </w:rPr>
        <w:t xml:space="preserve">function </w:t>
      </w:r>
      <w:r w:rsidR="00E926A1" w:rsidRPr="005866F7">
        <w:rPr>
          <w:rFonts w:ascii="Times New Roman" w:hAnsi="Times New Roman" w:cs="Times New Roman"/>
          <w:sz w:val="24"/>
          <w:szCs w:val="24"/>
          <w:lang w:val="en-GB" w:eastAsia="en-GB"/>
        </w:rPr>
        <w:t xml:space="preserve">that </w:t>
      </w:r>
      <w:r w:rsidRPr="005866F7">
        <w:rPr>
          <w:rFonts w:ascii="Times New Roman" w:hAnsi="Times New Roman" w:cs="Times New Roman"/>
          <w:sz w:val="24"/>
          <w:szCs w:val="24"/>
          <w:lang w:val="en-GB" w:eastAsia="en-GB"/>
        </w:rPr>
        <w:t xml:space="preserve">is </w:t>
      </w:r>
      <w:r w:rsidR="00E926A1" w:rsidRPr="005866F7">
        <w:rPr>
          <w:rFonts w:ascii="Times New Roman" w:hAnsi="Times New Roman" w:cs="Times New Roman"/>
          <w:sz w:val="24"/>
          <w:szCs w:val="24"/>
          <w:lang w:val="en-GB" w:eastAsia="en-GB"/>
        </w:rPr>
        <w:t>delivering:</w:t>
      </w:r>
    </w:p>
    <w:p w14:paraId="690A7889" w14:textId="11BE2444" w:rsidR="00E926A1" w:rsidRPr="005866F7" w:rsidRDefault="00092318" w:rsidP="002F7A40">
      <w:pPr>
        <w:pStyle w:val="Prrafodelista"/>
        <w:numPr>
          <w:ilvl w:val="0"/>
          <w:numId w:val="8"/>
        </w:numPr>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p</w:t>
      </w:r>
      <w:r w:rsidR="00E926A1" w:rsidRPr="005866F7">
        <w:rPr>
          <w:rFonts w:ascii="Times New Roman" w:hAnsi="Times New Roman" w:cs="Times New Roman"/>
          <w:sz w:val="24"/>
          <w:szCs w:val="24"/>
          <w:lang w:val="en-GB" w:eastAsia="en-GB"/>
        </w:rPr>
        <w:t>ublic procurement policy that is user</w:t>
      </w:r>
      <w:r w:rsidR="00805AD5">
        <w:rPr>
          <w:rFonts w:ascii="Times New Roman" w:hAnsi="Times New Roman" w:cs="Times New Roman"/>
          <w:sz w:val="24"/>
          <w:szCs w:val="24"/>
          <w:lang w:val="en-GB" w:eastAsia="en-GB"/>
        </w:rPr>
        <w:t xml:space="preserve"> </w:t>
      </w:r>
      <w:r w:rsidR="00E926A1" w:rsidRPr="005866F7">
        <w:rPr>
          <w:rFonts w:ascii="Times New Roman" w:hAnsi="Times New Roman" w:cs="Times New Roman"/>
          <w:sz w:val="24"/>
          <w:szCs w:val="24"/>
          <w:lang w:val="en-GB" w:eastAsia="en-GB"/>
        </w:rPr>
        <w:t>and performance driven;</w:t>
      </w:r>
    </w:p>
    <w:p w14:paraId="7E17B683" w14:textId="4681EC7D" w:rsidR="00E926A1" w:rsidRPr="005866F7" w:rsidRDefault="00092318" w:rsidP="002F7A40">
      <w:pPr>
        <w:pStyle w:val="Prrafodelista"/>
        <w:numPr>
          <w:ilvl w:val="0"/>
          <w:numId w:val="8"/>
        </w:numPr>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r</w:t>
      </w:r>
      <w:r w:rsidR="00E926A1" w:rsidRPr="005866F7">
        <w:rPr>
          <w:rFonts w:ascii="Times New Roman" w:hAnsi="Times New Roman" w:cs="Times New Roman"/>
          <w:sz w:val="24"/>
          <w:szCs w:val="24"/>
          <w:lang w:val="en-GB" w:eastAsia="en-GB"/>
        </w:rPr>
        <w:t xml:space="preserve">egulatory frameworks that building on recognised international legal standards for public procurement but are engineered for stakeholder feedback &amp; open to collaboration with business community, including </w:t>
      </w:r>
      <w:r w:rsidR="000F15A7" w:rsidRPr="000F15A7">
        <w:rPr>
          <w:rFonts w:ascii="Times New Roman" w:hAnsi="Times New Roman" w:cs="Times New Roman"/>
          <w:sz w:val="24"/>
          <w:szCs w:val="24"/>
          <w:lang w:val="en-GB" w:eastAsia="en-GB"/>
        </w:rPr>
        <w:t>small and mid-size enterprise</w:t>
      </w:r>
      <w:r w:rsidR="000F15A7">
        <w:rPr>
          <w:rFonts w:ascii="Times New Roman" w:hAnsi="Times New Roman" w:cs="Times New Roman"/>
          <w:sz w:val="24"/>
          <w:szCs w:val="24"/>
          <w:lang w:val="en-GB" w:eastAsia="en-GB"/>
        </w:rPr>
        <w:t>s</w:t>
      </w:r>
      <w:r w:rsidR="00E926A1" w:rsidRPr="005866F7">
        <w:rPr>
          <w:rFonts w:ascii="Times New Roman" w:hAnsi="Times New Roman" w:cs="Times New Roman"/>
          <w:sz w:val="24"/>
          <w:szCs w:val="24"/>
          <w:lang w:val="en-GB" w:eastAsia="en-GB"/>
        </w:rPr>
        <w:t>;</w:t>
      </w:r>
    </w:p>
    <w:p w14:paraId="1771A222" w14:textId="13456B62" w:rsidR="00A23ABE" w:rsidRPr="005866F7" w:rsidRDefault="00E926A1" w:rsidP="002F7A40">
      <w:pPr>
        <w:pStyle w:val="Prrafodelista"/>
        <w:numPr>
          <w:ilvl w:val="0"/>
          <w:numId w:val="8"/>
        </w:numPr>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innovative digital government solutions that are creating online marketplaces for public and private sector alike.</w:t>
      </w:r>
    </w:p>
    <w:p w14:paraId="0BD53B76" w14:textId="77777777" w:rsidR="00181961" w:rsidRPr="005866F7" w:rsidRDefault="00181961" w:rsidP="002F7A40">
      <w:pPr>
        <w:contextualSpacing/>
        <w:rPr>
          <w:rFonts w:ascii="Times New Roman" w:hAnsi="Times New Roman" w:cs="Times New Roman"/>
          <w:sz w:val="24"/>
          <w:szCs w:val="24"/>
          <w:lang w:val="en-GB" w:eastAsia="en-GB"/>
        </w:rPr>
      </w:pPr>
    </w:p>
    <w:p w14:paraId="70FE8A66" w14:textId="0383D80D" w:rsidR="003042D4" w:rsidRPr="005866F7" w:rsidRDefault="00181961"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 xml:space="preserve">Policy standards are deriving from </w:t>
      </w:r>
      <w:r w:rsidR="000F15A7">
        <w:rPr>
          <w:rFonts w:ascii="Times New Roman" w:hAnsi="Times New Roman" w:cs="Times New Roman"/>
          <w:sz w:val="24"/>
          <w:szCs w:val="24"/>
          <w:lang w:val="en-GB" w:eastAsia="en-GB"/>
        </w:rPr>
        <w:t>the</w:t>
      </w:r>
      <w:r w:rsidR="000F15A7" w:rsidRPr="005866F7">
        <w:rPr>
          <w:rFonts w:ascii="Times New Roman" w:hAnsi="Times New Roman" w:cs="Times New Roman"/>
          <w:sz w:val="24"/>
          <w:szCs w:val="24"/>
          <w:lang w:val="en-GB" w:eastAsia="en-GB"/>
        </w:rPr>
        <w:t xml:space="preserve"> </w:t>
      </w:r>
      <w:r w:rsidRPr="005866F7">
        <w:rPr>
          <w:rFonts w:ascii="Times New Roman" w:hAnsi="Times New Roman" w:cs="Times New Roman"/>
          <w:sz w:val="24"/>
          <w:szCs w:val="24"/>
          <w:lang w:val="en-GB" w:eastAsia="en-GB"/>
        </w:rPr>
        <w:t xml:space="preserve">Agreement on Government Procurement of the World Trade Organisation, revised in 2012 (the </w:t>
      </w:r>
      <w:r w:rsidR="000F15A7">
        <w:rPr>
          <w:rFonts w:ascii="Times New Roman" w:hAnsi="Times New Roman" w:cs="Times New Roman"/>
          <w:sz w:val="24"/>
          <w:szCs w:val="24"/>
          <w:lang w:val="en-GB" w:eastAsia="en-GB"/>
        </w:rPr>
        <w:t xml:space="preserve">WTO </w:t>
      </w:r>
      <w:r w:rsidRPr="005866F7">
        <w:rPr>
          <w:rFonts w:ascii="Times New Roman" w:hAnsi="Times New Roman" w:cs="Times New Roman"/>
          <w:sz w:val="24"/>
          <w:szCs w:val="24"/>
          <w:lang w:val="en-GB" w:eastAsia="en-GB"/>
        </w:rPr>
        <w:t xml:space="preserve">GPA) and </w:t>
      </w:r>
      <w:r w:rsidR="000F15A7">
        <w:rPr>
          <w:rFonts w:ascii="Times New Roman" w:hAnsi="Times New Roman" w:cs="Times New Roman"/>
          <w:sz w:val="24"/>
          <w:szCs w:val="24"/>
          <w:lang w:val="en-GB" w:eastAsia="en-GB"/>
        </w:rPr>
        <w:t>l</w:t>
      </w:r>
      <w:r w:rsidRPr="005866F7">
        <w:rPr>
          <w:rFonts w:ascii="Times New Roman" w:hAnsi="Times New Roman" w:cs="Times New Roman"/>
          <w:sz w:val="24"/>
          <w:szCs w:val="24"/>
          <w:lang w:val="en-GB" w:eastAsia="en-GB"/>
        </w:rPr>
        <w:t xml:space="preserve">egal </w:t>
      </w:r>
      <w:r w:rsidR="003042D4" w:rsidRPr="005866F7">
        <w:rPr>
          <w:rFonts w:ascii="Times New Roman" w:hAnsi="Times New Roman" w:cs="Times New Roman"/>
          <w:sz w:val="24"/>
          <w:szCs w:val="24"/>
          <w:lang w:val="en-GB" w:eastAsia="en-GB"/>
        </w:rPr>
        <w:t>framework</w:t>
      </w:r>
      <w:r w:rsidRPr="005866F7">
        <w:rPr>
          <w:rFonts w:ascii="Times New Roman" w:hAnsi="Times New Roman" w:cs="Times New Roman"/>
          <w:sz w:val="24"/>
          <w:szCs w:val="24"/>
          <w:lang w:val="en-GB" w:eastAsia="en-GB"/>
        </w:rPr>
        <w:t xml:space="preserve"> is </w:t>
      </w:r>
      <w:r w:rsidR="003042D4" w:rsidRPr="005866F7">
        <w:rPr>
          <w:rFonts w:ascii="Times New Roman" w:hAnsi="Times New Roman" w:cs="Times New Roman"/>
          <w:sz w:val="24"/>
          <w:szCs w:val="24"/>
          <w:lang w:val="en-GB" w:eastAsia="en-GB"/>
        </w:rPr>
        <w:t>buil</w:t>
      </w:r>
      <w:r w:rsidRPr="005866F7">
        <w:rPr>
          <w:rFonts w:ascii="Times New Roman" w:hAnsi="Times New Roman" w:cs="Times New Roman"/>
          <w:sz w:val="24"/>
          <w:szCs w:val="24"/>
          <w:lang w:val="en-GB" w:eastAsia="en-GB"/>
        </w:rPr>
        <w:t xml:space="preserve">ding </w:t>
      </w:r>
      <w:r w:rsidR="003042D4" w:rsidRPr="005866F7">
        <w:rPr>
          <w:rFonts w:ascii="Times New Roman" w:hAnsi="Times New Roman" w:cs="Times New Roman"/>
          <w:sz w:val="24"/>
          <w:szCs w:val="24"/>
          <w:lang w:val="en-GB" w:eastAsia="en-GB"/>
        </w:rPr>
        <w:t xml:space="preserve">on regulatory concepts of the 2011 UNCITRAL Model Law on Public Procurement that reflects latest global best practice </w:t>
      </w:r>
      <w:r w:rsidRPr="005866F7">
        <w:rPr>
          <w:rFonts w:ascii="Times New Roman" w:hAnsi="Times New Roman" w:cs="Times New Roman"/>
          <w:sz w:val="24"/>
          <w:szCs w:val="24"/>
          <w:lang w:val="en-GB" w:eastAsia="en-GB"/>
        </w:rPr>
        <w:t xml:space="preserve">for </w:t>
      </w:r>
      <w:r w:rsidR="003042D4" w:rsidRPr="005866F7">
        <w:rPr>
          <w:rFonts w:ascii="Times New Roman" w:hAnsi="Times New Roman" w:cs="Times New Roman"/>
          <w:sz w:val="24"/>
          <w:szCs w:val="24"/>
          <w:lang w:val="en-GB" w:eastAsia="en-GB"/>
        </w:rPr>
        <w:t>public procurement</w:t>
      </w:r>
      <w:r w:rsidRPr="005866F7">
        <w:rPr>
          <w:rFonts w:ascii="Times New Roman" w:hAnsi="Times New Roman" w:cs="Times New Roman"/>
          <w:sz w:val="24"/>
          <w:szCs w:val="24"/>
          <w:lang w:val="en-GB" w:eastAsia="en-GB"/>
        </w:rPr>
        <w:t xml:space="preserve"> legislation</w:t>
      </w:r>
      <w:r w:rsidR="003042D4" w:rsidRPr="005866F7">
        <w:rPr>
          <w:rFonts w:ascii="Times New Roman" w:hAnsi="Times New Roman" w:cs="Times New Roman"/>
          <w:sz w:val="24"/>
          <w:szCs w:val="24"/>
          <w:lang w:val="en-GB" w:eastAsia="en-GB"/>
        </w:rPr>
        <w:t xml:space="preserve">. </w:t>
      </w:r>
    </w:p>
    <w:p w14:paraId="34D674AC" w14:textId="569CC871" w:rsidR="00A23ABE" w:rsidRPr="005866F7" w:rsidRDefault="00092318"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T</w:t>
      </w:r>
      <w:r w:rsidR="00A23ABE" w:rsidRPr="005866F7">
        <w:rPr>
          <w:rFonts w:ascii="Times New Roman" w:hAnsi="Times New Roman" w:cs="Times New Roman"/>
          <w:sz w:val="24"/>
          <w:szCs w:val="24"/>
          <w:lang w:val="en-GB" w:eastAsia="en-GB"/>
        </w:rPr>
        <w:t>he</w:t>
      </w:r>
      <w:r w:rsidRPr="005866F7">
        <w:rPr>
          <w:rFonts w:ascii="Times New Roman" w:hAnsi="Times New Roman" w:cs="Times New Roman"/>
          <w:sz w:val="24"/>
          <w:szCs w:val="24"/>
          <w:lang w:val="en-GB" w:eastAsia="en-GB"/>
        </w:rPr>
        <w:t xml:space="preserve"> </w:t>
      </w:r>
      <w:r w:rsidR="00A23ABE" w:rsidRPr="005866F7">
        <w:rPr>
          <w:rFonts w:ascii="Times New Roman" w:hAnsi="Times New Roman" w:cs="Times New Roman"/>
          <w:sz w:val="24"/>
          <w:szCs w:val="24"/>
          <w:lang w:val="en-GB" w:eastAsia="en-GB"/>
        </w:rPr>
        <w:t xml:space="preserve">approach to digitalisation of public procurement </w:t>
      </w:r>
      <w:r w:rsidR="00E926A1" w:rsidRPr="005866F7">
        <w:rPr>
          <w:rFonts w:ascii="Times New Roman" w:hAnsi="Times New Roman" w:cs="Times New Roman"/>
          <w:sz w:val="24"/>
          <w:szCs w:val="24"/>
          <w:lang w:val="en-GB" w:eastAsia="en-GB"/>
        </w:rPr>
        <w:t xml:space="preserve">is </w:t>
      </w:r>
      <w:r w:rsidR="006950AE" w:rsidRPr="005866F7">
        <w:rPr>
          <w:rFonts w:ascii="Times New Roman" w:hAnsi="Times New Roman" w:cs="Times New Roman"/>
          <w:sz w:val="24"/>
          <w:szCs w:val="24"/>
          <w:lang w:val="en-GB" w:eastAsia="en-GB"/>
        </w:rPr>
        <w:t xml:space="preserve">building upon </w:t>
      </w:r>
      <w:r w:rsidR="000F15A7">
        <w:rPr>
          <w:rFonts w:ascii="Times New Roman" w:hAnsi="Times New Roman" w:cs="Times New Roman"/>
          <w:b/>
          <w:sz w:val="24"/>
          <w:szCs w:val="24"/>
          <w:lang w:val="en-GB" w:eastAsia="en-GB"/>
        </w:rPr>
        <w:t>six</w:t>
      </w:r>
      <w:r w:rsidR="000F15A7" w:rsidRPr="005866F7">
        <w:rPr>
          <w:rFonts w:ascii="Times New Roman" w:hAnsi="Times New Roman" w:cs="Times New Roman"/>
          <w:b/>
          <w:sz w:val="24"/>
          <w:szCs w:val="24"/>
          <w:lang w:val="en-GB" w:eastAsia="en-GB"/>
        </w:rPr>
        <w:t xml:space="preserve"> </w:t>
      </w:r>
      <w:r w:rsidR="00A23ABE" w:rsidRPr="005866F7">
        <w:rPr>
          <w:rFonts w:ascii="Times New Roman" w:hAnsi="Times New Roman" w:cs="Times New Roman"/>
          <w:b/>
          <w:sz w:val="24"/>
          <w:szCs w:val="24"/>
          <w:lang w:val="en-GB" w:eastAsia="en-GB"/>
        </w:rPr>
        <w:t xml:space="preserve">main </w:t>
      </w:r>
      <w:r w:rsidR="000F15A7">
        <w:rPr>
          <w:rFonts w:ascii="Times New Roman" w:hAnsi="Times New Roman" w:cs="Times New Roman"/>
          <w:b/>
          <w:sz w:val="24"/>
          <w:szCs w:val="24"/>
          <w:lang w:val="en-GB" w:eastAsia="en-GB"/>
        </w:rPr>
        <w:t>key pillars</w:t>
      </w:r>
      <w:r w:rsidR="006950AE" w:rsidRPr="005866F7">
        <w:rPr>
          <w:rFonts w:ascii="Times New Roman" w:hAnsi="Times New Roman" w:cs="Times New Roman"/>
          <w:b/>
          <w:sz w:val="24"/>
          <w:szCs w:val="24"/>
          <w:lang w:val="en-GB" w:eastAsia="en-GB"/>
        </w:rPr>
        <w:t xml:space="preserve"> </w:t>
      </w:r>
      <w:r w:rsidR="006950AE" w:rsidRPr="005866F7">
        <w:rPr>
          <w:rFonts w:ascii="Times New Roman" w:hAnsi="Times New Roman" w:cs="Times New Roman"/>
          <w:sz w:val="24"/>
          <w:szCs w:val="24"/>
          <w:lang w:val="en-GB" w:eastAsia="en-GB"/>
        </w:rPr>
        <w:t>that</w:t>
      </w:r>
      <w:r w:rsidR="00A23ABE" w:rsidRPr="005866F7">
        <w:rPr>
          <w:rFonts w:ascii="Times New Roman" w:hAnsi="Times New Roman" w:cs="Times New Roman"/>
          <w:sz w:val="24"/>
          <w:szCs w:val="24"/>
          <w:lang w:val="en-GB" w:eastAsia="en-GB"/>
        </w:rPr>
        <w:t xml:space="preserve"> aim to ensure </w:t>
      </w:r>
      <w:r w:rsidR="00181961" w:rsidRPr="005866F7">
        <w:rPr>
          <w:rFonts w:ascii="Times New Roman" w:hAnsi="Times New Roman" w:cs="Times New Roman"/>
          <w:sz w:val="24"/>
          <w:szCs w:val="24"/>
          <w:lang w:val="en-GB" w:eastAsia="en-GB"/>
        </w:rPr>
        <w:t xml:space="preserve">the </w:t>
      </w:r>
      <w:r w:rsidR="00A23ABE" w:rsidRPr="005866F7">
        <w:rPr>
          <w:rFonts w:ascii="Times New Roman" w:hAnsi="Times New Roman" w:cs="Times New Roman"/>
          <w:sz w:val="24"/>
          <w:szCs w:val="24"/>
          <w:lang w:val="en-GB" w:eastAsia="en-GB"/>
        </w:rPr>
        <w:t xml:space="preserve">sustainability of </w:t>
      </w:r>
      <w:r w:rsidR="003042D4" w:rsidRPr="005866F7">
        <w:rPr>
          <w:rFonts w:ascii="Times New Roman" w:hAnsi="Times New Roman" w:cs="Times New Roman"/>
          <w:sz w:val="24"/>
          <w:szCs w:val="24"/>
          <w:lang w:val="en-GB" w:eastAsia="en-GB"/>
        </w:rPr>
        <w:t xml:space="preserve">the eProcurement </w:t>
      </w:r>
      <w:r w:rsidR="00A23ABE" w:rsidRPr="005866F7">
        <w:rPr>
          <w:rFonts w:ascii="Times New Roman" w:hAnsi="Times New Roman" w:cs="Times New Roman"/>
          <w:sz w:val="24"/>
          <w:szCs w:val="24"/>
          <w:lang w:val="en-GB" w:eastAsia="en-GB"/>
        </w:rPr>
        <w:t>reforms</w:t>
      </w:r>
      <w:r w:rsidR="00181961" w:rsidRPr="005866F7">
        <w:rPr>
          <w:rFonts w:ascii="Times New Roman" w:hAnsi="Times New Roman" w:cs="Times New Roman"/>
          <w:sz w:val="24"/>
          <w:szCs w:val="24"/>
          <w:lang w:val="en-GB" w:eastAsia="en-GB"/>
        </w:rPr>
        <w:t xml:space="preserve"> and </w:t>
      </w:r>
      <w:r w:rsidR="00A23ABE" w:rsidRPr="005866F7">
        <w:rPr>
          <w:rFonts w:ascii="Times New Roman" w:hAnsi="Times New Roman" w:cs="Times New Roman"/>
          <w:sz w:val="24"/>
          <w:szCs w:val="24"/>
          <w:lang w:val="en-GB" w:eastAsia="en-GB"/>
        </w:rPr>
        <w:t>prioritize</w:t>
      </w:r>
      <w:r w:rsidR="00181961" w:rsidRPr="005866F7">
        <w:rPr>
          <w:rFonts w:ascii="Times New Roman" w:hAnsi="Times New Roman" w:cs="Times New Roman"/>
          <w:sz w:val="24"/>
          <w:szCs w:val="24"/>
          <w:lang w:val="en-GB" w:eastAsia="en-GB"/>
        </w:rPr>
        <w:t>s</w:t>
      </w:r>
      <w:r w:rsidR="00A23ABE" w:rsidRPr="005866F7">
        <w:rPr>
          <w:rFonts w:ascii="Times New Roman" w:hAnsi="Times New Roman" w:cs="Times New Roman"/>
          <w:sz w:val="24"/>
          <w:szCs w:val="24"/>
          <w:lang w:val="en-GB" w:eastAsia="en-GB"/>
        </w:rPr>
        <w:t xml:space="preserve"> a model that is ensuring a transparent and efficient digitalisation of public procurement function in the government:</w:t>
      </w:r>
    </w:p>
    <w:p w14:paraId="5527E43B" w14:textId="49E41F99" w:rsidR="00A23ABE" w:rsidRPr="005866F7" w:rsidRDefault="00A23ABE" w:rsidP="002F7A40">
      <w:pPr>
        <w:pStyle w:val="Sinespaciado"/>
        <w:numPr>
          <w:ilvl w:val="0"/>
          <w:numId w:val="2"/>
        </w:numPr>
        <w:contextualSpacing/>
        <w:jc w:val="both"/>
        <w:rPr>
          <w:rFonts w:ascii="Times New Roman" w:hAnsi="Times New Roman" w:cs="Times New Roman"/>
          <w:sz w:val="24"/>
          <w:szCs w:val="24"/>
          <w:lang w:val="en-GB"/>
        </w:rPr>
      </w:pPr>
      <w:r w:rsidRPr="005866F7">
        <w:rPr>
          <w:rFonts w:ascii="Times New Roman" w:hAnsi="Times New Roman" w:cs="Times New Roman"/>
          <w:b/>
          <w:sz w:val="24"/>
          <w:szCs w:val="24"/>
          <w:lang w:val="en-GB"/>
        </w:rPr>
        <w:t>End-to-end electronic public procurement:</w:t>
      </w:r>
      <w:r w:rsidRPr="005866F7">
        <w:rPr>
          <w:rFonts w:ascii="Times New Roman" w:hAnsi="Times New Roman" w:cs="Times New Roman"/>
          <w:sz w:val="24"/>
          <w:szCs w:val="24"/>
          <w:lang w:val="en-GB"/>
        </w:rPr>
        <w:t xml:space="preserve"> </w:t>
      </w:r>
      <w:r w:rsidR="000F15A7" w:rsidRPr="000F15A7">
        <w:rPr>
          <w:rFonts w:ascii="Times New Roman" w:hAnsi="Times New Roman" w:cs="Times New Roman"/>
          <w:sz w:val="24"/>
          <w:szCs w:val="24"/>
          <w:lang w:val="en-GB"/>
        </w:rPr>
        <w:t xml:space="preserve">The eProcurement scheme </w:t>
      </w:r>
      <w:r w:rsidR="000F15A7">
        <w:rPr>
          <w:rFonts w:ascii="Times New Roman" w:hAnsi="Times New Roman" w:cs="Times New Roman"/>
          <w:sz w:val="24"/>
          <w:szCs w:val="24"/>
          <w:lang w:val="en-GB"/>
        </w:rPr>
        <w:t xml:space="preserve">shall </w:t>
      </w:r>
      <w:r w:rsidR="000F15A7" w:rsidRPr="000F15A7">
        <w:rPr>
          <w:rFonts w:ascii="Times New Roman" w:hAnsi="Times New Roman" w:cs="Times New Roman"/>
          <w:sz w:val="24"/>
          <w:szCs w:val="24"/>
          <w:lang w:val="en-GB"/>
        </w:rPr>
        <w:t>cover the entire public procurement process, from planning to invoicing and payments under public contracts, to increase the transparency and efficiency of procurement</w:t>
      </w:r>
      <w:r w:rsidRPr="005866F7">
        <w:rPr>
          <w:rFonts w:ascii="Times New Roman" w:hAnsi="Times New Roman" w:cs="Times New Roman"/>
          <w:sz w:val="24"/>
          <w:szCs w:val="24"/>
          <w:lang w:val="en-GB"/>
        </w:rPr>
        <w:t xml:space="preserve">; </w:t>
      </w:r>
    </w:p>
    <w:p w14:paraId="6000EC92" w14:textId="60D27436" w:rsidR="00A23ABE" w:rsidRPr="005078FD" w:rsidRDefault="00A23ABE" w:rsidP="002F7A40">
      <w:pPr>
        <w:pStyle w:val="Sinespaciado"/>
        <w:numPr>
          <w:ilvl w:val="0"/>
          <w:numId w:val="2"/>
        </w:numPr>
        <w:contextualSpacing/>
        <w:jc w:val="both"/>
        <w:rPr>
          <w:rFonts w:ascii="Times New Roman" w:hAnsi="Times New Roman" w:cs="Times New Roman"/>
          <w:b/>
          <w:sz w:val="24"/>
          <w:szCs w:val="24"/>
          <w:lang w:val="en-GB"/>
        </w:rPr>
      </w:pPr>
      <w:r w:rsidRPr="005866F7">
        <w:rPr>
          <w:rFonts w:ascii="Times New Roman" w:hAnsi="Times New Roman" w:cs="Times New Roman"/>
          <w:b/>
          <w:sz w:val="24"/>
          <w:szCs w:val="24"/>
          <w:lang w:val="en-GB"/>
        </w:rPr>
        <w:t xml:space="preserve">Sustainable digital government service: </w:t>
      </w:r>
      <w:r w:rsidR="000F15A7" w:rsidRPr="005078FD">
        <w:rPr>
          <w:rFonts w:ascii="Times New Roman" w:hAnsi="Times New Roman" w:cs="Times New Roman"/>
          <w:bCs/>
          <w:sz w:val="24"/>
          <w:szCs w:val="24"/>
          <w:lang w:val="en-GB"/>
        </w:rPr>
        <w:t>The</w:t>
      </w:r>
      <w:r w:rsidR="000F15A7">
        <w:rPr>
          <w:rFonts w:ascii="Times New Roman" w:hAnsi="Times New Roman" w:cs="Times New Roman"/>
          <w:b/>
          <w:sz w:val="24"/>
          <w:szCs w:val="24"/>
          <w:lang w:val="en-GB"/>
        </w:rPr>
        <w:t xml:space="preserve"> </w:t>
      </w:r>
      <w:r w:rsidR="00A71FD5" w:rsidRPr="005866F7">
        <w:rPr>
          <w:rFonts w:ascii="Times New Roman" w:hAnsi="Times New Roman" w:cs="Times New Roman"/>
          <w:sz w:val="24"/>
          <w:szCs w:val="24"/>
          <w:lang w:val="en-GB"/>
        </w:rPr>
        <w:t>eP</w:t>
      </w:r>
      <w:r w:rsidRPr="005866F7">
        <w:rPr>
          <w:rFonts w:ascii="Times New Roman" w:hAnsi="Times New Roman" w:cs="Times New Roman"/>
          <w:sz w:val="24"/>
          <w:szCs w:val="24"/>
          <w:lang w:val="en-GB"/>
        </w:rPr>
        <w:t xml:space="preserve">rocurement scheme is fully funded from </w:t>
      </w:r>
      <w:r w:rsidR="000F15A7">
        <w:rPr>
          <w:rFonts w:ascii="Times New Roman" w:hAnsi="Times New Roman" w:cs="Times New Roman"/>
          <w:sz w:val="24"/>
          <w:szCs w:val="24"/>
          <w:lang w:val="en-GB"/>
        </w:rPr>
        <w:t>suppliers</w:t>
      </w:r>
      <w:r w:rsidRPr="005866F7">
        <w:rPr>
          <w:rFonts w:ascii="Times New Roman" w:hAnsi="Times New Roman" w:cs="Times New Roman"/>
          <w:sz w:val="24"/>
          <w:szCs w:val="24"/>
          <w:lang w:val="en-GB"/>
        </w:rPr>
        <w:t>’ fees for digital procurement services</w:t>
      </w:r>
      <w:r w:rsidR="00A71FD5" w:rsidRPr="005866F7">
        <w:rPr>
          <w:rFonts w:ascii="Times New Roman" w:hAnsi="Times New Roman" w:cs="Times New Roman"/>
          <w:sz w:val="24"/>
          <w:szCs w:val="24"/>
          <w:lang w:val="en-GB"/>
        </w:rPr>
        <w:t>. N</w:t>
      </w:r>
      <w:r w:rsidRPr="005866F7">
        <w:rPr>
          <w:rFonts w:ascii="Times New Roman" w:hAnsi="Times New Roman" w:cs="Times New Roman"/>
          <w:sz w:val="24"/>
          <w:szCs w:val="24"/>
          <w:lang w:val="en-GB"/>
        </w:rPr>
        <w:t>o in</w:t>
      </w:r>
      <w:r w:rsidR="00A71FD5" w:rsidRPr="005866F7">
        <w:rPr>
          <w:rFonts w:ascii="Times New Roman" w:hAnsi="Times New Roman" w:cs="Times New Roman"/>
          <w:sz w:val="24"/>
          <w:szCs w:val="24"/>
          <w:lang w:val="en-GB"/>
        </w:rPr>
        <w:t>itial funding from state budget</w:t>
      </w:r>
      <w:r w:rsidR="000F15A7">
        <w:rPr>
          <w:rFonts w:ascii="Times New Roman" w:hAnsi="Times New Roman" w:cs="Times New Roman"/>
          <w:sz w:val="24"/>
          <w:szCs w:val="24"/>
          <w:lang w:val="en-GB"/>
        </w:rPr>
        <w:t xml:space="preserve"> and</w:t>
      </w:r>
      <w:r w:rsidR="00A71FD5" w:rsidRPr="005866F7">
        <w:rPr>
          <w:rFonts w:ascii="Times New Roman" w:hAnsi="Times New Roman" w:cs="Times New Roman"/>
          <w:sz w:val="24"/>
          <w:szCs w:val="24"/>
          <w:lang w:val="en-GB"/>
        </w:rPr>
        <w:t xml:space="preserve"> </w:t>
      </w:r>
      <w:r w:rsidRPr="005866F7">
        <w:rPr>
          <w:rFonts w:ascii="Times New Roman" w:hAnsi="Times New Roman" w:cs="Times New Roman"/>
          <w:sz w:val="24"/>
          <w:szCs w:val="24"/>
          <w:lang w:val="en-GB"/>
        </w:rPr>
        <w:t>no later exposure of state budget is envisaged</w:t>
      </w:r>
      <w:r w:rsidR="000F15A7">
        <w:rPr>
          <w:rFonts w:ascii="Times New Roman" w:hAnsi="Times New Roman" w:cs="Times New Roman"/>
          <w:sz w:val="24"/>
          <w:szCs w:val="24"/>
          <w:lang w:val="en-GB"/>
        </w:rPr>
        <w:t>,</w:t>
      </w:r>
      <w:r w:rsidR="0027129B" w:rsidRPr="005866F7">
        <w:rPr>
          <w:rFonts w:ascii="Times New Roman" w:hAnsi="Times New Roman" w:cs="Times New Roman"/>
          <w:sz w:val="24"/>
          <w:szCs w:val="24"/>
          <w:lang w:val="en-GB"/>
        </w:rPr>
        <w:t xml:space="preserve"> and no fees are charged to public sector users</w:t>
      </w:r>
      <w:r w:rsidR="00A71FD5" w:rsidRPr="005866F7">
        <w:rPr>
          <w:rFonts w:ascii="Times New Roman" w:hAnsi="Times New Roman" w:cs="Times New Roman"/>
          <w:sz w:val="24"/>
          <w:szCs w:val="24"/>
          <w:lang w:val="en-GB"/>
        </w:rPr>
        <w:t xml:space="preserve"> (</w:t>
      </w:r>
      <w:r w:rsidR="00A71FD5" w:rsidRPr="005866F7">
        <w:rPr>
          <w:rFonts w:ascii="Times New Roman" w:hAnsi="Times New Roman" w:cs="Times New Roman"/>
          <w:b/>
          <w:sz w:val="24"/>
          <w:szCs w:val="24"/>
          <w:lang w:val="en-GB"/>
        </w:rPr>
        <w:t>Low Cost of Ownership Model</w:t>
      </w:r>
      <w:r w:rsidR="00A71FD5" w:rsidRPr="005866F7">
        <w:rPr>
          <w:rFonts w:ascii="Times New Roman" w:hAnsi="Times New Roman" w:cs="Times New Roman"/>
          <w:sz w:val="24"/>
          <w:szCs w:val="24"/>
          <w:lang w:val="en-GB"/>
        </w:rPr>
        <w:t>)</w:t>
      </w:r>
      <w:r w:rsidRPr="005866F7">
        <w:rPr>
          <w:rFonts w:ascii="Times New Roman" w:hAnsi="Times New Roman" w:cs="Times New Roman"/>
          <w:sz w:val="24"/>
          <w:szCs w:val="24"/>
          <w:lang w:val="en-GB"/>
        </w:rPr>
        <w:t xml:space="preserve">; </w:t>
      </w:r>
    </w:p>
    <w:p w14:paraId="3350C8CF" w14:textId="04C124BF" w:rsidR="000F15A7" w:rsidRPr="00351A52" w:rsidRDefault="00A23ABE">
      <w:pPr>
        <w:pStyle w:val="Sinespaciado"/>
        <w:numPr>
          <w:ilvl w:val="0"/>
          <w:numId w:val="2"/>
        </w:numPr>
        <w:contextualSpacing/>
        <w:jc w:val="both"/>
        <w:rPr>
          <w:rFonts w:ascii="Times New Roman" w:hAnsi="Times New Roman" w:cs="Times New Roman"/>
          <w:sz w:val="24"/>
          <w:szCs w:val="24"/>
          <w:lang w:val="en-GB"/>
        </w:rPr>
      </w:pPr>
      <w:r w:rsidRPr="005866F7">
        <w:rPr>
          <w:rFonts w:ascii="Times New Roman" w:hAnsi="Times New Roman" w:cs="Times New Roman"/>
          <w:b/>
          <w:sz w:val="24"/>
          <w:szCs w:val="24"/>
          <w:lang w:val="en-GB"/>
        </w:rPr>
        <w:t>Multi-platform networking model</w:t>
      </w:r>
      <w:r w:rsidRPr="005866F7">
        <w:rPr>
          <w:rFonts w:ascii="Times New Roman" w:hAnsi="Times New Roman" w:cs="Times New Roman"/>
          <w:sz w:val="24"/>
          <w:szCs w:val="24"/>
          <w:lang w:val="en-GB"/>
        </w:rPr>
        <w:t xml:space="preserve">: </w:t>
      </w:r>
      <w:r w:rsidR="000F15A7">
        <w:rPr>
          <w:rFonts w:ascii="Times New Roman" w:hAnsi="Times New Roman" w:cs="Times New Roman"/>
          <w:sz w:val="24"/>
          <w:szCs w:val="24"/>
          <w:lang w:val="en-GB"/>
        </w:rPr>
        <w:t xml:space="preserve">The </w:t>
      </w:r>
      <w:r w:rsidR="00A71FD5" w:rsidRPr="005866F7">
        <w:rPr>
          <w:rFonts w:ascii="Times New Roman" w:hAnsi="Times New Roman" w:cs="Times New Roman"/>
          <w:sz w:val="24"/>
          <w:szCs w:val="24"/>
          <w:lang w:val="en-GB"/>
        </w:rPr>
        <w:t xml:space="preserve">eProcurement </w:t>
      </w:r>
      <w:r w:rsidRPr="005866F7">
        <w:rPr>
          <w:rFonts w:ascii="Times New Roman" w:hAnsi="Times New Roman" w:cs="Times New Roman"/>
          <w:sz w:val="24"/>
          <w:szCs w:val="24"/>
          <w:lang w:val="en-GB"/>
        </w:rPr>
        <w:t xml:space="preserve">scheme </w:t>
      </w:r>
      <w:r w:rsidR="0027129B" w:rsidRPr="005866F7">
        <w:rPr>
          <w:rFonts w:ascii="Times New Roman" w:hAnsi="Times New Roman" w:cs="Times New Roman"/>
          <w:sz w:val="24"/>
          <w:szCs w:val="24"/>
          <w:lang w:val="en-GB"/>
        </w:rPr>
        <w:t xml:space="preserve">combines e-government services operated </w:t>
      </w:r>
      <w:r w:rsidR="00A71FD5" w:rsidRPr="005866F7">
        <w:rPr>
          <w:rFonts w:ascii="Times New Roman" w:hAnsi="Times New Roman" w:cs="Times New Roman"/>
          <w:sz w:val="24"/>
          <w:szCs w:val="24"/>
          <w:lang w:val="en-GB"/>
        </w:rPr>
        <w:t xml:space="preserve">or managed </w:t>
      </w:r>
      <w:r w:rsidR="0027129B" w:rsidRPr="005866F7">
        <w:rPr>
          <w:rFonts w:ascii="Times New Roman" w:hAnsi="Times New Roman" w:cs="Times New Roman"/>
          <w:sz w:val="24"/>
          <w:szCs w:val="24"/>
          <w:lang w:val="en-GB"/>
        </w:rPr>
        <w:t xml:space="preserve">by the government with services of commercial electronic platform operators, in order to create a collaborative delivery scheme that optimises digital service </w:t>
      </w:r>
      <w:r w:rsidR="00896B67" w:rsidRPr="005866F7">
        <w:rPr>
          <w:rFonts w:ascii="Times New Roman" w:hAnsi="Times New Roman" w:cs="Times New Roman"/>
          <w:sz w:val="24"/>
          <w:szCs w:val="24"/>
          <w:lang w:val="en-GB"/>
        </w:rPr>
        <w:t xml:space="preserve">quality </w:t>
      </w:r>
      <w:r w:rsidR="0027129B" w:rsidRPr="005866F7">
        <w:rPr>
          <w:rFonts w:ascii="Times New Roman" w:hAnsi="Times New Roman" w:cs="Times New Roman"/>
          <w:sz w:val="24"/>
          <w:szCs w:val="24"/>
          <w:lang w:val="en-GB"/>
        </w:rPr>
        <w:t xml:space="preserve">and </w:t>
      </w:r>
      <w:r w:rsidR="00896B67" w:rsidRPr="005866F7">
        <w:rPr>
          <w:rFonts w:ascii="Times New Roman" w:hAnsi="Times New Roman" w:cs="Times New Roman"/>
          <w:sz w:val="24"/>
          <w:szCs w:val="24"/>
          <w:lang w:val="en-GB"/>
        </w:rPr>
        <w:t xml:space="preserve">accessibility </w:t>
      </w:r>
      <w:r w:rsidR="0027129B" w:rsidRPr="005866F7">
        <w:rPr>
          <w:rFonts w:ascii="Times New Roman" w:hAnsi="Times New Roman" w:cs="Times New Roman"/>
          <w:sz w:val="24"/>
          <w:szCs w:val="24"/>
          <w:lang w:val="en-GB"/>
        </w:rPr>
        <w:t>to end-</w:t>
      </w:r>
      <w:r w:rsidR="0027129B" w:rsidRPr="005866F7">
        <w:rPr>
          <w:rFonts w:ascii="Times New Roman" w:hAnsi="Times New Roman" w:cs="Times New Roman"/>
          <w:sz w:val="24"/>
          <w:szCs w:val="24"/>
          <w:lang w:val="en-GB"/>
        </w:rPr>
        <w:lastRenderedPageBreak/>
        <w:t xml:space="preserve">users among public sector </w:t>
      </w:r>
      <w:r w:rsidR="00351A52">
        <w:rPr>
          <w:rFonts w:ascii="Times New Roman" w:hAnsi="Times New Roman" w:cs="Times New Roman"/>
          <w:sz w:val="24"/>
          <w:szCs w:val="24"/>
          <w:lang w:val="en-GB"/>
        </w:rPr>
        <w:t>procuring entities</w:t>
      </w:r>
      <w:r w:rsidR="00351A52" w:rsidRPr="005866F7">
        <w:rPr>
          <w:rFonts w:ascii="Times New Roman" w:hAnsi="Times New Roman" w:cs="Times New Roman"/>
          <w:sz w:val="24"/>
          <w:szCs w:val="24"/>
          <w:lang w:val="en-GB"/>
        </w:rPr>
        <w:t xml:space="preserve"> </w:t>
      </w:r>
      <w:r w:rsidR="0027129B" w:rsidRPr="005866F7">
        <w:rPr>
          <w:rFonts w:ascii="Times New Roman" w:hAnsi="Times New Roman" w:cs="Times New Roman"/>
          <w:sz w:val="24"/>
          <w:szCs w:val="24"/>
          <w:lang w:val="en-GB"/>
        </w:rPr>
        <w:t xml:space="preserve">and private sector suppliers, service providers and contractors. The eProcurement scheme is open to new commercial platform operators, to encourage innovation by new entrants and keep high quality of service for end-users; </w:t>
      </w:r>
    </w:p>
    <w:p w14:paraId="425314A5" w14:textId="1ECCC778" w:rsidR="00A23ABE" w:rsidRPr="002C64EF" w:rsidRDefault="003042D4">
      <w:pPr>
        <w:pStyle w:val="Sinespaciado"/>
        <w:numPr>
          <w:ilvl w:val="0"/>
          <w:numId w:val="2"/>
        </w:numPr>
        <w:contextualSpacing/>
        <w:jc w:val="both"/>
        <w:rPr>
          <w:rFonts w:ascii="Times New Roman" w:hAnsi="Times New Roman" w:cs="Times New Roman"/>
          <w:sz w:val="24"/>
          <w:szCs w:val="24"/>
          <w:lang w:val="en-GB"/>
        </w:rPr>
      </w:pPr>
      <w:r w:rsidRPr="002C64EF">
        <w:rPr>
          <w:rFonts w:ascii="Times New Roman" w:hAnsi="Times New Roman" w:cs="Times New Roman"/>
          <w:b/>
          <w:sz w:val="24"/>
          <w:szCs w:val="24"/>
          <w:lang w:val="en-GB"/>
        </w:rPr>
        <w:t>Open source, Open data, O</w:t>
      </w:r>
      <w:r w:rsidR="00A23ABE" w:rsidRPr="002C64EF">
        <w:rPr>
          <w:rFonts w:ascii="Times New Roman" w:hAnsi="Times New Roman" w:cs="Times New Roman"/>
          <w:b/>
          <w:sz w:val="24"/>
          <w:szCs w:val="24"/>
          <w:lang w:val="en-GB"/>
        </w:rPr>
        <w:t xml:space="preserve">pen </w:t>
      </w:r>
      <w:r w:rsidRPr="002C64EF">
        <w:rPr>
          <w:rFonts w:ascii="Times New Roman" w:hAnsi="Times New Roman" w:cs="Times New Roman"/>
          <w:b/>
          <w:sz w:val="24"/>
          <w:szCs w:val="24"/>
          <w:lang w:val="en-GB"/>
        </w:rPr>
        <w:t>Contracting Data S</w:t>
      </w:r>
      <w:r w:rsidR="00A23ABE" w:rsidRPr="002C64EF">
        <w:rPr>
          <w:rFonts w:ascii="Times New Roman" w:hAnsi="Times New Roman" w:cs="Times New Roman"/>
          <w:b/>
          <w:sz w:val="24"/>
          <w:szCs w:val="24"/>
          <w:lang w:val="en-GB"/>
        </w:rPr>
        <w:t>tandard</w:t>
      </w:r>
      <w:r w:rsidR="00A23ABE" w:rsidRPr="002C64EF">
        <w:rPr>
          <w:rFonts w:ascii="Times New Roman" w:hAnsi="Times New Roman" w:cs="Times New Roman"/>
          <w:sz w:val="24"/>
          <w:szCs w:val="24"/>
          <w:lang w:val="en-GB"/>
        </w:rPr>
        <w:t xml:space="preserve">: </w:t>
      </w:r>
      <w:r w:rsidR="002C64EF" w:rsidRPr="002C64EF">
        <w:rPr>
          <w:rFonts w:ascii="Times New Roman" w:hAnsi="Times New Roman" w:cs="Times New Roman"/>
          <w:sz w:val="24"/>
          <w:szCs w:val="24"/>
          <w:lang w:val="en-GB"/>
        </w:rPr>
        <w:t>To allow the government to prevent the lock-in effect, only open source applications are used in the system, strengthened for higher transparency and accountability by incorporating the Open Contracting Data Standard</w:t>
      </w:r>
    </w:p>
    <w:p w14:paraId="4ECC8699" w14:textId="504D4BFB" w:rsidR="00A23ABE" w:rsidRPr="005866F7" w:rsidRDefault="0027129B" w:rsidP="00896B67">
      <w:pPr>
        <w:pStyle w:val="Sinespaciado"/>
        <w:numPr>
          <w:ilvl w:val="0"/>
          <w:numId w:val="2"/>
        </w:numPr>
        <w:contextualSpacing/>
        <w:jc w:val="both"/>
        <w:rPr>
          <w:rFonts w:ascii="Times New Roman" w:hAnsi="Times New Roman" w:cs="Times New Roman"/>
          <w:sz w:val="24"/>
          <w:szCs w:val="24"/>
          <w:lang w:val="en-GB"/>
        </w:rPr>
      </w:pPr>
      <w:r w:rsidRPr="005866F7">
        <w:rPr>
          <w:rFonts w:ascii="Times New Roman" w:hAnsi="Times New Roman" w:cs="Times New Roman"/>
          <w:b/>
          <w:sz w:val="24"/>
          <w:szCs w:val="24"/>
          <w:lang w:val="en-GB"/>
        </w:rPr>
        <w:t>High level i</w:t>
      </w:r>
      <w:r w:rsidR="00A23ABE" w:rsidRPr="005866F7">
        <w:rPr>
          <w:rFonts w:ascii="Times New Roman" w:hAnsi="Times New Roman" w:cs="Times New Roman"/>
          <w:b/>
          <w:sz w:val="24"/>
          <w:szCs w:val="24"/>
          <w:lang w:val="en-GB"/>
        </w:rPr>
        <w:t>nteroperab</w:t>
      </w:r>
      <w:r w:rsidRPr="005866F7">
        <w:rPr>
          <w:rFonts w:ascii="Times New Roman" w:hAnsi="Times New Roman" w:cs="Times New Roman"/>
          <w:b/>
          <w:sz w:val="24"/>
          <w:szCs w:val="24"/>
          <w:lang w:val="en-GB"/>
        </w:rPr>
        <w:t>ility</w:t>
      </w:r>
      <w:r w:rsidR="00A23ABE" w:rsidRPr="005866F7">
        <w:rPr>
          <w:rFonts w:ascii="Times New Roman" w:hAnsi="Times New Roman" w:cs="Times New Roman"/>
          <w:sz w:val="24"/>
          <w:szCs w:val="24"/>
          <w:lang w:val="en-GB"/>
        </w:rPr>
        <w:t xml:space="preserve">: eProcurement </w:t>
      </w:r>
      <w:r w:rsidRPr="005866F7">
        <w:rPr>
          <w:rFonts w:ascii="Times New Roman" w:hAnsi="Times New Roman" w:cs="Times New Roman"/>
          <w:sz w:val="24"/>
          <w:szCs w:val="24"/>
          <w:lang w:val="en-GB"/>
        </w:rPr>
        <w:t xml:space="preserve">applications are designed for interoperability </w:t>
      </w:r>
      <w:r w:rsidR="00A23ABE" w:rsidRPr="005866F7">
        <w:rPr>
          <w:rFonts w:ascii="Times New Roman" w:hAnsi="Times New Roman" w:cs="Times New Roman"/>
          <w:sz w:val="24"/>
          <w:szCs w:val="24"/>
          <w:lang w:val="en-GB"/>
        </w:rPr>
        <w:t>with existing and future e</w:t>
      </w:r>
      <w:r w:rsidRPr="005866F7">
        <w:rPr>
          <w:rFonts w:ascii="Times New Roman" w:hAnsi="Times New Roman" w:cs="Times New Roman"/>
          <w:sz w:val="24"/>
          <w:szCs w:val="24"/>
          <w:lang w:val="en-GB"/>
        </w:rPr>
        <w:t>-g</w:t>
      </w:r>
      <w:r w:rsidR="00A23ABE" w:rsidRPr="005866F7">
        <w:rPr>
          <w:rFonts w:ascii="Times New Roman" w:hAnsi="Times New Roman" w:cs="Times New Roman"/>
          <w:sz w:val="24"/>
          <w:szCs w:val="24"/>
          <w:lang w:val="en-GB"/>
        </w:rPr>
        <w:t xml:space="preserve">overnment and </w:t>
      </w:r>
      <w:r w:rsidRPr="005866F7">
        <w:rPr>
          <w:rFonts w:ascii="Times New Roman" w:hAnsi="Times New Roman" w:cs="Times New Roman"/>
          <w:sz w:val="24"/>
          <w:szCs w:val="24"/>
          <w:lang w:val="en-GB"/>
        </w:rPr>
        <w:t xml:space="preserve">e-commerce services; </w:t>
      </w:r>
      <w:r w:rsidR="00A23ABE" w:rsidRPr="005866F7">
        <w:rPr>
          <w:rFonts w:ascii="Times New Roman" w:hAnsi="Times New Roman" w:cs="Times New Roman"/>
          <w:sz w:val="24"/>
          <w:szCs w:val="24"/>
          <w:lang w:val="en-GB"/>
        </w:rPr>
        <w:t xml:space="preserve"> </w:t>
      </w:r>
    </w:p>
    <w:p w14:paraId="29B260E3" w14:textId="68067710" w:rsidR="0027129B" w:rsidRPr="005866F7" w:rsidRDefault="0027129B" w:rsidP="002F7A40">
      <w:pPr>
        <w:pStyle w:val="Sinespaciado"/>
        <w:numPr>
          <w:ilvl w:val="0"/>
          <w:numId w:val="2"/>
        </w:numPr>
        <w:contextualSpacing/>
        <w:jc w:val="both"/>
        <w:rPr>
          <w:rFonts w:ascii="Times New Roman" w:hAnsi="Times New Roman" w:cs="Times New Roman"/>
          <w:sz w:val="24"/>
          <w:szCs w:val="24"/>
          <w:lang w:val="en-GB"/>
        </w:rPr>
      </w:pPr>
      <w:r w:rsidRPr="005866F7">
        <w:rPr>
          <w:rFonts w:ascii="Times New Roman" w:hAnsi="Times New Roman" w:cs="Times New Roman"/>
          <w:b/>
          <w:sz w:val="24"/>
          <w:szCs w:val="24"/>
          <w:lang w:val="en-GB"/>
        </w:rPr>
        <w:t>Cost-</w:t>
      </w:r>
      <w:r w:rsidR="006950AE" w:rsidRPr="005866F7">
        <w:rPr>
          <w:rFonts w:ascii="Times New Roman" w:hAnsi="Times New Roman" w:cs="Times New Roman"/>
          <w:b/>
          <w:sz w:val="24"/>
          <w:szCs w:val="24"/>
          <w:lang w:val="en-GB"/>
        </w:rPr>
        <w:t xml:space="preserve">and-time </w:t>
      </w:r>
      <w:r w:rsidRPr="005866F7">
        <w:rPr>
          <w:rFonts w:ascii="Times New Roman" w:hAnsi="Times New Roman" w:cs="Times New Roman"/>
          <w:b/>
          <w:sz w:val="24"/>
          <w:szCs w:val="24"/>
          <w:lang w:val="en-GB"/>
        </w:rPr>
        <w:t>efficient implementation</w:t>
      </w:r>
      <w:r w:rsidRPr="005866F7">
        <w:rPr>
          <w:rFonts w:ascii="Times New Roman" w:hAnsi="Times New Roman" w:cs="Times New Roman"/>
          <w:sz w:val="24"/>
          <w:szCs w:val="24"/>
          <w:lang w:val="en-GB"/>
        </w:rPr>
        <w:t xml:space="preserve">: </w:t>
      </w:r>
      <w:r w:rsidR="00D14F15">
        <w:rPr>
          <w:rFonts w:ascii="Times New Roman" w:hAnsi="Times New Roman" w:cs="Times New Roman"/>
          <w:sz w:val="24"/>
          <w:szCs w:val="24"/>
          <w:lang w:val="en-GB"/>
        </w:rPr>
        <w:t>T</w:t>
      </w:r>
      <w:r w:rsidR="006950AE" w:rsidRPr="005866F7">
        <w:rPr>
          <w:rFonts w:ascii="Times New Roman" w:hAnsi="Times New Roman" w:cs="Times New Roman"/>
          <w:sz w:val="24"/>
          <w:szCs w:val="24"/>
          <w:lang w:val="en-GB"/>
        </w:rPr>
        <w:t xml:space="preserve">he </w:t>
      </w:r>
      <w:r w:rsidRPr="005866F7">
        <w:rPr>
          <w:rFonts w:ascii="Times New Roman" w:hAnsi="Times New Roman" w:cs="Times New Roman"/>
          <w:sz w:val="24"/>
          <w:szCs w:val="24"/>
          <w:lang w:val="en-GB"/>
        </w:rPr>
        <w:t>eProcurement scheme seek</w:t>
      </w:r>
      <w:r w:rsidR="00D14F15">
        <w:rPr>
          <w:rFonts w:ascii="Times New Roman" w:hAnsi="Times New Roman" w:cs="Times New Roman"/>
          <w:sz w:val="24"/>
          <w:szCs w:val="24"/>
          <w:lang w:val="en-GB"/>
        </w:rPr>
        <w:t>s</w:t>
      </w:r>
      <w:r w:rsidRPr="005866F7">
        <w:rPr>
          <w:rFonts w:ascii="Times New Roman" w:hAnsi="Times New Roman" w:cs="Times New Roman"/>
          <w:sz w:val="24"/>
          <w:szCs w:val="24"/>
          <w:lang w:val="en-GB"/>
        </w:rPr>
        <w:t xml:space="preserve"> cost</w:t>
      </w:r>
      <w:r w:rsidR="006950AE" w:rsidRPr="005866F7">
        <w:rPr>
          <w:rFonts w:ascii="Times New Roman" w:hAnsi="Times New Roman" w:cs="Times New Roman"/>
          <w:sz w:val="24"/>
          <w:szCs w:val="24"/>
          <w:lang w:val="en-GB"/>
        </w:rPr>
        <w:t xml:space="preserve"> and time </w:t>
      </w:r>
      <w:r w:rsidRPr="005866F7">
        <w:rPr>
          <w:rFonts w:ascii="Times New Roman" w:hAnsi="Times New Roman" w:cs="Times New Roman"/>
          <w:sz w:val="24"/>
          <w:szCs w:val="24"/>
          <w:lang w:val="en-GB"/>
        </w:rPr>
        <w:t>efficienc</w:t>
      </w:r>
      <w:r w:rsidR="006950AE" w:rsidRPr="005866F7">
        <w:rPr>
          <w:rFonts w:ascii="Times New Roman" w:hAnsi="Times New Roman" w:cs="Times New Roman"/>
          <w:sz w:val="24"/>
          <w:szCs w:val="24"/>
          <w:lang w:val="en-GB"/>
        </w:rPr>
        <w:t xml:space="preserve">ies </w:t>
      </w:r>
      <w:r w:rsidRPr="005866F7">
        <w:rPr>
          <w:rFonts w:ascii="Times New Roman" w:hAnsi="Times New Roman" w:cs="Times New Roman"/>
          <w:sz w:val="24"/>
          <w:szCs w:val="24"/>
          <w:lang w:val="en-GB"/>
        </w:rPr>
        <w:t xml:space="preserve">through a) </w:t>
      </w:r>
      <w:r w:rsidR="006950AE" w:rsidRPr="005866F7">
        <w:rPr>
          <w:rFonts w:ascii="Times New Roman" w:hAnsi="Times New Roman" w:cs="Times New Roman"/>
          <w:sz w:val="24"/>
          <w:szCs w:val="24"/>
          <w:lang w:val="en-GB"/>
        </w:rPr>
        <w:t>high-level standardisation of procurement process; b) modular design of electronic workflows, c</w:t>
      </w:r>
      <w:r w:rsidRPr="005866F7">
        <w:rPr>
          <w:rFonts w:ascii="Times New Roman" w:hAnsi="Times New Roman" w:cs="Times New Roman"/>
          <w:sz w:val="24"/>
          <w:szCs w:val="24"/>
          <w:lang w:val="en-GB"/>
        </w:rPr>
        <w:t>) the re</w:t>
      </w:r>
      <w:r w:rsidR="006950AE" w:rsidRPr="005866F7">
        <w:rPr>
          <w:rFonts w:ascii="Times New Roman" w:hAnsi="Times New Roman" w:cs="Times New Roman"/>
          <w:sz w:val="24"/>
          <w:szCs w:val="24"/>
          <w:lang w:val="en-GB"/>
        </w:rPr>
        <w:t>-</w:t>
      </w:r>
      <w:r w:rsidRPr="005866F7">
        <w:rPr>
          <w:rFonts w:ascii="Times New Roman" w:hAnsi="Times New Roman" w:cs="Times New Roman"/>
          <w:sz w:val="24"/>
          <w:szCs w:val="24"/>
          <w:lang w:val="en-GB"/>
        </w:rPr>
        <w:t xml:space="preserve">use of existing </w:t>
      </w:r>
      <w:r w:rsidR="006950AE" w:rsidRPr="005866F7">
        <w:rPr>
          <w:rFonts w:ascii="Times New Roman" w:hAnsi="Times New Roman" w:cs="Times New Roman"/>
          <w:sz w:val="24"/>
          <w:szCs w:val="24"/>
          <w:lang w:val="en-GB"/>
        </w:rPr>
        <w:t xml:space="preserve">OCDS-based </w:t>
      </w:r>
      <w:r w:rsidRPr="005866F7">
        <w:rPr>
          <w:rFonts w:ascii="Times New Roman" w:hAnsi="Times New Roman" w:cs="Times New Roman"/>
          <w:sz w:val="24"/>
          <w:szCs w:val="24"/>
          <w:lang w:val="en-GB"/>
        </w:rPr>
        <w:t>tools and services</w:t>
      </w:r>
      <w:r w:rsidR="006950AE" w:rsidRPr="005866F7">
        <w:rPr>
          <w:rFonts w:ascii="Times New Roman" w:hAnsi="Times New Roman" w:cs="Times New Roman"/>
          <w:sz w:val="24"/>
          <w:szCs w:val="24"/>
          <w:lang w:val="en-GB"/>
        </w:rPr>
        <w:t xml:space="preserve"> to offer data analytics and market intelligence functionalities drawing on data from fully digital</w:t>
      </w:r>
      <w:r w:rsidR="00896B67" w:rsidRPr="005866F7">
        <w:rPr>
          <w:rFonts w:ascii="Times New Roman" w:hAnsi="Times New Roman" w:cs="Times New Roman"/>
          <w:sz w:val="24"/>
          <w:szCs w:val="24"/>
          <w:lang w:val="en-GB"/>
        </w:rPr>
        <w:t xml:space="preserve"> </w:t>
      </w:r>
      <w:r w:rsidR="006950AE" w:rsidRPr="005866F7">
        <w:rPr>
          <w:rFonts w:ascii="Times New Roman" w:hAnsi="Times New Roman" w:cs="Times New Roman"/>
          <w:sz w:val="24"/>
          <w:szCs w:val="24"/>
          <w:lang w:val="en-GB"/>
        </w:rPr>
        <w:t>pubic procurement processes</w:t>
      </w:r>
      <w:r w:rsidRPr="005866F7">
        <w:rPr>
          <w:rFonts w:ascii="Times New Roman" w:hAnsi="Times New Roman" w:cs="Times New Roman"/>
          <w:sz w:val="24"/>
          <w:szCs w:val="24"/>
          <w:lang w:val="en-GB"/>
        </w:rPr>
        <w:t xml:space="preserve">. </w:t>
      </w:r>
    </w:p>
    <w:p w14:paraId="2A2F98FE" w14:textId="77777777" w:rsidR="00A23ABE" w:rsidRPr="005866F7" w:rsidRDefault="00A23ABE" w:rsidP="002F7A40">
      <w:pPr>
        <w:pStyle w:val="Sinespaciado"/>
        <w:ind w:left="360"/>
        <w:contextualSpacing/>
        <w:jc w:val="both"/>
        <w:rPr>
          <w:rFonts w:ascii="Times New Roman" w:hAnsi="Times New Roman" w:cs="Times New Roman"/>
          <w:b/>
          <w:sz w:val="24"/>
          <w:szCs w:val="24"/>
          <w:lang w:val="en-GB"/>
        </w:rPr>
      </w:pPr>
    </w:p>
    <w:p w14:paraId="0A643D2F" w14:textId="2247E8EB" w:rsidR="00D14F15" w:rsidRDefault="00F71ED7"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The digital procurement model prototyped by the EBRD-UNCITRAL Initiative technical cooperation projects uses an open source and open data distributed architecture for multi-platform networking</w:t>
      </w:r>
      <w:r w:rsidR="00D14F15">
        <w:rPr>
          <w:rFonts w:ascii="Times New Roman" w:hAnsi="Times New Roman" w:cs="Times New Roman"/>
          <w:sz w:val="24"/>
          <w:szCs w:val="24"/>
          <w:lang w:val="en-GB" w:eastAsia="en-GB"/>
        </w:rPr>
        <w:t xml:space="preserve">, </w:t>
      </w:r>
      <w:r w:rsidRPr="005866F7">
        <w:rPr>
          <w:rFonts w:ascii="Times New Roman" w:hAnsi="Times New Roman" w:cs="Times New Roman"/>
          <w:sz w:val="24"/>
          <w:szCs w:val="24"/>
          <w:lang w:val="en-GB" w:eastAsia="en-GB"/>
        </w:rPr>
        <w:t>similar to blockchain but without a blockchain price tag. Instead of blockchain technology, it uses open data in the format of the open contracting data standard (OCDS) to guarantee data standardisation and ensure user trust in accuracy of data exchange. The digital procurement systems built on this model form a collaborative online network between government-owned and commercial electronic systems. Each digital procurement system consists of a government-owned open</w:t>
      </w:r>
      <w:r w:rsidR="00D14F15">
        <w:rPr>
          <w:rFonts w:ascii="Times New Roman" w:hAnsi="Times New Roman" w:cs="Times New Roman"/>
          <w:sz w:val="24"/>
          <w:szCs w:val="24"/>
          <w:lang w:val="en-GB" w:eastAsia="en-GB"/>
        </w:rPr>
        <w:t>-</w:t>
      </w:r>
      <w:r w:rsidRPr="005866F7">
        <w:rPr>
          <w:rFonts w:ascii="Times New Roman" w:hAnsi="Times New Roman" w:cs="Times New Roman"/>
          <w:sz w:val="24"/>
          <w:szCs w:val="24"/>
          <w:lang w:val="en-GB" w:eastAsia="en-GB"/>
        </w:rPr>
        <w:t xml:space="preserve">source central </w:t>
      </w:r>
      <w:r w:rsidR="00D14F15">
        <w:rPr>
          <w:rFonts w:ascii="Times New Roman" w:hAnsi="Times New Roman" w:cs="Times New Roman"/>
          <w:sz w:val="24"/>
          <w:szCs w:val="24"/>
          <w:lang w:val="en-GB" w:eastAsia="en-GB"/>
        </w:rPr>
        <w:t xml:space="preserve">database </w:t>
      </w:r>
      <w:r w:rsidRPr="005866F7">
        <w:rPr>
          <w:rFonts w:ascii="Times New Roman" w:hAnsi="Times New Roman" w:cs="Times New Roman"/>
          <w:sz w:val="24"/>
          <w:szCs w:val="24"/>
          <w:lang w:val="en-GB" w:eastAsia="en-GB"/>
        </w:rPr>
        <w:t>unit, a web portal and</w:t>
      </w:r>
      <w:r w:rsidR="00D14F15">
        <w:rPr>
          <w:rFonts w:ascii="Times New Roman" w:hAnsi="Times New Roman" w:cs="Times New Roman"/>
          <w:sz w:val="24"/>
          <w:szCs w:val="24"/>
          <w:lang w:val="en-GB" w:eastAsia="en-GB"/>
        </w:rPr>
        <w:t xml:space="preserve"> several Networking Electronic Procurement Platforms (NEPPs)</w:t>
      </w:r>
      <w:r w:rsidRPr="005866F7">
        <w:rPr>
          <w:rFonts w:ascii="Times New Roman" w:hAnsi="Times New Roman" w:cs="Times New Roman"/>
          <w:sz w:val="24"/>
          <w:szCs w:val="24"/>
          <w:lang w:val="en-GB" w:eastAsia="en-GB"/>
        </w:rPr>
        <w:t xml:space="preserve">. </w:t>
      </w:r>
    </w:p>
    <w:p w14:paraId="0AB50F9E" w14:textId="77777777" w:rsidR="00D14F15" w:rsidRDefault="00D14F15" w:rsidP="002F7A40">
      <w:pPr>
        <w:contextualSpacing/>
        <w:rPr>
          <w:rFonts w:ascii="Times New Roman" w:hAnsi="Times New Roman" w:cs="Times New Roman"/>
          <w:sz w:val="24"/>
          <w:szCs w:val="24"/>
          <w:lang w:val="en-GB" w:eastAsia="en-GB"/>
        </w:rPr>
      </w:pPr>
    </w:p>
    <w:p w14:paraId="3B0449FA" w14:textId="7AB48282" w:rsidR="00F71ED7" w:rsidRPr="005866F7" w:rsidRDefault="00F71ED7"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 xml:space="preserve">Digital procurement service is provided to end-users – </w:t>
      </w:r>
      <w:r w:rsidR="00D14F15">
        <w:rPr>
          <w:rFonts w:ascii="Times New Roman" w:hAnsi="Times New Roman" w:cs="Times New Roman"/>
          <w:sz w:val="24"/>
          <w:szCs w:val="24"/>
          <w:lang w:val="en-GB" w:eastAsia="en-GB"/>
        </w:rPr>
        <w:t>procuring</w:t>
      </w:r>
      <w:r w:rsidR="00D14F15" w:rsidRPr="005866F7">
        <w:rPr>
          <w:rFonts w:ascii="Times New Roman" w:hAnsi="Times New Roman" w:cs="Times New Roman"/>
          <w:sz w:val="24"/>
          <w:szCs w:val="24"/>
          <w:lang w:val="en-GB" w:eastAsia="en-GB"/>
        </w:rPr>
        <w:t xml:space="preserve"> </w:t>
      </w:r>
      <w:r w:rsidRPr="005866F7">
        <w:rPr>
          <w:rFonts w:ascii="Times New Roman" w:hAnsi="Times New Roman" w:cs="Times New Roman"/>
          <w:sz w:val="24"/>
          <w:szCs w:val="24"/>
          <w:lang w:val="en-GB" w:eastAsia="en-GB"/>
        </w:rPr>
        <w:t>entities and suppliers - by a network of e-government services collaborating with commercial platforms. The network</w:t>
      </w:r>
      <w:r w:rsidR="00D14F15">
        <w:rPr>
          <w:rFonts w:ascii="Times New Roman" w:hAnsi="Times New Roman" w:cs="Times New Roman"/>
          <w:sz w:val="24"/>
          <w:szCs w:val="24"/>
          <w:lang w:val="en-GB" w:eastAsia="en-GB"/>
        </w:rPr>
        <w:t>ing</w:t>
      </w:r>
      <w:r w:rsidRPr="005866F7">
        <w:rPr>
          <w:rFonts w:ascii="Times New Roman" w:hAnsi="Times New Roman" w:cs="Times New Roman"/>
          <w:sz w:val="24"/>
          <w:szCs w:val="24"/>
          <w:lang w:val="en-GB" w:eastAsia="en-GB"/>
        </w:rPr>
        <w:t xml:space="preserve"> central unit serves as an interoperable online OCDS data exchange and a transaction repository for linked networking commercial electronic platforms (that can be open-source or proprietary), which provide digital procurement services to</w:t>
      </w:r>
      <w:r w:rsidR="00D14F15">
        <w:rPr>
          <w:rFonts w:ascii="Times New Roman" w:hAnsi="Times New Roman" w:cs="Times New Roman"/>
          <w:sz w:val="24"/>
          <w:szCs w:val="24"/>
          <w:lang w:val="en-GB" w:eastAsia="en-GB"/>
        </w:rPr>
        <w:t xml:space="preserve"> both</w:t>
      </w:r>
      <w:r w:rsidRPr="005866F7">
        <w:rPr>
          <w:rFonts w:ascii="Times New Roman" w:hAnsi="Times New Roman" w:cs="Times New Roman"/>
          <w:sz w:val="24"/>
          <w:szCs w:val="24"/>
          <w:lang w:val="en-GB" w:eastAsia="en-GB"/>
        </w:rPr>
        <w:t xml:space="preserve"> buyers and suppliers. Data collected by </w:t>
      </w:r>
      <w:r w:rsidR="00D14F15">
        <w:rPr>
          <w:rFonts w:ascii="Times New Roman" w:hAnsi="Times New Roman" w:cs="Times New Roman"/>
          <w:sz w:val="24"/>
          <w:szCs w:val="24"/>
          <w:lang w:val="en-GB" w:eastAsia="en-GB"/>
        </w:rPr>
        <w:t>any NEPP</w:t>
      </w:r>
      <w:r w:rsidRPr="005866F7">
        <w:rPr>
          <w:rFonts w:ascii="Times New Roman" w:hAnsi="Times New Roman" w:cs="Times New Roman"/>
          <w:sz w:val="24"/>
          <w:szCs w:val="24"/>
          <w:lang w:val="en-GB" w:eastAsia="en-GB"/>
        </w:rPr>
        <w:t xml:space="preserve"> is displayed in real time on an open, accessible, searchable, government-run and open</w:t>
      </w:r>
      <w:r w:rsidR="00D14F15">
        <w:rPr>
          <w:rFonts w:ascii="Times New Roman" w:hAnsi="Times New Roman" w:cs="Times New Roman"/>
          <w:sz w:val="24"/>
          <w:szCs w:val="24"/>
          <w:lang w:val="en-GB" w:eastAsia="en-GB"/>
        </w:rPr>
        <w:t>-</w:t>
      </w:r>
      <w:r w:rsidRPr="005866F7">
        <w:rPr>
          <w:rFonts w:ascii="Times New Roman" w:hAnsi="Times New Roman" w:cs="Times New Roman"/>
          <w:sz w:val="24"/>
          <w:szCs w:val="24"/>
          <w:lang w:val="en-GB" w:eastAsia="en-GB"/>
        </w:rPr>
        <w:t>source web portal. The</w:t>
      </w:r>
      <w:r w:rsidR="00D14F15">
        <w:rPr>
          <w:rFonts w:ascii="Times New Roman" w:hAnsi="Times New Roman" w:cs="Times New Roman"/>
          <w:sz w:val="24"/>
          <w:szCs w:val="24"/>
          <w:lang w:val="en-GB" w:eastAsia="en-GB"/>
        </w:rPr>
        <w:t>refore, the</w:t>
      </w:r>
      <w:r w:rsidRPr="005866F7">
        <w:rPr>
          <w:rFonts w:ascii="Times New Roman" w:hAnsi="Times New Roman" w:cs="Times New Roman"/>
          <w:sz w:val="24"/>
          <w:szCs w:val="24"/>
          <w:lang w:val="en-GB" w:eastAsia="en-GB"/>
        </w:rPr>
        <w:t xml:space="preserve"> web portal creates a single point of access to all procurement information, including online electronic bidding</w:t>
      </w:r>
      <w:r w:rsidR="00D14F15">
        <w:rPr>
          <w:rFonts w:ascii="Times New Roman" w:hAnsi="Times New Roman" w:cs="Times New Roman"/>
          <w:sz w:val="24"/>
          <w:szCs w:val="24"/>
          <w:lang w:val="en-GB" w:eastAsia="en-GB"/>
        </w:rPr>
        <w:t>,</w:t>
      </w:r>
      <w:r w:rsidRPr="005866F7">
        <w:rPr>
          <w:rFonts w:ascii="Times New Roman" w:hAnsi="Times New Roman" w:cs="Times New Roman"/>
          <w:sz w:val="24"/>
          <w:szCs w:val="24"/>
          <w:lang w:val="en-GB" w:eastAsia="en-GB"/>
        </w:rPr>
        <w:t xml:space="preserve"> because it is automatically synchronised in real time </w:t>
      </w:r>
      <w:r w:rsidR="00E77AFA">
        <w:rPr>
          <w:rFonts w:ascii="Times New Roman" w:hAnsi="Times New Roman" w:cs="Times New Roman"/>
          <w:sz w:val="24"/>
          <w:szCs w:val="24"/>
          <w:lang w:val="en-GB" w:eastAsia="en-GB"/>
        </w:rPr>
        <w:t>between</w:t>
      </w:r>
      <w:r w:rsidRPr="005866F7">
        <w:rPr>
          <w:rFonts w:ascii="Times New Roman" w:hAnsi="Times New Roman" w:cs="Times New Roman"/>
          <w:sz w:val="24"/>
          <w:szCs w:val="24"/>
          <w:lang w:val="en-GB" w:eastAsia="en-GB"/>
        </w:rPr>
        <w:t xml:space="preserve"> the government central </w:t>
      </w:r>
      <w:r w:rsidR="00D14F15">
        <w:rPr>
          <w:rFonts w:ascii="Times New Roman" w:hAnsi="Times New Roman" w:cs="Times New Roman"/>
          <w:sz w:val="24"/>
          <w:szCs w:val="24"/>
          <w:lang w:val="en-GB" w:eastAsia="en-GB"/>
        </w:rPr>
        <w:t xml:space="preserve">database </w:t>
      </w:r>
      <w:r w:rsidRPr="005866F7">
        <w:rPr>
          <w:rFonts w:ascii="Times New Roman" w:hAnsi="Times New Roman" w:cs="Times New Roman"/>
          <w:sz w:val="24"/>
          <w:szCs w:val="24"/>
          <w:lang w:val="en-GB" w:eastAsia="en-GB"/>
        </w:rPr>
        <w:t>unit</w:t>
      </w:r>
      <w:r w:rsidR="00D14F15">
        <w:rPr>
          <w:rFonts w:ascii="Times New Roman" w:hAnsi="Times New Roman" w:cs="Times New Roman"/>
          <w:sz w:val="24"/>
          <w:szCs w:val="24"/>
          <w:lang w:val="en-GB" w:eastAsia="en-GB"/>
        </w:rPr>
        <w:t>,</w:t>
      </w:r>
      <w:r w:rsidRPr="005866F7">
        <w:rPr>
          <w:rFonts w:ascii="Times New Roman" w:hAnsi="Times New Roman" w:cs="Times New Roman"/>
          <w:sz w:val="24"/>
          <w:szCs w:val="24"/>
          <w:lang w:val="en-GB" w:eastAsia="en-GB"/>
        </w:rPr>
        <w:t xml:space="preserve"> </w:t>
      </w:r>
      <w:r w:rsidR="00D14F15">
        <w:rPr>
          <w:rFonts w:ascii="Times New Roman" w:hAnsi="Times New Roman" w:cs="Times New Roman"/>
          <w:sz w:val="24"/>
          <w:szCs w:val="24"/>
          <w:lang w:val="en-GB" w:eastAsia="en-GB"/>
        </w:rPr>
        <w:t>t</w:t>
      </w:r>
      <w:r w:rsidRPr="005866F7">
        <w:rPr>
          <w:rFonts w:ascii="Times New Roman" w:hAnsi="Times New Roman" w:cs="Times New Roman"/>
          <w:sz w:val="24"/>
          <w:szCs w:val="24"/>
          <w:lang w:val="en-GB" w:eastAsia="en-GB"/>
        </w:rPr>
        <w:t xml:space="preserve">he web portal, the </w:t>
      </w:r>
      <w:r w:rsidR="00D14F15">
        <w:rPr>
          <w:rFonts w:ascii="Times New Roman" w:hAnsi="Times New Roman" w:cs="Times New Roman"/>
          <w:sz w:val="24"/>
          <w:szCs w:val="24"/>
          <w:lang w:val="en-GB" w:eastAsia="en-GB"/>
        </w:rPr>
        <w:t>NEPPS</w:t>
      </w:r>
      <w:r w:rsidRPr="005866F7">
        <w:rPr>
          <w:rFonts w:ascii="Times New Roman" w:hAnsi="Times New Roman" w:cs="Times New Roman"/>
          <w:sz w:val="24"/>
          <w:szCs w:val="24"/>
          <w:lang w:val="en-GB" w:eastAsia="en-GB"/>
        </w:rPr>
        <w:t xml:space="preserve"> and</w:t>
      </w:r>
      <w:r w:rsidR="00D14F15">
        <w:rPr>
          <w:rFonts w:ascii="Times New Roman" w:hAnsi="Times New Roman" w:cs="Times New Roman"/>
          <w:sz w:val="24"/>
          <w:szCs w:val="24"/>
          <w:lang w:val="en-GB" w:eastAsia="en-GB"/>
        </w:rPr>
        <w:t>,</w:t>
      </w:r>
      <w:r w:rsidRPr="005866F7">
        <w:rPr>
          <w:rFonts w:ascii="Times New Roman" w:hAnsi="Times New Roman" w:cs="Times New Roman"/>
          <w:sz w:val="24"/>
          <w:szCs w:val="24"/>
          <w:lang w:val="en-GB" w:eastAsia="en-GB"/>
        </w:rPr>
        <w:t xml:space="preserve"> if available</w:t>
      </w:r>
      <w:r w:rsidR="00D14F15">
        <w:rPr>
          <w:rFonts w:ascii="Times New Roman" w:hAnsi="Times New Roman" w:cs="Times New Roman"/>
          <w:sz w:val="24"/>
          <w:szCs w:val="24"/>
          <w:lang w:val="en-GB" w:eastAsia="en-GB"/>
        </w:rPr>
        <w:t>,</w:t>
      </w:r>
      <w:r w:rsidRPr="005866F7">
        <w:rPr>
          <w:rFonts w:ascii="Times New Roman" w:hAnsi="Times New Roman" w:cs="Times New Roman"/>
          <w:sz w:val="24"/>
          <w:szCs w:val="24"/>
          <w:lang w:val="en-GB" w:eastAsia="en-GB"/>
        </w:rPr>
        <w:t xml:space="preserve"> other eGovernment services and digital registers.</w:t>
      </w:r>
    </w:p>
    <w:p w14:paraId="229F37FB" w14:textId="78CDAC74" w:rsidR="00E178F4" w:rsidRPr="005866F7" w:rsidRDefault="00E178F4" w:rsidP="002F7A40">
      <w:pPr>
        <w:contextualSpacing/>
        <w:rPr>
          <w:rFonts w:ascii="Times New Roman" w:hAnsi="Times New Roman" w:cs="Times New Roman"/>
          <w:sz w:val="24"/>
          <w:szCs w:val="24"/>
          <w:lang w:val="en-GB" w:eastAsia="en-GB"/>
        </w:rPr>
      </w:pPr>
    </w:p>
    <w:p w14:paraId="2A58C32E" w14:textId="79FFA28B" w:rsidR="00F71ED7" w:rsidRPr="005866F7" w:rsidRDefault="00F71ED7" w:rsidP="00F71ED7">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 xml:space="preserve">Gearing public procurement laws and regulation towards Open Government concepts means emphasising in the regulatory framework transparency safeguards, high levels of integrity and accountability of </w:t>
      </w:r>
      <w:r w:rsidR="003A16D1">
        <w:rPr>
          <w:rFonts w:ascii="Times New Roman" w:hAnsi="Times New Roman" w:cs="Times New Roman"/>
          <w:sz w:val="24"/>
          <w:szCs w:val="24"/>
          <w:lang w:val="en-GB" w:eastAsia="en-GB"/>
        </w:rPr>
        <w:t>procuring entities</w:t>
      </w:r>
      <w:r w:rsidRPr="005866F7">
        <w:rPr>
          <w:rFonts w:ascii="Times New Roman" w:hAnsi="Times New Roman" w:cs="Times New Roman"/>
          <w:sz w:val="24"/>
          <w:szCs w:val="24"/>
          <w:lang w:val="en-GB" w:eastAsia="en-GB"/>
        </w:rPr>
        <w:t xml:space="preserve"> and genuine dialogue with civil society and the business community about public procurement performance and outcomes. </w:t>
      </w:r>
    </w:p>
    <w:p w14:paraId="2A448BF6" w14:textId="77777777" w:rsidR="00F71ED7" w:rsidRPr="005866F7" w:rsidRDefault="00F71ED7" w:rsidP="00F71ED7">
      <w:pPr>
        <w:contextualSpacing/>
        <w:rPr>
          <w:rFonts w:ascii="Times New Roman" w:hAnsi="Times New Roman" w:cs="Times New Roman"/>
          <w:sz w:val="24"/>
          <w:szCs w:val="24"/>
          <w:lang w:val="en-GB" w:eastAsia="en-GB"/>
        </w:rPr>
      </w:pPr>
    </w:p>
    <w:p w14:paraId="055DDF2C" w14:textId="6BF90F33" w:rsidR="00F71ED7" w:rsidRDefault="00F71ED7" w:rsidP="00F71ED7">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Application of Open Government principles to digital government tools for public procurement means using open</w:t>
      </w:r>
      <w:r w:rsidR="003A16D1">
        <w:rPr>
          <w:rFonts w:ascii="Times New Roman" w:hAnsi="Times New Roman" w:cs="Times New Roman"/>
          <w:sz w:val="24"/>
          <w:szCs w:val="24"/>
          <w:lang w:val="en-GB" w:eastAsia="en-GB"/>
        </w:rPr>
        <w:t>-</w:t>
      </w:r>
      <w:r w:rsidRPr="005866F7">
        <w:rPr>
          <w:rFonts w:ascii="Times New Roman" w:hAnsi="Times New Roman" w:cs="Times New Roman"/>
          <w:sz w:val="24"/>
          <w:szCs w:val="24"/>
          <w:lang w:val="en-GB" w:eastAsia="en-GB"/>
        </w:rPr>
        <w:t>source technologies, open data standards – Open Data for Government Standards (ODGS), Open Contracting Data Standard (OCDS) – and real-</w:t>
      </w:r>
      <w:r w:rsidRPr="005866F7">
        <w:rPr>
          <w:rFonts w:ascii="Times New Roman" w:hAnsi="Times New Roman" w:cs="Times New Roman"/>
          <w:sz w:val="24"/>
          <w:szCs w:val="24"/>
          <w:lang w:val="en-GB" w:eastAsia="en-GB"/>
        </w:rPr>
        <w:lastRenderedPageBreak/>
        <w:t xml:space="preserve">time online communication and data exchange. When implemented together, eProcurement tools make it possible for governments to conduct public procurement in a digital and transparent manner, secured by real-time publishing of open data </w:t>
      </w:r>
      <w:r w:rsidR="007250EF">
        <w:rPr>
          <w:rFonts w:ascii="Times New Roman" w:hAnsi="Times New Roman" w:cs="Times New Roman"/>
          <w:sz w:val="24"/>
          <w:szCs w:val="24"/>
          <w:lang w:val="en-GB" w:eastAsia="en-GB"/>
        </w:rPr>
        <w:t xml:space="preserve">based on </w:t>
      </w:r>
      <w:r w:rsidR="007250EF" w:rsidRPr="005866F7">
        <w:rPr>
          <w:rFonts w:ascii="Times New Roman" w:hAnsi="Times New Roman" w:cs="Times New Roman"/>
          <w:sz w:val="24"/>
          <w:szCs w:val="24"/>
          <w:lang w:val="en-GB" w:eastAsia="en-GB"/>
        </w:rPr>
        <w:t>OCDS</w:t>
      </w:r>
      <w:r w:rsidR="007250EF">
        <w:rPr>
          <w:rFonts w:ascii="Times New Roman" w:hAnsi="Times New Roman" w:cs="Times New Roman"/>
          <w:sz w:val="24"/>
          <w:szCs w:val="24"/>
          <w:lang w:val="en-GB" w:eastAsia="en-GB"/>
        </w:rPr>
        <w:t xml:space="preserve"> for all</w:t>
      </w:r>
      <w:r w:rsidRPr="005866F7">
        <w:rPr>
          <w:rFonts w:ascii="Times New Roman" w:hAnsi="Times New Roman" w:cs="Times New Roman"/>
          <w:sz w:val="24"/>
          <w:szCs w:val="24"/>
          <w:lang w:val="en-GB" w:eastAsia="en-GB"/>
        </w:rPr>
        <w:t xml:space="preserve"> public procurement transactions. Reliable and complete information about procurement and public contracts is easily accessible online for all stakeholders – public buyers, suppliers</w:t>
      </w:r>
      <w:r w:rsidR="007250EF">
        <w:rPr>
          <w:rFonts w:ascii="Times New Roman" w:hAnsi="Times New Roman" w:cs="Times New Roman"/>
          <w:sz w:val="24"/>
          <w:szCs w:val="24"/>
          <w:lang w:val="en-GB" w:eastAsia="en-GB"/>
        </w:rPr>
        <w:t>,</w:t>
      </w:r>
      <w:r w:rsidRPr="005866F7">
        <w:rPr>
          <w:rFonts w:ascii="Times New Roman" w:hAnsi="Times New Roman" w:cs="Times New Roman"/>
          <w:sz w:val="24"/>
          <w:szCs w:val="24"/>
          <w:lang w:val="en-GB" w:eastAsia="en-GB"/>
        </w:rPr>
        <w:t xml:space="preserve"> contractors</w:t>
      </w:r>
      <w:r w:rsidR="007250EF">
        <w:rPr>
          <w:rFonts w:ascii="Times New Roman" w:hAnsi="Times New Roman" w:cs="Times New Roman"/>
          <w:sz w:val="24"/>
          <w:szCs w:val="24"/>
          <w:lang w:val="en-GB" w:eastAsia="en-GB"/>
        </w:rPr>
        <w:t xml:space="preserve"> </w:t>
      </w:r>
      <w:r w:rsidR="007250EF" w:rsidRPr="005866F7">
        <w:rPr>
          <w:rFonts w:ascii="Times New Roman" w:hAnsi="Times New Roman" w:cs="Times New Roman"/>
          <w:sz w:val="24"/>
          <w:szCs w:val="24"/>
          <w:lang w:val="en-GB" w:eastAsia="en-GB"/>
        </w:rPr>
        <w:t xml:space="preserve">and </w:t>
      </w:r>
      <w:r w:rsidR="007250EF">
        <w:rPr>
          <w:rFonts w:ascii="Times New Roman" w:hAnsi="Times New Roman" w:cs="Times New Roman"/>
          <w:sz w:val="24"/>
          <w:szCs w:val="24"/>
          <w:lang w:val="en-GB" w:eastAsia="en-GB"/>
        </w:rPr>
        <w:t xml:space="preserve">also </w:t>
      </w:r>
      <w:r w:rsidR="007250EF" w:rsidRPr="005866F7">
        <w:rPr>
          <w:rFonts w:ascii="Times New Roman" w:hAnsi="Times New Roman" w:cs="Times New Roman"/>
          <w:sz w:val="24"/>
          <w:szCs w:val="24"/>
          <w:lang w:val="en-GB" w:eastAsia="en-GB"/>
        </w:rPr>
        <w:t>civil society</w:t>
      </w:r>
      <w:r w:rsidRPr="005866F7">
        <w:rPr>
          <w:rFonts w:ascii="Times New Roman" w:hAnsi="Times New Roman" w:cs="Times New Roman"/>
          <w:sz w:val="24"/>
          <w:szCs w:val="24"/>
          <w:lang w:val="en-GB" w:eastAsia="en-GB"/>
        </w:rPr>
        <w:t xml:space="preserve"> –</w:t>
      </w:r>
      <w:r w:rsidR="007250EF">
        <w:rPr>
          <w:rFonts w:ascii="Times New Roman" w:hAnsi="Times New Roman" w:cs="Times New Roman"/>
          <w:sz w:val="24"/>
          <w:szCs w:val="24"/>
          <w:lang w:val="en-GB" w:eastAsia="en-GB"/>
        </w:rPr>
        <w:t xml:space="preserve"> which </w:t>
      </w:r>
      <w:r w:rsidRPr="005866F7">
        <w:rPr>
          <w:rFonts w:ascii="Times New Roman" w:hAnsi="Times New Roman" w:cs="Times New Roman"/>
          <w:sz w:val="24"/>
          <w:szCs w:val="24"/>
          <w:lang w:val="en-GB" w:eastAsia="en-GB"/>
        </w:rPr>
        <w:t>is expected to generate trust in government and encourage participation</w:t>
      </w:r>
      <w:r w:rsidR="00BF09AD">
        <w:rPr>
          <w:rFonts w:ascii="Times New Roman" w:hAnsi="Times New Roman" w:cs="Times New Roman"/>
          <w:sz w:val="24"/>
          <w:szCs w:val="24"/>
          <w:lang w:val="en-GB" w:eastAsia="en-GB"/>
        </w:rPr>
        <w:t>, improving</w:t>
      </w:r>
      <w:r w:rsidRPr="005866F7">
        <w:rPr>
          <w:rFonts w:ascii="Times New Roman" w:hAnsi="Times New Roman" w:cs="Times New Roman"/>
          <w:sz w:val="24"/>
          <w:szCs w:val="24"/>
          <w:lang w:val="en-GB" w:eastAsia="en-GB"/>
        </w:rPr>
        <w:t xml:space="preserve"> the accountability of </w:t>
      </w:r>
      <w:r w:rsidR="00891E28">
        <w:rPr>
          <w:rFonts w:ascii="Times New Roman" w:hAnsi="Times New Roman" w:cs="Times New Roman"/>
          <w:sz w:val="24"/>
          <w:szCs w:val="24"/>
          <w:lang w:val="en-GB" w:eastAsia="en-GB"/>
        </w:rPr>
        <w:t>procuring entities,</w:t>
      </w:r>
      <w:r w:rsidR="00BF09AD">
        <w:rPr>
          <w:rFonts w:ascii="Times New Roman" w:hAnsi="Times New Roman" w:cs="Times New Roman"/>
          <w:sz w:val="24"/>
          <w:szCs w:val="24"/>
          <w:lang w:val="en-GB" w:eastAsia="en-GB"/>
        </w:rPr>
        <w:t xml:space="preserve"> </w:t>
      </w:r>
      <w:r w:rsidRPr="005866F7">
        <w:rPr>
          <w:rFonts w:ascii="Times New Roman" w:hAnsi="Times New Roman" w:cs="Times New Roman"/>
          <w:sz w:val="24"/>
          <w:szCs w:val="24"/>
          <w:lang w:val="en-GB" w:eastAsia="en-GB"/>
        </w:rPr>
        <w:t>enabl</w:t>
      </w:r>
      <w:r w:rsidR="00BF09AD">
        <w:rPr>
          <w:rFonts w:ascii="Times New Roman" w:hAnsi="Times New Roman" w:cs="Times New Roman"/>
          <w:sz w:val="24"/>
          <w:szCs w:val="24"/>
          <w:lang w:val="en-GB" w:eastAsia="en-GB"/>
        </w:rPr>
        <w:t>ing</w:t>
      </w:r>
      <w:r w:rsidRPr="005866F7">
        <w:rPr>
          <w:rFonts w:ascii="Times New Roman" w:hAnsi="Times New Roman" w:cs="Times New Roman"/>
          <w:sz w:val="24"/>
          <w:szCs w:val="24"/>
          <w:lang w:val="en-GB" w:eastAsia="en-GB"/>
        </w:rPr>
        <w:t xml:space="preserve"> the management of the data-driven public procurement process and creat</w:t>
      </w:r>
      <w:r w:rsidR="00891E28">
        <w:rPr>
          <w:rFonts w:ascii="Times New Roman" w:hAnsi="Times New Roman" w:cs="Times New Roman"/>
          <w:sz w:val="24"/>
          <w:szCs w:val="24"/>
          <w:lang w:val="en-GB" w:eastAsia="en-GB"/>
        </w:rPr>
        <w:t>ing</w:t>
      </w:r>
      <w:r w:rsidRPr="005866F7">
        <w:rPr>
          <w:rFonts w:ascii="Times New Roman" w:hAnsi="Times New Roman" w:cs="Times New Roman"/>
          <w:sz w:val="24"/>
          <w:szCs w:val="24"/>
          <w:lang w:val="en-GB" w:eastAsia="en-GB"/>
        </w:rPr>
        <w:t xml:space="preserve"> favourable market conditions for competitiveness.</w:t>
      </w:r>
    </w:p>
    <w:p w14:paraId="36BB3FC7" w14:textId="77777777" w:rsidR="005866F7" w:rsidRPr="005866F7" w:rsidRDefault="005866F7" w:rsidP="00F71ED7">
      <w:pPr>
        <w:contextualSpacing/>
        <w:rPr>
          <w:rFonts w:ascii="Times New Roman" w:hAnsi="Times New Roman" w:cs="Times New Roman"/>
          <w:sz w:val="24"/>
          <w:szCs w:val="24"/>
          <w:lang w:val="en-GB" w:eastAsia="en-GB"/>
        </w:rPr>
      </w:pPr>
    </w:p>
    <w:p w14:paraId="33178884" w14:textId="6BC5964F" w:rsidR="00862128" w:rsidRPr="005866F7" w:rsidRDefault="00E51A90" w:rsidP="002F7A40">
      <w:pPr>
        <w:pStyle w:val="Ttulo1"/>
        <w:contextualSpacing/>
        <w:rPr>
          <w:rFonts w:ascii="Times New Roman" w:hAnsi="Times New Roman" w:cs="Times New Roman"/>
          <w:color w:val="auto"/>
          <w:sz w:val="24"/>
          <w:szCs w:val="24"/>
        </w:rPr>
      </w:pPr>
      <w:r w:rsidRPr="005866F7">
        <w:rPr>
          <w:rFonts w:ascii="Times New Roman" w:hAnsi="Times New Roman" w:cs="Times New Roman"/>
          <w:color w:val="auto"/>
          <w:sz w:val="24"/>
          <w:szCs w:val="24"/>
        </w:rPr>
        <w:t xml:space="preserve">Policy </w:t>
      </w:r>
      <w:r w:rsidR="00F26FE8" w:rsidRPr="005866F7">
        <w:rPr>
          <w:rFonts w:ascii="Times New Roman" w:hAnsi="Times New Roman" w:cs="Times New Roman"/>
          <w:color w:val="auto"/>
          <w:sz w:val="24"/>
          <w:szCs w:val="24"/>
        </w:rPr>
        <w:t>and regulatory c</w:t>
      </w:r>
      <w:r w:rsidR="00431429" w:rsidRPr="005866F7">
        <w:rPr>
          <w:rFonts w:ascii="Times New Roman" w:hAnsi="Times New Roman" w:cs="Times New Roman"/>
          <w:color w:val="auto"/>
          <w:sz w:val="24"/>
          <w:szCs w:val="24"/>
        </w:rPr>
        <w:t>onsiderations</w:t>
      </w:r>
    </w:p>
    <w:p w14:paraId="50A8F97F" w14:textId="20EE6B39" w:rsidR="00A84D3D" w:rsidRDefault="00E51A90"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The procurement process is not an end in itself</w:t>
      </w:r>
      <w:r w:rsidR="006355E8">
        <w:rPr>
          <w:rFonts w:ascii="Times New Roman" w:hAnsi="Times New Roman" w:cs="Times New Roman"/>
          <w:sz w:val="24"/>
          <w:szCs w:val="24"/>
          <w:lang w:val="en-GB" w:eastAsia="en-GB"/>
        </w:rPr>
        <w:t>.</w:t>
      </w:r>
      <w:r w:rsidRPr="005866F7">
        <w:rPr>
          <w:rFonts w:ascii="Times New Roman" w:hAnsi="Times New Roman" w:cs="Times New Roman"/>
          <w:sz w:val="24"/>
          <w:szCs w:val="24"/>
          <w:lang w:val="en-GB" w:eastAsia="en-GB"/>
        </w:rPr>
        <w:t xml:space="preserve"> </w:t>
      </w:r>
      <w:r w:rsidR="006355E8">
        <w:rPr>
          <w:rFonts w:ascii="Times New Roman" w:hAnsi="Times New Roman" w:cs="Times New Roman"/>
          <w:sz w:val="24"/>
          <w:szCs w:val="24"/>
          <w:lang w:val="en-GB" w:eastAsia="en-GB"/>
        </w:rPr>
        <w:t>Instead, it</w:t>
      </w:r>
      <w:r w:rsidR="006355E8" w:rsidRPr="005866F7">
        <w:rPr>
          <w:rFonts w:ascii="Times New Roman" w:hAnsi="Times New Roman" w:cs="Times New Roman"/>
          <w:sz w:val="24"/>
          <w:szCs w:val="24"/>
          <w:lang w:val="en-GB" w:eastAsia="en-GB"/>
        </w:rPr>
        <w:t xml:space="preserve"> </w:t>
      </w:r>
      <w:r w:rsidRPr="005866F7">
        <w:rPr>
          <w:rFonts w:ascii="Times New Roman" w:hAnsi="Times New Roman" w:cs="Times New Roman"/>
          <w:sz w:val="24"/>
          <w:szCs w:val="24"/>
          <w:lang w:val="en-GB" w:eastAsia="en-GB"/>
        </w:rPr>
        <w:t>serves the delivery of public services and should be designed to drive fiscal performance in government, which should result in a high-quality public service for citizens. Regulatory reforms should strive to make public procurement legal frameworks compliant with international policy standards</w:t>
      </w:r>
      <w:r w:rsidR="006355E8">
        <w:rPr>
          <w:rFonts w:ascii="Times New Roman" w:hAnsi="Times New Roman" w:cs="Times New Roman"/>
          <w:sz w:val="24"/>
          <w:szCs w:val="24"/>
          <w:lang w:val="en-GB" w:eastAsia="en-GB"/>
        </w:rPr>
        <w:t>,</w:t>
      </w:r>
      <w:r w:rsidRPr="005866F7">
        <w:rPr>
          <w:rFonts w:ascii="Times New Roman" w:hAnsi="Times New Roman" w:cs="Times New Roman"/>
          <w:sz w:val="24"/>
          <w:szCs w:val="24"/>
          <w:lang w:val="en-GB" w:eastAsia="en-GB"/>
        </w:rPr>
        <w:t xml:space="preserve"> </w:t>
      </w:r>
      <w:r w:rsidR="006355E8">
        <w:rPr>
          <w:rFonts w:ascii="Times New Roman" w:hAnsi="Times New Roman" w:cs="Times New Roman"/>
          <w:sz w:val="24"/>
          <w:szCs w:val="24"/>
          <w:lang w:val="en-GB" w:eastAsia="en-GB"/>
        </w:rPr>
        <w:t>as well as</w:t>
      </w:r>
      <w:r w:rsidR="006355E8" w:rsidRPr="005866F7">
        <w:rPr>
          <w:rFonts w:ascii="Times New Roman" w:hAnsi="Times New Roman" w:cs="Times New Roman"/>
          <w:sz w:val="24"/>
          <w:szCs w:val="24"/>
          <w:lang w:val="en-GB" w:eastAsia="en-GB"/>
        </w:rPr>
        <w:t xml:space="preserve"> </w:t>
      </w:r>
      <w:r w:rsidRPr="005866F7">
        <w:rPr>
          <w:rFonts w:ascii="Times New Roman" w:hAnsi="Times New Roman" w:cs="Times New Roman"/>
          <w:sz w:val="24"/>
          <w:szCs w:val="24"/>
          <w:lang w:val="en-GB" w:eastAsia="en-GB"/>
        </w:rPr>
        <w:t>optimised for the digital economy. Public procurement policy should be clear and accessible, promoting sound governance</w:t>
      </w:r>
      <w:r w:rsidR="00A84D3D">
        <w:rPr>
          <w:rFonts w:ascii="Times New Roman" w:hAnsi="Times New Roman" w:cs="Times New Roman"/>
          <w:sz w:val="24"/>
          <w:szCs w:val="24"/>
          <w:lang w:val="en-GB" w:eastAsia="en-GB"/>
        </w:rPr>
        <w:t xml:space="preserve"> and</w:t>
      </w:r>
      <w:r w:rsidRPr="005866F7">
        <w:rPr>
          <w:rFonts w:ascii="Times New Roman" w:hAnsi="Times New Roman" w:cs="Times New Roman"/>
          <w:sz w:val="24"/>
          <w:szCs w:val="24"/>
          <w:lang w:val="en-GB" w:eastAsia="en-GB"/>
        </w:rPr>
        <w:t xml:space="preserve"> competition and</w:t>
      </w:r>
      <w:r w:rsidR="00A84D3D">
        <w:rPr>
          <w:rFonts w:ascii="Times New Roman" w:hAnsi="Times New Roman" w:cs="Times New Roman"/>
          <w:sz w:val="24"/>
          <w:szCs w:val="24"/>
          <w:lang w:val="en-GB" w:eastAsia="en-GB"/>
        </w:rPr>
        <w:t xml:space="preserve"> taking into account</w:t>
      </w:r>
      <w:r w:rsidRPr="005866F7">
        <w:rPr>
          <w:rFonts w:ascii="Times New Roman" w:hAnsi="Times New Roman" w:cs="Times New Roman"/>
          <w:sz w:val="24"/>
          <w:szCs w:val="24"/>
          <w:lang w:val="en-GB" w:eastAsia="en-GB"/>
        </w:rPr>
        <w:t xml:space="preserve"> the Sustainable Development Goals. </w:t>
      </w:r>
    </w:p>
    <w:p w14:paraId="0D657E38" w14:textId="77777777" w:rsidR="00A84D3D" w:rsidRDefault="00A84D3D" w:rsidP="002F7A40">
      <w:pPr>
        <w:contextualSpacing/>
        <w:rPr>
          <w:rFonts w:ascii="Times New Roman" w:hAnsi="Times New Roman" w:cs="Times New Roman"/>
          <w:sz w:val="24"/>
          <w:szCs w:val="24"/>
          <w:lang w:val="en-GB" w:eastAsia="en-GB"/>
        </w:rPr>
      </w:pPr>
    </w:p>
    <w:p w14:paraId="28DD0C6B" w14:textId="3F569BD4" w:rsidR="0019463B" w:rsidRPr="005866F7" w:rsidRDefault="00E51A90" w:rsidP="002F7A40">
      <w:pPr>
        <w:contextualSpacing/>
        <w:rPr>
          <w:rFonts w:ascii="Times New Roman" w:hAnsi="Times New Roman" w:cs="Times New Roman"/>
          <w:sz w:val="24"/>
          <w:szCs w:val="24"/>
          <w:lang w:eastAsia="en-GB"/>
        </w:rPr>
      </w:pPr>
      <w:r w:rsidRPr="005866F7">
        <w:rPr>
          <w:rFonts w:ascii="Times New Roman" w:hAnsi="Times New Roman" w:cs="Times New Roman"/>
          <w:sz w:val="24"/>
          <w:szCs w:val="24"/>
          <w:lang w:val="en-GB" w:eastAsia="en-GB"/>
        </w:rPr>
        <w:t xml:space="preserve">Public procurement regulation should aim to secure the transparency, accountability and integrity of procurement decisions and maximise the participation of the business community in public tenders, since the level of competition is a recognised driver of value for money in public spending. </w:t>
      </w:r>
      <w:r w:rsidR="000A4900" w:rsidRPr="005866F7">
        <w:rPr>
          <w:rFonts w:ascii="Times New Roman" w:hAnsi="Times New Roman" w:cs="Times New Roman"/>
          <w:sz w:val="24"/>
          <w:szCs w:val="24"/>
          <w:lang w:val="en-GB" w:eastAsia="en-GB"/>
        </w:rPr>
        <w:t>In other words, a legal framework should be buil</w:t>
      </w:r>
      <w:r w:rsidR="00805AD5">
        <w:rPr>
          <w:rFonts w:ascii="Times New Roman" w:hAnsi="Times New Roman" w:cs="Times New Roman"/>
          <w:sz w:val="24"/>
          <w:szCs w:val="24"/>
          <w:lang w:val="en-GB" w:eastAsia="en-GB"/>
        </w:rPr>
        <w:t>t, based</w:t>
      </w:r>
      <w:r w:rsidR="000A4900" w:rsidRPr="005866F7">
        <w:rPr>
          <w:rFonts w:ascii="Times New Roman" w:hAnsi="Times New Roman" w:cs="Times New Roman"/>
          <w:sz w:val="24"/>
          <w:szCs w:val="24"/>
          <w:lang w:val="en-GB" w:eastAsia="en-GB"/>
        </w:rPr>
        <w:t xml:space="preserve"> on recognised international standards for public procurement policy but </w:t>
      </w:r>
      <w:r w:rsidR="00805AD5">
        <w:rPr>
          <w:rFonts w:ascii="Times New Roman" w:hAnsi="Times New Roman" w:cs="Times New Roman"/>
          <w:sz w:val="24"/>
          <w:szCs w:val="24"/>
          <w:lang w:val="en-GB" w:eastAsia="en-GB"/>
        </w:rPr>
        <w:t>also aimed at</w:t>
      </w:r>
      <w:r w:rsidR="000A4900" w:rsidRPr="005866F7">
        <w:rPr>
          <w:rFonts w:ascii="Times New Roman" w:hAnsi="Times New Roman" w:cs="Times New Roman"/>
          <w:sz w:val="24"/>
          <w:szCs w:val="24"/>
          <w:lang w:val="en-GB" w:eastAsia="en-GB"/>
        </w:rPr>
        <w:t xml:space="preserve"> </w:t>
      </w:r>
      <w:r w:rsidR="00805AD5">
        <w:rPr>
          <w:rFonts w:ascii="Times New Roman" w:hAnsi="Times New Roman" w:cs="Times New Roman"/>
          <w:sz w:val="24"/>
          <w:szCs w:val="24"/>
          <w:lang w:val="en-GB" w:eastAsia="en-GB"/>
        </w:rPr>
        <w:t xml:space="preserve">obtaining </w:t>
      </w:r>
      <w:r w:rsidR="000A4900" w:rsidRPr="005866F7">
        <w:rPr>
          <w:rFonts w:ascii="Times New Roman" w:hAnsi="Times New Roman" w:cs="Times New Roman"/>
          <w:sz w:val="24"/>
          <w:szCs w:val="24"/>
          <w:lang w:val="en-GB" w:eastAsia="en-GB"/>
        </w:rPr>
        <w:t>stakeholder feedback</w:t>
      </w:r>
      <w:r w:rsidRPr="005866F7">
        <w:rPr>
          <w:rFonts w:ascii="Times New Roman" w:hAnsi="Times New Roman" w:cs="Times New Roman"/>
          <w:sz w:val="24"/>
          <w:szCs w:val="24"/>
          <w:lang w:val="en-GB" w:eastAsia="en-GB"/>
        </w:rPr>
        <w:t xml:space="preserve"> and </w:t>
      </w:r>
      <w:r w:rsidR="000A4900" w:rsidRPr="005866F7">
        <w:rPr>
          <w:rFonts w:ascii="Times New Roman" w:hAnsi="Times New Roman" w:cs="Times New Roman"/>
          <w:sz w:val="24"/>
          <w:szCs w:val="24"/>
          <w:lang w:val="en-GB" w:eastAsia="en-GB"/>
        </w:rPr>
        <w:t>open</w:t>
      </w:r>
      <w:r w:rsidRPr="005866F7">
        <w:rPr>
          <w:rFonts w:ascii="Times New Roman" w:hAnsi="Times New Roman" w:cs="Times New Roman"/>
          <w:sz w:val="24"/>
          <w:szCs w:val="24"/>
          <w:lang w:val="en-GB" w:eastAsia="en-GB"/>
        </w:rPr>
        <w:t xml:space="preserve"> </w:t>
      </w:r>
      <w:r w:rsidR="000A4900" w:rsidRPr="005866F7">
        <w:rPr>
          <w:rFonts w:ascii="Times New Roman" w:hAnsi="Times New Roman" w:cs="Times New Roman"/>
          <w:sz w:val="24"/>
          <w:szCs w:val="24"/>
          <w:lang w:val="en-GB" w:eastAsia="en-GB"/>
        </w:rPr>
        <w:t xml:space="preserve">to collaboration with </w:t>
      </w:r>
      <w:r w:rsidR="00805AD5">
        <w:rPr>
          <w:rFonts w:ascii="Times New Roman" w:hAnsi="Times New Roman" w:cs="Times New Roman"/>
          <w:sz w:val="24"/>
          <w:szCs w:val="24"/>
          <w:lang w:val="en-GB" w:eastAsia="en-GB"/>
        </w:rPr>
        <w:t xml:space="preserve">the </w:t>
      </w:r>
      <w:r w:rsidR="000A4900" w:rsidRPr="005866F7">
        <w:rPr>
          <w:rFonts w:ascii="Times New Roman" w:hAnsi="Times New Roman" w:cs="Times New Roman"/>
          <w:sz w:val="24"/>
          <w:szCs w:val="24"/>
          <w:lang w:val="en-GB" w:eastAsia="en-GB"/>
        </w:rPr>
        <w:t>business comm</w:t>
      </w:r>
      <w:r w:rsidRPr="005866F7">
        <w:rPr>
          <w:rFonts w:ascii="Times New Roman" w:hAnsi="Times New Roman" w:cs="Times New Roman"/>
          <w:sz w:val="24"/>
          <w:szCs w:val="24"/>
          <w:lang w:val="en-GB" w:eastAsia="en-GB"/>
        </w:rPr>
        <w:t>unity</w:t>
      </w:r>
      <w:r w:rsidR="00805AD5">
        <w:rPr>
          <w:rFonts w:ascii="Times New Roman" w:hAnsi="Times New Roman" w:cs="Times New Roman"/>
          <w:sz w:val="24"/>
          <w:szCs w:val="24"/>
          <w:lang w:val="en-GB" w:eastAsia="en-GB"/>
        </w:rPr>
        <w:t xml:space="preserve"> in order</w:t>
      </w:r>
      <w:r w:rsidRPr="005866F7">
        <w:rPr>
          <w:rFonts w:ascii="Times New Roman" w:hAnsi="Times New Roman" w:cs="Times New Roman"/>
          <w:sz w:val="24"/>
          <w:szCs w:val="24"/>
          <w:lang w:val="en-GB" w:eastAsia="en-GB"/>
        </w:rPr>
        <w:t xml:space="preserve"> </w:t>
      </w:r>
      <w:r w:rsidR="000A4900" w:rsidRPr="005866F7">
        <w:rPr>
          <w:rFonts w:ascii="Times New Roman" w:hAnsi="Times New Roman" w:cs="Times New Roman"/>
          <w:sz w:val="24"/>
          <w:szCs w:val="24"/>
          <w:lang w:val="en-GB" w:eastAsia="en-GB"/>
        </w:rPr>
        <w:t xml:space="preserve">to </w:t>
      </w:r>
      <w:r w:rsidRPr="005866F7">
        <w:rPr>
          <w:rFonts w:ascii="Times New Roman" w:hAnsi="Times New Roman" w:cs="Times New Roman"/>
          <w:sz w:val="24"/>
          <w:szCs w:val="24"/>
          <w:lang w:val="en-GB" w:eastAsia="en-GB"/>
        </w:rPr>
        <w:t xml:space="preserve">achieve </w:t>
      </w:r>
      <w:r w:rsidR="00805AD5">
        <w:rPr>
          <w:rFonts w:ascii="Times New Roman" w:hAnsi="Times New Roman" w:cs="Times New Roman"/>
          <w:sz w:val="24"/>
          <w:szCs w:val="24"/>
          <w:lang w:val="en-GB" w:eastAsia="en-GB"/>
        </w:rPr>
        <w:t xml:space="preserve">a </w:t>
      </w:r>
      <w:r w:rsidR="000A4900" w:rsidRPr="005866F7">
        <w:rPr>
          <w:rFonts w:ascii="Times New Roman" w:hAnsi="Times New Roman" w:cs="Times New Roman"/>
          <w:sz w:val="24"/>
          <w:szCs w:val="24"/>
          <w:lang w:val="en-GB" w:eastAsia="en-GB"/>
        </w:rPr>
        <w:t>public procurement policy that is user</w:t>
      </w:r>
      <w:r w:rsidR="00805AD5">
        <w:rPr>
          <w:rFonts w:ascii="Times New Roman" w:hAnsi="Times New Roman" w:cs="Times New Roman"/>
          <w:sz w:val="24"/>
          <w:szCs w:val="24"/>
          <w:lang w:val="en-GB" w:eastAsia="en-GB"/>
        </w:rPr>
        <w:t xml:space="preserve"> </w:t>
      </w:r>
      <w:r w:rsidR="000A4900" w:rsidRPr="005866F7">
        <w:rPr>
          <w:rFonts w:ascii="Times New Roman" w:hAnsi="Times New Roman" w:cs="Times New Roman"/>
          <w:sz w:val="24"/>
          <w:szCs w:val="24"/>
          <w:lang w:val="en-GB" w:eastAsia="en-GB"/>
        </w:rPr>
        <w:t>and performance driven.</w:t>
      </w:r>
      <w:r w:rsidRPr="005866F7">
        <w:rPr>
          <w:rFonts w:ascii="Times New Roman" w:hAnsi="Times New Roman" w:cs="Times New Roman"/>
          <w:sz w:val="24"/>
          <w:szCs w:val="24"/>
          <w:lang w:val="en-GB" w:eastAsia="en-GB"/>
        </w:rPr>
        <w:t xml:space="preserve"> </w:t>
      </w:r>
    </w:p>
    <w:p w14:paraId="060BAB05" w14:textId="77777777" w:rsidR="00E51A90" w:rsidRPr="005866F7" w:rsidRDefault="00E51A90" w:rsidP="002F7A40">
      <w:pPr>
        <w:contextualSpacing/>
        <w:rPr>
          <w:rFonts w:ascii="Times New Roman" w:hAnsi="Times New Roman" w:cs="Times New Roman"/>
          <w:sz w:val="24"/>
          <w:szCs w:val="24"/>
          <w:lang w:val="en-GB" w:eastAsia="en-GB"/>
        </w:rPr>
      </w:pPr>
    </w:p>
    <w:p w14:paraId="1D7B0A95" w14:textId="77777777" w:rsidR="00F26FE8" w:rsidRPr="005866F7" w:rsidRDefault="00F26FE8" w:rsidP="002F7A40">
      <w:pPr>
        <w:contextualSpacing/>
        <w:rPr>
          <w:rFonts w:ascii="Times New Roman" w:hAnsi="Times New Roman" w:cs="Times New Roman"/>
          <w:i/>
          <w:sz w:val="24"/>
          <w:szCs w:val="24"/>
          <w:lang w:val="en-GB"/>
        </w:rPr>
      </w:pPr>
      <w:r w:rsidRPr="005866F7">
        <w:rPr>
          <w:rStyle w:val="A2"/>
          <w:rFonts w:ascii="Times New Roman" w:hAnsi="Times New Roman" w:cs="Times New Roman"/>
          <w:i/>
          <w:color w:val="auto"/>
          <w:sz w:val="24"/>
          <w:szCs w:val="24"/>
          <w:lang w:val="en-GB"/>
        </w:rPr>
        <w:t>‘Principle-based’ and ‘technology neutral’</w:t>
      </w:r>
      <w:r w:rsidRPr="005866F7">
        <w:rPr>
          <w:rFonts w:ascii="Times New Roman" w:hAnsi="Times New Roman" w:cs="Times New Roman"/>
          <w:i/>
          <w:sz w:val="24"/>
          <w:szCs w:val="24"/>
          <w:lang w:val="en-GB"/>
        </w:rPr>
        <w:t xml:space="preserve"> public procurement laws</w:t>
      </w:r>
    </w:p>
    <w:p w14:paraId="48B9242C" w14:textId="36A09F2F" w:rsidR="00092318" w:rsidRPr="002A7171" w:rsidRDefault="00E51A90" w:rsidP="002F7A40">
      <w:pPr>
        <w:contextualSpacing/>
        <w:rPr>
          <w:rStyle w:val="A2"/>
          <w:rFonts w:ascii="Times New Roman" w:hAnsi="Times New Roman" w:cs="Times New Roman"/>
          <w:color w:val="auto"/>
          <w:sz w:val="24"/>
          <w:szCs w:val="24"/>
          <w:lang w:val="en-GB"/>
        </w:rPr>
      </w:pPr>
      <w:r w:rsidRPr="002A7171">
        <w:rPr>
          <w:rStyle w:val="A2"/>
          <w:rFonts w:ascii="Times New Roman" w:hAnsi="Times New Roman" w:cs="Times New Roman"/>
          <w:color w:val="auto"/>
          <w:sz w:val="24"/>
          <w:szCs w:val="24"/>
          <w:lang w:val="en-GB"/>
        </w:rPr>
        <w:t xml:space="preserve">Technological progress </w:t>
      </w:r>
      <w:r w:rsidR="002A7171">
        <w:rPr>
          <w:rStyle w:val="A2"/>
          <w:rFonts w:ascii="Times New Roman" w:hAnsi="Times New Roman" w:cs="Times New Roman"/>
          <w:color w:val="auto"/>
          <w:sz w:val="24"/>
          <w:szCs w:val="24"/>
          <w:lang w:val="en-GB"/>
        </w:rPr>
        <w:t>brings enormous benefits</w:t>
      </w:r>
      <w:r w:rsidRPr="002A7171">
        <w:rPr>
          <w:rStyle w:val="A2"/>
          <w:rFonts w:ascii="Times New Roman" w:hAnsi="Times New Roman" w:cs="Times New Roman"/>
          <w:color w:val="auto"/>
          <w:sz w:val="24"/>
          <w:szCs w:val="24"/>
          <w:lang w:val="en-GB"/>
        </w:rPr>
        <w:t xml:space="preserve"> but</w:t>
      </w:r>
      <w:r w:rsidR="002A7171">
        <w:rPr>
          <w:rStyle w:val="A2"/>
          <w:rFonts w:ascii="Times New Roman" w:hAnsi="Times New Roman" w:cs="Times New Roman"/>
          <w:color w:val="auto"/>
          <w:sz w:val="24"/>
          <w:szCs w:val="24"/>
          <w:lang w:val="en-GB"/>
        </w:rPr>
        <w:t>, at the same time,</w:t>
      </w:r>
      <w:r w:rsidRPr="002A7171">
        <w:rPr>
          <w:rStyle w:val="A2"/>
          <w:rFonts w:ascii="Times New Roman" w:hAnsi="Times New Roman" w:cs="Times New Roman"/>
          <w:color w:val="auto"/>
          <w:sz w:val="24"/>
          <w:szCs w:val="24"/>
          <w:lang w:val="en-GB"/>
        </w:rPr>
        <w:t xml:space="preserve"> it </w:t>
      </w:r>
      <w:r w:rsidR="002A7171">
        <w:rPr>
          <w:rStyle w:val="A2"/>
          <w:rFonts w:ascii="Times New Roman" w:hAnsi="Times New Roman" w:cs="Times New Roman"/>
          <w:color w:val="auto"/>
          <w:sz w:val="24"/>
          <w:szCs w:val="24"/>
          <w:lang w:val="en-GB"/>
        </w:rPr>
        <w:t>is</w:t>
      </w:r>
      <w:r w:rsidR="002A7171" w:rsidRPr="002A7171">
        <w:rPr>
          <w:rStyle w:val="A2"/>
          <w:rFonts w:ascii="Times New Roman" w:hAnsi="Times New Roman" w:cs="Times New Roman"/>
          <w:color w:val="auto"/>
          <w:sz w:val="24"/>
          <w:szCs w:val="24"/>
          <w:lang w:val="en-GB"/>
        </w:rPr>
        <w:t xml:space="preserve"> </w:t>
      </w:r>
      <w:r w:rsidRPr="002A7171">
        <w:rPr>
          <w:rStyle w:val="A2"/>
          <w:rFonts w:ascii="Times New Roman" w:hAnsi="Times New Roman" w:cs="Times New Roman"/>
          <w:color w:val="auto"/>
          <w:sz w:val="24"/>
          <w:szCs w:val="24"/>
          <w:lang w:val="en-GB"/>
        </w:rPr>
        <w:t>a challenge for legislators</w:t>
      </w:r>
      <w:r w:rsidR="002A7171">
        <w:rPr>
          <w:rStyle w:val="A2"/>
          <w:rFonts w:ascii="Times New Roman" w:hAnsi="Times New Roman" w:cs="Times New Roman"/>
          <w:color w:val="auto"/>
          <w:sz w:val="24"/>
          <w:szCs w:val="24"/>
          <w:lang w:val="en-GB"/>
        </w:rPr>
        <w:t>, since</w:t>
      </w:r>
      <w:r w:rsidRPr="002A7171">
        <w:rPr>
          <w:rStyle w:val="A2"/>
          <w:rFonts w:ascii="Times New Roman" w:hAnsi="Times New Roman" w:cs="Times New Roman"/>
          <w:color w:val="auto"/>
          <w:sz w:val="24"/>
          <w:szCs w:val="24"/>
          <w:lang w:val="en-GB"/>
        </w:rPr>
        <w:t xml:space="preserve"> markets and policies are driven by technology</w:t>
      </w:r>
      <w:r w:rsidR="002A7171">
        <w:rPr>
          <w:rStyle w:val="A2"/>
          <w:rFonts w:ascii="Times New Roman" w:hAnsi="Times New Roman" w:cs="Times New Roman"/>
          <w:color w:val="auto"/>
          <w:sz w:val="24"/>
          <w:szCs w:val="24"/>
          <w:lang w:val="en-GB"/>
        </w:rPr>
        <w:t xml:space="preserve"> and</w:t>
      </w:r>
      <w:r w:rsidRPr="002A7171">
        <w:rPr>
          <w:rStyle w:val="A2"/>
          <w:rFonts w:ascii="Times New Roman" w:hAnsi="Times New Roman" w:cs="Times New Roman"/>
          <w:color w:val="auto"/>
          <w:sz w:val="24"/>
          <w:szCs w:val="24"/>
          <w:lang w:val="en-GB"/>
        </w:rPr>
        <w:t>, therefore</w:t>
      </w:r>
      <w:r w:rsidR="002A7171">
        <w:rPr>
          <w:rStyle w:val="A2"/>
          <w:rFonts w:ascii="Times New Roman" w:hAnsi="Times New Roman" w:cs="Times New Roman"/>
          <w:color w:val="auto"/>
          <w:sz w:val="24"/>
          <w:szCs w:val="24"/>
          <w:lang w:val="en-GB"/>
        </w:rPr>
        <w:t>,</w:t>
      </w:r>
      <w:r w:rsidRPr="002A7171">
        <w:rPr>
          <w:rStyle w:val="A2"/>
          <w:rFonts w:ascii="Times New Roman" w:hAnsi="Times New Roman" w:cs="Times New Roman"/>
          <w:color w:val="auto"/>
          <w:sz w:val="24"/>
          <w:szCs w:val="24"/>
          <w:lang w:val="en-GB"/>
        </w:rPr>
        <w:t xml:space="preserve"> are often subject to change. This challenge was recognised by the 2011 UNCITRAL Model Law on Public Procurement (the “ UNCITRAL Model Law”) and the idea of a “principle-based”, practice-oriented and “technology neutral” public procurement law was brought forward. To be responsive to a changing market and to </w:t>
      </w:r>
      <w:r w:rsidR="002A7171">
        <w:rPr>
          <w:rStyle w:val="A2"/>
          <w:rFonts w:ascii="Times New Roman" w:hAnsi="Times New Roman" w:cs="Times New Roman"/>
          <w:color w:val="auto"/>
          <w:sz w:val="24"/>
          <w:szCs w:val="24"/>
          <w:lang w:val="en-GB"/>
        </w:rPr>
        <w:t xml:space="preserve">an </w:t>
      </w:r>
      <w:r w:rsidRPr="002A7171">
        <w:rPr>
          <w:rStyle w:val="A2"/>
          <w:rFonts w:ascii="Times New Roman" w:hAnsi="Times New Roman" w:cs="Times New Roman"/>
          <w:color w:val="auto"/>
          <w:sz w:val="24"/>
          <w:szCs w:val="24"/>
          <w:lang w:val="en-GB"/>
        </w:rPr>
        <w:t xml:space="preserve">evolving technology, primary public procurement laws should prescribe principles to be followed and introduce the key economic concepts of public procurement and general rules for procurement procedures. In this respect, transparency safeguards, value for money through fair competition and fiscal efficiency of procurement for governments are key procurement principles promoted by the UNCITRAL Model Law. At the same time, primary laws should avoid excessively prescribing formats of procurement proceedings – technical detail prone to becoming outdated can quickly be introduced in the secondary legislation on public procurement. Secondary legislation with technical requirements for procurement procedures can be revised more easily, </w:t>
      </w:r>
      <w:r w:rsidR="00CF6F9D">
        <w:rPr>
          <w:rStyle w:val="A2"/>
          <w:rFonts w:ascii="Times New Roman" w:hAnsi="Times New Roman" w:cs="Times New Roman"/>
          <w:color w:val="auto"/>
          <w:sz w:val="24"/>
          <w:szCs w:val="24"/>
          <w:lang w:val="en-GB"/>
        </w:rPr>
        <w:t>and it</w:t>
      </w:r>
      <w:r w:rsidR="00CF6F9D" w:rsidRPr="002A7171">
        <w:rPr>
          <w:rStyle w:val="A2"/>
          <w:rFonts w:ascii="Times New Roman" w:hAnsi="Times New Roman" w:cs="Times New Roman"/>
          <w:color w:val="auto"/>
          <w:sz w:val="24"/>
          <w:szCs w:val="24"/>
          <w:lang w:val="en-GB"/>
        </w:rPr>
        <w:t xml:space="preserve"> </w:t>
      </w:r>
      <w:r w:rsidRPr="002A7171">
        <w:rPr>
          <w:rStyle w:val="A2"/>
          <w:rFonts w:ascii="Times New Roman" w:hAnsi="Times New Roman" w:cs="Times New Roman"/>
          <w:color w:val="auto"/>
          <w:sz w:val="24"/>
          <w:szCs w:val="24"/>
          <w:lang w:val="en-GB"/>
        </w:rPr>
        <w:t>enable</w:t>
      </w:r>
      <w:r w:rsidR="00CF6F9D">
        <w:rPr>
          <w:rStyle w:val="A2"/>
          <w:rFonts w:ascii="Times New Roman" w:hAnsi="Times New Roman" w:cs="Times New Roman"/>
          <w:color w:val="auto"/>
          <w:sz w:val="24"/>
          <w:szCs w:val="24"/>
          <w:lang w:val="en-GB"/>
        </w:rPr>
        <w:t>s</w:t>
      </w:r>
      <w:r w:rsidRPr="002A7171">
        <w:rPr>
          <w:rStyle w:val="A2"/>
          <w:rFonts w:ascii="Times New Roman" w:hAnsi="Times New Roman" w:cs="Times New Roman"/>
          <w:color w:val="auto"/>
          <w:sz w:val="24"/>
          <w:szCs w:val="24"/>
          <w:lang w:val="en-GB"/>
        </w:rPr>
        <w:t xml:space="preserve"> national legislators and </w:t>
      </w:r>
      <w:r w:rsidRPr="002A7171">
        <w:rPr>
          <w:rStyle w:val="A2"/>
          <w:rFonts w:ascii="Times New Roman" w:hAnsi="Times New Roman" w:cs="Times New Roman"/>
          <w:color w:val="auto"/>
          <w:sz w:val="24"/>
          <w:szCs w:val="24"/>
          <w:lang w:val="en-GB"/>
        </w:rPr>
        <w:lastRenderedPageBreak/>
        <w:t>policymakers to match technological progress or market developments and not jeopardise the efficiency of procurement by a lengthy process of amending primary laws.</w:t>
      </w:r>
    </w:p>
    <w:p w14:paraId="4D47EEE7" w14:textId="77777777" w:rsidR="00E51A90" w:rsidRPr="002A7171" w:rsidRDefault="00E51A90" w:rsidP="002F7A40">
      <w:pPr>
        <w:contextualSpacing/>
        <w:rPr>
          <w:rStyle w:val="A2"/>
          <w:rFonts w:ascii="Times New Roman" w:hAnsi="Times New Roman" w:cs="Times New Roman"/>
          <w:color w:val="auto"/>
          <w:sz w:val="24"/>
          <w:szCs w:val="24"/>
          <w:lang w:val="en-GB"/>
        </w:rPr>
      </w:pPr>
    </w:p>
    <w:p w14:paraId="6E0838B6" w14:textId="4F83547D" w:rsidR="00F26FE8" w:rsidRPr="002A7171" w:rsidRDefault="00E51A90" w:rsidP="002F7A40">
      <w:pPr>
        <w:contextualSpacing/>
        <w:rPr>
          <w:rStyle w:val="A2"/>
          <w:rFonts w:ascii="Times New Roman" w:hAnsi="Times New Roman" w:cs="Times New Roman"/>
          <w:i/>
          <w:color w:val="auto"/>
          <w:sz w:val="24"/>
          <w:szCs w:val="24"/>
          <w:lang w:val="en-GB"/>
        </w:rPr>
      </w:pPr>
      <w:r w:rsidRPr="002A7171">
        <w:rPr>
          <w:rStyle w:val="A2"/>
          <w:rFonts w:ascii="Times New Roman" w:hAnsi="Times New Roman" w:cs="Times New Roman"/>
          <w:i/>
          <w:color w:val="auto"/>
          <w:sz w:val="24"/>
          <w:szCs w:val="24"/>
          <w:lang w:val="en-GB"/>
        </w:rPr>
        <w:t>‘Regulatory</w:t>
      </w:r>
      <w:r w:rsidR="00F26FE8" w:rsidRPr="002A7171">
        <w:rPr>
          <w:rStyle w:val="A2"/>
          <w:rFonts w:ascii="Times New Roman" w:hAnsi="Times New Roman" w:cs="Times New Roman"/>
          <w:i/>
          <w:color w:val="auto"/>
          <w:sz w:val="24"/>
          <w:szCs w:val="24"/>
          <w:lang w:val="en-GB"/>
        </w:rPr>
        <w:t xml:space="preserve"> tool-box’ for governments</w:t>
      </w:r>
    </w:p>
    <w:p w14:paraId="650285A0" w14:textId="52370F1D" w:rsidR="00592D0C" w:rsidRDefault="00E51A90" w:rsidP="00E51A90">
      <w:pPr>
        <w:contextualSpacing/>
        <w:rPr>
          <w:rStyle w:val="A2"/>
          <w:rFonts w:ascii="Times New Roman" w:hAnsi="Times New Roman" w:cs="Times New Roman"/>
          <w:color w:val="auto"/>
          <w:sz w:val="24"/>
          <w:szCs w:val="24"/>
          <w:lang w:val="en-GB"/>
        </w:rPr>
      </w:pPr>
      <w:r w:rsidRPr="002A7171">
        <w:rPr>
          <w:rStyle w:val="A2"/>
          <w:rFonts w:ascii="Times New Roman" w:hAnsi="Times New Roman" w:cs="Times New Roman"/>
          <w:color w:val="auto"/>
          <w:sz w:val="24"/>
          <w:szCs w:val="24"/>
          <w:lang w:val="en-GB"/>
        </w:rPr>
        <w:t xml:space="preserve">The UNCITRAL Model Law provides a description of procurement best practice from around the world in a standardised manner and describes various procurement methods and techniques, as may be needed by governments for different types and values of public procurement contracts. </w:t>
      </w:r>
      <w:r w:rsidR="00B252EA" w:rsidRPr="002A7171">
        <w:rPr>
          <w:rStyle w:val="A2"/>
          <w:rFonts w:ascii="Times New Roman" w:hAnsi="Times New Roman" w:cs="Times New Roman"/>
          <w:color w:val="auto"/>
          <w:sz w:val="24"/>
          <w:szCs w:val="24"/>
          <w:lang w:val="en-GB"/>
        </w:rPr>
        <w:t xml:space="preserve">The UNCITRAL Model Law </w:t>
      </w:r>
      <w:r w:rsidRPr="002A7171">
        <w:rPr>
          <w:rStyle w:val="A2"/>
          <w:rFonts w:ascii="Times New Roman" w:hAnsi="Times New Roman" w:cs="Times New Roman"/>
          <w:color w:val="auto"/>
          <w:sz w:val="24"/>
          <w:szCs w:val="24"/>
          <w:lang w:val="en-GB"/>
        </w:rPr>
        <w:t>details best practices</w:t>
      </w:r>
      <w:r w:rsidR="00B252EA">
        <w:rPr>
          <w:rStyle w:val="A2"/>
          <w:rFonts w:ascii="Times New Roman" w:hAnsi="Times New Roman" w:cs="Times New Roman"/>
          <w:color w:val="auto"/>
          <w:sz w:val="24"/>
          <w:szCs w:val="24"/>
          <w:lang w:val="en-GB"/>
        </w:rPr>
        <w:t xml:space="preserve"> and</w:t>
      </w:r>
      <w:r w:rsidRPr="002A7171">
        <w:rPr>
          <w:rStyle w:val="A2"/>
          <w:rFonts w:ascii="Times New Roman" w:hAnsi="Times New Roman" w:cs="Times New Roman"/>
          <w:color w:val="auto"/>
          <w:sz w:val="24"/>
          <w:szCs w:val="24"/>
          <w:lang w:val="en-GB"/>
        </w:rPr>
        <w:t xml:space="preserve"> methodologies for </w:t>
      </w:r>
      <w:r w:rsidR="00B252EA">
        <w:rPr>
          <w:rStyle w:val="A2"/>
          <w:rFonts w:ascii="Times New Roman" w:hAnsi="Times New Roman" w:cs="Times New Roman"/>
          <w:color w:val="auto"/>
          <w:sz w:val="24"/>
          <w:szCs w:val="24"/>
          <w:lang w:val="en-GB"/>
        </w:rPr>
        <w:t xml:space="preserve">the </w:t>
      </w:r>
      <w:r w:rsidRPr="002A7171">
        <w:rPr>
          <w:rStyle w:val="A2"/>
          <w:rFonts w:ascii="Times New Roman" w:hAnsi="Times New Roman" w:cs="Times New Roman"/>
          <w:color w:val="auto"/>
          <w:sz w:val="24"/>
          <w:szCs w:val="24"/>
          <w:lang w:val="en-GB"/>
        </w:rPr>
        <w:t>execution of each stage of the public procurement process (advertising, solicitation, evaluation, award and contract implementation)</w:t>
      </w:r>
      <w:r w:rsidR="00B252EA">
        <w:rPr>
          <w:rStyle w:val="A2"/>
          <w:rFonts w:ascii="Times New Roman" w:hAnsi="Times New Roman" w:cs="Times New Roman"/>
          <w:color w:val="auto"/>
          <w:sz w:val="24"/>
          <w:szCs w:val="24"/>
          <w:lang w:val="en-GB"/>
        </w:rPr>
        <w:t xml:space="preserve">, and </w:t>
      </w:r>
      <w:r w:rsidR="00592D0C">
        <w:rPr>
          <w:rStyle w:val="A2"/>
          <w:rFonts w:ascii="Times New Roman" w:hAnsi="Times New Roman" w:cs="Times New Roman"/>
          <w:color w:val="auto"/>
          <w:sz w:val="24"/>
          <w:szCs w:val="24"/>
          <w:lang w:val="en-GB"/>
        </w:rPr>
        <w:t xml:space="preserve">it </w:t>
      </w:r>
      <w:r w:rsidRPr="002A7171">
        <w:rPr>
          <w:rStyle w:val="A2"/>
          <w:rFonts w:ascii="Times New Roman" w:hAnsi="Times New Roman" w:cs="Times New Roman"/>
          <w:color w:val="auto"/>
          <w:sz w:val="24"/>
          <w:szCs w:val="24"/>
          <w:lang w:val="en-GB"/>
        </w:rPr>
        <w:t>also explain</w:t>
      </w:r>
      <w:r w:rsidR="00DA6E5F">
        <w:rPr>
          <w:rStyle w:val="A2"/>
          <w:rFonts w:ascii="Times New Roman" w:hAnsi="Times New Roman" w:cs="Times New Roman"/>
          <w:color w:val="auto"/>
          <w:sz w:val="24"/>
          <w:szCs w:val="24"/>
          <w:lang w:val="en-GB"/>
        </w:rPr>
        <w:t>s</w:t>
      </w:r>
      <w:r w:rsidRPr="002A7171">
        <w:rPr>
          <w:rStyle w:val="A2"/>
          <w:rFonts w:ascii="Times New Roman" w:hAnsi="Times New Roman" w:cs="Times New Roman"/>
          <w:color w:val="auto"/>
          <w:sz w:val="24"/>
          <w:szCs w:val="24"/>
          <w:lang w:val="en-GB"/>
        </w:rPr>
        <w:t xml:space="preserve"> how procedural steps are combined into a sequence to create </w:t>
      </w:r>
      <w:r w:rsidR="00592D0C">
        <w:rPr>
          <w:rStyle w:val="A2"/>
          <w:rFonts w:ascii="Times New Roman" w:hAnsi="Times New Roman" w:cs="Times New Roman"/>
          <w:color w:val="auto"/>
          <w:sz w:val="24"/>
          <w:szCs w:val="24"/>
          <w:lang w:val="en-GB"/>
        </w:rPr>
        <w:t xml:space="preserve">different </w:t>
      </w:r>
      <w:r w:rsidRPr="002A7171">
        <w:rPr>
          <w:rStyle w:val="A2"/>
          <w:rFonts w:ascii="Times New Roman" w:hAnsi="Times New Roman" w:cs="Times New Roman"/>
          <w:color w:val="auto"/>
          <w:sz w:val="24"/>
          <w:szCs w:val="24"/>
          <w:lang w:val="en-GB"/>
        </w:rPr>
        <w:t xml:space="preserve">procurement methods suitable for various types of procurement. </w:t>
      </w:r>
    </w:p>
    <w:p w14:paraId="00953CB1" w14:textId="2B653E97" w:rsidR="00592D0C" w:rsidRDefault="00F26FE8" w:rsidP="001B69A0">
      <w:pPr>
        <w:contextualSpacing/>
        <w:rPr>
          <w:rStyle w:val="A2"/>
          <w:rFonts w:ascii="Times New Roman" w:hAnsi="Times New Roman" w:cs="Times New Roman"/>
          <w:color w:val="auto"/>
          <w:sz w:val="24"/>
          <w:szCs w:val="24"/>
          <w:lang w:val="en-GB"/>
        </w:rPr>
      </w:pPr>
      <w:r w:rsidRPr="002A7171">
        <w:rPr>
          <w:rStyle w:val="A2"/>
          <w:rFonts w:ascii="Times New Roman" w:hAnsi="Times New Roman" w:cs="Times New Roman"/>
          <w:color w:val="auto"/>
          <w:sz w:val="24"/>
          <w:szCs w:val="24"/>
          <w:lang w:val="en-GB"/>
        </w:rPr>
        <w:t>Th</w:t>
      </w:r>
      <w:r w:rsidR="00092318" w:rsidRPr="002A7171">
        <w:rPr>
          <w:rStyle w:val="A2"/>
          <w:rFonts w:ascii="Times New Roman" w:hAnsi="Times New Roman" w:cs="Times New Roman"/>
          <w:color w:val="auto"/>
          <w:sz w:val="24"/>
          <w:szCs w:val="24"/>
          <w:lang w:val="en-GB"/>
        </w:rPr>
        <w:t xml:space="preserve">e </w:t>
      </w:r>
      <w:r w:rsidRPr="002A7171">
        <w:rPr>
          <w:rStyle w:val="A2"/>
          <w:rFonts w:ascii="Times New Roman" w:hAnsi="Times New Roman" w:cs="Times New Roman"/>
          <w:color w:val="auto"/>
          <w:sz w:val="24"/>
          <w:szCs w:val="24"/>
          <w:lang w:val="en-GB"/>
        </w:rPr>
        <w:t xml:space="preserve">standardisation </w:t>
      </w:r>
      <w:r w:rsidR="00A85FBF">
        <w:rPr>
          <w:rStyle w:val="A2"/>
          <w:rFonts w:ascii="Times New Roman" w:hAnsi="Times New Roman" w:cs="Times New Roman"/>
          <w:color w:val="auto"/>
          <w:sz w:val="24"/>
          <w:szCs w:val="24"/>
          <w:lang w:val="en-GB"/>
        </w:rPr>
        <w:t xml:space="preserve">and clarity </w:t>
      </w:r>
      <w:r w:rsidRPr="002A7171">
        <w:rPr>
          <w:rStyle w:val="A2"/>
          <w:rFonts w:ascii="Times New Roman" w:hAnsi="Times New Roman" w:cs="Times New Roman"/>
          <w:color w:val="auto"/>
          <w:sz w:val="24"/>
          <w:szCs w:val="24"/>
          <w:lang w:val="en-GB"/>
        </w:rPr>
        <w:t>of procedural steps</w:t>
      </w:r>
      <w:r w:rsidR="00A85FBF">
        <w:rPr>
          <w:rStyle w:val="A2"/>
          <w:rFonts w:ascii="Times New Roman" w:hAnsi="Times New Roman" w:cs="Times New Roman"/>
          <w:color w:val="auto"/>
          <w:sz w:val="24"/>
          <w:szCs w:val="24"/>
          <w:lang w:val="en-GB"/>
        </w:rPr>
        <w:t>, as well as the specification of</w:t>
      </w:r>
      <w:r w:rsidRPr="002A7171">
        <w:rPr>
          <w:rStyle w:val="A2"/>
          <w:rFonts w:ascii="Times New Roman" w:hAnsi="Times New Roman" w:cs="Times New Roman"/>
          <w:color w:val="auto"/>
          <w:sz w:val="24"/>
          <w:szCs w:val="24"/>
          <w:lang w:val="en-GB"/>
        </w:rPr>
        <w:t xml:space="preserve"> rules for their combination into procurement methods</w:t>
      </w:r>
      <w:r w:rsidR="00A85FBF">
        <w:rPr>
          <w:rStyle w:val="A2"/>
          <w:rFonts w:ascii="Times New Roman" w:hAnsi="Times New Roman" w:cs="Times New Roman"/>
          <w:color w:val="auto"/>
          <w:sz w:val="24"/>
          <w:szCs w:val="24"/>
          <w:lang w:val="en-GB"/>
        </w:rPr>
        <w:t>,</w:t>
      </w:r>
      <w:r w:rsidRPr="002A7171">
        <w:rPr>
          <w:rStyle w:val="A2"/>
          <w:rFonts w:ascii="Times New Roman" w:hAnsi="Times New Roman" w:cs="Times New Roman"/>
          <w:color w:val="auto"/>
          <w:sz w:val="24"/>
          <w:szCs w:val="24"/>
          <w:lang w:val="en-GB"/>
        </w:rPr>
        <w:t xml:space="preserve"> facilitate flexibility of procurement regulation </w:t>
      </w:r>
      <w:r w:rsidR="00A85FBF">
        <w:rPr>
          <w:rStyle w:val="A2"/>
          <w:rFonts w:ascii="Times New Roman" w:hAnsi="Times New Roman" w:cs="Times New Roman"/>
          <w:color w:val="auto"/>
          <w:sz w:val="24"/>
          <w:szCs w:val="24"/>
          <w:lang w:val="en-GB"/>
        </w:rPr>
        <w:t>while</w:t>
      </w:r>
      <w:r w:rsidR="00A85FBF" w:rsidRPr="002A7171">
        <w:rPr>
          <w:rStyle w:val="A2"/>
          <w:rFonts w:ascii="Times New Roman" w:hAnsi="Times New Roman" w:cs="Times New Roman"/>
          <w:color w:val="auto"/>
          <w:sz w:val="24"/>
          <w:szCs w:val="24"/>
          <w:lang w:val="en-GB"/>
        </w:rPr>
        <w:t xml:space="preserve"> </w:t>
      </w:r>
      <w:r w:rsidRPr="002A7171">
        <w:rPr>
          <w:rStyle w:val="A2"/>
          <w:rFonts w:ascii="Times New Roman" w:hAnsi="Times New Roman" w:cs="Times New Roman"/>
          <w:color w:val="auto"/>
          <w:sz w:val="24"/>
          <w:szCs w:val="24"/>
          <w:lang w:val="en-GB"/>
        </w:rPr>
        <w:t>maintain</w:t>
      </w:r>
      <w:r w:rsidR="00A85FBF">
        <w:rPr>
          <w:rStyle w:val="A2"/>
          <w:rFonts w:ascii="Times New Roman" w:hAnsi="Times New Roman" w:cs="Times New Roman"/>
          <w:color w:val="auto"/>
          <w:sz w:val="24"/>
          <w:szCs w:val="24"/>
          <w:lang w:val="en-GB"/>
        </w:rPr>
        <w:t>ing</w:t>
      </w:r>
      <w:r w:rsidRPr="002A7171">
        <w:rPr>
          <w:rStyle w:val="A2"/>
          <w:rFonts w:ascii="Times New Roman" w:hAnsi="Times New Roman" w:cs="Times New Roman"/>
          <w:color w:val="auto"/>
          <w:sz w:val="24"/>
          <w:szCs w:val="24"/>
          <w:lang w:val="en-GB"/>
        </w:rPr>
        <w:t xml:space="preserve"> certainty for </w:t>
      </w:r>
      <w:r w:rsidR="00A85FBF">
        <w:rPr>
          <w:rStyle w:val="A2"/>
          <w:rFonts w:ascii="Times New Roman" w:hAnsi="Times New Roman" w:cs="Times New Roman"/>
          <w:color w:val="auto"/>
          <w:sz w:val="24"/>
          <w:szCs w:val="24"/>
          <w:lang w:val="en-GB"/>
        </w:rPr>
        <w:t>procuring entities</w:t>
      </w:r>
      <w:r w:rsidR="00A85FBF" w:rsidRPr="002A7171">
        <w:rPr>
          <w:rStyle w:val="A2"/>
          <w:rFonts w:ascii="Times New Roman" w:hAnsi="Times New Roman" w:cs="Times New Roman"/>
          <w:color w:val="auto"/>
          <w:sz w:val="24"/>
          <w:szCs w:val="24"/>
          <w:lang w:val="en-GB"/>
        </w:rPr>
        <w:t xml:space="preserve"> </w:t>
      </w:r>
      <w:r w:rsidRPr="002A7171">
        <w:rPr>
          <w:rStyle w:val="A2"/>
          <w:rFonts w:ascii="Times New Roman" w:hAnsi="Times New Roman" w:cs="Times New Roman"/>
          <w:color w:val="auto"/>
          <w:sz w:val="24"/>
          <w:szCs w:val="24"/>
          <w:lang w:val="en-GB"/>
        </w:rPr>
        <w:t>and predictably of procurement proce</w:t>
      </w:r>
      <w:r w:rsidR="001B69A0" w:rsidRPr="002A7171">
        <w:rPr>
          <w:rStyle w:val="A2"/>
          <w:rFonts w:ascii="Times New Roman" w:hAnsi="Times New Roman" w:cs="Times New Roman"/>
          <w:color w:val="auto"/>
          <w:sz w:val="24"/>
          <w:szCs w:val="24"/>
          <w:lang w:val="en-GB"/>
        </w:rPr>
        <w:t>ss for</w:t>
      </w:r>
      <w:r w:rsidR="001B69A0" w:rsidRPr="005866F7">
        <w:rPr>
          <w:rStyle w:val="A2"/>
          <w:rFonts w:ascii="Times New Roman" w:hAnsi="Times New Roman" w:cs="Times New Roman"/>
          <w:color w:val="auto"/>
          <w:sz w:val="24"/>
          <w:szCs w:val="24"/>
          <w:lang w:val="en-GB"/>
        </w:rPr>
        <w:t xml:space="preserve"> participating suppliers. </w:t>
      </w:r>
    </w:p>
    <w:p w14:paraId="11E5BF4A" w14:textId="2C595314" w:rsidR="001B69A0" w:rsidRPr="005866F7" w:rsidRDefault="001B69A0" w:rsidP="001B69A0">
      <w:pPr>
        <w:contextualSpacing/>
        <w:rPr>
          <w:rFonts w:ascii="Times New Roman" w:hAnsi="Times New Roman" w:cs="Times New Roman"/>
          <w:sz w:val="24"/>
          <w:szCs w:val="24"/>
          <w:lang w:val="en-GB"/>
        </w:rPr>
      </w:pPr>
      <w:r w:rsidRPr="005866F7">
        <w:rPr>
          <w:rStyle w:val="A2"/>
          <w:rFonts w:ascii="Times New Roman" w:hAnsi="Times New Roman" w:cs="Times New Roman"/>
          <w:color w:val="auto"/>
          <w:sz w:val="24"/>
          <w:szCs w:val="24"/>
          <w:lang w:val="en-GB"/>
        </w:rPr>
        <w:t>Standardisation and modularity of the UNCITRAL regulatory framework for public procurement allows to select and set-up procedural options that comply</w:t>
      </w:r>
      <w:r w:rsidRPr="005866F7">
        <w:rPr>
          <w:rFonts w:ascii="Times New Roman" w:hAnsi="Times New Roman" w:cs="Times New Roman"/>
          <w:sz w:val="24"/>
          <w:szCs w:val="24"/>
          <w:lang w:val="en-GB"/>
        </w:rPr>
        <w:t xml:space="preserve"> with mandatory policy standards </w:t>
      </w:r>
      <w:r w:rsidR="00592D0C">
        <w:rPr>
          <w:rFonts w:ascii="Times New Roman" w:hAnsi="Times New Roman" w:cs="Times New Roman"/>
          <w:sz w:val="24"/>
          <w:szCs w:val="24"/>
          <w:lang w:val="en-GB"/>
        </w:rPr>
        <w:t xml:space="preserve">such as </w:t>
      </w:r>
      <w:r w:rsidRPr="005866F7">
        <w:rPr>
          <w:rFonts w:ascii="Times New Roman" w:hAnsi="Times New Roman" w:cs="Times New Roman"/>
          <w:sz w:val="24"/>
          <w:szCs w:val="24"/>
          <w:lang w:val="en-GB"/>
        </w:rPr>
        <w:t xml:space="preserve">the </w:t>
      </w:r>
      <w:r w:rsidR="00592D0C">
        <w:rPr>
          <w:rFonts w:ascii="Times New Roman" w:hAnsi="Times New Roman" w:cs="Times New Roman"/>
          <w:sz w:val="24"/>
          <w:szCs w:val="24"/>
          <w:lang w:val="en-GB"/>
        </w:rPr>
        <w:t xml:space="preserve">WTO </w:t>
      </w:r>
      <w:r w:rsidRPr="005866F7">
        <w:rPr>
          <w:rFonts w:ascii="Times New Roman" w:hAnsi="Times New Roman" w:cs="Times New Roman"/>
          <w:sz w:val="24"/>
          <w:szCs w:val="24"/>
          <w:lang w:val="en-GB"/>
        </w:rPr>
        <w:t xml:space="preserve">GPA. </w:t>
      </w:r>
    </w:p>
    <w:p w14:paraId="45D23C85" w14:textId="77777777" w:rsidR="001B69A0" w:rsidRPr="005866F7" w:rsidRDefault="001B69A0" w:rsidP="002F7A40">
      <w:pPr>
        <w:contextualSpacing/>
        <w:rPr>
          <w:rStyle w:val="A2"/>
          <w:rFonts w:ascii="Times New Roman" w:hAnsi="Times New Roman" w:cs="Times New Roman"/>
          <w:color w:val="auto"/>
          <w:sz w:val="24"/>
          <w:szCs w:val="24"/>
          <w:lang w:val="en-GB"/>
        </w:rPr>
      </w:pPr>
    </w:p>
    <w:p w14:paraId="552B72F1" w14:textId="4D8828BB" w:rsidR="001B69A0" w:rsidRPr="005866F7" w:rsidRDefault="001B69A0" w:rsidP="002F7A40">
      <w:pPr>
        <w:contextualSpacing/>
        <w:rPr>
          <w:rStyle w:val="A2"/>
          <w:rFonts w:ascii="Times New Roman" w:hAnsi="Times New Roman" w:cs="Times New Roman"/>
          <w:i/>
          <w:color w:val="auto"/>
          <w:sz w:val="24"/>
          <w:szCs w:val="24"/>
          <w:lang w:val="en-GB"/>
        </w:rPr>
      </w:pPr>
      <w:r w:rsidRPr="005866F7">
        <w:rPr>
          <w:rStyle w:val="A2"/>
          <w:rFonts w:ascii="Times New Roman" w:hAnsi="Times New Roman" w:cs="Times New Roman"/>
          <w:i/>
          <w:color w:val="auto"/>
          <w:sz w:val="24"/>
          <w:szCs w:val="24"/>
          <w:lang w:val="en-GB"/>
        </w:rPr>
        <w:t>Going digital</w:t>
      </w:r>
    </w:p>
    <w:p w14:paraId="2497E493" w14:textId="79D4EF05" w:rsidR="001B69A0" w:rsidRPr="005866F7" w:rsidRDefault="001B69A0" w:rsidP="002F7A40">
      <w:pPr>
        <w:contextualSpacing/>
        <w:rPr>
          <w:rStyle w:val="A2"/>
          <w:rFonts w:ascii="Times New Roman" w:hAnsi="Times New Roman" w:cs="Times New Roman"/>
          <w:color w:val="auto"/>
          <w:sz w:val="24"/>
          <w:szCs w:val="24"/>
          <w:lang w:val="en-GB"/>
        </w:rPr>
      </w:pPr>
      <w:r w:rsidRPr="005866F7">
        <w:rPr>
          <w:rStyle w:val="A2"/>
          <w:rFonts w:ascii="Times New Roman" w:hAnsi="Times New Roman" w:cs="Times New Roman"/>
          <w:color w:val="auto"/>
          <w:sz w:val="24"/>
          <w:szCs w:val="24"/>
          <w:lang w:val="en-GB"/>
        </w:rPr>
        <w:t xml:space="preserve">‘Principle-based’ and ‘technology neutral’ public procurement laws promoted by the </w:t>
      </w:r>
      <w:r w:rsidR="00F26FE8" w:rsidRPr="005866F7">
        <w:rPr>
          <w:rStyle w:val="A2"/>
          <w:rFonts w:ascii="Times New Roman" w:hAnsi="Times New Roman" w:cs="Times New Roman"/>
          <w:color w:val="auto"/>
          <w:sz w:val="24"/>
          <w:szCs w:val="24"/>
          <w:lang w:val="en-GB"/>
        </w:rPr>
        <w:t xml:space="preserve"> 2011 UNCITRAL Model Law</w:t>
      </w:r>
      <w:r w:rsidRPr="005866F7">
        <w:rPr>
          <w:rStyle w:val="A2"/>
          <w:rFonts w:ascii="Times New Roman" w:hAnsi="Times New Roman" w:cs="Times New Roman"/>
          <w:color w:val="auto"/>
          <w:sz w:val="24"/>
          <w:szCs w:val="24"/>
          <w:lang w:val="en-GB"/>
        </w:rPr>
        <w:t xml:space="preserve"> </w:t>
      </w:r>
      <w:r w:rsidR="00F26FE8" w:rsidRPr="005866F7">
        <w:rPr>
          <w:rStyle w:val="A2"/>
          <w:rFonts w:ascii="Times New Roman" w:hAnsi="Times New Roman" w:cs="Times New Roman"/>
          <w:color w:val="auto"/>
          <w:sz w:val="24"/>
          <w:szCs w:val="24"/>
          <w:lang w:val="en-GB"/>
        </w:rPr>
        <w:t>greatly facilitate digitalisation</w:t>
      </w:r>
      <w:r w:rsidRPr="005866F7">
        <w:rPr>
          <w:rStyle w:val="A2"/>
          <w:rFonts w:ascii="Times New Roman" w:hAnsi="Times New Roman" w:cs="Times New Roman"/>
          <w:color w:val="auto"/>
          <w:sz w:val="24"/>
          <w:szCs w:val="24"/>
          <w:lang w:val="en-GB"/>
        </w:rPr>
        <w:t xml:space="preserve"> because of their clear transparency rules and standardisation of public procurement process.</w:t>
      </w:r>
    </w:p>
    <w:p w14:paraId="050F59F0" w14:textId="1F4CB6B8" w:rsidR="001B69A0" w:rsidRPr="005866F7" w:rsidRDefault="00F26FE8" w:rsidP="001B69A0">
      <w:pPr>
        <w:contextualSpacing/>
        <w:rPr>
          <w:rFonts w:ascii="Times New Roman" w:hAnsi="Times New Roman" w:cs="Times New Roman"/>
          <w:sz w:val="24"/>
          <w:szCs w:val="24"/>
          <w:lang w:val="en-GB"/>
        </w:rPr>
      </w:pPr>
      <w:r w:rsidRPr="005866F7">
        <w:rPr>
          <w:rStyle w:val="A2"/>
          <w:rFonts w:ascii="Times New Roman" w:hAnsi="Times New Roman" w:cs="Times New Roman"/>
          <w:color w:val="auto"/>
          <w:sz w:val="24"/>
          <w:szCs w:val="24"/>
          <w:lang w:val="en-GB"/>
        </w:rPr>
        <w:t xml:space="preserve">Transparency safeguards are </w:t>
      </w:r>
      <w:r w:rsidR="00092318" w:rsidRPr="005866F7">
        <w:rPr>
          <w:rStyle w:val="A2"/>
          <w:rFonts w:ascii="Times New Roman" w:hAnsi="Times New Roman" w:cs="Times New Roman"/>
          <w:color w:val="auto"/>
          <w:sz w:val="24"/>
          <w:szCs w:val="24"/>
          <w:lang w:val="en-GB"/>
        </w:rPr>
        <w:t xml:space="preserve">described in detail and </w:t>
      </w:r>
      <w:r w:rsidRPr="005866F7">
        <w:rPr>
          <w:rStyle w:val="A2"/>
          <w:rFonts w:ascii="Times New Roman" w:hAnsi="Times New Roman" w:cs="Times New Roman"/>
          <w:color w:val="auto"/>
          <w:sz w:val="24"/>
          <w:szCs w:val="24"/>
          <w:lang w:val="en-GB"/>
        </w:rPr>
        <w:t>listed</w:t>
      </w:r>
      <w:r w:rsidR="00092318" w:rsidRPr="005866F7">
        <w:rPr>
          <w:rStyle w:val="A2"/>
          <w:rFonts w:ascii="Times New Roman" w:hAnsi="Times New Roman" w:cs="Times New Roman"/>
          <w:color w:val="auto"/>
          <w:sz w:val="24"/>
          <w:szCs w:val="24"/>
          <w:lang w:val="en-GB"/>
        </w:rPr>
        <w:t>,</w:t>
      </w:r>
      <w:r w:rsidR="00BC0037">
        <w:rPr>
          <w:rStyle w:val="A2"/>
          <w:rFonts w:ascii="Times New Roman" w:hAnsi="Times New Roman" w:cs="Times New Roman"/>
          <w:color w:val="auto"/>
          <w:sz w:val="24"/>
          <w:szCs w:val="24"/>
          <w:lang w:val="en-GB"/>
        </w:rPr>
        <w:t xml:space="preserve"> and</w:t>
      </w:r>
      <w:r w:rsidR="00092318" w:rsidRPr="005866F7">
        <w:rPr>
          <w:rStyle w:val="A2"/>
          <w:rFonts w:ascii="Times New Roman" w:hAnsi="Times New Roman" w:cs="Times New Roman"/>
          <w:color w:val="auto"/>
          <w:sz w:val="24"/>
          <w:szCs w:val="24"/>
          <w:lang w:val="en-GB"/>
        </w:rPr>
        <w:t xml:space="preserve"> therefore </w:t>
      </w:r>
      <w:r w:rsidRPr="005866F7">
        <w:rPr>
          <w:rStyle w:val="A2"/>
          <w:rFonts w:ascii="Times New Roman" w:hAnsi="Times New Roman" w:cs="Times New Roman"/>
          <w:color w:val="auto"/>
          <w:sz w:val="24"/>
          <w:szCs w:val="24"/>
          <w:lang w:val="en-GB"/>
        </w:rPr>
        <w:t>can be</w:t>
      </w:r>
      <w:r w:rsidR="00092318" w:rsidRPr="005866F7">
        <w:rPr>
          <w:rStyle w:val="A2"/>
          <w:rFonts w:ascii="Times New Roman" w:hAnsi="Times New Roman" w:cs="Times New Roman"/>
          <w:color w:val="auto"/>
          <w:sz w:val="24"/>
          <w:szCs w:val="24"/>
          <w:lang w:val="en-GB"/>
        </w:rPr>
        <w:t xml:space="preserve"> well </w:t>
      </w:r>
      <w:r w:rsidRPr="005866F7">
        <w:rPr>
          <w:rStyle w:val="A2"/>
          <w:rFonts w:ascii="Times New Roman" w:hAnsi="Times New Roman" w:cs="Times New Roman"/>
          <w:color w:val="auto"/>
          <w:sz w:val="24"/>
          <w:szCs w:val="24"/>
          <w:lang w:val="en-GB"/>
        </w:rPr>
        <w:t xml:space="preserve">expressed in datasets to be published online </w:t>
      </w:r>
      <w:r w:rsidR="00092318" w:rsidRPr="005866F7">
        <w:rPr>
          <w:rStyle w:val="A2"/>
          <w:rFonts w:ascii="Times New Roman" w:hAnsi="Times New Roman" w:cs="Times New Roman"/>
          <w:color w:val="auto"/>
          <w:sz w:val="24"/>
          <w:szCs w:val="24"/>
          <w:lang w:val="en-GB"/>
        </w:rPr>
        <w:t xml:space="preserve">as open data in the format </w:t>
      </w:r>
      <w:r w:rsidR="00BC0037">
        <w:rPr>
          <w:rStyle w:val="A2"/>
          <w:rFonts w:ascii="Times New Roman" w:hAnsi="Times New Roman" w:cs="Times New Roman"/>
          <w:color w:val="auto"/>
          <w:sz w:val="24"/>
          <w:szCs w:val="24"/>
          <w:lang w:val="en-GB"/>
        </w:rPr>
        <w:t>defined by</w:t>
      </w:r>
      <w:r w:rsidR="00BC0037" w:rsidRPr="005866F7">
        <w:rPr>
          <w:rStyle w:val="A2"/>
          <w:rFonts w:ascii="Times New Roman" w:hAnsi="Times New Roman" w:cs="Times New Roman"/>
          <w:color w:val="auto"/>
          <w:sz w:val="24"/>
          <w:szCs w:val="24"/>
          <w:lang w:val="en-GB"/>
        </w:rPr>
        <w:t xml:space="preserve"> </w:t>
      </w:r>
      <w:r w:rsidR="00092318" w:rsidRPr="005866F7">
        <w:rPr>
          <w:rStyle w:val="A2"/>
          <w:rFonts w:ascii="Times New Roman" w:hAnsi="Times New Roman" w:cs="Times New Roman"/>
          <w:color w:val="auto"/>
          <w:sz w:val="24"/>
          <w:szCs w:val="24"/>
          <w:lang w:val="en-GB"/>
        </w:rPr>
        <w:t>the Open Contract Data Standard, to secure high transparency of the public procurement process for all stakeholders</w:t>
      </w:r>
      <w:r w:rsidRPr="005866F7">
        <w:rPr>
          <w:rStyle w:val="A2"/>
          <w:rFonts w:ascii="Times New Roman" w:hAnsi="Times New Roman" w:cs="Times New Roman"/>
          <w:color w:val="auto"/>
          <w:sz w:val="24"/>
          <w:szCs w:val="24"/>
          <w:lang w:val="en-GB"/>
        </w:rPr>
        <w:t>.</w:t>
      </w:r>
      <w:r w:rsidR="00092318" w:rsidRPr="005866F7">
        <w:rPr>
          <w:rStyle w:val="A2"/>
          <w:rFonts w:ascii="Times New Roman" w:hAnsi="Times New Roman" w:cs="Times New Roman"/>
          <w:color w:val="auto"/>
          <w:sz w:val="24"/>
          <w:szCs w:val="24"/>
          <w:lang w:val="en-GB"/>
        </w:rPr>
        <w:t xml:space="preserve"> </w:t>
      </w:r>
      <w:r w:rsidR="001B69A0" w:rsidRPr="005866F7">
        <w:rPr>
          <w:rStyle w:val="A2"/>
          <w:rFonts w:ascii="Times New Roman" w:hAnsi="Times New Roman" w:cs="Times New Roman"/>
          <w:color w:val="auto"/>
          <w:sz w:val="24"/>
          <w:szCs w:val="24"/>
          <w:lang w:val="en-GB"/>
        </w:rPr>
        <w:t>Standardised steps of the public procurement process are easy to map for creating digital documents or specific procurement workflows. This modularity of the regulatory approach i</w:t>
      </w:r>
      <w:r w:rsidRPr="005866F7">
        <w:rPr>
          <w:rStyle w:val="A2"/>
          <w:rFonts w:ascii="Times New Roman" w:hAnsi="Times New Roman" w:cs="Times New Roman"/>
          <w:color w:val="auto"/>
          <w:sz w:val="24"/>
          <w:szCs w:val="24"/>
          <w:lang w:val="en-GB"/>
        </w:rPr>
        <w:t>s very efficient</w:t>
      </w:r>
      <w:r w:rsidR="00BC0037">
        <w:rPr>
          <w:rStyle w:val="A2"/>
          <w:rFonts w:ascii="Times New Roman" w:hAnsi="Times New Roman" w:cs="Times New Roman"/>
          <w:color w:val="auto"/>
          <w:sz w:val="24"/>
          <w:szCs w:val="24"/>
          <w:lang w:val="en-GB"/>
        </w:rPr>
        <w:t xml:space="preserve"> and</w:t>
      </w:r>
      <w:r w:rsidRPr="005866F7">
        <w:rPr>
          <w:rStyle w:val="A2"/>
          <w:rFonts w:ascii="Times New Roman" w:hAnsi="Times New Roman" w:cs="Times New Roman"/>
          <w:color w:val="auto"/>
          <w:sz w:val="24"/>
          <w:szCs w:val="24"/>
          <w:lang w:val="en-GB"/>
        </w:rPr>
        <w:t xml:space="preserve"> </w:t>
      </w:r>
      <w:r w:rsidR="001B69A0" w:rsidRPr="005866F7">
        <w:rPr>
          <w:rStyle w:val="A2"/>
          <w:rFonts w:ascii="Times New Roman" w:hAnsi="Times New Roman" w:cs="Times New Roman"/>
          <w:color w:val="auto"/>
          <w:sz w:val="24"/>
          <w:szCs w:val="24"/>
          <w:lang w:val="en-GB"/>
        </w:rPr>
        <w:t xml:space="preserve">it facilitates efficient digital solutions. Modern process engine technologies can be used to </w:t>
      </w:r>
      <w:r w:rsidRPr="005866F7">
        <w:rPr>
          <w:rStyle w:val="A2"/>
          <w:rFonts w:ascii="Times New Roman" w:hAnsi="Times New Roman" w:cs="Times New Roman"/>
          <w:color w:val="auto"/>
          <w:sz w:val="24"/>
          <w:szCs w:val="24"/>
          <w:lang w:val="en-GB"/>
        </w:rPr>
        <w:t>provide several different electronic procurement procedures</w:t>
      </w:r>
      <w:r w:rsidR="001B69A0" w:rsidRPr="005866F7">
        <w:rPr>
          <w:rStyle w:val="A2"/>
          <w:rFonts w:ascii="Times New Roman" w:hAnsi="Times New Roman" w:cs="Times New Roman"/>
          <w:color w:val="auto"/>
          <w:sz w:val="24"/>
          <w:szCs w:val="24"/>
          <w:lang w:val="en-GB"/>
        </w:rPr>
        <w:t xml:space="preserve">, as needed for various types of public contracts, using </w:t>
      </w:r>
      <w:r w:rsidR="00BC0037">
        <w:rPr>
          <w:rStyle w:val="A2"/>
          <w:rFonts w:ascii="Times New Roman" w:hAnsi="Times New Roman" w:cs="Times New Roman"/>
          <w:color w:val="auto"/>
          <w:sz w:val="24"/>
          <w:szCs w:val="24"/>
          <w:lang w:val="en-GB"/>
        </w:rPr>
        <w:t>the</w:t>
      </w:r>
      <w:r w:rsidR="00BC0037" w:rsidRPr="005866F7">
        <w:rPr>
          <w:rStyle w:val="A2"/>
          <w:rFonts w:ascii="Times New Roman" w:hAnsi="Times New Roman" w:cs="Times New Roman"/>
          <w:color w:val="auto"/>
          <w:sz w:val="24"/>
          <w:szCs w:val="24"/>
          <w:lang w:val="en-GB"/>
        </w:rPr>
        <w:t xml:space="preserve"> </w:t>
      </w:r>
      <w:r w:rsidR="001B69A0" w:rsidRPr="005866F7">
        <w:rPr>
          <w:rStyle w:val="A2"/>
          <w:rFonts w:ascii="Times New Roman" w:hAnsi="Times New Roman" w:cs="Times New Roman"/>
          <w:color w:val="auto"/>
          <w:sz w:val="24"/>
          <w:szCs w:val="24"/>
          <w:lang w:val="en-GB"/>
        </w:rPr>
        <w:t xml:space="preserve">standardised procurement steps expressed in the digital workflow as </w:t>
      </w:r>
      <w:r w:rsidRPr="005866F7">
        <w:rPr>
          <w:rStyle w:val="A2"/>
          <w:rFonts w:ascii="Times New Roman" w:hAnsi="Times New Roman" w:cs="Times New Roman"/>
          <w:color w:val="auto"/>
          <w:sz w:val="24"/>
          <w:szCs w:val="24"/>
          <w:lang w:val="en-GB"/>
        </w:rPr>
        <w:t xml:space="preserve">Lego-style building blocks of </w:t>
      </w:r>
      <w:r w:rsidR="00BC0037">
        <w:rPr>
          <w:rStyle w:val="A2"/>
          <w:rFonts w:ascii="Times New Roman" w:hAnsi="Times New Roman" w:cs="Times New Roman"/>
          <w:color w:val="auto"/>
          <w:sz w:val="24"/>
          <w:szCs w:val="24"/>
          <w:lang w:val="en-GB"/>
        </w:rPr>
        <w:t xml:space="preserve">the </w:t>
      </w:r>
      <w:r w:rsidR="001B69A0" w:rsidRPr="005866F7">
        <w:rPr>
          <w:rStyle w:val="A2"/>
          <w:rFonts w:ascii="Times New Roman" w:hAnsi="Times New Roman" w:cs="Times New Roman"/>
          <w:color w:val="auto"/>
          <w:sz w:val="24"/>
          <w:szCs w:val="24"/>
          <w:lang w:val="en-GB"/>
        </w:rPr>
        <w:t xml:space="preserve">electronic </w:t>
      </w:r>
      <w:r w:rsidRPr="005866F7">
        <w:rPr>
          <w:rStyle w:val="A2"/>
          <w:rFonts w:ascii="Times New Roman" w:hAnsi="Times New Roman" w:cs="Times New Roman"/>
          <w:color w:val="auto"/>
          <w:sz w:val="24"/>
          <w:szCs w:val="24"/>
          <w:lang w:val="en-GB"/>
        </w:rPr>
        <w:t xml:space="preserve">procurement process. </w:t>
      </w:r>
      <w:r w:rsidR="001B69A0" w:rsidRPr="005866F7">
        <w:rPr>
          <w:rFonts w:ascii="Times New Roman" w:hAnsi="Times New Roman" w:cs="Times New Roman"/>
          <w:sz w:val="24"/>
          <w:szCs w:val="24"/>
          <w:lang w:val="en-GB"/>
        </w:rPr>
        <w:t xml:space="preserve">This way, electronic procurement procedures based on the UNCITRAL Model Law can be developed to be compliant with various procurement policy standards </w:t>
      </w:r>
      <w:r w:rsidR="00BC0037">
        <w:rPr>
          <w:rFonts w:ascii="Times New Roman" w:hAnsi="Times New Roman" w:cs="Times New Roman"/>
          <w:sz w:val="24"/>
          <w:szCs w:val="24"/>
          <w:lang w:val="en-GB"/>
        </w:rPr>
        <w:t>such as the</w:t>
      </w:r>
      <w:r w:rsidR="001B69A0" w:rsidRPr="005866F7">
        <w:rPr>
          <w:rFonts w:ascii="Times New Roman" w:hAnsi="Times New Roman" w:cs="Times New Roman"/>
          <w:sz w:val="24"/>
          <w:szCs w:val="24"/>
          <w:lang w:val="en-GB"/>
        </w:rPr>
        <w:t xml:space="preserve"> WTO</w:t>
      </w:r>
      <w:r w:rsidR="00BC0037">
        <w:rPr>
          <w:rFonts w:ascii="Times New Roman" w:hAnsi="Times New Roman" w:cs="Times New Roman"/>
          <w:sz w:val="24"/>
          <w:szCs w:val="24"/>
          <w:lang w:val="en-GB"/>
        </w:rPr>
        <w:t xml:space="preserve"> GPA</w:t>
      </w:r>
      <w:r w:rsidR="001B69A0" w:rsidRPr="005866F7">
        <w:rPr>
          <w:rFonts w:ascii="Times New Roman" w:hAnsi="Times New Roman" w:cs="Times New Roman"/>
          <w:sz w:val="24"/>
          <w:szCs w:val="24"/>
          <w:lang w:val="en-GB"/>
        </w:rPr>
        <w:t>, while deliberately geared towards minimizing corruption and collusion risks and increasing value for money and fiscal efficiency of procurement for governments, as strongly promoted by the 2011 UNCITRAL Model Law on Public Procurement.</w:t>
      </w:r>
    </w:p>
    <w:p w14:paraId="6C29F374" w14:textId="57DC69CB" w:rsidR="004D742F" w:rsidRPr="005866F7" w:rsidRDefault="004D742F" w:rsidP="004D742F">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 xml:space="preserve">There are </w:t>
      </w:r>
      <w:r w:rsidR="00BD598B">
        <w:rPr>
          <w:rFonts w:ascii="Times New Roman" w:hAnsi="Times New Roman" w:cs="Times New Roman"/>
          <w:sz w:val="24"/>
          <w:szCs w:val="24"/>
          <w:lang w:val="en-GB" w:eastAsia="en-GB"/>
        </w:rPr>
        <w:t>four</w:t>
      </w:r>
      <w:r w:rsidR="00BD598B" w:rsidRPr="005866F7">
        <w:rPr>
          <w:rFonts w:ascii="Times New Roman" w:hAnsi="Times New Roman" w:cs="Times New Roman"/>
          <w:sz w:val="24"/>
          <w:szCs w:val="24"/>
          <w:lang w:val="en-GB" w:eastAsia="en-GB"/>
        </w:rPr>
        <w:t xml:space="preserve"> </w:t>
      </w:r>
      <w:r w:rsidRPr="005866F7">
        <w:rPr>
          <w:rFonts w:ascii="Times New Roman" w:hAnsi="Times New Roman" w:cs="Times New Roman"/>
          <w:sz w:val="24"/>
          <w:szCs w:val="24"/>
          <w:lang w:val="en-GB" w:eastAsia="en-GB"/>
        </w:rPr>
        <w:t>key decisions that defin</w:t>
      </w:r>
      <w:r w:rsidR="00BC0037">
        <w:rPr>
          <w:rFonts w:ascii="Times New Roman" w:hAnsi="Times New Roman" w:cs="Times New Roman"/>
          <w:sz w:val="24"/>
          <w:szCs w:val="24"/>
          <w:lang w:val="en-GB" w:eastAsia="en-GB"/>
        </w:rPr>
        <w:t>e</w:t>
      </w:r>
      <w:r w:rsidRPr="005866F7">
        <w:rPr>
          <w:rFonts w:ascii="Times New Roman" w:hAnsi="Times New Roman" w:cs="Times New Roman"/>
          <w:sz w:val="24"/>
          <w:szCs w:val="24"/>
          <w:lang w:val="en-GB" w:eastAsia="en-GB"/>
        </w:rPr>
        <w:t xml:space="preserve"> a regulatory model for digital procurement:</w:t>
      </w:r>
    </w:p>
    <w:p w14:paraId="001F636F" w14:textId="4C5F0269" w:rsidR="005866F7" w:rsidRDefault="004D742F" w:rsidP="005866F7">
      <w:pPr>
        <w:pStyle w:val="Bullets1"/>
        <w:numPr>
          <w:ilvl w:val="0"/>
          <w:numId w:val="13"/>
        </w:numPr>
        <w:rPr>
          <w:rFonts w:ascii="Times New Roman" w:hAnsi="Times New Roman"/>
          <w:color w:val="auto"/>
          <w:sz w:val="24"/>
        </w:rPr>
      </w:pPr>
      <w:r w:rsidRPr="005866F7">
        <w:rPr>
          <w:rFonts w:ascii="Times New Roman" w:hAnsi="Times New Roman"/>
          <w:b/>
          <w:color w:val="auto"/>
          <w:sz w:val="24"/>
        </w:rPr>
        <w:t xml:space="preserve">Regulate public procurement process, not public procurement procedures.  </w:t>
      </w:r>
      <w:r w:rsidRPr="005866F7">
        <w:rPr>
          <w:rFonts w:ascii="Times New Roman" w:hAnsi="Times New Roman"/>
          <w:color w:val="auto"/>
          <w:sz w:val="24"/>
        </w:rPr>
        <w:t>Each segment of</w:t>
      </w:r>
      <w:r w:rsidR="00BD598B">
        <w:rPr>
          <w:rFonts w:ascii="Times New Roman" w:hAnsi="Times New Roman"/>
          <w:color w:val="auto"/>
          <w:sz w:val="24"/>
        </w:rPr>
        <w:t xml:space="preserve"> the</w:t>
      </w:r>
      <w:r w:rsidRPr="005866F7">
        <w:rPr>
          <w:rFonts w:ascii="Times New Roman" w:hAnsi="Times New Roman"/>
          <w:color w:val="auto"/>
          <w:sz w:val="24"/>
        </w:rPr>
        <w:t xml:space="preserve"> public procurement market needs different public procurement methods, but </w:t>
      </w:r>
      <w:r w:rsidR="005B30D8">
        <w:rPr>
          <w:rFonts w:ascii="Times New Roman" w:hAnsi="Times New Roman"/>
          <w:color w:val="auto"/>
          <w:sz w:val="24"/>
        </w:rPr>
        <w:t xml:space="preserve">they </w:t>
      </w:r>
      <w:r w:rsidRPr="005866F7">
        <w:rPr>
          <w:rFonts w:ascii="Times New Roman" w:hAnsi="Times New Roman"/>
          <w:color w:val="auto"/>
          <w:sz w:val="24"/>
        </w:rPr>
        <w:t xml:space="preserve">all need a </w:t>
      </w:r>
      <w:r w:rsidR="005B30D8">
        <w:rPr>
          <w:rFonts w:ascii="Times New Roman" w:hAnsi="Times New Roman"/>
          <w:color w:val="auto"/>
          <w:sz w:val="24"/>
        </w:rPr>
        <w:t xml:space="preserve">sound </w:t>
      </w:r>
      <w:r w:rsidRPr="005866F7">
        <w:rPr>
          <w:rFonts w:ascii="Times New Roman" w:hAnsi="Times New Roman"/>
          <w:color w:val="auto"/>
          <w:sz w:val="24"/>
        </w:rPr>
        <w:t xml:space="preserve">regulation of the full procurement lifecycle. Typically, most </w:t>
      </w:r>
      <w:r w:rsidR="00DE0EFF">
        <w:rPr>
          <w:rFonts w:ascii="Times New Roman" w:hAnsi="Times New Roman"/>
          <w:color w:val="auto"/>
          <w:sz w:val="24"/>
        </w:rPr>
        <w:t>procuring entities</w:t>
      </w:r>
      <w:r w:rsidRPr="005866F7">
        <w:rPr>
          <w:rFonts w:ascii="Times New Roman" w:hAnsi="Times New Roman"/>
          <w:color w:val="auto"/>
          <w:sz w:val="24"/>
        </w:rPr>
        <w:t xml:space="preserve"> in </w:t>
      </w:r>
      <w:r w:rsidR="005B30D8">
        <w:rPr>
          <w:rFonts w:ascii="Times New Roman" w:hAnsi="Times New Roman"/>
          <w:color w:val="auto"/>
          <w:sz w:val="24"/>
        </w:rPr>
        <w:t>a</w:t>
      </w:r>
      <w:r w:rsidR="005B30D8" w:rsidRPr="005866F7">
        <w:rPr>
          <w:rFonts w:ascii="Times New Roman" w:hAnsi="Times New Roman"/>
          <w:color w:val="auto"/>
          <w:sz w:val="24"/>
        </w:rPr>
        <w:t xml:space="preserve"> </w:t>
      </w:r>
      <w:r w:rsidRPr="005866F7">
        <w:rPr>
          <w:rFonts w:ascii="Times New Roman" w:hAnsi="Times New Roman"/>
          <w:color w:val="auto"/>
          <w:sz w:val="24"/>
        </w:rPr>
        <w:t xml:space="preserve">decentralised public procurement </w:t>
      </w:r>
      <w:r w:rsidR="005B30D8">
        <w:rPr>
          <w:rFonts w:ascii="Times New Roman" w:hAnsi="Times New Roman"/>
          <w:color w:val="auto"/>
          <w:sz w:val="24"/>
        </w:rPr>
        <w:lastRenderedPageBreak/>
        <w:t>environment</w:t>
      </w:r>
      <w:r w:rsidR="005B30D8" w:rsidRPr="005866F7">
        <w:rPr>
          <w:rFonts w:ascii="Times New Roman" w:hAnsi="Times New Roman"/>
          <w:color w:val="auto"/>
          <w:sz w:val="24"/>
        </w:rPr>
        <w:t xml:space="preserve"> </w:t>
      </w:r>
      <w:r w:rsidRPr="005866F7">
        <w:rPr>
          <w:rFonts w:ascii="Times New Roman" w:hAnsi="Times New Roman"/>
          <w:color w:val="auto"/>
          <w:sz w:val="24"/>
        </w:rPr>
        <w:t xml:space="preserve">will only use basic/default procurement methods (open or restricted procedures), while </w:t>
      </w:r>
      <w:r w:rsidR="00DE0EFF">
        <w:rPr>
          <w:rFonts w:ascii="Times New Roman" w:hAnsi="Times New Roman"/>
          <w:color w:val="auto"/>
          <w:sz w:val="24"/>
        </w:rPr>
        <w:t xml:space="preserve">procurement techniques such as </w:t>
      </w:r>
      <w:r w:rsidRPr="005866F7">
        <w:rPr>
          <w:rFonts w:ascii="Times New Roman" w:hAnsi="Times New Roman"/>
          <w:color w:val="auto"/>
          <w:sz w:val="24"/>
        </w:rPr>
        <w:t>framework agreements will only be used by large organisations o</w:t>
      </w:r>
      <w:r w:rsidR="005866F7">
        <w:rPr>
          <w:rFonts w:ascii="Times New Roman" w:hAnsi="Times New Roman"/>
          <w:color w:val="auto"/>
          <w:sz w:val="24"/>
        </w:rPr>
        <w:t xml:space="preserve">r </w:t>
      </w:r>
      <w:r w:rsidR="005B30D8">
        <w:rPr>
          <w:rFonts w:ascii="Times New Roman" w:hAnsi="Times New Roman"/>
          <w:color w:val="auto"/>
          <w:sz w:val="24"/>
        </w:rPr>
        <w:t xml:space="preserve">by </w:t>
      </w:r>
      <w:r w:rsidR="005866F7">
        <w:rPr>
          <w:rFonts w:ascii="Times New Roman" w:hAnsi="Times New Roman"/>
          <w:color w:val="auto"/>
          <w:sz w:val="24"/>
        </w:rPr>
        <w:t>centralised purchasing bodies;</w:t>
      </w:r>
    </w:p>
    <w:p w14:paraId="264EF173" w14:textId="4B4C8DA6" w:rsidR="004D742F" w:rsidRDefault="004D742F" w:rsidP="004D742F">
      <w:pPr>
        <w:pStyle w:val="Bullets1"/>
        <w:numPr>
          <w:ilvl w:val="0"/>
          <w:numId w:val="13"/>
        </w:numPr>
        <w:rPr>
          <w:rFonts w:ascii="Times New Roman" w:hAnsi="Times New Roman"/>
          <w:color w:val="auto"/>
          <w:sz w:val="24"/>
        </w:rPr>
      </w:pPr>
      <w:r w:rsidRPr="005866F7">
        <w:rPr>
          <w:rFonts w:ascii="Times New Roman" w:hAnsi="Times New Roman"/>
          <w:color w:val="auto"/>
          <w:sz w:val="24"/>
        </w:rPr>
        <w:t xml:space="preserve"> </w:t>
      </w:r>
      <w:r w:rsidRPr="005866F7">
        <w:rPr>
          <w:rFonts w:ascii="Times New Roman" w:hAnsi="Times New Roman"/>
          <w:b/>
          <w:color w:val="auto"/>
          <w:sz w:val="24"/>
        </w:rPr>
        <w:t xml:space="preserve">Introduce mandatory use of electronic procedures for all </w:t>
      </w:r>
      <w:r w:rsidR="00DE0EFF">
        <w:rPr>
          <w:rFonts w:ascii="Times New Roman" w:hAnsi="Times New Roman"/>
          <w:b/>
          <w:color w:val="auto"/>
          <w:sz w:val="24"/>
        </w:rPr>
        <w:t>procuring entities</w:t>
      </w:r>
      <w:r w:rsidRPr="005866F7">
        <w:rPr>
          <w:rFonts w:ascii="Times New Roman" w:hAnsi="Times New Roman"/>
          <w:b/>
          <w:color w:val="auto"/>
          <w:sz w:val="24"/>
        </w:rPr>
        <w:t>, big and small, at the same time.</w:t>
      </w:r>
      <w:r w:rsidRPr="005866F7">
        <w:rPr>
          <w:rFonts w:ascii="Times New Roman" w:hAnsi="Times New Roman"/>
          <w:color w:val="auto"/>
          <w:sz w:val="24"/>
        </w:rPr>
        <w:t xml:space="preserve"> Parallel electronic and paper-based procurement </w:t>
      </w:r>
      <w:r w:rsidR="005866F7">
        <w:rPr>
          <w:rFonts w:ascii="Times New Roman" w:hAnsi="Times New Roman"/>
          <w:color w:val="auto"/>
          <w:sz w:val="24"/>
        </w:rPr>
        <w:t xml:space="preserve">or fragmented mixed electronic-paper process </w:t>
      </w:r>
      <w:r w:rsidRPr="005866F7">
        <w:rPr>
          <w:rFonts w:ascii="Times New Roman" w:hAnsi="Times New Roman"/>
          <w:color w:val="auto"/>
          <w:sz w:val="24"/>
        </w:rPr>
        <w:t xml:space="preserve">is actually counterproductive for </w:t>
      </w:r>
      <w:r w:rsidR="00DE0EFF">
        <w:rPr>
          <w:rFonts w:ascii="Times New Roman" w:hAnsi="Times New Roman"/>
          <w:color w:val="auto"/>
          <w:sz w:val="24"/>
        </w:rPr>
        <w:t>both procuring entities and</w:t>
      </w:r>
      <w:r w:rsidRPr="005866F7">
        <w:rPr>
          <w:rFonts w:ascii="Times New Roman" w:hAnsi="Times New Roman"/>
          <w:color w:val="auto"/>
          <w:sz w:val="24"/>
        </w:rPr>
        <w:t xml:space="preserve"> suppliers</w:t>
      </w:r>
      <w:r w:rsidR="00DE0EFF">
        <w:rPr>
          <w:rFonts w:ascii="Times New Roman" w:hAnsi="Times New Roman"/>
          <w:color w:val="auto"/>
          <w:sz w:val="24"/>
        </w:rPr>
        <w:t>,</w:t>
      </w:r>
      <w:r w:rsidRPr="005866F7">
        <w:rPr>
          <w:rFonts w:ascii="Times New Roman" w:hAnsi="Times New Roman"/>
          <w:color w:val="auto"/>
          <w:sz w:val="24"/>
        </w:rPr>
        <w:t xml:space="preserve"> and slows dow</w:t>
      </w:r>
      <w:r w:rsidR="005866F7">
        <w:rPr>
          <w:rFonts w:ascii="Times New Roman" w:hAnsi="Times New Roman"/>
          <w:color w:val="auto"/>
          <w:sz w:val="24"/>
        </w:rPr>
        <w:t>n switch to digital procurement;</w:t>
      </w:r>
    </w:p>
    <w:p w14:paraId="3D919129" w14:textId="3EC376C1" w:rsidR="004D742F" w:rsidRDefault="004D742F" w:rsidP="004D742F">
      <w:pPr>
        <w:pStyle w:val="Bullets1"/>
        <w:numPr>
          <w:ilvl w:val="0"/>
          <w:numId w:val="13"/>
        </w:numPr>
        <w:rPr>
          <w:rFonts w:ascii="Times New Roman" w:hAnsi="Times New Roman"/>
          <w:color w:val="auto"/>
          <w:sz w:val="24"/>
        </w:rPr>
      </w:pPr>
      <w:r w:rsidRPr="005866F7">
        <w:rPr>
          <w:rFonts w:ascii="Times New Roman" w:hAnsi="Times New Roman"/>
          <w:b/>
          <w:color w:val="auto"/>
          <w:sz w:val="24"/>
        </w:rPr>
        <w:t xml:space="preserve">Design a new and uniform business process model for electronic public procurement for all </w:t>
      </w:r>
      <w:r w:rsidR="00F71ED7" w:rsidRPr="005866F7">
        <w:rPr>
          <w:rFonts w:ascii="Times New Roman" w:hAnsi="Times New Roman"/>
          <w:b/>
          <w:color w:val="auto"/>
          <w:sz w:val="24"/>
        </w:rPr>
        <w:t xml:space="preserve">types of </w:t>
      </w:r>
      <w:r w:rsidR="00DE0EFF">
        <w:rPr>
          <w:rFonts w:ascii="Times New Roman" w:hAnsi="Times New Roman"/>
          <w:b/>
          <w:color w:val="auto"/>
          <w:sz w:val="24"/>
        </w:rPr>
        <w:t>procuring entities</w:t>
      </w:r>
      <w:r w:rsidRPr="005866F7">
        <w:rPr>
          <w:rFonts w:ascii="Times New Roman" w:hAnsi="Times New Roman"/>
          <w:color w:val="auto"/>
          <w:sz w:val="24"/>
        </w:rPr>
        <w:t xml:space="preserve">.  Standardisation of the public procurement business process and creating a uniform business model for all </w:t>
      </w:r>
      <w:r w:rsidR="005B30D8">
        <w:rPr>
          <w:rFonts w:ascii="Times New Roman" w:hAnsi="Times New Roman"/>
          <w:color w:val="auto"/>
          <w:sz w:val="24"/>
        </w:rPr>
        <w:t>procuring</w:t>
      </w:r>
      <w:r w:rsidR="005B30D8" w:rsidRPr="005866F7">
        <w:rPr>
          <w:rFonts w:ascii="Times New Roman" w:hAnsi="Times New Roman"/>
          <w:color w:val="auto"/>
          <w:sz w:val="24"/>
        </w:rPr>
        <w:t xml:space="preserve"> </w:t>
      </w:r>
      <w:r w:rsidRPr="005866F7">
        <w:rPr>
          <w:rFonts w:ascii="Times New Roman" w:hAnsi="Times New Roman"/>
          <w:color w:val="auto"/>
          <w:sz w:val="24"/>
        </w:rPr>
        <w:t>entities enables successful transfer to electronic workflows and digital documents. Single process does not mean single platform; standardisation and uniform business process allow operation of multi-platform systems and effective public procurement data collection</w:t>
      </w:r>
      <w:r w:rsidR="00F71ED7" w:rsidRPr="005866F7">
        <w:rPr>
          <w:rFonts w:ascii="Times New Roman" w:hAnsi="Times New Roman"/>
          <w:color w:val="auto"/>
          <w:sz w:val="24"/>
        </w:rPr>
        <w:t xml:space="preserve"> from different workflows serving different </w:t>
      </w:r>
      <w:r w:rsidR="005B30D8">
        <w:rPr>
          <w:rFonts w:ascii="Times New Roman" w:hAnsi="Times New Roman"/>
          <w:color w:val="auto"/>
          <w:sz w:val="24"/>
        </w:rPr>
        <w:t>procuring</w:t>
      </w:r>
      <w:r w:rsidR="005B30D8" w:rsidRPr="005866F7">
        <w:rPr>
          <w:rFonts w:ascii="Times New Roman" w:hAnsi="Times New Roman"/>
          <w:color w:val="auto"/>
          <w:sz w:val="24"/>
        </w:rPr>
        <w:t xml:space="preserve"> </w:t>
      </w:r>
      <w:r w:rsidR="00F71ED7" w:rsidRPr="005866F7">
        <w:rPr>
          <w:rFonts w:ascii="Times New Roman" w:hAnsi="Times New Roman"/>
          <w:color w:val="auto"/>
          <w:sz w:val="24"/>
        </w:rPr>
        <w:t xml:space="preserve">entities. </w:t>
      </w:r>
      <w:r w:rsidR="005B30D8">
        <w:rPr>
          <w:rFonts w:ascii="Times New Roman" w:hAnsi="Times New Roman"/>
          <w:color w:val="auto"/>
          <w:sz w:val="24"/>
        </w:rPr>
        <w:t>This</w:t>
      </w:r>
      <w:r w:rsidR="005B30D8" w:rsidRPr="005866F7">
        <w:rPr>
          <w:rFonts w:ascii="Times New Roman" w:hAnsi="Times New Roman"/>
          <w:color w:val="auto"/>
          <w:sz w:val="24"/>
        </w:rPr>
        <w:t xml:space="preserve"> </w:t>
      </w:r>
      <w:r w:rsidR="00F71ED7" w:rsidRPr="005866F7">
        <w:rPr>
          <w:rFonts w:ascii="Times New Roman" w:hAnsi="Times New Roman"/>
          <w:color w:val="auto"/>
          <w:sz w:val="24"/>
        </w:rPr>
        <w:t xml:space="preserve">is possible </w:t>
      </w:r>
      <w:r w:rsidR="005B30D8">
        <w:rPr>
          <w:rFonts w:ascii="Times New Roman" w:hAnsi="Times New Roman"/>
          <w:color w:val="auto"/>
          <w:sz w:val="24"/>
        </w:rPr>
        <w:t>when</w:t>
      </w:r>
      <w:r w:rsidR="005B30D8" w:rsidRPr="005866F7">
        <w:rPr>
          <w:rFonts w:ascii="Times New Roman" w:hAnsi="Times New Roman"/>
          <w:color w:val="auto"/>
          <w:sz w:val="24"/>
        </w:rPr>
        <w:t xml:space="preserve"> </w:t>
      </w:r>
      <w:r w:rsidRPr="005866F7">
        <w:rPr>
          <w:rFonts w:ascii="Times New Roman" w:hAnsi="Times New Roman"/>
          <w:color w:val="auto"/>
          <w:sz w:val="24"/>
        </w:rPr>
        <w:t xml:space="preserve">all platforms on the market follow the standardised processes and data exchange standards </w:t>
      </w:r>
      <w:r w:rsidR="005B30D8">
        <w:rPr>
          <w:rFonts w:ascii="Times New Roman" w:hAnsi="Times New Roman"/>
          <w:color w:val="auto"/>
          <w:sz w:val="24"/>
        </w:rPr>
        <w:t>within</w:t>
      </w:r>
      <w:r w:rsidR="005B30D8" w:rsidRPr="005866F7">
        <w:rPr>
          <w:rFonts w:ascii="Times New Roman" w:hAnsi="Times New Roman"/>
          <w:color w:val="auto"/>
          <w:sz w:val="24"/>
        </w:rPr>
        <w:t xml:space="preserve"> </w:t>
      </w:r>
      <w:r w:rsidRPr="005866F7">
        <w:rPr>
          <w:rFonts w:ascii="Times New Roman" w:hAnsi="Times New Roman"/>
          <w:color w:val="auto"/>
          <w:sz w:val="24"/>
        </w:rPr>
        <w:t>a un</w:t>
      </w:r>
      <w:r w:rsidR="005866F7">
        <w:rPr>
          <w:rFonts w:ascii="Times New Roman" w:hAnsi="Times New Roman"/>
          <w:color w:val="auto"/>
          <w:sz w:val="24"/>
        </w:rPr>
        <w:t>ified public procurement scheme;</w:t>
      </w:r>
    </w:p>
    <w:p w14:paraId="147A9735" w14:textId="18656A7C" w:rsidR="004D742F" w:rsidRPr="005866F7" w:rsidRDefault="004D742F" w:rsidP="004D742F">
      <w:pPr>
        <w:pStyle w:val="Bullets1"/>
        <w:numPr>
          <w:ilvl w:val="0"/>
          <w:numId w:val="13"/>
        </w:numPr>
        <w:rPr>
          <w:rFonts w:ascii="Times New Roman" w:hAnsi="Times New Roman"/>
          <w:color w:val="auto"/>
          <w:sz w:val="24"/>
        </w:rPr>
      </w:pPr>
      <w:r w:rsidRPr="005866F7">
        <w:rPr>
          <w:rFonts w:ascii="Times New Roman" w:hAnsi="Times New Roman"/>
          <w:b/>
          <w:color w:val="auto"/>
          <w:sz w:val="24"/>
        </w:rPr>
        <w:t>Adjust institutional structures to digital e</w:t>
      </w:r>
      <w:r w:rsidR="00F71ED7" w:rsidRPr="005866F7">
        <w:rPr>
          <w:rFonts w:ascii="Times New Roman" w:hAnsi="Times New Roman"/>
          <w:b/>
          <w:color w:val="auto"/>
          <w:sz w:val="24"/>
        </w:rPr>
        <w:t>conomy (and digital government)</w:t>
      </w:r>
      <w:r w:rsidR="005866F7">
        <w:rPr>
          <w:rFonts w:ascii="Times New Roman" w:hAnsi="Times New Roman"/>
          <w:b/>
          <w:color w:val="auto"/>
          <w:sz w:val="24"/>
        </w:rPr>
        <w:t xml:space="preserve"> environment</w:t>
      </w:r>
      <w:r w:rsidRPr="005866F7">
        <w:rPr>
          <w:rFonts w:ascii="Times New Roman" w:hAnsi="Times New Roman"/>
          <w:b/>
          <w:color w:val="auto"/>
          <w:sz w:val="24"/>
        </w:rPr>
        <w:t xml:space="preserve">. </w:t>
      </w:r>
      <w:r w:rsidRPr="005866F7">
        <w:rPr>
          <w:rFonts w:ascii="Times New Roman" w:hAnsi="Times New Roman"/>
          <w:color w:val="auto"/>
          <w:sz w:val="24"/>
        </w:rPr>
        <w:t xml:space="preserve">eProcurement necessitates a new governance structure for the government public procurement function and policy enforcement agencies. Some institutional structures </w:t>
      </w:r>
      <w:r w:rsidR="00D543D2">
        <w:rPr>
          <w:rFonts w:ascii="Times New Roman" w:hAnsi="Times New Roman"/>
          <w:color w:val="auto"/>
          <w:sz w:val="24"/>
        </w:rPr>
        <w:t>might become</w:t>
      </w:r>
      <w:r w:rsidRPr="005866F7">
        <w:rPr>
          <w:rFonts w:ascii="Times New Roman" w:hAnsi="Times New Roman"/>
          <w:color w:val="auto"/>
          <w:sz w:val="24"/>
        </w:rPr>
        <w:t xml:space="preserve"> obsolete and new capacities </w:t>
      </w:r>
      <w:r w:rsidR="00D543D2">
        <w:rPr>
          <w:rFonts w:ascii="Times New Roman" w:hAnsi="Times New Roman"/>
          <w:color w:val="auto"/>
          <w:sz w:val="24"/>
        </w:rPr>
        <w:t>might be</w:t>
      </w:r>
      <w:r w:rsidR="00D543D2" w:rsidRPr="005866F7">
        <w:rPr>
          <w:rFonts w:ascii="Times New Roman" w:hAnsi="Times New Roman"/>
          <w:color w:val="auto"/>
          <w:sz w:val="24"/>
        </w:rPr>
        <w:t xml:space="preserve"> </w:t>
      </w:r>
      <w:r w:rsidRPr="005866F7">
        <w:rPr>
          <w:rFonts w:ascii="Times New Roman" w:hAnsi="Times New Roman"/>
          <w:color w:val="auto"/>
          <w:sz w:val="24"/>
        </w:rPr>
        <w:t xml:space="preserve">required when </w:t>
      </w:r>
      <w:r w:rsidR="00D543D2">
        <w:rPr>
          <w:rFonts w:ascii="Times New Roman" w:hAnsi="Times New Roman"/>
          <w:color w:val="auto"/>
          <w:sz w:val="24"/>
        </w:rPr>
        <w:t>previously existing</w:t>
      </w:r>
      <w:r w:rsidR="00D543D2" w:rsidRPr="005866F7">
        <w:rPr>
          <w:rFonts w:ascii="Times New Roman" w:hAnsi="Times New Roman"/>
          <w:color w:val="auto"/>
          <w:sz w:val="24"/>
        </w:rPr>
        <w:t xml:space="preserve"> </w:t>
      </w:r>
      <w:r w:rsidRPr="005866F7">
        <w:rPr>
          <w:rFonts w:ascii="Times New Roman" w:hAnsi="Times New Roman"/>
          <w:color w:val="auto"/>
          <w:sz w:val="24"/>
        </w:rPr>
        <w:t>administrative roles are replaced by automation and data-literacy roles are created in the public administration. The new law has to modify</w:t>
      </w:r>
      <w:r w:rsidR="00D543D2">
        <w:rPr>
          <w:rFonts w:ascii="Times New Roman" w:hAnsi="Times New Roman"/>
          <w:color w:val="auto"/>
          <w:sz w:val="24"/>
        </w:rPr>
        <w:t xml:space="preserve"> and detail</w:t>
      </w:r>
      <w:r w:rsidRPr="005866F7">
        <w:rPr>
          <w:rFonts w:ascii="Times New Roman" w:hAnsi="Times New Roman"/>
          <w:color w:val="auto"/>
          <w:sz w:val="24"/>
        </w:rPr>
        <w:t xml:space="preserve"> the roles and functions of the institutional structure </w:t>
      </w:r>
      <w:r w:rsidR="00D543D2">
        <w:rPr>
          <w:rFonts w:ascii="Times New Roman" w:hAnsi="Times New Roman"/>
          <w:color w:val="auto"/>
          <w:sz w:val="24"/>
        </w:rPr>
        <w:t>in alignment</w:t>
      </w:r>
      <w:r w:rsidRPr="005866F7">
        <w:rPr>
          <w:rFonts w:ascii="Times New Roman" w:hAnsi="Times New Roman"/>
          <w:color w:val="auto"/>
          <w:sz w:val="24"/>
        </w:rPr>
        <w:t xml:space="preserve"> with digital processes. </w:t>
      </w:r>
    </w:p>
    <w:p w14:paraId="757CA19C" w14:textId="77777777" w:rsidR="000E1FDB" w:rsidRPr="005866F7" w:rsidRDefault="000E1FDB" w:rsidP="001B69A0">
      <w:pPr>
        <w:contextualSpacing/>
        <w:rPr>
          <w:rFonts w:ascii="Times New Roman" w:hAnsi="Times New Roman" w:cs="Times New Roman"/>
          <w:sz w:val="24"/>
          <w:szCs w:val="24"/>
          <w:lang w:val="en-GB"/>
        </w:rPr>
      </w:pPr>
    </w:p>
    <w:p w14:paraId="55C54B2A" w14:textId="05137682" w:rsidR="00431429" w:rsidRPr="005866F7" w:rsidRDefault="00431429" w:rsidP="002F7A40">
      <w:pPr>
        <w:pStyle w:val="Ttulo1"/>
        <w:contextualSpacing/>
        <w:rPr>
          <w:rFonts w:ascii="Times New Roman" w:hAnsi="Times New Roman" w:cs="Times New Roman"/>
          <w:color w:val="auto"/>
          <w:sz w:val="24"/>
          <w:szCs w:val="24"/>
        </w:rPr>
      </w:pPr>
      <w:r w:rsidRPr="005866F7">
        <w:rPr>
          <w:rFonts w:ascii="Times New Roman" w:hAnsi="Times New Roman" w:cs="Times New Roman"/>
          <w:color w:val="auto"/>
          <w:sz w:val="24"/>
          <w:szCs w:val="24"/>
        </w:rPr>
        <w:t>Business</w:t>
      </w:r>
      <w:r w:rsidR="002F7A40" w:rsidRPr="005866F7">
        <w:rPr>
          <w:rFonts w:ascii="Times New Roman" w:hAnsi="Times New Roman" w:cs="Times New Roman"/>
          <w:color w:val="auto"/>
          <w:sz w:val="24"/>
          <w:szCs w:val="24"/>
        </w:rPr>
        <w:t xml:space="preserve"> decisions</w:t>
      </w:r>
    </w:p>
    <w:p w14:paraId="46307067" w14:textId="6172F829" w:rsidR="003444B0" w:rsidRPr="005866F7" w:rsidRDefault="003444B0" w:rsidP="002F7A40">
      <w:pPr>
        <w:contextualSpacing/>
        <w:rPr>
          <w:rFonts w:ascii="Times New Roman" w:hAnsi="Times New Roman" w:cs="Times New Roman"/>
          <w:sz w:val="24"/>
          <w:szCs w:val="24"/>
          <w:lang w:val="en-GB"/>
        </w:rPr>
      </w:pPr>
      <w:r w:rsidRPr="005866F7">
        <w:rPr>
          <w:rFonts w:ascii="Times New Roman" w:hAnsi="Times New Roman" w:cs="Times New Roman"/>
          <w:sz w:val="24"/>
          <w:szCs w:val="24"/>
          <w:lang w:val="en-GB"/>
        </w:rPr>
        <w:t xml:space="preserve">Public procurement systems should foster and solicit feedback to drive </w:t>
      </w:r>
      <w:r w:rsidR="000E1FDB" w:rsidRPr="005866F7">
        <w:rPr>
          <w:rFonts w:ascii="Times New Roman" w:hAnsi="Times New Roman" w:cs="Times New Roman"/>
          <w:sz w:val="24"/>
          <w:szCs w:val="24"/>
          <w:lang w:val="en-GB"/>
        </w:rPr>
        <w:t xml:space="preserve">process </w:t>
      </w:r>
      <w:r w:rsidRPr="005866F7">
        <w:rPr>
          <w:rFonts w:ascii="Times New Roman" w:hAnsi="Times New Roman" w:cs="Times New Roman"/>
          <w:sz w:val="24"/>
          <w:szCs w:val="24"/>
          <w:lang w:val="en-GB"/>
        </w:rPr>
        <w:t xml:space="preserve">improvements and innovation. Any </w:t>
      </w:r>
      <w:r w:rsidR="000E1FDB" w:rsidRPr="005866F7">
        <w:rPr>
          <w:rFonts w:ascii="Times New Roman" w:hAnsi="Times New Roman" w:cs="Times New Roman"/>
          <w:sz w:val="24"/>
          <w:szCs w:val="24"/>
          <w:lang w:val="en-GB"/>
        </w:rPr>
        <w:t xml:space="preserve">public procurement </w:t>
      </w:r>
      <w:r w:rsidRPr="005866F7">
        <w:rPr>
          <w:rFonts w:ascii="Times New Roman" w:hAnsi="Times New Roman" w:cs="Times New Roman"/>
          <w:sz w:val="24"/>
          <w:szCs w:val="24"/>
          <w:lang w:val="en-GB"/>
        </w:rPr>
        <w:t>stakeholder who might be affected by a procurement decision of the government should be able to provide feedback and participate at the right time. Feedback by buyers and sellers on each other improve</w:t>
      </w:r>
      <w:r w:rsidR="000E1FDB" w:rsidRPr="005866F7">
        <w:rPr>
          <w:rFonts w:ascii="Times New Roman" w:hAnsi="Times New Roman" w:cs="Times New Roman"/>
          <w:sz w:val="24"/>
          <w:szCs w:val="24"/>
          <w:lang w:val="en-GB"/>
        </w:rPr>
        <w:t>s</w:t>
      </w:r>
      <w:r w:rsidRPr="005866F7">
        <w:rPr>
          <w:rFonts w:ascii="Times New Roman" w:hAnsi="Times New Roman" w:cs="Times New Roman"/>
          <w:sz w:val="24"/>
          <w:szCs w:val="24"/>
          <w:lang w:val="en-GB"/>
        </w:rPr>
        <w:t xml:space="preserve"> their interactions. Feedback from citizens and users of public services helps improve delivery and builds public trust. It takes time and care to build trust, responding and adapting to changing needs and demands. Still, once civil society and business stakeholders are persuaded that public procurement system serves their welfare, incentives change and coalitions for reform</w:t>
      </w:r>
      <w:r w:rsidR="000E1FDB" w:rsidRPr="005866F7">
        <w:rPr>
          <w:rFonts w:ascii="Times New Roman" w:hAnsi="Times New Roman" w:cs="Times New Roman"/>
          <w:sz w:val="24"/>
          <w:szCs w:val="24"/>
          <w:lang w:val="en-GB"/>
        </w:rPr>
        <w:t>s</w:t>
      </w:r>
      <w:r w:rsidRPr="005866F7">
        <w:rPr>
          <w:rFonts w:ascii="Times New Roman" w:hAnsi="Times New Roman" w:cs="Times New Roman"/>
          <w:sz w:val="24"/>
          <w:szCs w:val="24"/>
          <w:lang w:val="en-GB"/>
        </w:rPr>
        <w:t xml:space="preserve"> can be built that can overcome vested interests.</w:t>
      </w:r>
      <w:r w:rsidR="000A4900" w:rsidRPr="005866F7">
        <w:rPr>
          <w:rFonts w:ascii="Times New Roman" w:hAnsi="Times New Roman" w:cs="Times New Roman"/>
          <w:sz w:val="24"/>
          <w:szCs w:val="24"/>
          <w:lang w:val="en-GB"/>
        </w:rPr>
        <w:t xml:space="preserve"> The objective of an i</w:t>
      </w:r>
      <w:r w:rsidR="000A4900" w:rsidRPr="005866F7">
        <w:rPr>
          <w:rFonts w:ascii="Times New Roman" w:hAnsi="Times New Roman" w:cs="Times New Roman"/>
          <w:sz w:val="24"/>
          <w:szCs w:val="24"/>
          <w:lang w:val="en-GB" w:eastAsia="en-GB"/>
        </w:rPr>
        <w:t>nnovative digital government solution for public procurement should be creating online marketplaces that are delivering quality services for public and private sector alike.</w:t>
      </w:r>
    </w:p>
    <w:p w14:paraId="0CE17CC0" w14:textId="5C9FE892" w:rsidR="003A4348" w:rsidRPr="005866F7" w:rsidRDefault="000A4900"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lastRenderedPageBreak/>
        <w:t xml:space="preserve">There are six key </w:t>
      </w:r>
      <w:r w:rsidR="003A4348" w:rsidRPr="005866F7">
        <w:rPr>
          <w:rFonts w:ascii="Times New Roman" w:hAnsi="Times New Roman" w:cs="Times New Roman"/>
          <w:sz w:val="24"/>
          <w:szCs w:val="24"/>
          <w:lang w:val="en-GB" w:eastAsia="en-GB"/>
        </w:rPr>
        <w:t xml:space="preserve">decisions </w:t>
      </w:r>
      <w:r w:rsidR="00B30A98" w:rsidRPr="005866F7">
        <w:rPr>
          <w:rFonts w:ascii="Times New Roman" w:hAnsi="Times New Roman" w:cs="Times New Roman"/>
          <w:sz w:val="24"/>
          <w:szCs w:val="24"/>
          <w:lang w:val="en-GB" w:eastAsia="en-GB"/>
        </w:rPr>
        <w:t xml:space="preserve">identified </w:t>
      </w:r>
      <w:r w:rsidR="003A4348" w:rsidRPr="005866F7">
        <w:rPr>
          <w:rFonts w:ascii="Times New Roman" w:hAnsi="Times New Roman" w:cs="Times New Roman"/>
          <w:sz w:val="24"/>
          <w:szCs w:val="24"/>
          <w:lang w:val="en-GB" w:eastAsia="en-GB"/>
        </w:rPr>
        <w:t xml:space="preserve">which </w:t>
      </w:r>
      <w:r w:rsidRPr="005866F7">
        <w:rPr>
          <w:rFonts w:ascii="Times New Roman" w:hAnsi="Times New Roman" w:cs="Times New Roman"/>
          <w:sz w:val="24"/>
          <w:szCs w:val="24"/>
          <w:lang w:val="en-GB" w:eastAsia="en-GB"/>
        </w:rPr>
        <w:t xml:space="preserve">are defining a </w:t>
      </w:r>
      <w:r w:rsidR="003A4348" w:rsidRPr="005866F7">
        <w:rPr>
          <w:rFonts w:ascii="Times New Roman" w:hAnsi="Times New Roman" w:cs="Times New Roman"/>
          <w:sz w:val="24"/>
          <w:szCs w:val="24"/>
          <w:lang w:val="en-GB" w:eastAsia="en-GB"/>
        </w:rPr>
        <w:t xml:space="preserve">business model for </w:t>
      </w:r>
      <w:r w:rsidR="00B30A98" w:rsidRPr="005866F7">
        <w:rPr>
          <w:rFonts w:ascii="Times New Roman" w:hAnsi="Times New Roman" w:cs="Times New Roman"/>
          <w:sz w:val="24"/>
          <w:szCs w:val="24"/>
          <w:lang w:val="en-GB" w:eastAsia="en-GB"/>
        </w:rPr>
        <w:t>digital p</w:t>
      </w:r>
      <w:r w:rsidR="006D2FDA" w:rsidRPr="005866F7">
        <w:rPr>
          <w:rFonts w:ascii="Times New Roman" w:hAnsi="Times New Roman" w:cs="Times New Roman"/>
          <w:sz w:val="24"/>
          <w:szCs w:val="24"/>
          <w:lang w:val="en-GB" w:eastAsia="en-GB"/>
        </w:rPr>
        <w:t>rocurement</w:t>
      </w:r>
      <w:r w:rsidR="00B30A98" w:rsidRPr="005866F7">
        <w:rPr>
          <w:rFonts w:ascii="Times New Roman" w:hAnsi="Times New Roman" w:cs="Times New Roman"/>
          <w:sz w:val="24"/>
          <w:szCs w:val="24"/>
          <w:lang w:val="en-GB" w:eastAsia="en-GB"/>
        </w:rPr>
        <w:t>.</w:t>
      </w:r>
    </w:p>
    <w:p w14:paraId="417B9A35" w14:textId="77777777" w:rsidR="003A4348" w:rsidRPr="00E91E0A" w:rsidRDefault="003A4348" w:rsidP="00E91E0A">
      <w:pPr>
        <w:pStyle w:val="Prrafodelista"/>
        <w:numPr>
          <w:ilvl w:val="0"/>
          <w:numId w:val="14"/>
        </w:numPr>
        <w:rPr>
          <w:rFonts w:ascii="Times New Roman" w:hAnsi="Times New Roman" w:cs="Times New Roman"/>
          <w:b/>
          <w:bCs/>
          <w:sz w:val="24"/>
          <w:szCs w:val="24"/>
          <w:lang w:val="en-GB" w:eastAsia="en-GB"/>
        </w:rPr>
      </w:pPr>
      <w:r w:rsidRPr="00E91E0A">
        <w:rPr>
          <w:rFonts w:ascii="Times New Roman" w:hAnsi="Times New Roman" w:cs="Times New Roman"/>
          <w:b/>
          <w:bCs/>
          <w:sz w:val="24"/>
          <w:szCs w:val="24"/>
          <w:lang w:val="en-GB" w:eastAsia="en-GB"/>
        </w:rPr>
        <w:t>Single versus Multiple Platforms</w:t>
      </w:r>
    </w:p>
    <w:p w14:paraId="0DF532EE" w14:textId="3D1B161D" w:rsidR="0031340D" w:rsidRDefault="003A4348"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 xml:space="preserve">Based on a review of experiences </w:t>
      </w:r>
      <w:r w:rsidR="00E2473F" w:rsidRPr="005866F7">
        <w:rPr>
          <w:rFonts w:ascii="Times New Roman" w:hAnsi="Times New Roman" w:cs="Times New Roman"/>
          <w:sz w:val="24"/>
          <w:szCs w:val="24"/>
          <w:lang w:val="en-GB" w:eastAsia="en-GB"/>
        </w:rPr>
        <w:t xml:space="preserve">with </w:t>
      </w:r>
      <w:r w:rsidR="0031340D">
        <w:rPr>
          <w:rFonts w:ascii="Times New Roman" w:hAnsi="Times New Roman" w:cs="Times New Roman"/>
          <w:sz w:val="24"/>
          <w:szCs w:val="24"/>
          <w:lang w:val="en-GB" w:eastAsia="en-GB"/>
        </w:rPr>
        <w:t xml:space="preserve">both </w:t>
      </w:r>
      <w:r w:rsidR="00E2473F" w:rsidRPr="005866F7">
        <w:rPr>
          <w:rFonts w:ascii="Times New Roman" w:hAnsi="Times New Roman" w:cs="Times New Roman"/>
          <w:sz w:val="24"/>
          <w:szCs w:val="24"/>
          <w:lang w:val="en-GB" w:eastAsia="en-GB"/>
        </w:rPr>
        <w:t xml:space="preserve">single platforms serving </w:t>
      </w:r>
      <w:r w:rsidR="00003C59">
        <w:rPr>
          <w:rFonts w:ascii="Times New Roman" w:hAnsi="Times New Roman" w:cs="Times New Roman"/>
          <w:sz w:val="24"/>
          <w:szCs w:val="24"/>
          <w:lang w:val="en-GB" w:eastAsia="en-GB"/>
        </w:rPr>
        <w:t xml:space="preserve">an </w:t>
      </w:r>
      <w:r w:rsidR="00E2473F" w:rsidRPr="005866F7">
        <w:rPr>
          <w:rFonts w:ascii="Times New Roman" w:hAnsi="Times New Roman" w:cs="Times New Roman"/>
          <w:sz w:val="24"/>
          <w:szCs w:val="24"/>
          <w:lang w:val="en-GB" w:eastAsia="en-GB"/>
        </w:rPr>
        <w:t xml:space="preserve">entire country </w:t>
      </w:r>
      <w:r w:rsidR="0031340D">
        <w:rPr>
          <w:rFonts w:ascii="Times New Roman" w:hAnsi="Times New Roman" w:cs="Times New Roman"/>
          <w:sz w:val="24"/>
          <w:szCs w:val="24"/>
          <w:lang w:val="en-GB" w:eastAsia="en-GB"/>
        </w:rPr>
        <w:t>and</w:t>
      </w:r>
      <w:r w:rsidR="00003C59" w:rsidRPr="005866F7">
        <w:rPr>
          <w:rFonts w:ascii="Times New Roman" w:hAnsi="Times New Roman" w:cs="Times New Roman"/>
          <w:sz w:val="24"/>
          <w:szCs w:val="24"/>
          <w:lang w:val="en-GB" w:eastAsia="en-GB"/>
        </w:rPr>
        <w:t xml:space="preserve"> </w:t>
      </w:r>
      <w:r w:rsidR="00E2473F" w:rsidRPr="005866F7">
        <w:rPr>
          <w:rFonts w:ascii="Times New Roman" w:hAnsi="Times New Roman" w:cs="Times New Roman"/>
          <w:sz w:val="24"/>
          <w:szCs w:val="24"/>
          <w:lang w:val="en-GB" w:eastAsia="en-GB"/>
        </w:rPr>
        <w:t xml:space="preserve">multi-platform eProcurement systems </w:t>
      </w:r>
      <w:r w:rsidRPr="005866F7">
        <w:rPr>
          <w:rFonts w:ascii="Times New Roman" w:hAnsi="Times New Roman" w:cs="Times New Roman"/>
          <w:sz w:val="24"/>
          <w:szCs w:val="24"/>
          <w:lang w:val="en-GB" w:eastAsia="en-GB"/>
        </w:rPr>
        <w:t xml:space="preserve">in </w:t>
      </w:r>
      <w:r w:rsidR="000E1FDB" w:rsidRPr="005866F7">
        <w:rPr>
          <w:rFonts w:ascii="Times New Roman" w:hAnsi="Times New Roman" w:cs="Times New Roman"/>
          <w:sz w:val="24"/>
          <w:szCs w:val="24"/>
          <w:lang w:val="en-GB" w:eastAsia="en-GB"/>
        </w:rPr>
        <w:t xml:space="preserve">various </w:t>
      </w:r>
      <w:r w:rsidRPr="005866F7">
        <w:rPr>
          <w:rFonts w:ascii="Times New Roman" w:hAnsi="Times New Roman" w:cs="Times New Roman"/>
          <w:sz w:val="24"/>
          <w:szCs w:val="24"/>
          <w:lang w:val="en-GB" w:eastAsia="en-GB"/>
        </w:rPr>
        <w:t>countries</w:t>
      </w:r>
      <w:r w:rsidR="00E2473F" w:rsidRPr="005866F7">
        <w:rPr>
          <w:rFonts w:ascii="Times New Roman" w:hAnsi="Times New Roman" w:cs="Times New Roman"/>
          <w:sz w:val="24"/>
          <w:szCs w:val="24"/>
          <w:lang w:val="en-GB" w:eastAsia="en-GB"/>
        </w:rPr>
        <w:t xml:space="preserve">, a concept of </w:t>
      </w:r>
      <w:r w:rsidR="00B30A98" w:rsidRPr="005866F7">
        <w:rPr>
          <w:rFonts w:ascii="Times New Roman" w:hAnsi="Times New Roman" w:cs="Times New Roman"/>
          <w:b/>
          <w:sz w:val="24"/>
          <w:szCs w:val="24"/>
          <w:lang w:val="en-GB" w:eastAsia="en-GB"/>
        </w:rPr>
        <w:t xml:space="preserve">open </w:t>
      </w:r>
      <w:r w:rsidR="003B3358" w:rsidRPr="005866F7">
        <w:rPr>
          <w:rFonts w:ascii="Times New Roman" w:hAnsi="Times New Roman" w:cs="Times New Roman"/>
          <w:b/>
          <w:sz w:val="24"/>
          <w:szCs w:val="24"/>
          <w:lang w:val="en-GB" w:eastAsia="en-GB"/>
        </w:rPr>
        <w:t>networking model</w:t>
      </w:r>
      <w:r w:rsidR="00E2473F" w:rsidRPr="005866F7">
        <w:rPr>
          <w:rFonts w:ascii="Times New Roman" w:hAnsi="Times New Roman" w:cs="Times New Roman"/>
          <w:b/>
          <w:sz w:val="24"/>
          <w:szCs w:val="24"/>
          <w:lang w:val="en-GB" w:eastAsia="en-GB"/>
        </w:rPr>
        <w:t xml:space="preserve"> </w:t>
      </w:r>
      <w:r w:rsidR="00E2473F" w:rsidRPr="005866F7">
        <w:rPr>
          <w:rFonts w:ascii="Times New Roman" w:hAnsi="Times New Roman" w:cs="Times New Roman"/>
          <w:sz w:val="24"/>
          <w:szCs w:val="24"/>
          <w:lang w:val="en-GB" w:eastAsia="en-GB"/>
        </w:rPr>
        <w:t>has been developed</w:t>
      </w:r>
      <w:r w:rsidR="00003C59">
        <w:rPr>
          <w:rFonts w:ascii="Times New Roman" w:hAnsi="Times New Roman" w:cs="Times New Roman"/>
          <w:sz w:val="24"/>
          <w:szCs w:val="24"/>
          <w:lang w:val="en-GB" w:eastAsia="en-GB"/>
        </w:rPr>
        <w:t>, wi</w:t>
      </w:r>
      <w:r w:rsidR="0031340D">
        <w:rPr>
          <w:rFonts w:ascii="Times New Roman" w:hAnsi="Times New Roman" w:cs="Times New Roman"/>
          <w:sz w:val="24"/>
          <w:szCs w:val="24"/>
          <w:lang w:val="en-GB" w:eastAsia="en-GB"/>
        </w:rPr>
        <w:t>t</w:t>
      </w:r>
      <w:r w:rsidR="00003C59">
        <w:rPr>
          <w:rFonts w:ascii="Times New Roman" w:hAnsi="Times New Roman" w:cs="Times New Roman"/>
          <w:sz w:val="24"/>
          <w:szCs w:val="24"/>
          <w:lang w:val="en-GB" w:eastAsia="en-GB"/>
        </w:rPr>
        <w:t xml:space="preserve">h </w:t>
      </w:r>
      <w:r w:rsidR="00E2473F" w:rsidRPr="005866F7">
        <w:rPr>
          <w:rFonts w:ascii="Times New Roman" w:hAnsi="Times New Roman" w:cs="Times New Roman"/>
          <w:sz w:val="24"/>
          <w:szCs w:val="24"/>
          <w:lang w:val="en-GB" w:eastAsia="en-GB"/>
        </w:rPr>
        <w:t>a multi-platform system exchang</w:t>
      </w:r>
      <w:r w:rsidR="0031340D">
        <w:rPr>
          <w:rFonts w:ascii="Times New Roman" w:hAnsi="Times New Roman" w:cs="Times New Roman"/>
          <w:sz w:val="24"/>
          <w:szCs w:val="24"/>
          <w:lang w:val="en-GB" w:eastAsia="en-GB"/>
        </w:rPr>
        <w:t>ing</w:t>
      </w:r>
      <w:r w:rsidR="00E2473F" w:rsidRPr="005866F7">
        <w:rPr>
          <w:rFonts w:ascii="Times New Roman" w:hAnsi="Times New Roman" w:cs="Times New Roman"/>
          <w:sz w:val="24"/>
          <w:szCs w:val="24"/>
          <w:lang w:val="en-GB" w:eastAsia="en-GB"/>
        </w:rPr>
        <w:t xml:space="preserve"> data among networking platforms in real time, using a central unit and </w:t>
      </w:r>
      <w:r w:rsidR="0031340D">
        <w:rPr>
          <w:rFonts w:ascii="Times New Roman" w:hAnsi="Times New Roman" w:cs="Times New Roman"/>
          <w:sz w:val="24"/>
          <w:szCs w:val="24"/>
          <w:lang w:val="en-GB" w:eastAsia="en-GB"/>
        </w:rPr>
        <w:t xml:space="preserve">a </w:t>
      </w:r>
      <w:r w:rsidR="00E2473F" w:rsidRPr="005866F7">
        <w:rPr>
          <w:rFonts w:ascii="Times New Roman" w:hAnsi="Times New Roman" w:cs="Times New Roman"/>
          <w:sz w:val="24"/>
          <w:szCs w:val="24"/>
          <w:lang w:val="en-GB" w:eastAsia="en-GB"/>
        </w:rPr>
        <w:t xml:space="preserve">standardised data exchange format. As a result, </w:t>
      </w:r>
      <w:r w:rsidR="003B3358" w:rsidRPr="005866F7">
        <w:rPr>
          <w:rFonts w:ascii="Times New Roman" w:hAnsi="Times New Roman" w:cs="Times New Roman"/>
          <w:sz w:val="24"/>
          <w:szCs w:val="24"/>
          <w:lang w:val="en-GB" w:eastAsia="en-GB"/>
        </w:rPr>
        <w:t xml:space="preserve">public procurement information can be accessed from every platform due to the existence of </w:t>
      </w:r>
      <w:r w:rsidR="00B30A98" w:rsidRPr="005866F7">
        <w:rPr>
          <w:rFonts w:ascii="Times New Roman" w:hAnsi="Times New Roman" w:cs="Times New Roman"/>
          <w:sz w:val="24"/>
          <w:szCs w:val="24"/>
          <w:lang w:val="en-GB" w:eastAsia="en-GB"/>
        </w:rPr>
        <w:t xml:space="preserve">the OCDS </w:t>
      </w:r>
      <w:r w:rsidR="003B3358" w:rsidRPr="005866F7">
        <w:rPr>
          <w:rFonts w:ascii="Times New Roman" w:hAnsi="Times New Roman" w:cs="Times New Roman"/>
          <w:sz w:val="24"/>
          <w:szCs w:val="24"/>
          <w:lang w:val="en-GB" w:eastAsia="en-GB"/>
        </w:rPr>
        <w:t>Central Unit that synchronises the data</w:t>
      </w:r>
      <w:r w:rsidR="003444B0" w:rsidRPr="005866F7">
        <w:rPr>
          <w:rFonts w:ascii="Times New Roman" w:hAnsi="Times New Roman" w:cs="Times New Roman"/>
          <w:sz w:val="24"/>
          <w:szCs w:val="24"/>
          <w:lang w:val="en-GB" w:eastAsia="en-GB"/>
        </w:rPr>
        <w:t xml:space="preserve"> across the network</w:t>
      </w:r>
      <w:r w:rsidR="0031340D">
        <w:rPr>
          <w:rFonts w:ascii="Times New Roman" w:hAnsi="Times New Roman" w:cs="Times New Roman"/>
          <w:sz w:val="24"/>
          <w:szCs w:val="24"/>
          <w:lang w:val="en-GB" w:eastAsia="en-GB"/>
        </w:rPr>
        <w:t>.</w:t>
      </w:r>
    </w:p>
    <w:p w14:paraId="1675CACD" w14:textId="6145C4AD" w:rsidR="003B3358" w:rsidRPr="005866F7" w:rsidRDefault="0031340D" w:rsidP="002F7A40">
      <w:pPr>
        <w:contextualSpacing/>
        <w:rPr>
          <w:rFonts w:ascii="Times New Roman" w:hAnsi="Times New Roman" w:cs="Times New Roman"/>
          <w:sz w:val="24"/>
          <w:szCs w:val="24"/>
          <w:lang w:val="en-GB" w:eastAsia="en-GB"/>
        </w:rPr>
      </w:pPr>
      <w:r>
        <w:rPr>
          <w:rFonts w:ascii="Times New Roman" w:hAnsi="Times New Roman" w:cs="Times New Roman"/>
          <w:sz w:val="24"/>
          <w:szCs w:val="24"/>
          <w:lang w:val="en-GB" w:eastAsia="en-GB"/>
        </w:rPr>
        <w:t>Procuring entities</w:t>
      </w:r>
      <w:r w:rsidR="00E2473F" w:rsidRPr="005866F7">
        <w:rPr>
          <w:rFonts w:ascii="Times New Roman" w:hAnsi="Times New Roman" w:cs="Times New Roman"/>
          <w:sz w:val="24"/>
          <w:szCs w:val="24"/>
          <w:lang w:val="en-GB" w:eastAsia="en-GB"/>
        </w:rPr>
        <w:t xml:space="preserve"> can choose </w:t>
      </w:r>
      <w:r>
        <w:rPr>
          <w:rFonts w:ascii="Times New Roman" w:hAnsi="Times New Roman" w:cs="Times New Roman"/>
          <w:sz w:val="24"/>
          <w:szCs w:val="24"/>
          <w:lang w:val="en-GB" w:eastAsia="en-GB"/>
        </w:rPr>
        <w:t>the</w:t>
      </w:r>
      <w:r w:rsidRPr="005866F7">
        <w:rPr>
          <w:rFonts w:ascii="Times New Roman" w:hAnsi="Times New Roman" w:cs="Times New Roman"/>
          <w:sz w:val="24"/>
          <w:szCs w:val="24"/>
          <w:lang w:val="en-GB" w:eastAsia="en-GB"/>
        </w:rPr>
        <w:t xml:space="preserve"> </w:t>
      </w:r>
      <w:r w:rsidR="00E2473F" w:rsidRPr="005866F7">
        <w:rPr>
          <w:rFonts w:ascii="Times New Roman" w:hAnsi="Times New Roman" w:cs="Times New Roman"/>
          <w:sz w:val="24"/>
          <w:szCs w:val="24"/>
          <w:lang w:val="en-GB" w:eastAsia="en-GB"/>
        </w:rPr>
        <w:t xml:space="preserve">platform to use without long-term contractual commitment to one service provider. </w:t>
      </w:r>
      <w:r w:rsidR="003444B0" w:rsidRPr="005866F7">
        <w:rPr>
          <w:rFonts w:ascii="Times New Roman" w:hAnsi="Times New Roman" w:cs="Times New Roman"/>
          <w:sz w:val="24"/>
          <w:szCs w:val="24"/>
          <w:lang w:val="en-GB" w:eastAsia="en-GB"/>
        </w:rPr>
        <w:t xml:space="preserve">Similarly, suppliers and contractors </w:t>
      </w:r>
      <w:r w:rsidR="003B3358" w:rsidRPr="005866F7">
        <w:rPr>
          <w:rFonts w:ascii="Times New Roman" w:hAnsi="Times New Roman" w:cs="Times New Roman"/>
          <w:sz w:val="24"/>
          <w:szCs w:val="24"/>
          <w:lang w:val="en-GB" w:eastAsia="en-GB"/>
        </w:rPr>
        <w:t xml:space="preserve">can </w:t>
      </w:r>
      <w:r w:rsidR="003444B0" w:rsidRPr="005866F7">
        <w:rPr>
          <w:rFonts w:ascii="Times New Roman" w:hAnsi="Times New Roman" w:cs="Times New Roman"/>
          <w:sz w:val="24"/>
          <w:szCs w:val="24"/>
          <w:lang w:val="en-GB" w:eastAsia="en-GB"/>
        </w:rPr>
        <w:t xml:space="preserve">submit their </w:t>
      </w:r>
      <w:r w:rsidR="003B3358" w:rsidRPr="005866F7">
        <w:rPr>
          <w:rFonts w:ascii="Times New Roman" w:hAnsi="Times New Roman" w:cs="Times New Roman"/>
          <w:sz w:val="24"/>
          <w:szCs w:val="24"/>
          <w:lang w:val="en-GB" w:eastAsia="en-GB"/>
        </w:rPr>
        <w:t xml:space="preserve">bids </w:t>
      </w:r>
      <w:r w:rsidR="003444B0" w:rsidRPr="005866F7">
        <w:rPr>
          <w:rFonts w:ascii="Times New Roman" w:hAnsi="Times New Roman" w:cs="Times New Roman"/>
          <w:sz w:val="24"/>
          <w:szCs w:val="24"/>
          <w:lang w:val="en-GB" w:eastAsia="en-GB"/>
        </w:rPr>
        <w:t xml:space="preserve">or participate in auctions </w:t>
      </w:r>
      <w:r w:rsidR="003B3358" w:rsidRPr="005866F7">
        <w:rPr>
          <w:rFonts w:ascii="Times New Roman" w:hAnsi="Times New Roman" w:cs="Times New Roman"/>
          <w:sz w:val="24"/>
          <w:szCs w:val="24"/>
          <w:lang w:val="en-GB" w:eastAsia="en-GB"/>
        </w:rPr>
        <w:t xml:space="preserve">from any platform regardless of the original platform where the </w:t>
      </w:r>
      <w:r w:rsidR="003444B0" w:rsidRPr="005866F7">
        <w:rPr>
          <w:rFonts w:ascii="Times New Roman" w:hAnsi="Times New Roman" w:cs="Times New Roman"/>
          <w:sz w:val="24"/>
          <w:szCs w:val="24"/>
          <w:lang w:val="en-GB" w:eastAsia="en-GB"/>
        </w:rPr>
        <w:t xml:space="preserve">tender </w:t>
      </w:r>
      <w:r w:rsidR="003B3358" w:rsidRPr="005866F7">
        <w:rPr>
          <w:rFonts w:ascii="Times New Roman" w:hAnsi="Times New Roman" w:cs="Times New Roman"/>
          <w:sz w:val="24"/>
          <w:szCs w:val="24"/>
          <w:lang w:val="en-GB" w:eastAsia="en-GB"/>
        </w:rPr>
        <w:t>was</w:t>
      </w:r>
      <w:r w:rsidR="003444B0" w:rsidRPr="005866F7">
        <w:rPr>
          <w:rFonts w:ascii="Times New Roman" w:hAnsi="Times New Roman" w:cs="Times New Roman"/>
          <w:sz w:val="24"/>
          <w:szCs w:val="24"/>
          <w:lang w:val="en-GB" w:eastAsia="en-GB"/>
        </w:rPr>
        <w:t xml:space="preserve"> originally </w:t>
      </w:r>
      <w:r w:rsidR="003B3358" w:rsidRPr="005866F7">
        <w:rPr>
          <w:rFonts w:ascii="Times New Roman" w:hAnsi="Times New Roman" w:cs="Times New Roman"/>
          <w:sz w:val="24"/>
          <w:szCs w:val="24"/>
          <w:lang w:val="en-GB" w:eastAsia="en-GB"/>
        </w:rPr>
        <w:t>published.</w:t>
      </w:r>
    </w:p>
    <w:p w14:paraId="3FF1DE82" w14:textId="4C96FE5C" w:rsidR="003B3358" w:rsidRPr="005866F7" w:rsidRDefault="003B3358"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 xml:space="preserve">The </w:t>
      </w:r>
      <w:r w:rsidR="003444B0" w:rsidRPr="005866F7">
        <w:rPr>
          <w:rFonts w:ascii="Times New Roman" w:hAnsi="Times New Roman" w:cs="Times New Roman"/>
          <w:sz w:val="24"/>
          <w:szCs w:val="24"/>
          <w:lang w:val="en-GB" w:eastAsia="en-GB"/>
        </w:rPr>
        <w:t xml:space="preserve">open </w:t>
      </w:r>
      <w:r w:rsidRPr="005866F7">
        <w:rPr>
          <w:rFonts w:ascii="Times New Roman" w:hAnsi="Times New Roman" w:cs="Times New Roman"/>
          <w:sz w:val="24"/>
          <w:szCs w:val="24"/>
          <w:lang w:val="en-GB" w:eastAsia="en-GB"/>
        </w:rPr>
        <w:t xml:space="preserve">networking model provides a </w:t>
      </w:r>
      <w:r w:rsidR="0031340D">
        <w:rPr>
          <w:rFonts w:ascii="Times New Roman" w:hAnsi="Times New Roman" w:cs="Times New Roman"/>
          <w:sz w:val="24"/>
          <w:szCs w:val="24"/>
          <w:lang w:val="en-GB" w:eastAsia="en-GB"/>
        </w:rPr>
        <w:t>number</w:t>
      </w:r>
      <w:r w:rsidR="0031340D" w:rsidRPr="005866F7">
        <w:rPr>
          <w:rFonts w:ascii="Times New Roman" w:hAnsi="Times New Roman" w:cs="Times New Roman"/>
          <w:sz w:val="24"/>
          <w:szCs w:val="24"/>
          <w:lang w:val="en-GB" w:eastAsia="en-GB"/>
        </w:rPr>
        <w:t xml:space="preserve"> </w:t>
      </w:r>
      <w:r w:rsidRPr="005866F7">
        <w:rPr>
          <w:rFonts w:ascii="Times New Roman" w:hAnsi="Times New Roman" w:cs="Times New Roman"/>
          <w:sz w:val="24"/>
          <w:szCs w:val="24"/>
          <w:lang w:val="en-GB" w:eastAsia="en-GB"/>
        </w:rPr>
        <w:t>of benefits which include:</w:t>
      </w:r>
    </w:p>
    <w:p w14:paraId="3CF1F85E" w14:textId="77777777" w:rsidR="002420EC" w:rsidRPr="005866F7" w:rsidRDefault="006D0756" w:rsidP="00D5783E">
      <w:pPr>
        <w:pStyle w:val="Prrafodelista"/>
        <w:ind w:left="0"/>
        <w:rPr>
          <w:rFonts w:ascii="Times New Roman" w:hAnsi="Times New Roman" w:cs="Times New Roman"/>
          <w:sz w:val="24"/>
          <w:szCs w:val="24"/>
          <w:lang w:val="en-GB" w:eastAsia="en-GB"/>
        </w:rPr>
      </w:pPr>
      <w:r w:rsidRPr="005866F7">
        <w:rPr>
          <w:rFonts w:ascii="Times New Roman" w:hAnsi="Times New Roman" w:cs="Times New Roman"/>
          <w:noProof/>
          <w:sz w:val="24"/>
          <w:szCs w:val="24"/>
          <w:lang w:val="en-GB" w:eastAsia="en-GB"/>
        </w:rPr>
        <w:drawing>
          <wp:inline distT="0" distB="0" distL="0" distR="0" wp14:anchorId="1F8C4698" wp14:editId="4F168B5D">
            <wp:extent cx="549402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94020" cy="1905000"/>
                    </a:xfrm>
                    <a:prstGeom prst="rect">
                      <a:avLst/>
                    </a:prstGeom>
                    <a:noFill/>
                  </pic:spPr>
                </pic:pic>
              </a:graphicData>
            </a:graphic>
          </wp:inline>
        </w:drawing>
      </w:r>
    </w:p>
    <w:p w14:paraId="51E7D54B" w14:textId="25CFE1B7" w:rsidR="002420EC" w:rsidRPr="005078FD" w:rsidRDefault="00E2473F" w:rsidP="005078FD">
      <w:pPr>
        <w:pStyle w:val="Prrafodelista"/>
        <w:numPr>
          <w:ilvl w:val="0"/>
          <w:numId w:val="14"/>
        </w:numPr>
        <w:rPr>
          <w:rFonts w:ascii="Times New Roman" w:hAnsi="Times New Roman" w:cs="Times New Roman"/>
          <w:b/>
          <w:bCs/>
          <w:sz w:val="24"/>
          <w:szCs w:val="24"/>
          <w:lang w:val="en-GB" w:eastAsia="en-GB"/>
        </w:rPr>
      </w:pPr>
      <w:r w:rsidRPr="005078FD">
        <w:rPr>
          <w:rFonts w:ascii="Times New Roman" w:hAnsi="Times New Roman" w:cs="Times New Roman"/>
          <w:b/>
          <w:bCs/>
          <w:sz w:val="24"/>
          <w:szCs w:val="24"/>
          <w:lang w:val="en-GB" w:eastAsia="en-GB"/>
        </w:rPr>
        <w:t>End-to-end digital process</w:t>
      </w:r>
    </w:p>
    <w:p w14:paraId="3FFA226B" w14:textId="593D0177" w:rsidR="00D2692F" w:rsidRPr="005866F7" w:rsidRDefault="002420EC"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 xml:space="preserve">The goal of </w:t>
      </w:r>
      <w:r w:rsidR="0031340D" w:rsidRPr="0031340D">
        <w:rPr>
          <w:rFonts w:ascii="Times New Roman" w:hAnsi="Times New Roman" w:cs="Times New Roman"/>
          <w:sz w:val="24"/>
          <w:szCs w:val="24"/>
          <w:lang w:val="en-GB" w:eastAsia="en-GB"/>
        </w:rPr>
        <w:t xml:space="preserve">Digital Transformation of Public Procurement </w:t>
      </w:r>
      <w:r w:rsidRPr="005866F7">
        <w:rPr>
          <w:rFonts w:ascii="Times New Roman" w:hAnsi="Times New Roman" w:cs="Times New Roman"/>
          <w:sz w:val="24"/>
          <w:szCs w:val="24"/>
          <w:lang w:val="en-GB" w:eastAsia="en-GB"/>
        </w:rPr>
        <w:t xml:space="preserve">in terms of coverage </w:t>
      </w:r>
      <w:r w:rsidR="003444B0" w:rsidRPr="005866F7">
        <w:rPr>
          <w:rFonts w:ascii="Times New Roman" w:hAnsi="Times New Roman" w:cs="Times New Roman"/>
          <w:sz w:val="24"/>
          <w:szCs w:val="24"/>
          <w:lang w:val="en-GB" w:eastAsia="en-GB"/>
        </w:rPr>
        <w:t xml:space="preserve">is </w:t>
      </w:r>
      <w:r w:rsidRPr="005866F7">
        <w:rPr>
          <w:rFonts w:ascii="Times New Roman" w:hAnsi="Times New Roman" w:cs="Times New Roman"/>
          <w:b/>
          <w:sz w:val="24"/>
          <w:szCs w:val="24"/>
          <w:lang w:val="en-GB" w:eastAsia="en-GB"/>
        </w:rPr>
        <w:t xml:space="preserve">full </w:t>
      </w:r>
      <w:r w:rsidR="00E2473F" w:rsidRPr="005866F7">
        <w:rPr>
          <w:rFonts w:ascii="Times New Roman" w:hAnsi="Times New Roman" w:cs="Times New Roman"/>
          <w:b/>
          <w:sz w:val="24"/>
          <w:szCs w:val="24"/>
          <w:lang w:val="en-GB" w:eastAsia="en-GB"/>
        </w:rPr>
        <w:t xml:space="preserve">digital </w:t>
      </w:r>
      <w:r w:rsidRPr="005866F7">
        <w:rPr>
          <w:rFonts w:ascii="Times New Roman" w:hAnsi="Times New Roman" w:cs="Times New Roman"/>
          <w:b/>
          <w:sz w:val="24"/>
          <w:szCs w:val="24"/>
          <w:lang w:val="en-GB" w:eastAsia="en-GB"/>
        </w:rPr>
        <w:t xml:space="preserve">public procurement </w:t>
      </w:r>
      <w:r w:rsidR="003444B0" w:rsidRPr="005866F7">
        <w:rPr>
          <w:rFonts w:ascii="Times New Roman" w:hAnsi="Times New Roman" w:cs="Times New Roman"/>
          <w:b/>
          <w:sz w:val="24"/>
          <w:szCs w:val="24"/>
          <w:lang w:val="en-GB" w:eastAsia="en-GB"/>
        </w:rPr>
        <w:t>cycle</w:t>
      </w:r>
      <w:r w:rsidR="00BF14EB" w:rsidRPr="005866F7">
        <w:rPr>
          <w:rFonts w:ascii="Times New Roman" w:hAnsi="Times New Roman" w:cs="Times New Roman"/>
          <w:sz w:val="24"/>
          <w:szCs w:val="24"/>
          <w:lang w:val="en-GB" w:eastAsia="en-GB"/>
        </w:rPr>
        <w:t>, including pre-tendering (ePlanning) and post-tendering (eContract Management)</w:t>
      </w:r>
      <w:r w:rsidR="003444B0" w:rsidRPr="005866F7">
        <w:rPr>
          <w:rFonts w:ascii="Times New Roman" w:hAnsi="Times New Roman" w:cs="Times New Roman"/>
          <w:sz w:val="24"/>
          <w:szCs w:val="24"/>
          <w:lang w:val="en-GB" w:eastAsia="en-GB"/>
        </w:rPr>
        <w:t xml:space="preserve"> phases</w:t>
      </w:r>
      <w:r w:rsidRPr="005866F7">
        <w:rPr>
          <w:rFonts w:ascii="Times New Roman" w:hAnsi="Times New Roman" w:cs="Times New Roman"/>
          <w:sz w:val="24"/>
          <w:szCs w:val="24"/>
          <w:lang w:val="en-GB" w:eastAsia="en-GB"/>
        </w:rPr>
        <w:t xml:space="preserve">. Complete electronic coverage is necessary, not only because it </w:t>
      </w:r>
      <w:r w:rsidRPr="005866F7">
        <w:rPr>
          <w:rFonts w:ascii="Times New Roman" w:hAnsi="Times New Roman" w:cs="Times New Roman"/>
          <w:b/>
          <w:sz w:val="24"/>
          <w:szCs w:val="24"/>
          <w:lang w:val="en-GB" w:eastAsia="en-GB"/>
        </w:rPr>
        <w:t>increases efficiency</w:t>
      </w:r>
      <w:r w:rsidRPr="005866F7">
        <w:rPr>
          <w:rFonts w:ascii="Times New Roman" w:hAnsi="Times New Roman" w:cs="Times New Roman"/>
          <w:sz w:val="24"/>
          <w:szCs w:val="24"/>
          <w:lang w:val="en-GB" w:eastAsia="en-GB"/>
        </w:rPr>
        <w:t xml:space="preserve"> but also because it </w:t>
      </w:r>
      <w:r w:rsidRPr="005866F7">
        <w:rPr>
          <w:rFonts w:ascii="Times New Roman" w:hAnsi="Times New Roman" w:cs="Times New Roman"/>
          <w:b/>
          <w:sz w:val="24"/>
          <w:szCs w:val="24"/>
          <w:lang w:val="en-GB" w:eastAsia="en-GB"/>
        </w:rPr>
        <w:t>improve</w:t>
      </w:r>
      <w:r w:rsidR="00D2692F" w:rsidRPr="005866F7">
        <w:rPr>
          <w:rFonts w:ascii="Times New Roman" w:hAnsi="Times New Roman" w:cs="Times New Roman"/>
          <w:b/>
          <w:sz w:val="24"/>
          <w:szCs w:val="24"/>
          <w:lang w:val="en-GB" w:eastAsia="en-GB"/>
        </w:rPr>
        <w:t>s</w:t>
      </w:r>
      <w:r w:rsidRPr="005866F7">
        <w:rPr>
          <w:rFonts w:ascii="Times New Roman" w:hAnsi="Times New Roman" w:cs="Times New Roman"/>
          <w:b/>
          <w:sz w:val="24"/>
          <w:szCs w:val="24"/>
          <w:lang w:val="en-GB" w:eastAsia="en-GB"/>
        </w:rPr>
        <w:t xml:space="preserve"> transparency, accountability, and traceability</w:t>
      </w:r>
      <w:r w:rsidR="00D2692F" w:rsidRPr="005866F7">
        <w:rPr>
          <w:rFonts w:ascii="Times New Roman" w:hAnsi="Times New Roman" w:cs="Times New Roman"/>
          <w:b/>
          <w:sz w:val="24"/>
          <w:szCs w:val="24"/>
          <w:lang w:val="en-GB" w:eastAsia="en-GB"/>
        </w:rPr>
        <w:t xml:space="preserve"> </w:t>
      </w:r>
      <w:r w:rsidR="00D2692F" w:rsidRPr="005866F7">
        <w:rPr>
          <w:rFonts w:ascii="Times New Roman" w:hAnsi="Times New Roman" w:cs="Times New Roman"/>
          <w:sz w:val="24"/>
          <w:szCs w:val="24"/>
          <w:lang w:val="en-GB" w:eastAsia="en-GB"/>
        </w:rPr>
        <w:t>of public spending</w:t>
      </w:r>
      <w:r w:rsidRPr="005866F7">
        <w:rPr>
          <w:rFonts w:ascii="Times New Roman" w:hAnsi="Times New Roman" w:cs="Times New Roman"/>
          <w:sz w:val="24"/>
          <w:szCs w:val="24"/>
          <w:lang w:val="en-GB" w:eastAsia="en-GB"/>
        </w:rPr>
        <w:t xml:space="preserve">. </w:t>
      </w:r>
      <w:r w:rsidR="00D2692F" w:rsidRPr="005866F7">
        <w:rPr>
          <w:rFonts w:ascii="Times New Roman" w:hAnsi="Times New Roman" w:cs="Times New Roman"/>
          <w:sz w:val="24"/>
          <w:szCs w:val="24"/>
          <w:lang w:val="en-GB" w:eastAsia="en-GB"/>
        </w:rPr>
        <w:t xml:space="preserve">Nevertheless, a complete digital public procurement cycle does not </w:t>
      </w:r>
      <w:r w:rsidR="0031340D">
        <w:rPr>
          <w:rFonts w:ascii="Times New Roman" w:hAnsi="Times New Roman" w:cs="Times New Roman"/>
          <w:sz w:val="24"/>
          <w:szCs w:val="24"/>
          <w:lang w:val="en-GB" w:eastAsia="en-GB"/>
        </w:rPr>
        <w:t>require the</w:t>
      </w:r>
      <w:r w:rsidR="0031340D" w:rsidRPr="005866F7">
        <w:rPr>
          <w:rFonts w:ascii="Times New Roman" w:hAnsi="Times New Roman" w:cs="Times New Roman"/>
          <w:sz w:val="24"/>
          <w:szCs w:val="24"/>
          <w:lang w:val="en-GB" w:eastAsia="en-GB"/>
        </w:rPr>
        <w:t xml:space="preserve"> </w:t>
      </w:r>
      <w:r w:rsidR="00D2692F" w:rsidRPr="005866F7">
        <w:rPr>
          <w:rFonts w:ascii="Times New Roman" w:hAnsi="Times New Roman" w:cs="Times New Roman"/>
          <w:sz w:val="24"/>
          <w:szCs w:val="24"/>
          <w:lang w:val="en-GB" w:eastAsia="en-GB"/>
        </w:rPr>
        <w:t xml:space="preserve">development of a single technical solution. The multi-platform networking model allows to design a </w:t>
      </w:r>
      <w:r w:rsidR="00D5783E" w:rsidRPr="005866F7">
        <w:rPr>
          <w:rFonts w:ascii="Times New Roman" w:hAnsi="Times New Roman" w:cs="Times New Roman"/>
          <w:sz w:val="24"/>
          <w:szCs w:val="24"/>
          <w:lang w:val="en-GB" w:eastAsia="en-GB"/>
        </w:rPr>
        <w:t xml:space="preserve">digital </w:t>
      </w:r>
      <w:r w:rsidRPr="005866F7">
        <w:rPr>
          <w:rFonts w:ascii="Times New Roman" w:hAnsi="Times New Roman" w:cs="Times New Roman"/>
          <w:sz w:val="24"/>
          <w:szCs w:val="24"/>
          <w:lang w:val="en-GB" w:eastAsia="en-GB"/>
        </w:rPr>
        <w:t xml:space="preserve">process by which full </w:t>
      </w:r>
      <w:r w:rsidR="003444B0" w:rsidRPr="005866F7">
        <w:rPr>
          <w:rFonts w:ascii="Times New Roman" w:hAnsi="Times New Roman" w:cs="Times New Roman"/>
          <w:sz w:val="24"/>
          <w:szCs w:val="24"/>
          <w:lang w:val="en-GB" w:eastAsia="en-GB"/>
        </w:rPr>
        <w:t xml:space="preserve">process </w:t>
      </w:r>
      <w:r w:rsidRPr="005866F7">
        <w:rPr>
          <w:rFonts w:ascii="Times New Roman" w:hAnsi="Times New Roman" w:cs="Times New Roman"/>
          <w:sz w:val="24"/>
          <w:szCs w:val="24"/>
          <w:lang w:val="en-GB" w:eastAsia="en-GB"/>
        </w:rPr>
        <w:t xml:space="preserve">coverage </w:t>
      </w:r>
      <w:r w:rsidR="00D2692F" w:rsidRPr="005866F7">
        <w:rPr>
          <w:rFonts w:ascii="Times New Roman" w:hAnsi="Times New Roman" w:cs="Times New Roman"/>
          <w:sz w:val="24"/>
          <w:szCs w:val="24"/>
          <w:lang w:val="en-GB" w:eastAsia="en-GB"/>
        </w:rPr>
        <w:t xml:space="preserve">is defined by government is terms of eProcurement </w:t>
      </w:r>
      <w:r w:rsidRPr="005866F7">
        <w:rPr>
          <w:rFonts w:ascii="Times New Roman" w:hAnsi="Times New Roman" w:cs="Times New Roman"/>
          <w:sz w:val="24"/>
          <w:szCs w:val="24"/>
          <w:lang w:val="en-GB" w:eastAsia="en-GB"/>
        </w:rPr>
        <w:t>functionalities</w:t>
      </w:r>
      <w:r w:rsidR="0031340D">
        <w:rPr>
          <w:rFonts w:ascii="Times New Roman" w:hAnsi="Times New Roman" w:cs="Times New Roman"/>
          <w:sz w:val="24"/>
          <w:szCs w:val="24"/>
          <w:lang w:val="en-GB" w:eastAsia="en-GB"/>
        </w:rPr>
        <w:t>,</w:t>
      </w:r>
      <w:r w:rsidRPr="005866F7">
        <w:rPr>
          <w:rFonts w:ascii="Times New Roman" w:hAnsi="Times New Roman" w:cs="Times New Roman"/>
          <w:sz w:val="24"/>
          <w:szCs w:val="24"/>
          <w:lang w:val="en-GB" w:eastAsia="en-GB"/>
        </w:rPr>
        <w:t xml:space="preserve"> but functionalities </w:t>
      </w:r>
      <w:r w:rsidR="00D2692F" w:rsidRPr="005866F7">
        <w:rPr>
          <w:rFonts w:ascii="Times New Roman" w:hAnsi="Times New Roman" w:cs="Times New Roman"/>
          <w:sz w:val="24"/>
          <w:szCs w:val="24"/>
          <w:lang w:val="en-GB" w:eastAsia="en-GB"/>
        </w:rPr>
        <w:t xml:space="preserve">are </w:t>
      </w:r>
      <w:r w:rsidRPr="005866F7">
        <w:rPr>
          <w:rFonts w:ascii="Times New Roman" w:hAnsi="Times New Roman" w:cs="Times New Roman"/>
          <w:sz w:val="24"/>
          <w:szCs w:val="24"/>
          <w:lang w:val="en-GB" w:eastAsia="en-GB"/>
        </w:rPr>
        <w:t xml:space="preserve">designated to </w:t>
      </w:r>
      <w:r w:rsidR="00D2692F" w:rsidRPr="005866F7">
        <w:rPr>
          <w:rFonts w:ascii="Times New Roman" w:hAnsi="Times New Roman" w:cs="Times New Roman"/>
          <w:sz w:val="24"/>
          <w:szCs w:val="24"/>
          <w:lang w:val="en-GB" w:eastAsia="en-GB"/>
        </w:rPr>
        <w:t xml:space="preserve">be delivered by </w:t>
      </w:r>
      <w:r w:rsidR="003444B0" w:rsidRPr="005866F7">
        <w:rPr>
          <w:rFonts w:ascii="Times New Roman" w:hAnsi="Times New Roman" w:cs="Times New Roman"/>
          <w:sz w:val="24"/>
          <w:szCs w:val="24"/>
          <w:lang w:val="en-GB" w:eastAsia="en-GB"/>
        </w:rPr>
        <w:t>e-</w:t>
      </w:r>
      <w:r w:rsidRPr="005866F7">
        <w:rPr>
          <w:rFonts w:ascii="Times New Roman" w:hAnsi="Times New Roman" w:cs="Times New Roman"/>
          <w:sz w:val="24"/>
          <w:szCs w:val="24"/>
          <w:lang w:val="en-GB" w:eastAsia="en-GB"/>
        </w:rPr>
        <w:t xml:space="preserve">government </w:t>
      </w:r>
      <w:r w:rsidR="003444B0" w:rsidRPr="005866F7">
        <w:rPr>
          <w:rFonts w:ascii="Times New Roman" w:hAnsi="Times New Roman" w:cs="Times New Roman"/>
          <w:sz w:val="24"/>
          <w:szCs w:val="24"/>
          <w:lang w:val="en-GB" w:eastAsia="en-GB"/>
        </w:rPr>
        <w:t xml:space="preserve">services </w:t>
      </w:r>
      <w:r w:rsidR="00D2692F" w:rsidRPr="005866F7">
        <w:rPr>
          <w:rFonts w:ascii="Times New Roman" w:hAnsi="Times New Roman" w:cs="Times New Roman"/>
          <w:sz w:val="24"/>
          <w:szCs w:val="24"/>
          <w:lang w:val="en-GB" w:eastAsia="en-GB"/>
        </w:rPr>
        <w:t xml:space="preserve">(where available) </w:t>
      </w:r>
      <w:r w:rsidRPr="005866F7">
        <w:rPr>
          <w:rFonts w:ascii="Times New Roman" w:hAnsi="Times New Roman" w:cs="Times New Roman"/>
          <w:sz w:val="24"/>
          <w:szCs w:val="24"/>
          <w:lang w:val="en-GB" w:eastAsia="en-GB"/>
        </w:rPr>
        <w:t>and</w:t>
      </w:r>
      <w:r w:rsidR="00D2692F" w:rsidRPr="005866F7">
        <w:rPr>
          <w:rFonts w:ascii="Times New Roman" w:hAnsi="Times New Roman" w:cs="Times New Roman"/>
          <w:sz w:val="24"/>
          <w:szCs w:val="24"/>
          <w:lang w:val="en-GB" w:eastAsia="en-GB"/>
        </w:rPr>
        <w:t xml:space="preserve">/or </w:t>
      </w:r>
      <w:r w:rsidR="00BF14EB" w:rsidRPr="005866F7">
        <w:rPr>
          <w:rFonts w:ascii="Times New Roman" w:hAnsi="Times New Roman" w:cs="Times New Roman"/>
          <w:sz w:val="24"/>
          <w:szCs w:val="24"/>
          <w:lang w:val="en-GB" w:eastAsia="en-GB"/>
        </w:rPr>
        <w:t xml:space="preserve">delegated to the </w:t>
      </w:r>
      <w:r w:rsidR="003444B0" w:rsidRPr="005866F7">
        <w:rPr>
          <w:rFonts w:ascii="Times New Roman" w:hAnsi="Times New Roman" w:cs="Times New Roman"/>
          <w:sz w:val="24"/>
          <w:szCs w:val="24"/>
          <w:lang w:val="en-GB" w:eastAsia="en-GB"/>
        </w:rPr>
        <w:t xml:space="preserve">networking </w:t>
      </w:r>
      <w:r w:rsidR="00BF14EB" w:rsidRPr="005866F7">
        <w:rPr>
          <w:rFonts w:ascii="Times New Roman" w:hAnsi="Times New Roman" w:cs="Times New Roman"/>
          <w:sz w:val="24"/>
          <w:szCs w:val="24"/>
          <w:lang w:val="en-GB" w:eastAsia="en-GB"/>
        </w:rPr>
        <w:t>commercial platforms</w:t>
      </w:r>
      <w:r w:rsidR="00D2692F" w:rsidRPr="005866F7">
        <w:rPr>
          <w:rFonts w:ascii="Times New Roman" w:hAnsi="Times New Roman" w:cs="Times New Roman"/>
          <w:sz w:val="24"/>
          <w:szCs w:val="24"/>
          <w:lang w:val="en-GB" w:eastAsia="en-GB"/>
        </w:rPr>
        <w:t xml:space="preserve">, if more affordable. </w:t>
      </w:r>
    </w:p>
    <w:p w14:paraId="398FB392" w14:textId="77777777" w:rsidR="003A4348" w:rsidRPr="005078FD" w:rsidRDefault="003A4348" w:rsidP="005078FD">
      <w:pPr>
        <w:pStyle w:val="Prrafodelista"/>
        <w:numPr>
          <w:ilvl w:val="0"/>
          <w:numId w:val="14"/>
        </w:numPr>
        <w:rPr>
          <w:rFonts w:ascii="Times New Roman" w:hAnsi="Times New Roman" w:cs="Times New Roman"/>
          <w:b/>
          <w:bCs/>
          <w:sz w:val="24"/>
          <w:szCs w:val="24"/>
          <w:lang w:val="en-GB" w:eastAsia="en-GB"/>
        </w:rPr>
      </w:pPr>
      <w:r w:rsidRPr="005078FD">
        <w:rPr>
          <w:rFonts w:ascii="Times New Roman" w:hAnsi="Times New Roman" w:cs="Times New Roman"/>
          <w:b/>
          <w:bCs/>
          <w:sz w:val="24"/>
          <w:szCs w:val="24"/>
          <w:lang w:val="en-GB" w:eastAsia="en-GB"/>
        </w:rPr>
        <w:t>Integration</w:t>
      </w:r>
    </w:p>
    <w:p w14:paraId="5A4E49EF" w14:textId="0B05EF57" w:rsidR="003D1FA5" w:rsidRPr="005866F7" w:rsidRDefault="004D19E5"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 xml:space="preserve">The </w:t>
      </w:r>
      <w:r w:rsidR="006D2FDA" w:rsidRPr="005866F7">
        <w:rPr>
          <w:rFonts w:ascii="Times New Roman" w:hAnsi="Times New Roman" w:cs="Times New Roman"/>
          <w:sz w:val="24"/>
          <w:szCs w:val="24"/>
          <w:lang w:val="en-GB" w:eastAsia="en-GB"/>
        </w:rPr>
        <w:t>eProcurement</w:t>
      </w:r>
      <w:r w:rsidRPr="005866F7">
        <w:rPr>
          <w:rFonts w:ascii="Times New Roman" w:hAnsi="Times New Roman" w:cs="Times New Roman"/>
          <w:sz w:val="24"/>
          <w:szCs w:val="24"/>
          <w:lang w:val="en-GB" w:eastAsia="en-GB"/>
        </w:rPr>
        <w:t xml:space="preserve"> </w:t>
      </w:r>
      <w:r w:rsidR="0031340D">
        <w:rPr>
          <w:rFonts w:ascii="Times New Roman" w:hAnsi="Times New Roman" w:cs="Times New Roman"/>
          <w:sz w:val="24"/>
          <w:szCs w:val="24"/>
          <w:lang w:val="en-GB" w:eastAsia="en-GB"/>
        </w:rPr>
        <w:t xml:space="preserve">system </w:t>
      </w:r>
      <w:r w:rsidRPr="005866F7">
        <w:rPr>
          <w:rFonts w:ascii="Times New Roman" w:hAnsi="Times New Roman" w:cs="Times New Roman"/>
          <w:sz w:val="24"/>
          <w:szCs w:val="24"/>
          <w:lang w:val="en-GB" w:eastAsia="en-GB"/>
        </w:rPr>
        <w:t xml:space="preserve">should be integrated with </w:t>
      </w:r>
      <w:r w:rsidR="003444B0" w:rsidRPr="005866F7">
        <w:rPr>
          <w:rFonts w:ascii="Times New Roman" w:hAnsi="Times New Roman" w:cs="Times New Roman"/>
          <w:sz w:val="24"/>
          <w:szCs w:val="24"/>
          <w:lang w:val="en-GB" w:eastAsia="en-GB"/>
        </w:rPr>
        <w:t xml:space="preserve">eGovernment services, </w:t>
      </w:r>
      <w:r w:rsidRPr="005866F7">
        <w:rPr>
          <w:rFonts w:ascii="Times New Roman" w:hAnsi="Times New Roman" w:cs="Times New Roman"/>
          <w:sz w:val="24"/>
          <w:szCs w:val="24"/>
          <w:lang w:val="en-GB" w:eastAsia="en-GB"/>
        </w:rPr>
        <w:t>when available.</w:t>
      </w:r>
      <w:r w:rsidR="00F6147C" w:rsidRPr="005866F7">
        <w:rPr>
          <w:rFonts w:ascii="Times New Roman" w:hAnsi="Times New Roman" w:cs="Times New Roman"/>
          <w:sz w:val="24"/>
          <w:szCs w:val="24"/>
          <w:lang w:val="en-GB" w:eastAsia="en-GB"/>
        </w:rPr>
        <w:t xml:space="preserve"> </w:t>
      </w:r>
      <w:r w:rsidR="00AC5AF8" w:rsidRPr="005866F7">
        <w:rPr>
          <w:rFonts w:ascii="Times New Roman" w:hAnsi="Times New Roman" w:cs="Times New Roman"/>
          <w:sz w:val="24"/>
          <w:szCs w:val="24"/>
          <w:lang w:val="en-GB" w:eastAsia="en-GB"/>
        </w:rPr>
        <w:t xml:space="preserve">Integration of </w:t>
      </w:r>
      <w:r w:rsidR="006D2FDA" w:rsidRPr="005866F7">
        <w:rPr>
          <w:rFonts w:ascii="Times New Roman" w:hAnsi="Times New Roman" w:cs="Times New Roman"/>
          <w:sz w:val="24"/>
          <w:szCs w:val="24"/>
          <w:lang w:val="en-GB" w:eastAsia="en-GB"/>
        </w:rPr>
        <w:t>eProcurement</w:t>
      </w:r>
      <w:r w:rsidR="00AC5AF8" w:rsidRPr="005866F7">
        <w:rPr>
          <w:rFonts w:ascii="Times New Roman" w:hAnsi="Times New Roman" w:cs="Times New Roman"/>
          <w:sz w:val="24"/>
          <w:szCs w:val="24"/>
          <w:lang w:val="en-GB" w:eastAsia="en-GB"/>
        </w:rPr>
        <w:t xml:space="preserve"> systems </w:t>
      </w:r>
      <w:r w:rsidR="003D1FA5" w:rsidRPr="005866F7">
        <w:rPr>
          <w:rFonts w:ascii="Times New Roman" w:hAnsi="Times New Roman" w:cs="Times New Roman"/>
          <w:sz w:val="24"/>
          <w:szCs w:val="24"/>
          <w:lang w:val="en-GB" w:eastAsia="en-GB"/>
        </w:rPr>
        <w:t xml:space="preserve">can help achieve several goals towards transparency and efficiency, such as </w:t>
      </w:r>
      <w:r w:rsidR="003D1FA5" w:rsidRPr="005866F7">
        <w:rPr>
          <w:rFonts w:ascii="Times New Roman" w:hAnsi="Times New Roman" w:cs="Times New Roman"/>
          <w:b/>
          <w:sz w:val="24"/>
          <w:szCs w:val="24"/>
          <w:lang w:val="en-GB" w:eastAsia="en-GB"/>
        </w:rPr>
        <w:t xml:space="preserve">reduction of corruption </w:t>
      </w:r>
      <w:r w:rsidR="00E2473F" w:rsidRPr="005866F7">
        <w:rPr>
          <w:rFonts w:ascii="Times New Roman" w:hAnsi="Times New Roman" w:cs="Times New Roman"/>
          <w:b/>
          <w:sz w:val="24"/>
          <w:szCs w:val="24"/>
          <w:lang w:val="en-GB" w:eastAsia="en-GB"/>
        </w:rPr>
        <w:t xml:space="preserve">and collusion </w:t>
      </w:r>
      <w:r w:rsidR="003D1FA5" w:rsidRPr="005866F7">
        <w:rPr>
          <w:rFonts w:ascii="Times New Roman" w:hAnsi="Times New Roman" w:cs="Times New Roman"/>
          <w:b/>
          <w:sz w:val="24"/>
          <w:szCs w:val="24"/>
          <w:lang w:val="en-GB" w:eastAsia="en-GB"/>
        </w:rPr>
        <w:t>risks</w:t>
      </w:r>
      <w:r w:rsidR="003D1FA5" w:rsidRPr="005866F7">
        <w:rPr>
          <w:rFonts w:ascii="Times New Roman" w:hAnsi="Times New Roman" w:cs="Times New Roman"/>
          <w:sz w:val="24"/>
          <w:szCs w:val="24"/>
          <w:lang w:val="en-GB" w:eastAsia="en-GB"/>
        </w:rPr>
        <w:t xml:space="preserve"> in public procurement, </w:t>
      </w:r>
      <w:r w:rsidR="003D1FA5" w:rsidRPr="005866F7">
        <w:rPr>
          <w:rFonts w:ascii="Times New Roman" w:hAnsi="Times New Roman" w:cs="Times New Roman"/>
          <w:b/>
          <w:sz w:val="24"/>
          <w:szCs w:val="24"/>
          <w:lang w:val="en-GB" w:eastAsia="en-GB"/>
        </w:rPr>
        <w:t>improved data consistency</w:t>
      </w:r>
      <w:r w:rsidR="003D1FA5" w:rsidRPr="005866F7">
        <w:rPr>
          <w:rFonts w:ascii="Times New Roman" w:hAnsi="Times New Roman" w:cs="Times New Roman"/>
          <w:sz w:val="24"/>
          <w:szCs w:val="24"/>
          <w:lang w:val="en-GB" w:eastAsia="en-GB"/>
        </w:rPr>
        <w:t xml:space="preserve"> and avoidance of duplication, as well as </w:t>
      </w:r>
      <w:r w:rsidR="003D1FA5" w:rsidRPr="005866F7">
        <w:rPr>
          <w:rFonts w:ascii="Times New Roman" w:hAnsi="Times New Roman" w:cs="Times New Roman"/>
          <w:b/>
          <w:sz w:val="24"/>
          <w:szCs w:val="24"/>
          <w:lang w:val="en-GB" w:eastAsia="en-GB"/>
        </w:rPr>
        <w:t>saving time</w:t>
      </w:r>
      <w:r w:rsidR="003D1FA5" w:rsidRPr="005866F7">
        <w:rPr>
          <w:rFonts w:ascii="Times New Roman" w:hAnsi="Times New Roman" w:cs="Times New Roman"/>
          <w:sz w:val="24"/>
          <w:szCs w:val="24"/>
          <w:lang w:val="en-GB" w:eastAsia="en-GB"/>
        </w:rPr>
        <w:t xml:space="preserve"> for </w:t>
      </w:r>
      <w:r w:rsidR="0031340D">
        <w:rPr>
          <w:rFonts w:ascii="Times New Roman" w:hAnsi="Times New Roman" w:cs="Times New Roman"/>
          <w:sz w:val="24"/>
          <w:szCs w:val="24"/>
          <w:lang w:val="en-GB" w:eastAsia="en-GB"/>
        </w:rPr>
        <w:t>procuring entities</w:t>
      </w:r>
      <w:r w:rsidR="003D1FA5" w:rsidRPr="005866F7">
        <w:rPr>
          <w:rFonts w:ascii="Times New Roman" w:hAnsi="Times New Roman" w:cs="Times New Roman"/>
          <w:sz w:val="24"/>
          <w:szCs w:val="24"/>
          <w:lang w:val="en-GB" w:eastAsia="en-GB"/>
        </w:rPr>
        <w:t xml:space="preserve"> and </w:t>
      </w:r>
      <w:r w:rsidR="0031340D">
        <w:rPr>
          <w:rFonts w:ascii="Times New Roman" w:hAnsi="Times New Roman" w:cs="Times New Roman"/>
          <w:sz w:val="24"/>
          <w:szCs w:val="24"/>
          <w:lang w:val="en-GB" w:eastAsia="en-GB"/>
        </w:rPr>
        <w:t>suppliers</w:t>
      </w:r>
      <w:r w:rsidR="003D1FA5" w:rsidRPr="005866F7">
        <w:rPr>
          <w:rFonts w:ascii="Times New Roman" w:hAnsi="Times New Roman" w:cs="Times New Roman"/>
          <w:sz w:val="24"/>
          <w:szCs w:val="24"/>
          <w:lang w:val="en-GB" w:eastAsia="en-GB"/>
        </w:rPr>
        <w:t xml:space="preserve">. </w:t>
      </w:r>
    </w:p>
    <w:p w14:paraId="08772CAB" w14:textId="77777777" w:rsidR="003A4348" w:rsidRPr="005078FD" w:rsidRDefault="003A4348" w:rsidP="005078FD">
      <w:pPr>
        <w:pStyle w:val="Prrafodelista"/>
        <w:numPr>
          <w:ilvl w:val="0"/>
          <w:numId w:val="14"/>
        </w:numPr>
        <w:rPr>
          <w:rFonts w:ascii="Times New Roman" w:hAnsi="Times New Roman" w:cs="Times New Roman"/>
          <w:b/>
          <w:bCs/>
          <w:sz w:val="24"/>
          <w:szCs w:val="24"/>
          <w:lang w:val="en-GB" w:eastAsia="en-GB"/>
        </w:rPr>
      </w:pPr>
      <w:r w:rsidRPr="005078FD">
        <w:rPr>
          <w:rFonts w:ascii="Times New Roman" w:hAnsi="Times New Roman" w:cs="Times New Roman"/>
          <w:b/>
          <w:bCs/>
          <w:sz w:val="24"/>
          <w:szCs w:val="24"/>
          <w:lang w:val="en-GB" w:eastAsia="en-GB"/>
        </w:rPr>
        <w:lastRenderedPageBreak/>
        <w:t>Management</w:t>
      </w:r>
    </w:p>
    <w:p w14:paraId="2938044B" w14:textId="041DEBEC" w:rsidR="0031340D" w:rsidRPr="0031340D" w:rsidRDefault="0031340D" w:rsidP="0031340D">
      <w:pPr>
        <w:contextualSpacing/>
        <w:rPr>
          <w:rFonts w:ascii="Times New Roman" w:hAnsi="Times New Roman" w:cs="Times New Roman"/>
          <w:sz w:val="24"/>
          <w:szCs w:val="24"/>
          <w:lang w:val="en-GB" w:eastAsia="en-GB"/>
        </w:rPr>
      </w:pPr>
      <w:r w:rsidRPr="0031340D">
        <w:rPr>
          <w:rFonts w:ascii="Times New Roman" w:hAnsi="Times New Roman" w:cs="Times New Roman"/>
          <w:sz w:val="24"/>
          <w:szCs w:val="24"/>
          <w:lang w:val="en-GB" w:eastAsia="en-GB"/>
        </w:rPr>
        <w:t>The Digital Transformation of Public Procurement might require adjustments on the institutional structures and their role, as well as on the role and responsibilities of private operators</w:t>
      </w:r>
      <w:r w:rsidR="00044A81">
        <w:rPr>
          <w:rFonts w:ascii="Times New Roman" w:hAnsi="Times New Roman" w:cs="Times New Roman"/>
          <w:sz w:val="24"/>
          <w:szCs w:val="24"/>
          <w:lang w:val="en-GB" w:eastAsia="en-GB"/>
        </w:rPr>
        <w:t xml:space="preserve"> of the electronic procurement platforms</w:t>
      </w:r>
      <w:r w:rsidRPr="0031340D">
        <w:rPr>
          <w:rFonts w:ascii="Times New Roman" w:hAnsi="Times New Roman" w:cs="Times New Roman"/>
          <w:sz w:val="24"/>
          <w:szCs w:val="24"/>
          <w:lang w:val="en-GB" w:eastAsia="en-GB"/>
        </w:rPr>
        <w:t>.</w:t>
      </w:r>
    </w:p>
    <w:p w14:paraId="650982EA" w14:textId="77777777" w:rsidR="0031340D" w:rsidRPr="0031340D" w:rsidRDefault="0031340D" w:rsidP="0031340D">
      <w:pPr>
        <w:contextualSpacing/>
        <w:rPr>
          <w:rFonts w:ascii="Times New Roman" w:hAnsi="Times New Roman" w:cs="Times New Roman"/>
          <w:sz w:val="24"/>
          <w:szCs w:val="24"/>
          <w:lang w:val="en-GB" w:eastAsia="en-GB"/>
        </w:rPr>
      </w:pPr>
      <w:r w:rsidRPr="0031340D">
        <w:rPr>
          <w:rFonts w:ascii="Times New Roman" w:hAnsi="Times New Roman" w:cs="Times New Roman"/>
          <w:sz w:val="24"/>
          <w:szCs w:val="24"/>
          <w:lang w:val="en-GB" w:eastAsia="en-GB"/>
        </w:rPr>
        <w:t>The main roles identified for the Electronic Public Procurement management ecosystem are the following:</w:t>
      </w:r>
    </w:p>
    <w:p w14:paraId="38F04AC3" w14:textId="629E8181" w:rsidR="0031340D" w:rsidRPr="005078FD" w:rsidRDefault="0031340D" w:rsidP="005078FD">
      <w:pPr>
        <w:pStyle w:val="Prrafodelista"/>
        <w:numPr>
          <w:ilvl w:val="0"/>
          <w:numId w:val="14"/>
        </w:numPr>
        <w:rPr>
          <w:rFonts w:ascii="Times New Roman" w:hAnsi="Times New Roman" w:cs="Times New Roman"/>
          <w:sz w:val="24"/>
          <w:szCs w:val="24"/>
          <w:lang w:val="en-GB" w:eastAsia="en-GB"/>
        </w:rPr>
      </w:pPr>
      <w:r w:rsidRPr="005078FD">
        <w:rPr>
          <w:rFonts w:ascii="Times New Roman" w:hAnsi="Times New Roman" w:cs="Times New Roman"/>
          <w:b/>
          <w:bCs/>
          <w:sz w:val="24"/>
          <w:szCs w:val="24"/>
          <w:lang w:val="en-GB" w:eastAsia="en-GB"/>
        </w:rPr>
        <w:t>Regulatory Authority</w:t>
      </w:r>
      <w:r w:rsidRPr="005078FD">
        <w:rPr>
          <w:rFonts w:ascii="Times New Roman" w:hAnsi="Times New Roman" w:cs="Times New Roman"/>
          <w:sz w:val="24"/>
          <w:szCs w:val="24"/>
          <w:lang w:val="en-GB" w:eastAsia="en-GB"/>
        </w:rPr>
        <w:t>: Body responsible for the definition of Public Procurement policies, standards and regulations;</w:t>
      </w:r>
    </w:p>
    <w:p w14:paraId="7570E910" w14:textId="0A36A4BB" w:rsidR="0031340D" w:rsidRPr="005078FD" w:rsidRDefault="0031340D" w:rsidP="005078FD">
      <w:pPr>
        <w:pStyle w:val="Prrafodelista"/>
        <w:numPr>
          <w:ilvl w:val="0"/>
          <w:numId w:val="14"/>
        </w:numPr>
        <w:rPr>
          <w:rFonts w:ascii="Times New Roman" w:hAnsi="Times New Roman" w:cs="Times New Roman"/>
          <w:sz w:val="24"/>
          <w:szCs w:val="24"/>
          <w:lang w:val="en-GB" w:eastAsia="en-GB"/>
        </w:rPr>
      </w:pPr>
      <w:r w:rsidRPr="005078FD">
        <w:rPr>
          <w:rFonts w:ascii="Times New Roman" w:hAnsi="Times New Roman" w:cs="Times New Roman"/>
          <w:b/>
          <w:bCs/>
          <w:sz w:val="24"/>
          <w:szCs w:val="24"/>
          <w:lang w:val="en-GB" w:eastAsia="en-GB"/>
        </w:rPr>
        <w:t>Review Body</w:t>
      </w:r>
      <w:r w:rsidRPr="005078FD">
        <w:rPr>
          <w:rFonts w:ascii="Times New Roman" w:hAnsi="Times New Roman" w:cs="Times New Roman"/>
          <w:sz w:val="24"/>
          <w:szCs w:val="24"/>
          <w:lang w:val="en-GB" w:eastAsia="en-GB"/>
        </w:rPr>
        <w:t>: Body responsible for reviewing Public Procurement contract</w:t>
      </w:r>
      <w:r w:rsidR="00044A81">
        <w:rPr>
          <w:rFonts w:ascii="Times New Roman" w:hAnsi="Times New Roman" w:cs="Times New Roman"/>
          <w:sz w:val="24"/>
          <w:szCs w:val="24"/>
          <w:lang w:val="en-GB" w:eastAsia="en-GB"/>
        </w:rPr>
        <w:t>-</w:t>
      </w:r>
      <w:r w:rsidRPr="005078FD">
        <w:rPr>
          <w:rFonts w:ascii="Times New Roman" w:hAnsi="Times New Roman" w:cs="Times New Roman"/>
          <w:sz w:val="24"/>
          <w:szCs w:val="24"/>
          <w:lang w:val="en-GB" w:eastAsia="en-GB"/>
        </w:rPr>
        <w:t>related decisions.</w:t>
      </w:r>
    </w:p>
    <w:p w14:paraId="07A9FCEF" w14:textId="66E0DF25" w:rsidR="0031340D" w:rsidRPr="005078FD" w:rsidRDefault="0031340D" w:rsidP="005078FD">
      <w:pPr>
        <w:pStyle w:val="Prrafodelista"/>
        <w:numPr>
          <w:ilvl w:val="0"/>
          <w:numId w:val="14"/>
        </w:numPr>
        <w:rPr>
          <w:rFonts w:ascii="Times New Roman" w:hAnsi="Times New Roman" w:cs="Times New Roman"/>
          <w:sz w:val="24"/>
          <w:szCs w:val="24"/>
          <w:lang w:val="en-GB" w:eastAsia="en-GB"/>
        </w:rPr>
      </w:pPr>
      <w:r w:rsidRPr="005078FD">
        <w:rPr>
          <w:rFonts w:ascii="Times New Roman" w:hAnsi="Times New Roman" w:cs="Times New Roman"/>
          <w:b/>
          <w:bCs/>
          <w:sz w:val="24"/>
          <w:szCs w:val="24"/>
          <w:lang w:val="en-GB" w:eastAsia="en-GB"/>
        </w:rPr>
        <w:t>Monitoring Unit</w:t>
      </w:r>
      <w:r w:rsidRPr="005078FD">
        <w:rPr>
          <w:rFonts w:ascii="Times New Roman" w:hAnsi="Times New Roman" w:cs="Times New Roman"/>
          <w:sz w:val="24"/>
          <w:szCs w:val="24"/>
          <w:lang w:val="en-GB" w:eastAsia="en-GB"/>
        </w:rPr>
        <w:t>: Unit responsible for reviewing and reporting on Public Procurement activity.</w:t>
      </w:r>
    </w:p>
    <w:p w14:paraId="1F590284" w14:textId="1D718475" w:rsidR="0031340D" w:rsidRPr="005078FD" w:rsidRDefault="0031340D" w:rsidP="005078FD">
      <w:pPr>
        <w:pStyle w:val="Prrafodelista"/>
        <w:numPr>
          <w:ilvl w:val="0"/>
          <w:numId w:val="14"/>
        </w:numPr>
        <w:rPr>
          <w:rFonts w:ascii="Times New Roman" w:hAnsi="Times New Roman" w:cs="Times New Roman"/>
          <w:sz w:val="24"/>
          <w:szCs w:val="24"/>
          <w:lang w:val="en-GB" w:eastAsia="en-GB"/>
        </w:rPr>
      </w:pPr>
      <w:r w:rsidRPr="005078FD">
        <w:rPr>
          <w:rFonts w:ascii="Times New Roman" w:hAnsi="Times New Roman" w:cs="Times New Roman"/>
          <w:b/>
          <w:bCs/>
          <w:sz w:val="24"/>
          <w:szCs w:val="24"/>
          <w:lang w:val="en-GB" w:eastAsia="en-GB"/>
        </w:rPr>
        <w:t>eProcurement Manager</w:t>
      </w:r>
      <w:r w:rsidRPr="005078FD">
        <w:rPr>
          <w:rFonts w:ascii="Times New Roman" w:hAnsi="Times New Roman" w:cs="Times New Roman"/>
          <w:sz w:val="24"/>
          <w:szCs w:val="24"/>
          <w:lang w:val="en-GB" w:eastAsia="en-GB"/>
        </w:rPr>
        <w:t>: IT operator responsible for the maintenance and improvement of the eProcurement system.</w:t>
      </w:r>
    </w:p>
    <w:p w14:paraId="622E7DF1" w14:textId="214CBD03" w:rsidR="0031340D" w:rsidRDefault="0031340D" w:rsidP="0031340D">
      <w:pPr>
        <w:pStyle w:val="Prrafodelista"/>
        <w:numPr>
          <w:ilvl w:val="0"/>
          <w:numId w:val="14"/>
        </w:numPr>
        <w:rPr>
          <w:rFonts w:ascii="Times New Roman" w:hAnsi="Times New Roman" w:cs="Times New Roman"/>
          <w:sz w:val="24"/>
          <w:szCs w:val="24"/>
          <w:lang w:val="en-GB" w:eastAsia="en-GB"/>
        </w:rPr>
      </w:pPr>
      <w:r w:rsidRPr="005078FD">
        <w:rPr>
          <w:rFonts w:ascii="Times New Roman" w:hAnsi="Times New Roman" w:cs="Times New Roman"/>
          <w:b/>
          <w:bCs/>
          <w:sz w:val="24"/>
          <w:szCs w:val="24"/>
          <w:lang w:val="en-GB" w:eastAsia="en-GB"/>
        </w:rPr>
        <w:t>Central Purchasing Units</w:t>
      </w:r>
      <w:r w:rsidRPr="005078FD">
        <w:rPr>
          <w:rFonts w:ascii="Times New Roman" w:hAnsi="Times New Roman" w:cs="Times New Roman"/>
          <w:sz w:val="24"/>
          <w:szCs w:val="24"/>
          <w:lang w:val="en-GB" w:eastAsia="en-GB"/>
        </w:rPr>
        <w:t>: Units responsible for centralised purchasing for several public entities.</w:t>
      </w:r>
    </w:p>
    <w:p w14:paraId="2B4F741D" w14:textId="4A61C8FA" w:rsidR="0031340D" w:rsidRPr="005078FD" w:rsidRDefault="0031340D" w:rsidP="005078FD">
      <w:pPr>
        <w:rPr>
          <w:rFonts w:ascii="Times New Roman" w:hAnsi="Times New Roman" w:cs="Times New Roman"/>
          <w:sz w:val="24"/>
          <w:szCs w:val="24"/>
          <w:lang w:val="en-GB" w:eastAsia="en-GB"/>
        </w:rPr>
      </w:pPr>
      <w:r w:rsidRPr="005078FD">
        <w:rPr>
          <w:rFonts w:ascii="Times New Roman" w:hAnsi="Times New Roman" w:cs="Times New Roman"/>
          <w:sz w:val="24"/>
          <w:szCs w:val="24"/>
          <w:lang w:val="en-GB" w:eastAsia="en-GB"/>
        </w:rPr>
        <w:t xml:space="preserve">The overall approach towards management of the eProcurement systems should </w:t>
      </w:r>
      <w:r w:rsidRPr="005078FD">
        <w:rPr>
          <w:rFonts w:ascii="Times New Roman" w:hAnsi="Times New Roman" w:cs="Times New Roman"/>
          <w:b/>
          <w:sz w:val="24"/>
          <w:szCs w:val="24"/>
          <w:lang w:val="en-GB" w:eastAsia="en-GB"/>
        </w:rPr>
        <w:t xml:space="preserve">focus on cooperation through the division </w:t>
      </w:r>
      <w:r w:rsidR="00044A81">
        <w:rPr>
          <w:rFonts w:ascii="Times New Roman" w:hAnsi="Times New Roman" w:cs="Times New Roman"/>
          <w:b/>
          <w:sz w:val="24"/>
          <w:szCs w:val="24"/>
          <w:lang w:val="en-GB" w:eastAsia="en-GB"/>
        </w:rPr>
        <w:t xml:space="preserve">of </w:t>
      </w:r>
      <w:r w:rsidRPr="005078FD">
        <w:rPr>
          <w:rFonts w:ascii="Times New Roman" w:hAnsi="Times New Roman" w:cs="Times New Roman"/>
          <w:b/>
          <w:sz w:val="24"/>
          <w:szCs w:val="24"/>
          <w:lang w:val="en-GB" w:eastAsia="en-GB"/>
        </w:rPr>
        <w:t>functions</w:t>
      </w:r>
      <w:r w:rsidRPr="005078FD">
        <w:rPr>
          <w:rFonts w:ascii="Times New Roman" w:hAnsi="Times New Roman" w:cs="Times New Roman"/>
          <w:sz w:val="24"/>
          <w:szCs w:val="24"/>
          <w:lang w:val="en-GB" w:eastAsia="en-GB"/>
        </w:rPr>
        <w:t xml:space="preserve"> between different relevant stakeholders. </w:t>
      </w:r>
    </w:p>
    <w:p w14:paraId="10B393BD" w14:textId="77777777" w:rsidR="0031340D" w:rsidRPr="005078FD" w:rsidRDefault="0031340D" w:rsidP="005078FD">
      <w:pPr>
        <w:pStyle w:val="Prrafodelista"/>
        <w:rPr>
          <w:rFonts w:ascii="Times New Roman" w:hAnsi="Times New Roman" w:cs="Times New Roman"/>
          <w:sz w:val="24"/>
          <w:szCs w:val="24"/>
          <w:lang w:val="en-GB" w:eastAsia="en-GB"/>
        </w:rPr>
      </w:pPr>
    </w:p>
    <w:p w14:paraId="7A457920" w14:textId="77777777" w:rsidR="003A4348" w:rsidRPr="005078FD" w:rsidRDefault="003A4348" w:rsidP="005078FD">
      <w:pPr>
        <w:pStyle w:val="Prrafodelista"/>
        <w:numPr>
          <w:ilvl w:val="0"/>
          <w:numId w:val="14"/>
        </w:numPr>
        <w:rPr>
          <w:rFonts w:ascii="Times New Roman" w:hAnsi="Times New Roman" w:cs="Times New Roman"/>
          <w:b/>
          <w:bCs/>
          <w:sz w:val="24"/>
          <w:szCs w:val="24"/>
          <w:lang w:val="en-GB" w:eastAsia="en-GB"/>
        </w:rPr>
      </w:pPr>
      <w:r w:rsidRPr="005078FD">
        <w:rPr>
          <w:rFonts w:ascii="Times New Roman" w:hAnsi="Times New Roman" w:cs="Times New Roman"/>
          <w:b/>
          <w:bCs/>
          <w:sz w:val="24"/>
          <w:szCs w:val="24"/>
          <w:lang w:val="en-GB" w:eastAsia="en-GB"/>
        </w:rPr>
        <w:t>Acquisition</w:t>
      </w:r>
    </w:p>
    <w:p w14:paraId="447DF79A" w14:textId="65177E4D" w:rsidR="000D29A0" w:rsidRPr="005866F7" w:rsidRDefault="009158FF" w:rsidP="000D29A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The main recommendations related to ac</w:t>
      </w:r>
      <w:r w:rsidR="00E2473F" w:rsidRPr="005866F7">
        <w:rPr>
          <w:rFonts w:ascii="Times New Roman" w:hAnsi="Times New Roman" w:cs="Times New Roman"/>
          <w:sz w:val="24"/>
          <w:szCs w:val="24"/>
          <w:lang w:val="en-GB" w:eastAsia="en-GB"/>
        </w:rPr>
        <w:t>quisition</w:t>
      </w:r>
      <w:r w:rsidR="000D29A0" w:rsidRPr="005866F7">
        <w:rPr>
          <w:rFonts w:ascii="Times New Roman" w:hAnsi="Times New Roman" w:cs="Times New Roman"/>
          <w:sz w:val="24"/>
          <w:szCs w:val="24"/>
          <w:lang w:val="en-GB" w:eastAsia="en-GB"/>
        </w:rPr>
        <w:t xml:space="preserve"> of the open networking procurement system is to </w:t>
      </w:r>
      <w:r w:rsidR="00E2473F" w:rsidRPr="005866F7">
        <w:rPr>
          <w:rFonts w:ascii="Times New Roman" w:hAnsi="Times New Roman" w:cs="Times New Roman"/>
          <w:sz w:val="24"/>
          <w:szCs w:val="24"/>
          <w:lang w:val="en-GB" w:eastAsia="en-GB"/>
        </w:rPr>
        <w:t xml:space="preserve">first develop or deploy the OCDS </w:t>
      </w:r>
      <w:r w:rsidRPr="005866F7">
        <w:rPr>
          <w:rFonts w:ascii="Times New Roman" w:hAnsi="Times New Roman" w:cs="Times New Roman"/>
          <w:sz w:val="24"/>
          <w:szCs w:val="24"/>
          <w:lang w:val="en-GB" w:eastAsia="en-GB"/>
        </w:rPr>
        <w:t xml:space="preserve">Central </w:t>
      </w:r>
      <w:r w:rsidR="00E2473F" w:rsidRPr="005866F7">
        <w:rPr>
          <w:rFonts w:ascii="Times New Roman" w:hAnsi="Times New Roman" w:cs="Times New Roman"/>
          <w:sz w:val="24"/>
          <w:szCs w:val="24"/>
          <w:lang w:val="en-GB" w:eastAsia="en-GB"/>
        </w:rPr>
        <w:t xml:space="preserve">Units that should be government-owned or </w:t>
      </w:r>
      <w:r w:rsidRPr="005866F7">
        <w:rPr>
          <w:rFonts w:ascii="Times New Roman" w:hAnsi="Times New Roman" w:cs="Times New Roman"/>
          <w:sz w:val="24"/>
          <w:szCs w:val="24"/>
          <w:lang w:val="en-GB" w:eastAsia="en-GB"/>
        </w:rPr>
        <w:t xml:space="preserve">operated. This ensures that </w:t>
      </w:r>
      <w:r w:rsidR="00E2473F" w:rsidRPr="005866F7">
        <w:rPr>
          <w:rFonts w:ascii="Times New Roman" w:hAnsi="Times New Roman" w:cs="Times New Roman"/>
          <w:sz w:val="24"/>
          <w:szCs w:val="24"/>
          <w:lang w:val="en-GB" w:eastAsia="en-GB"/>
        </w:rPr>
        <w:t xml:space="preserve">integration with e-government services and digital registers is smooth and </w:t>
      </w:r>
      <w:r w:rsidR="005E7C20">
        <w:rPr>
          <w:rFonts w:ascii="Times New Roman" w:hAnsi="Times New Roman" w:cs="Times New Roman"/>
          <w:sz w:val="24"/>
          <w:szCs w:val="24"/>
          <w:lang w:val="en-GB" w:eastAsia="en-GB"/>
        </w:rPr>
        <w:t xml:space="preserve">that </w:t>
      </w:r>
      <w:r w:rsidRPr="005866F7">
        <w:rPr>
          <w:rFonts w:ascii="Times New Roman" w:hAnsi="Times New Roman" w:cs="Times New Roman"/>
          <w:sz w:val="24"/>
          <w:szCs w:val="24"/>
          <w:lang w:val="en-GB" w:eastAsia="en-GB"/>
        </w:rPr>
        <w:t xml:space="preserve">sensitive information </w:t>
      </w:r>
      <w:r w:rsidR="00E2473F" w:rsidRPr="005866F7">
        <w:rPr>
          <w:rFonts w:ascii="Times New Roman" w:hAnsi="Times New Roman" w:cs="Times New Roman"/>
          <w:sz w:val="24"/>
          <w:szCs w:val="24"/>
          <w:lang w:val="en-GB" w:eastAsia="en-GB"/>
        </w:rPr>
        <w:t xml:space="preserve">is </w:t>
      </w:r>
      <w:r w:rsidRPr="005866F7">
        <w:rPr>
          <w:rFonts w:ascii="Times New Roman" w:hAnsi="Times New Roman" w:cs="Times New Roman"/>
          <w:sz w:val="24"/>
          <w:szCs w:val="24"/>
          <w:lang w:val="en-GB" w:eastAsia="en-GB"/>
        </w:rPr>
        <w:t xml:space="preserve">controlled by the government, reducing security risks. </w:t>
      </w:r>
      <w:r w:rsidR="000D29A0" w:rsidRPr="005866F7">
        <w:rPr>
          <w:rFonts w:ascii="Times New Roman" w:hAnsi="Times New Roman" w:cs="Times New Roman"/>
          <w:sz w:val="24"/>
          <w:szCs w:val="24"/>
          <w:lang w:val="en-GB" w:eastAsia="en-GB"/>
        </w:rPr>
        <w:t xml:space="preserve">To </w:t>
      </w:r>
      <w:r w:rsidR="000D29A0" w:rsidRPr="005866F7">
        <w:rPr>
          <w:rFonts w:ascii="Times New Roman" w:hAnsi="Times New Roman" w:cs="Times New Roman"/>
          <w:b/>
          <w:sz w:val="24"/>
          <w:szCs w:val="24"/>
          <w:lang w:val="en-GB" w:eastAsia="en-GB"/>
        </w:rPr>
        <w:t>reduce acquisition costs for eProcurement</w:t>
      </w:r>
      <w:r w:rsidR="005E7C20">
        <w:rPr>
          <w:rFonts w:ascii="Times New Roman" w:hAnsi="Times New Roman" w:cs="Times New Roman"/>
          <w:b/>
          <w:sz w:val="24"/>
          <w:szCs w:val="24"/>
          <w:lang w:val="en-GB" w:eastAsia="en-GB"/>
        </w:rPr>
        <w:t>,</w:t>
      </w:r>
      <w:r w:rsidR="000D29A0" w:rsidRPr="005866F7">
        <w:rPr>
          <w:rFonts w:ascii="Times New Roman" w:hAnsi="Times New Roman" w:cs="Times New Roman"/>
          <w:b/>
          <w:sz w:val="24"/>
          <w:szCs w:val="24"/>
          <w:lang w:val="en-GB" w:eastAsia="en-GB"/>
        </w:rPr>
        <w:t xml:space="preserve"> available OCDS-based open source solutions </w:t>
      </w:r>
      <w:r w:rsidR="000D29A0" w:rsidRPr="005866F7">
        <w:rPr>
          <w:rFonts w:ascii="Times New Roman" w:hAnsi="Times New Roman" w:cs="Times New Roman"/>
          <w:sz w:val="24"/>
          <w:szCs w:val="24"/>
          <w:lang w:val="en-GB" w:eastAsia="en-GB"/>
        </w:rPr>
        <w:t>can be used, developed under technical cooperation projects sponsored by international donors (World Bank, ADB, EBRD). The prototypes of the OCDS digital procurement and data analysis tools are available under open</w:t>
      </w:r>
      <w:r w:rsidR="005E7C20">
        <w:rPr>
          <w:rFonts w:ascii="Times New Roman" w:hAnsi="Times New Roman" w:cs="Times New Roman"/>
          <w:sz w:val="24"/>
          <w:szCs w:val="24"/>
          <w:lang w:val="en-GB" w:eastAsia="en-GB"/>
        </w:rPr>
        <w:t>-</w:t>
      </w:r>
      <w:r w:rsidR="000D29A0" w:rsidRPr="005866F7">
        <w:rPr>
          <w:rFonts w:ascii="Times New Roman" w:hAnsi="Times New Roman" w:cs="Times New Roman"/>
          <w:sz w:val="24"/>
          <w:szCs w:val="24"/>
          <w:lang w:val="en-GB" w:eastAsia="en-GB"/>
        </w:rPr>
        <w:t>source licences and are deliberately designed for use with minimal IT support and low-intensity maintenance. When required, further development of the tools is intentionally low-cost, low-skills affair. Typically, it can be done by configuration, without additional progra</w:t>
      </w:r>
      <w:r w:rsidR="005E7C20">
        <w:rPr>
          <w:rFonts w:ascii="Times New Roman" w:hAnsi="Times New Roman" w:cs="Times New Roman"/>
          <w:sz w:val="24"/>
          <w:szCs w:val="24"/>
          <w:lang w:val="en-GB" w:eastAsia="en-GB"/>
        </w:rPr>
        <w:t>m</w:t>
      </w:r>
      <w:r w:rsidR="000D29A0" w:rsidRPr="005866F7">
        <w:rPr>
          <w:rFonts w:ascii="Times New Roman" w:hAnsi="Times New Roman" w:cs="Times New Roman"/>
          <w:sz w:val="24"/>
          <w:szCs w:val="24"/>
          <w:lang w:val="en-GB" w:eastAsia="en-GB"/>
        </w:rPr>
        <w:t>ming, to keep costs of digital government solution low.</w:t>
      </w:r>
    </w:p>
    <w:p w14:paraId="0E5A0190" w14:textId="2753D2E3" w:rsidR="007760F5" w:rsidRPr="005866F7" w:rsidRDefault="007760F5" w:rsidP="002F7A40">
      <w:pPr>
        <w:contextualSpacing/>
        <w:rPr>
          <w:rFonts w:ascii="Times New Roman" w:hAnsi="Times New Roman" w:cs="Times New Roman"/>
          <w:sz w:val="24"/>
          <w:szCs w:val="24"/>
          <w:lang w:val="en-GB" w:eastAsia="en-GB"/>
        </w:rPr>
      </w:pPr>
    </w:p>
    <w:p w14:paraId="3AEDB0AF" w14:textId="4C9EF1CF" w:rsidR="000530E3" w:rsidRPr="005866F7" w:rsidRDefault="00014F1E"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Regarding</w:t>
      </w:r>
      <w:r w:rsidR="00E2473F" w:rsidRPr="005866F7">
        <w:rPr>
          <w:rFonts w:ascii="Times New Roman" w:hAnsi="Times New Roman" w:cs="Times New Roman"/>
          <w:sz w:val="24"/>
          <w:szCs w:val="24"/>
          <w:lang w:val="en-GB" w:eastAsia="en-GB"/>
        </w:rPr>
        <w:t xml:space="preserve"> networking commercial </w:t>
      </w:r>
      <w:r w:rsidR="005E7C20">
        <w:rPr>
          <w:rFonts w:ascii="Times New Roman" w:hAnsi="Times New Roman" w:cs="Times New Roman"/>
          <w:sz w:val="24"/>
          <w:szCs w:val="24"/>
          <w:lang w:val="en-GB" w:eastAsia="en-GB"/>
        </w:rPr>
        <w:t xml:space="preserve">procurement </w:t>
      </w:r>
      <w:r w:rsidR="00E2473F" w:rsidRPr="005866F7">
        <w:rPr>
          <w:rFonts w:ascii="Times New Roman" w:hAnsi="Times New Roman" w:cs="Times New Roman"/>
          <w:sz w:val="24"/>
          <w:szCs w:val="24"/>
          <w:lang w:val="en-GB" w:eastAsia="en-GB"/>
        </w:rPr>
        <w:t xml:space="preserve">platforms, </w:t>
      </w:r>
      <w:r w:rsidRPr="005866F7">
        <w:rPr>
          <w:rFonts w:ascii="Times New Roman" w:hAnsi="Times New Roman" w:cs="Times New Roman"/>
          <w:sz w:val="24"/>
          <w:szCs w:val="24"/>
          <w:lang w:val="en-GB" w:eastAsia="en-GB"/>
        </w:rPr>
        <w:t>a</w:t>
      </w:r>
      <w:r w:rsidR="00E2473F" w:rsidRPr="005866F7">
        <w:rPr>
          <w:rFonts w:ascii="Times New Roman" w:hAnsi="Times New Roman" w:cs="Times New Roman"/>
          <w:sz w:val="24"/>
          <w:szCs w:val="24"/>
          <w:lang w:val="en-GB" w:eastAsia="en-GB"/>
        </w:rPr>
        <w:t xml:space="preserve"> standardised business process and technical and functional requirements </w:t>
      </w:r>
      <w:r w:rsidR="000D29A0" w:rsidRPr="005866F7">
        <w:rPr>
          <w:rFonts w:ascii="Times New Roman" w:hAnsi="Times New Roman" w:cs="Times New Roman"/>
          <w:sz w:val="24"/>
          <w:szCs w:val="24"/>
          <w:lang w:val="en-GB" w:eastAsia="en-GB"/>
        </w:rPr>
        <w:t xml:space="preserve">should be </w:t>
      </w:r>
      <w:r w:rsidR="00E2473F" w:rsidRPr="005866F7">
        <w:rPr>
          <w:rFonts w:ascii="Times New Roman" w:hAnsi="Times New Roman" w:cs="Times New Roman"/>
          <w:sz w:val="24"/>
          <w:szCs w:val="24"/>
          <w:lang w:val="en-GB" w:eastAsia="en-GB"/>
        </w:rPr>
        <w:t xml:space="preserve">available to connect </w:t>
      </w:r>
      <w:r w:rsidR="000D29A0" w:rsidRPr="005866F7">
        <w:rPr>
          <w:rFonts w:ascii="Times New Roman" w:hAnsi="Times New Roman" w:cs="Times New Roman"/>
          <w:sz w:val="24"/>
          <w:szCs w:val="24"/>
          <w:lang w:val="en-GB" w:eastAsia="en-GB"/>
        </w:rPr>
        <w:t xml:space="preserve">their platforms </w:t>
      </w:r>
      <w:r w:rsidR="00E2473F" w:rsidRPr="005866F7">
        <w:rPr>
          <w:rFonts w:ascii="Times New Roman" w:hAnsi="Times New Roman" w:cs="Times New Roman"/>
          <w:sz w:val="24"/>
          <w:szCs w:val="24"/>
          <w:lang w:val="en-GB" w:eastAsia="en-GB"/>
        </w:rPr>
        <w:t xml:space="preserve">to the </w:t>
      </w:r>
      <w:r w:rsidR="000D29A0" w:rsidRPr="005866F7">
        <w:rPr>
          <w:rFonts w:ascii="Times New Roman" w:hAnsi="Times New Roman" w:cs="Times New Roman"/>
          <w:sz w:val="24"/>
          <w:szCs w:val="24"/>
          <w:lang w:val="en-GB" w:eastAsia="en-GB"/>
        </w:rPr>
        <w:t>OCDS Central Unit of the procurement system.  It</w:t>
      </w:r>
      <w:r w:rsidR="005E7C20" w:rsidRPr="005E7C20">
        <w:rPr>
          <w:rFonts w:ascii="Times New Roman" w:hAnsi="Times New Roman" w:cs="Times New Roman"/>
          <w:sz w:val="24"/>
          <w:szCs w:val="24"/>
          <w:lang w:val="en-GB" w:eastAsia="en-GB"/>
        </w:rPr>
        <w:t xml:space="preserve"> </w:t>
      </w:r>
      <w:r w:rsidR="005E7C20" w:rsidRPr="005866F7">
        <w:rPr>
          <w:rFonts w:ascii="Times New Roman" w:hAnsi="Times New Roman" w:cs="Times New Roman"/>
          <w:sz w:val="24"/>
          <w:szCs w:val="24"/>
          <w:lang w:val="en-GB" w:eastAsia="en-GB"/>
        </w:rPr>
        <w:t>also</w:t>
      </w:r>
      <w:r w:rsidR="000D29A0" w:rsidRPr="005866F7">
        <w:rPr>
          <w:rFonts w:ascii="Times New Roman" w:hAnsi="Times New Roman" w:cs="Times New Roman"/>
          <w:sz w:val="24"/>
          <w:szCs w:val="24"/>
          <w:lang w:val="en-GB" w:eastAsia="en-GB"/>
        </w:rPr>
        <w:t xml:space="preserve"> is important that there is a clear and r</w:t>
      </w:r>
      <w:r w:rsidR="00E2473F" w:rsidRPr="005866F7">
        <w:rPr>
          <w:rFonts w:ascii="Times New Roman" w:hAnsi="Times New Roman" w:cs="Times New Roman"/>
          <w:sz w:val="24"/>
          <w:szCs w:val="24"/>
          <w:lang w:val="en-GB" w:eastAsia="en-GB"/>
        </w:rPr>
        <w:t xml:space="preserve">eliable </w:t>
      </w:r>
      <w:r w:rsidRPr="005866F7">
        <w:rPr>
          <w:rFonts w:ascii="Times New Roman" w:hAnsi="Times New Roman" w:cs="Times New Roman"/>
          <w:sz w:val="24"/>
          <w:szCs w:val="24"/>
          <w:lang w:val="en-GB" w:eastAsia="en-GB"/>
        </w:rPr>
        <w:t xml:space="preserve">accreditation process for private </w:t>
      </w:r>
      <w:r w:rsidR="00E2473F" w:rsidRPr="005866F7">
        <w:rPr>
          <w:rFonts w:ascii="Times New Roman" w:hAnsi="Times New Roman" w:cs="Times New Roman"/>
          <w:sz w:val="24"/>
          <w:szCs w:val="24"/>
          <w:lang w:val="en-GB" w:eastAsia="en-GB"/>
        </w:rPr>
        <w:t xml:space="preserve">e-commerce </w:t>
      </w:r>
      <w:r w:rsidR="005E7C20">
        <w:rPr>
          <w:rFonts w:ascii="Times New Roman" w:hAnsi="Times New Roman" w:cs="Times New Roman"/>
          <w:sz w:val="24"/>
          <w:szCs w:val="24"/>
          <w:lang w:val="en-GB" w:eastAsia="en-GB"/>
        </w:rPr>
        <w:t xml:space="preserve">platform </w:t>
      </w:r>
      <w:r w:rsidR="00E2473F" w:rsidRPr="005866F7">
        <w:rPr>
          <w:rFonts w:ascii="Times New Roman" w:hAnsi="Times New Roman" w:cs="Times New Roman"/>
          <w:sz w:val="24"/>
          <w:szCs w:val="24"/>
          <w:lang w:val="en-GB" w:eastAsia="en-GB"/>
        </w:rPr>
        <w:t xml:space="preserve">operators </w:t>
      </w:r>
      <w:r w:rsidRPr="005866F7">
        <w:rPr>
          <w:rFonts w:ascii="Times New Roman" w:hAnsi="Times New Roman" w:cs="Times New Roman"/>
          <w:sz w:val="24"/>
          <w:szCs w:val="24"/>
          <w:lang w:val="en-GB" w:eastAsia="en-GB"/>
        </w:rPr>
        <w:t xml:space="preserve">before they </w:t>
      </w:r>
      <w:r w:rsidR="00E2473F" w:rsidRPr="005866F7">
        <w:rPr>
          <w:rFonts w:ascii="Times New Roman" w:hAnsi="Times New Roman" w:cs="Times New Roman"/>
          <w:sz w:val="24"/>
          <w:szCs w:val="24"/>
          <w:lang w:val="en-GB" w:eastAsia="en-GB"/>
        </w:rPr>
        <w:t xml:space="preserve">are able to provide </w:t>
      </w:r>
      <w:r w:rsidR="000D29A0" w:rsidRPr="005866F7">
        <w:rPr>
          <w:rFonts w:ascii="Times New Roman" w:hAnsi="Times New Roman" w:cs="Times New Roman"/>
          <w:sz w:val="24"/>
          <w:szCs w:val="24"/>
          <w:lang w:val="en-GB" w:eastAsia="en-GB"/>
        </w:rPr>
        <w:t xml:space="preserve">different </w:t>
      </w:r>
      <w:r w:rsidR="00E2473F" w:rsidRPr="005866F7">
        <w:rPr>
          <w:rFonts w:ascii="Times New Roman" w:hAnsi="Times New Roman" w:cs="Times New Roman"/>
          <w:sz w:val="24"/>
          <w:szCs w:val="24"/>
          <w:lang w:val="en-GB" w:eastAsia="en-GB"/>
        </w:rPr>
        <w:t xml:space="preserve">digital procurement services to </w:t>
      </w:r>
      <w:r w:rsidR="005E7C20">
        <w:rPr>
          <w:rFonts w:ascii="Times New Roman" w:hAnsi="Times New Roman" w:cs="Times New Roman"/>
          <w:sz w:val="24"/>
          <w:szCs w:val="24"/>
          <w:lang w:val="en-GB" w:eastAsia="en-GB"/>
        </w:rPr>
        <w:t>procuring entities</w:t>
      </w:r>
      <w:r w:rsidR="00E2473F" w:rsidRPr="005866F7">
        <w:rPr>
          <w:rFonts w:ascii="Times New Roman" w:hAnsi="Times New Roman" w:cs="Times New Roman"/>
          <w:sz w:val="24"/>
          <w:szCs w:val="24"/>
          <w:lang w:val="en-GB" w:eastAsia="en-GB"/>
        </w:rPr>
        <w:t xml:space="preserve"> and suppliers. </w:t>
      </w:r>
      <w:r w:rsidRPr="005866F7">
        <w:rPr>
          <w:rFonts w:ascii="Times New Roman" w:hAnsi="Times New Roman" w:cs="Times New Roman"/>
          <w:sz w:val="24"/>
          <w:szCs w:val="24"/>
          <w:lang w:val="en-GB" w:eastAsia="en-GB"/>
        </w:rPr>
        <w:t xml:space="preserve">The </w:t>
      </w:r>
      <w:r w:rsidR="000D29A0" w:rsidRPr="005866F7">
        <w:rPr>
          <w:rFonts w:ascii="Times New Roman" w:hAnsi="Times New Roman" w:cs="Times New Roman"/>
          <w:sz w:val="24"/>
          <w:szCs w:val="24"/>
          <w:lang w:val="en-GB" w:eastAsia="en-GB"/>
        </w:rPr>
        <w:t xml:space="preserve">accreditation </w:t>
      </w:r>
      <w:r w:rsidRPr="005866F7">
        <w:rPr>
          <w:rFonts w:ascii="Times New Roman" w:hAnsi="Times New Roman" w:cs="Times New Roman"/>
          <w:sz w:val="24"/>
          <w:szCs w:val="24"/>
          <w:lang w:val="en-GB" w:eastAsia="en-GB"/>
        </w:rPr>
        <w:t xml:space="preserve">process </w:t>
      </w:r>
      <w:r w:rsidR="000D29A0" w:rsidRPr="005866F7">
        <w:rPr>
          <w:rFonts w:ascii="Times New Roman" w:hAnsi="Times New Roman" w:cs="Times New Roman"/>
          <w:sz w:val="24"/>
          <w:szCs w:val="24"/>
          <w:lang w:val="en-GB" w:eastAsia="en-GB"/>
        </w:rPr>
        <w:t xml:space="preserve">should </w:t>
      </w:r>
      <w:r w:rsidRPr="005866F7">
        <w:rPr>
          <w:rFonts w:ascii="Times New Roman" w:hAnsi="Times New Roman" w:cs="Times New Roman"/>
          <w:sz w:val="24"/>
          <w:szCs w:val="24"/>
          <w:lang w:val="en-GB" w:eastAsia="en-GB"/>
        </w:rPr>
        <w:t>include</w:t>
      </w:r>
      <w:r w:rsidR="000D29A0" w:rsidRPr="005866F7">
        <w:rPr>
          <w:rFonts w:ascii="Times New Roman" w:hAnsi="Times New Roman" w:cs="Times New Roman"/>
          <w:sz w:val="24"/>
          <w:szCs w:val="24"/>
          <w:lang w:val="en-GB" w:eastAsia="en-GB"/>
        </w:rPr>
        <w:t xml:space="preserve"> compliance, integration and </w:t>
      </w:r>
      <w:r w:rsidRPr="005866F7">
        <w:rPr>
          <w:rFonts w:ascii="Times New Roman" w:hAnsi="Times New Roman" w:cs="Times New Roman"/>
          <w:sz w:val="24"/>
          <w:szCs w:val="24"/>
          <w:lang w:val="en-GB" w:eastAsia="en-GB"/>
        </w:rPr>
        <w:t xml:space="preserve">technical tests that will ensure </w:t>
      </w:r>
      <w:r w:rsidR="000D29A0" w:rsidRPr="005866F7">
        <w:rPr>
          <w:rFonts w:ascii="Times New Roman" w:hAnsi="Times New Roman" w:cs="Times New Roman"/>
          <w:sz w:val="24"/>
          <w:szCs w:val="24"/>
          <w:lang w:val="en-GB" w:eastAsia="en-GB"/>
        </w:rPr>
        <w:t>a ‘single window’, ‘zero paper’ and ‘once only’ digital pr</w:t>
      </w:r>
      <w:r w:rsidR="006D2FDA" w:rsidRPr="005866F7">
        <w:rPr>
          <w:rFonts w:ascii="Times New Roman" w:hAnsi="Times New Roman" w:cs="Times New Roman"/>
          <w:sz w:val="24"/>
          <w:szCs w:val="24"/>
          <w:lang w:val="en-GB" w:eastAsia="en-GB"/>
        </w:rPr>
        <w:t>ocurement</w:t>
      </w:r>
      <w:r w:rsidRPr="005866F7">
        <w:rPr>
          <w:rFonts w:ascii="Times New Roman" w:hAnsi="Times New Roman" w:cs="Times New Roman"/>
          <w:sz w:val="24"/>
          <w:szCs w:val="24"/>
          <w:lang w:val="en-GB" w:eastAsia="en-GB"/>
        </w:rPr>
        <w:t xml:space="preserve"> s</w:t>
      </w:r>
      <w:r w:rsidR="000D29A0" w:rsidRPr="005866F7">
        <w:rPr>
          <w:rFonts w:ascii="Times New Roman" w:hAnsi="Times New Roman" w:cs="Times New Roman"/>
          <w:sz w:val="24"/>
          <w:szCs w:val="24"/>
          <w:lang w:val="en-GB" w:eastAsia="en-GB"/>
        </w:rPr>
        <w:t>ervice</w:t>
      </w:r>
      <w:r w:rsidRPr="005866F7">
        <w:rPr>
          <w:rFonts w:ascii="Times New Roman" w:hAnsi="Times New Roman" w:cs="Times New Roman"/>
          <w:sz w:val="24"/>
          <w:szCs w:val="24"/>
          <w:lang w:val="en-GB" w:eastAsia="en-GB"/>
        </w:rPr>
        <w:t xml:space="preserve">. </w:t>
      </w:r>
    </w:p>
    <w:p w14:paraId="4BA00B81" w14:textId="34BF31BB" w:rsidR="003A4348" w:rsidRPr="005078FD" w:rsidRDefault="003A4348" w:rsidP="005078FD">
      <w:pPr>
        <w:pStyle w:val="Prrafodelista"/>
        <w:numPr>
          <w:ilvl w:val="0"/>
          <w:numId w:val="14"/>
        </w:numPr>
        <w:rPr>
          <w:rFonts w:ascii="Times New Roman" w:hAnsi="Times New Roman" w:cs="Times New Roman"/>
          <w:b/>
          <w:bCs/>
          <w:sz w:val="24"/>
          <w:szCs w:val="24"/>
          <w:lang w:val="en-GB" w:eastAsia="en-GB"/>
        </w:rPr>
      </w:pPr>
      <w:r w:rsidRPr="005078FD">
        <w:rPr>
          <w:rFonts w:ascii="Times New Roman" w:hAnsi="Times New Roman" w:cs="Times New Roman"/>
          <w:b/>
          <w:bCs/>
          <w:sz w:val="24"/>
          <w:szCs w:val="24"/>
          <w:lang w:val="en-GB" w:eastAsia="en-GB"/>
        </w:rPr>
        <w:lastRenderedPageBreak/>
        <w:t>Development</w:t>
      </w:r>
      <w:r w:rsidR="00B11D19" w:rsidRPr="005078FD">
        <w:rPr>
          <w:rFonts w:ascii="Times New Roman" w:hAnsi="Times New Roman" w:cs="Times New Roman"/>
          <w:b/>
          <w:bCs/>
          <w:sz w:val="24"/>
          <w:szCs w:val="24"/>
          <w:lang w:val="en-GB" w:eastAsia="en-GB"/>
        </w:rPr>
        <w:t xml:space="preserve"> (and piloting)</w:t>
      </w:r>
    </w:p>
    <w:p w14:paraId="7DA274BC" w14:textId="4ECD566A" w:rsidR="00B65F51" w:rsidRPr="005866F7" w:rsidRDefault="00B65F51"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 xml:space="preserve">It is recommended that a </w:t>
      </w:r>
      <w:r w:rsidR="003444B0" w:rsidRPr="005866F7">
        <w:rPr>
          <w:rFonts w:ascii="Times New Roman" w:hAnsi="Times New Roman" w:cs="Times New Roman"/>
          <w:b/>
          <w:sz w:val="24"/>
          <w:szCs w:val="24"/>
          <w:lang w:val="en-GB" w:eastAsia="en-GB"/>
        </w:rPr>
        <w:t xml:space="preserve">pilot </w:t>
      </w:r>
      <w:r w:rsidRPr="005866F7">
        <w:rPr>
          <w:rFonts w:ascii="Times New Roman" w:hAnsi="Times New Roman" w:cs="Times New Roman"/>
          <w:b/>
          <w:sz w:val="24"/>
          <w:szCs w:val="24"/>
          <w:lang w:val="en-GB" w:eastAsia="en-GB"/>
        </w:rPr>
        <w:t>implementation</w:t>
      </w:r>
      <w:r w:rsidRPr="005866F7">
        <w:rPr>
          <w:rFonts w:ascii="Times New Roman" w:hAnsi="Times New Roman" w:cs="Times New Roman"/>
          <w:sz w:val="24"/>
          <w:szCs w:val="24"/>
          <w:lang w:val="en-GB" w:eastAsia="en-GB"/>
        </w:rPr>
        <w:t xml:space="preserve"> </w:t>
      </w:r>
      <w:r w:rsidR="00D5783E" w:rsidRPr="005866F7">
        <w:rPr>
          <w:rFonts w:ascii="Times New Roman" w:hAnsi="Times New Roman" w:cs="Times New Roman"/>
          <w:sz w:val="24"/>
          <w:szCs w:val="24"/>
          <w:lang w:val="en-GB" w:eastAsia="en-GB"/>
        </w:rPr>
        <w:t xml:space="preserve">is </w:t>
      </w:r>
      <w:r w:rsidRPr="005866F7">
        <w:rPr>
          <w:rFonts w:ascii="Times New Roman" w:hAnsi="Times New Roman" w:cs="Times New Roman"/>
          <w:sz w:val="24"/>
          <w:szCs w:val="24"/>
          <w:lang w:val="en-GB" w:eastAsia="en-GB"/>
        </w:rPr>
        <w:t xml:space="preserve">planned during development. This will ensure a </w:t>
      </w:r>
      <w:r w:rsidRPr="005866F7">
        <w:rPr>
          <w:rFonts w:ascii="Times New Roman" w:hAnsi="Times New Roman" w:cs="Times New Roman"/>
          <w:b/>
          <w:sz w:val="24"/>
          <w:szCs w:val="24"/>
          <w:lang w:val="en-GB" w:eastAsia="en-GB"/>
        </w:rPr>
        <w:t>smooth transition to full coverage of electronic procedure</w:t>
      </w:r>
      <w:r w:rsidRPr="005866F7">
        <w:rPr>
          <w:rFonts w:ascii="Times New Roman" w:hAnsi="Times New Roman" w:cs="Times New Roman"/>
          <w:sz w:val="24"/>
          <w:szCs w:val="24"/>
          <w:lang w:val="en-GB" w:eastAsia="en-GB"/>
        </w:rPr>
        <w:t xml:space="preserve">s by implementing </w:t>
      </w:r>
      <w:r w:rsidR="00F30B7E" w:rsidRPr="005866F7">
        <w:rPr>
          <w:rFonts w:ascii="Times New Roman" w:hAnsi="Times New Roman" w:cs="Times New Roman"/>
          <w:sz w:val="24"/>
          <w:szCs w:val="24"/>
          <w:lang w:val="en-GB" w:eastAsia="en-GB"/>
        </w:rPr>
        <w:t xml:space="preserve">each newly set up </w:t>
      </w:r>
      <w:r w:rsidRPr="005866F7">
        <w:rPr>
          <w:rFonts w:ascii="Times New Roman" w:hAnsi="Times New Roman" w:cs="Times New Roman"/>
          <w:sz w:val="24"/>
          <w:szCs w:val="24"/>
          <w:lang w:val="en-GB" w:eastAsia="en-GB"/>
        </w:rPr>
        <w:t>procedure</w:t>
      </w:r>
      <w:r w:rsidR="00F30B7E" w:rsidRPr="005866F7">
        <w:rPr>
          <w:rFonts w:ascii="Times New Roman" w:hAnsi="Times New Roman" w:cs="Times New Roman"/>
          <w:sz w:val="24"/>
          <w:szCs w:val="24"/>
          <w:lang w:val="en-GB" w:eastAsia="en-GB"/>
        </w:rPr>
        <w:t xml:space="preserve"> </w:t>
      </w:r>
      <w:r w:rsidRPr="005866F7">
        <w:rPr>
          <w:rFonts w:ascii="Times New Roman" w:hAnsi="Times New Roman" w:cs="Times New Roman"/>
          <w:sz w:val="24"/>
          <w:szCs w:val="24"/>
          <w:lang w:val="en-GB" w:eastAsia="en-GB"/>
        </w:rPr>
        <w:t xml:space="preserve">initially as </w:t>
      </w:r>
      <w:r w:rsidR="00F30B7E" w:rsidRPr="005866F7">
        <w:rPr>
          <w:rFonts w:ascii="Times New Roman" w:hAnsi="Times New Roman" w:cs="Times New Roman"/>
          <w:sz w:val="24"/>
          <w:szCs w:val="24"/>
          <w:lang w:val="en-GB" w:eastAsia="en-GB"/>
        </w:rPr>
        <w:t xml:space="preserve">a </w:t>
      </w:r>
      <w:r w:rsidRPr="005866F7">
        <w:rPr>
          <w:rFonts w:ascii="Times New Roman" w:hAnsi="Times New Roman" w:cs="Times New Roman"/>
          <w:sz w:val="24"/>
          <w:szCs w:val="24"/>
          <w:lang w:val="en-GB" w:eastAsia="en-GB"/>
        </w:rPr>
        <w:t xml:space="preserve">pilot. Ensuring each new implementation is adaptable to future developments requires the system to be built through </w:t>
      </w:r>
      <w:r w:rsidRPr="005866F7">
        <w:rPr>
          <w:rFonts w:ascii="Times New Roman" w:hAnsi="Times New Roman" w:cs="Times New Roman"/>
          <w:b/>
          <w:sz w:val="24"/>
          <w:szCs w:val="24"/>
          <w:lang w:val="en-GB" w:eastAsia="en-GB"/>
        </w:rPr>
        <w:t>modular solutions</w:t>
      </w:r>
      <w:r w:rsidRPr="005866F7">
        <w:rPr>
          <w:rFonts w:ascii="Times New Roman" w:hAnsi="Times New Roman" w:cs="Times New Roman"/>
          <w:sz w:val="24"/>
          <w:szCs w:val="24"/>
          <w:lang w:val="en-GB" w:eastAsia="en-GB"/>
        </w:rPr>
        <w:t xml:space="preserve">. This means each functionality can be individually developed and is scalable without affecting the rest of the system and still be interconnect with the </w:t>
      </w:r>
      <w:r w:rsidR="002F7A40" w:rsidRPr="005866F7">
        <w:rPr>
          <w:rFonts w:ascii="Times New Roman" w:hAnsi="Times New Roman" w:cs="Times New Roman"/>
          <w:sz w:val="24"/>
          <w:szCs w:val="24"/>
          <w:lang w:val="en-GB" w:eastAsia="en-GB"/>
        </w:rPr>
        <w:t xml:space="preserve">OCDS </w:t>
      </w:r>
      <w:r w:rsidRPr="005866F7">
        <w:rPr>
          <w:rFonts w:ascii="Times New Roman" w:hAnsi="Times New Roman" w:cs="Times New Roman"/>
          <w:sz w:val="24"/>
          <w:szCs w:val="24"/>
          <w:lang w:val="en-GB" w:eastAsia="en-GB"/>
        </w:rPr>
        <w:t xml:space="preserve">Central Unit. </w:t>
      </w:r>
    </w:p>
    <w:p w14:paraId="35B45C22" w14:textId="77777777" w:rsidR="00D2692F" w:rsidRPr="005866F7" w:rsidRDefault="00D2692F" w:rsidP="002F7A40">
      <w:pPr>
        <w:contextualSpacing/>
        <w:rPr>
          <w:rFonts w:ascii="Times New Roman" w:hAnsi="Times New Roman" w:cs="Times New Roman"/>
          <w:sz w:val="24"/>
          <w:szCs w:val="24"/>
          <w:lang w:val="en-GB" w:eastAsia="en-GB"/>
        </w:rPr>
      </w:pPr>
    </w:p>
    <w:p w14:paraId="7CC7294A" w14:textId="14BCDA11" w:rsidR="00431429" w:rsidRPr="005866F7" w:rsidRDefault="00431429" w:rsidP="002F7A40">
      <w:pPr>
        <w:pStyle w:val="Ttulo1"/>
        <w:contextualSpacing/>
        <w:rPr>
          <w:rFonts w:ascii="Times New Roman" w:hAnsi="Times New Roman" w:cs="Times New Roman"/>
          <w:color w:val="auto"/>
          <w:sz w:val="24"/>
          <w:szCs w:val="24"/>
        </w:rPr>
      </w:pPr>
      <w:r w:rsidRPr="005866F7">
        <w:rPr>
          <w:rFonts w:ascii="Times New Roman" w:hAnsi="Times New Roman" w:cs="Times New Roman"/>
          <w:color w:val="auto"/>
          <w:sz w:val="24"/>
          <w:szCs w:val="24"/>
        </w:rPr>
        <w:t xml:space="preserve">Technology </w:t>
      </w:r>
      <w:r w:rsidR="002F7A40" w:rsidRPr="005866F7">
        <w:rPr>
          <w:rFonts w:ascii="Times New Roman" w:hAnsi="Times New Roman" w:cs="Times New Roman"/>
          <w:color w:val="auto"/>
          <w:sz w:val="24"/>
          <w:szCs w:val="24"/>
        </w:rPr>
        <w:t>choices</w:t>
      </w:r>
    </w:p>
    <w:p w14:paraId="5C3D3044" w14:textId="3678F960" w:rsidR="003444B0" w:rsidRPr="005866F7" w:rsidRDefault="003444B0" w:rsidP="002F7A40">
      <w:pPr>
        <w:contextualSpacing/>
        <w:rPr>
          <w:rFonts w:ascii="Times New Roman" w:hAnsi="Times New Roman" w:cs="Times New Roman"/>
          <w:sz w:val="24"/>
          <w:szCs w:val="24"/>
          <w:lang w:val="en-GB"/>
        </w:rPr>
      </w:pPr>
      <w:r w:rsidRPr="005866F7">
        <w:rPr>
          <w:rFonts w:ascii="Times New Roman" w:hAnsi="Times New Roman" w:cs="Times New Roman"/>
          <w:sz w:val="24"/>
          <w:szCs w:val="24"/>
          <w:lang w:val="en-GB"/>
        </w:rPr>
        <w:t>Existing paper-based procurement procedures should not be taken online, but the entire process should be redesigned as a user-friendly digital service, delivered in collaboration with private sector</w:t>
      </w:r>
      <w:r w:rsidR="00B11D19" w:rsidRPr="005866F7">
        <w:rPr>
          <w:rFonts w:ascii="Times New Roman" w:hAnsi="Times New Roman" w:cs="Times New Roman"/>
          <w:sz w:val="24"/>
          <w:szCs w:val="24"/>
          <w:lang w:val="en-GB"/>
        </w:rPr>
        <w:t xml:space="preserve"> and benefiting from feedback loop with civil society and supplier organisations</w:t>
      </w:r>
      <w:r w:rsidRPr="005866F7">
        <w:rPr>
          <w:rFonts w:ascii="Times New Roman" w:hAnsi="Times New Roman" w:cs="Times New Roman"/>
          <w:sz w:val="24"/>
          <w:szCs w:val="24"/>
          <w:lang w:val="en-GB"/>
        </w:rPr>
        <w:t>. A digital service, with open data and open</w:t>
      </w:r>
      <w:r w:rsidR="00C0743E">
        <w:rPr>
          <w:rFonts w:ascii="Times New Roman" w:hAnsi="Times New Roman" w:cs="Times New Roman"/>
          <w:sz w:val="24"/>
          <w:szCs w:val="24"/>
          <w:lang w:val="en-GB"/>
        </w:rPr>
        <w:t>-</w:t>
      </w:r>
      <w:r w:rsidRPr="005866F7">
        <w:rPr>
          <w:rFonts w:ascii="Times New Roman" w:hAnsi="Times New Roman" w:cs="Times New Roman"/>
          <w:sz w:val="24"/>
          <w:szCs w:val="24"/>
          <w:lang w:val="en-GB"/>
        </w:rPr>
        <w:t>source tools operated by the government to secure transparency, accountability and interoperability</w:t>
      </w:r>
      <w:r w:rsidR="00C0743E">
        <w:rPr>
          <w:rFonts w:ascii="Times New Roman" w:hAnsi="Times New Roman" w:cs="Times New Roman"/>
          <w:sz w:val="24"/>
          <w:szCs w:val="24"/>
          <w:lang w:val="en-GB"/>
        </w:rPr>
        <w:t>,</w:t>
      </w:r>
      <w:r w:rsidRPr="005866F7">
        <w:rPr>
          <w:rFonts w:ascii="Times New Roman" w:hAnsi="Times New Roman" w:cs="Times New Roman"/>
          <w:sz w:val="24"/>
          <w:szCs w:val="24"/>
          <w:lang w:val="en-GB"/>
        </w:rPr>
        <w:t xml:space="preserve"> and collaborating with commercial operators of the electronic platforms to drive competition and innovation, should become a standard for digital government services.</w:t>
      </w:r>
    </w:p>
    <w:p w14:paraId="4BAE0F8C" w14:textId="77777777" w:rsidR="00D2692F" w:rsidRPr="005866F7" w:rsidRDefault="00D2692F" w:rsidP="002F7A40">
      <w:pPr>
        <w:contextualSpacing/>
        <w:rPr>
          <w:rFonts w:ascii="Times New Roman" w:hAnsi="Times New Roman" w:cs="Times New Roman"/>
          <w:sz w:val="24"/>
          <w:szCs w:val="24"/>
          <w:lang w:val="en-GB"/>
        </w:rPr>
      </w:pPr>
    </w:p>
    <w:p w14:paraId="4A314D3B" w14:textId="5A039BAF" w:rsidR="003444B0" w:rsidRPr="005866F7" w:rsidRDefault="003444B0" w:rsidP="002F7A40">
      <w:pPr>
        <w:contextualSpacing/>
        <w:rPr>
          <w:rFonts w:ascii="Times New Roman" w:hAnsi="Times New Roman" w:cs="Times New Roman"/>
          <w:sz w:val="24"/>
          <w:szCs w:val="24"/>
          <w:lang w:val="en-GB"/>
        </w:rPr>
      </w:pPr>
      <w:r w:rsidRPr="005866F7">
        <w:rPr>
          <w:rFonts w:ascii="Times New Roman" w:hAnsi="Times New Roman" w:cs="Times New Roman"/>
          <w:sz w:val="24"/>
          <w:szCs w:val="24"/>
          <w:lang w:val="en-GB"/>
        </w:rPr>
        <w:t>Standardized OCDS open data and open</w:t>
      </w:r>
      <w:r w:rsidR="00C0743E">
        <w:rPr>
          <w:rFonts w:ascii="Times New Roman" w:hAnsi="Times New Roman" w:cs="Times New Roman"/>
          <w:sz w:val="24"/>
          <w:szCs w:val="24"/>
          <w:lang w:val="en-GB"/>
        </w:rPr>
        <w:t>-</w:t>
      </w:r>
      <w:r w:rsidRPr="005866F7">
        <w:rPr>
          <w:rFonts w:ascii="Times New Roman" w:hAnsi="Times New Roman" w:cs="Times New Roman"/>
          <w:sz w:val="24"/>
          <w:szCs w:val="24"/>
          <w:lang w:val="en-GB"/>
        </w:rPr>
        <w:t>source tools help:</w:t>
      </w:r>
    </w:p>
    <w:p w14:paraId="606CB6B6" w14:textId="3F479090" w:rsidR="003444B0" w:rsidRPr="005866F7" w:rsidRDefault="003444B0" w:rsidP="005078FD">
      <w:pPr>
        <w:pStyle w:val="Bullets1"/>
        <w:spacing w:before="120" w:after="120"/>
        <w:ind w:left="357"/>
        <w:contextualSpacing/>
        <w:rPr>
          <w:rFonts w:ascii="Times New Roman" w:hAnsi="Times New Roman"/>
          <w:iCs w:val="0"/>
          <w:color w:val="auto"/>
          <w:sz w:val="24"/>
        </w:rPr>
      </w:pPr>
      <w:r w:rsidRPr="005866F7">
        <w:rPr>
          <w:rFonts w:ascii="Times New Roman" w:hAnsi="Times New Roman"/>
          <w:iCs w:val="0"/>
          <w:color w:val="auto"/>
          <w:sz w:val="24"/>
        </w:rPr>
        <w:t xml:space="preserve">• </w:t>
      </w:r>
      <w:r w:rsidR="00C0743E">
        <w:rPr>
          <w:rFonts w:ascii="Times New Roman" w:hAnsi="Times New Roman"/>
          <w:iCs w:val="0"/>
          <w:color w:val="auto"/>
          <w:sz w:val="24"/>
        </w:rPr>
        <w:t>F</w:t>
      </w:r>
      <w:r w:rsidRPr="005866F7">
        <w:rPr>
          <w:rFonts w:ascii="Times New Roman" w:hAnsi="Times New Roman"/>
          <w:iCs w:val="0"/>
          <w:color w:val="auto"/>
          <w:sz w:val="24"/>
        </w:rPr>
        <w:t xml:space="preserve">acilitate interoperability across budget, planning, </w:t>
      </w:r>
      <w:r w:rsidR="00C0743E" w:rsidRPr="005866F7">
        <w:rPr>
          <w:rFonts w:ascii="Times New Roman" w:hAnsi="Times New Roman"/>
          <w:iCs w:val="0"/>
          <w:color w:val="auto"/>
          <w:sz w:val="24"/>
        </w:rPr>
        <w:t xml:space="preserve">contracting, payment </w:t>
      </w:r>
      <w:r w:rsidRPr="005866F7">
        <w:rPr>
          <w:rFonts w:ascii="Times New Roman" w:hAnsi="Times New Roman"/>
          <w:iCs w:val="0"/>
          <w:color w:val="auto"/>
          <w:sz w:val="24"/>
        </w:rPr>
        <w:t>and project management systems;</w:t>
      </w:r>
    </w:p>
    <w:p w14:paraId="45AA3BA2" w14:textId="053B08EF" w:rsidR="003444B0" w:rsidRPr="005866F7" w:rsidRDefault="003444B0" w:rsidP="00D2692F">
      <w:pPr>
        <w:pStyle w:val="Bullets1"/>
        <w:spacing w:before="120" w:after="120"/>
        <w:ind w:left="720" w:hanging="360"/>
        <w:contextualSpacing/>
        <w:rPr>
          <w:rFonts w:ascii="Times New Roman" w:hAnsi="Times New Roman"/>
          <w:iCs w:val="0"/>
          <w:color w:val="auto"/>
          <w:sz w:val="24"/>
        </w:rPr>
      </w:pPr>
      <w:r w:rsidRPr="005866F7">
        <w:rPr>
          <w:rFonts w:ascii="Times New Roman" w:hAnsi="Times New Roman"/>
          <w:iCs w:val="0"/>
          <w:color w:val="auto"/>
          <w:sz w:val="24"/>
        </w:rPr>
        <w:t xml:space="preserve">• </w:t>
      </w:r>
      <w:r w:rsidR="00B56345">
        <w:rPr>
          <w:rFonts w:ascii="Times New Roman" w:hAnsi="Times New Roman"/>
          <w:iCs w:val="0"/>
          <w:color w:val="auto"/>
          <w:sz w:val="24"/>
        </w:rPr>
        <w:t>E</w:t>
      </w:r>
      <w:r w:rsidR="00B56345" w:rsidRPr="005866F7">
        <w:rPr>
          <w:rFonts w:ascii="Times New Roman" w:hAnsi="Times New Roman"/>
          <w:iCs w:val="0"/>
          <w:color w:val="auto"/>
          <w:sz w:val="24"/>
        </w:rPr>
        <w:t xml:space="preserve">nable </w:t>
      </w:r>
      <w:r w:rsidRPr="005866F7">
        <w:rPr>
          <w:rFonts w:ascii="Times New Roman" w:hAnsi="Times New Roman"/>
          <w:iCs w:val="0"/>
          <w:color w:val="auto"/>
          <w:sz w:val="24"/>
        </w:rPr>
        <w:t xml:space="preserve">automated data gathering and business analytics; </w:t>
      </w:r>
    </w:p>
    <w:p w14:paraId="2EBE95B0" w14:textId="44D265B5" w:rsidR="003444B0" w:rsidRPr="005866F7" w:rsidRDefault="003444B0" w:rsidP="00D2692F">
      <w:pPr>
        <w:pStyle w:val="Bullets1"/>
        <w:spacing w:before="120" w:after="120"/>
        <w:ind w:left="720" w:hanging="360"/>
        <w:contextualSpacing/>
        <w:rPr>
          <w:rFonts w:ascii="Times New Roman" w:hAnsi="Times New Roman"/>
          <w:iCs w:val="0"/>
          <w:color w:val="auto"/>
          <w:sz w:val="24"/>
        </w:rPr>
      </w:pPr>
      <w:r w:rsidRPr="005866F7">
        <w:rPr>
          <w:rFonts w:ascii="Times New Roman" w:hAnsi="Times New Roman"/>
          <w:iCs w:val="0"/>
          <w:color w:val="auto"/>
          <w:sz w:val="24"/>
        </w:rPr>
        <w:t xml:space="preserve">• </w:t>
      </w:r>
      <w:r w:rsidR="00B56345">
        <w:rPr>
          <w:rFonts w:ascii="Times New Roman" w:hAnsi="Times New Roman"/>
          <w:iCs w:val="0"/>
          <w:color w:val="auto"/>
          <w:sz w:val="24"/>
        </w:rPr>
        <w:t>D</w:t>
      </w:r>
      <w:r w:rsidRPr="005866F7">
        <w:rPr>
          <w:rFonts w:ascii="Times New Roman" w:hAnsi="Times New Roman"/>
          <w:iCs w:val="0"/>
          <w:color w:val="auto"/>
          <w:sz w:val="24"/>
        </w:rPr>
        <w:t>rive analysis and use of the information;</w:t>
      </w:r>
      <w:r w:rsidR="00B56345">
        <w:rPr>
          <w:rFonts w:ascii="Times New Roman" w:hAnsi="Times New Roman"/>
          <w:iCs w:val="0"/>
          <w:color w:val="auto"/>
          <w:sz w:val="24"/>
        </w:rPr>
        <w:t xml:space="preserve"> </w:t>
      </w:r>
      <w:r w:rsidR="00B56345" w:rsidRPr="005866F7">
        <w:rPr>
          <w:rFonts w:ascii="Times New Roman" w:hAnsi="Times New Roman"/>
          <w:iCs w:val="0"/>
          <w:color w:val="auto"/>
          <w:sz w:val="24"/>
        </w:rPr>
        <w:t>and</w:t>
      </w:r>
    </w:p>
    <w:p w14:paraId="608140A0" w14:textId="5694A306" w:rsidR="003444B0" w:rsidRPr="005866F7" w:rsidRDefault="003444B0" w:rsidP="00D2692F">
      <w:pPr>
        <w:pStyle w:val="Bullets1"/>
        <w:spacing w:before="120" w:after="120"/>
        <w:ind w:left="720" w:hanging="360"/>
        <w:contextualSpacing/>
        <w:rPr>
          <w:rFonts w:ascii="Times New Roman" w:hAnsi="Times New Roman"/>
          <w:iCs w:val="0"/>
          <w:color w:val="auto"/>
          <w:sz w:val="24"/>
        </w:rPr>
      </w:pPr>
      <w:r w:rsidRPr="005866F7">
        <w:rPr>
          <w:rFonts w:ascii="Times New Roman" w:hAnsi="Times New Roman"/>
          <w:iCs w:val="0"/>
          <w:color w:val="auto"/>
          <w:sz w:val="24"/>
        </w:rPr>
        <w:t xml:space="preserve">• </w:t>
      </w:r>
      <w:r w:rsidR="00B56345">
        <w:rPr>
          <w:rFonts w:ascii="Times New Roman" w:hAnsi="Times New Roman"/>
          <w:iCs w:val="0"/>
          <w:color w:val="auto"/>
          <w:sz w:val="24"/>
        </w:rPr>
        <w:t>E</w:t>
      </w:r>
      <w:r w:rsidRPr="005866F7">
        <w:rPr>
          <w:rFonts w:ascii="Times New Roman" w:hAnsi="Times New Roman"/>
          <w:iCs w:val="0"/>
          <w:color w:val="auto"/>
          <w:sz w:val="24"/>
        </w:rPr>
        <w:t>nable the building of interconnected, digital services.</w:t>
      </w:r>
    </w:p>
    <w:p w14:paraId="59992319" w14:textId="77777777" w:rsidR="003444B0" w:rsidRPr="005866F7" w:rsidRDefault="003444B0" w:rsidP="002F7A40">
      <w:pPr>
        <w:contextualSpacing/>
        <w:rPr>
          <w:rFonts w:ascii="Times New Roman" w:hAnsi="Times New Roman" w:cs="Times New Roman"/>
          <w:sz w:val="24"/>
          <w:szCs w:val="24"/>
          <w:lang w:val="en-GB"/>
        </w:rPr>
      </w:pPr>
    </w:p>
    <w:p w14:paraId="62E46247" w14:textId="1F3F07F4" w:rsidR="003444B0" w:rsidRPr="005866F7" w:rsidRDefault="003444B0" w:rsidP="002F7A40">
      <w:pPr>
        <w:contextualSpacing/>
        <w:rPr>
          <w:rFonts w:ascii="Times New Roman" w:hAnsi="Times New Roman" w:cs="Times New Roman"/>
          <w:sz w:val="24"/>
          <w:szCs w:val="24"/>
          <w:lang w:val="en-GB"/>
        </w:rPr>
      </w:pPr>
      <w:r w:rsidRPr="005866F7">
        <w:rPr>
          <w:rFonts w:ascii="Times New Roman" w:hAnsi="Times New Roman" w:cs="Times New Roman"/>
          <w:sz w:val="24"/>
          <w:szCs w:val="24"/>
          <w:lang w:val="en-GB"/>
        </w:rPr>
        <w:t xml:space="preserve">The OCDS data, digital procurement and data analysis tools cover </w:t>
      </w:r>
      <w:r w:rsidR="00B56345">
        <w:rPr>
          <w:rFonts w:ascii="Times New Roman" w:hAnsi="Times New Roman" w:cs="Times New Roman"/>
          <w:sz w:val="24"/>
          <w:szCs w:val="24"/>
          <w:lang w:val="en-GB"/>
        </w:rPr>
        <w:t xml:space="preserve">a </w:t>
      </w:r>
      <w:r w:rsidRPr="005866F7">
        <w:rPr>
          <w:rFonts w:ascii="Times New Roman" w:hAnsi="Times New Roman" w:cs="Times New Roman"/>
          <w:sz w:val="24"/>
          <w:szCs w:val="24"/>
          <w:lang w:val="en-GB"/>
        </w:rPr>
        <w:t xml:space="preserve">whole range of aspects of </w:t>
      </w:r>
      <w:r w:rsidR="00B56345">
        <w:rPr>
          <w:rFonts w:ascii="Times New Roman" w:hAnsi="Times New Roman" w:cs="Times New Roman"/>
          <w:sz w:val="24"/>
          <w:szCs w:val="24"/>
          <w:lang w:val="en-GB"/>
        </w:rPr>
        <w:t xml:space="preserve">a </w:t>
      </w:r>
      <w:r w:rsidRPr="005866F7">
        <w:rPr>
          <w:rFonts w:ascii="Times New Roman" w:hAnsi="Times New Roman" w:cs="Times New Roman"/>
          <w:sz w:val="24"/>
          <w:szCs w:val="24"/>
          <w:lang w:val="en-GB"/>
        </w:rPr>
        <w:t xml:space="preserve">digital transformation process, including technical planning, problem framing, implementation of OCDS in the system design in case of new and legacy eProcurement systems, use of data, convening and engaging stakeholders, and setting and measuring procurement policy targets. </w:t>
      </w:r>
    </w:p>
    <w:p w14:paraId="4EA333EA" w14:textId="61E1C485" w:rsidR="00B65F51" w:rsidRPr="005866F7" w:rsidRDefault="00F16FBC"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 xml:space="preserve">When drafting the technical and business specifications for </w:t>
      </w:r>
      <w:r w:rsidR="00B56345">
        <w:rPr>
          <w:rFonts w:ascii="Times New Roman" w:hAnsi="Times New Roman" w:cs="Times New Roman"/>
          <w:sz w:val="24"/>
          <w:szCs w:val="24"/>
          <w:lang w:val="en-GB" w:eastAsia="en-GB"/>
        </w:rPr>
        <w:t>an</w:t>
      </w:r>
      <w:r w:rsidR="00B56345" w:rsidRPr="005866F7">
        <w:rPr>
          <w:rFonts w:ascii="Times New Roman" w:hAnsi="Times New Roman" w:cs="Times New Roman"/>
          <w:sz w:val="24"/>
          <w:szCs w:val="24"/>
          <w:lang w:val="en-GB" w:eastAsia="en-GB"/>
        </w:rPr>
        <w:t xml:space="preserve"> </w:t>
      </w:r>
      <w:r w:rsidR="006D2FDA" w:rsidRPr="005866F7">
        <w:rPr>
          <w:rFonts w:ascii="Times New Roman" w:hAnsi="Times New Roman" w:cs="Times New Roman"/>
          <w:sz w:val="24"/>
          <w:szCs w:val="24"/>
          <w:lang w:val="en-GB" w:eastAsia="en-GB"/>
        </w:rPr>
        <w:t>eProcurement</w:t>
      </w:r>
      <w:r w:rsidR="003C430F" w:rsidRPr="005866F7">
        <w:rPr>
          <w:rFonts w:ascii="Times New Roman" w:hAnsi="Times New Roman" w:cs="Times New Roman"/>
          <w:sz w:val="24"/>
          <w:szCs w:val="24"/>
          <w:lang w:val="en-GB" w:eastAsia="en-GB"/>
        </w:rPr>
        <w:t xml:space="preserve"> system</w:t>
      </w:r>
      <w:r w:rsidR="00B56345">
        <w:rPr>
          <w:rFonts w:ascii="Times New Roman" w:hAnsi="Times New Roman" w:cs="Times New Roman"/>
          <w:sz w:val="24"/>
          <w:szCs w:val="24"/>
          <w:lang w:val="en-GB" w:eastAsia="en-GB"/>
        </w:rPr>
        <w:t>,</w:t>
      </w:r>
      <w:r w:rsidR="003C430F" w:rsidRPr="005866F7">
        <w:rPr>
          <w:rFonts w:ascii="Times New Roman" w:hAnsi="Times New Roman" w:cs="Times New Roman"/>
          <w:sz w:val="24"/>
          <w:szCs w:val="24"/>
          <w:lang w:val="en-GB" w:eastAsia="en-GB"/>
        </w:rPr>
        <w:t xml:space="preserve"> there are </w:t>
      </w:r>
      <w:r w:rsidR="00B56345">
        <w:rPr>
          <w:rFonts w:ascii="Times New Roman" w:hAnsi="Times New Roman" w:cs="Times New Roman"/>
          <w:sz w:val="24"/>
          <w:szCs w:val="24"/>
          <w:lang w:val="en-GB" w:eastAsia="en-GB"/>
        </w:rPr>
        <w:t>six</w:t>
      </w:r>
      <w:r w:rsidR="00B56345" w:rsidRPr="005866F7">
        <w:rPr>
          <w:rFonts w:ascii="Times New Roman" w:hAnsi="Times New Roman" w:cs="Times New Roman"/>
          <w:sz w:val="24"/>
          <w:szCs w:val="24"/>
          <w:lang w:val="en-GB" w:eastAsia="en-GB"/>
        </w:rPr>
        <w:t xml:space="preserve"> </w:t>
      </w:r>
      <w:r w:rsidRPr="005866F7">
        <w:rPr>
          <w:rFonts w:ascii="Times New Roman" w:hAnsi="Times New Roman" w:cs="Times New Roman"/>
          <w:sz w:val="24"/>
          <w:szCs w:val="24"/>
          <w:lang w:val="en-GB" w:eastAsia="en-GB"/>
        </w:rPr>
        <w:t>technological issues which need to be taken into account:</w:t>
      </w:r>
    </w:p>
    <w:p w14:paraId="0D2B1DA0" w14:textId="77777777" w:rsidR="00D2692F" w:rsidRPr="005078FD" w:rsidRDefault="00F16FBC" w:rsidP="005078FD">
      <w:pPr>
        <w:pStyle w:val="Prrafodelista"/>
        <w:numPr>
          <w:ilvl w:val="0"/>
          <w:numId w:val="14"/>
        </w:numPr>
        <w:rPr>
          <w:rFonts w:ascii="Times New Roman" w:hAnsi="Times New Roman" w:cs="Times New Roman"/>
          <w:b/>
          <w:bCs/>
          <w:sz w:val="24"/>
          <w:szCs w:val="24"/>
          <w:lang w:val="en-GB" w:eastAsia="en-GB"/>
        </w:rPr>
      </w:pPr>
      <w:r w:rsidRPr="005078FD">
        <w:rPr>
          <w:rFonts w:ascii="Times New Roman" w:hAnsi="Times New Roman" w:cs="Times New Roman"/>
          <w:b/>
          <w:bCs/>
          <w:sz w:val="24"/>
          <w:szCs w:val="24"/>
          <w:lang w:val="en-GB" w:eastAsia="en-GB"/>
        </w:rPr>
        <w:t>End-user technology</w:t>
      </w:r>
    </w:p>
    <w:p w14:paraId="7F2E6003" w14:textId="1CBB617E" w:rsidR="00D2692F" w:rsidRPr="00B56345" w:rsidRDefault="00D2692F" w:rsidP="00D2692F">
      <w:pPr>
        <w:rPr>
          <w:rFonts w:ascii="Times New Roman" w:hAnsi="Times New Roman" w:cs="Times New Roman"/>
          <w:b/>
          <w:sz w:val="24"/>
          <w:szCs w:val="24"/>
          <w:lang w:val="en-GB" w:eastAsia="en-GB"/>
        </w:rPr>
      </w:pPr>
      <w:r w:rsidRPr="005078FD">
        <w:rPr>
          <w:rFonts w:ascii="Times New Roman" w:hAnsi="Times New Roman" w:cs="Times New Roman"/>
          <w:sz w:val="24"/>
          <w:szCs w:val="24"/>
          <w:lang w:val="en-GB"/>
        </w:rPr>
        <w:t>Since eProcurement systems are developed upon web-based services, it shall be ensured that they are adaptable to the most widely used internet tools and software packages. In other words, users should not have to purchase additional software to use eProcurement systems</w:t>
      </w:r>
      <w:r w:rsidR="00B56345">
        <w:rPr>
          <w:rFonts w:ascii="Times New Roman" w:hAnsi="Times New Roman" w:cs="Times New Roman"/>
          <w:sz w:val="24"/>
          <w:szCs w:val="24"/>
          <w:lang w:val="en-GB"/>
        </w:rPr>
        <w:t xml:space="preserve"> (</w:t>
      </w:r>
      <w:r w:rsidRPr="005078FD">
        <w:rPr>
          <w:rFonts w:ascii="Times New Roman" w:hAnsi="Times New Roman" w:cs="Times New Roman"/>
          <w:sz w:val="24"/>
          <w:szCs w:val="24"/>
          <w:lang w:val="en-GB"/>
        </w:rPr>
        <w:t>the system should not require installation of any software for the submission of bids, for example</w:t>
      </w:r>
      <w:r w:rsidR="00B56345">
        <w:rPr>
          <w:rFonts w:ascii="Times New Roman" w:hAnsi="Times New Roman" w:cs="Times New Roman"/>
          <w:sz w:val="24"/>
          <w:szCs w:val="24"/>
          <w:lang w:val="en-GB"/>
        </w:rPr>
        <w:t>)</w:t>
      </w:r>
      <w:r w:rsidRPr="005078FD">
        <w:rPr>
          <w:rFonts w:ascii="Times New Roman" w:hAnsi="Times New Roman" w:cs="Times New Roman"/>
          <w:sz w:val="24"/>
          <w:szCs w:val="24"/>
          <w:lang w:val="en-GB"/>
        </w:rPr>
        <w:t>.</w:t>
      </w:r>
    </w:p>
    <w:p w14:paraId="71213802" w14:textId="5944087A" w:rsidR="00F16FBC" w:rsidRPr="005078FD" w:rsidRDefault="00F16FBC" w:rsidP="005078FD">
      <w:pPr>
        <w:pStyle w:val="Prrafodelista"/>
        <w:numPr>
          <w:ilvl w:val="0"/>
          <w:numId w:val="14"/>
        </w:numPr>
        <w:rPr>
          <w:rFonts w:ascii="Times New Roman" w:hAnsi="Times New Roman" w:cs="Times New Roman"/>
          <w:b/>
          <w:bCs/>
          <w:sz w:val="24"/>
          <w:szCs w:val="24"/>
          <w:lang w:val="en-GB" w:eastAsia="en-GB"/>
        </w:rPr>
      </w:pPr>
      <w:r w:rsidRPr="005078FD">
        <w:rPr>
          <w:rFonts w:ascii="Times New Roman" w:hAnsi="Times New Roman" w:cs="Times New Roman"/>
          <w:b/>
          <w:bCs/>
          <w:sz w:val="24"/>
          <w:szCs w:val="24"/>
          <w:lang w:val="en-GB" w:eastAsia="en-GB"/>
        </w:rPr>
        <w:t>Interoperability</w:t>
      </w:r>
    </w:p>
    <w:p w14:paraId="393C16A2" w14:textId="6BABA46F" w:rsidR="00CD091C" w:rsidRPr="005866F7" w:rsidRDefault="008418A9"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lastRenderedPageBreak/>
        <w:t xml:space="preserve">The </w:t>
      </w:r>
      <w:r w:rsidR="006D2FDA" w:rsidRPr="005866F7">
        <w:rPr>
          <w:rFonts w:ascii="Times New Roman" w:hAnsi="Times New Roman" w:cs="Times New Roman"/>
          <w:sz w:val="24"/>
          <w:szCs w:val="24"/>
          <w:lang w:val="en-GB" w:eastAsia="en-GB"/>
        </w:rPr>
        <w:t>eProcurement</w:t>
      </w:r>
      <w:r w:rsidR="00B56345">
        <w:rPr>
          <w:rFonts w:ascii="Times New Roman" w:hAnsi="Times New Roman" w:cs="Times New Roman"/>
          <w:sz w:val="24"/>
          <w:szCs w:val="24"/>
          <w:lang w:val="en-GB" w:eastAsia="en-GB"/>
        </w:rPr>
        <w:t xml:space="preserve"> system</w:t>
      </w:r>
      <w:r w:rsidRPr="005866F7">
        <w:rPr>
          <w:rFonts w:ascii="Times New Roman" w:hAnsi="Times New Roman" w:cs="Times New Roman"/>
          <w:sz w:val="24"/>
          <w:szCs w:val="24"/>
          <w:lang w:val="en-GB" w:eastAsia="en-GB"/>
        </w:rPr>
        <w:t xml:space="preserve"> should be fully interoperable with other government services when available and feasible. Interoperability will be ensured with the use of open</w:t>
      </w:r>
      <w:r w:rsidR="00B56345">
        <w:rPr>
          <w:rFonts w:ascii="Times New Roman" w:hAnsi="Times New Roman" w:cs="Times New Roman"/>
          <w:sz w:val="24"/>
          <w:szCs w:val="24"/>
          <w:lang w:val="en-GB" w:eastAsia="en-GB"/>
        </w:rPr>
        <w:t>-</w:t>
      </w:r>
      <w:r w:rsidRPr="005866F7">
        <w:rPr>
          <w:rFonts w:ascii="Times New Roman" w:hAnsi="Times New Roman" w:cs="Times New Roman"/>
          <w:sz w:val="24"/>
          <w:szCs w:val="24"/>
          <w:lang w:val="en-GB" w:eastAsia="en-GB"/>
        </w:rPr>
        <w:t xml:space="preserve">source programming and </w:t>
      </w:r>
      <w:r w:rsidR="00342A07" w:rsidRPr="005866F7">
        <w:rPr>
          <w:rFonts w:ascii="Times New Roman" w:hAnsi="Times New Roman" w:cs="Times New Roman"/>
          <w:sz w:val="24"/>
          <w:szCs w:val="24"/>
          <w:lang w:val="en-GB" w:eastAsia="en-GB"/>
        </w:rPr>
        <w:t xml:space="preserve">the </w:t>
      </w:r>
      <w:r w:rsidRPr="005866F7">
        <w:rPr>
          <w:rFonts w:ascii="Times New Roman" w:hAnsi="Times New Roman" w:cs="Times New Roman"/>
          <w:sz w:val="24"/>
          <w:szCs w:val="24"/>
          <w:lang w:val="en-GB" w:eastAsia="en-GB"/>
        </w:rPr>
        <w:t>Open Contracting Data Standard</w:t>
      </w:r>
      <w:r w:rsidR="00342A07" w:rsidRPr="005866F7">
        <w:rPr>
          <w:rFonts w:ascii="Times New Roman" w:hAnsi="Times New Roman" w:cs="Times New Roman"/>
          <w:sz w:val="24"/>
          <w:szCs w:val="24"/>
          <w:lang w:val="en-GB" w:eastAsia="en-GB"/>
        </w:rPr>
        <w:t xml:space="preserve"> Application Programming Interface (API)</w:t>
      </w:r>
      <w:r w:rsidRPr="005866F7">
        <w:rPr>
          <w:rFonts w:ascii="Times New Roman" w:hAnsi="Times New Roman" w:cs="Times New Roman"/>
          <w:sz w:val="24"/>
          <w:szCs w:val="24"/>
          <w:lang w:val="en-GB" w:eastAsia="en-GB"/>
        </w:rPr>
        <w:t xml:space="preserve">, which can also be used as a transformation method of information between modules, functionalities and processes. </w:t>
      </w:r>
    </w:p>
    <w:p w14:paraId="056A41DF" w14:textId="37CDF983" w:rsidR="00F16FBC" w:rsidRPr="005078FD" w:rsidRDefault="00F16FBC" w:rsidP="005078FD">
      <w:pPr>
        <w:pStyle w:val="Prrafodelista"/>
        <w:numPr>
          <w:ilvl w:val="0"/>
          <w:numId w:val="14"/>
        </w:numPr>
        <w:rPr>
          <w:rFonts w:ascii="Times New Roman" w:hAnsi="Times New Roman" w:cs="Times New Roman"/>
          <w:b/>
          <w:bCs/>
          <w:sz w:val="24"/>
          <w:szCs w:val="24"/>
          <w:lang w:val="en-GB" w:eastAsia="en-GB"/>
        </w:rPr>
      </w:pPr>
      <w:r w:rsidRPr="005078FD">
        <w:rPr>
          <w:rFonts w:ascii="Times New Roman" w:hAnsi="Times New Roman" w:cs="Times New Roman"/>
          <w:b/>
          <w:bCs/>
          <w:sz w:val="24"/>
          <w:szCs w:val="24"/>
          <w:lang w:val="en-GB" w:eastAsia="en-GB"/>
        </w:rPr>
        <w:t>Security</w:t>
      </w:r>
    </w:p>
    <w:p w14:paraId="3BDF7A06" w14:textId="7F0942D9" w:rsidR="008418A9" w:rsidRPr="005866F7" w:rsidRDefault="007B7E64"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 xml:space="preserve">Security requirements must ensure the protection of information throughout the tendering process. Therefore, all users must be known and correctly identified, and documents and transactions must be kept encrypted and closed until needed. </w:t>
      </w:r>
    </w:p>
    <w:p w14:paraId="4997F9DF" w14:textId="1AA91877" w:rsidR="00276322" w:rsidRPr="005078FD" w:rsidRDefault="00276322" w:rsidP="005078FD">
      <w:pPr>
        <w:pStyle w:val="Prrafodelista"/>
        <w:numPr>
          <w:ilvl w:val="0"/>
          <w:numId w:val="14"/>
        </w:numPr>
        <w:rPr>
          <w:rFonts w:ascii="Times New Roman" w:hAnsi="Times New Roman" w:cs="Times New Roman"/>
          <w:b/>
          <w:bCs/>
          <w:sz w:val="24"/>
          <w:szCs w:val="24"/>
          <w:lang w:val="en-GB" w:eastAsia="en-GB"/>
        </w:rPr>
      </w:pPr>
      <w:r w:rsidRPr="005078FD">
        <w:rPr>
          <w:rFonts w:ascii="Times New Roman" w:hAnsi="Times New Roman" w:cs="Times New Roman"/>
          <w:b/>
          <w:bCs/>
          <w:sz w:val="24"/>
          <w:szCs w:val="24"/>
          <w:lang w:val="en-GB" w:eastAsia="en-GB"/>
        </w:rPr>
        <w:t>Technology Choice</w:t>
      </w:r>
    </w:p>
    <w:p w14:paraId="6659B607" w14:textId="69D449AA" w:rsidR="00276322" w:rsidRPr="005866F7" w:rsidRDefault="00276322"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Open</w:t>
      </w:r>
      <w:r w:rsidR="00B56345">
        <w:rPr>
          <w:rFonts w:ascii="Times New Roman" w:hAnsi="Times New Roman" w:cs="Times New Roman"/>
          <w:sz w:val="24"/>
          <w:szCs w:val="24"/>
          <w:lang w:val="en-GB" w:eastAsia="en-GB"/>
        </w:rPr>
        <w:t>-</w:t>
      </w:r>
      <w:r w:rsidRPr="005866F7">
        <w:rPr>
          <w:rFonts w:ascii="Times New Roman" w:hAnsi="Times New Roman" w:cs="Times New Roman"/>
          <w:sz w:val="24"/>
          <w:szCs w:val="24"/>
          <w:lang w:val="en-GB" w:eastAsia="en-GB"/>
        </w:rPr>
        <w:t>source technologies are recommended in order to reduce costs. It is also recommended to have a system based on technologies that have available support for a minimum of 5 years and</w:t>
      </w:r>
      <w:r w:rsidR="00B11D19" w:rsidRPr="005866F7">
        <w:rPr>
          <w:rFonts w:ascii="Times New Roman" w:hAnsi="Times New Roman" w:cs="Times New Roman"/>
          <w:sz w:val="24"/>
          <w:szCs w:val="24"/>
          <w:lang w:val="en-GB" w:eastAsia="en-GB"/>
        </w:rPr>
        <w:t>/or</w:t>
      </w:r>
      <w:r w:rsidRPr="005866F7">
        <w:rPr>
          <w:rFonts w:ascii="Times New Roman" w:hAnsi="Times New Roman" w:cs="Times New Roman"/>
          <w:sz w:val="24"/>
          <w:szCs w:val="24"/>
          <w:lang w:val="en-GB" w:eastAsia="en-GB"/>
        </w:rPr>
        <w:t xml:space="preserve"> are regularly improved</w:t>
      </w:r>
      <w:r w:rsidR="00B11D19" w:rsidRPr="005866F7">
        <w:rPr>
          <w:rFonts w:ascii="Times New Roman" w:hAnsi="Times New Roman" w:cs="Times New Roman"/>
          <w:sz w:val="24"/>
          <w:szCs w:val="24"/>
          <w:lang w:val="en-GB" w:eastAsia="en-GB"/>
        </w:rPr>
        <w:t xml:space="preserve"> under their respective open</w:t>
      </w:r>
      <w:r w:rsidR="00B56345">
        <w:rPr>
          <w:rFonts w:ascii="Times New Roman" w:hAnsi="Times New Roman" w:cs="Times New Roman"/>
          <w:sz w:val="24"/>
          <w:szCs w:val="24"/>
          <w:lang w:val="en-GB" w:eastAsia="en-GB"/>
        </w:rPr>
        <w:t>-</w:t>
      </w:r>
      <w:r w:rsidR="00B11D19" w:rsidRPr="005866F7">
        <w:rPr>
          <w:rFonts w:ascii="Times New Roman" w:hAnsi="Times New Roman" w:cs="Times New Roman"/>
          <w:sz w:val="24"/>
          <w:szCs w:val="24"/>
          <w:lang w:val="en-GB" w:eastAsia="en-GB"/>
        </w:rPr>
        <w:t>source licences.</w:t>
      </w:r>
    </w:p>
    <w:p w14:paraId="07288048" w14:textId="73E9E8A2" w:rsidR="00F16FBC" w:rsidRPr="005078FD" w:rsidRDefault="00F16FBC" w:rsidP="005078FD">
      <w:pPr>
        <w:pStyle w:val="Prrafodelista"/>
        <w:numPr>
          <w:ilvl w:val="0"/>
          <w:numId w:val="14"/>
        </w:numPr>
        <w:rPr>
          <w:rFonts w:ascii="Times New Roman" w:hAnsi="Times New Roman" w:cs="Times New Roman"/>
          <w:b/>
          <w:bCs/>
          <w:sz w:val="24"/>
          <w:szCs w:val="24"/>
          <w:lang w:val="en-GB" w:eastAsia="en-GB"/>
        </w:rPr>
      </w:pPr>
      <w:r w:rsidRPr="005078FD">
        <w:rPr>
          <w:rFonts w:ascii="Times New Roman" w:hAnsi="Times New Roman" w:cs="Times New Roman"/>
          <w:b/>
          <w:bCs/>
          <w:sz w:val="24"/>
          <w:szCs w:val="24"/>
          <w:lang w:val="en-GB" w:eastAsia="en-GB"/>
        </w:rPr>
        <w:t xml:space="preserve">Infrastructure </w:t>
      </w:r>
    </w:p>
    <w:p w14:paraId="5535D98C" w14:textId="101AF200" w:rsidR="003C430F" w:rsidRPr="005866F7" w:rsidRDefault="003C430F"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 xml:space="preserve">There are two main elements to infrastructure that should be taken into account </w:t>
      </w:r>
      <w:r w:rsidR="00B56345">
        <w:rPr>
          <w:rFonts w:ascii="Times New Roman" w:hAnsi="Times New Roman" w:cs="Times New Roman"/>
          <w:sz w:val="24"/>
          <w:szCs w:val="24"/>
          <w:lang w:val="en-GB" w:eastAsia="en-GB"/>
        </w:rPr>
        <w:t>when designing</w:t>
      </w:r>
      <w:r w:rsidR="00B56345" w:rsidRPr="005866F7">
        <w:rPr>
          <w:rFonts w:ascii="Times New Roman" w:hAnsi="Times New Roman" w:cs="Times New Roman"/>
          <w:sz w:val="24"/>
          <w:szCs w:val="24"/>
          <w:lang w:val="en-GB" w:eastAsia="en-GB"/>
        </w:rPr>
        <w:t xml:space="preserve"> </w:t>
      </w:r>
      <w:r w:rsidRPr="005866F7">
        <w:rPr>
          <w:rFonts w:ascii="Times New Roman" w:hAnsi="Times New Roman" w:cs="Times New Roman"/>
          <w:sz w:val="24"/>
          <w:szCs w:val="24"/>
          <w:lang w:val="en-GB" w:eastAsia="en-GB"/>
        </w:rPr>
        <w:t xml:space="preserve">a new </w:t>
      </w:r>
      <w:r w:rsidR="006D2FDA" w:rsidRPr="005866F7">
        <w:rPr>
          <w:rFonts w:ascii="Times New Roman" w:hAnsi="Times New Roman" w:cs="Times New Roman"/>
          <w:sz w:val="24"/>
          <w:szCs w:val="24"/>
          <w:lang w:val="en-GB" w:eastAsia="en-GB"/>
        </w:rPr>
        <w:t>eProcurement</w:t>
      </w:r>
      <w:r w:rsidRPr="005866F7">
        <w:rPr>
          <w:rFonts w:ascii="Times New Roman" w:hAnsi="Times New Roman" w:cs="Times New Roman"/>
          <w:sz w:val="24"/>
          <w:szCs w:val="24"/>
          <w:lang w:val="en-GB" w:eastAsia="en-GB"/>
        </w:rPr>
        <w:t xml:space="preserve"> system: telecommunications network capabilities and server infrastructure. </w:t>
      </w:r>
    </w:p>
    <w:p w14:paraId="1DE3BC32" w14:textId="6B36CAEF" w:rsidR="004D742F" w:rsidRPr="005866F7" w:rsidRDefault="003C430F" w:rsidP="002F7A40">
      <w:pPr>
        <w:contextualSpacing/>
        <w:rPr>
          <w:rFonts w:ascii="Times New Roman" w:hAnsi="Times New Roman" w:cs="Times New Roman"/>
          <w:sz w:val="24"/>
          <w:szCs w:val="24"/>
          <w:lang w:val="en-GB" w:eastAsia="en-GB"/>
        </w:rPr>
      </w:pPr>
      <w:r w:rsidRPr="005866F7">
        <w:rPr>
          <w:rFonts w:ascii="Times New Roman" w:hAnsi="Times New Roman" w:cs="Times New Roman"/>
          <w:sz w:val="24"/>
          <w:szCs w:val="24"/>
          <w:lang w:val="en-GB" w:eastAsia="en-GB"/>
        </w:rPr>
        <w:t xml:space="preserve">Regarding telecommunications capabilities, it is important to ensure sufficient capacity to be able to replicate the procurement data in almost real-time between platforms </w:t>
      </w:r>
      <w:r w:rsidR="00B56345">
        <w:rPr>
          <w:rFonts w:ascii="Times New Roman" w:hAnsi="Times New Roman" w:cs="Times New Roman"/>
          <w:sz w:val="24"/>
          <w:szCs w:val="24"/>
          <w:lang w:val="en-GB" w:eastAsia="en-GB"/>
        </w:rPr>
        <w:t xml:space="preserve">in order </w:t>
      </w:r>
      <w:r w:rsidRPr="005866F7">
        <w:rPr>
          <w:rFonts w:ascii="Times New Roman" w:hAnsi="Times New Roman" w:cs="Times New Roman"/>
          <w:sz w:val="24"/>
          <w:szCs w:val="24"/>
          <w:lang w:val="en-GB" w:eastAsia="en-GB"/>
        </w:rPr>
        <w:t>to avoid unfair advantages. In terms of server infrastructure, it is recommended to use cloud services, as they provide several advantages such as cost-efficiency, almost unlimited storage, simple backup and recovery, easy access to information and quick deployment.</w:t>
      </w:r>
    </w:p>
    <w:p w14:paraId="56400EE7" w14:textId="5B17839A" w:rsidR="00683634" w:rsidRPr="005078FD" w:rsidRDefault="003C430F" w:rsidP="005078FD">
      <w:pPr>
        <w:pStyle w:val="Prrafodelista"/>
        <w:numPr>
          <w:ilvl w:val="0"/>
          <w:numId w:val="14"/>
        </w:numPr>
        <w:rPr>
          <w:rFonts w:ascii="Times New Roman" w:hAnsi="Times New Roman" w:cs="Times New Roman"/>
          <w:b/>
          <w:bCs/>
          <w:sz w:val="24"/>
          <w:szCs w:val="24"/>
          <w:lang w:val="en-GB" w:eastAsia="en-GB"/>
        </w:rPr>
      </w:pPr>
      <w:r w:rsidRPr="005078FD">
        <w:rPr>
          <w:rFonts w:ascii="Times New Roman" w:hAnsi="Times New Roman" w:cs="Times New Roman"/>
          <w:b/>
          <w:bCs/>
          <w:sz w:val="24"/>
          <w:szCs w:val="24"/>
          <w:lang w:val="en-GB" w:eastAsia="en-GB"/>
        </w:rPr>
        <w:t xml:space="preserve"> </w:t>
      </w:r>
      <w:r w:rsidR="00683634" w:rsidRPr="005078FD">
        <w:rPr>
          <w:rFonts w:ascii="Times New Roman" w:hAnsi="Times New Roman" w:cs="Times New Roman"/>
          <w:b/>
          <w:bCs/>
          <w:sz w:val="24"/>
          <w:szCs w:val="24"/>
          <w:lang w:val="en-GB" w:eastAsia="en-GB"/>
        </w:rPr>
        <w:t xml:space="preserve">Architecture </w:t>
      </w:r>
    </w:p>
    <w:p w14:paraId="60CB2B44" w14:textId="2B89762B" w:rsidR="00E77AFA" w:rsidRDefault="00683634" w:rsidP="002F7A40">
      <w:pPr>
        <w:rPr>
          <w:rFonts w:ascii="Times New Roman" w:hAnsi="Times New Roman" w:cs="Times New Roman"/>
          <w:sz w:val="24"/>
          <w:szCs w:val="24"/>
        </w:rPr>
      </w:pPr>
      <w:r w:rsidRPr="005078FD">
        <w:rPr>
          <w:rFonts w:ascii="Times New Roman" w:hAnsi="Times New Roman" w:cs="Times New Roman"/>
          <w:sz w:val="24"/>
          <w:szCs w:val="24"/>
          <w:lang w:val="en-GB"/>
        </w:rPr>
        <w:t>The digital procurement model uses an open</w:t>
      </w:r>
      <w:r w:rsidR="00B56345">
        <w:rPr>
          <w:rFonts w:ascii="Times New Roman" w:hAnsi="Times New Roman" w:cs="Times New Roman"/>
          <w:sz w:val="24"/>
          <w:szCs w:val="24"/>
          <w:lang w:val="en-GB"/>
        </w:rPr>
        <w:t>-</w:t>
      </w:r>
      <w:r w:rsidRPr="005078FD">
        <w:rPr>
          <w:rFonts w:ascii="Times New Roman" w:hAnsi="Times New Roman" w:cs="Times New Roman"/>
          <w:sz w:val="24"/>
          <w:szCs w:val="24"/>
          <w:lang w:val="en-GB"/>
        </w:rPr>
        <w:t xml:space="preserve">source and open data interoperable digital procurement architecture for multi-platform networking developed </w:t>
      </w:r>
      <w:r w:rsidR="00B56345">
        <w:rPr>
          <w:rFonts w:ascii="Times New Roman" w:hAnsi="Times New Roman" w:cs="Times New Roman"/>
          <w:sz w:val="24"/>
          <w:szCs w:val="24"/>
          <w:lang w:val="en-GB"/>
        </w:rPr>
        <w:t>and</w:t>
      </w:r>
      <w:r w:rsidR="00B56345" w:rsidRPr="005078FD">
        <w:rPr>
          <w:rFonts w:ascii="Times New Roman" w:hAnsi="Times New Roman" w:cs="Times New Roman"/>
          <w:sz w:val="24"/>
          <w:szCs w:val="24"/>
          <w:lang w:val="en-GB"/>
        </w:rPr>
        <w:t xml:space="preserve"> </w:t>
      </w:r>
      <w:r w:rsidRPr="005078FD">
        <w:rPr>
          <w:rFonts w:ascii="Times New Roman" w:hAnsi="Times New Roman" w:cs="Times New Roman"/>
          <w:sz w:val="24"/>
          <w:szCs w:val="24"/>
          <w:lang w:val="en-GB"/>
        </w:rPr>
        <w:t xml:space="preserve">advocated by the EBRD UNCITRAL Public Procurement Initiative. The digital procurement systems built with this model consist of a government-run central database that serves as an online OCDS data exchange and repository for linked networking commercial electronic procurement platforms, which provide digital procurement services to buyers and suppliers. </w:t>
      </w:r>
      <w:r w:rsidR="00E77AFA" w:rsidRPr="005866F7">
        <w:rPr>
          <w:rFonts w:ascii="Times New Roman" w:hAnsi="Times New Roman" w:cs="Times New Roman"/>
          <w:sz w:val="24"/>
          <w:szCs w:val="24"/>
          <w:lang w:val="en-GB"/>
        </w:rPr>
        <w:t xml:space="preserve">Central unit works by collecting and recording all the information concerning all stages of the procurement process and the </w:t>
      </w:r>
      <w:r w:rsidRPr="005078FD">
        <w:rPr>
          <w:rFonts w:ascii="Times New Roman" w:hAnsi="Times New Roman" w:cs="Times New Roman"/>
          <w:sz w:val="24"/>
          <w:szCs w:val="24"/>
          <w:lang w:val="en-GB"/>
        </w:rPr>
        <w:t>information from the database is displayed on an open, accessible and searchable government-run open</w:t>
      </w:r>
      <w:r w:rsidR="00B56345">
        <w:rPr>
          <w:rFonts w:ascii="Times New Roman" w:hAnsi="Times New Roman" w:cs="Times New Roman"/>
          <w:sz w:val="24"/>
          <w:szCs w:val="24"/>
          <w:lang w:val="en-GB"/>
        </w:rPr>
        <w:t>-</w:t>
      </w:r>
      <w:r w:rsidRPr="005078FD">
        <w:rPr>
          <w:rFonts w:ascii="Times New Roman" w:hAnsi="Times New Roman" w:cs="Times New Roman"/>
          <w:sz w:val="24"/>
          <w:szCs w:val="24"/>
          <w:lang w:val="en-GB"/>
        </w:rPr>
        <w:t xml:space="preserve">source web portal. This creates a single point of access to </w:t>
      </w:r>
      <w:r w:rsidR="00E77AFA">
        <w:rPr>
          <w:rFonts w:ascii="Times New Roman" w:hAnsi="Times New Roman" w:cs="Times New Roman"/>
          <w:sz w:val="24"/>
          <w:szCs w:val="24"/>
          <w:lang w:val="en-GB"/>
        </w:rPr>
        <w:t xml:space="preserve">all </w:t>
      </w:r>
      <w:r w:rsidRPr="005078FD">
        <w:rPr>
          <w:rFonts w:ascii="Times New Roman" w:hAnsi="Times New Roman" w:cs="Times New Roman"/>
          <w:sz w:val="24"/>
          <w:szCs w:val="24"/>
          <w:lang w:val="en-GB"/>
        </w:rPr>
        <w:t>procurement information and electronic bidding that is automatically synchronised in real time between the central unit itself, the government-run web portal, the networked commercial platforms, and (if available) other eGovernment services and registers. The</w:t>
      </w:r>
      <w:r w:rsidR="00E77AFA">
        <w:rPr>
          <w:rFonts w:ascii="Times New Roman" w:hAnsi="Times New Roman" w:cs="Times New Roman"/>
          <w:sz w:val="24"/>
          <w:szCs w:val="24"/>
          <w:lang w:val="en-GB"/>
        </w:rPr>
        <w:t>refore, the</w:t>
      </w:r>
      <w:r w:rsidRPr="005078FD">
        <w:rPr>
          <w:rFonts w:ascii="Times New Roman" w:hAnsi="Times New Roman" w:cs="Times New Roman"/>
          <w:sz w:val="24"/>
          <w:szCs w:val="24"/>
          <w:lang w:val="en-GB"/>
        </w:rPr>
        <w:t xml:space="preserve"> system has a networked interoperable digital procurement architecture that relies on the interaction between the single point of access web</w:t>
      </w:r>
      <w:r w:rsidR="00E77AFA">
        <w:rPr>
          <w:rFonts w:ascii="Times New Roman" w:hAnsi="Times New Roman" w:cs="Times New Roman"/>
          <w:sz w:val="24"/>
          <w:szCs w:val="24"/>
          <w:lang w:val="en-GB"/>
        </w:rPr>
        <w:t xml:space="preserve"> </w:t>
      </w:r>
      <w:r w:rsidRPr="005078FD">
        <w:rPr>
          <w:rFonts w:ascii="Times New Roman" w:hAnsi="Times New Roman" w:cs="Times New Roman"/>
          <w:sz w:val="24"/>
          <w:szCs w:val="24"/>
          <w:lang w:val="en-GB"/>
        </w:rPr>
        <w:t>portal, the data exchange central database unit and a variable number of networking electronic procurement platforms.</w:t>
      </w:r>
      <w:r w:rsidRPr="005866F7">
        <w:rPr>
          <w:rFonts w:ascii="Times New Roman" w:hAnsi="Times New Roman" w:cs="Times New Roman"/>
          <w:sz w:val="24"/>
          <w:szCs w:val="24"/>
        </w:rPr>
        <w:t xml:space="preserve"> </w:t>
      </w:r>
    </w:p>
    <w:p w14:paraId="111DA587" w14:textId="58C25DCB" w:rsidR="00E77AFA" w:rsidRDefault="002F7A40" w:rsidP="002F7A40">
      <w:pPr>
        <w:rPr>
          <w:rFonts w:ascii="Times New Roman" w:hAnsi="Times New Roman" w:cs="Times New Roman"/>
          <w:sz w:val="24"/>
          <w:szCs w:val="24"/>
          <w:lang w:val="en-GB"/>
        </w:rPr>
      </w:pPr>
      <w:r w:rsidRPr="005866F7">
        <w:rPr>
          <w:rFonts w:ascii="Times New Roman" w:hAnsi="Times New Roman" w:cs="Times New Roman"/>
          <w:sz w:val="24"/>
          <w:szCs w:val="24"/>
          <w:lang w:val="en-GB"/>
        </w:rPr>
        <w:lastRenderedPageBreak/>
        <w:t xml:space="preserve">The interconnection between the central database and commercial </w:t>
      </w:r>
      <w:r w:rsidR="00E77AFA">
        <w:rPr>
          <w:rFonts w:ascii="Times New Roman" w:hAnsi="Times New Roman" w:cs="Times New Roman"/>
          <w:sz w:val="24"/>
          <w:szCs w:val="24"/>
          <w:lang w:val="en-GB"/>
        </w:rPr>
        <w:t>platforms</w:t>
      </w:r>
      <w:r w:rsidR="00E77AFA" w:rsidRPr="005866F7">
        <w:rPr>
          <w:rFonts w:ascii="Times New Roman" w:hAnsi="Times New Roman" w:cs="Times New Roman"/>
          <w:sz w:val="24"/>
          <w:szCs w:val="24"/>
          <w:lang w:val="en-GB"/>
        </w:rPr>
        <w:t xml:space="preserve"> </w:t>
      </w:r>
      <w:r w:rsidRPr="005866F7">
        <w:rPr>
          <w:rFonts w:ascii="Times New Roman" w:hAnsi="Times New Roman" w:cs="Times New Roman"/>
          <w:sz w:val="24"/>
          <w:szCs w:val="24"/>
          <w:lang w:val="en-GB"/>
        </w:rPr>
        <w:t xml:space="preserve">is facilitated by an Application Programming Interface (API) that exchanges data electronically and automatically. </w:t>
      </w:r>
      <w:r w:rsidR="000A4900" w:rsidRPr="005866F7">
        <w:rPr>
          <w:rFonts w:ascii="Times New Roman" w:hAnsi="Times New Roman" w:cs="Times New Roman"/>
          <w:sz w:val="24"/>
          <w:szCs w:val="24"/>
          <w:lang w:val="en-GB"/>
        </w:rPr>
        <w:t>Because</w:t>
      </w:r>
      <w:r w:rsidRPr="005866F7">
        <w:rPr>
          <w:rFonts w:ascii="Times New Roman" w:hAnsi="Times New Roman" w:cs="Times New Roman"/>
          <w:sz w:val="24"/>
          <w:szCs w:val="24"/>
          <w:lang w:val="en-GB"/>
        </w:rPr>
        <w:t xml:space="preserve"> of the interoperability between the single point of access web</w:t>
      </w:r>
      <w:r w:rsidR="00E77AFA">
        <w:rPr>
          <w:rFonts w:ascii="Times New Roman" w:hAnsi="Times New Roman" w:cs="Times New Roman"/>
          <w:sz w:val="24"/>
          <w:szCs w:val="24"/>
          <w:lang w:val="en-GB"/>
        </w:rPr>
        <w:t xml:space="preserve"> </w:t>
      </w:r>
      <w:r w:rsidRPr="005866F7">
        <w:rPr>
          <w:rFonts w:ascii="Times New Roman" w:hAnsi="Times New Roman" w:cs="Times New Roman"/>
          <w:sz w:val="24"/>
          <w:szCs w:val="24"/>
          <w:lang w:val="en-GB"/>
        </w:rPr>
        <w:t xml:space="preserve">portal, the central </w:t>
      </w:r>
      <w:r w:rsidR="004D742F" w:rsidRPr="005866F7">
        <w:rPr>
          <w:rFonts w:ascii="Times New Roman" w:hAnsi="Times New Roman" w:cs="Times New Roman"/>
          <w:sz w:val="24"/>
          <w:szCs w:val="24"/>
          <w:lang w:val="en-GB"/>
        </w:rPr>
        <w:t xml:space="preserve">unit </w:t>
      </w:r>
      <w:r w:rsidRPr="005866F7">
        <w:rPr>
          <w:rFonts w:ascii="Times New Roman" w:hAnsi="Times New Roman" w:cs="Times New Roman"/>
          <w:sz w:val="24"/>
          <w:szCs w:val="24"/>
          <w:lang w:val="en-GB"/>
        </w:rPr>
        <w:t xml:space="preserve">and the networking electronic platforms, a collective authentication, synchronisation and validation of data is achieved in real time for all transactions conducted on the system (which could characterise the system as ‘blockchain-like’). The central </w:t>
      </w:r>
      <w:r w:rsidR="004D742F" w:rsidRPr="005866F7">
        <w:rPr>
          <w:rFonts w:ascii="Times New Roman" w:hAnsi="Times New Roman" w:cs="Times New Roman"/>
          <w:sz w:val="24"/>
          <w:szCs w:val="24"/>
          <w:lang w:val="en-GB"/>
        </w:rPr>
        <w:t xml:space="preserve">unit </w:t>
      </w:r>
      <w:r w:rsidRPr="005866F7">
        <w:rPr>
          <w:rFonts w:ascii="Times New Roman" w:hAnsi="Times New Roman" w:cs="Times New Roman"/>
          <w:sz w:val="24"/>
          <w:szCs w:val="24"/>
          <w:lang w:val="en-GB"/>
        </w:rPr>
        <w:t>database</w:t>
      </w:r>
      <w:r w:rsidR="004D742F" w:rsidRPr="005866F7">
        <w:rPr>
          <w:rFonts w:ascii="Times New Roman" w:hAnsi="Times New Roman" w:cs="Times New Roman"/>
          <w:sz w:val="24"/>
          <w:szCs w:val="24"/>
          <w:lang w:val="en-GB"/>
        </w:rPr>
        <w:t xml:space="preserve"> </w:t>
      </w:r>
      <w:r w:rsidR="00E77AFA">
        <w:rPr>
          <w:rFonts w:ascii="Times New Roman" w:hAnsi="Times New Roman" w:cs="Times New Roman"/>
          <w:sz w:val="24"/>
          <w:szCs w:val="24"/>
          <w:lang w:val="en-GB"/>
        </w:rPr>
        <w:t>is</w:t>
      </w:r>
      <w:r w:rsidR="00E77AFA" w:rsidRPr="005866F7">
        <w:rPr>
          <w:rFonts w:ascii="Times New Roman" w:hAnsi="Times New Roman" w:cs="Times New Roman"/>
          <w:sz w:val="24"/>
          <w:szCs w:val="24"/>
          <w:lang w:val="en-GB"/>
        </w:rPr>
        <w:t xml:space="preserve"> </w:t>
      </w:r>
      <w:r w:rsidRPr="005866F7">
        <w:rPr>
          <w:rFonts w:ascii="Times New Roman" w:hAnsi="Times New Roman" w:cs="Times New Roman"/>
          <w:sz w:val="24"/>
          <w:szCs w:val="24"/>
          <w:lang w:val="en-GB"/>
        </w:rPr>
        <w:t xml:space="preserve">designed in a modular way, so that it can either solely </w:t>
      </w:r>
      <w:r w:rsidR="000A4900" w:rsidRPr="005866F7">
        <w:rPr>
          <w:rFonts w:ascii="Times New Roman" w:hAnsi="Times New Roman" w:cs="Times New Roman"/>
          <w:sz w:val="24"/>
          <w:szCs w:val="24"/>
          <w:lang w:val="en-GB"/>
        </w:rPr>
        <w:t xml:space="preserve">support OCDS </w:t>
      </w:r>
      <w:r w:rsidRPr="005866F7">
        <w:rPr>
          <w:rFonts w:ascii="Times New Roman" w:hAnsi="Times New Roman" w:cs="Times New Roman"/>
          <w:sz w:val="24"/>
          <w:szCs w:val="24"/>
          <w:lang w:val="en-GB"/>
        </w:rPr>
        <w:t xml:space="preserve">data exchange or also operate as </w:t>
      </w:r>
      <w:r w:rsidR="00E77AFA">
        <w:rPr>
          <w:rFonts w:ascii="Times New Roman" w:hAnsi="Times New Roman" w:cs="Times New Roman"/>
          <w:sz w:val="24"/>
          <w:szCs w:val="24"/>
          <w:lang w:val="en-GB"/>
        </w:rPr>
        <w:t xml:space="preserve">a </w:t>
      </w:r>
      <w:r w:rsidRPr="005866F7">
        <w:rPr>
          <w:rFonts w:ascii="Times New Roman" w:hAnsi="Times New Roman" w:cs="Times New Roman"/>
          <w:sz w:val="24"/>
          <w:szCs w:val="24"/>
          <w:lang w:val="en-GB"/>
        </w:rPr>
        <w:t xml:space="preserve">process manager (i.e. </w:t>
      </w:r>
      <w:r w:rsidR="004D742F" w:rsidRPr="005866F7">
        <w:rPr>
          <w:rFonts w:ascii="Times New Roman" w:hAnsi="Times New Roman" w:cs="Times New Roman"/>
          <w:sz w:val="24"/>
          <w:szCs w:val="24"/>
          <w:lang w:val="en-GB"/>
        </w:rPr>
        <w:t>‘</w:t>
      </w:r>
      <w:r w:rsidRPr="005866F7">
        <w:rPr>
          <w:rFonts w:ascii="Times New Roman" w:hAnsi="Times New Roman" w:cs="Times New Roman"/>
          <w:sz w:val="24"/>
          <w:szCs w:val="24"/>
          <w:lang w:val="en-GB"/>
        </w:rPr>
        <w:t>smart database</w:t>
      </w:r>
      <w:r w:rsidR="004D742F" w:rsidRPr="005866F7">
        <w:rPr>
          <w:rFonts w:ascii="Times New Roman" w:hAnsi="Times New Roman" w:cs="Times New Roman"/>
          <w:sz w:val="24"/>
          <w:szCs w:val="24"/>
          <w:lang w:val="en-GB"/>
        </w:rPr>
        <w:t>’</w:t>
      </w:r>
      <w:r w:rsidRPr="005866F7">
        <w:rPr>
          <w:rFonts w:ascii="Times New Roman" w:hAnsi="Times New Roman" w:cs="Times New Roman"/>
          <w:sz w:val="24"/>
          <w:szCs w:val="24"/>
          <w:lang w:val="en-GB"/>
        </w:rPr>
        <w:t xml:space="preserve">). </w:t>
      </w:r>
    </w:p>
    <w:p w14:paraId="310884D4" w14:textId="1ABE49B0" w:rsidR="002F7A40" w:rsidRPr="005866F7" w:rsidRDefault="002F7A40" w:rsidP="002F7A40">
      <w:pPr>
        <w:rPr>
          <w:rFonts w:ascii="Times New Roman" w:hAnsi="Times New Roman" w:cs="Times New Roman"/>
          <w:sz w:val="24"/>
          <w:szCs w:val="24"/>
          <w:lang w:val="en-GB"/>
        </w:rPr>
      </w:pPr>
      <w:r w:rsidRPr="005866F7">
        <w:rPr>
          <w:rFonts w:ascii="Times New Roman" w:hAnsi="Times New Roman" w:cs="Times New Roman"/>
          <w:sz w:val="24"/>
          <w:szCs w:val="24"/>
          <w:lang w:val="en-GB"/>
        </w:rPr>
        <w:t xml:space="preserve">The system can be adapted to different market structures for the provision of (de)centralised e-procurement services and to different approaches to the funding or cost-allocation of the system. </w:t>
      </w:r>
      <w:r w:rsidR="000A4900" w:rsidRPr="005866F7">
        <w:rPr>
          <w:rFonts w:ascii="Times New Roman" w:hAnsi="Times New Roman" w:cs="Times New Roman"/>
          <w:sz w:val="24"/>
          <w:szCs w:val="24"/>
          <w:lang w:val="en-GB"/>
        </w:rPr>
        <w:t>Multiple central units and multiple networking electronic platforms can be synchronised, which allows for implementation in multi-tier settings</w:t>
      </w:r>
      <w:r w:rsidR="004D742F" w:rsidRPr="005866F7">
        <w:rPr>
          <w:rFonts w:ascii="Times New Roman" w:hAnsi="Times New Roman" w:cs="Times New Roman"/>
          <w:sz w:val="24"/>
          <w:szCs w:val="24"/>
          <w:lang w:val="en-GB"/>
        </w:rPr>
        <w:t>, as required by federal countries, autonomy territories or trade agreements.</w:t>
      </w:r>
    </w:p>
    <w:p w14:paraId="768AF15C" w14:textId="38CC817C" w:rsidR="000A4900" w:rsidRPr="005866F7" w:rsidRDefault="000A4900" w:rsidP="000A4900">
      <w:pPr>
        <w:contextualSpacing/>
        <w:rPr>
          <w:rFonts w:ascii="Times New Roman" w:hAnsi="Times New Roman" w:cs="Times New Roman"/>
          <w:sz w:val="24"/>
          <w:szCs w:val="24"/>
          <w:lang w:val="en-GB"/>
        </w:rPr>
      </w:pPr>
      <w:r w:rsidRPr="005866F7">
        <w:rPr>
          <w:rFonts w:ascii="Times New Roman" w:hAnsi="Times New Roman" w:cs="Times New Roman"/>
          <w:sz w:val="24"/>
          <w:szCs w:val="24"/>
          <w:lang w:val="en-GB"/>
        </w:rPr>
        <w:t xml:space="preserve">The open OCDS multi-platform networking digital procurement is designed to cover </w:t>
      </w:r>
      <w:r w:rsidR="004365F6">
        <w:rPr>
          <w:rFonts w:ascii="Times New Roman" w:hAnsi="Times New Roman" w:cs="Times New Roman"/>
          <w:sz w:val="24"/>
          <w:szCs w:val="24"/>
          <w:lang w:val="en-GB"/>
        </w:rPr>
        <w:t xml:space="preserve">the </w:t>
      </w:r>
      <w:r w:rsidRPr="005866F7">
        <w:rPr>
          <w:rFonts w:ascii="Times New Roman" w:hAnsi="Times New Roman" w:cs="Times New Roman"/>
          <w:sz w:val="24"/>
          <w:szCs w:val="24"/>
          <w:lang w:val="en-GB"/>
        </w:rPr>
        <w:t>entire procurement lifecycle</w:t>
      </w:r>
      <w:r w:rsidR="004365F6">
        <w:rPr>
          <w:rFonts w:ascii="Times New Roman" w:hAnsi="Times New Roman" w:cs="Times New Roman"/>
          <w:sz w:val="24"/>
          <w:szCs w:val="24"/>
          <w:lang w:val="en-GB"/>
        </w:rPr>
        <w:t>,</w:t>
      </w:r>
      <w:r w:rsidRPr="005866F7">
        <w:rPr>
          <w:rFonts w:ascii="Times New Roman" w:hAnsi="Times New Roman" w:cs="Times New Roman"/>
          <w:sz w:val="24"/>
          <w:szCs w:val="24"/>
          <w:lang w:val="en-GB"/>
        </w:rPr>
        <w:t xml:space="preserve"> from planning the procurement to contract management, including electronic online payments and public contract registers. The system is designed to facilitate the automated generation and publication of open procurement data in OCDS format and in real time. This result</w:t>
      </w:r>
      <w:r w:rsidR="004365F6">
        <w:rPr>
          <w:rFonts w:ascii="Times New Roman" w:hAnsi="Times New Roman" w:cs="Times New Roman"/>
          <w:sz w:val="24"/>
          <w:szCs w:val="24"/>
          <w:lang w:val="en-GB"/>
        </w:rPr>
        <w:t>s</w:t>
      </w:r>
      <w:r w:rsidRPr="005866F7">
        <w:rPr>
          <w:rFonts w:ascii="Times New Roman" w:hAnsi="Times New Roman" w:cs="Times New Roman"/>
          <w:sz w:val="24"/>
          <w:szCs w:val="24"/>
          <w:lang w:val="en-GB"/>
        </w:rPr>
        <w:t xml:space="preserve"> in a data architecture that ensures that clean and rich open procurement data are available for immediate and broad re-use, without the need for data extraction or further processing. This avoids the negative effects of data manipulation by creating a common source of objective and clean data that is automatically generated and available to all stakeholders– that is, government, businesses and civil society</w:t>
      </w:r>
      <w:r w:rsidR="004365F6">
        <w:rPr>
          <w:rFonts w:ascii="Times New Roman" w:hAnsi="Times New Roman" w:cs="Times New Roman"/>
          <w:sz w:val="24"/>
          <w:szCs w:val="24"/>
          <w:lang w:val="en-GB"/>
        </w:rPr>
        <w:t>,</w:t>
      </w:r>
      <w:r w:rsidRPr="005866F7">
        <w:rPr>
          <w:rFonts w:ascii="Times New Roman" w:hAnsi="Times New Roman" w:cs="Times New Roman"/>
          <w:sz w:val="24"/>
          <w:szCs w:val="24"/>
          <w:lang w:val="en-GB"/>
        </w:rPr>
        <w:t xml:space="preserve"> ensur</w:t>
      </w:r>
      <w:r w:rsidR="004365F6">
        <w:rPr>
          <w:rFonts w:ascii="Times New Roman" w:hAnsi="Times New Roman" w:cs="Times New Roman"/>
          <w:sz w:val="24"/>
          <w:szCs w:val="24"/>
          <w:lang w:val="en-GB"/>
        </w:rPr>
        <w:t>ing</w:t>
      </w:r>
      <w:r w:rsidRPr="005866F7">
        <w:rPr>
          <w:rFonts w:ascii="Times New Roman" w:hAnsi="Times New Roman" w:cs="Times New Roman"/>
          <w:sz w:val="24"/>
          <w:szCs w:val="24"/>
          <w:lang w:val="en-GB"/>
        </w:rPr>
        <w:t xml:space="preserve"> a high level of data resilience of the electronic procurement system. Thanks to OCDS open data availability, powerful data-driven analytical tools can be </w:t>
      </w:r>
      <w:r w:rsidR="004365F6">
        <w:rPr>
          <w:rFonts w:ascii="Times New Roman" w:hAnsi="Times New Roman" w:cs="Times New Roman"/>
          <w:sz w:val="24"/>
          <w:szCs w:val="24"/>
          <w:lang w:val="en-GB"/>
        </w:rPr>
        <w:t>used, for example in order</w:t>
      </w:r>
      <w:r w:rsidR="004365F6" w:rsidRPr="005866F7">
        <w:rPr>
          <w:rFonts w:ascii="Times New Roman" w:hAnsi="Times New Roman" w:cs="Times New Roman"/>
          <w:sz w:val="24"/>
          <w:szCs w:val="24"/>
          <w:lang w:val="en-GB"/>
        </w:rPr>
        <w:t xml:space="preserve"> </w:t>
      </w:r>
      <w:r w:rsidRPr="005866F7">
        <w:rPr>
          <w:rFonts w:ascii="Times New Roman" w:hAnsi="Times New Roman" w:cs="Times New Roman"/>
          <w:sz w:val="24"/>
          <w:szCs w:val="24"/>
          <w:lang w:val="en-GB"/>
        </w:rPr>
        <w:t xml:space="preserve">to enable an online complaints mechanism for bidders, online analysis of tender data and data-driven tools for monitoring, auditing and fiscal control of public procurement: </w:t>
      </w:r>
    </w:p>
    <w:p w14:paraId="4B5A599F" w14:textId="77777777" w:rsidR="000A4900" w:rsidRPr="005866F7" w:rsidRDefault="000A4900" w:rsidP="000A4900">
      <w:pPr>
        <w:contextualSpacing/>
        <w:rPr>
          <w:rFonts w:ascii="Times New Roman" w:hAnsi="Times New Roman" w:cs="Times New Roman"/>
          <w:sz w:val="24"/>
          <w:szCs w:val="24"/>
          <w:lang w:val="en-GB" w:eastAsia="en-GB"/>
        </w:rPr>
      </w:pPr>
      <w:r w:rsidRPr="005866F7">
        <w:rPr>
          <w:rFonts w:ascii="Times New Roman" w:hAnsi="Times New Roman" w:cs="Times New Roman"/>
          <w:noProof/>
          <w:sz w:val="24"/>
          <w:szCs w:val="24"/>
          <w:lang w:val="en-GB" w:eastAsia="en-GB"/>
        </w:rPr>
        <w:drawing>
          <wp:inline distT="0" distB="0" distL="0" distR="0" wp14:anchorId="6F8049BB" wp14:editId="27998538">
            <wp:extent cx="5400000" cy="21953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7-30 at 11.02.5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00" cy="2195322"/>
                    </a:xfrm>
                    <a:prstGeom prst="rect">
                      <a:avLst/>
                    </a:prstGeom>
                  </pic:spPr>
                </pic:pic>
              </a:graphicData>
            </a:graphic>
          </wp:inline>
        </w:drawing>
      </w:r>
    </w:p>
    <w:p w14:paraId="642D1315" w14:textId="18903FFA" w:rsidR="000A4900" w:rsidRPr="002B062E" w:rsidRDefault="000A4900" w:rsidP="005078FD">
      <w:pPr>
        <w:pStyle w:val="Descripcin"/>
        <w:contextualSpacing/>
        <w:jc w:val="center"/>
        <w:rPr>
          <w:rFonts w:ascii="Times New Roman" w:hAnsi="Times New Roman" w:cs="Times New Roman"/>
          <w:color w:val="auto"/>
          <w:sz w:val="24"/>
          <w:szCs w:val="24"/>
          <w:lang w:val="en-GB" w:eastAsia="en-GB"/>
        </w:rPr>
      </w:pPr>
      <w:r w:rsidRPr="002B062E">
        <w:rPr>
          <w:rFonts w:ascii="Times New Roman" w:hAnsi="Times New Roman" w:cs="Times New Roman"/>
          <w:color w:val="auto"/>
          <w:sz w:val="24"/>
          <w:szCs w:val="24"/>
          <w:lang w:val="en-GB"/>
        </w:rPr>
        <w:t xml:space="preserve">Figure </w:t>
      </w:r>
      <w:r w:rsidR="00C31368">
        <w:rPr>
          <w:rFonts w:ascii="Times New Roman" w:hAnsi="Times New Roman" w:cs="Times New Roman"/>
          <w:color w:val="auto"/>
          <w:sz w:val="24"/>
          <w:szCs w:val="24"/>
          <w:lang w:val="en-GB"/>
        </w:rPr>
        <w:t>1</w:t>
      </w:r>
      <w:r w:rsidR="00C31368" w:rsidRPr="002B062E">
        <w:rPr>
          <w:rFonts w:ascii="Times New Roman" w:hAnsi="Times New Roman" w:cs="Times New Roman"/>
          <w:color w:val="auto"/>
          <w:sz w:val="24"/>
          <w:szCs w:val="24"/>
          <w:lang w:val="en-GB"/>
        </w:rPr>
        <w:t xml:space="preserve"> </w:t>
      </w:r>
      <w:r w:rsidRPr="002B062E">
        <w:rPr>
          <w:rFonts w:ascii="Times New Roman" w:hAnsi="Times New Roman" w:cs="Times New Roman"/>
          <w:color w:val="auto"/>
          <w:sz w:val="24"/>
          <w:szCs w:val="24"/>
          <w:lang w:val="en-GB"/>
        </w:rPr>
        <w:t>– Digital public procurement cycle</w:t>
      </w:r>
    </w:p>
    <w:p w14:paraId="6F890807" w14:textId="4B121C1E" w:rsidR="002F7A40" w:rsidRPr="005866F7" w:rsidRDefault="002F7A40" w:rsidP="002F7A40">
      <w:pPr>
        <w:contextualSpacing/>
        <w:rPr>
          <w:rFonts w:ascii="Times New Roman" w:hAnsi="Times New Roman" w:cs="Times New Roman"/>
          <w:sz w:val="24"/>
          <w:szCs w:val="24"/>
          <w:lang w:val="en-GB"/>
        </w:rPr>
      </w:pPr>
      <w:r w:rsidRPr="005866F7">
        <w:rPr>
          <w:rFonts w:ascii="Times New Roman" w:hAnsi="Times New Roman" w:cs="Times New Roman"/>
          <w:sz w:val="24"/>
          <w:szCs w:val="24"/>
          <w:lang w:val="en-GB"/>
        </w:rPr>
        <w:t xml:space="preserve">The architecture of the open OCDS multi-platform digital procurement </w:t>
      </w:r>
      <w:r w:rsidR="009E5BB5">
        <w:rPr>
          <w:rFonts w:ascii="Times New Roman" w:hAnsi="Times New Roman" w:cs="Times New Roman"/>
          <w:sz w:val="24"/>
          <w:szCs w:val="24"/>
          <w:lang w:val="en-GB"/>
        </w:rPr>
        <w:t xml:space="preserve">system </w:t>
      </w:r>
      <w:r w:rsidRPr="005866F7">
        <w:rPr>
          <w:rFonts w:ascii="Times New Roman" w:hAnsi="Times New Roman" w:cs="Times New Roman"/>
          <w:sz w:val="24"/>
          <w:szCs w:val="24"/>
          <w:lang w:val="en-GB"/>
        </w:rPr>
        <w:t xml:space="preserve">has been designed </w:t>
      </w:r>
      <w:r w:rsidR="009E5BB5">
        <w:rPr>
          <w:rFonts w:ascii="Times New Roman" w:hAnsi="Times New Roman" w:cs="Times New Roman"/>
          <w:sz w:val="24"/>
          <w:szCs w:val="24"/>
          <w:lang w:val="en-GB"/>
        </w:rPr>
        <w:t xml:space="preserve">in alignment with </w:t>
      </w:r>
      <w:r w:rsidR="009E5BB5" w:rsidRPr="009E5BB5">
        <w:rPr>
          <w:rFonts w:ascii="Times New Roman" w:hAnsi="Times New Roman" w:cs="Times New Roman"/>
          <w:sz w:val="24"/>
          <w:szCs w:val="24"/>
          <w:lang w:val="en-GB"/>
        </w:rPr>
        <w:t>UNCITRAL Model Law on Public Procurement</w:t>
      </w:r>
      <w:r w:rsidR="009E5BB5">
        <w:rPr>
          <w:rFonts w:ascii="Times New Roman" w:hAnsi="Times New Roman" w:cs="Times New Roman"/>
          <w:sz w:val="24"/>
          <w:szCs w:val="24"/>
          <w:lang w:val="en-GB"/>
        </w:rPr>
        <w:t xml:space="preserve"> and it </w:t>
      </w:r>
      <w:r w:rsidRPr="005866F7">
        <w:rPr>
          <w:rFonts w:ascii="Times New Roman" w:hAnsi="Times New Roman" w:cs="Times New Roman"/>
          <w:sz w:val="24"/>
          <w:szCs w:val="24"/>
          <w:lang w:val="en-GB"/>
        </w:rPr>
        <w:t>fulfil</w:t>
      </w:r>
      <w:r w:rsidR="009E5BB5">
        <w:rPr>
          <w:rFonts w:ascii="Times New Roman" w:hAnsi="Times New Roman" w:cs="Times New Roman"/>
          <w:sz w:val="24"/>
          <w:szCs w:val="24"/>
          <w:lang w:val="en-GB"/>
        </w:rPr>
        <w:t>s</w:t>
      </w:r>
      <w:r w:rsidRPr="005866F7">
        <w:rPr>
          <w:rFonts w:ascii="Times New Roman" w:hAnsi="Times New Roman" w:cs="Times New Roman"/>
          <w:sz w:val="24"/>
          <w:szCs w:val="24"/>
          <w:lang w:val="en-GB"/>
        </w:rPr>
        <w:t xml:space="preserve"> </w:t>
      </w:r>
      <w:r w:rsidRPr="005866F7">
        <w:rPr>
          <w:rFonts w:ascii="Times New Roman" w:hAnsi="Times New Roman" w:cs="Times New Roman"/>
          <w:sz w:val="24"/>
          <w:szCs w:val="24"/>
          <w:lang w:val="en-GB"/>
        </w:rPr>
        <w:lastRenderedPageBreak/>
        <w:t>public procurement policy requirements mandatory under the 2012 text of the WTO’s GPA</w:t>
      </w:r>
      <w:r w:rsidR="009E5BB5">
        <w:rPr>
          <w:rFonts w:ascii="Times New Roman" w:hAnsi="Times New Roman" w:cs="Times New Roman"/>
          <w:sz w:val="24"/>
          <w:szCs w:val="24"/>
          <w:lang w:val="en-GB"/>
        </w:rPr>
        <w:t>,</w:t>
      </w:r>
      <w:r w:rsidRPr="005866F7">
        <w:rPr>
          <w:rFonts w:ascii="Times New Roman" w:hAnsi="Times New Roman" w:cs="Times New Roman"/>
          <w:sz w:val="24"/>
          <w:szCs w:val="24"/>
          <w:lang w:val="en-GB"/>
        </w:rPr>
        <w:t xml:space="preserve"> deliver</w:t>
      </w:r>
      <w:r w:rsidR="009E5BB5">
        <w:rPr>
          <w:rFonts w:ascii="Times New Roman" w:hAnsi="Times New Roman" w:cs="Times New Roman"/>
          <w:sz w:val="24"/>
          <w:szCs w:val="24"/>
          <w:lang w:val="en-GB"/>
        </w:rPr>
        <w:t>ing</w:t>
      </w:r>
      <w:r w:rsidRPr="005866F7">
        <w:rPr>
          <w:rFonts w:ascii="Times New Roman" w:hAnsi="Times New Roman" w:cs="Times New Roman"/>
          <w:sz w:val="24"/>
          <w:szCs w:val="24"/>
          <w:lang w:val="en-GB"/>
        </w:rPr>
        <w:t xml:space="preserve"> a modern digital procurement service covering entire </w:t>
      </w:r>
      <w:r w:rsidR="000A4900" w:rsidRPr="005866F7">
        <w:rPr>
          <w:rFonts w:ascii="Times New Roman" w:hAnsi="Times New Roman" w:cs="Times New Roman"/>
          <w:sz w:val="24"/>
          <w:szCs w:val="24"/>
          <w:lang w:val="en-GB"/>
        </w:rPr>
        <w:t xml:space="preserve">‘end-to-end’ public </w:t>
      </w:r>
      <w:r w:rsidRPr="005866F7">
        <w:rPr>
          <w:rFonts w:ascii="Times New Roman" w:hAnsi="Times New Roman" w:cs="Times New Roman"/>
          <w:sz w:val="24"/>
          <w:szCs w:val="24"/>
          <w:lang w:val="en-GB"/>
        </w:rPr>
        <w:t xml:space="preserve">procurement life-cycle. </w:t>
      </w:r>
      <w:r w:rsidR="000A4900" w:rsidRPr="005866F7">
        <w:rPr>
          <w:rFonts w:ascii="Times New Roman" w:hAnsi="Times New Roman" w:cs="Times New Roman"/>
          <w:sz w:val="24"/>
          <w:szCs w:val="24"/>
          <w:lang w:val="en-GB"/>
        </w:rPr>
        <w:t xml:space="preserve">It supports all mandatory </w:t>
      </w:r>
      <w:r w:rsidRPr="005866F7">
        <w:rPr>
          <w:rFonts w:ascii="Times New Roman" w:hAnsi="Times New Roman" w:cs="Times New Roman"/>
          <w:sz w:val="24"/>
          <w:szCs w:val="24"/>
          <w:lang w:val="en-GB"/>
        </w:rPr>
        <w:t xml:space="preserve">policy standards of these binding international treaties on public procurement </w:t>
      </w:r>
      <w:r w:rsidR="009E5BB5">
        <w:rPr>
          <w:rFonts w:ascii="Times New Roman" w:hAnsi="Times New Roman" w:cs="Times New Roman"/>
          <w:sz w:val="24"/>
          <w:szCs w:val="24"/>
          <w:lang w:val="en-GB"/>
        </w:rPr>
        <w:t>while</w:t>
      </w:r>
      <w:r w:rsidR="009E5BB5" w:rsidRPr="005866F7">
        <w:rPr>
          <w:rFonts w:ascii="Times New Roman" w:hAnsi="Times New Roman" w:cs="Times New Roman"/>
          <w:sz w:val="24"/>
          <w:szCs w:val="24"/>
          <w:lang w:val="en-GB"/>
        </w:rPr>
        <w:t xml:space="preserve"> </w:t>
      </w:r>
      <w:r w:rsidR="000A4900" w:rsidRPr="005866F7">
        <w:rPr>
          <w:rFonts w:ascii="Times New Roman" w:hAnsi="Times New Roman" w:cs="Times New Roman"/>
          <w:sz w:val="24"/>
          <w:szCs w:val="24"/>
          <w:lang w:val="en-GB"/>
        </w:rPr>
        <w:t>allow</w:t>
      </w:r>
      <w:r w:rsidR="009E5BB5">
        <w:rPr>
          <w:rFonts w:ascii="Times New Roman" w:hAnsi="Times New Roman" w:cs="Times New Roman"/>
          <w:sz w:val="24"/>
          <w:szCs w:val="24"/>
          <w:lang w:val="en-GB"/>
        </w:rPr>
        <w:t>ing</w:t>
      </w:r>
      <w:r w:rsidR="000A4900" w:rsidRPr="005866F7">
        <w:rPr>
          <w:rFonts w:ascii="Times New Roman" w:hAnsi="Times New Roman" w:cs="Times New Roman"/>
          <w:sz w:val="24"/>
          <w:szCs w:val="24"/>
          <w:lang w:val="en-GB"/>
        </w:rPr>
        <w:t xml:space="preserve"> governments to </w:t>
      </w:r>
      <w:r w:rsidRPr="005866F7">
        <w:rPr>
          <w:rFonts w:ascii="Times New Roman" w:hAnsi="Times New Roman" w:cs="Times New Roman"/>
          <w:sz w:val="24"/>
          <w:szCs w:val="24"/>
          <w:lang w:val="en-GB"/>
        </w:rPr>
        <w:t>tailor</w:t>
      </w:r>
      <w:r w:rsidR="000A4900" w:rsidRPr="005866F7">
        <w:rPr>
          <w:rFonts w:ascii="Times New Roman" w:hAnsi="Times New Roman" w:cs="Times New Roman"/>
          <w:sz w:val="24"/>
          <w:szCs w:val="24"/>
          <w:lang w:val="en-GB"/>
        </w:rPr>
        <w:t xml:space="preserve"> </w:t>
      </w:r>
      <w:r w:rsidRPr="005866F7">
        <w:rPr>
          <w:rFonts w:ascii="Times New Roman" w:hAnsi="Times New Roman" w:cs="Times New Roman"/>
          <w:sz w:val="24"/>
          <w:szCs w:val="24"/>
          <w:lang w:val="en-GB"/>
        </w:rPr>
        <w:t xml:space="preserve">public procurement policies and digital procurement tools to specifics of local jurisdiction, level of development of domestic market and locally available e-government services and government open data infrastructure. </w:t>
      </w:r>
    </w:p>
    <w:sectPr w:rsidR="002F7A40" w:rsidRPr="005866F7" w:rsidSect="006D2FDA">
      <w:pgSz w:w="11906" w:h="16838"/>
      <w:pgMar w:top="1843"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EFFB9" w14:textId="77777777" w:rsidR="00570688" w:rsidRDefault="00570688" w:rsidP="0083713F">
      <w:pPr>
        <w:spacing w:after="0" w:line="240" w:lineRule="auto"/>
      </w:pPr>
      <w:r>
        <w:separator/>
      </w:r>
    </w:p>
  </w:endnote>
  <w:endnote w:type="continuationSeparator" w:id="0">
    <w:p w14:paraId="5292FBD4" w14:textId="77777777" w:rsidR="00570688" w:rsidRDefault="00570688" w:rsidP="00837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T Eesti Pro Text Medium">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C97F9" w14:textId="77777777" w:rsidR="00570688" w:rsidRDefault="00570688" w:rsidP="0083713F">
      <w:pPr>
        <w:spacing w:after="0" w:line="240" w:lineRule="auto"/>
      </w:pPr>
      <w:r>
        <w:separator/>
      </w:r>
    </w:p>
  </w:footnote>
  <w:footnote w:type="continuationSeparator" w:id="0">
    <w:p w14:paraId="25C59329" w14:textId="77777777" w:rsidR="00570688" w:rsidRDefault="00570688" w:rsidP="00837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1FCE"/>
    <w:multiLevelType w:val="hybridMultilevel"/>
    <w:tmpl w:val="91D883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2D0655"/>
    <w:multiLevelType w:val="multilevel"/>
    <w:tmpl w:val="360A7F54"/>
    <w:lvl w:ilvl="0">
      <w:start w:val="1"/>
      <w:numFmt w:val="decimal"/>
      <w:pStyle w:val="Ttulo1"/>
      <w:lvlText w:val="%1."/>
      <w:lvlJc w:val="left"/>
      <w:pPr>
        <w:ind w:left="360" w:hanging="360"/>
      </w:pPr>
    </w:lvl>
    <w:lvl w:ilvl="1">
      <w:start w:val="1"/>
      <w:numFmt w:val="decimal"/>
      <w:pStyle w:val="Ttulo2"/>
      <w:lvlText w:val="%1.%2"/>
      <w:lvlJc w:val="left"/>
      <w:pPr>
        <w:ind w:left="4121" w:hanging="576"/>
      </w:pPr>
    </w:lvl>
    <w:lvl w:ilvl="2">
      <w:start w:val="1"/>
      <w:numFmt w:val="decimal"/>
      <w:pStyle w:val="Ttulo3"/>
      <w:lvlText w:val="%1.%2.%3"/>
      <w:lvlJc w:val="left"/>
      <w:pPr>
        <w:ind w:left="720" w:hanging="720"/>
      </w:pPr>
    </w:lvl>
    <w:lvl w:ilvl="3">
      <w:start w:val="1"/>
      <w:numFmt w:val="decimal"/>
      <w:pStyle w:val="Ttulo4"/>
      <w:lvlText w:val="%1.%2.%3.%4"/>
      <w:lvlJc w:val="left"/>
      <w:pPr>
        <w:ind w:left="157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6970A39"/>
    <w:multiLevelType w:val="hybridMultilevel"/>
    <w:tmpl w:val="E0604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8A5586"/>
    <w:multiLevelType w:val="hybridMultilevel"/>
    <w:tmpl w:val="EBB4E102"/>
    <w:lvl w:ilvl="0" w:tplc="04030001">
      <w:start w:val="1"/>
      <w:numFmt w:val="bullet"/>
      <w:lvlText w:val=""/>
      <w:lvlJc w:val="left"/>
      <w:pPr>
        <w:ind w:left="720" w:hanging="360"/>
      </w:pPr>
      <w:rPr>
        <w:rFonts w:ascii="Symbol" w:hAnsi="Symbol" w:hint="default"/>
      </w:rPr>
    </w:lvl>
    <w:lvl w:ilvl="1" w:tplc="8B9C54B8">
      <w:numFmt w:val="bullet"/>
      <w:lvlText w:val="•"/>
      <w:lvlJc w:val="left"/>
      <w:pPr>
        <w:ind w:left="1785" w:hanging="705"/>
      </w:pPr>
      <w:rPr>
        <w:rFonts w:ascii="Times New Roman" w:eastAsiaTheme="minorHAnsi" w:hAnsi="Times New Roman" w:cs="Times New Roman"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1CA93DB0"/>
    <w:multiLevelType w:val="hybridMultilevel"/>
    <w:tmpl w:val="87C079CE"/>
    <w:lvl w:ilvl="0" w:tplc="C9C62828">
      <w:start w:val="1"/>
      <w:numFmt w:val="bullet"/>
      <w:lvlText w:val=""/>
      <w:lvlJc w:val="left"/>
      <w:pPr>
        <w:ind w:left="720" w:hanging="360"/>
      </w:pPr>
      <w:rPr>
        <w:rFonts w:ascii="Symbol" w:hAnsi="Symbol" w:hint="default"/>
        <w:color w:val="2262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F83C6D"/>
    <w:multiLevelType w:val="hybridMultilevel"/>
    <w:tmpl w:val="BF7C8F7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FCD3068"/>
    <w:multiLevelType w:val="hybridMultilevel"/>
    <w:tmpl w:val="9BB265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DB928FC"/>
    <w:multiLevelType w:val="hybridMultilevel"/>
    <w:tmpl w:val="C700F20A"/>
    <w:lvl w:ilvl="0" w:tplc="EB0002EA">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BC7A4E30">
      <w:start w:val="1"/>
      <w:numFmt w:val="bullet"/>
      <w:lvlText w:val=""/>
      <w:lvlJc w:val="left"/>
      <w:pPr>
        <w:ind w:left="1800" w:hanging="360"/>
      </w:pPr>
      <w:rPr>
        <w:rFonts w:ascii="Symbol" w:hAnsi="Symbol"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76295F5B"/>
    <w:multiLevelType w:val="hybridMultilevel"/>
    <w:tmpl w:val="A1C46624"/>
    <w:lvl w:ilvl="0" w:tplc="C9C62828">
      <w:start w:val="1"/>
      <w:numFmt w:val="bullet"/>
      <w:lvlText w:val=""/>
      <w:lvlJc w:val="left"/>
      <w:pPr>
        <w:ind w:left="720" w:hanging="360"/>
      </w:pPr>
      <w:rPr>
        <w:rFonts w:ascii="Symbol" w:hAnsi="Symbol" w:hint="default"/>
        <w:color w:val="2262C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8E590D"/>
    <w:multiLevelType w:val="hybridMultilevel"/>
    <w:tmpl w:val="AB123DA0"/>
    <w:lvl w:ilvl="0" w:tplc="0C0A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136A2F"/>
    <w:multiLevelType w:val="hybridMultilevel"/>
    <w:tmpl w:val="BEEAAC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8"/>
  </w:num>
  <w:num w:numId="5">
    <w:abstractNumId w:val="10"/>
  </w:num>
  <w:num w:numId="6">
    <w:abstractNumId w:val="6"/>
  </w:num>
  <w:num w:numId="7">
    <w:abstractNumId w:val="2"/>
  </w:num>
  <w:num w:numId="8">
    <w:abstractNumId w:val="5"/>
  </w:num>
  <w:num w:numId="9">
    <w:abstractNumId w:val="1"/>
  </w:num>
  <w:num w:numId="10">
    <w:abstractNumId w:val="1"/>
  </w:num>
  <w:num w:numId="11">
    <w:abstractNumId w:val="1"/>
  </w:num>
  <w:num w:numId="12">
    <w:abstractNumId w:val="7"/>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13F"/>
    <w:rsid w:val="00003C59"/>
    <w:rsid w:val="00014F1E"/>
    <w:rsid w:val="00034A5A"/>
    <w:rsid w:val="00044A81"/>
    <w:rsid w:val="000530E3"/>
    <w:rsid w:val="00092318"/>
    <w:rsid w:val="000A3532"/>
    <w:rsid w:val="000A4900"/>
    <w:rsid w:val="000D29A0"/>
    <w:rsid w:val="000E1FDB"/>
    <w:rsid w:val="000F15A7"/>
    <w:rsid w:val="00181961"/>
    <w:rsid w:val="0019463B"/>
    <w:rsid w:val="001B03B8"/>
    <w:rsid w:val="001B69A0"/>
    <w:rsid w:val="002013CA"/>
    <w:rsid w:val="00204CCA"/>
    <w:rsid w:val="0022041D"/>
    <w:rsid w:val="002420EC"/>
    <w:rsid w:val="0027129B"/>
    <w:rsid w:val="00276322"/>
    <w:rsid w:val="002A7171"/>
    <w:rsid w:val="002B062E"/>
    <w:rsid w:val="002C64EF"/>
    <w:rsid w:val="002F7A40"/>
    <w:rsid w:val="0030050B"/>
    <w:rsid w:val="003042D4"/>
    <w:rsid w:val="0031340D"/>
    <w:rsid w:val="00314AA1"/>
    <w:rsid w:val="00342A07"/>
    <w:rsid w:val="003444B0"/>
    <w:rsid w:val="00351A52"/>
    <w:rsid w:val="00375C48"/>
    <w:rsid w:val="00396E64"/>
    <w:rsid w:val="003A16D1"/>
    <w:rsid w:val="003A4348"/>
    <w:rsid w:val="003B3358"/>
    <w:rsid w:val="003C083C"/>
    <w:rsid w:val="003C430F"/>
    <w:rsid w:val="003D1FA5"/>
    <w:rsid w:val="00417D2C"/>
    <w:rsid w:val="00426DE1"/>
    <w:rsid w:val="00431429"/>
    <w:rsid w:val="00433CAA"/>
    <w:rsid w:val="004365F6"/>
    <w:rsid w:val="004D19E5"/>
    <w:rsid w:val="004D742F"/>
    <w:rsid w:val="005078FD"/>
    <w:rsid w:val="00516327"/>
    <w:rsid w:val="00570688"/>
    <w:rsid w:val="00571629"/>
    <w:rsid w:val="005866F7"/>
    <w:rsid w:val="00592D0C"/>
    <w:rsid w:val="00597AC8"/>
    <w:rsid w:val="005B30D8"/>
    <w:rsid w:val="005B796F"/>
    <w:rsid w:val="005E7C20"/>
    <w:rsid w:val="006355E8"/>
    <w:rsid w:val="00661C81"/>
    <w:rsid w:val="006832F6"/>
    <w:rsid w:val="00683634"/>
    <w:rsid w:val="006950AE"/>
    <w:rsid w:val="006D0756"/>
    <w:rsid w:val="006D2FDA"/>
    <w:rsid w:val="006D7EC6"/>
    <w:rsid w:val="00710042"/>
    <w:rsid w:val="007250EF"/>
    <w:rsid w:val="00731BEE"/>
    <w:rsid w:val="00742B8E"/>
    <w:rsid w:val="007760F5"/>
    <w:rsid w:val="007B3A90"/>
    <w:rsid w:val="007B5671"/>
    <w:rsid w:val="007B7E64"/>
    <w:rsid w:val="00805AD5"/>
    <w:rsid w:val="0081423C"/>
    <w:rsid w:val="0083713F"/>
    <w:rsid w:val="008418A9"/>
    <w:rsid w:val="00862128"/>
    <w:rsid w:val="00886610"/>
    <w:rsid w:val="00891E28"/>
    <w:rsid w:val="00896B67"/>
    <w:rsid w:val="008A024A"/>
    <w:rsid w:val="00905E32"/>
    <w:rsid w:val="009158FF"/>
    <w:rsid w:val="0093335F"/>
    <w:rsid w:val="00973DB1"/>
    <w:rsid w:val="009C4611"/>
    <w:rsid w:val="009E5BB5"/>
    <w:rsid w:val="00A15F01"/>
    <w:rsid w:val="00A23ABE"/>
    <w:rsid w:val="00A71FD5"/>
    <w:rsid w:val="00A84D3D"/>
    <w:rsid w:val="00A85FBF"/>
    <w:rsid w:val="00AA026B"/>
    <w:rsid w:val="00AC5AF8"/>
    <w:rsid w:val="00AD6365"/>
    <w:rsid w:val="00AF327F"/>
    <w:rsid w:val="00B11D19"/>
    <w:rsid w:val="00B252EA"/>
    <w:rsid w:val="00B30A98"/>
    <w:rsid w:val="00B56345"/>
    <w:rsid w:val="00B65F51"/>
    <w:rsid w:val="00B735CB"/>
    <w:rsid w:val="00B73A65"/>
    <w:rsid w:val="00BC0037"/>
    <w:rsid w:val="00BD598B"/>
    <w:rsid w:val="00BF09AD"/>
    <w:rsid w:val="00BF14EB"/>
    <w:rsid w:val="00C0743E"/>
    <w:rsid w:val="00C31368"/>
    <w:rsid w:val="00C32C3E"/>
    <w:rsid w:val="00C35AE6"/>
    <w:rsid w:val="00C5627A"/>
    <w:rsid w:val="00C63DC2"/>
    <w:rsid w:val="00CD091C"/>
    <w:rsid w:val="00CF6F9D"/>
    <w:rsid w:val="00CF75FF"/>
    <w:rsid w:val="00D14F15"/>
    <w:rsid w:val="00D17AB4"/>
    <w:rsid w:val="00D2692F"/>
    <w:rsid w:val="00D46E4F"/>
    <w:rsid w:val="00D543D2"/>
    <w:rsid w:val="00D5783E"/>
    <w:rsid w:val="00DA6E5F"/>
    <w:rsid w:val="00DE0EFF"/>
    <w:rsid w:val="00E178F4"/>
    <w:rsid w:val="00E2473F"/>
    <w:rsid w:val="00E51A90"/>
    <w:rsid w:val="00E77AFA"/>
    <w:rsid w:val="00E80799"/>
    <w:rsid w:val="00E9136F"/>
    <w:rsid w:val="00E91E0A"/>
    <w:rsid w:val="00E926A1"/>
    <w:rsid w:val="00F102BA"/>
    <w:rsid w:val="00F16FBC"/>
    <w:rsid w:val="00F26FE8"/>
    <w:rsid w:val="00F30B7E"/>
    <w:rsid w:val="00F6147C"/>
    <w:rsid w:val="00F71ED7"/>
    <w:rsid w:val="00FA3C2C"/>
    <w:rsid w:val="00FE68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9C993"/>
  <w15:chartTrackingRefBased/>
  <w15:docId w15:val="{5756FCBE-6ABF-40AD-8ED2-766E652D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FDA"/>
    <w:pPr>
      <w:jc w:val="both"/>
    </w:pPr>
    <w:rPr>
      <w:rFonts w:ascii="Arial" w:hAnsi="Arial"/>
    </w:rPr>
  </w:style>
  <w:style w:type="paragraph" w:styleId="Ttulo1">
    <w:name w:val="heading 1"/>
    <w:basedOn w:val="Normal"/>
    <w:next w:val="Normal"/>
    <w:link w:val="Ttulo1Car"/>
    <w:qFormat/>
    <w:rsid w:val="00862128"/>
    <w:pPr>
      <w:keepNext/>
      <w:numPr>
        <w:numId w:val="1"/>
      </w:numPr>
      <w:spacing w:before="360" w:after="240" w:line="276" w:lineRule="auto"/>
      <w:outlineLvl w:val="0"/>
    </w:pPr>
    <w:rPr>
      <w:rFonts w:eastAsia="Times New Roman" w:cs="Arial"/>
      <w:b/>
      <w:bCs/>
      <w:color w:val="9AAE04"/>
      <w:kern w:val="32"/>
      <w:sz w:val="28"/>
      <w:szCs w:val="32"/>
      <w:lang w:val="en-GB" w:eastAsia="en-GB"/>
    </w:rPr>
  </w:style>
  <w:style w:type="paragraph" w:styleId="Ttulo2">
    <w:name w:val="heading 2"/>
    <w:basedOn w:val="Normal"/>
    <w:next w:val="Textoindependiente"/>
    <w:link w:val="Ttulo2Car"/>
    <w:qFormat/>
    <w:rsid w:val="00862128"/>
    <w:pPr>
      <w:keepNext/>
      <w:numPr>
        <w:ilvl w:val="1"/>
        <w:numId w:val="1"/>
      </w:numPr>
      <w:spacing w:before="240" w:after="60" w:line="276" w:lineRule="auto"/>
      <w:ind w:left="578" w:hanging="578"/>
      <w:outlineLvl w:val="1"/>
    </w:pPr>
    <w:rPr>
      <w:rFonts w:eastAsia="Times New Roman" w:cs="Arial"/>
      <w:b/>
      <w:bCs/>
      <w:iCs/>
      <w:color w:val="777777"/>
      <w:szCs w:val="28"/>
      <w:lang w:val="en-GB" w:eastAsia="en-GB"/>
    </w:rPr>
  </w:style>
  <w:style w:type="paragraph" w:styleId="Ttulo3">
    <w:name w:val="heading 3"/>
    <w:basedOn w:val="Normal"/>
    <w:next w:val="Textoindependiente"/>
    <w:link w:val="Ttulo3Car"/>
    <w:qFormat/>
    <w:rsid w:val="00862128"/>
    <w:pPr>
      <w:keepNext/>
      <w:numPr>
        <w:ilvl w:val="2"/>
        <w:numId w:val="1"/>
      </w:numPr>
      <w:spacing w:before="240" w:after="60" w:line="276" w:lineRule="auto"/>
      <w:outlineLvl w:val="2"/>
    </w:pPr>
    <w:rPr>
      <w:rFonts w:eastAsia="Times New Roman" w:cs="Arial"/>
      <w:b/>
      <w:bCs/>
      <w:color w:val="9AAE04"/>
      <w:sz w:val="20"/>
      <w:szCs w:val="26"/>
      <w:lang w:val="en-GB" w:eastAsia="en-GB"/>
    </w:rPr>
  </w:style>
  <w:style w:type="paragraph" w:styleId="Ttulo4">
    <w:name w:val="heading 4"/>
    <w:basedOn w:val="Normal"/>
    <w:next w:val="Normal"/>
    <w:link w:val="Ttulo4Car"/>
    <w:unhideWhenUsed/>
    <w:rsid w:val="00862128"/>
    <w:pPr>
      <w:keepNext/>
      <w:keepLines/>
      <w:numPr>
        <w:ilvl w:val="3"/>
        <w:numId w:val="1"/>
      </w:numPr>
      <w:spacing w:before="200" w:after="120" w:line="276" w:lineRule="auto"/>
      <w:ind w:left="862" w:hanging="862"/>
      <w:outlineLvl w:val="3"/>
    </w:pPr>
    <w:rPr>
      <w:rFonts w:eastAsiaTheme="majorEastAsia" w:cstheme="majorBidi"/>
      <w:b/>
      <w:bCs/>
      <w:i/>
      <w:iCs/>
      <w:color w:val="969696"/>
      <w:sz w:val="20"/>
      <w:szCs w:val="24"/>
      <w:lang w:val="en-GB" w:eastAsia="en-GB"/>
    </w:rPr>
  </w:style>
  <w:style w:type="paragraph" w:styleId="Ttulo5">
    <w:name w:val="heading 5"/>
    <w:basedOn w:val="Normal"/>
    <w:next w:val="Normal"/>
    <w:link w:val="Ttulo5Car"/>
    <w:unhideWhenUsed/>
    <w:rsid w:val="00862128"/>
    <w:pPr>
      <w:keepNext/>
      <w:keepLines/>
      <w:numPr>
        <w:ilvl w:val="4"/>
        <w:numId w:val="1"/>
      </w:numPr>
      <w:spacing w:before="200" w:after="120" w:line="276" w:lineRule="auto"/>
      <w:outlineLvl w:val="4"/>
    </w:pPr>
    <w:rPr>
      <w:rFonts w:asciiTheme="majorHAnsi" w:eastAsiaTheme="majorEastAsia" w:hAnsiTheme="majorHAnsi" w:cstheme="majorBidi"/>
      <w:color w:val="1F4D78" w:themeColor="accent1" w:themeShade="7F"/>
      <w:szCs w:val="24"/>
      <w:lang w:val="en-GB" w:eastAsia="en-GB"/>
    </w:rPr>
  </w:style>
  <w:style w:type="paragraph" w:styleId="Ttulo6">
    <w:name w:val="heading 6"/>
    <w:basedOn w:val="Normal"/>
    <w:next w:val="Normal"/>
    <w:link w:val="Ttulo6Car"/>
    <w:semiHidden/>
    <w:unhideWhenUsed/>
    <w:rsid w:val="00862128"/>
    <w:pPr>
      <w:keepNext/>
      <w:keepLines/>
      <w:numPr>
        <w:ilvl w:val="5"/>
        <w:numId w:val="1"/>
      </w:numPr>
      <w:spacing w:before="200" w:after="120" w:line="276" w:lineRule="auto"/>
      <w:outlineLvl w:val="5"/>
    </w:pPr>
    <w:rPr>
      <w:rFonts w:asciiTheme="majorHAnsi" w:eastAsiaTheme="majorEastAsia" w:hAnsiTheme="majorHAnsi" w:cstheme="majorBidi"/>
      <w:i/>
      <w:iCs/>
      <w:color w:val="1F4D78" w:themeColor="accent1" w:themeShade="7F"/>
      <w:szCs w:val="24"/>
      <w:lang w:val="en-GB" w:eastAsia="en-GB"/>
    </w:rPr>
  </w:style>
  <w:style w:type="paragraph" w:styleId="Ttulo7">
    <w:name w:val="heading 7"/>
    <w:basedOn w:val="Normal"/>
    <w:next w:val="Normal"/>
    <w:link w:val="Ttulo7Car"/>
    <w:semiHidden/>
    <w:unhideWhenUsed/>
    <w:qFormat/>
    <w:rsid w:val="00862128"/>
    <w:pPr>
      <w:keepNext/>
      <w:keepLines/>
      <w:numPr>
        <w:ilvl w:val="6"/>
        <w:numId w:val="1"/>
      </w:numPr>
      <w:spacing w:before="200" w:after="120" w:line="276" w:lineRule="auto"/>
      <w:outlineLvl w:val="6"/>
    </w:pPr>
    <w:rPr>
      <w:rFonts w:asciiTheme="majorHAnsi" w:eastAsiaTheme="majorEastAsia" w:hAnsiTheme="majorHAnsi" w:cstheme="majorBidi"/>
      <w:i/>
      <w:iCs/>
      <w:color w:val="404040" w:themeColor="text1" w:themeTint="BF"/>
      <w:szCs w:val="24"/>
      <w:lang w:val="en-GB" w:eastAsia="en-GB"/>
    </w:rPr>
  </w:style>
  <w:style w:type="paragraph" w:styleId="Ttulo8">
    <w:name w:val="heading 8"/>
    <w:basedOn w:val="Normal"/>
    <w:next w:val="Normal"/>
    <w:link w:val="Ttulo8Car"/>
    <w:semiHidden/>
    <w:unhideWhenUsed/>
    <w:qFormat/>
    <w:rsid w:val="00862128"/>
    <w:pPr>
      <w:keepNext/>
      <w:keepLines/>
      <w:numPr>
        <w:ilvl w:val="7"/>
        <w:numId w:val="1"/>
      </w:numPr>
      <w:spacing w:before="200" w:after="120" w:line="276" w:lineRule="auto"/>
      <w:outlineLvl w:val="7"/>
    </w:pPr>
    <w:rPr>
      <w:rFonts w:asciiTheme="majorHAnsi" w:eastAsiaTheme="majorEastAsia" w:hAnsiTheme="majorHAnsi" w:cstheme="majorBidi"/>
      <w:color w:val="404040" w:themeColor="text1" w:themeTint="BF"/>
      <w:szCs w:val="20"/>
      <w:lang w:val="en-GB" w:eastAsia="en-GB"/>
    </w:rPr>
  </w:style>
  <w:style w:type="paragraph" w:styleId="Ttulo9">
    <w:name w:val="heading 9"/>
    <w:basedOn w:val="Normal"/>
    <w:next w:val="Normal"/>
    <w:link w:val="Ttulo9Car"/>
    <w:semiHidden/>
    <w:unhideWhenUsed/>
    <w:qFormat/>
    <w:rsid w:val="00862128"/>
    <w:pPr>
      <w:keepNext/>
      <w:keepLines/>
      <w:numPr>
        <w:ilvl w:val="8"/>
        <w:numId w:val="1"/>
      </w:numPr>
      <w:spacing w:before="200" w:after="120" w:line="276" w:lineRule="auto"/>
      <w:outlineLvl w:val="8"/>
    </w:pPr>
    <w:rPr>
      <w:rFonts w:asciiTheme="majorHAnsi" w:eastAsiaTheme="majorEastAsia" w:hAnsiTheme="majorHAnsi" w:cstheme="majorBidi"/>
      <w:i/>
      <w:iCs/>
      <w:color w:val="404040" w:themeColor="text1" w:themeTint="BF"/>
      <w:szCs w:val="20"/>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1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13F"/>
  </w:style>
  <w:style w:type="paragraph" w:styleId="Piedepgina">
    <w:name w:val="footer"/>
    <w:basedOn w:val="Normal"/>
    <w:link w:val="PiedepginaCar"/>
    <w:uiPriority w:val="99"/>
    <w:unhideWhenUsed/>
    <w:rsid w:val="008371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713F"/>
  </w:style>
  <w:style w:type="paragraph" w:styleId="Ttulo">
    <w:name w:val="Title"/>
    <w:basedOn w:val="Normal"/>
    <w:next w:val="Normal"/>
    <w:link w:val="TtuloCar"/>
    <w:uiPriority w:val="10"/>
    <w:qFormat/>
    <w:rsid w:val="0086212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tuloCar">
    <w:name w:val="Título Car"/>
    <w:basedOn w:val="Fuentedeprrafopredeter"/>
    <w:link w:val="Ttulo"/>
    <w:uiPriority w:val="10"/>
    <w:rsid w:val="00862128"/>
    <w:rPr>
      <w:rFonts w:asciiTheme="majorHAnsi" w:eastAsiaTheme="majorEastAsia" w:hAnsiTheme="majorHAnsi" w:cstheme="majorBidi"/>
      <w:color w:val="404040" w:themeColor="text1" w:themeTint="BF"/>
      <w:spacing w:val="-10"/>
      <w:kern w:val="28"/>
      <w:sz w:val="56"/>
      <w:szCs w:val="56"/>
      <w:lang w:val="en-US"/>
    </w:rPr>
  </w:style>
  <w:style w:type="paragraph" w:styleId="Subttulo">
    <w:name w:val="Subtitle"/>
    <w:basedOn w:val="Normal"/>
    <w:next w:val="Normal"/>
    <w:link w:val="SubttuloCar"/>
    <w:qFormat/>
    <w:rsid w:val="00862128"/>
    <w:pPr>
      <w:numPr>
        <w:ilvl w:val="1"/>
      </w:numPr>
    </w:pPr>
    <w:rPr>
      <w:rFonts w:eastAsiaTheme="minorEastAsia" w:cs="Times New Roman"/>
      <w:color w:val="5A5A5A" w:themeColor="text1" w:themeTint="A5"/>
      <w:spacing w:val="15"/>
      <w:lang w:val="en-US"/>
    </w:rPr>
  </w:style>
  <w:style w:type="character" w:customStyle="1" w:styleId="SubttuloCar">
    <w:name w:val="Subtítulo Car"/>
    <w:basedOn w:val="Fuentedeprrafopredeter"/>
    <w:link w:val="Subttulo"/>
    <w:rsid w:val="00862128"/>
    <w:rPr>
      <w:rFonts w:eastAsiaTheme="minorEastAsia" w:cs="Times New Roman"/>
      <w:color w:val="5A5A5A" w:themeColor="text1" w:themeTint="A5"/>
      <w:spacing w:val="15"/>
      <w:lang w:val="en-US"/>
    </w:rPr>
  </w:style>
  <w:style w:type="character" w:customStyle="1" w:styleId="Ttulo1Car">
    <w:name w:val="Título 1 Car"/>
    <w:basedOn w:val="Fuentedeprrafopredeter"/>
    <w:link w:val="Ttulo1"/>
    <w:rsid w:val="00862128"/>
    <w:rPr>
      <w:rFonts w:ascii="Arial" w:eastAsia="Times New Roman" w:hAnsi="Arial" w:cs="Arial"/>
      <w:b/>
      <w:bCs/>
      <w:color w:val="9AAE04"/>
      <w:kern w:val="32"/>
      <w:sz w:val="28"/>
      <w:szCs w:val="32"/>
      <w:lang w:val="en-GB" w:eastAsia="en-GB"/>
    </w:rPr>
  </w:style>
  <w:style w:type="character" w:customStyle="1" w:styleId="Ttulo2Car">
    <w:name w:val="Título 2 Car"/>
    <w:basedOn w:val="Fuentedeprrafopredeter"/>
    <w:link w:val="Ttulo2"/>
    <w:rsid w:val="00862128"/>
    <w:rPr>
      <w:rFonts w:ascii="Arial" w:eastAsia="Times New Roman" w:hAnsi="Arial" w:cs="Arial"/>
      <w:b/>
      <w:bCs/>
      <w:iCs/>
      <w:color w:val="777777"/>
      <w:szCs w:val="28"/>
      <w:lang w:val="en-GB" w:eastAsia="en-GB"/>
    </w:rPr>
  </w:style>
  <w:style w:type="character" w:customStyle="1" w:styleId="Ttulo3Car">
    <w:name w:val="Título 3 Car"/>
    <w:basedOn w:val="Fuentedeprrafopredeter"/>
    <w:link w:val="Ttulo3"/>
    <w:rsid w:val="00862128"/>
    <w:rPr>
      <w:rFonts w:ascii="Arial" w:eastAsia="Times New Roman" w:hAnsi="Arial" w:cs="Arial"/>
      <w:b/>
      <w:bCs/>
      <w:color w:val="9AAE04"/>
      <w:sz w:val="20"/>
      <w:szCs w:val="26"/>
      <w:lang w:val="en-GB" w:eastAsia="en-GB"/>
    </w:rPr>
  </w:style>
  <w:style w:type="character" w:customStyle="1" w:styleId="Ttulo4Car">
    <w:name w:val="Título 4 Car"/>
    <w:basedOn w:val="Fuentedeprrafopredeter"/>
    <w:link w:val="Ttulo4"/>
    <w:rsid w:val="00862128"/>
    <w:rPr>
      <w:rFonts w:ascii="Arial" w:eastAsiaTheme="majorEastAsia" w:hAnsi="Arial" w:cstheme="majorBidi"/>
      <w:b/>
      <w:bCs/>
      <w:i/>
      <w:iCs/>
      <w:color w:val="969696"/>
      <w:sz w:val="20"/>
      <w:szCs w:val="24"/>
      <w:lang w:val="en-GB" w:eastAsia="en-GB"/>
    </w:rPr>
  </w:style>
  <w:style w:type="character" w:customStyle="1" w:styleId="Ttulo5Car">
    <w:name w:val="Título 5 Car"/>
    <w:basedOn w:val="Fuentedeprrafopredeter"/>
    <w:link w:val="Ttulo5"/>
    <w:rsid w:val="00862128"/>
    <w:rPr>
      <w:rFonts w:asciiTheme="majorHAnsi" w:eastAsiaTheme="majorEastAsia" w:hAnsiTheme="majorHAnsi" w:cstheme="majorBidi"/>
      <w:color w:val="1F4D78" w:themeColor="accent1" w:themeShade="7F"/>
      <w:szCs w:val="24"/>
      <w:lang w:val="en-GB" w:eastAsia="en-GB"/>
    </w:rPr>
  </w:style>
  <w:style w:type="character" w:customStyle="1" w:styleId="Ttulo6Car">
    <w:name w:val="Título 6 Car"/>
    <w:basedOn w:val="Fuentedeprrafopredeter"/>
    <w:link w:val="Ttulo6"/>
    <w:semiHidden/>
    <w:rsid w:val="00862128"/>
    <w:rPr>
      <w:rFonts w:asciiTheme="majorHAnsi" w:eastAsiaTheme="majorEastAsia" w:hAnsiTheme="majorHAnsi" w:cstheme="majorBidi"/>
      <w:i/>
      <w:iCs/>
      <w:color w:val="1F4D78" w:themeColor="accent1" w:themeShade="7F"/>
      <w:szCs w:val="24"/>
      <w:lang w:val="en-GB" w:eastAsia="en-GB"/>
    </w:rPr>
  </w:style>
  <w:style w:type="character" w:customStyle="1" w:styleId="Ttulo7Car">
    <w:name w:val="Título 7 Car"/>
    <w:basedOn w:val="Fuentedeprrafopredeter"/>
    <w:link w:val="Ttulo7"/>
    <w:semiHidden/>
    <w:rsid w:val="00862128"/>
    <w:rPr>
      <w:rFonts w:asciiTheme="majorHAnsi" w:eastAsiaTheme="majorEastAsia" w:hAnsiTheme="majorHAnsi" w:cstheme="majorBidi"/>
      <w:i/>
      <w:iCs/>
      <w:color w:val="404040" w:themeColor="text1" w:themeTint="BF"/>
      <w:szCs w:val="24"/>
      <w:lang w:val="en-GB" w:eastAsia="en-GB"/>
    </w:rPr>
  </w:style>
  <w:style w:type="character" w:customStyle="1" w:styleId="Ttulo8Car">
    <w:name w:val="Título 8 Car"/>
    <w:basedOn w:val="Fuentedeprrafopredeter"/>
    <w:link w:val="Ttulo8"/>
    <w:semiHidden/>
    <w:rsid w:val="00862128"/>
    <w:rPr>
      <w:rFonts w:asciiTheme="majorHAnsi" w:eastAsiaTheme="majorEastAsia" w:hAnsiTheme="majorHAnsi" w:cstheme="majorBidi"/>
      <w:color w:val="404040" w:themeColor="text1" w:themeTint="BF"/>
      <w:szCs w:val="20"/>
      <w:lang w:val="en-GB" w:eastAsia="en-GB"/>
    </w:rPr>
  </w:style>
  <w:style w:type="character" w:customStyle="1" w:styleId="Ttulo9Car">
    <w:name w:val="Título 9 Car"/>
    <w:basedOn w:val="Fuentedeprrafopredeter"/>
    <w:link w:val="Ttulo9"/>
    <w:semiHidden/>
    <w:rsid w:val="00862128"/>
    <w:rPr>
      <w:rFonts w:asciiTheme="majorHAnsi" w:eastAsiaTheme="majorEastAsia" w:hAnsiTheme="majorHAnsi" w:cstheme="majorBidi"/>
      <w:i/>
      <w:iCs/>
      <w:color w:val="404040" w:themeColor="text1" w:themeTint="BF"/>
      <w:szCs w:val="20"/>
      <w:lang w:val="en-GB" w:eastAsia="en-GB"/>
    </w:rPr>
  </w:style>
  <w:style w:type="paragraph" w:styleId="Textoindependiente">
    <w:name w:val="Body Text"/>
    <w:basedOn w:val="Normal"/>
    <w:link w:val="TextoindependienteCar"/>
    <w:uiPriority w:val="99"/>
    <w:semiHidden/>
    <w:unhideWhenUsed/>
    <w:rsid w:val="00862128"/>
    <w:pPr>
      <w:spacing w:after="120"/>
    </w:pPr>
  </w:style>
  <w:style w:type="character" w:customStyle="1" w:styleId="TextoindependienteCar">
    <w:name w:val="Texto independiente Car"/>
    <w:basedOn w:val="Fuentedeprrafopredeter"/>
    <w:link w:val="Textoindependiente"/>
    <w:uiPriority w:val="99"/>
    <w:semiHidden/>
    <w:rsid w:val="00862128"/>
  </w:style>
  <w:style w:type="paragraph" w:styleId="Sinespaciado">
    <w:name w:val="No Spacing"/>
    <w:uiPriority w:val="1"/>
    <w:qFormat/>
    <w:rsid w:val="0093335F"/>
    <w:pPr>
      <w:spacing w:after="0" w:line="240" w:lineRule="auto"/>
    </w:pPr>
    <w:rPr>
      <w:rFonts w:ascii="Arial" w:hAnsi="Arial"/>
    </w:rPr>
  </w:style>
  <w:style w:type="paragraph" w:styleId="Prrafodelista">
    <w:name w:val="List Paragraph"/>
    <w:basedOn w:val="Normal"/>
    <w:uiPriority w:val="34"/>
    <w:qFormat/>
    <w:rsid w:val="00204CCA"/>
    <w:pPr>
      <w:ind w:left="720"/>
      <w:contextualSpacing/>
    </w:pPr>
  </w:style>
  <w:style w:type="paragraph" w:styleId="Descripcin">
    <w:name w:val="caption"/>
    <w:basedOn w:val="Normal"/>
    <w:next w:val="Normal"/>
    <w:uiPriority w:val="35"/>
    <w:unhideWhenUsed/>
    <w:qFormat/>
    <w:rsid w:val="00034A5A"/>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014F1E"/>
    <w:rPr>
      <w:sz w:val="16"/>
      <w:szCs w:val="16"/>
    </w:rPr>
  </w:style>
  <w:style w:type="paragraph" w:styleId="Textocomentario">
    <w:name w:val="annotation text"/>
    <w:basedOn w:val="Normal"/>
    <w:link w:val="TextocomentarioCar"/>
    <w:uiPriority w:val="99"/>
    <w:semiHidden/>
    <w:unhideWhenUsed/>
    <w:rsid w:val="00014F1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4F1E"/>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014F1E"/>
    <w:rPr>
      <w:b/>
      <w:bCs/>
    </w:rPr>
  </w:style>
  <w:style w:type="character" w:customStyle="1" w:styleId="AsuntodelcomentarioCar">
    <w:name w:val="Asunto del comentario Car"/>
    <w:basedOn w:val="TextocomentarioCar"/>
    <w:link w:val="Asuntodelcomentario"/>
    <w:uiPriority w:val="99"/>
    <w:semiHidden/>
    <w:rsid w:val="00014F1E"/>
    <w:rPr>
      <w:rFonts w:ascii="Arial" w:hAnsi="Arial"/>
      <w:b/>
      <w:bCs/>
      <w:sz w:val="20"/>
      <w:szCs w:val="20"/>
    </w:rPr>
  </w:style>
  <w:style w:type="paragraph" w:styleId="Textodeglobo">
    <w:name w:val="Balloon Text"/>
    <w:basedOn w:val="Normal"/>
    <w:link w:val="TextodegloboCar"/>
    <w:uiPriority w:val="99"/>
    <w:semiHidden/>
    <w:unhideWhenUsed/>
    <w:rsid w:val="00014F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4F1E"/>
    <w:rPr>
      <w:rFonts w:ascii="Segoe UI" w:hAnsi="Segoe UI" w:cs="Segoe UI"/>
      <w:sz w:val="18"/>
      <w:szCs w:val="18"/>
    </w:rPr>
  </w:style>
  <w:style w:type="paragraph" w:styleId="Textonotapie">
    <w:name w:val="footnote text"/>
    <w:basedOn w:val="Normal"/>
    <w:link w:val="TextonotapieCar"/>
    <w:uiPriority w:val="99"/>
    <w:semiHidden/>
    <w:unhideWhenUsed/>
    <w:rsid w:val="006D2F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D2FDA"/>
    <w:rPr>
      <w:rFonts w:ascii="Arial" w:hAnsi="Arial"/>
      <w:sz w:val="20"/>
      <w:szCs w:val="20"/>
    </w:rPr>
  </w:style>
  <w:style w:type="character" w:styleId="Refdenotaalpie">
    <w:name w:val="footnote reference"/>
    <w:basedOn w:val="Fuentedeprrafopredeter"/>
    <w:uiPriority w:val="99"/>
    <w:semiHidden/>
    <w:unhideWhenUsed/>
    <w:rsid w:val="006D2FDA"/>
    <w:rPr>
      <w:vertAlign w:val="superscript"/>
    </w:rPr>
  </w:style>
  <w:style w:type="character" w:styleId="Hipervnculo">
    <w:name w:val="Hyperlink"/>
    <w:basedOn w:val="Fuentedeprrafopredeter"/>
    <w:uiPriority w:val="99"/>
    <w:unhideWhenUsed/>
    <w:rsid w:val="006D2FDA"/>
    <w:rPr>
      <w:color w:val="0000FF"/>
      <w:u w:val="single"/>
    </w:rPr>
  </w:style>
  <w:style w:type="character" w:customStyle="1" w:styleId="A2">
    <w:name w:val="A2"/>
    <w:uiPriority w:val="99"/>
    <w:rsid w:val="00F26FE8"/>
    <w:rPr>
      <w:rFonts w:cs="GT Eesti Pro Text Medium"/>
      <w:color w:val="000000"/>
      <w:sz w:val="16"/>
      <w:szCs w:val="16"/>
    </w:rPr>
  </w:style>
  <w:style w:type="paragraph" w:customStyle="1" w:styleId="Bullets1">
    <w:name w:val="Bullets 1"/>
    <w:basedOn w:val="Prrafodelista"/>
    <w:link w:val="Bullets1Car"/>
    <w:qFormat/>
    <w:rsid w:val="004D742F"/>
    <w:pPr>
      <w:spacing w:before="60" w:after="60" w:line="276" w:lineRule="auto"/>
      <w:ind w:left="0"/>
      <w:contextualSpacing w:val="0"/>
    </w:pPr>
    <w:rPr>
      <w:rFonts w:eastAsia="Times New Roman" w:cs="Times New Roman"/>
      <w:iCs/>
      <w:color w:val="000000" w:themeColor="text1"/>
      <w:szCs w:val="24"/>
      <w:lang w:val="en-GB" w:eastAsia="en-GB"/>
    </w:rPr>
  </w:style>
  <w:style w:type="character" w:customStyle="1" w:styleId="Bullets1Car">
    <w:name w:val="Bullets 1 Car"/>
    <w:basedOn w:val="Fuentedeprrafopredeter"/>
    <w:link w:val="Bullets1"/>
    <w:rsid w:val="004D742F"/>
    <w:rPr>
      <w:rFonts w:ascii="Arial" w:eastAsia="Times New Roman" w:hAnsi="Arial" w:cs="Times New Roman"/>
      <w:iCs/>
      <w:color w:val="000000" w:themeColor="text1"/>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614177">
      <w:bodyDiv w:val="1"/>
      <w:marLeft w:val="0"/>
      <w:marRight w:val="0"/>
      <w:marTop w:val="0"/>
      <w:marBottom w:val="0"/>
      <w:divBdr>
        <w:top w:val="none" w:sz="0" w:space="0" w:color="auto"/>
        <w:left w:val="none" w:sz="0" w:space="0" w:color="auto"/>
        <w:bottom w:val="none" w:sz="0" w:space="0" w:color="auto"/>
        <w:right w:val="none" w:sz="0" w:space="0" w:color="auto"/>
      </w:divBdr>
    </w:div>
    <w:div w:id="141427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isl xmlns:xsi="http://www.w3.org/2001/XMLSchema-instance" xmlns:xsd="http://www.w3.org/2001/XMLSchema" xmlns="http://www.boldonjames.com/2008/01/sie/internal/label" sislVersion="0" policy="1d45786f-a737-4735-8af6-df12fb6939a2" origin="userSelected"/>
</file>

<file path=customXml/item3.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8" ma:contentTypeDescription="Crear nuevo documento." ma:contentTypeScope="" ma:versionID="46a03b98ec5f28ce7bc993c0117c906f">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77fd80eee14588bc5f3d346dc71c8181"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A92AFA-478F-45CD-8274-500CBB96C87F}">
  <ds:schemaRefs>
    <ds:schemaRef ds:uri="http://schemas.openxmlformats.org/officeDocument/2006/bibliography"/>
  </ds:schemaRefs>
</ds:datastoreItem>
</file>

<file path=customXml/itemProps2.xml><?xml version="1.0" encoding="utf-8"?>
<ds:datastoreItem xmlns:ds="http://schemas.openxmlformats.org/officeDocument/2006/customXml" ds:itemID="{48EBD6F5-C0FB-4952-8CD0-BA1B783B9FEE}">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E41CCC8C-CB75-4E98-8286-3A35FAC3CE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E96BE4-64DC-4405-AE61-71303358CB0D}">
  <ds:schemaRefs>
    <ds:schemaRef ds:uri="http://schemas.microsoft.com/sharepoint/v3/contenttype/forms"/>
  </ds:schemaRefs>
</ds:datastoreItem>
</file>

<file path=customXml/itemProps5.xml><?xml version="1.0" encoding="utf-8"?>
<ds:datastoreItem xmlns:ds="http://schemas.openxmlformats.org/officeDocument/2006/customXml" ds:itemID="{1859DC5C-492E-4762-BD1C-09E5E7A7B4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11</Pages>
  <Words>4298</Words>
  <Characters>24502</Characters>
  <Application>Microsoft Office Word</Application>
  <DocSecurity>0</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Everis</Company>
  <LinksUpToDate>false</LinksUpToDate>
  <CharactersWithSpaces>28743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Niewiadomska</dc:creator>
  <cp:keywords>[EBRD]</cp:keywords>
  <dc:description/>
  <cp:lastModifiedBy>Alba Colomer Padrosa</cp:lastModifiedBy>
  <cp:revision>30</cp:revision>
  <cp:lastPrinted>2020-02-17T17:50:00Z</cp:lastPrinted>
  <dcterms:created xsi:type="dcterms:W3CDTF">2020-02-17T17:51:00Z</dcterms:created>
  <dcterms:modified xsi:type="dcterms:W3CDTF">2021-05-27T09:27:00Z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0x0101009A8D333B2CEF194CB6B3E62827184063</vt:lpwstr>
  </property>
  <property fmtid="{D5CDD505-2E9C-101B-9397-08002B2CF9AE}" pid="3" name="docIndexRef">
    <vt:lpwstr>c6a60f97-8189-4076-b5e0-cb01f61eb422</vt:lpwstr>
  </property>
  <property fmtid="{D5CDD505-2E9C-101B-9397-08002B2CF9AE}" pid="4" name="bjSaver">
    <vt:lpwstr>Vfo6On/DUR2ICtNKVl+F1QO05tqdsI0j</vt:lpwstr>
  </property>
  <property fmtid="{D5CDD505-2E9C-101B-9397-08002B2CF9AE}" pid="5" name="bjDocumentSecurityLabel">
    <vt:lpwstr>This item has no classification</vt:lpwstr>
  </property>
  <property fmtid="{D5CDD505-2E9C-101B-9397-08002B2CF9AE}" pid="6" name="AlternateUri">
    <vt:lpwstr>huddle://files/documents/76954072</vt:lpwstr>
  </property>
</Properties>
</file>