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02FED" w14:textId="77777777" w:rsidR="007E6799" w:rsidRPr="007107AD" w:rsidRDefault="007E6799" w:rsidP="007E6799">
      <w:pPr>
        <w:jc w:val="center"/>
        <w:rPr>
          <w:rFonts w:cs="Times New Roman"/>
        </w:rPr>
      </w:pPr>
      <w:bookmarkStart w:id="0" w:name="_General_tasks"/>
      <w:bookmarkEnd w:id="0"/>
      <w:r w:rsidRPr="007107AD">
        <w:rPr>
          <w:noProof/>
          <w:lang w:eastAsia="en-GB"/>
        </w:rPr>
        <w:drawing>
          <wp:inline distT="0" distB="0" distL="0" distR="0" wp14:anchorId="755B71DB" wp14:editId="502BC476">
            <wp:extent cx="4343400" cy="2276475"/>
            <wp:effectExtent l="0" t="0" r="0" b="9525"/>
            <wp:docPr id="237140739" name="Imagen 4" descr="logo EBRD_2NcFAqFnH.jpg (1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2">
                      <a:extLst>
                        <a:ext uri="{28A0092B-C50C-407E-A947-70E740481C1C}">
                          <a14:useLocalDpi xmlns:a14="http://schemas.microsoft.com/office/drawing/2010/main" val="0"/>
                        </a:ext>
                      </a:extLst>
                    </a:blip>
                    <a:stretch>
                      <a:fillRect/>
                    </a:stretch>
                  </pic:blipFill>
                  <pic:spPr>
                    <a:xfrm>
                      <a:off x="0" y="0"/>
                      <a:ext cx="4343400" cy="2276475"/>
                    </a:xfrm>
                    <a:prstGeom prst="rect">
                      <a:avLst/>
                    </a:prstGeom>
                  </pic:spPr>
                </pic:pic>
              </a:graphicData>
            </a:graphic>
          </wp:inline>
        </w:drawing>
      </w:r>
    </w:p>
    <w:p w14:paraId="20EB7177" w14:textId="77777777" w:rsidR="007E6799" w:rsidRPr="007107AD" w:rsidRDefault="007E6799" w:rsidP="007E6799">
      <w:pPr>
        <w:rPr>
          <w:rFonts w:cs="Times New Roman"/>
        </w:rPr>
      </w:pPr>
    </w:p>
    <w:p w14:paraId="036C97F5" w14:textId="77777777" w:rsidR="007E6799" w:rsidRPr="007107AD" w:rsidRDefault="007E6799" w:rsidP="007E6799">
      <w:pPr>
        <w:rPr>
          <w:rFonts w:cs="Times New Roman"/>
        </w:rPr>
      </w:pPr>
    </w:p>
    <w:p w14:paraId="780E4E8B" w14:textId="77777777" w:rsidR="007E6799" w:rsidRPr="007107AD" w:rsidRDefault="007E6799" w:rsidP="007E6799">
      <w:pPr>
        <w:rPr>
          <w:rFonts w:cs="Times New Roman"/>
        </w:rPr>
      </w:pPr>
    </w:p>
    <w:p w14:paraId="57E821B5" w14:textId="77777777" w:rsidR="007E6799" w:rsidRPr="007107AD" w:rsidRDefault="007E6799" w:rsidP="007E6799">
      <w:pPr>
        <w:rPr>
          <w:rFonts w:cs="Times New Roman"/>
        </w:rPr>
      </w:pPr>
    </w:p>
    <w:p w14:paraId="7F61F64A" w14:textId="77777777" w:rsidR="007E6799" w:rsidRPr="007107AD" w:rsidRDefault="007E6799" w:rsidP="007E6799">
      <w:pPr>
        <w:jc w:val="center"/>
        <w:rPr>
          <w:rFonts w:cs="Times New Roman"/>
          <w:b/>
          <w:bCs/>
          <w:i/>
          <w:sz w:val="32"/>
          <w:szCs w:val="32"/>
        </w:rPr>
      </w:pPr>
      <w:r w:rsidRPr="007107AD">
        <w:rPr>
          <w:rFonts w:cs="Times New Roman"/>
          <w:b/>
          <w:bCs/>
          <w:i/>
          <w:sz w:val="32"/>
          <w:szCs w:val="32"/>
        </w:rPr>
        <w:t xml:space="preserve"> </w:t>
      </w:r>
    </w:p>
    <w:p w14:paraId="6C327768" w14:textId="77777777" w:rsidR="007E6799" w:rsidRPr="007107AD" w:rsidRDefault="007E6799" w:rsidP="007E6799">
      <w:pPr>
        <w:jc w:val="center"/>
        <w:rPr>
          <w:rFonts w:eastAsia="Times New Roman" w:cs="Times New Roman"/>
          <w:color w:val="333333"/>
          <w:sz w:val="32"/>
          <w:szCs w:val="32"/>
        </w:rPr>
      </w:pPr>
      <w:r w:rsidRPr="007107AD">
        <w:rPr>
          <w:rFonts w:cs="Times New Roman"/>
          <w:b/>
          <w:bCs/>
          <w:i/>
          <w:iCs/>
          <w:color w:val="00539B"/>
          <w:sz w:val="32"/>
          <w:szCs w:val="32"/>
        </w:rPr>
        <w:t xml:space="preserve"> </w:t>
      </w:r>
    </w:p>
    <w:p w14:paraId="671BBACD" w14:textId="77777777" w:rsidR="007E6799" w:rsidRPr="007107AD" w:rsidRDefault="007E6799" w:rsidP="007E6799">
      <w:pPr>
        <w:jc w:val="center"/>
        <w:rPr>
          <w:rFonts w:cs="Times New Roman"/>
          <w:b/>
          <w:bCs/>
          <w:i/>
          <w:sz w:val="32"/>
          <w:szCs w:val="32"/>
        </w:rPr>
      </w:pPr>
      <w:bookmarkStart w:id="1" w:name="_Toc486600546"/>
    </w:p>
    <w:bookmarkEnd w:id="1"/>
    <w:p w14:paraId="2DDA4B93" w14:textId="16C49296" w:rsidR="007E6799" w:rsidRPr="009747E7" w:rsidRDefault="007E6799" w:rsidP="007E6799">
      <w:pPr>
        <w:jc w:val="center"/>
        <w:rPr>
          <w:rFonts w:eastAsia="Times New Roman" w:cs="Times New Roman"/>
          <w:b/>
          <w:bCs/>
          <w:sz w:val="40"/>
          <w:szCs w:val="40"/>
        </w:rPr>
      </w:pPr>
      <w:r w:rsidRPr="009747E7">
        <w:rPr>
          <w:rFonts w:eastAsia="Times New Roman" w:cs="Times New Roman"/>
          <w:b/>
          <w:bCs/>
          <w:sz w:val="40"/>
          <w:szCs w:val="40"/>
        </w:rPr>
        <w:t>EBRD UNCITRAL Public Procurement Reform Initiative</w:t>
      </w:r>
    </w:p>
    <w:p w14:paraId="2A921EF8" w14:textId="77777777" w:rsidR="007E6799" w:rsidRPr="007107AD" w:rsidRDefault="007E6799" w:rsidP="007E6799">
      <w:pPr>
        <w:jc w:val="center"/>
        <w:rPr>
          <w:rFonts w:cs="Times New Roman"/>
          <w:b/>
          <w:bCs/>
          <w:i/>
          <w:iCs/>
          <w:caps/>
          <w:color w:val="00539B"/>
          <w:kern w:val="28"/>
          <w:sz w:val="32"/>
          <w:szCs w:val="32"/>
          <w:lang w:eastAsia="fr-FR"/>
        </w:rPr>
      </w:pPr>
    </w:p>
    <w:p w14:paraId="42BADE65" w14:textId="77777777" w:rsidR="007E6799" w:rsidRPr="007107AD" w:rsidRDefault="007E6799" w:rsidP="007E6799">
      <w:pPr>
        <w:rPr>
          <w:rFonts w:cs="Times New Roman"/>
        </w:rPr>
      </w:pPr>
    </w:p>
    <w:p w14:paraId="15F29B6A" w14:textId="77777777" w:rsidR="007E6799" w:rsidRPr="007107AD" w:rsidRDefault="007E6799" w:rsidP="007E6799">
      <w:pPr>
        <w:rPr>
          <w:rFonts w:cs="Times New Roman"/>
        </w:rPr>
      </w:pPr>
    </w:p>
    <w:p w14:paraId="1740F95E" w14:textId="097902F1" w:rsidR="007E6799" w:rsidRPr="00AB2450" w:rsidRDefault="007E6799" w:rsidP="007E6799">
      <w:pPr>
        <w:jc w:val="center"/>
        <w:rPr>
          <w:rFonts w:cs="Times New Roman"/>
          <w:b/>
          <w:bCs/>
          <w:caps/>
          <w:color w:val="000000" w:themeColor="text1"/>
          <w:kern w:val="28"/>
          <w:sz w:val="32"/>
          <w:szCs w:val="32"/>
          <w:lang w:eastAsia="fr-FR"/>
        </w:rPr>
      </w:pPr>
      <w:r w:rsidRPr="00AB2450">
        <w:rPr>
          <w:rFonts w:cs="Times New Roman"/>
          <w:b/>
          <w:bCs/>
          <w:color w:val="000000" w:themeColor="text1"/>
          <w:sz w:val="32"/>
          <w:szCs w:val="32"/>
        </w:rPr>
        <w:t>Negotiated Procedure</w:t>
      </w:r>
      <w:r w:rsidR="003B361C" w:rsidRPr="003B361C">
        <w:rPr>
          <w:rFonts w:cs="Times New Roman"/>
          <w:b/>
          <w:bCs/>
          <w:color w:val="000000" w:themeColor="text1"/>
          <w:sz w:val="32"/>
          <w:szCs w:val="32"/>
        </w:rPr>
        <w:t xml:space="preserve"> </w:t>
      </w:r>
      <w:r w:rsidR="003B361C" w:rsidRPr="00AB2450">
        <w:rPr>
          <w:rFonts w:cs="Times New Roman"/>
          <w:b/>
          <w:bCs/>
          <w:color w:val="000000" w:themeColor="text1"/>
          <w:sz w:val="32"/>
          <w:szCs w:val="32"/>
        </w:rPr>
        <w:t>Blueprint</w:t>
      </w:r>
    </w:p>
    <w:p w14:paraId="32AB460B" w14:textId="77777777" w:rsidR="007E6799" w:rsidRPr="007107AD" w:rsidRDefault="007E6799" w:rsidP="007E6799">
      <w:pPr>
        <w:jc w:val="center"/>
        <w:rPr>
          <w:rFonts w:cs="Times New Roman"/>
          <w:b/>
          <w:bCs/>
          <w:i/>
          <w:iCs/>
          <w:color w:val="00539B"/>
          <w:sz w:val="32"/>
          <w:szCs w:val="32"/>
        </w:rPr>
      </w:pPr>
    </w:p>
    <w:p w14:paraId="6FAAE4FE" w14:textId="0CBB733A" w:rsidR="007E6799" w:rsidRPr="007107AD" w:rsidRDefault="003B361C" w:rsidP="003B361C">
      <w:pPr>
        <w:jc w:val="center"/>
        <w:rPr>
          <w:rFonts w:cs="Times New Roman"/>
          <w:i/>
          <w:sz w:val="28"/>
          <w:szCs w:val="28"/>
        </w:rPr>
      </w:pPr>
      <w:r>
        <w:rPr>
          <w:rFonts w:cs="Times New Roman"/>
          <w:i/>
          <w:sz w:val="28"/>
          <w:szCs w:val="28"/>
        </w:rPr>
        <w:t>FINAL DRAFT</w:t>
      </w:r>
    </w:p>
    <w:p w14:paraId="0A1FCBAE" w14:textId="77777777" w:rsidR="007E6799" w:rsidRPr="007107AD" w:rsidRDefault="007E6799" w:rsidP="007E6799">
      <w:pPr>
        <w:jc w:val="right"/>
        <w:rPr>
          <w:rFonts w:cs="Times New Roman"/>
          <w:b/>
          <w:i/>
          <w:sz w:val="28"/>
          <w:szCs w:val="28"/>
        </w:rPr>
      </w:pPr>
    </w:p>
    <w:p w14:paraId="00D578CE" w14:textId="77777777" w:rsidR="007E6799" w:rsidRPr="00AB2450" w:rsidRDefault="007E6799" w:rsidP="003B361C">
      <w:pPr>
        <w:jc w:val="center"/>
        <w:rPr>
          <w:rFonts w:cs="Times New Roman"/>
          <w:b/>
          <w:i/>
          <w:color w:val="000000" w:themeColor="text1"/>
          <w:sz w:val="28"/>
          <w:szCs w:val="28"/>
        </w:rPr>
      </w:pPr>
      <w:r w:rsidRPr="00AB2450">
        <w:rPr>
          <w:rFonts w:cs="Times New Roman"/>
          <w:b/>
          <w:i/>
          <w:color w:val="000000" w:themeColor="text1"/>
          <w:sz w:val="28"/>
          <w:szCs w:val="28"/>
        </w:rPr>
        <w:t>October 2021</w:t>
      </w:r>
    </w:p>
    <w:p w14:paraId="188818DB" w14:textId="77777777" w:rsidR="007E6799" w:rsidRPr="007107AD" w:rsidRDefault="007E6799" w:rsidP="007E6799">
      <w:pPr>
        <w:tabs>
          <w:tab w:val="left" w:pos="5055"/>
        </w:tabs>
        <w:rPr>
          <w:rFonts w:cs="Times New Roman"/>
        </w:rPr>
      </w:pPr>
      <w:r w:rsidRPr="007107AD">
        <w:rPr>
          <w:rFonts w:cs="Times New Roman"/>
        </w:rPr>
        <w:tab/>
      </w:r>
    </w:p>
    <w:p w14:paraId="382E4EDF" w14:textId="77777777" w:rsidR="007E6799" w:rsidRPr="007107AD" w:rsidRDefault="007E6799" w:rsidP="007E6799">
      <w:pPr>
        <w:rPr>
          <w:rFonts w:cs="Times New Roman"/>
        </w:rPr>
      </w:pPr>
    </w:p>
    <w:p w14:paraId="639480A9" w14:textId="77777777" w:rsidR="007E6799" w:rsidRPr="007107AD" w:rsidRDefault="007E6799" w:rsidP="007E6799">
      <w:pPr>
        <w:pBdr>
          <w:top w:val="single" w:sz="4" w:space="1" w:color="auto"/>
          <w:left w:val="single" w:sz="4" w:space="4" w:color="auto"/>
          <w:bottom w:val="single" w:sz="4" w:space="1" w:color="auto"/>
          <w:right w:val="single" w:sz="4" w:space="4" w:color="auto"/>
        </w:pBdr>
        <w:rPr>
          <w:rFonts w:cs="Times New Roman"/>
        </w:rPr>
      </w:pPr>
      <w:r w:rsidRPr="007107AD">
        <w:rPr>
          <w:rFonts w:cs="Times New Roman"/>
        </w:rPr>
        <w:br w:type="page"/>
      </w:r>
    </w:p>
    <w:p w14:paraId="54AFB0FD" w14:textId="77777777" w:rsidR="007E6799" w:rsidRPr="007107AD" w:rsidRDefault="007E6799" w:rsidP="007E6799">
      <w:pPr>
        <w:jc w:val="center"/>
        <w:rPr>
          <w:rFonts w:cs="Times New Roman"/>
          <w:color w:val="00539B"/>
          <w:sz w:val="40"/>
        </w:rPr>
      </w:pPr>
      <w:bookmarkStart w:id="2" w:name="_Toc441566569"/>
      <w:bookmarkStart w:id="3" w:name="_Toc441571321"/>
      <w:bookmarkStart w:id="4" w:name="_Toc441571867"/>
      <w:bookmarkStart w:id="5" w:name="_Toc441656642"/>
      <w:bookmarkStart w:id="6" w:name="_Toc441664766"/>
      <w:bookmarkStart w:id="7" w:name="_Toc448311939"/>
      <w:bookmarkStart w:id="8" w:name="_Toc448317080"/>
      <w:bookmarkStart w:id="9" w:name="_Toc448859599"/>
      <w:bookmarkStart w:id="10" w:name="_Toc448912567"/>
      <w:bookmarkStart w:id="11" w:name="_Toc451769430"/>
      <w:bookmarkStart w:id="12" w:name="_Toc455414160"/>
      <w:bookmarkStart w:id="13" w:name="_Toc455415835"/>
      <w:r w:rsidRPr="007107AD">
        <w:rPr>
          <w:rFonts w:cs="Times New Roman"/>
          <w:color w:val="00539B"/>
          <w:sz w:val="40"/>
        </w:rPr>
        <w:lastRenderedPageBreak/>
        <w:t>Table of Contents</w:t>
      </w:r>
      <w:bookmarkEnd w:id="2"/>
      <w:bookmarkEnd w:id="3"/>
      <w:bookmarkEnd w:id="4"/>
      <w:bookmarkEnd w:id="5"/>
      <w:bookmarkEnd w:id="6"/>
      <w:bookmarkEnd w:id="7"/>
      <w:bookmarkEnd w:id="8"/>
      <w:bookmarkEnd w:id="9"/>
      <w:bookmarkEnd w:id="10"/>
      <w:bookmarkEnd w:id="11"/>
      <w:bookmarkEnd w:id="12"/>
      <w:bookmarkEnd w:id="13"/>
    </w:p>
    <w:bookmarkStart w:id="14" w:name="_Toc448317081"/>
    <w:bookmarkStart w:id="15" w:name="_Toc443601076"/>
    <w:bookmarkEnd w:id="14"/>
    <w:p w14:paraId="156FB9CA" w14:textId="5986D3E5" w:rsidR="0014295B" w:rsidRDefault="007E6799" w:rsidP="0014295B">
      <w:pPr>
        <w:pStyle w:val="TDC1"/>
        <w:rPr>
          <w:rFonts w:asciiTheme="minorHAnsi" w:eastAsiaTheme="minorEastAsia" w:hAnsiTheme="minorHAnsi" w:cstheme="minorBidi"/>
          <w:noProof/>
          <w:color w:val="auto"/>
          <w:szCs w:val="22"/>
          <w:lang w:val="ca-ES" w:eastAsia="ca-ES"/>
        </w:rPr>
      </w:pPr>
      <w:r w:rsidRPr="007107AD">
        <w:rPr>
          <w:sz w:val="20"/>
          <w:szCs w:val="20"/>
        </w:rPr>
        <w:fldChar w:fldCharType="begin"/>
      </w:r>
      <w:r w:rsidRPr="007107AD">
        <w:rPr>
          <w:sz w:val="20"/>
          <w:szCs w:val="20"/>
        </w:rPr>
        <w:instrText xml:space="preserve"> TOC \o "1-3" \t "Heading 1,1" </w:instrText>
      </w:r>
      <w:r w:rsidRPr="007107AD">
        <w:rPr>
          <w:sz w:val="20"/>
          <w:szCs w:val="20"/>
        </w:rPr>
        <w:fldChar w:fldCharType="separate"/>
      </w:r>
      <w:r w:rsidR="0014295B" w:rsidRPr="00C80D9E">
        <w:rPr>
          <w:noProof/>
          <w:color w:val="00539B"/>
        </w:rPr>
        <w:t>1.</w:t>
      </w:r>
      <w:r w:rsidR="0014295B" w:rsidRPr="00C80D9E">
        <w:rPr>
          <w:noProof/>
        </w:rPr>
        <w:t xml:space="preserve"> Introduction</w:t>
      </w:r>
      <w:r w:rsidR="0014295B">
        <w:rPr>
          <w:noProof/>
        </w:rPr>
        <w:tab/>
      </w:r>
      <w:r w:rsidR="0014295B">
        <w:rPr>
          <w:noProof/>
        </w:rPr>
        <w:fldChar w:fldCharType="begin"/>
      </w:r>
      <w:r w:rsidR="0014295B">
        <w:rPr>
          <w:noProof/>
        </w:rPr>
        <w:instrText xml:space="preserve"> PAGEREF _Toc98498188 \h </w:instrText>
      </w:r>
      <w:r w:rsidR="0014295B">
        <w:rPr>
          <w:noProof/>
        </w:rPr>
      </w:r>
      <w:r w:rsidR="0014295B">
        <w:rPr>
          <w:noProof/>
        </w:rPr>
        <w:fldChar w:fldCharType="separate"/>
      </w:r>
      <w:r w:rsidR="0014295B">
        <w:rPr>
          <w:noProof/>
        </w:rPr>
        <w:t>7</w:t>
      </w:r>
      <w:r w:rsidR="0014295B">
        <w:rPr>
          <w:noProof/>
        </w:rPr>
        <w:fldChar w:fldCharType="end"/>
      </w:r>
    </w:p>
    <w:p w14:paraId="7A372CBB" w14:textId="0BA9609E" w:rsidR="0014295B" w:rsidRDefault="0014295B">
      <w:pPr>
        <w:pStyle w:val="TDC2"/>
        <w:tabs>
          <w:tab w:val="left" w:pos="880"/>
          <w:tab w:val="right" w:leader="dot" w:pos="9016"/>
        </w:tabs>
        <w:rPr>
          <w:rFonts w:asciiTheme="minorHAnsi" w:eastAsiaTheme="minorEastAsia" w:hAnsiTheme="minorHAnsi" w:cstheme="minorBidi"/>
          <w:noProof/>
          <w:color w:val="auto"/>
          <w:szCs w:val="22"/>
          <w:lang w:val="ca-ES" w:eastAsia="ca-ES"/>
        </w:rPr>
      </w:pPr>
      <w:r>
        <w:rPr>
          <w:noProof/>
        </w:rPr>
        <w:t>1.1</w:t>
      </w:r>
      <w:r>
        <w:rPr>
          <w:rFonts w:asciiTheme="minorHAnsi" w:eastAsiaTheme="minorEastAsia" w:hAnsiTheme="minorHAnsi" w:cstheme="minorBidi"/>
          <w:noProof/>
          <w:color w:val="auto"/>
          <w:szCs w:val="22"/>
          <w:lang w:val="ca-ES" w:eastAsia="ca-ES"/>
        </w:rPr>
        <w:tab/>
      </w:r>
      <w:r>
        <w:rPr>
          <w:noProof/>
        </w:rPr>
        <w:t>Aim of the document</w:t>
      </w:r>
      <w:r>
        <w:rPr>
          <w:noProof/>
        </w:rPr>
        <w:tab/>
      </w:r>
      <w:r>
        <w:rPr>
          <w:noProof/>
        </w:rPr>
        <w:fldChar w:fldCharType="begin"/>
      </w:r>
      <w:r>
        <w:rPr>
          <w:noProof/>
        </w:rPr>
        <w:instrText xml:space="preserve"> PAGEREF _Toc98498189 \h </w:instrText>
      </w:r>
      <w:r>
        <w:rPr>
          <w:noProof/>
        </w:rPr>
      </w:r>
      <w:r>
        <w:rPr>
          <w:noProof/>
        </w:rPr>
        <w:fldChar w:fldCharType="separate"/>
      </w:r>
      <w:r>
        <w:rPr>
          <w:noProof/>
        </w:rPr>
        <w:t>7</w:t>
      </w:r>
      <w:r>
        <w:rPr>
          <w:noProof/>
        </w:rPr>
        <w:fldChar w:fldCharType="end"/>
      </w:r>
    </w:p>
    <w:p w14:paraId="31BC0489" w14:textId="78CC08F7" w:rsidR="0014295B" w:rsidRDefault="0014295B" w:rsidP="0014295B">
      <w:pPr>
        <w:pStyle w:val="TDC1"/>
        <w:rPr>
          <w:rFonts w:asciiTheme="minorHAnsi" w:eastAsiaTheme="minorEastAsia" w:hAnsiTheme="minorHAnsi" w:cstheme="minorBidi"/>
          <w:noProof/>
          <w:color w:val="auto"/>
          <w:szCs w:val="22"/>
          <w:lang w:val="ca-ES" w:eastAsia="ca-ES"/>
        </w:rPr>
      </w:pPr>
      <w:r w:rsidRPr="00C80D9E">
        <w:rPr>
          <w:noProof/>
          <w:color w:val="00539B"/>
        </w:rPr>
        <w:t>2.</w:t>
      </w:r>
      <w:r w:rsidRPr="00C80D9E">
        <w:rPr>
          <w:noProof/>
        </w:rPr>
        <w:t xml:space="preserve"> Technical design</w:t>
      </w:r>
      <w:r>
        <w:rPr>
          <w:noProof/>
        </w:rPr>
        <w:tab/>
      </w:r>
      <w:r>
        <w:rPr>
          <w:noProof/>
        </w:rPr>
        <w:fldChar w:fldCharType="begin"/>
      </w:r>
      <w:r>
        <w:rPr>
          <w:noProof/>
        </w:rPr>
        <w:instrText xml:space="preserve"> PAGEREF _Toc98498190 \h </w:instrText>
      </w:r>
      <w:r>
        <w:rPr>
          <w:noProof/>
        </w:rPr>
      </w:r>
      <w:r>
        <w:rPr>
          <w:noProof/>
        </w:rPr>
        <w:fldChar w:fldCharType="separate"/>
      </w:r>
      <w:r>
        <w:rPr>
          <w:noProof/>
        </w:rPr>
        <w:t>8</w:t>
      </w:r>
      <w:r>
        <w:rPr>
          <w:noProof/>
        </w:rPr>
        <w:fldChar w:fldCharType="end"/>
      </w:r>
    </w:p>
    <w:p w14:paraId="1506C653" w14:textId="7E31BE4E" w:rsidR="0014295B" w:rsidRDefault="0014295B">
      <w:pPr>
        <w:pStyle w:val="TDC2"/>
        <w:tabs>
          <w:tab w:val="right" w:leader="dot" w:pos="9016"/>
        </w:tabs>
        <w:rPr>
          <w:rFonts w:asciiTheme="minorHAnsi" w:eastAsiaTheme="minorEastAsia" w:hAnsiTheme="minorHAnsi" w:cstheme="minorBidi"/>
          <w:noProof/>
          <w:color w:val="auto"/>
          <w:szCs w:val="22"/>
          <w:lang w:val="ca-ES" w:eastAsia="ca-ES"/>
        </w:rPr>
      </w:pPr>
      <w:r w:rsidRPr="00C80D9E">
        <w:rPr>
          <w:noProof/>
          <w:color w:val="00539B"/>
        </w:rPr>
        <w:t>2.1</w:t>
      </w:r>
      <w:r>
        <w:rPr>
          <w:noProof/>
        </w:rPr>
        <w:t xml:space="preserve"> Business processes</w:t>
      </w:r>
      <w:r>
        <w:rPr>
          <w:noProof/>
        </w:rPr>
        <w:tab/>
      </w:r>
      <w:r>
        <w:rPr>
          <w:noProof/>
        </w:rPr>
        <w:fldChar w:fldCharType="begin"/>
      </w:r>
      <w:r>
        <w:rPr>
          <w:noProof/>
        </w:rPr>
        <w:instrText xml:space="preserve"> PAGEREF _Toc98498191 \h </w:instrText>
      </w:r>
      <w:r>
        <w:rPr>
          <w:noProof/>
        </w:rPr>
      </w:r>
      <w:r>
        <w:rPr>
          <w:noProof/>
        </w:rPr>
        <w:fldChar w:fldCharType="separate"/>
      </w:r>
      <w:r>
        <w:rPr>
          <w:noProof/>
        </w:rPr>
        <w:t>8</w:t>
      </w:r>
      <w:r>
        <w:rPr>
          <w:noProof/>
        </w:rPr>
        <w:fldChar w:fldCharType="end"/>
      </w:r>
    </w:p>
    <w:p w14:paraId="3FF32DBA" w14:textId="3EC75450" w:rsidR="0014295B" w:rsidRDefault="0014295B">
      <w:pPr>
        <w:pStyle w:val="TDC2"/>
        <w:tabs>
          <w:tab w:val="right" w:leader="dot" w:pos="9016"/>
        </w:tabs>
        <w:rPr>
          <w:rFonts w:asciiTheme="minorHAnsi" w:eastAsiaTheme="minorEastAsia" w:hAnsiTheme="minorHAnsi" w:cstheme="minorBidi"/>
          <w:noProof/>
          <w:color w:val="auto"/>
          <w:szCs w:val="22"/>
          <w:lang w:val="ca-ES" w:eastAsia="ca-ES"/>
        </w:rPr>
      </w:pPr>
      <w:r w:rsidRPr="00C80D9E">
        <w:rPr>
          <w:noProof/>
          <w:color w:val="00539B"/>
        </w:rPr>
        <w:t>2.2</w:t>
      </w:r>
      <w:r>
        <w:rPr>
          <w:noProof/>
        </w:rPr>
        <w:t xml:space="preserve"> The common flow of a negotiated procedure</w:t>
      </w:r>
      <w:r>
        <w:rPr>
          <w:noProof/>
        </w:rPr>
        <w:tab/>
      </w:r>
      <w:r>
        <w:rPr>
          <w:noProof/>
        </w:rPr>
        <w:fldChar w:fldCharType="begin"/>
      </w:r>
      <w:r>
        <w:rPr>
          <w:noProof/>
        </w:rPr>
        <w:instrText xml:space="preserve"> PAGEREF _Toc98498192 \h </w:instrText>
      </w:r>
      <w:r>
        <w:rPr>
          <w:noProof/>
        </w:rPr>
      </w:r>
      <w:r>
        <w:rPr>
          <w:noProof/>
        </w:rPr>
        <w:fldChar w:fldCharType="separate"/>
      </w:r>
      <w:r>
        <w:rPr>
          <w:noProof/>
        </w:rPr>
        <w:t>8</w:t>
      </w:r>
      <w:r>
        <w:rPr>
          <w:noProof/>
        </w:rPr>
        <w:fldChar w:fldCharType="end"/>
      </w:r>
    </w:p>
    <w:p w14:paraId="6F2E0EA9" w14:textId="6C27E274" w:rsidR="0014295B" w:rsidRDefault="0014295B">
      <w:pPr>
        <w:pStyle w:val="TDC2"/>
        <w:tabs>
          <w:tab w:val="right" w:leader="dot" w:pos="9016"/>
        </w:tabs>
        <w:rPr>
          <w:rFonts w:asciiTheme="minorHAnsi" w:eastAsiaTheme="minorEastAsia" w:hAnsiTheme="minorHAnsi" w:cstheme="minorBidi"/>
          <w:noProof/>
          <w:color w:val="auto"/>
          <w:szCs w:val="22"/>
          <w:lang w:val="ca-ES" w:eastAsia="ca-ES"/>
        </w:rPr>
      </w:pPr>
      <w:r w:rsidRPr="00C80D9E">
        <w:rPr>
          <w:noProof/>
          <w:color w:val="00539B"/>
        </w:rPr>
        <w:t>2.3</w:t>
      </w:r>
      <w:r>
        <w:rPr>
          <w:noProof/>
        </w:rPr>
        <w:t xml:space="preserve"> Preparation of invitations</w:t>
      </w:r>
      <w:r>
        <w:rPr>
          <w:noProof/>
        </w:rPr>
        <w:tab/>
      </w:r>
      <w:r>
        <w:rPr>
          <w:noProof/>
        </w:rPr>
        <w:fldChar w:fldCharType="begin"/>
      </w:r>
      <w:r>
        <w:rPr>
          <w:noProof/>
        </w:rPr>
        <w:instrText xml:space="preserve"> PAGEREF _Toc98498193 \h </w:instrText>
      </w:r>
      <w:r>
        <w:rPr>
          <w:noProof/>
        </w:rPr>
      </w:r>
      <w:r>
        <w:rPr>
          <w:noProof/>
        </w:rPr>
        <w:fldChar w:fldCharType="separate"/>
      </w:r>
      <w:r>
        <w:rPr>
          <w:noProof/>
        </w:rPr>
        <w:t>9</w:t>
      </w:r>
      <w:r>
        <w:rPr>
          <w:noProof/>
        </w:rPr>
        <w:fldChar w:fldCharType="end"/>
      </w:r>
    </w:p>
    <w:p w14:paraId="54F55E48" w14:textId="3E54CFA1" w:rsidR="0014295B" w:rsidRDefault="0014295B">
      <w:pPr>
        <w:pStyle w:val="TDC2"/>
        <w:tabs>
          <w:tab w:val="right" w:leader="dot" w:pos="9016"/>
        </w:tabs>
        <w:rPr>
          <w:rFonts w:asciiTheme="minorHAnsi" w:eastAsiaTheme="minorEastAsia" w:hAnsiTheme="minorHAnsi" w:cstheme="minorBidi"/>
          <w:noProof/>
          <w:color w:val="auto"/>
          <w:szCs w:val="22"/>
          <w:lang w:val="ca-ES" w:eastAsia="ca-ES"/>
        </w:rPr>
      </w:pPr>
      <w:r w:rsidRPr="00C80D9E">
        <w:rPr>
          <w:noProof/>
          <w:color w:val="00539B"/>
        </w:rPr>
        <w:t>2.4</w:t>
      </w:r>
      <w:r>
        <w:rPr>
          <w:noProof/>
        </w:rPr>
        <w:t xml:space="preserve"> Publication of a list of Suppliers whose initial offers have been selected for negotiation</w:t>
      </w:r>
      <w:r>
        <w:rPr>
          <w:noProof/>
        </w:rPr>
        <w:tab/>
      </w:r>
      <w:r>
        <w:rPr>
          <w:noProof/>
        </w:rPr>
        <w:fldChar w:fldCharType="begin"/>
      </w:r>
      <w:r>
        <w:rPr>
          <w:noProof/>
        </w:rPr>
        <w:instrText xml:space="preserve"> PAGEREF _Toc98498194 \h </w:instrText>
      </w:r>
      <w:r>
        <w:rPr>
          <w:noProof/>
        </w:rPr>
      </w:r>
      <w:r>
        <w:rPr>
          <w:noProof/>
        </w:rPr>
        <w:fldChar w:fldCharType="separate"/>
      </w:r>
      <w:r>
        <w:rPr>
          <w:noProof/>
        </w:rPr>
        <w:t>9</w:t>
      </w:r>
      <w:r>
        <w:rPr>
          <w:noProof/>
        </w:rPr>
        <w:fldChar w:fldCharType="end"/>
      </w:r>
    </w:p>
    <w:p w14:paraId="642ED7C8" w14:textId="704EB830" w:rsidR="0014295B" w:rsidRDefault="0014295B">
      <w:pPr>
        <w:pStyle w:val="TDC2"/>
        <w:tabs>
          <w:tab w:val="right" w:leader="dot" w:pos="9016"/>
        </w:tabs>
        <w:rPr>
          <w:rFonts w:asciiTheme="minorHAnsi" w:eastAsiaTheme="minorEastAsia" w:hAnsiTheme="minorHAnsi" w:cstheme="minorBidi"/>
          <w:noProof/>
          <w:color w:val="auto"/>
          <w:szCs w:val="22"/>
          <w:lang w:val="ca-ES" w:eastAsia="ca-ES"/>
        </w:rPr>
      </w:pPr>
      <w:r w:rsidRPr="00C80D9E">
        <w:rPr>
          <w:noProof/>
          <w:color w:val="00539B"/>
        </w:rPr>
        <w:t>2.5</w:t>
      </w:r>
      <w:r>
        <w:rPr>
          <w:noProof/>
        </w:rPr>
        <w:t xml:space="preserve"> Filling in a form on tendering result</w:t>
      </w:r>
      <w:r>
        <w:rPr>
          <w:noProof/>
        </w:rPr>
        <w:tab/>
      </w:r>
      <w:r>
        <w:rPr>
          <w:noProof/>
        </w:rPr>
        <w:fldChar w:fldCharType="begin"/>
      </w:r>
      <w:r>
        <w:rPr>
          <w:noProof/>
        </w:rPr>
        <w:instrText xml:space="preserve"> PAGEREF _Toc98498195 \h </w:instrText>
      </w:r>
      <w:r>
        <w:rPr>
          <w:noProof/>
        </w:rPr>
      </w:r>
      <w:r>
        <w:rPr>
          <w:noProof/>
        </w:rPr>
        <w:fldChar w:fldCharType="separate"/>
      </w:r>
      <w:r>
        <w:rPr>
          <w:noProof/>
        </w:rPr>
        <w:t>9</w:t>
      </w:r>
      <w:r>
        <w:rPr>
          <w:noProof/>
        </w:rPr>
        <w:fldChar w:fldCharType="end"/>
      </w:r>
    </w:p>
    <w:p w14:paraId="7418F582" w14:textId="61098939" w:rsidR="0014295B" w:rsidRDefault="0014295B">
      <w:pPr>
        <w:pStyle w:val="TDC2"/>
        <w:tabs>
          <w:tab w:val="right" w:leader="dot" w:pos="9016"/>
        </w:tabs>
        <w:rPr>
          <w:rFonts w:asciiTheme="minorHAnsi" w:eastAsiaTheme="minorEastAsia" w:hAnsiTheme="minorHAnsi" w:cstheme="minorBidi"/>
          <w:noProof/>
          <w:color w:val="auto"/>
          <w:szCs w:val="22"/>
          <w:lang w:val="ca-ES" w:eastAsia="ca-ES"/>
        </w:rPr>
      </w:pPr>
      <w:r w:rsidRPr="00C80D9E">
        <w:rPr>
          <w:noProof/>
          <w:color w:val="00539B"/>
        </w:rPr>
        <w:t>2.6</w:t>
      </w:r>
      <w:r>
        <w:rPr>
          <w:noProof/>
        </w:rPr>
        <w:t xml:space="preserve"> Negotiations</w:t>
      </w:r>
      <w:r>
        <w:rPr>
          <w:noProof/>
        </w:rPr>
        <w:tab/>
      </w:r>
      <w:r>
        <w:rPr>
          <w:noProof/>
        </w:rPr>
        <w:fldChar w:fldCharType="begin"/>
      </w:r>
      <w:r>
        <w:rPr>
          <w:noProof/>
        </w:rPr>
        <w:instrText xml:space="preserve"> PAGEREF _Toc98498196 \h </w:instrText>
      </w:r>
      <w:r>
        <w:rPr>
          <w:noProof/>
        </w:rPr>
      </w:r>
      <w:r>
        <w:rPr>
          <w:noProof/>
        </w:rPr>
        <w:fldChar w:fldCharType="separate"/>
      </w:r>
      <w:r>
        <w:rPr>
          <w:noProof/>
        </w:rPr>
        <w:t>10</w:t>
      </w:r>
      <w:r>
        <w:rPr>
          <w:noProof/>
        </w:rPr>
        <w:fldChar w:fldCharType="end"/>
      </w:r>
    </w:p>
    <w:p w14:paraId="7C8F84F8" w14:textId="7D1804AA" w:rsidR="0014295B" w:rsidRDefault="0014295B">
      <w:pPr>
        <w:pStyle w:val="TDC2"/>
        <w:tabs>
          <w:tab w:val="right" w:leader="dot" w:pos="9016"/>
        </w:tabs>
        <w:rPr>
          <w:rFonts w:asciiTheme="minorHAnsi" w:eastAsiaTheme="minorEastAsia" w:hAnsiTheme="minorHAnsi" w:cstheme="minorBidi"/>
          <w:noProof/>
          <w:color w:val="auto"/>
          <w:szCs w:val="22"/>
          <w:lang w:val="ca-ES" w:eastAsia="ca-ES"/>
        </w:rPr>
      </w:pPr>
      <w:r w:rsidRPr="00C80D9E">
        <w:rPr>
          <w:noProof/>
          <w:color w:val="00539B"/>
        </w:rPr>
        <w:t>2.7</w:t>
      </w:r>
      <w:r>
        <w:rPr>
          <w:noProof/>
        </w:rPr>
        <w:t xml:space="preserve"> Completion of negotiations / reporting</w:t>
      </w:r>
      <w:r>
        <w:rPr>
          <w:noProof/>
        </w:rPr>
        <w:tab/>
      </w:r>
      <w:r>
        <w:rPr>
          <w:noProof/>
        </w:rPr>
        <w:fldChar w:fldCharType="begin"/>
      </w:r>
      <w:r>
        <w:rPr>
          <w:noProof/>
        </w:rPr>
        <w:instrText xml:space="preserve"> PAGEREF _Toc98498197 \h </w:instrText>
      </w:r>
      <w:r>
        <w:rPr>
          <w:noProof/>
        </w:rPr>
      </w:r>
      <w:r>
        <w:rPr>
          <w:noProof/>
        </w:rPr>
        <w:fldChar w:fldCharType="separate"/>
      </w:r>
      <w:r>
        <w:rPr>
          <w:noProof/>
        </w:rPr>
        <w:t>10</w:t>
      </w:r>
      <w:r>
        <w:rPr>
          <w:noProof/>
        </w:rPr>
        <w:fldChar w:fldCharType="end"/>
      </w:r>
    </w:p>
    <w:p w14:paraId="28ED0AF7" w14:textId="03B90F75" w:rsidR="0014295B" w:rsidRDefault="0014295B">
      <w:pPr>
        <w:pStyle w:val="TDC2"/>
        <w:tabs>
          <w:tab w:val="right" w:leader="dot" w:pos="9016"/>
        </w:tabs>
        <w:rPr>
          <w:rFonts w:asciiTheme="minorHAnsi" w:eastAsiaTheme="minorEastAsia" w:hAnsiTheme="minorHAnsi" w:cstheme="minorBidi"/>
          <w:noProof/>
          <w:color w:val="auto"/>
          <w:szCs w:val="22"/>
          <w:lang w:val="ca-ES" w:eastAsia="ca-ES"/>
        </w:rPr>
      </w:pPr>
      <w:r w:rsidRPr="00C80D9E">
        <w:rPr>
          <w:noProof/>
          <w:color w:val="00539B"/>
        </w:rPr>
        <w:t>2.8</w:t>
      </w:r>
      <w:r>
        <w:rPr>
          <w:noProof/>
        </w:rPr>
        <w:t xml:space="preserve"> State-chart diagram</w:t>
      </w:r>
      <w:r>
        <w:rPr>
          <w:noProof/>
        </w:rPr>
        <w:tab/>
      </w:r>
      <w:r>
        <w:rPr>
          <w:noProof/>
        </w:rPr>
        <w:fldChar w:fldCharType="begin"/>
      </w:r>
      <w:r>
        <w:rPr>
          <w:noProof/>
        </w:rPr>
        <w:instrText xml:space="preserve"> PAGEREF _Toc98498198 \h </w:instrText>
      </w:r>
      <w:r>
        <w:rPr>
          <w:noProof/>
        </w:rPr>
      </w:r>
      <w:r>
        <w:rPr>
          <w:noProof/>
        </w:rPr>
        <w:fldChar w:fldCharType="separate"/>
      </w:r>
      <w:r>
        <w:rPr>
          <w:noProof/>
        </w:rPr>
        <w:t>10</w:t>
      </w:r>
      <w:r>
        <w:rPr>
          <w:noProof/>
        </w:rPr>
        <w:fldChar w:fldCharType="end"/>
      </w:r>
    </w:p>
    <w:p w14:paraId="28CA7CB9" w14:textId="7A0112BA" w:rsidR="0014295B" w:rsidRDefault="0014295B">
      <w:pPr>
        <w:pStyle w:val="TDC2"/>
        <w:tabs>
          <w:tab w:val="right" w:leader="dot" w:pos="9016"/>
        </w:tabs>
        <w:rPr>
          <w:rFonts w:asciiTheme="minorHAnsi" w:eastAsiaTheme="minorEastAsia" w:hAnsiTheme="minorHAnsi" w:cstheme="minorBidi"/>
          <w:noProof/>
          <w:color w:val="auto"/>
          <w:szCs w:val="22"/>
          <w:lang w:val="ca-ES" w:eastAsia="ca-ES"/>
        </w:rPr>
      </w:pPr>
      <w:r w:rsidRPr="00C80D9E">
        <w:rPr>
          <w:noProof/>
          <w:color w:val="00539B"/>
        </w:rPr>
        <w:t>2.9</w:t>
      </w:r>
      <w:r>
        <w:rPr>
          <w:noProof/>
        </w:rPr>
        <w:t xml:space="preserve"> Negotiation with Suppliers</w:t>
      </w:r>
      <w:r>
        <w:rPr>
          <w:noProof/>
        </w:rPr>
        <w:tab/>
      </w:r>
      <w:r>
        <w:rPr>
          <w:noProof/>
        </w:rPr>
        <w:fldChar w:fldCharType="begin"/>
      </w:r>
      <w:r>
        <w:rPr>
          <w:noProof/>
        </w:rPr>
        <w:instrText xml:space="preserve"> PAGEREF _Toc98498199 \h </w:instrText>
      </w:r>
      <w:r>
        <w:rPr>
          <w:noProof/>
        </w:rPr>
      </w:r>
      <w:r>
        <w:rPr>
          <w:noProof/>
        </w:rPr>
        <w:fldChar w:fldCharType="separate"/>
      </w:r>
      <w:r>
        <w:rPr>
          <w:noProof/>
        </w:rPr>
        <w:t>11</w:t>
      </w:r>
      <w:r>
        <w:rPr>
          <w:noProof/>
        </w:rPr>
        <w:fldChar w:fldCharType="end"/>
      </w:r>
    </w:p>
    <w:p w14:paraId="7B1F9A9F" w14:textId="41148CEE" w:rsidR="0014295B" w:rsidRDefault="0014295B">
      <w:pPr>
        <w:pStyle w:val="TDC3"/>
        <w:tabs>
          <w:tab w:val="right" w:leader="dot" w:pos="9016"/>
        </w:tabs>
        <w:rPr>
          <w:rFonts w:asciiTheme="minorHAnsi" w:eastAsiaTheme="minorEastAsia" w:hAnsiTheme="minorHAnsi"/>
          <w:noProof/>
          <w:lang w:val="ca-ES" w:eastAsia="ca-ES"/>
        </w:rPr>
      </w:pPr>
      <w:r>
        <w:rPr>
          <w:noProof/>
        </w:rPr>
        <w:t>2.9.1 Invitations to bid</w:t>
      </w:r>
      <w:r>
        <w:rPr>
          <w:noProof/>
        </w:rPr>
        <w:tab/>
      </w:r>
      <w:r>
        <w:rPr>
          <w:noProof/>
        </w:rPr>
        <w:fldChar w:fldCharType="begin"/>
      </w:r>
      <w:r>
        <w:rPr>
          <w:noProof/>
        </w:rPr>
        <w:instrText xml:space="preserve"> PAGEREF _Toc98498200 \h </w:instrText>
      </w:r>
      <w:r>
        <w:rPr>
          <w:noProof/>
        </w:rPr>
      </w:r>
      <w:r>
        <w:rPr>
          <w:noProof/>
        </w:rPr>
        <w:fldChar w:fldCharType="separate"/>
      </w:r>
      <w:r>
        <w:rPr>
          <w:noProof/>
        </w:rPr>
        <w:t>11</w:t>
      </w:r>
      <w:r>
        <w:rPr>
          <w:noProof/>
        </w:rPr>
        <w:fldChar w:fldCharType="end"/>
      </w:r>
    </w:p>
    <w:p w14:paraId="067BC8AA" w14:textId="132D129E" w:rsidR="0014295B" w:rsidRDefault="0014295B">
      <w:pPr>
        <w:pStyle w:val="TDC3"/>
        <w:tabs>
          <w:tab w:val="right" w:leader="dot" w:pos="9016"/>
        </w:tabs>
        <w:rPr>
          <w:rFonts w:asciiTheme="minorHAnsi" w:eastAsiaTheme="minorEastAsia" w:hAnsiTheme="minorHAnsi"/>
          <w:noProof/>
          <w:lang w:val="ca-ES" w:eastAsia="ca-ES"/>
        </w:rPr>
      </w:pPr>
      <w:r>
        <w:rPr>
          <w:noProof/>
        </w:rPr>
        <w:t>2.9.2 List of Suppliers whose initial offers were selected for negotiations</w:t>
      </w:r>
      <w:r>
        <w:rPr>
          <w:noProof/>
        </w:rPr>
        <w:tab/>
      </w:r>
      <w:r>
        <w:rPr>
          <w:noProof/>
        </w:rPr>
        <w:fldChar w:fldCharType="begin"/>
      </w:r>
      <w:r>
        <w:rPr>
          <w:noProof/>
        </w:rPr>
        <w:instrText xml:space="preserve"> PAGEREF _Toc98498201 \h </w:instrText>
      </w:r>
      <w:r>
        <w:rPr>
          <w:noProof/>
        </w:rPr>
      </w:r>
      <w:r>
        <w:rPr>
          <w:noProof/>
        </w:rPr>
        <w:fldChar w:fldCharType="separate"/>
      </w:r>
      <w:r>
        <w:rPr>
          <w:noProof/>
        </w:rPr>
        <w:t>13</w:t>
      </w:r>
      <w:r>
        <w:rPr>
          <w:noProof/>
        </w:rPr>
        <w:fldChar w:fldCharType="end"/>
      </w:r>
    </w:p>
    <w:p w14:paraId="55CDE1D2" w14:textId="0A1B8B1D" w:rsidR="0014295B" w:rsidRDefault="0014295B">
      <w:pPr>
        <w:pStyle w:val="TDC2"/>
        <w:tabs>
          <w:tab w:val="right" w:leader="dot" w:pos="9016"/>
        </w:tabs>
        <w:rPr>
          <w:rFonts w:asciiTheme="minorHAnsi" w:eastAsiaTheme="minorEastAsia" w:hAnsiTheme="minorHAnsi" w:cstheme="minorBidi"/>
          <w:noProof/>
          <w:color w:val="auto"/>
          <w:szCs w:val="22"/>
          <w:lang w:val="ca-ES" w:eastAsia="ca-ES"/>
        </w:rPr>
      </w:pPr>
      <w:r w:rsidRPr="00C80D9E">
        <w:rPr>
          <w:noProof/>
          <w:color w:val="00539B"/>
        </w:rPr>
        <w:t>2.10</w:t>
      </w:r>
      <w:r>
        <w:rPr>
          <w:noProof/>
        </w:rPr>
        <w:t xml:space="preserve"> Completing a form on negotiations result / awarded contract</w:t>
      </w:r>
      <w:r>
        <w:rPr>
          <w:noProof/>
        </w:rPr>
        <w:tab/>
      </w:r>
      <w:r>
        <w:rPr>
          <w:noProof/>
        </w:rPr>
        <w:fldChar w:fldCharType="begin"/>
      </w:r>
      <w:r>
        <w:rPr>
          <w:noProof/>
        </w:rPr>
        <w:instrText xml:space="preserve"> PAGEREF _Toc98498202 \h </w:instrText>
      </w:r>
      <w:r>
        <w:rPr>
          <w:noProof/>
        </w:rPr>
      </w:r>
      <w:r>
        <w:rPr>
          <w:noProof/>
        </w:rPr>
        <w:fldChar w:fldCharType="separate"/>
      </w:r>
      <w:r>
        <w:rPr>
          <w:noProof/>
        </w:rPr>
        <w:t>13</w:t>
      </w:r>
      <w:r>
        <w:rPr>
          <w:noProof/>
        </w:rPr>
        <w:fldChar w:fldCharType="end"/>
      </w:r>
    </w:p>
    <w:p w14:paraId="565D1ABE" w14:textId="0372D1FB" w:rsidR="0014295B" w:rsidRDefault="0014295B">
      <w:pPr>
        <w:pStyle w:val="TDC2"/>
        <w:tabs>
          <w:tab w:val="right" w:leader="dot" w:pos="9016"/>
        </w:tabs>
        <w:rPr>
          <w:rFonts w:asciiTheme="minorHAnsi" w:eastAsiaTheme="minorEastAsia" w:hAnsiTheme="minorHAnsi" w:cstheme="minorBidi"/>
          <w:noProof/>
          <w:color w:val="auto"/>
          <w:szCs w:val="22"/>
          <w:lang w:val="ca-ES" w:eastAsia="ca-ES"/>
        </w:rPr>
      </w:pPr>
      <w:r w:rsidRPr="00C80D9E">
        <w:rPr>
          <w:noProof/>
          <w:color w:val="00539B"/>
        </w:rPr>
        <w:t>2.11</w:t>
      </w:r>
      <w:r>
        <w:rPr>
          <w:noProof/>
        </w:rPr>
        <w:t xml:space="preserve"> Indication of negotiations result</w:t>
      </w:r>
      <w:r>
        <w:rPr>
          <w:noProof/>
        </w:rPr>
        <w:tab/>
      </w:r>
      <w:r>
        <w:rPr>
          <w:noProof/>
        </w:rPr>
        <w:fldChar w:fldCharType="begin"/>
      </w:r>
      <w:r>
        <w:rPr>
          <w:noProof/>
        </w:rPr>
        <w:instrText xml:space="preserve"> PAGEREF _Toc98498203 \h </w:instrText>
      </w:r>
      <w:r>
        <w:rPr>
          <w:noProof/>
        </w:rPr>
      </w:r>
      <w:r>
        <w:rPr>
          <w:noProof/>
        </w:rPr>
        <w:fldChar w:fldCharType="separate"/>
      </w:r>
      <w:r>
        <w:rPr>
          <w:noProof/>
        </w:rPr>
        <w:t>13</w:t>
      </w:r>
      <w:r>
        <w:rPr>
          <w:noProof/>
        </w:rPr>
        <w:fldChar w:fldCharType="end"/>
      </w:r>
    </w:p>
    <w:p w14:paraId="4CD7C29D" w14:textId="40F25C28" w:rsidR="0014295B" w:rsidRDefault="0014295B">
      <w:pPr>
        <w:pStyle w:val="TDC2"/>
        <w:tabs>
          <w:tab w:val="right" w:leader="dot" w:pos="9016"/>
        </w:tabs>
        <w:rPr>
          <w:rFonts w:asciiTheme="minorHAnsi" w:eastAsiaTheme="minorEastAsia" w:hAnsiTheme="minorHAnsi" w:cstheme="minorBidi"/>
          <w:noProof/>
          <w:color w:val="auto"/>
          <w:szCs w:val="22"/>
          <w:lang w:val="ca-ES" w:eastAsia="ca-ES"/>
        </w:rPr>
      </w:pPr>
      <w:r w:rsidRPr="00C80D9E">
        <w:rPr>
          <w:noProof/>
          <w:color w:val="00539B"/>
        </w:rPr>
        <w:t>2.12</w:t>
      </w:r>
      <w:r>
        <w:rPr>
          <w:noProof/>
        </w:rPr>
        <w:t xml:space="preserve"> Completion of negotiations</w:t>
      </w:r>
      <w:r>
        <w:rPr>
          <w:noProof/>
        </w:rPr>
        <w:tab/>
      </w:r>
      <w:r>
        <w:rPr>
          <w:noProof/>
        </w:rPr>
        <w:fldChar w:fldCharType="begin"/>
      </w:r>
      <w:r>
        <w:rPr>
          <w:noProof/>
        </w:rPr>
        <w:instrText xml:space="preserve"> PAGEREF _Toc98498204 \h </w:instrText>
      </w:r>
      <w:r>
        <w:rPr>
          <w:noProof/>
        </w:rPr>
      </w:r>
      <w:r>
        <w:rPr>
          <w:noProof/>
        </w:rPr>
        <w:fldChar w:fldCharType="separate"/>
      </w:r>
      <w:r>
        <w:rPr>
          <w:noProof/>
        </w:rPr>
        <w:t>13</w:t>
      </w:r>
      <w:r>
        <w:rPr>
          <w:noProof/>
        </w:rPr>
        <w:fldChar w:fldCharType="end"/>
      </w:r>
    </w:p>
    <w:p w14:paraId="0C51E7D7" w14:textId="0E4A2C65" w:rsidR="0014295B" w:rsidRDefault="0014295B">
      <w:pPr>
        <w:pStyle w:val="TDC2"/>
        <w:tabs>
          <w:tab w:val="right" w:leader="dot" w:pos="9016"/>
        </w:tabs>
        <w:rPr>
          <w:rFonts w:asciiTheme="minorHAnsi" w:eastAsiaTheme="minorEastAsia" w:hAnsiTheme="minorHAnsi" w:cstheme="minorBidi"/>
          <w:noProof/>
          <w:color w:val="auto"/>
          <w:szCs w:val="22"/>
          <w:lang w:val="ca-ES" w:eastAsia="ca-ES"/>
        </w:rPr>
      </w:pPr>
      <w:r w:rsidRPr="00C80D9E">
        <w:rPr>
          <w:noProof/>
          <w:color w:val="00539B"/>
        </w:rPr>
        <w:t>2.13</w:t>
      </w:r>
      <w:r>
        <w:rPr>
          <w:noProof/>
        </w:rPr>
        <w:t xml:space="preserve"> Initiation of a contract</w:t>
      </w:r>
      <w:r>
        <w:rPr>
          <w:noProof/>
        </w:rPr>
        <w:tab/>
      </w:r>
      <w:r>
        <w:rPr>
          <w:noProof/>
        </w:rPr>
        <w:fldChar w:fldCharType="begin"/>
      </w:r>
      <w:r>
        <w:rPr>
          <w:noProof/>
        </w:rPr>
        <w:instrText xml:space="preserve"> PAGEREF _Toc98498205 \h </w:instrText>
      </w:r>
      <w:r>
        <w:rPr>
          <w:noProof/>
        </w:rPr>
      </w:r>
      <w:r>
        <w:rPr>
          <w:noProof/>
        </w:rPr>
        <w:fldChar w:fldCharType="separate"/>
      </w:r>
      <w:r>
        <w:rPr>
          <w:noProof/>
        </w:rPr>
        <w:t>14</w:t>
      </w:r>
      <w:r>
        <w:rPr>
          <w:noProof/>
        </w:rPr>
        <w:fldChar w:fldCharType="end"/>
      </w:r>
    </w:p>
    <w:p w14:paraId="3D37DEAD" w14:textId="15697034" w:rsidR="0014295B" w:rsidRDefault="0014295B">
      <w:pPr>
        <w:pStyle w:val="TDC3"/>
        <w:tabs>
          <w:tab w:val="right" w:leader="dot" w:pos="9016"/>
        </w:tabs>
        <w:rPr>
          <w:rFonts w:asciiTheme="minorHAnsi" w:eastAsiaTheme="minorEastAsia" w:hAnsiTheme="minorHAnsi"/>
          <w:noProof/>
          <w:lang w:val="ca-ES" w:eastAsia="ca-ES"/>
        </w:rPr>
      </w:pPr>
      <w:r>
        <w:rPr>
          <w:noProof/>
        </w:rPr>
        <w:t>2.13.1 Contract preparation</w:t>
      </w:r>
      <w:r>
        <w:rPr>
          <w:noProof/>
        </w:rPr>
        <w:tab/>
      </w:r>
      <w:r>
        <w:rPr>
          <w:noProof/>
        </w:rPr>
        <w:fldChar w:fldCharType="begin"/>
      </w:r>
      <w:r>
        <w:rPr>
          <w:noProof/>
        </w:rPr>
        <w:instrText xml:space="preserve"> PAGEREF _Toc98498206 \h </w:instrText>
      </w:r>
      <w:r>
        <w:rPr>
          <w:noProof/>
        </w:rPr>
      </w:r>
      <w:r>
        <w:rPr>
          <w:noProof/>
        </w:rPr>
        <w:fldChar w:fldCharType="separate"/>
      </w:r>
      <w:r>
        <w:rPr>
          <w:noProof/>
        </w:rPr>
        <w:t>14</w:t>
      </w:r>
      <w:r>
        <w:rPr>
          <w:noProof/>
        </w:rPr>
        <w:fldChar w:fldCharType="end"/>
      </w:r>
    </w:p>
    <w:p w14:paraId="236655D6" w14:textId="23CAE074" w:rsidR="0014295B" w:rsidRDefault="0014295B">
      <w:pPr>
        <w:pStyle w:val="TDC3"/>
        <w:tabs>
          <w:tab w:val="right" w:leader="dot" w:pos="9016"/>
        </w:tabs>
        <w:rPr>
          <w:rFonts w:asciiTheme="minorHAnsi" w:eastAsiaTheme="minorEastAsia" w:hAnsiTheme="minorHAnsi"/>
          <w:noProof/>
          <w:lang w:val="ca-ES" w:eastAsia="ca-ES"/>
        </w:rPr>
      </w:pPr>
      <w:r>
        <w:rPr>
          <w:noProof/>
        </w:rPr>
        <w:t>2.13.2 Issuing of prepared contract</w:t>
      </w:r>
      <w:r>
        <w:rPr>
          <w:noProof/>
        </w:rPr>
        <w:tab/>
      </w:r>
      <w:r>
        <w:rPr>
          <w:noProof/>
        </w:rPr>
        <w:fldChar w:fldCharType="begin"/>
      </w:r>
      <w:r>
        <w:rPr>
          <w:noProof/>
        </w:rPr>
        <w:instrText xml:space="preserve"> PAGEREF _Toc98498207 \h </w:instrText>
      </w:r>
      <w:r>
        <w:rPr>
          <w:noProof/>
        </w:rPr>
      </w:r>
      <w:r>
        <w:rPr>
          <w:noProof/>
        </w:rPr>
        <w:fldChar w:fldCharType="separate"/>
      </w:r>
      <w:r>
        <w:rPr>
          <w:noProof/>
        </w:rPr>
        <w:t>15</w:t>
      </w:r>
      <w:r>
        <w:rPr>
          <w:noProof/>
        </w:rPr>
        <w:fldChar w:fldCharType="end"/>
      </w:r>
    </w:p>
    <w:p w14:paraId="27F7B50E" w14:textId="023843B9" w:rsidR="0014295B" w:rsidRDefault="0014295B">
      <w:pPr>
        <w:pStyle w:val="TDC3"/>
        <w:tabs>
          <w:tab w:val="right" w:leader="dot" w:pos="9016"/>
        </w:tabs>
        <w:rPr>
          <w:rFonts w:asciiTheme="minorHAnsi" w:eastAsiaTheme="minorEastAsia" w:hAnsiTheme="minorHAnsi"/>
          <w:noProof/>
          <w:lang w:val="ca-ES" w:eastAsia="ca-ES"/>
        </w:rPr>
      </w:pPr>
      <w:r>
        <w:rPr>
          <w:noProof/>
        </w:rPr>
        <w:t>2.13.3 Signing</w:t>
      </w:r>
      <w:r>
        <w:rPr>
          <w:noProof/>
        </w:rPr>
        <w:tab/>
      </w:r>
      <w:r>
        <w:rPr>
          <w:noProof/>
        </w:rPr>
        <w:fldChar w:fldCharType="begin"/>
      </w:r>
      <w:r>
        <w:rPr>
          <w:noProof/>
        </w:rPr>
        <w:instrText xml:space="preserve"> PAGEREF _Toc98498208 \h </w:instrText>
      </w:r>
      <w:r>
        <w:rPr>
          <w:noProof/>
        </w:rPr>
      </w:r>
      <w:r>
        <w:rPr>
          <w:noProof/>
        </w:rPr>
        <w:fldChar w:fldCharType="separate"/>
      </w:r>
      <w:r>
        <w:rPr>
          <w:noProof/>
        </w:rPr>
        <w:t>16</w:t>
      </w:r>
      <w:r>
        <w:rPr>
          <w:noProof/>
        </w:rPr>
        <w:fldChar w:fldCharType="end"/>
      </w:r>
    </w:p>
    <w:p w14:paraId="64E9AA68" w14:textId="799FCF08" w:rsidR="0014295B" w:rsidRDefault="0014295B">
      <w:pPr>
        <w:pStyle w:val="TDC3"/>
        <w:tabs>
          <w:tab w:val="right" w:leader="dot" w:pos="9016"/>
        </w:tabs>
        <w:rPr>
          <w:rFonts w:asciiTheme="minorHAnsi" w:eastAsiaTheme="minorEastAsia" w:hAnsiTheme="minorHAnsi"/>
          <w:noProof/>
          <w:lang w:val="ca-ES" w:eastAsia="ca-ES"/>
        </w:rPr>
      </w:pPr>
      <w:r>
        <w:rPr>
          <w:noProof/>
        </w:rPr>
        <w:t>2.13.4 Validation</w:t>
      </w:r>
      <w:r>
        <w:rPr>
          <w:noProof/>
        </w:rPr>
        <w:tab/>
      </w:r>
      <w:r>
        <w:rPr>
          <w:noProof/>
        </w:rPr>
        <w:fldChar w:fldCharType="begin"/>
      </w:r>
      <w:r>
        <w:rPr>
          <w:noProof/>
        </w:rPr>
        <w:instrText xml:space="preserve"> PAGEREF _Toc98498209 \h </w:instrText>
      </w:r>
      <w:r>
        <w:rPr>
          <w:noProof/>
        </w:rPr>
      </w:r>
      <w:r>
        <w:rPr>
          <w:noProof/>
        </w:rPr>
        <w:fldChar w:fldCharType="separate"/>
      </w:r>
      <w:r>
        <w:rPr>
          <w:noProof/>
        </w:rPr>
        <w:t>18</w:t>
      </w:r>
      <w:r>
        <w:rPr>
          <w:noProof/>
        </w:rPr>
        <w:fldChar w:fldCharType="end"/>
      </w:r>
    </w:p>
    <w:p w14:paraId="733B4D31" w14:textId="5DBDF5A9" w:rsidR="0014295B" w:rsidRDefault="0014295B">
      <w:pPr>
        <w:pStyle w:val="TDC3"/>
        <w:tabs>
          <w:tab w:val="right" w:leader="dot" w:pos="9016"/>
        </w:tabs>
        <w:rPr>
          <w:rFonts w:asciiTheme="minorHAnsi" w:eastAsiaTheme="minorEastAsia" w:hAnsiTheme="minorHAnsi"/>
          <w:noProof/>
          <w:lang w:val="ca-ES" w:eastAsia="ca-ES"/>
        </w:rPr>
      </w:pPr>
      <w:r>
        <w:rPr>
          <w:noProof/>
        </w:rPr>
        <w:t>2.13.5 Activation</w:t>
      </w:r>
      <w:r>
        <w:rPr>
          <w:noProof/>
        </w:rPr>
        <w:tab/>
      </w:r>
      <w:r>
        <w:rPr>
          <w:noProof/>
        </w:rPr>
        <w:fldChar w:fldCharType="begin"/>
      </w:r>
      <w:r>
        <w:rPr>
          <w:noProof/>
        </w:rPr>
        <w:instrText xml:space="preserve"> PAGEREF _Toc98498210 \h </w:instrText>
      </w:r>
      <w:r>
        <w:rPr>
          <w:noProof/>
        </w:rPr>
      </w:r>
      <w:r>
        <w:rPr>
          <w:noProof/>
        </w:rPr>
        <w:fldChar w:fldCharType="separate"/>
      </w:r>
      <w:r>
        <w:rPr>
          <w:noProof/>
        </w:rPr>
        <w:t>18</w:t>
      </w:r>
      <w:r>
        <w:rPr>
          <w:noProof/>
        </w:rPr>
        <w:fldChar w:fldCharType="end"/>
      </w:r>
    </w:p>
    <w:p w14:paraId="450D42D7" w14:textId="2C21B3F4" w:rsidR="0014295B" w:rsidRDefault="0014295B">
      <w:pPr>
        <w:pStyle w:val="TDC3"/>
        <w:tabs>
          <w:tab w:val="right" w:leader="dot" w:pos="9016"/>
        </w:tabs>
        <w:rPr>
          <w:rFonts w:asciiTheme="minorHAnsi" w:eastAsiaTheme="minorEastAsia" w:hAnsiTheme="minorHAnsi"/>
          <w:noProof/>
          <w:lang w:val="ca-ES" w:eastAsia="ca-ES"/>
        </w:rPr>
      </w:pPr>
      <w:r>
        <w:rPr>
          <w:noProof/>
        </w:rPr>
        <w:t>2.13.6 Execution</w:t>
      </w:r>
      <w:r>
        <w:rPr>
          <w:noProof/>
        </w:rPr>
        <w:tab/>
      </w:r>
      <w:r>
        <w:rPr>
          <w:noProof/>
        </w:rPr>
        <w:fldChar w:fldCharType="begin"/>
      </w:r>
      <w:r>
        <w:rPr>
          <w:noProof/>
        </w:rPr>
        <w:instrText xml:space="preserve"> PAGEREF _Toc98498211 \h </w:instrText>
      </w:r>
      <w:r>
        <w:rPr>
          <w:noProof/>
        </w:rPr>
      </w:r>
      <w:r>
        <w:rPr>
          <w:noProof/>
        </w:rPr>
        <w:fldChar w:fldCharType="separate"/>
      </w:r>
      <w:r>
        <w:rPr>
          <w:noProof/>
        </w:rPr>
        <w:t>18</w:t>
      </w:r>
      <w:r>
        <w:rPr>
          <w:noProof/>
        </w:rPr>
        <w:fldChar w:fldCharType="end"/>
      </w:r>
    </w:p>
    <w:p w14:paraId="28CA1DA1" w14:textId="34201E3D" w:rsidR="0014295B" w:rsidRDefault="0014295B">
      <w:pPr>
        <w:pStyle w:val="TDC3"/>
        <w:tabs>
          <w:tab w:val="right" w:leader="dot" w:pos="9016"/>
        </w:tabs>
        <w:rPr>
          <w:rFonts w:asciiTheme="minorHAnsi" w:eastAsiaTheme="minorEastAsia" w:hAnsiTheme="minorHAnsi"/>
          <w:noProof/>
          <w:lang w:val="ca-ES" w:eastAsia="ca-ES"/>
        </w:rPr>
      </w:pPr>
      <w:r>
        <w:rPr>
          <w:noProof/>
        </w:rPr>
        <w:t>2.13.7 Amendments and extensions</w:t>
      </w:r>
      <w:r>
        <w:rPr>
          <w:noProof/>
        </w:rPr>
        <w:tab/>
      </w:r>
      <w:r>
        <w:rPr>
          <w:noProof/>
        </w:rPr>
        <w:fldChar w:fldCharType="begin"/>
      </w:r>
      <w:r>
        <w:rPr>
          <w:noProof/>
        </w:rPr>
        <w:instrText xml:space="preserve"> PAGEREF _Toc98498212 \h </w:instrText>
      </w:r>
      <w:r>
        <w:rPr>
          <w:noProof/>
        </w:rPr>
      </w:r>
      <w:r>
        <w:rPr>
          <w:noProof/>
        </w:rPr>
        <w:fldChar w:fldCharType="separate"/>
      </w:r>
      <w:r>
        <w:rPr>
          <w:noProof/>
        </w:rPr>
        <w:t>18</w:t>
      </w:r>
      <w:r>
        <w:rPr>
          <w:noProof/>
        </w:rPr>
        <w:fldChar w:fldCharType="end"/>
      </w:r>
    </w:p>
    <w:p w14:paraId="6CDF7610" w14:textId="54C44FCC" w:rsidR="0014295B" w:rsidRDefault="0014295B">
      <w:pPr>
        <w:pStyle w:val="TDC3"/>
        <w:tabs>
          <w:tab w:val="right" w:leader="dot" w:pos="9016"/>
        </w:tabs>
        <w:rPr>
          <w:rFonts w:asciiTheme="minorHAnsi" w:eastAsiaTheme="minorEastAsia" w:hAnsiTheme="minorHAnsi"/>
          <w:noProof/>
          <w:lang w:val="ca-ES" w:eastAsia="ca-ES"/>
        </w:rPr>
      </w:pPr>
      <w:r>
        <w:rPr>
          <w:noProof/>
        </w:rPr>
        <w:t>2.13.8 Termination</w:t>
      </w:r>
      <w:r>
        <w:rPr>
          <w:noProof/>
        </w:rPr>
        <w:tab/>
      </w:r>
      <w:r>
        <w:rPr>
          <w:noProof/>
        </w:rPr>
        <w:fldChar w:fldCharType="begin"/>
      </w:r>
      <w:r>
        <w:rPr>
          <w:noProof/>
        </w:rPr>
        <w:instrText xml:space="preserve"> PAGEREF _Toc98498213 \h </w:instrText>
      </w:r>
      <w:r>
        <w:rPr>
          <w:noProof/>
        </w:rPr>
      </w:r>
      <w:r>
        <w:rPr>
          <w:noProof/>
        </w:rPr>
        <w:fldChar w:fldCharType="separate"/>
      </w:r>
      <w:r>
        <w:rPr>
          <w:noProof/>
        </w:rPr>
        <w:t>18</w:t>
      </w:r>
      <w:r>
        <w:rPr>
          <w:noProof/>
        </w:rPr>
        <w:fldChar w:fldCharType="end"/>
      </w:r>
    </w:p>
    <w:p w14:paraId="53C13614" w14:textId="528DFE50" w:rsidR="0014295B" w:rsidRDefault="0014295B">
      <w:pPr>
        <w:pStyle w:val="TDC2"/>
        <w:tabs>
          <w:tab w:val="right" w:leader="dot" w:pos="9016"/>
        </w:tabs>
        <w:rPr>
          <w:rFonts w:asciiTheme="minorHAnsi" w:eastAsiaTheme="minorEastAsia" w:hAnsiTheme="minorHAnsi" w:cstheme="minorBidi"/>
          <w:noProof/>
          <w:color w:val="auto"/>
          <w:szCs w:val="22"/>
          <w:lang w:val="ca-ES" w:eastAsia="ca-ES"/>
        </w:rPr>
      </w:pPr>
      <w:r w:rsidRPr="00C80D9E">
        <w:rPr>
          <w:noProof/>
          <w:color w:val="00539B"/>
        </w:rPr>
        <w:t>2.14</w:t>
      </w:r>
      <w:r>
        <w:rPr>
          <w:noProof/>
        </w:rPr>
        <w:t xml:space="preserve"> Cancellation of a procedure or lot</w:t>
      </w:r>
      <w:r>
        <w:rPr>
          <w:noProof/>
        </w:rPr>
        <w:tab/>
      </w:r>
      <w:r>
        <w:rPr>
          <w:noProof/>
        </w:rPr>
        <w:fldChar w:fldCharType="begin"/>
      </w:r>
      <w:r>
        <w:rPr>
          <w:noProof/>
        </w:rPr>
        <w:instrText xml:space="preserve"> PAGEREF _Toc98498214 \h </w:instrText>
      </w:r>
      <w:r>
        <w:rPr>
          <w:noProof/>
        </w:rPr>
      </w:r>
      <w:r>
        <w:rPr>
          <w:noProof/>
        </w:rPr>
        <w:fldChar w:fldCharType="separate"/>
      </w:r>
      <w:r>
        <w:rPr>
          <w:noProof/>
        </w:rPr>
        <w:t>18</w:t>
      </w:r>
      <w:r>
        <w:rPr>
          <w:noProof/>
        </w:rPr>
        <w:fldChar w:fldCharType="end"/>
      </w:r>
    </w:p>
    <w:p w14:paraId="36447741" w14:textId="417E9866" w:rsidR="0014295B" w:rsidRDefault="0014295B">
      <w:pPr>
        <w:pStyle w:val="TDC3"/>
        <w:tabs>
          <w:tab w:val="right" w:leader="dot" w:pos="9016"/>
        </w:tabs>
        <w:rPr>
          <w:rFonts w:asciiTheme="minorHAnsi" w:eastAsiaTheme="minorEastAsia" w:hAnsiTheme="minorHAnsi"/>
          <w:noProof/>
          <w:lang w:val="ca-ES" w:eastAsia="ca-ES"/>
        </w:rPr>
      </w:pPr>
      <w:r>
        <w:rPr>
          <w:noProof/>
        </w:rPr>
        <w:t>2.14.1 Cancellation of procedure</w:t>
      </w:r>
      <w:r>
        <w:rPr>
          <w:noProof/>
        </w:rPr>
        <w:tab/>
      </w:r>
      <w:r>
        <w:rPr>
          <w:noProof/>
        </w:rPr>
        <w:fldChar w:fldCharType="begin"/>
      </w:r>
      <w:r>
        <w:rPr>
          <w:noProof/>
        </w:rPr>
        <w:instrText xml:space="preserve"> PAGEREF _Toc98498215 \h </w:instrText>
      </w:r>
      <w:r>
        <w:rPr>
          <w:noProof/>
        </w:rPr>
      </w:r>
      <w:r>
        <w:rPr>
          <w:noProof/>
        </w:rPr>
        <w:fldChar w:fldCharType="separate"/>
      </w:r>
      <w:r>
        <w:rPr>
          <w:noProof/>
        </w:rPr>
        <w:t>18</w:t>
      </w:r>
      <w:r>
        <w:rPr>
          <w:noProof/>
        </w:rPr>
        <w:fldChar w:fldCharType="end"/>
      </w:r>
    </w:p>
    <w:p w14:paraId="7B9FD838" w14:textId="74ADB266" w:rsidR="0014295B" w:rsidRDefault="0014295B">
      <w:pPr>
        <w:pStyle w:val="TDC3"/>
        <w:tabs>
          <w:tab w:val="right" w:leader="dot" w:pos="9016"/>
        </w:tabs>
        <w:rPr>
          <w:rFonts w:asciiTheme="minorHAnsi" w:eastAsiaTheme="minorEastAsia" w:hAnsiTheme="minorHAnsi"/>
          <w:noProof/>
          <w:lang w:val="ca-ES" w:eastAsia="ca-ES"/>
        </w:rPr>
      </w:pPr>
      <w:r>
        <w:rPr>
          <w:noProof/>
        </w:rPr>
        <w:t>2.14.2 Cancellation of a single lot</w:t>
      </w:r>
      <w:r>
        <w:rPr>
          <w:noProof/>
        </w:rPr>
        <w:tab/>
      </w:r>
      <w:r>
        <w:rPr>
          <w:noProof/>
        </w:rPr>
        <w:fldChar w:fldCharType="begin"/>
      </w:r>
      <w:r>
        <w:rPr>
          <w:noProof/>
        </w:rPr>
        <w:instrText xml:space="preserve"> PAGEREF _Toc98498216 \h </w:instrText>
      </w:r>
      <w:r>
        <w:rPr>
          <w:noProof/>
        </w:rPr>
      </w:r>
      <w:r>
        <w:rPr>
          <w:noProof/>
        </w:rPr>
        <w:fldChar w:fldCharType="separate"/>
      </w:r>
      <w:r>
        <w:rPr>
          <w:noProof/>
        </w:rPr>
        <w:t>20</w:t>
      </w:r>
      <w:r>
        <w:rPr>
          <w:noProof/>
        </w:rPr>
        <w:fldChar w:fldCharType="end"/>
      </w:r>
    </w:p>
    <w:p w14:paraId="3E36D3DB" w14:textId="70702A31" w:rsidR="0014295B" w:rsidRDefault="0014295B" w:rsidP="0014295B">
      <w:pPr>
        <w:pStyle w:val="TDC1"/>
        <w:rPr>
          <w:rFonts w:asciiTheme="minorHAnsi" w:eastAsiaTheme="minorEastAsia" w:hAnsiTheme="minorHAnsi" w:cstheme="minorBidi"/>
          <w:noProof/>
          <w:color w:val="auto"/>
          <w:szCs w:val="22"/>
          <w:lang w:val="ca-ES" w:eastAsia="ca-ES"/>
        </w:rPr>
      </w:pPr>
      <w:r w:rsidRPr="00C80D9E">
        <w:rPr>
          <w:noProof/>
          <w:color w:val="00539B"/>
        </w:rPr>
        <w:t>3.</w:t>
      </w:r>
      <w:r w:rsidRPr="00C80D9E">
        <w:rPr>
          <w:noProof/>
        </w:rPr>
        <w:t xml:space="preserve"> Command models</w:t>
      </w:r>
      <w:r>
        <w:rPr>
          <w:noProof/>
        </w:rPr>
        <w:tab/>
      </w:r>
      <w:r>
        <w:rPr>
          <w:noProof/>
        </w:rPr>
        <w:fldChar w:fldCharType="begin"/>
      </w:r>
      <w:r>
        <w:rPr>
          <w:noProof/>
        </w:rPr>
        <w:instrText xml:space="preserve"> PAGEREF _Toc98498217 \h </w:instrText>
      </w:r>
      <w:r>
        <w:rPr>
          <w:noProof/>
        </w:rPr>
      </w:r>
      <w:r>
        <w:rPr>
          <w:noProof/>
        </w:rPr>
        <w:fldChar w:fldCharType="separate"/>
      </w:r>
      <w:r>
        <w:rPr>
          <w:noProof/>
        </w:rPr>
        <w:t>20</w:t>
      </w:r>
      <w:r>
        <w:rPr>
          <w:noProof/>
        </w:rPr>
        <w:fldChar w:fldCharType="end"/>
      </w:r>
    </w:p>
    <w:p w14:paraId="586A479B" w14:textId="38F9869E" w:rsidR="0014295B" w:rsidRDefault="0014295B">
      <w:pPr>
        <w:pStyle w:val="TDC2"/>
        <w:tabs>
          <w:tab w:val="right" w:leader="dot" w:pos="9016"/>
        </w:tabs>
        <w:rPr>
          <w:rFonts w:asciiTheme="minorHAnsi" w:eastAsiaTheme="minorEastAsia" w:hAnsiTheme="minorHAnsi" w:cstheme="minorBidi"/>
          <w:noProof/>
          <w:color w:val="auto"/>
          <w:szCs w:val="22"/>
          <w:lang w:val="ca-ES" w:eastAsia="ca-ES"/>
        </w:rPr>
      </w:pPr>
      <w:r w:rsidRPr="00C80D9E">
        <w:rPr>
          <w:noProof/>
          <w:color w:val="00539B"/>
        </w:rPr>
        <w:t>3.1</w:t>
      </w:r>
      <w:r>
        <w:rPr>
          <w:noProof/>
        </w:rPr>
        <w:t xml:space="preserve"> createCNonPN.negotiated.offline</w:t>
      </w:r>
      <w:r>
        <w:rPr>
          <w:noProof/>
        </w:rPr>
        <w:tab/>
      </w:r>
      <w:r>
        <w:rPr>
          <w:noProof/>
        </w:rPr>
        <w:fldChar w:fldCharType="begin"/>
      </w:r>
      <w:r>
        <w:rPr>
          <w:noProof/>
        </w:rPr>
        <w:instrText xml:space="preserve"> PAGEREF _Toc98498218 \h </w:instrText>
      </w:r>
      <w:r>
        <w:rPr>
          <w:noProof/>
        </w:rPr>
      </w:r>
      <w:r>
        <w:rPr>
          <w:noProof/>
        </w:rPr>
        <w:fldChar w:fldCharType="separate"/>
      </w:r>
      <w:r>
        <w:rPr>
          <w:noProof/>
        </w:rPr>
        <w:t>20</w:t>
      </w:r>
      <w:r>
        <w:rPr>
          <w:noProof/>
        </w:rPr>
        <w:fldChar w:fldCharType="end"/>
      </w:r>
    </w:p>
    <w:p w14:paraId="0049F75B" w14:textId="46845033" w:rsidR="0014295B" w:rsidRDefault="0014295B">
      <w:pPr>
        <w:pStyle w:val="TDC2"/>
        <w:tabs>
          <w:tab w:val="right" w:leader="dot" w:pos="9016"/>
        </w:tabs>
        <w:rPr>
          <w:rFonts w:asciiTheme="minorHAnsi" w:eastAsiaTheme="minorEastAsia" w:hAnsiTheme="minorHAnsi" w:cstheme="minorBidi"/>
          <w:noProof/>
          <w:color w:val="auto"/>
          <w:szCs w:val="22"/>
          <w:lang w:val="ca-ES" w:eastAsia="ca-ES"/>
        </w:rPr>
      </w:pPr>
      <w:r w:rsidRPr="00C80D9E">
        <w:rPr>
          <w:noProof/>
          <w:color w:val="00539B"/>
        </w:rPr>
        <w:t>3.2</w:t>
      </w:r>
      <w:r>
        <w:rPr>
          <w:noProof/>
        </w:rPr>
        <w:t xml:space="preserve"> createAward</w:t>
      </w:r>
      <w:r>
        <w:rPr>
          <w:noProof/>
        </w:rPr>
        <w:tab/>
      </w:r>
      <w:r>
        <w:rPr>
          <w:noProof/>
        </w:rPr>
        <w:fldChar w:fldCharType="begin"/>
      </w:r>
      <w:r>
        <w:rPr>
          <w:noProof/>
        </w:rPr>
        <w:instrText xml:space="preserve"> PAGEREF _Toc98498219 \h </w:instrText>
      </w:r>
      <w:r>
        <w:rPr>
          <w:noProof/>
        </w:rPr>
      </w:r>
      <w:r>
        <w:rPr>
          <w:noProof/>
        </w:rPr>
        <w:fldChar w:fldCharType="separate"/>
      </w:r>
      <w:r>
        <w:rPr>
          <w:noProof/>
        </w:rPr>
        <w:t>21</w:t>
      </w:r>
      <w:r>
        <w:rPr>
          <w:noProof/>
        </w:rPr>
        <w:fldChar w:fldCharType="end"/>
      </w:r>
    </w:p>
    <w:p w14:paraId="30A2FCB5" w14:textId="36E6D0D1" w:rsidR="0014295B" w:rsidRDefault="0014295B">
      <w:pPr>
        <w:pStyle w:val="TDC2"/>
        <w:tabs>
          <w:tab w:val="right" w:leader="dot" w:pos="9016"/>
        </w:tabs>
        <w:rPr>
          <w:rFonts w:asciiTheme="minorHAnsi" w:eastAsiaTheme="minorEastAsia" w:hAnsiTheme="minorHAnsi" w:cstheme="minorBidi"/>
          <w:noProof/>
          <w:color w:val="auto"/>
          <w:szCs w:val="22"/>
          <w:lang w:val="ca-ES" w:eastAsia="ca-ES"/>
        </w:rPr>
      </w:pPr>
      <w:r w:rsidRPr="00C80D9E">
        <w:rPr>
          <w:noProof/>
          <w:color w:val="00539B"/>
        </w:rPr>
        <w:lastRenderedPageBreak/>
        <w:t>3.3</w:t>
      </w:r>
      <w:r>
        <w:rPr>
          <w:noProof/>
        </w:rPr>
        <w:t xml:space="preserve"> updateAward</w:t>
      </w:r>
      <w:r>
        <w:rPr>
          <w:noProof/>
        </w:rPr>
        <w:tab/>
      </w:r>
      <w:r>
        <w:rPr>
          <w:noProof/>
        </w:rPr>
        <w:fldChar w:fldCharType="begin"/>
      </w:r>
      <w:r>
        <w:rPr>
          <w:noProof/>
        </w:rPr>
        <w:instrText xml:space="preserve"> PAGEREF _Toc98498220 \h </w:instrText>
      </w:r>
      <w:r>
        <w:rPr>
          <w:noProof/>
        </w:rPr>
      </w:r>
      <w:r>
        <w:rPr>
          <w:noProof/>
        </w:rPr>
        <w:fldChar w:fldCharType="separate"/>
      </w:r>
      <w:r>
        <w:rPr>
          <w:noProof/>
        </w:rPr>
        <w:t>21</w:t>
      </w:r>
      <w:r>
        <w:rPr>
          <w:noProof/>
        </w:rPr>
        <w:fldChar w:fldCharType="end"/>
      </w:r>
    </w:p>
    <w:p w14:paraId="77C56A64" w14:textId="4D9AC76A" w:rsidR="0014295B" w:rsidRDefault="0014295B" w:rsidP="0014295B">
      <w:pPr>
        <w:pStyle w:val="TDC1"/>
        <w:rPr>
          <w:rFonts w:asciiTheme="minorHAnsi" w:eastAsiaTheme="minorEastAsia" w:hAnsiTheme="minorHAnsi" w:cstheme="minorBidi"/>
          <w:noProof/>
          <w:color w:val="auto"/>
          <w:szCs w:val="22"/>
          <w:lang w:val="ca-ES" w:eastAsia="ca-ES"/>
        </w:rPr>
      </w:pPr>
      <w:r w:rsidRPr="00C80D9E">
        <w:rPr>
          <w:noProof/>
          <w:color w:val="00539B"/>
        </w:rPr>
        <w:t>4.</w:t>
      </w:r>
      <w:r w:rsidRPr="00C80D9E">
        <w:rPr>
          <w:noProof/>
        </w:rPr>
        <w:t xml:space="preserve"> Tutorial</w:t>
      </w:r>
      <w:r>
        <w:rPr>
          <w:noProof/>
        </w:rPr>
        <w:tab/>
      </w:r>
      <w:r>
        <w:rPr>
          <w:noProof/>
        </w:rPr>
        <w:fldChar w:fldCharType="begin"/>
      </w:r>
      <w:r>
        <w:rPr>
          <w:noProof/>
        </w:rPr>
        <w:instrText xml:space="preserve"> PAGEREF _Toc98498221 \h </w:instrText>
      </w:r>
      <w:r>
        <w:rPr>
          <w:noProof/>
        </w:rPr>
      </w:r>
      <w:r>
        <w:rPr>
          <w:noProof/>
        </w:rPr>
        <w:fldChar w:fldCharType="separate"/>
      </w:r>
      <w:r>
        <w:rPr>
          <w:noProof/>
        </w:rPr>
        <w:t>21</w:t>
      </w:r>
      <w:r>
        <w:rPr>
          <w:noProof/>
        </w:rPr>
        <w:fldChar w:fldCharType="end"/>
      </w:r>
    </w:p>
    <w:p w14:paraId="6B8F8738" w14:textId="6F0EF9FB" w:rsidR="0014295B" w:rsidRDefault="0014295B">
      <w:pPr>
        <w:pStyle w:val="TDC2"/>
        <w:tabs>
          <w:tab w:val="right" w:leader="dot" w:pos="9016"/>
        </w:tabs>
        <w:rPr>
          <w:rFonts w:asciiTheme="minorHAnsi" w:eastAsiaTheme="minorEastAsia" w:hAnsiTheme="minorHAnsi" w:cstheme="minorBidi"/>
          <w:noProof/>
          <w:color w:val="auto"/>
          <w:szCs w:val="22"/>
          <w:lang w:val="ca-ES" w:eastAsia="ca-ES"/>
        </w:rPr>
      </w:pPr>
      <w:r w:rsidRPr="00C80D9E">
        <w:rPr>
          <w:noProof/>
          <w:color w:val="00539B"/>
        </w:rPr>
        <w:t>4.1</w:t>
      </w:r>
      <w:r>
        <w:rPr>
          <w:noProof/>
        </w:rPr>
        <w:t xml:space="preserve"> Pre-conditions</w:t>
      </w:r>
      <w:r>
        <w:rPr>
          <w:noProof/>
        </w:rPr>
        <w:tab/>
      </w:r>
      <w:r>
        <w:rPr>
          <w:noProof/>
        </w:rPr>
        <w:fldChar w:fldCharType="begin"/>
      </w:r>
      <w:r>
        <w:rPr>
          <w:noProof/>
        </w:rPr>
        <w:instrText xml:space="preserve"> PAGEREF _Toc98498222 \h </w:instrText>
      </w:r>
      <w:r>
        <w:rPr>
          <w:noProof/>
        </w:rPr>
      </w:r>
      <w:r>
        <w:rPr>
          <w:noProof/>
        </w:rPr>
        <w:fldChar w:fldCharType="separate"/>
      </w:r>
      <w:r>
        <w:rPr>
          <w:noProof/>
        </w:rPr>
        <w:t>21</w:t>
      </w:r>
      <w:r>
        <w:rPr>
          <w:noProof/>
        </w:rPr>
        <w:fldChar w:fldCharType="end"/>
      </w:r>
    </w:p>
    <w:p w14:paraId="7C436A26" w14:textId="2F405E98" w:rsidR="0014295B" w:rsidRDefault="0014295B">
      <w:pPr>
        <w:pStyle w:val="TDC2"/>
        <w:tabs>
          <w:tab w:val="right" w:leader="dot" w:pos="9016"/>
        </w:tabs>
        <w:rPr>
          <w:rFonts w:asciiTheme="minorHAnsi" w:eastAsiaTheme="minorEastAsia" w:hAnsiTheme="minorHAnsi" w:cstheme="minorBidi"/>
          <w:noProof/>
          <w:color w:val="auto"/>
          <w:szCs w:val="22"/>
          <w:lang w:val="ca-ES" w:eastAsia="ca-ES"/>
        </w:rPr>
      </w:pPr>
      <w:r w:rsidRPr="00C80D9E">
        <w:rPr>
          <w:noProof/>
          <w:color w:val="00539B"/>
        </w:rPr>
        <w:t>4.2</w:t>
      </w:r>
      <w:r>
        <w:rPr>
          <w:noProof/>
        </w:rPr>
        <w:t xml:space="preserve"> Getting started</w:t>
      </w:r>
      <w:r>
        <w:rPr>
          <w:noProof/>
        </w:rPr>
        <w:tab/>
      </w:r>
      <w:r>
        <w:rPr>
          <w:noProof/>
        </w:rPr>
        <w:fldChar w:fldCharType="begin"/>
      </w:r>
      <w:r>
        <w:rPr>
          <w:noProof/>
        </w:rPr>
        <w:instrText xml:space="preserve"> PAGEREF _Toc98498223 \h </w:instrText>
      </w:r>
      <w:r>
        <w:rPr>
          <w:noProof/>
        </w:rPr>
      </w:r>
      <w:r>
        <w:rPr>
          <w:noProof/>
        </w:rPr>
        <w:fldChar w:fldCharType="separate"/>
      </w:r>
      <w:r>
        <w:rPr>
          <w:noProof/>
        </w:rPr>
        <w:t>21</w:t>
      </w:r>
      <w:r>
        <w:rPr>
          <w:noProof/>
        </w:rPr>
        <w:fldChar w:fldCharType="end"/>
      </w:r>
    </w:p>
    <w:p w14:paraId="414C28EB" w14:textId="166CB53B" w:rsidR="0014295B" w:rsidRDefault="0014295B">
      <w:pPr>
        <w:pStyle w:val="TDC3"/>
        <w:tabs>
          <w:tab w:val="right" w:leader="dot" w:pos="9016"/>
        </w:tabs>
        <w:rPr>
          <w:rFonts w:asciiTheme="minorHAnsi" w:eastAsiaTheme="minorEastAsia" w:hAnsiTheme="minorHAnsi"/>
          <w:noProof/>
          <w:lang w:val="ca-ES" w:eastAsia="ca-ES"/>
        </w:rPr>
      </w:pPr>
      <w:r>
        <w:rPr>
          <w:noProof/>
        </w:rPr>
        <w:t>4.2.1 Create a CN</w:t>
      </w:r>
      <w:r>
        <w:rPr>
          <w:noProof/>
        </w:rPr>
        <w:tab/>
      </w:r>
      <w:r>
        <w:rPr>
          <w:noProof/>
        </w:rPr>
        <w:fldChar w:fldCharType="begin"/>
      </w:r>
      <w:r>
        <w:rPr>
          <w:noProof/>
        </w:rPr>
        <w:instrText xml:space="preserve"> PAGEREF _Toc98498224 \h </w:instrText>
      </w:r>
      <w:r>
        <w:rPr>
          <w:noProof/>
        </w:rPr>
      </w:r>
      <w:r>
        <w:rPr>
          <w:noProof/>
        </w:rPr>
        <w:fldChar w:fldCharType="separate"/>
      </w:r>
      <w:r>
        <w:rPr>
          <w:noProof/>
        </w:rPr>
        <w:t>22</w:t>
      </w:r>
      <w:r>
        <w:rPr>
          <w:noProof/>
        </w:rPr>
        <w:fldChar w:fldCharType="end"/>
      </w:r>
    </w:p>
    <w:p w14:paraId="21CA959E" w14:textId="229555A4" w:rsidR="0014295B" w:rsidRDefault="0014295B">
      <w:pPr>
        <w:pStyle w:val="TDC3"/>
        <w:tabs>
          <w:tab w:val="right" w:leader="dot" w:pos="9016"/>
        </w:tabs>
        <w:rPr>
          <w:rFonts w:asciiTheme="minorHAnsi" w:eastAsiaTheme="minorEastAsia" w:hAnsiTheme="minorHAnsi"/>
          <w:noProof/>
          <w:lang w:val="ca-ES" w:eastAsia="ca-ES"/>
        </w:rPr>
      </w:pPr>
      <w:r>
        <w:rPr>
          <w:noProof/>
        </w:rPr>
        <w:t>4.2.2 Introduce an award</w:t>
      </w:r>
      <w:r>
        <w:rPr>
          <w:noProof/>
        </w:rPr>
        <w:tab/>
      </w:r>
      <w:r>
        <w:rPr>
          <w:noProof/>
        </w:rPr>
        <w:fldChar w:fldCharType="begin"/>
      </w:r>
      <w:r>
        <w:rPr>
          <w:noProof/>
        </w:rPr>
        <w:instrText xml:space="preserve"> PAGEREF _Toc98498225 \h </w:instrText>
      </w:r>
      <w:r>
        <w:rPr>
          <w:noProof/>
        </w:rPr>
      </w:r>
      <w:r>
        <w:rPr>
          <w:noProof/>
        </w:rPr>
        <w:fldChar w:fldCharType="separate"/>
      </w:r>
      <w:r>
        <w:rPr>
          <w:noProof/>
        </w:rPr>
        <w:t>24</w:t>
      </w:r>
      <w:r>
        <w:rPr>
          <w:noProof/>
        </w:rPr>
        <w:fldChar w:fldCharType="end"/>
      </w:r>
    </w:p>
    <w:p w14:paraId="73DA847E" w14:textId="709C79E3" w:rsidR="0014295B" w:rsidRDefault="0014295B">
      <w:pPr>
        <w:pStyle w:val="TDC3"/>
        <w:tabs>
          <w:tab w:val="right" w:leader="dot" w:pos="9016"/>
        </w:tabs>
        <w:rPr>
          <w:rFonts w:asciiTheme="minorHAnsi" w:eastAsiaTheme="minorEastAsia" w:hAnsiTheme="minorHAnsi"/>
          <w:noProof/>
          <w:lang w:val="ca-ES" w:eastAsia="ca-ES"/>
        </w:rPr>
      </w:pPr>
      <w:r>
        <w:rPr>
          <w:noProof/>
        </w:rPr>
        <w:t>4.2.3 Completing a form on the tender result</w:t>
      </w:r>
      <w:r>
        <w:rPr>
          <w:noProof/>
        </w:rPr>
        <w:tab/>
      </w:r>
      <w:r>
        <w:rPr>
          <w:noProof/>
        </w:rPr>
        <w:fldChar w:fldCharType="begin"/>
      </w:r>
      <w:r>
        <w:rPr>
          <w:noProof/>
        </w:rPr>
        <w:instrText xml:space="preserve"> PAGEREF _Toc98498226 \h </w:instrText>
      </w:r>
      <w:r>
        <w:rPr>
          <w:noProof/>
        </w:rPr>
      </w:r>
      <w:r>
        <w:rPr>
          <w:noProof/>
        </w:rPr>
        <w:fldChar w:fldCharType="separate"/>
      </w:r>
      <w:r>
        <w:rPr>
          <w:noProof/>
        </w:rPr>
        <w:t>26</w:t>
      </w:r>
      <w:r>
        <w:rPr>
          <w:noProof/>
        </w:rPr>
        <w:fldChar w:fldCharType="end"/>
      </w:r>
    </w:p>
    <w:p w14:paraId="2119DB86" w14:textId="6F83BA07" w:rsidR="0014295B" w:rsidRDefault="0014295B">
      <w:pPr>
        <w:pStyle w:val="TDC3"/>
        <w:tabs>
          <w:tab w:val="right" w:leader="dot" w:pos="9016"/>
        </w:tabs>
        <w:rPr>
          <w:rFonts w:asciiTheme="minorHAnsi" w:eastAsiaTheme="minorEastAsia" w:hAnsiTheme="minorHAnsi"/>
          <w:noProof/>
          <w:lang w:val="ca-ES" w:eastAsia="ca-ES"/>
        </w:rPr>
      </w:pPr>
      <w:r>
        <w:rPr>
          <w:noProof/>
        </w:rPr>
        <w:t>4.2.4 Completion of negotiations</w:t>
      </w:r>
      <w:r>
        <w:rPr>
          <w:noProof/>
        </w:rPr>
        <w:tab/>
      </w:r>
      <w:r>
        <w:rPr>
          <w:noProof/>
        </w:rPr>
        <w:fldChar w:fldCharType="begin"/>
      </w:r>
      <w:r>
        <w:rPr>
          <w:noProof/>
        </w:rPr>
        <w:instrText xml:space="preserve"> PAGEREF _Toc98498227 \h </w:instrText>
      </w:r>
      <w:r>
        <w:rPr>
          <w:noProof/>
        </w:rPr>
      </w:r>
      <w:r>
        <w:rPr>
          <w:noProof/>
        </w:rPr>
        <w:fldChar w:fldCharType="separate"/>
      </w:r>
      <w:r>
        <w:rPr>
          <w:noProof/>
        </w:rPr>
        <w:t>28</w:t>
      </w:r>
      <w:r>
        <w:rPr>
          <w:noProof/>
        </w:rPr>
        <w:fldChar w:fldCharType="end"/>
      </w:r>
    </w:p>
    <w:p w14:paraId="78075FFE" w14:textId="7644E9D4" w:rsidR="0014295B" w:rsidRDefault="0014295B">
      <w:pPr>
        <w:pStyle w:val="TDC3"/>
        <w:tabs>
          <w:tab w:val="right" w:leader="dot" w:pos="9016"/>
        </w:tabs>
        <w:rPr>
          <w:rFonts w:asciiTheme="minorHAnsi" w:eastAsiaTheme="minorEastAsia" w:hAnsiTheme="minorHAnsi"/>
          <w:noProof/>
          <w:lang w:val="ca-ES" w:eastAsia="ca-ES"/>
        </w:rPr>
      </w:pPr>
      <w:r>
        <w:rPr>
          <w:noProof/>
        </w:rPr>
        <w:t>4.2.5 Awarding and completion of a procedure</w:t>
      </w:r>
      <w:r>
        <w:rPr>
          <w:noProof/>
        </w:rPr>
        <w:tab/>
      </w:r>
      <w:r>
        <w:rPr>
          <w:noProof/>
        </w:rPr>
        <w:fldChar w:fldCharType="begin"/>
      </w:r>
      <w:r>
        <w:rPr>
          <w:noProof/>
        </w:rPr>
        <w:instrText xml:space="preserve"> PAGEREF _Toc98498228 \h </w:instrText>
      </w:r>
      <w:r>
        <w:rPr>
          <w:noProof/>
        </w:rPr>
      </w:r>
      <w:r>
        <w:rPr>
          <w:noProof/>
        </w:rPr>
        <w:fldChar w:fldCharType="separate"/>
      </w:r>
      <w:r>
        <w:rPr>
          <w:noProof/>
        </w:rPr>
        <w:t>29</w:t>
      </w:r>
      <w:r>
        <w:rPr>
          <w:noProof/>
        </w:rPr>
        <w:fldChar w:fldCharType="end"/>
      </w:r>
    </w:p>
    <w:p w14:paraId="5FB35653" w14:textId="4DFA9BF1" w:rsidR="007E6799" w:rsidRPr="007107AD" w:rsidRDefault="007E6799" w:rsidP="007E6799">
      <w:pPr>
        <w:spacing w:after="0"/>
        <w:rPr>
          <w:rFonts w:eastAsia="Times New Roman" w:cs="Times New Roman"/>
          <w:b/>
          <w:color w:val="000000" w:themeColor="text1"/>
          <w:sz w:val="20"/>
          <w:szCs w:val="20"/>
          <w:lang w:eastAsia="en-GB"/>
        </w:rPr>
      </w:pPr>
      <w:r w:rsidRPr="007107AD">
        <w:rPr>
          <w:rFonts w:eastAsia="Times New Roman" w:cs="Times New Roman"/>
          <w:b/>
          <w:color w:val="000000" w:themeColor="text1"/>
          <w:sz w:val="20"/>
          <w:szCs w:val="20"/>
          <w:lang w:eastAsia="en-GB"/>
        </w:rPr>
        <w:fldChar w:fldCharType="end"/>
      </w:r>
    </w:p>
    <w:p w14:paraId="7E039194" w14:textId="77777777" w:rsidR="007E6799" w:rsidRDefault="007E6799" w:rsidP="007E6799">
      <w:pPr>
        <w:rPr>
          <w:rFonts w:cs="Times New Roman"/>
          <w:b/>
          <w:color w:val="00539B"/>
        </w:rPr>
      </w:pPr>
    </w:p>
    <w:p w14:paraId="69F4DC64" w14:textId="77777777" w:rsidR="007E6799" w:rsidRPr="007107AD" w:rsidRDefault="007E6799" w:rsidP="007E6799">
      <w:pPr>
        <w:rPr>
          <w:rFonts w:cs="Times New Roman"/>
          <w:b/>
          <w:color w:val="00539B"/>
        </w:rPr>
      </w:pPr>
      <w:r w:rsidRPr="007107AD">
        <w:rPr>
          <w:rFonts w:cs="Times New Roman"/>
          <w:b/>
          <w:color w:val="00539B"/>
        </w:rPr>
        <w:t>LIST OF FIGURES</w:t>
      </w:r>
    </w:p>
    <w:p w14:paraId="4324F6CC" w14:textId="29246E3B" w:rsidR="00765AB0" w:rsidRDefault="007E6799">
      <w:pPr>
        <w:pStyle w:val="Tabladeilustraciones"/>
        <w:tabs>
          <w:tab w:val="right" w:leader="dot" w:pos="9016"/>
        </w:tabs>
        <w:rPr>
          <w:rFonts w:asciiTheme="minorHAnsi" w:eastAsiaTheme="minorEastAsia" w:hAnsiTheme="minorHAnsi"/>
          <w:noProof/>
          <w:color w:val="auto"/>
          <w:sz w:val="22"/>
          <w:lang w:val="en-US"/>
        </w:rPr>
      </w:pPr>
      <w:r w:rsidRPr="007107AD">
        <w:rPr>
          <w:rFonts w:cs="Times New Roman"/>
          <w:b/>
          <w:bCs/>
          <w:color w:val="00539B"/>
        </w:rPr>
        <w:fldChar w:fldCharType="begin"/>
      </w:r>
      <w:r w:rsidRPr="007107AD">
        <w:rPr>
          <w:rFonts w:cs="Times New Roman"/>
          <w:b/>
          <w:bCs/>
          <w:color w:val="00539B"/>
        </w:rPr>
        <w:instrText xml:space="preserve"> TOC \h \z \c "Figure" </w:instrText>
      </w:r>
      <w:r w:rsidRPr="007107AD">
        <w:rPr>
          <w:rFonts w:cs="Times New Roman"/>
          <w:b/>
          <w:bCs/>
          <w:color w:val="00539B"/>
        </w:rPr>
        <w:fldChar w:fldCharType="separate"/>
      </w:r>
      <w:hyperlink w:anchor="_Toc91503019" w:history="1">
        <w:r w:rsidR="00765AB0" w:rsidRPr="00190588">
          <w:rPr>
            <w:rStyle w:val="Hipervnculo"/>
            <w:noProof/>
          </w:rPr>
          <w:t>Figure 1. BPMN for the common negotiated procedure</w:t>
        </w:r>
        <w:r w:rsidR="00765AB0">
          <w:rPr>
            <w:noProof/>
            <w:webHidden/>
          </w:rPr>
          <w:tab/>
        </w:r>
        <w:r w:rsidR="00765AB0">
          <w:rPr>
            <w:noProof/>
            <w:webHidden/>
          </w:rPr>
          <w:fldChar w:fldCharType="begin"/>
        </w:r>
        <w:r w:rsidR="00765AB0">
          <w:rPr>
            <w:noProof/>
            <w:webHidden/>
          </w:rPr>
          <w:instrText xml:space="preserve"> PAGEREF _Toc91503019 \h </w:instrText>
        </w:r>
        <w:r w:rsidR="00765AB0">
          <w:rPr>
            <w:noProof/>
            <w:webHidden/>
          </w:rPr>
        </w:r>
        <w:r w:rsidR="00765AB0">
          <w:rPr>
            <w:noProof/>
            <w:webHidden/>
          </w:rPr>
          <w:fldChar w:fldCharType="separate"/>
        </w:r>
        <w:r w:rsidR="00765AB0">
          <w:rPr>
            <w:noProof/>
            <w:webHidden/>
          </w:rPr>
          <w:t>8</w:t>
        </w:r>
        <w:r w:rsidR="00765AB0">
          <w:rPr>
            <w:noProof/>
            <w:webHidden/>
          </w:rPr>
          <w:fldChar w:fldCharType="end"/>
        </w:r>
      </w:hyperlink>
    </w:p>
    <w:p w14:paraId="7C1CCD8B" w14:textId="6819FD5B" w:rsidR="00765AB0" w:rsidRDefault="00000000">
      <w:pPr>
        <w:pStyle w:val="Tabladeilustraciones"/>
        <w:tabs>
          <w:tab w:val="right" w:leader="dot" w:pos="9016"/>
        </w:tabs>
        <w:rPr>
          <w:rFonts w:asciiTheme="minorHAnsi" w:eastAsiaTheme="minorEastAsia" w:hAnsiTheme="minorHAnsi"/>
          <w:noProof/>
          <w:color w:val="auto"/>
          <w:sz w:val="22"/>
          <w:lang w:val="en-US"/>
        </w:rPr>
      </w:pPr>
      <w:hyperlink w:anchor="_Toc91503020" w:history="1">
        <w:r w:rsidR="00765AB0" w:rsidRPr="00190588">
          <w:rPr>
            <w:rStyle w:val="Hipervnculo"/>
            <w:noProof/>
          </w:rPr>
          <w:t>Figure 2.  BPMN for inclusion of the invitations into a prior publication</w:t>
        </w:r>
        <w:r w:rsidR="00765AB0">
          <w:rPr>
            <w:noProof/>
            <w:webHidden/>
          </w:rPr>
          <w:tab/>
        </w:r>
        <w:r w:rsidR="00765AB0">
          <w:rPr>
            <w:noProof/>
            <w:webHidden/>
          </w:rPr>
          <w:fldChar w:fldCharType="begin"/>
        </w:r>
        <w:r w:rsidR="00765AB0">
          <w:rPr>
            <w:noProof/>
            <w:webHidden/>
          </w:rPr>
          <w:instrText xml:space="preserve"> PAGEREF _Toc91503020 \h </w:instrText>
        </w:r>
        <w:r w:rsidR="00765AB0">
          <w:rPr>
            <w:noProof/>
            <w:webHidden/>
          </w:rPr>
        </w:r>
        <w:r w:rsidR="00765AB0">
          <w:rPr>
            <w:noProof/>
            <w:webHidden/>
          </w:rPr>
          <w:fldChar w:fldCharType="separate"/>
        </w:r>
        <w:r w:rsidR="00765AB0">
          <w:rPr>
            <w:noProof/>
            <w:webHidden/>
          </w:rPr>
          <w:t>9</w:t>
        </w:r>
        <w:r w:rsidR="00765AB0">
          <w:rPr>
            <w:noProof/>
            <w:webHidden/>
          </w:rPr>
          <w:fldChar w:fldCharType="end"/>
        </w:r>
      </w:hyperlink>
    </w:p>
    <w:p w14:paraId="78063ABD" w14:textId="7A4273A7" w:rsidR="00765AB0" w:rsidRDefault="00000000">
      <w:pPr>
        <w:pStyle w:val="Tabladeilustraciones"/>
        <w:tabs>
          <w:tab w:val="right" w:leader="dot" w:pos="9016"/>
        </w:tabs>
        <w:rPr>
          <w:rFonts w:asciiTheme="minorHAnsi" w:eastAsiaTheme="minorEastAsia" w:hAnsiTheme="minorHAnsi"/>
          <w:noProof/>
          <w:color w:val="auto"/>
          <w:sz w:val="22"/>
          <w:lang w:val="en-US"/>
        </w:rPr>
      </w:pPr>
      <w:hyperlink w:anchor="_Toc91503021" w:history="1">
        <w:r w:rsidR="00765AB0" w:rsidRPr="00190588">
          <w:rPr>
            <w:rStyle w:val="Hipervnculo"/>
            <w:noProof/>
          </w:rPr>
          <w:t>Figure 3. BPMN for publication of a list of Suppliers selected for negotiations</w:t>
        </w:r>
        <w:r w:rsidR="00765AB0">
          <w:rPr>
            <w:noProof/>
            <w:webHidden/>
          </w:rPr>
          <w:tab/>
        </w:r>
        <w:r w:rsidR="00765AB0">
          <w:rPr>
            <w:noProof/>
            <w:webHidden/>
          </w:rPr>
          <w:fldChar w:fldCharType="begin"/>
        </w:r>
        <w:r w:rsidR="00765AB0">
          <w:rPr>
            <w:noProof/>
            <w:webHidden/>
          </w:rPr>
          <w:instrText xml:space="preserve"> PAGEREF _Toc91503021 \h </w:instrText>
        </w:r>
        <w:r w:rsidR="00765AB0">
          <w:rPr>
            <w:noProof/>
            <w:webHidden/>
          </w:rPr>
        </w:r>
        <w:r w:rsidR="00765AB0">
          <w:rPr>
            <w:noProof/>
            <w:webHidden/>
          </w:rPr>
          <w:fldChar w:fldCharType="separate"/>
        </w:r>
        <w:r w:rsidR="00765AB0">
          <w:rPr>
            <w:noProof/>
            <w:webHidden/>
          </w:rPr>
          <w:t>9</w:t>
        </w:r>
        <w:r w:rsidR="00765AB0">
          <w:rPr>
            <w:noProof/>
            <w:webHidden/>
          </w:rPr>
          <w:fldChar w:fldCharType="end"/>
        </w:r>
      </w:hyperlink>
    </w:p>
    <w:p w14:paraId="22085E92" w14:textId="0DCAA6C9" w:rsidR="00765AB0" w:rsidRDefault="00000000">
      <w:pPr>
        <w:pStyle w:val="Tabladeilustraciones"/>
        <w:tabs>
          <w:tab w:val="right" w:leader="dot" w:pos="9016"/>
        </w:tabs>
        <w:rPr>
          <w:rFonts w:asciiTheme="minorHAnsi" w:eastAsiaTheme="minorEastAsia" w:hAnsiTheme="minorHAnsi"/>
          <w:noProof/>
          <w:color w:val="auto"/>
          <w:sz w:val="22"/>
          <w:lang w:val="en-US"/>
        </w:rPr>
      </w:pPr>
      <w:hyperlink w:anchor="_Toc91503022" w:history="1">
        <w:r w:rsidR="00765AB0" w:rsidRPr="00190588">
          <w:rPr>
            <w:rStyle w:val="Hipervnculo"/>
            <w:noProof/>
          </w:rPr>
          <w:t>Figure 4. BPMN for filling a form on tendering result</w:t>
        </w:r>
        <w:r w:rsidR="00765AB0">
          <w:rPr>
            <w:noProof/>
            <w:webHidden/>
          </w:rPr>
          <w:tab/>
        </w:r>
        <w:r w:rsidR="00765AB0">
          <w:rPr>
            <w:noProof/>
            <w:webHidden/>
          </w:rPr>
          <w:fldChar w:fldCharType="begin"/>
        </w:r>
        <w:r w:rsidR="00765AB0">
          <w:rPr>
            <w:noProof/>
            <w:webHidden/>
          </w:rPr>
          <w:instrText xml:space="preserve"> PAGEREF _Toc91503022 \h </w:instrText>
        </w:r>
        <w:r w:rsidR="00765AB0">
          <w:rPr>
            <w:noProof/>
            <w:webHidden/>
          </w:rPr>
        </w:r>
        <w:r w:rsidR="00765AB0">
          <w:rPr>
            <w:noProof/>
            <w:webHidden/>
          </w:rPr>
          <w:fldChar w:fldCharType="separate"/>
        </w:r>
        <w:r w:rsidR="00765AB0">
          <w:rPr>
            <w:noProof/>
            <w:webHidden/>
          </w:rPr>
          <w:t>9</w:t>
        </w:r>
        <w:r w:rsidR="00765AB0">
          <w:rPr>
            <w:noProof/>
            <w:webHidden/>
          </w:rPr>
          <w:fldChar w:fldCharType="end"/>
        </w:r>
      </w:hyperlink>
    </w:p>
    <w:p w14:paraId="3620CEE5" w14:textId="7E749F1A" w:rsidR="00765AB0" w:rsidRDefault="00000000">
      <w:pPr>
        <w:pStyle w:val="Tabladeilustraciones"/>
        <w:tabs>
          <w:tab w:val="right" w:leader="dot" w:pos="9016"/>
        </w:tabs>
        <w:rPr>
          <w:rFonts w:asciiTheme="minorHAnsi" w:eastAsiaTheme="minorEastAsia" w:hAnsiTheme="minorHAnsi"/>
          <w:noProof/>
          <w:color w:val="auto"/>
          <w:sz w:val="22"/>
          <w:lang w:val="en-US"/>
        </w:rPr>
      </w:pPr>
      <w:hyperlink w:anchor="_Toc91503023" w:history="1">
        <w:r w:rsidR="00765AB0" w:rsidRPr="00190588">
          <w:rPr>
            <w:rStyle w:val="Hipervnculo"/>
            <w:noProof/>
          </w:rPr>
          <w:t>Figure 5. BPMN for negotiations</w:t>
        </w:r>
        <w:r w:rsidR="00765AB0">
          <w:rPr>
            <w:noProof/>
            <w:webHidden/>
          </w:rPr>
          <w:tab/>
        </w:r>
        <w:r w:rsidR="00765AB0">
          <w:rPr>
            <w:noProof/>
            <w:webHidden/>
          </w:rPr>
          <w:fldChar w:fldCharType="begin"/>
        </w:r>
        <w:r w:rsidR="00765AB0">
          <w:rPr>
            <w:noProof/>
            <w:webHidden/>
          </w:rPr>
          <w:instrText xml:space="preserve"> PAGEREF _Toc91503023 \h </w:instrText>
        </w:r>
        <w:r w:rsidR="00765AB0">
          <w:rPr>
            <w:noProof/>
            <w:webHidden/>
          </w:rPr>
        </w:r>
        <w:r w:rsidR="00765AB0">
          <w:rPr>
            <w:noProof/>
            <w:webHidden/>
          </w:rPr>
          <w:fldChar w:fldCharType="separate"/>
        </w:r>
        <w:r w:rsidR="00765AB0">
          <w:rPr>
            <w:noProof/>
            <w:webHidden/>
          </w:rPr>
          <w:t>10</w:t>
        </w:r>
        <w:r w:rsidR="00765AB0">
          <w:rPr>
            <w:noProof/>
            <w:webHidden/>
          </w:rPr>
          <w:fldChar w:fldCharType="end"/>
        </w:r>
      </w:hyperlink>
    </w:p>
    <w:p w14:paraId="23AE0873" w14:textId="38823B2F" w:rsidR="00765AB0" w:rsidRDefault="00000000">
      <w:pPr>
        <w:pStyle w:val="Tabladeilustraciones"/>
        <w:tabs>
          <w:tab w:val="right" w:leader="dot" w:pos="9016"/>
        </w:tabs>
        <w:rPr>
          <w:rFonts w:asciiTheme="minorHAnsi" w:eastAsiaTheme="minorEastAsia" w:hAnsiTheme="minorHAnsi"/>
          <w:noProof/>
          <w:color w:val="auto"/>
          <w:sz w:val="22"/>
          <w:lang w:val="en-US"/>
        </w:rPr>
      </w:pPr>
      <w:hyperlink w:anchor="_Toc91503024" w:history="1">
        <w:r w:rsidR="00765AB0" w:rsidRPr="00190588">
          <w:rPr>
            <w:rStyle w:val="Hipervnculo"/>
            <w:noProof/>
          </w:rPr>
          <w:t>Figure 6. BPMN for completion of negotiations/reporting</w:t>
        </w:r>
        <w:r w:rsidR="00765AB0">
          <w:rPr>
            <w:noProof/>
            <w:webHidden/>
          </w:rPr>
          <w:tab/>
        </w:r>
        <w:r w:rsidR="00765AB0">
          <w:rPr>
            <w:noProof/>
            <w:webHidden/>
          </w:rPr>
          <w:fldChar w:fldCharType="begin"/>
        </w:r>
        <w:r w:rsidR="00765AB0">
          <w:rPr>
            <w:noProof/>
            <w:webHidden/>
          </w:rPr>
          <w:instrText xml:space="preserve"> PAGEREF _Toc91503024 \h </w:instrText>
        </w:r>
        <w:r w:rsidR="00765AB0">
          <w:rPr>
            <w:noProof/>
            <w:webHidden/>
          </w:rPr>
        </w:r>
        <w:r w:rsidR="00765AB0">
          <w:rPr>
            <w:noProof/>
            <w:webHidden/>
          </w:rPr>
          <w:fldChar w:fldCharType="separate"/>
        </w:r>
        <w:r w:rsidR="00765AB0">
          <w:rPr>
            <w:noProof/>
            <w:webHidden/>
          </w:rPr>
          <w:t>10</w:t>
        </w:r>
        <w:r w:rsidR="00765AB0">
          <w:rPr>
            <w:noProof/>
            <w:webHidden/>
          </w:rPr>
          <w:fldChar w:fldCharType="end"/>
        </w:r>
      </w:hyperlink>
    </w:p>
    <w:p w14:paraId="6686F4C6" w14:textId="31DFADBB" w:rsidR="00765AB0" w:rsidRDefault="00000000">
      <w:pPr>
        <w:pStyle w:val="Tabladeilustraciones"/>
        <w:tabs>
          <w:tab w:val="right" w:leader="dot" w:pos="9016"/>
        </w:tabs>
        <w:rPr>
          <w:rFonts w:asciiTheme="minorHAnsi" w:eastAsiaTheme="minorEastAsia" w:hAnsiTheme="minorHAnsi"/>
          <w:noProof/>
          <w:color w:val="auto"/>
          <w:sz w:val="22"/>
          <w:lang w:val="en-US"/>
        </w:rPr>
      </w:pPr>
      <w:hyperlink w:anchor="_Toc91503025" w:history="1">
        <w:r w:rsidR="00765AB0" w:rsidRPr="00190588">
          <w:rPr>
            <w:rStyle w:val="Hipervnculo"/>
            <w:noProof/>
          </w:rPr>
          <w:t>Figure 7. State-chart diagram for a negotiated procedure</w:t>
        </w:r>
        <w:r w:rsidR="00765AB0">
          <w:rPr>
            <w:noProof/>
            <w:webHidden/>
          </w:rPr>
          <w:tab/>
        </w:r>
        <w:r w:rsidR="00765AB0">
          <w:rPr>
            <w:noProof/>
            <w:webHidden/>
          </w:rPr>
          <w:fldChar w:fldCharType="begin"/>
        </w:r>
        <w:r w:rsidR="00765AB0">
          <w:rPr>
            <w:noProof/>
            <w:webHidden/>
          </w:rPr>
          <w:instrText xml:space="preserve"> PAGEREF _Toc91503025 \h </w:instrText>
        </w:r>
        <w:r w:rsidR="00765AB0">
          <w:rPr>
            <w:noProof/>
            <w:webHidden/>
          </w:rPr>
        </w:r>
        <w:r w:rsidR="00765AB0">
          <w:rPr>
            <w:noProof/>
            <w:webHidden/>
          </w:rPr>
          <w:fldChar w:fldCharType="separate"/>
        </w:r>
        <w:r w:rsidR="00765AB0">
          <w:rPr>
            <w:noProof/>
            <w:webHidden/>
          </w:rPr>
          <w:t>10</w:t>
        </w:r>
        <w:r w:rsidR="00765AB0">
          <w:rPr>
            <w:noProof/>
            <w:webHidden/>
          </w:rPr>
          <w:fldChar w:fldCharType="end"/>
        </w:r>
      </w:hyperlink>
    </w:p>
    <w:p w14:paraId="62693754" w14:textId="759278C2" w:rsidR="00765AB0" w:rsidRDefault="00000000">
      <w:pPr>
        <w:pStyle w:val="Tabladeilustraciones"/>
        <w:tabs>
          <w:tab w:val="right" w:leader="dot" w:pos="9016"/>
        </w:tabs>
        <w:rPr>
          <w:rFonts w:asciiTheme="minorHAnsi" w:eastAsiaTheme="minorEastAsia" w:hAnsiTheme="minorHAnsi"/>
          <w:noProof/>
          <w:color w:val="auto"/>
          <w:sz w:val="22"/>
          <w:lang w:val="en-US"/>
        </w:rPr>
      </w:pPr>
      <w:hyperlink w:anchor="_Toc91503026" w:history="1">
        <w:r w:rsidR="00765AB0" w:rsidRPr="00190588">
          <w:rPr>
            <w:rStyle w:val="Hipervnculo"/>
            <w:noProof/>
          </w:rPr>
          <w:t>In the case of a negotiated procedure with prior publication (assuming that the PE allows any interested Supplier to submit their expression of interest and an initial offer for future negotiations), the PE needs to include a list of initial offers selected for future negotiations.  To do that, after the prior publication of conditions for future negotiations has been published, the PE shall add a list of awards for each Supplier (</w:t>
        </w:r>
        <w:r w:rsidR="00765AB0" w:rsidRPr="00190588">
          <w:rPr>
            <w:rStyle w:val="Hipervnculo"/>
            <w:i/>
            <w:iCs/>
            <w:noProof/>
          </w:rPr>
          <w:t>Figure 9 - BPMN for publication of a list of Suppliers selected for negotiations (interactive version</w:t>
        </w:r>
        <w:r w:rsidR="00765AB0" w:rsidRPr="00190588">
          <w:rPr>
            <w:rStyle w:val="Hipervnculo"/>
            <w:noProof/>
          </w:rPr>
          <w:t>) according to one of the following strategies:</w:t>
        </w:r>
        <w:r w:rsidR="00765AB0">
          <w:rPr>
            <w:noProof/>
            <w:webHidden/>
          </w:rPr>
          <w:tab/>
        </w:r>
        <w:r w:rsidR="00765AB0">
          <w:rPr>
            <w:noProof/>
            <w:webHidden/>
          </w:rPr>
          <w:fldChar w:fldCharType="begin"/>
        </w:r>
        <w:r w:rsidR="00765AB0">
          <w:rPr>
            <w:noProof/>
            <w:webHidden/>
          </w:rPr>
          <w:instrText xml:space="preserve"> PAGEREF _Toc91503026 \h </w:instrText>
        </w:r>
        <w:r w:rsidR="00765AB0">
          <w:rPr>
            <w:noProof/>
            <w:webHidden/>
          </w:rPr>
        </w:r>
        <w:r w:rsidR="00765AB0">
          <w:rPr>
            <w:noProof/>
            <w:webHidden/>
          </w:rPr>
          <w:fldChar w:fldCharType="separate"/>
        </w:r>
        <w:r w:rsidR="00765AB0">
          <w:rPr>
            <w:noProof/>
            <w:webHidden/>
          </w:rPr>
          <w:t>11</w:t>
        </w:r>
        <w:r w:rsidR="00765AB0">
          <w:rPr>
            <w:noProof/>
            <w:webHidden/>
          </w:rPr>
          <w:fldChar w:fldCharType="end"/>
        </w:r>
      </w:hyperlink>
    </w:p>
    <w:p w14:paraId="47D2A836" w14:textId="08F1C558" w:rsidR="007E6799" w:rsidRDefault="007E6799" w:rsidP="007E6799">
      <w:pPr>
        <w:rPr>
          <w:rFonts w:cs="Times New Roman"/>
          <w:b/>
          <w:color w:val="00539B"/>
        </w:rPr>
      </w:pPr>
      <w:r w:rsidRPr="007107AD">
        <w:rPr>
          <w:rFonts w:cs="Times New Roman"/>
          <w:b/>
          <w:color w:val="00539B"/>
        </w:rPr>
        <w:fldChar w:fldCharType="end"/>
      </w:r>
    </w:p>
    <w:p w14:paraId="778BF8B4" w14:textId="77777777" w:rsidR="007E6799" w:rsidRPr="007107AD" w:rsidRDefault="007E6799" w:rsidP="007E6799">
      <w:pPr>
        <w:rPr>
          <w:rFonts w:cs="Times New Roman"/>
          <w:b/>
          <w:color w:val="00539B"/>
        </w:rPr>
      </w:pPr>
    </w:p>
    <w:p w14:paraId="4FD11078" w14:textId="77777777" w:rsidR="007E6799" w:rsidRPr="007107AD" w:rsidRDefault="007E6799" w:rsidP="007E6799">
      <w:pPr>
        <w:rPr>
          <w:rFonts w:cs="Times New Roman"/>
          <w:b/>
          <w:color w:val="00539B"/>
        </w:rPr>
      </w:pPr>
      <w:r w:rsidRPr="007107AD">
        <w:rPr>
          <w:rFonts w:cs="Times New Roman"/>
          <w:b/>
          <w:color w:val="00539B"/>
        </w:rPr>
        <w:t>LIST OF TABLES</w:t>
      </w:r>
    </w:p>
    <w:p w14:paraId="7CA9910E" w14:textId="16B449D7" w:rsidR="00FE6949" w:rsidRPr="00FE6949" w:rsidRDefault="007E6799">
      <w:pPr>
        <w:pStyle w:val="Tabladeilustraciones"/>
        <w:tabs>
          <w:tab w:val="right" w:leader="dot" w:pos="9016"/>
        </w:tabs>
        <w:rPr>
          <w:rFonts w:asciiTheme="minorHAnsi" w:eastAsiaTheme="minorEastAsia" w:hAnsiTheme="minorHAnsi"/>
          <w:noProof/>
          <w:color w:val="auto"/>
          <w:sz w:val="22"/>
          <w:lang w:val="ru-RU" w:eastAsia="ru-RU"/>
        </w:rPr>
      </w:pPr>
      <w:r w:rsidRPr="007107AD">
        <w:rPr>
          <w:rFonts w:cs="Times New Roman"/>
        </w:rPr>
        <w:fldChar w:fldCharType="begin"/>
      </w:r>
      <w:r w:rsidRPr="007107AD">
        <w:rPr>
          <w:rFonts w:cs="Times New Roman"/>
        </w:rPr>
        <w:instrText xml:space="preserve"> TOC \h \z \c "Table" </w:instrText>
      </w:r>
      <w:r w:rsidRPr="007107AD">
        <w:rPr>
          <w:rFonts w:cs="Times New Roman"/>
        </w:rPr>
        <w:fldChar w:fldCharType="separate"/>
      </w:r>
      <w:hyperlink w:anchor="_Toc86055747" w:history="1">
        <w:r w:rsidR="00FE6949" w:rsidRPr="00FE6949">
          <w:rPr>
            <w:rStyle w:val="Hipervnculo"/>
            <w:noProof/>
          </w:rPr>
          <w:t>Table 1. Parameters for the initiation of a procurement process</w:t>
        </w:r>
        <w:r w:rsidR="00FE6949" w:rsidRPr="00FE6949">
          <w:rPr>
            <w:noProof/>
            <w:webHidden/>
          </w:rPr>
          <w:tab/>
        </w:r>
        <w:r w:rsidR="00FE6949" w:rsidRPr="00FE6949">
          <w:rPr>
            <w:noProof/>
            <w:webHidden/>
          </w:rPr>
          <w:fldChar w:fldCharType="begin"/>
        </w:r>
        <w:r w:rsidR="00FE6949" w:rsidRPr="00FE6949">
          <w:rPr>
            <w:noProof/>
            <w:webHidden/>
          </w:rPr>
          <w:instrText xml:space="preserve"> PAGEREF _Toc86055747 \h </w:instrText>
        </w:r>
        <w:r w:rsidR="00FE6949" w:rsidRPr="00FE6949">
          <w:rPr>
            <w:noProof/>
            <w:webHidden/>
          </w:rPr>
        </w:r>
        <w:r w:rsidR="00FE6949" w:rsidRPr="00FE6949">
          <w:rPr>
            <w:noProof/>
            <w:webHidden/>
          </w:rPr>
          <w:fldChar w:fldCharType="separate"/>
        </w:r>
        <w:r w:rsidR="00FE6949" w:rsidRPr="00FE6949">
          <w:rPr>
            <w:noProof/>
            <w:webHidden/>
          </w:rPr>
          <w:t>8</w:t>
        </w:r>
        <w:r w:rsidR="00FE6949" w:rsidRPr="00FE6949">
          <w:rPr>
            <w:noProof/>
            <w:webHidden/>
          </w:rPr>
          <w:fldChar w:fldCharType="end"/>
        </w:r>
      </w:hyperlink>
    </w:p>
    <w:p w14:paraId="102ECC23" w14:textId="35DD6DE0" w:rsidR="00FE6949" w:rsidRPr="00FE6949" w:rsidRDefault="00000000">
      <w:pPr>
        <w:pStyle w:val="Tabladeilustraciones"/>
        <w:tabs>
          <w:tab w:val="right" w:leader="dot" w:pos="9016"/>
        </w:tabs>
        <w:rPr>
          <w:rFonts w:asciiTheme="minorHAnsi" w:eastAsiaTheme="minorEastAsia" w:hAnsiTheme="minorHAnsi"/>
          <w:noProof/>
          <w:color w:val="auto"/>
          <w:sz w:val="22"/>
          <w:lang w:val="ru-RU" w:eastAsia="ru-RU"/>
        </w:rPr>
      </w:pPr>
      <w:hyperlink w:anchor="_Toc86055748" w:history="1">
        <w:r w:rsidR="00FE6949" w:rsidRPr="00FE6949">
          <w:rPr>
            <w:rStyle w:val="Hipervnculo"/>
            <w:noProof/>
          </w:rPr>
          <w:t>Table 2. Lifecycle of a negotiated procedure</w:t>
        </w:r>
        <w:r w:rsidR="00FE6949" w:rsidRPr="00FE6949">
          <w:rPr>
            <w:noProof/>
            <w:webHidden/>
          </w:rPr>
          <w:tab/>
        </w:r>
        <w:r w:rsidR="00FE6949" w:rsidRPr="00FE6949">
          <w:rPr>
            <w:noProof/>
            <w:webHidden/>
          </w:rPr>
          <w:fldChar w:fldCharType="begin"/>
        </w:r>
        <w:r w:rsidR="00FE6949" w:rsidRPr="00FE6949">
          <w:rPr>
            <w:noProof/>
            <w:webHidden/>
          </w:rPr>
          <w:instrText xml:space="preserve"> PAGEREF _Toc86055748 \h </w:instrText>
        </w:r>
        <w:r w:rsidR="00FE6949" w:rsidRPr="00FE6949">
          <w:rPr>
            <w:noProof/>
            <w:webHidden/>
          </w:rPr>
        </w:r>
        <w:r w:rsidR="00FE6949" w:rsidRPr="00FE6949">
          <w:rPr>
            <w:noProof/>
            <w:webHidden/>
          </w:rPr>
          <w:fldChar w:fldCharType="separate"/>
        </w:r>
        <w:r w:rsidR="00FE6949" w:rsidRPr="00FE6949">
          <w:rPr>
            <w:noProof/>
            <w:webHidden/>
          </w:rPr>
          <w:t>11</w:t>
        </w:r>
        <w:r w:rsidR="00FE6949" w:rsidRPr="00FE6949">
          <w:rPr>
            <w:noProof/>
            <w:webHidden/>
          </w:rPr>
          <w:fldChar w:fldCharType="end"/>
        </w:r>
      </w:hyperlink>
    </w:p>
    <w:p w14:paraId="6E5A0C8A" w14:textId="3CBD7030" w:rsidR="00FE6949" w:rsidRPr="00FE6949" w:rsidRDefault="00000000">
      <w:pPr>
        <w:pStyle w:val="Tabladeilustraciones"/>
        <w:tabs>
          <w:tab w:val="right" w:leader="dot" w:pos="9016"/>
        </w:tabs>
        <w:rPr>
          <w:rFonts w:asciiTheme="minorHAnsi" w:eastAsiaTheme="minorEastAsia" w:hAnsiTheme="minorHAnsi"/>
          <w:noProof/>
          <w:color w:val="auto"/>
          <w:sz w:val="22"/>
          <w:lang w:val="ru-RU" w:eastAsia="ru-RU"/>
        </w:rPr>
      </w:pPr>
      <w:hyperlink w:anchor="_Toc86055749" w:history="1">
        <w:r w:rsidR="00FE6949" w:rsidRPr="00FE6949">
          <w:rPr>
            <w:rStyle w:val="Hipervnculo"/>
            <w:noProof/>
          </w:rPr>
          <w:t>Table 3. Model for the creation of a CN in a negotiated procedure (createCNonPN.negotiated.offline)</w:t>
        </w:r>
        <w:r w:rsidR="00FE6949" w:rsidRPr="00FE6949">
          <w:rPr>
            <w:noProof/>
            <w:webHidden/>
          </w:rPr>
          <w:tab/>
        </w:r>
        <w:r w:rsidR="00FE6949" w:rsidRPr="00FE6949">
          <w:rPr>
            <w:noProof/>
            <w:webHidden/>
          </w:rPr>
          <w:fldChar w:fldCharType="begin"/>
        </w:r>
        <w:r w:rsidR="00FE6949" w:rsidRPr="00FE6949">
          <w:rPr>
            <w:noProof/>
            <w:webHidden/>
          </w:rPr>
          <w:instrText xml:space="preserve"> PAGEREF _Toc86055749 \h </w:instrText>
        </w:r>
        <w:r w:rsidR="00FE6949" w:rsidRPr="00FE6949">
          <w:rPr>
            <w:noProof/>
            <w:webHidden/>
          </w:rPr>
        </w:r>
        <w:r w:rsidR="00FE6949" w:rsidRPr="00FE6949">
          <w:rPr>
            <w:noProof/>
            <w:webHidden/>
          </w:rPr>
          <w:fldChar w:fldCharType="separate"/>
        </w:r>
        <w:r w:rsidR="00FE6949" w:rsidRPr="00FE6949">
          <w:rPr>
            <w:noProof/>
            <w:webHidden/>
          </w:rPr>
          <w:t>19</w:t>
        </w:r>
        <w:r w:rsidR="00FE6949" w:rsidRPr="00FE6949">
          <w:rPr>
            <w:noProof/>
            <w:webHidden/>
          </w:rPr>
          <w:fldChar w:fldCharType="end"/>
        </w:r>
      </w:hyperlink>
    </w:p>
    <w:p w14:paraId="0FA00252" w14:textId="558EF7B7" w:rsidR="00FE6949" w:rsidRPr="00FE6949" w:rsidRDefault="00000000">
      <w:pPr>
        <w:pStyle w:val="Tabladeilustraciones"/>
        <w:tabs>
          <w:tab w:val="right" w:leader="dot" w:pos="9016"/>
        </w:tabs>
        <w:rPr>
          <w:rFonts w:asciiTheme="minorHAnsi" w:eastAsiaTheme="minorEastAsia" w:hAnsiTheme="minorHAnsi"/>
          <w:noProof/>
          <w:color w:val="auto"/>
          <w:sz w:val="22"/>
          <w:lang w:val="ru-RU" w:eastAsia="ru-RU"/>
        </w:rPr>
      </w:pPr>
      <w:hyperlink w:anchor="_Toc86055750" w:history="1">
        <w:r w:rsidR="00FE6949" w:rsidRPr="00FE6949">
          <w:rPr>
            <w:rStyle w:val="Hipervnculo"/>
            <w:noProof/>
          </w:rPr>
          <w:t>Table 4.  Model for the creation of an award (createAward)</w:t>
        </w:r>
        <w:r w:rsidR="00FE6949" w:rsidRPr="00FE6949">
          <w:rPr>
            <w:noProof/>
            <w:webHidden/>
          </w:rPr>
          <w:tab/>
        </w:r>
        <w:r w:rsidR="00FE6949" w:rsidRPr="00FE6949">
          <w:rPr>
            <w:noProof/>
            <w:webHidden/>
          </w:rPr>
          <w:fldChar w:fldCharType="begin"/>
        </w:r>
        <w:r w:rsidR="00FE6949" w:rsidRPr="00FE6949">
          <w:rPr>
            <w:noProof/>
            <w:webHidden/>
          </w:rPr>
          <w:instrText xml:space="preserve"> PAGEREF _Toc86055750 \h </w:instrText>
        </w:r>
        <w:r w:rsidR="00FE6949" w:rsidRPr="00FE6949">
          <w:rPr>
            <w:noProof/>
            <w:webHidden/>
          </w:rPr>
        </w:r>
        <w:r w:rsidR="00FE6949" w:rsidRPr="00FE6949">
          <w:rPr>
            <w:noProof/>
            <w:webHidden/>
          </w:rPr>
          <w:fldChar w:fldCharType="separate"/>
        </w:r>
        <w:r w:rsidR="00FE6949" w:rsidRPr="00FE6949">
          <w:rPr>
            <w:noProof/>
            <w:webHidden/>
          </w:rPr>
          <w:t>20</w:t>
        </w:r>
        <w:r w:rsidR="00FE6949" w:rsidRPr="00FE6949">
          <w:rPr>
            <w:noProof/>
            <w:webHidden/>
          </w:rPr>
          <w:fldChar w:fldCharType="end"/>
        </w:r>
      </w:hyperlink>
    </w:p>
    <w:p w14:paraId="0885C4C1" w14:textId="18B34DBF" w:rsidR="00FE6949" w:rsidRPr="00FE6949" w:rsidRDefault="00000000">
      <w:pPr>
        <w:pStyle w:val="Tabladeilustraciones"/>
        <w:tabs>
          <w:tab w:val="right" w:leader="dot" w:pos="9016"/>
        </w:tabs>
        <w:rPr>
          <w:rFonts w:asciiTheme="minorHAnsi" w:eastAsiaTheme="minorEastAsia" w:hAnsiTheme="minorHAnsi"/>
          <w:noProof/>
          <w:color w:val="auto"/>
          <w:sz w:val="22"/>
          <w:lang w:val="ru-RU" w:eastAsia="ru-RU"/>
        </w:rPr>
      </w:pPr>
      <w:hyperlink w:anchor="_Toc86055751" w:history="1">
        <w:r w:rsidR="00FE6949" w:rsidRPr="00FE6949">
          <w:rPr>
            <w:rStyle w:val="Hipervnculo"/>
            <w:noProof/>
          </w:rPr>
          <w:t>Table 5.  Model for the update of an award notice (updateAward)</w:t>
        </w:r>
        <w:r w:rsidR="00FE6949" w:rsidRPr="00FE6949">
          <w:rPr>
            <w:noProof/>
            <w:webHidden/>
          </w:rPr>
          <w:tab/>
        </w:r>
        <w:r w:rsidR="00FE6949" w:rsidRPr="00FE6949">
          <w:rPr>
            <w:noProof/>
            <w:webHidden/>
          </w:rPr>
          <w:fldChar w:fldCharType="begin"/>
        </w:r>
        <w:r w:rsidR="00FE6949" w:rsidRPr="00FE6949">
          <w:rPr>
            <w:noProof/>
            <w:webHidden/>
          </w:rPr>
          <w:instrText xml:space="preserve"> PAGEREF _Toc86055751 \h </w:instrText>
        </w:r>
        <w:r w:rsidR="00FE6949" w:rsidRPr="00FE6949">
          <w:rPr>
            <w:noProof/>
            <w:webHidden/>
          </w:rPr>
        </w:r>
        <w:r w:rsidR="00FE6949" w:rsidRPr="00FE6949">
          <w:rPr>
            <w:noProof/>
            <w:webHidden/>
          </w:rPr>
          <w:fldChar w:fldCharType="separate"/>
        </w:r>
        <w:r w:rsidR="00FE6949" w:rsidRPr="00FE6949">
          <w:rPr>
            <w:noProof/>
            <w:webHidden/>
          </w:rPr>
          <w:t>20</w:t>
        </w:r>
        <w:r w:rsidR="00FE6949" w:rsidRPr="00FE6949">
          <w:rPr>
            <w:noProof/>
            <w:webHidden/>
          </w:rPr>
          <w:fldChar w:fldCharType="end"/>
        </w:r>
      </w:hyperlink>
    </w:p>
    <w:p w14:paraId="519067AA" w14:textId="0ED9E61A" w:rsidR="007E6799" w:rsidRPr="007107AD" w:rsidRDefault="007E6799" w:rsidP="007E6799">
      <w:pPr>
        <w:spacing w:after="0"/>
        <w:rPr>
          <w:rFonts w:cs="Times New Roman"/>
          <w:b/>
          <w:color w:val="00539B"/>
        </w:rPr>
      </w:pPr>
      <w:r w:rsidRPr="007107AD">
        <w:rPr>
          <w:rFonts w:cs="Times New Roman"/>
        </w:rPr>
        <w:fldChar w:fldCharType="end"/>
      </w:r>
    </w:p>
    <w:p w14:paraId="2BE5B53B" w14:textId="77777777" w:rsidR="007E6799" w:rsidRDefault="007E6799" w:rsidP="007E6799">
      <w:pPr>
        <w:spacing w:after="0" w:line="240" w:lineRule="auto"/>
        <w:jc w:val="left"/>
        <w:rPr>
          <w:rFonts w:cs="Times New Roman"/>
          <w:b/>
          <w:color w:val="00539B"/>
        </w:rPr>
      </w:pPr>
      <w:r>
        <w:rPr>
          <w:rFonts w:cs="Times New Roman"/>
          <w:b/>
          <w:color w:val="00539B"/>
        </w:rPr>
        <w:br w:type="page"/>
      </w:r>
    </w:p>
    <w:p w14:paraId="2666756C" w14:textId="77777777" w:rsidR="007E6799" w:rsidRPr="007107AD" w:rsidRDefault="007E6799" w:rsidP="007E6799">
      <w:pPr>
        <w:rPr>
          <w:rFonts w:cs="Times New Roman"/>
          <w:b/>
          <w:color w:val="00539B"/>
        </w:rPr>
      </w:pPr>
      <w:r w:rsidRPr="007107AD">
        <w:rPr>
          <w:rFonts w:cs="Times New Roman"/>
          <w:b/>
          <w:color w:val="00539B"/>
        </w:rPr>
        <w:lastRenderedPageBreak/>
        <w:t>ABBREVIATIONS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1"/>
        <w:gridCol w:w="7195"/>
      </w:tblGrid>
      <w:tr w:rsidR="007E6799" w:rsidRPr="007107AD" w14:paraId="21AB4F7C" w14:textId="77777777" w:rsidTr="00097B46">
        <w:tc>
          <w:tcPr>
            <w:tcW w:w="1821" w:type="dxa"/>
            <w:shd w:val="clear" w:color="auto" w:fill="D9D9D9" w:themeFill="background1" w:themeFillShade="D9"/>
          </w:tcPr>
          <w:p w14:paraId="43B373AC" w14:textId="77777777" w:rsidR="007E6799" w:rsidRPr="007107AD" w:rsidRDefault="007E6799" w:rsidP="00097B46">
            <w:pPr>
              <w:rPr>
                <w:b/>
              </w:rPr>
            </w:pPr>
            <w:bookmarkStart w:id="16" w:name="_Hlk86054490"/>
            <w:r w:rsidRPr="007107AD">
              <w:rPr>
                <w:b/>
              </w:rPr>
              <w:t>Term</w:t>
            </w:r>
          </w:p>
        </w:tc>
        <w:tc>
          <w:tcPr>
            <w:tcW w:w="7195" w:type="dxa"/>
            <w:shd w:val="clear" w:color="auto" w:fill="D9D9D9" w:themeFill="background1" w:themeFillShade="D9"/>
          </w:tcPr>
          <w:p w14:paraId="5669533E" w14:textId="77777777" w:rsidR="007E6799" w:rsidRPr="007107AD" w:rsidRDefault="007E6799" w:rsidP="00097B46">
            <w:pPr>
              <w:rPr>
                <w:b/>
              </w:rPr>
            </w:pPr>
            <w:r w:rsidRPr="007107AD">
              <w:rPr>
                <w:b/>
              </w:rPr>
              <w:t>Description</w:t>
            </w:r>
          </w:p>
        </w:tc>
      </w:tr>
      <w:tr w:rsidR="007E6799" w:rsidRPr="007107AD" w14:paraId="00729793" w14:textId="77777777" w:rsidTr="00097B46">
        <w:tc>
          <w:tcPr>
            <w:tcW w:w="1821" w:type="dxa"/>
          </w:tcPr>
          <w:p w14:paraId="44151958" w14:textId="77777777" w:rsidR="007E6799" w:rsidRPr="007107AD" w:rsidRDefault="007E6799" w:rsidP="00097B46">
            <w:r w:rsidRPr="007107AD">
              <w:t>API</w:t>
            </w:r>
          </w:p>
        </w:tc>
        <w:tc>
          <w:tcPr>
            <w:tcW w:w="7195" w:type="dxa"/>
          </w:tcPr>
          <w:p w14:paraId="787A21E0" w14:textId="77777777" w:rsidR="007E6799" w:rsidRPr="007107AD" w:rsidRDefault="007E6799" w:rsidP="00097B46">
            <w:pPr>
              <w:spacing w:line="257" w:lineRule="auto"/>
              <w:ind w:left="-11"/>
              <w:rPr>
                <w:rFonts w:eastAsia="Times New Roman" w:cs="Times New Roman"/>
              </w:rPr>
            </w:pPr>
            <w:r w:rsidRPr="007107AD">
              <w:rPr>
                <w:rFonts w:eastAsia="Times New Roman" w:cs="Times New Roman"/>
              </w:rPr>
              <w:t>Application Programming Interfaces</w:t>
            </w:r>
          </w:p>
        </w:tc>
      </w:tr>
      <w:tr w:rsidR="007E6799" w:rsidRPr="007107AD" w14:paraId="45D5B22D" w14:textId="77777777" w:rsidTr="00097B46">
        <w:tc>
          <w:tcPr>
            <w:tcW w:w="1821" w:type="dxa"/>
          </w:tcPr>
          <w:p w14:paraId="472D85FE" w14:textId="77777777" w:rsidR="007E6799" w:rsidRPr="007107AD" w:rsidRDefault="007E6799" w:rsidP="00097B46">
            <w:r w:rsidRPr="007107AD">
              <w:t>BPE</w:t>
            </w:r>
          </w:p>
        </w:tc>
        <w:tc>
          <w:tcPr>
            <w:tcW w:w="7195" w:type="dxa"/>
          </w:tcPr>
          <w:p w14:paraId="387A45D4" w14:textId="77777777" w:rsidR="007E6799" w:rsidRPr="007107AD" w:rsidRDefault="007E6799" w:rsidP="00097B46">
            <w:pPr>
              <w:pStyle w:val="Listintable"/>
              <w:numPr>
                <w:ilvl w:val="0"/>
                <w:numId w:val="0"/>
              </w:numPr>
              <w:ind w:left="349" w:hanging="349"/>
            </w:pPr>
            <w:r w:rsidRPr="007107AD">
              <w:t>Business Process Editor</w:t>
            </w:r>
          </w:p>
        </w:tc>
      </w:tr>
      <w:tr w:rsidR="007E6799" w:rsidRPr="007107AD" w14:paraId="407B792A" w14:textId="77777777" w:rsidTr="00097B46">
        <w:tc>
          <w:tcPr>
            <w:tcW w:w="1821" w:type="dxa"/>
          </w:tcPr>
          <w:p w14:paraId="32215239" w14:textId="77777777" w:rsidR="007E6799" w:rsidRPr="007107AD" w:rsidRDefault="007E6799" w:rsidP="00097B46">
            <w:r w:rsidRPr="007107AD">
              <w:t>BPMN</w:t>
            </w:r>
          </w:p>
        </w:tc>
        <w:tc>
          <w:tcPr>
            <w:tcW w:w="7195" w:type="dxa"/>
          </w:tcPr>
          <w:p w14:paraId="435C216F" w14:textId="77777777" w:rsidR="007E6799" w:rsidRPr="007107AD" w:rsidRDefault="007E6799" w:rsidP="00097B46">
            <w:pPr>
              <w:pStyle w:val="Listintable"/>
              <w:numPr>
                <w:ilvl w:val="0"/>
                <w:numId w:val="0"/>
              </w:numPr>
              <w:ind w:left="349" w:hanging="349"/>
            </w:pPr>
            <w:r w:rsidRPr="007107AD">
              <w:t>Business Process Model Notation</w:t>
            </w:r>
          </w:p>
        </w:tc>
      </w:tr>
      <w:tr w:rsidR="007E6799" w:rsidRPr="007107AD" w14:paraId="64DD696B" w14:textId="77777777" w:rsidTr="00097B46">
        <w:tc>
          <w:tcPr>
            <w:tcW w:w="1821" w:type="dxa"/>
          </w:tcPr>
          <w:p w14:paraId="5BE411EE" w14:textId="77777777" w:rsidR="007E6799" w:rsidRPr="007107AD" w:rsidRDefault="007E6799" w:rsidP="00097B46">
            <w:r w:rsidRPr="007107AD">
              <w:t>CAN</w:t>
            </w:r>
          </w:p>
        </w:tc>
        <w:tc>
          <w:tcPr>
            <w:tcW w:w="7195" w:type="dxa"/>
          </w:tcPr>
          <w:p w14:paraId="5790B0D9" w14:textId="77777777" w:rsidR="007E6799" w:rsidRPr="007107AD" w:rsidRDefault="007E6799" w:rsidP="00097B46">
            <w:pPr>
              <w:pStyle w:val="Listintable"/>
              <w:numPr>
                <w:ilvl w:val="0"/>
                <w:numId w:val="0"/>
              </w:numPr>
              <w:ind w:left="349" w:hanging="349"/>
            </w:pPr>
            <w:r w:rsidRPr="007107AD">
              <w:t>Contract Award Notice</w:t>
            </w:r>
          </w:p>
        </w:tc>
      </w:tr>
      <w:tr w:rsidR="007E6799" w:rsidRPr="007107AD" w14:paraId="3525FD59" w14:textId="77777777" w:rsidTr="00097B46">
        <w:tc>
          <w:tcPr>
            <w:tcW w:w="1821" w:type="dxa"/>
          </w:tcPr>
          <w:p w14:paraId="1D221FFD" w14:textId="77777777" w:rsidR="007E6799" w:rsidRPr="007107AD" w:rsidRDefault="007E6799" w:rsidP="00097B46">
            <w:r w:rsidRPr="007107AD">
              <w:t>CDU</w:t>
            </w:r>
          </w:p>
        </w:tc>
        <w:tc>
          <w:tcPr>
            <w:tcW w:w="7195" w:type="dxa"/>
          </w:tcPr>
          <w:p w14:paraId="4131F8E3" w14:textId="77777777" w:rsidR="007E6799" w:rsidRPr="007107AD" w:rsidRDefault="007E6799" w:rsidP="00097B46">
            <w:pPr>
              <w:pStyle w:val="Listintable"/>
              <w:numPr>
                <w:ilvl w:val="0"/>
                <w:numId w:val="0"/>
              </w:numPr>
              <w:ind w:left="349" w:hanging="349"/>
            </w:pPr>
            <w:r w:rsidRPr="007107AD">
              <w:t>Central Database Unit</w:t>
            </w:r>
          </w:p>
        </w:tc>
      </w:tr>
      <w:tr w:rsidR="007E6799" w:rsidRPr="007107AD" w14:paraId="68A76E2E" w14:textId="77777777" w:rsidTr="00097B46">
        <w:tc>
          <w:tcPr>
            <w:tcW w:w="1821" w:type="dxa"/>
          </w:tcPr>
          <w:p w14:paraId="0D7513DB" w14:textId="77777777" w:rsidR="007E6799" w:rsidRPr="007107AD" w:rsidRDefault="007E6799" w:rsidP="00097B46">
            <w:r w:rsidRPr="007107AD">
              <w:t>CN</w:t>
            </w:r>
          </w:p>
        </w:tc>
        <w:tc>
          <w:tcPr>
            <w:tcW w:w="7195" w:type="dxa"/>
          </w:tcPr>
          <w:p w14:paraId="5F8767D6" w14:textId="77777777" w:rsidR="007E6799" w:rsidRPr="007107AD" w:rsidRDefault="007E6799" w:rsidP="00097B46">
            <w:pPr>
              <w:pStyle w:val="Listintable"/>
              <w:numPr>
                <w:ilvl w:val="0"/>
                <w:numId w:val="0"/>
              </w:numPr>
              <w:ind w:left="349" w:hanging="349"/>
            </w:pPr>
            <w:r w:rsidRPr="007107AD">
              <w:t>Contract Notice</w:t>
            </w:r>
          </w:p>
        </w:tc>
      </w:tr>
      <w:tr w:rsidR="007E6799" w:rsidRPr="007107AD" w14:paraId="04CC0463" w14:textId="77777777" w:rsidTr="00097B46">
        <w:tc>
          <w:tcPr>
            <w:tcW w:w="1821" w:type="dxa"/>
          </w:tcPr>
          <w:p w14:paraId="7A3ADB0F" w14:textId="77777777" w:rsidR="007E6799" w:rsidRPr="007107AD" w:rsidRDefault="007E6799" w:rsidP="00097B46">
            <w:r w:rsidRPr="007107AD">
              <w:t>CP</w:t>
            </w:r>
          </w:p>
        </w:tc>
        <w:tc>
          <w:tcPr>
            <w:tcW w:w="7195" w:type="dxa"/>
          </w:tcPr>
          <w:p w14:paraId="3EF2D46C" w14:textId="77777777" w:rsidR="007E6799" w:rsidRPr="007107AD" w:rsidRDefault="007E6799" w:rsidP="00097B46">
            <w:pPr>
              <w:pStyle w:val="Listintable"/>
              <w:numPr>
                <w:ilvl w:val="0"/>
                <w:numId w:val="0"/>
              </w:numPr>
              <w:ind w:left="349" w:hanging="349"/>
            </w:pPr>
            <w:r w:rsidRPr="007107AD">
              <w:t>Contracting Process</w:t>
            </w:r>
          </w:p>
        </w:tc>
      </w:tr>
      <w:tr w:rsidR="007E6799" w:rsidRPr="007107AD" w14:paraId="0474FD74" w14:textId="77777777" w:rsidTr="00097B46">
        <w:tc>
          <w:tcPr>
            <w:tcW w:w="1821" w:type="dxa"/>
          </w:tcPr>
          <w:p w14:paraId="21D0F294" w14:textId="77777777" w:rsidR="007E6799" w:rsidRPr="007107AD" w:rsidRDefault="007E6799" w:rsidP="00097B46">
            <w:r>
              <w:t>EBRD</w:t>
            </w:r>
          </w:p>
        </w:tc>
        <w:tc>
          <w:tcPr>
            <w:tcW w:w="7195" w:type="dxa"/>
          </w:tcPr>
          <w:p w14:paraId="67F6DC79" w14:textId="77777777" w:rsidR="007E6799" w:rsidRPr="007107AD" w:rsidRDefault="007E6799" w:rsidP="00097B46">
            <w:pPr>
              <w:pStyle w:val="Listintable"/>
              <w:numPr>
                <w:ilvl w:val="0"/>
                <w:numId w:val="0"/>
              </w:numPr>
              <w:ind w:left="349" w:hanging="349"/>
            </w:pPr>
            <w:r>
              <w:t>European Bank for Reconstruction and Development</w:t>
            </w:r>
          </w:p>
        </w:tc>
      </w:tr>
      <w:tr w:rsidR="007E6799" w:rsidRPr="007107AD" w14:paraId="17D7AD30" w14:textId="77777777" w:rsidTr="00097B46">
        <w:tc>
          <w:tcPr>
            <w:tcW w:w="1821" w:type="dxa"/>
          </w:tcPr>
          <w:p w14:paraId="172C0969" w14:textId="77777777" w:rsidR="007E6799" w:rsidRPr="007107AD" w:rsidRDefault="007E6799" w:rsidP="00097B46">
            <w:r w:rsidRPr="007107AD">
              <w:t>NEPP</w:t>
            </w:r>
          </w:p>
        </w:tc>
        <w:tc>
          <w:tcPr>
            <w:tcW w:w="7195" w:type="dxa"/>
          </w:tcPr>
          <w:p w14:paraId="0F71B273" w14:textId="77777777" w:rsidR="007E6799" w:rsidRPr="007107AD" w:rsidRDefault="007E6799" w:rsidP="00097B46">
            <w:pPr>
              <w:pStyle w:val="Listintable"/>
              <w:numPr>
                <w:ilvl w:val="0"/>
                <w:numId w:val="0"/>
              </w:numPr>
              <w:ind w:left="349" w:hanging="349"/>
            </w:pPr>
            <w:r w:rsidRPr="007107AD">
              <w:t>Networking Electronic Procurement Platform</w:t>
            </w:r>
          </w:p>
        </w:tc>
      </w:tr>
      <w:tr w:rsidR="007E6799" w:rsidRPr="007107AD" w14:paraId="06FC57CF" w14:textId="77777777" w:rsidTr="00097B46">
        <w:tc>
          <w:tcPr>
            <w:tcW w:w="1821" w:type="dxa"/>
          </w:tcPr>
          <w:p w14:paraId="481BC1E2" w14:textId="77777777" w:rsidR="007E6799" w:rsidRPr="007107AD" w:rsidRDefault="007E6799" w:rsidP="00097B46">
            <w:r>
              <w:t>OCDPS</w:t>
            </w:r>
          </w:p>
        </w:tc>
        <w:tc>
          <w:tcPr>
            <w:tcW w:w="7195" w:type="dxa"/>
          </w:tcPr>
          <w:p w14:paraId="6BE9E4D3" w14:textId="22087DB1" w:rsidR="007E6799" w:rsidRPr="007107AD" w:rsidRDefault="008E486C" w:rsidP="00097B46">
            <w:pPr>
              <w:pStyle w:val="Listintable"/>
              <w:numPr>
                <w:ilvl w:val="0"/>
                <w:numId w:val="0"/>
              </w:numPr>
              <w:ind w:left="349" w:hanging="349"/>
            </w:pPr>
            <w:r>
              <w:t>O</w:t>
            </w:r>
            <w:r w:rsidR="007E6799" w:rsidRPr="00EA2C40">
              <w:t>pen Contracting Digital Procurement System</w:t>
            </w:r>
          </w:p>
        </w:tc>
      </w:tr>
      <w:tr w:rsidR="007E6799" w:rsidRPr="007107AD" w14:paraId="57474C76" w14:textId="77777777" w:rsidTr="00097B46">
        <w:tc>
          <w:tcPr>
            <w:tcW w:w="1821" w:type="dxa"/>
          </w:tcPr>
          <w:p w14:paraId="19C15C12" w14:textId="77777777" w:rsidR="007E6799" w:rsidRDefault="007E6799" w:rsidP="00097B46">
            <w:r>
              <w:t>PE</w:t>
            </w:r>
          </w:p>
        </w:tc>
        <w:tc>
          <w:tcPr>
            <w:tcW w:w="7195" w:type="dxa"/>
          </w:tcPr>
          <w:p w14:paraId="29F5D709" w14:textId="77777777" w:rsidR="007E6799" w:rsidRPr="00EA2C40" w:rsidRDefault="007E6799" w:rsidP="00097B46">
            <w:pPr>
              <w:pStyle w:val="Listintable"/>
              <w:numPr>
                <w:ilvl w:val="0"/>
                <w:numId w:val="0"/>
              </w:numPr>
              <w:ind w:left="349" w:hanging="349"/>
            </w:pPr>
            <w:r>
              <w:t>Procuring Entity</w:t>
            </w:r>
          </w:p>
        </w:tc>
      </w:tr>
      <w:tr w:rsidR="007E6799" w:rsidRPr="007107AD" w14:paraId="281CBDB0" w14:textId="77777777" w:rsidTr="00097B46">
        <w:tc>
          <w:tcPr>
            <w:tcW w:w="1821" w:type="dxa"/>
          </w:tcPr>
          <w:p w14:paraId="654D1CB0" w14:textId="77777777" w:rsidR="007E6799" w:rsidRPr="007107AD" w:rsidRDefault="007E6799" w:rsidP="00097B46">
            <w:r w:rsidRPr="007107AD">
              <w:t>PMD</w:t>
            </w:r>
          </w:p>
        </w:tc>
        <w:tc>
          <w:tcPr>
            <w:tcW w:w="7195" w:type="dxa"/>
          </w:tcPr>
          <w:p w14:paraId="5A527343" w14:textId="77777777" w:rsidR="007E6799" w:rsidRPr="007107AD" w:rsidRDefault="007E6799" w:rsidP="00097B46">
            <w:pPr>
              <w:spacing w:line="257" w:lineRule="auto"/>
              <w:ind w:left="-11"/>
              <w:rPr>
                <w:rFonts w:eastAsia="Times New Roman" w:cs="Times New Roman"/>
              </w:rPr>
            </w:pPr>
            <w:r w:rsidRPr="007107AD">
              <w:rPr>
                <w:rFonts w:eastAsia="Times New Roman" w:cs="Times New Roman"/>
              </w:rPr>
              <w:t>Procurement Method Details</w:t>
            </w:r>
          </w:p>
        </w:tc>
      </w:tr>
      <w:tr w:rsidR="008E486C" w:rsidRPr="007107AD" w14:paraId="32E8AA1E" w14:textId="77777777" w:rsidTr="00097B46">
        <w:tc>
          <w:tcPr>
            <w:tcW w:w="1821" w:type="dxa"/>
          </w:tcPr>
          <w:p w14:paraId="0FC2C390" w14:textId="16C70112" w:rsidR="008E486C" w:rsidRPr="007107AD" w:rsidRDefault="008E486C" w:rsidP="00097B46">
            <w:r>
              <w:t>PN</w:t>
            </w:r>
          </w:p>
        </w:tc>
        <w:tc>
          <w:tcPr>
            <w:tcW w:w="7195" w:type="dxa"/>
          </w:tcPr>
          <w:p w14:paraId="3DD51739" w14:textId="0EBE8499" w:rsidR="008E486C" w:rsidRPr="007107AD" w:rsidRDefault="008E486C" w:rsidP="00097B46">
            <w:pPr>
              <w:spacing w:line="257" w:lineRule="auto"/>
              <w:ind w:left="-11"/>
              <w:rPr>
                <w:rFonts w:eastAsia="Times New Roman" w:cs="Times New Roman"/>
              </w:rPr>
            </w:pPr>
            <w:r>
              <w:rPr>
                <w:rFonts w:eastAsia="Times New Roman" w:cs="Times New Roman"/>
              </w:rPr>
              <w:t>Procurement Plan</w:t>
            </w:r>
          </w:p>
        </w:tc>
      </w:tr>
      <w:tr w:rsidR="007E6799" w:rsidRPr="007107AD" w14:paraId="7203E594" w14:textId="77777777" w:rsidTr="00097B46">
        <w:tc>
          <w:tcPr>
            <w:tcW w:w="1821" w:type="dxa"/>
          </w:tcPr>
          <w:p w14:paraId="71A5D570" w14:textId="77777777" w:rsidR="007E6799" w:rsidRPr="007107AD" w:rsidRDefault="007E6799" w:rsidP="00097B46">
            <w:r>
              <w:t>UNCITRAL</w:t>
            </w:r>
          </w:p>
        </w:tc>
        <w:tc>
          <w:tcPr>
            <w:tcW w:w="7195" w:type="dxa"/>
          </w:tcPr>
          <w:p w14:paraId="01FA14FD" w14:textId="77777777" w:rsidR="007E6799" w:rsidRPr="007107AD" w:rsidRDefault="007E6799" w:rsidP="00097B46">
            <w:pPr>
              <w:spacing w:line="257" w:lineRule="auto"/>
              <w:ind w:left="-11"/>
              <w:rPr>
                <w:rFonts w:eastAsia="Times New Roman" w:cs="Times New Roman"/>
              </w:rPr>
            </w:pPr>
            <w:r w:rsidRPr="00D26906">
              <w:rPr>
                <w:rFonts w:eastAsia="Times New Roman" w:cs="Times New Roman"/>
              </w:rPr>
              <w:t>United Nations Commission on International Trade Law</w:t>
            </w:r>
          </w:p>
        </w:tc>
      </w:tr>
      <w:bookmarkEnd w:id="16"/>
    </w:tbl>
    <w:p w14:paraId="1A8B5D66" w14:textId="77777777" w:rsidR="007E6799" w:rsidRPr="007107AD" w:rsidRDefault="007E6799" w:rsidP="007E6799">
      <w:pPr>
        <w:rPr>
          <w:rFonts w:cs="Times New Roman"/>
          <w:b/>
          <w:color w:val="00539B"/>
        </w:rPr>
      </w:pPr>
    </w:p>
    <w:p w14:paraId="6F8ADB8F" w14:textId="77777777" w:rsidR="007E6799" w:rsidRDefault="007E6799" w:rsidP="007E6799">
      <w:bookmarkStart w:id="17" w:name="_Toc8743056"/>
      <w:bookmarkStart w:id="18" w:name="_Toc8743526"/>
      <w:bookmarkStart w:id="19" w:name="_Toc8744277"/>
      <w:bookmarkStart w:id="20" w:name="_Toc8744977"/>
      <w:bookmarkStart w:id="21" w:name="_Toc8745086"/>
      <w:bookmarkStart w:id="22" w:name="_Toc8746778"/>
      <w:bookmarkStart w:id="23" w:name="_Toc8747142"/>
      <w:bookmarkStart w:id="24" w:name="_Toc8743057"/>
      <w:bookmarkStart w:id="25" w:name="_Toc8743527"/>
      <w:bookmarkStart w:id="26" w:name="_Toc8744278"/>
      <w:bookmarkStart w:id="27" w:name="_Toc8744978"/>
      <w:bookmarkStart w:id="28" w:name="_Toc8745087"/>
      <w:bookmarkStart w:id="29" w:name="_Toc8746779"/>
      <w:bookmarkStart w:id="30" w:name="_Toc8747143"/>
      <w:bookmarkStart w:id="31" w:name="_Toc4577055"/>
      <w:bookmarkStart w:id="32" w:name="_Toc4594215"/>
      <w:bookmarkStart w:id="33" w:name="_Toc4594239"/>
      <w:bookmarkStart w:id="34" w:name="_Toc4594740"/>
      <w:bookmarkStart w:id="35" w:name="_Toc8743058"/>
      <w:bookmarkStart w:id="36" w:name="_Toc8743528"/>
      <w:bookmarkStart w:id="37" w:name="_Toc8744279"/>
      <w:bookmarkStart w:id="38" w:name="_Toc8744979"/>
      <w:bookmarkStart w:id="39" w:name="_Toc8745088"/>
      <w:bookmarkStart w:id="40" w:name="_Toc8746780"/>
      <w:bookmarkStart w:id="41" w:name="_Toc8747144"/>
      <w:bookmarkStart w:id="42" w:name="_Toc4577056"/>
      <w:bookmarkStart w:id="43" w:name="_Toc4594216"/>
      <w:bookmarkStart w:id="44" w:name="_Toc4594240"/>
      <w:bookmarkStart w:id="45" w:name="_Toc4594741"/>
      <w:bookmarkStart w:id="46" w:name="_Toc8743059"/>
      <w:bookmarkStart w:id="47" w:name="_Toc8743529"/>
      <w:bookmarkStart w:id="48" w:name="_Toc8744280"/>
      <w:bookmarkStart w:id="49" w:name="_Toc8744980"/>
      <w:bookmarkStart w:id="50" w:name="_Toc8745089"/>
      <w:bookmarkStart w:id="51" w:name="_Toc8746781"/>
      <w:bookmarkStart w:id="52" w:name="_Toc8747145"/>
      <w:bookmarkStart w:id="53" w:name="_Toc4572519"/>
      <w:bookmarkStart w:id="54" w:name="_Toc4575469"/>
      <w:bookmarkStart w:id="55" w:name="_Toc4575617"/>
      <w:bookmarkStart w:id="56" w:name="_Toc4575867"/>
      <w:bookmarkStart w:id="57" w:name="_Toc4575986"/>
      <w:bookmarkStart w:id="58" w:name="_Toc4577057"/>
      <w:bookmarkStart w:id="59" w:name="_Toc4594217"/>
      <w:bookmarkStart w:id="60" w:name="_Toc4594241"/>
      <w:bookmarkStart w:id="61" w:name="_Toc4594742"/>
      <w:bookmarkStart w:id="62" w:name="_Toc8743060"/>
      <w:bookmarkStart w:id="63" w:name="_Toc8743530"/>
      <w:bookmarkStart w:id="64" w:name="_Toc8744281"/>
      <w:bookmarkStart w:id="65" w:name="_Toc8744981"/>
      <w:bookmarkStart w:id="66" w:name="_Toc8745090"/>
      <w:bookmarkStart w:id="67" w:name="_Toc8746782"/>
      <w:bookmarkStart w:id="68" w:name="_Toc8747146"/>
      <w:bookmarkStart w:id="69" w:name="_Toc4572520"/>
      <w:bookmarkStart w:id="70" w:name="_Toc4575470"/>
      <w:bookmarkStart w:id="71" w:name="_Toc4575618"/>
      <w:bookmarkStart w:id="72" w:name="_Toc4575868"/>
      <w:bookmarkStart w:id="73" w:name="_Toc4575987"/>
      <w:bookmarkStart w:id="74" w:name="_Toc4577058"/>
      <w:bookmarkStart w:id="75" w:name="_Toc4594218"/>
      <w:bookmarkStart w:id="76" w:name="_Toc4594242"/>
      <w:bookmarkStart w:id="77" w:name="_Toc4594743"/>
      <w:bookmarkStart w:id="78" w:name="_Toc8743061"/>
      <w:bookmarkStart w:id="79" w:name="_Toc8743531"/>
      <w:bookmarkStart w:id="80" w:name="_Toc8744282"/>
      <w:bookmarkStart w:id="81" w:name="_Toc8744982"/>
      <w:bookmarkStart w:id="82" w:name="_Toc8745091"/>
      <w:bookmarkStart w:id="83" w:name="_Toc8746783"/>
      <w:bookmarkStart w:id="84" w:name="_Toc8747147"/>
      <w:bookmarkStart w:id="85" w:name="_Toc4572521"/>
      <w:bookmarkStart w:id="86" w:name="_Toc4575471"/>
      <w:bookmarkStart w:id="87" w:name="_Toc4575619"/>
      <w:bookmarkStart w:id="88" w:name="_Toc4575869"/>
      <w:bookmarkStart w:id="89" w:name="_Toc4575988"/>
      <w:bookmarkStart w:id="90" w:name="_Toc4577059"/>
      <w:bookmarkStart w:id="91" w:name="_Toc4594219"/>
      <w:bookmarkStart w:id="92" w:name="_Toc4594243"/>
      <w:bookmarkStart w:id="93" w:name="_Toc4594744"/>
      <w:bookmarkStart w:id="94" w:name="_Toc8743062"/>
      <w:bookmarkStart w:id="95" w:name="_Toc8743532"/>
      <w:bookmarkStart w:id="96" w:name="_Toc8744283"/>
      <w:bookmarkStart w:id="97" w:name="_Toc8744983"/>
      <w:bookmarkStart w:id="98" w:name="_Toc8745092"/>
      <w:bookmarkStart w:id="99" w:name="_Toc8746784"/>
      <w:bookmarkStart w:id="100" w:name="_Toc8747148"/>
      <w:bookmarkStart w:id="101" w:name="_Toc8744284"/>
      <w:bookmarkStart w:id="102" w:name="_Toc8744984"/>
      <w:bookmarkStart w:id="103" w:name="_Toc8745093"/>
      <w:bookmarkStart w:id="104" w:name="_Toc8746785"/>
      <w:bookmarkStart w:id="105" w:name="_Toc8747149"/>
      <w:bookmarkStart w:id="106" w:name="_Toc8744285"/>
      <w:bookmarkStart w:id="107" w:name="_Toc8744985"/>
      <w:bookmarkStart w:id="108" w:name="_Toc8745094"/>
      <w:bookmarkStart w:id="109" w:name="_Toc8746786"/>
      <w:bookmarkStart w:id="110" w:name="_Toc8747150"/>
      <w:bookmarkStart w:id="111" w:name="_Toc8744286"/>
      <w:bookmarkStart w:id="112" w:name="_Toc8744986"/>
      <w:bookmarkStart w:id="113" w:name="_Toc8745095"/>
      <w:bookmarkStart w:id="114" w:name="_Toc8746787"/>
      <w:bookmarkStart w:id="115" w:name="_Toc8747151"/>
      <w:bookmarkStart w:id="116" w:name="_Toc8744287"/>
      <w:bookmarkStart w:id="117" w:name="_Toc8744987"/>
      <w:bookmarkStart w:id="118" w:name="_Toc8745096"/>
      <w:bookmarkStart w:id="119" w:name="_Toc8746788"/>
      <w:bookmarkStart w:id="120" w:name="_Toc8747152"/>
      <w:bookmarkStart w:id="121" w:name="_Toc8744288"/>
      <w:bookmarkStart w:id="122" w:name="_Toc8744988"/>
      <w:bookmarkStart w:id="123" w:name="_Toc8745097"/>
      <w:bookmarkStart w:id="124" w:name="_Toc8746789"/>
      <w:bookmarkStart w:id="125" w:name="_Toc8747153"/>
      <w:bookmarkStart w:id="126" w:name="_Toc8743066"/>
      <w:bookmarkStart w:id="127" w:name="_Toc8744289"/>
      <w:bookmarkStart w:id="128" w:name="_Toc8744989"/>
      <w:bookmarkStart w:id="129" w:name="_Toc8745098"/>
      <w:bookmarkStart w:id="130" w:name="_Toc8746790"/>
      <w:bookmarkStart w:id="131" w:name="_Toc8747154"/>
      <w:bookmarkStart w:id="132" w:name="_Toc8743067"/>
      <w:bookmarkStart w:id="133" w:name="_Toc8744290"/>
      <w:bookmarkStart w:id="134" w:name="_Toc8744990"/>
      <w:bookmarkStart w:id="135" w:name="_Toc8745099"/>
      <w:bookmarkStart w:id="136" w:name="_Toc8746791"/>
      <w:bookmarkStart w:id="137" w:name="_Toc8747155"/>
      <w:bookmarkStart w:id="138" w:name="_Toc8743068"/>
      <w:bookmarkStart w:id="139" w:name="_Toc8744291"/>
      <w:bookmarkStart w:id="140" w:name="_Toc8744991"/>
      <w:bookmarkStart w:id="141" w:name="_Toc8745100"/>
      <w:bookmarkStart w:id="142" w:name="_Toc8746792"/>
      <w:bookmarkStart w:id="143" w:name="_Toc8747156"/>
      <w:bookmarkStart w:id="144" w:name="_Toc8743069"/>
      <w:bookmarkStart w:id="145" w:name="_Toc8744292"/>
      <w:bookmarkStart w:id="146" w:name="_Toc8744992"/>
      <w:bookmarkStart w:id="147" w:name="_Toc8745101"/>
      <w:bookmarkStart w:id="148" w:name="_Toc8746793"/>
      <w:bookmarkStart w:id="149" w:name="_Toc8747157"/>
      <w:bookmarkStart w:id="150" w:name="_Toc8743070"/>
      <w:bookmarkStart w:id="151" w:name="_Toc8744293"/>
      <w:bookmarkStart w:id="152" w:name="_Toc8744993"/>
      <w:bookmarkStart w:id="153" w:name="_Toc8745102"/>
      <w:bookmarkStart w:id="154" w:name="_Toc8746794"/>
      <w:bookmarkStart w:id="155" w:name="_Toc8747158"/>
      <w:bookmarkStart w:id="156" w:name="_Toc8743071"/>
      <w:bookmarkStart w:id="157" w:name="_Toc8744294"/>
      <w:bookmarkStart w:id="158" w:name="_Toc8744994"/>
      <w:bookmarkStart w:id="159" w:name="_Toc8745103"/>
      <w:bookmarkStart w:id="160" w:name="_Toc8746795"/>
      <w:bookmarkStart w:id="161" w:name="_Toc8747159"/>
      <w:bookmarkStart w:id="162" w:name="_Toc8743072"/>
      <w:bookmarkStart w:id="163" w:name="_Toc8744295"/>
      <w:bookmarkStart w:id="164" w:name="_Toc8744995"/>
      <w:bookmarkStart w:id="165" w:name="_Toc8745104"/>
      <w:bookmarkStart w:id="166" w:name="_Toc8746796"/>
      <w:bookmarkStart w:id="167" w:name="_Toc8747160"/>
      <w:bookmarkStart w:id="168" w:name="_Toc8743073"/>
      <w:bookmarkStart w:id="169" w:name="_Toc8744296"/>
      <w:bookmarkStart w:id="170" w:name="_Toc8744996"/>
      <w:bookmarkStart w:id="171" w:name="_Toc8745105"/>
      <w:bookmarkStart w:id="172" w:name="_Toc8746797"/>
      <w:bookmarkStart w:id="173" w:name="_Toc8747161"/>
      <w:bookmarkStart w:id="174" w:name="_Toc8743074"/>
      <w:bookmarkStart w:id="175" w:name="_Toc8744297"/>
      <w:bookmarkStart w:id="176" w:name="_Toc8744997"/>
      <w:bookmarkStart w:id="177" w:name="_Toc8745106"/>
      <w:bookmarkStart w:id="178" w:name="_Toc8746798"/>
      <w:bookmarkStart w:id="179" w:name="_Toc8747162"/>
      <w:bookmarkStart w:id="180" w:name="_Toc8743075"/>
      <w:bookmarkStart w:id="181" w:name="_Toc8744298"/>
      <w:bookmarkStart w:id="182" w:name="_Toc8744998"/>
      <w:bookmarkStart w:id="183" w:name="_Toc8745107"/>
      <w:bookmarkStart w:id="184" w:name="_Toc8746799"/>
      <w:bookmarkStart w:id="185" w:name="_Toc8747163"/>
      <w:bookmarkStart w:id="186" w:name="_Toc8743076"/>
      <w:bookmarkStart w:id="187" w:name="_Toc8744299"/>
      <w:bookmarkStart w:id="188" w:name="_Toc8744999"/>
      <w:bookmarkStart w:id="189" w:name="_Toc8745108"/>
      <w:bookmarkStart w:id="190" w:name="_Toc8746800"/>
      <w:bookmarkStart w:id="191" w:name="_Toc8747164"/>
      <w:bookmarkStart w:id="192" w:name="_Toc8743077"/>
      <w:bookmarkStart w:id="193" w:name="_Toc8744300"/>
      <w:bookmarkStart w:id="194" w:name="_Toc8745000"/>
      <w:bookmarkStart w:id="195" w:name="_Toc8745109"/>
      <w:bookmarkStart w:id="196" w:name="_Toc8746801"/>
      <w:bookmarkStart w:id="197" w:name="_Toc8747165"/>
      <w:bookmarkStart w:id="198" w:name="_Toc8744301"/>
      <w:bookmarkStart w:id="199" w:name="_Toc8745001"/>
      <w:bookmarkStart w:id="200" w:name="_Toc8745110"/>
      <w:bookmarkStart w:id="201" w:name="_Toc8746802"/>
      <w:bookmarkStart w:id="202" w:name="_Toc8747166"/>
      <w:bookmarkStart w:id="203" w:name="_Toc8744302"/>
      <w:bookmarkStart w:id="204" w:name="_Toc8745002"/>
      <w:bookmarkStart w:id="205" w:name="_Toc8745111"/>
      <w:bookmarkStart w:id="206" w:name="_Toc8746803"/>
      <w:bookmarkStart w:id="207" w:name="_Toc8747167"/>
      <w:bookmarkStart w:id="208" w:name="_Toc8744303"/>
      <w:bookmarkStart w:id="209" w:name="_Toc8745003"/>
      <w:bookmarkStart w:id="210" w:name="_Toc8745112"/>
      <w:bookmarkStart w:id="211" w:name="_Toc8746804"/>
      <w:bookmarkStart w:id="212" w:name="_Toc8747168"/>
      <w:bookmarkStart w:id="213" w:name="_Toc8744304"/>
      <w:bookmarkStart w:id="214" w:name="_Toc8745004"/>
      <w:bookmarkStart w:id="215" w:name="_Toc8745113"/>
      <w:bookmarkStart w:id="216" w:name="_Toc8746805"/>
      <w:bookmarkStart w:id="217" w:name="_Toc8747169"/>
      <w:bookmarkStart w:id="218" w:name="_Toc8744305"/>
      <w:bookmarkStart w:id="219" w:name="_Toc8745005"/>
      <w:bookmarkStart w:id="220" w:name="_Toc8745114"/>
      <w:bookmarkStart w:id="221" w:name="_Toc8746806"/>
      <w:bookmarkStart w:id="222" w:name="_Toc8747170"/>
      <w:bookmarkStart w:id="223" w:name="_Toc8744306"/>
      <w:bookmarkStart w:id="224" w:name="_Toc8745006"/>
      <w:bookmarkStart w:id="225" w:name="_Toc8745115"/>
      <w:bookmarkStart w:id="226" w:name="_Toc8746807"/>
      <w:bookmarkStart w:id="227" w:name="_Toc8747171"/>
      <w:bookmarkStart w:id="228" w:name="_Toc8744307"/>
      <w:bookmarkStart w:id="229" w:name="_Toc8745007"/>
      <w:bookmarkStart w:id="230" w:name="_Toc8745116"/>
      <w:bookmarkStart w:id="231" w:name="_Toc8746808"/>
      <w:bookmarkStart w:id="232" w:name="_Toc8747172"/>
      <w:bookmarkStart w:id="233" w:name="_Toc8744308"/>
      <w:bookmarkStart w:id="234" w:name="_Toc8745008"/>
      <w:bookmarkStart w:id="235" w:name="_Toc8745117"/>
      <w:bookmarkStart w:id="236" w:name="_Toc8746809"/>
      <w:bookmarkStart w:id="237" w:name="_Toc8747173"/>
      <w:bookmarkStart w:id="238" w:name="_Toc8744309"/>
      <w:bookmarkStart w:id="239" w:name="_Toc8745009"/>
      <w:bookmarkStart w:id="240" w:name="_Toc8745118"/>
      <w:bookmarkStart w:id="241" w:name="_Toc8746810"/>
      <w:bookmarkStart w:id="242" w:name="_Toc8747174"/>
      <w:bookmarkStart w:id="243" w:name="_Toc8744310"/>
      <w:bookmarkStart w:id="244" w:name="_Toc8745010"/>
      <w:bookmarkStart w:id="245" w:name="_Toc8745119"/>
      <w:bookmarkStart w:id="246" w:name="_Toc8746811"/>
      <w:bookmarkStart w:id="247" w:name="_Toc8747175"/>
      <w:bookmarkStart w:id="248" w:name="_Toc8744311"/>
      <w:bookmarkStart w:id="249" w:name="_Toc8745011"/>
      <w:bookmarkStart w:id="250" w:name="_Toc8745120"/>
      <w:bookmarkStart w:id="251" w:name="_Toc8746812"/>
      <w:bookmarkStart w:id="252" w:name="_Toc8747176"/>
      <w:bookmarkStart w:id="253" w:name="_Toc8744312"/>
      <w:bookmarkStart w:id="254" w:name="_Toc8745012"/>
      <w:bookmarkStart w:id="255" w:name="_Toc8745121"/>
      <w:bookmarkStart w:id="256" w:name="_Toc8746813"/>
      <w:bookmarkStart w:id="257" w:name="_Toc8747177"/>
      <w:bookmarkStart w:id="258" w:name="_Toc8744313"/>
      <w:bookmarkStart w:id="259" w:name="_Toc8745013"/>
      <w:bookmarkStart w:id="260" w:name="_Toc8745122"/>
      <w:bookmarkStart w:id="261" w:name="_Toc8746814"/>
      <w:bookmarkStart w:id="262" w:name="_Toc8747178"/>
      <w:bookmarkStart w:id="263" w:name="_Toc8744314"/>
      <w:bookmarkStart w:id="264" w:name="_Toc8745014"/>
      <w:bookmarkStart w:id="265" w:name="_Toc8745123"/>
      <w:bookmarkStart w:id="266" w:name="_Toc8746815"/>
      <w:bookmarkStart w:id="267" w:name="_Toc8747179"/>
      <w:bookmarkStart w:id="268" w:name="_Toc8744315"/>
      <w:bookmarkStart w:id="269" w:name="_Toc8745015"/>
      <w:bookmarkStart w:id="270" w:name="_Toc8745124"/>
      <w:bookmarkStart w:id="271" w:name="_Toc8746816"/>
      <w:bookmarkStart w:id="272" w:name="_Toc8747180"/>
      <w:bookmarkStart w:id="273" w:name="_Toc8744316"/>
      <w:bookmarkStart w:id="274" w:name="_Toc8745016"/>
      <w:bookmarkStart w:id="275" w:name="_Toc8745125"/>
      <w:bookmarkStart w:id="276" w:name="_Toc8746817"/>
      <w:bookmarkStart w:id="277" w:name="_Toc8747181"/>
      <w:bookmarkStart w:id="278" w:name="_Toc8744317"/>
      <w:bookmarkStart w:id="279" w:name="_Toc8745017"/>
      <w:bookmarkStart w:id="280" w:name="_Toc8745126"/>
      <w:bookmarkStart w:id="281" w:name="_Toc8746818"/>
      <w:bookmarkStart w:id="282" w:name="_Toc8747182"/>
      <w:bookmarkStart w:id="283" w:name="_Toc8744318"/>
      <w:bookmarkStart w:id="284" w:name="_Toc8745018"/>
      <w:bookmarkStart w:id="285" w:name="_Toc8745127"/>
      <w:bookmarkStart w:id="286" w:name="_Toc8746819"/>
      <w:bookmarkStart w:id="287" w:name="_Toc8747183"/>
      <w:bookmarkStart w:id="288" w:name="_Toc8744319"/>
      <w:bookmarkStart w:id="289" w:name="_Toc8745019"/>
      <w:bookmarkStart w:id="290" w:name="_Toc8745128"/>
      <w:bookmarkStart w:id="291" w:name="_Toc8746820"/>
      <w:bookmarkStart w:id="292" w:name="_Toc8747184"/>
      <w:bookmarkStart w:id="293" w:name="_Toc8744320"/>
      <w:bookmarkStart w:id="294" w:name="_Toc8745020"/>
      <w:bookmarkStart w:id="295" w:name="_Toc8745129"/>
      <w:bookmarkStart w:id="296" w:name="_Toc8746821"/>
      <w:bookmarkStart w:id="297" w:name="_Toc8747185"/>
      <w:bookmarkStart w:id="298" w:name="_Toc8744321"/>
      <w:bookmarkStart w:id="299" w:name="_Toc8745021"/>
      <w:bookmarkStart w:id="300" w:name="_Toc8745130"/>
      <w:bookmarkStart w:id="301" w:name="_Toc8746822"/>
      <w:bookmarkStart w:id="302" w:name="_Toc8747186"/>
      <w:bookmarkStart w:id="303" w:name="_Toc8744322"/>
      <w:bookmarkStart w:id="304" w:name="_Toc8745022"/>
      <w:bookmarkStart w:id="305" w:name="_Toc8745131"/>
      <w:bookmarkStart w:id="306" w:name="_Toc8746823"/>
      <w:bookmarkStart w:id="307" w:name="_Toc8747187"/>
      <w:bookmarkStart w:id="308" w:name="_Toc8744323"/>
      <w:bookmarkStart w:id="309" w:name="_Toc8745023"/>
      <w:bookmarkStart w:id="310" w:name="_Toc8745132"/>
      <w:bookmarkStart w:id="311" w:name="_Toc8746824"/>
      <w:bookmarkStart w:id="312" w:name="_Toc8747188"/>
      <w:bookmarkStart w:id="313" w:name="_Toc8744324"/>
      <w:bookmarkStart w:id="314" w:name="_Toc8745024"/>
      <w:bookmarkStart w:id="315" w:name="_Toc8745133"/>
      <w:bookmarkStart w:id="316" w:name="_Toc8746825"/>
      <w:bookmarkStart w:id="317" w:name="_Toc8747189"/>
      <w:bookmarkStart w:id="318" w:name="_Toc8744325"/>
      <w:bookmarkStart w:id="319" w:name="_Toc8745025"/>
      <w:bookmarkStart w:id="320" w:name="_Toc8745134"/>
      <w:bookmarkStart w:id="321" w:name="_Toc8746826"/>
      <w:bookmarkStart w:id="322" w:name="_Toc8747190"/>
      <w:bookmarkStart w:id="323" w:name="_Toc8744326"/>
      <w:bookmarkStart w:id="324" w:name="_Toc8745026"/>
      <w:bookmarkStart w:id="325" w:name="_Toc8745135"/>
      <w:bookmarkStart w:id="326" w:name="_Toc8746827"/>
      <w:bookmarkStart w:id="327" w:name="_Toc8747191"/>
      <w:bookmarkStart w:id="328" w:name="_Toc8744327"/>
      <w:bookmarkStart w:id="329" w:name="_Toc8745027"/>
      <w:bookmarkStart w:id="330" w:name="_Toc8745136"/>
      <w:bookmarkStart w:id="331" w:name="_Toc8746828"/>
      <w:bookmarkStart w:id="332" w:name="_Toc8747192"/>
      <w:bookmarkStart w:id="333" w:name="_Toc8744328"/>
      <w:bookmarkStart w:id="334" w:name="_Toc8745028"/>
      <w:bookmarkStart w:id="335" w:name="_Toc8745137"/>
      <w:bookmarkStart w:id="336" w:name="_Toc8746829"/>
      <w:bookmarkStart w:id="337" w:name="_Toc8747193"/>
      <w:bookmarkStart w:id="338" w:name="_Toc8744329"/>
      <w:bookmarkStart w:id="339" w:name="_Toc8745029"/>
      <w:bookmarkStart w:id="340" w:name="_Toc8745138"/>
      <w:bookmarkStart w:id="341" w:name="_Toc8746830"/>
      <w:bookmarkStart w:id="342" w:name="_Toc8747194"/>
      <w:bookmarkStart w:id="343" w:name="_Toc8744330"/>
      <w:bookmarkStart w:id="344" w:name="_Toc8745030"/>
      <w:bookmarkStart w:id="345" w:name="_Toc8745139"/>
      <w:bookmarkStart w:id="346" w:name="_Toc8746831"/>
      <w:bookmarkStart w:id="347" w:name="_Toc8747195"/>
      <w:bookmarkStart w:id="348" w:name="_Toc8744331"/>
      <w:bookmarkStart w:id="349" w:name="_Toc8745031"/>
      <w:bookmarkStart w:id="350" w:name="_Toc8745140"/>
      <w:bookmarkStart w:id="351" w:name="_Toc8746832"/>
      <w:bookmarkStart w:id="352" w:name="_Toc8747196"/>
      <w:bookmarkStart w:id="353" w:name="_Toc8744332"/>
      <w:bookmarkStart w:id="354" w:name="_Toc8745032"/>
      <w:bookmarkStart w:id="355" w:name="_Toc8745141"/>
      <w:bookmarkStart w:id="356" w:name="_Toc8746833"/>
      <w:bookmarkStart w:id="357" w:name="_Toc8747197"/>
      <w:bookmarkStart w:id="358" w:name="_Toc8744333"/>
      <w:bookmarkStart w:id="359" w:name="_Toc8745033"/>
      <w:bookmarkStart w:id="360" w:name="_Toc8745142"/>
      <w:bookmarkStart w:id="361" w:name="_Toc8746834"/>
      <w:bookmarkStart w:id="362" w:name="_Toc8747198"/>
      <w:bookmarkStart w:id="363" w:name="_Toc8744334"/>
      <w:bookmarkStart w:id="364" w:name="_Toc8745034"/>
      <w:bookmarkStart w:id="365" w:name="_Toc8745143"/>
      <w:bookmarkStart w:id="366" w:name="_Toc8746835"/>
      <w:bookmarkStart w:id="367" w:name="_Toc8747199"/>
      <w:bookmarkStart w:id="368" w:name="_Toc8744335"/>
      <w:bookmarkStart w:id="369" w:name="_Toc8745035"/>
      <w:bookmarkStart w:id="370" w:name="_Toc8745144"/>
      <w:bookmarkStart w:id="371" w:name="_Toc8746836"/>
      <w:bookmarkStart w:id="372" w:name="_Toc8747200"/>
      <w:bookmarkStart w:id="373" w:name="_Toc8744336"/>
      <w:bookmarkStart w:id="374" w:name="_Toc8745036"/>
      <w:bookmarkStart w:id="375" w:name="_Toc8745145"/>
      <w:bookmarkStart w:id="376" w:name="_Toc8746837"/>
      <w:bookmarkStart w:id="377" w:name="_Toc8747201"/>
      <w:bookmarkStart w:id="378" w:name="_Toc8744337"/>
      <w:bookmarkStart w:id="379" w:name="_Toc8745037"/>
      <w:bookmarkStart w:id="380" w:name="_Toc8745146"/>
      <w:bookmarkStart w:id="381" w:name="_Toc8746838"/>
      <w:bookmarkStart w:id="382" w:name="_Toc8747202"/>
      <w:bookmarkStart w:id="383" w:name="_Toc8744338"/>
      <w:bookmarkStart w:id="384" w:name="_Toc8745038"/>
      <w:bookmarkStart w:id="385" w:name="_Toc8745147"/>
      <w:bookmarkStart w:id="386" w:name="_Toc8746839"/>
      <w:bookmarkStart w:id="387" w:name="_Toc8747203"/>
      <w:bookmarkStart w:id="388" w:name="_Toc8744339"/>
      <w:bookmarkStart w:id="389" w:name="_Toc8745039"/>
      <w:bookmarkStart w:id="390" w:name="_Toc8745148"/>
      <w:bookmarkStart w:id="391" w:name="_Toc8746840"/>
      <w:bookmarkStart w:id="392" w:name="_Toc8747204"/>
      <w:bookmarkStart w:id="393" w:name="_Toc8744340"/>
      <w:bookmarkStart w:id="394" w:name="_Toc8745040"/>
      <w:bookmarkStart w:id="395" w:name="_Toc8745149"/>
      <w:bookmarkStart w:id="396" w:name="_Toc8746841"/>
      <w:bookmarkStart w:id="397" w:name="_Toc8747205"/>
      <w:bookmarkStart w:id="398" w:name="_Toc8744341"/>
      <w:bookmarkStart w:id="399" w:name="_Toc8745041"/>
      <w:bookmarkStart w:id="400" w:name="_Toc8745150"/>
      <w:bookmarkStart w:id="401" w:name="_Toc8746842"/>
      <w:bookmarkStart w:id="402" w:name="_Toc8747206"/>
      <w:bookmarkStart w:id="403" w:name="_Toc8744342"/>
      <w:bookmarkStart w:id="404" w:name="_Toc8745042"/>
      <w:bookmarkStart w:id="405" w:name="_Toc8745151"/>
      <w:bookmarkStart w:id="406" w:name="_Toc8746843"/>
      <w:bookmarkStart w:id="407" w:name="_Toc8747207"/>
      <w:bookmarkStart w:id="408" w:name="_Toc8744343"/>
      <w:bookmarkStart w:id="409" w:name="_Toc8745043"/>
      <w:bookmarkStart w:id="410" w:name="_Toc8745152"/>
      <w:bookmarkStart w:id="411" w:name="_Toc8746844"/>
      <w:bookmarkStart w:id="412" w:name="_Toc8747208"/>
      <w:bookmarkStart w:id="413" w:name="_Toc8744344"/>
      <w:bookmarkStart w:id="414" w:name="_Toc8745044"/>
      <w:bookmarkStart w:id="415" w:name="_Toc8745153"/>
      <w:bookmarkStart w:id="416" w:name="_Toc8746845"/>
      <w:bookmarkStart w:id="417" w:name="_Toc8747209"/>
      <w:bookmarkStart w:id="418" w:name="_Toc8744345"/>
      <w:bookmarkStart w:id="419" w:name="_Toc8745045"/>
      <w:bookmarkStart w:id="420" w:name="_Toc8745154"/>
      <w:bookmarkStart w:id="421" w:name="_Toc8746846"/>
      <w:bookmarkStart w:id="422" w:name="_Toc8747210"/>
      <w:bookmarkStart w:id="423" w:name="_Toc8744346"/>
      <w:bookmarkStart w:id="424" w:name="_Toc8745046"/>
      <w:bookmarkStart w:id="425" w:name="_Toc8745155"/>
      <w:bookmarkStart w:id="426" w:name="_Toc8746847"/>
      <w:bookmarkStart w:id="427" w:name="_Toc8747211"/>
      <w:bookmarkStart w:id="428" w:name="_Toc8744347"/>
      <w:bookmarkStart w:id="429" w:name="_Toc8745047"/>
      <w:bookmarkStart w:id="430" w:name="_Toc8745156"/>
      <w:bookmarkStart w:id="431" w:name="_Toc8746848"/>
      <w:bookmarkStart w:id="432" w:name="_Toc8747212"/>
      <w:bookmarkStart w:id="433" w:name="_Toc8744348"/>
      <w:bookmarkStart w:id="434" w:name="_Toc8745048"/>
      <w:bookmarkStart w:id="435" w:name="_Toc8745157"/>
      <w:bookmarkStart w:id="436" w:name="_Toc8746849"/>
      <w:bookmarkStart w:id="437" w:name="_Toc8747213"/>
      <w:bookmarkStart w:id="438" w:name="_Toc8744349"/>
      <w:bookmarkStart w:id="439" w:name="_Toc8745049"/>
      <w:bookmarkStart w:id="440" w:name="_Toc8745158"/>
      <w:bookmarkStart w:id="441" w:name="_Toc8746850"/>
      <w:bookmarkStart w:id="442" w:name="_Toc8747214"/>
      <w:bookmarkStart w:id="443" w:name="_Toc8744350"/>
      <w:bookmarkStart w:id="444" w:name="_Toc8745050"/>
      <w:bookmarkStart w:id="445" w:name="_Toc8745159"/>
      <w:bookmarkStart w:id="446" w:name="_Toc8746851"/>
      <w:bookmarkStart w:id="447" w:name="_Toc8747215"/>
      <w:bookmarkStart w:id="448" w:name="_Toc8744351"/>
      <w:bookmarkStart w:id="449" w:name="_Toc8745051"/>
      <w:bookmarkStart w:id="450" w:name="_Toc8745160"/>
      <w:bookmarkStart w:id="451" w:name="_Toc8746852"/>
      <w:bookmarkStart w:id="452" w:name="_Toc8747216"/>
      <w:bookmarkStart w:id="453" w:name="_Toc8744352"/>
      <w:bookmarkStart w:id="454" w:name="_Toc8745052"/>
      <w:bookmarkStart w:id="455" w:name="_Toc8745161"/>
      <w:bookmarkStart w:id="456" w:name="_Toc8746853"/>
      <w:bookmarkStart w:id="457" w:name="_Toc8747217"/>
      <w:bookmarkStart w:id="458" w:name="_Toc8744353"/>
      <w:bookmarkStart w:id="459" w:name="_Toc8745053"/>
      <w:bookmarkStart w:id="460" w:name="_Toc8745162"/>
      <w:bookmarkStart w:id="461" w:name="_Toc8746854"/>
      <w:bookmarkStart w:id="462" w:name="_Toc8747218"/>
      <w:bookmarkStart w:id="463" w:name="_Toc8744354"/>
      <w:bookmarkStart w:id="464" w:name="_Toc8745054"/>
      <w:bookmarkStart w:id="465" w:name="_Toc8745163"/>
      <w:bookmarkStart w:id="466" w:name="_Toc8746855"/>
      <w:bookmarkStart w:id="467" w:name="_Toc8747219"/>
      <w:bookmarkStart w:id="468" w:name="_Toc8744355"/>
      <w:bookmarkStart w:id="469" w:name="_Toc8745055"/>
      <w:bookmarkStart w:id="470" w:name="_Toc8745164"/>
      <w:bookmarkStart w:id="471" w:name="_Toc8746856"/>
      <w:bookmarkStart w:id="472" w:name="_Toc8747220"/>
      <w:bookmarkStart w:id="473" w:name="_Toc532460476"/>
      <w:bookmarkStart w:id="474" w:name="_Toc532460477"/>
      <w:bookmarkStart w:id="475" w:name="_Toc532460478"/>
      <w:bookmarkStart w:id="476" w:name="_Toc532460479"/>
      <w:bookmarkStart w:id="477" w:name="_Toc532460480"/>
      <w:bookmarkStart w:id="478" w:name="_Toc532460481"/>
      <w:bookmarkStart w:id="479" w:name="_Toc532460482"/>
      <w:bookmarkStart w:id="480" w:name="_Toc532460483"/>
      <w:bookmarkStart w:id="481" w:name="_Toc532460484"/>
      <w:bookmarkStart w:id="482" w:name="_Toc532460485"/>
      <w:bookmarkStart w:id="483" w:name="_Toc532460486"/>
      <w:bookmarkStart w:id="484" w:name="_Toc532460487"/>
      <w:bookmarkStart w:id="485" w:name="_Toc532460488"/>
      <w:bookmarkStart w:id="486" w:name="_Toc532460489"/>
      <w:bookmarkStart w:id="487" w:name="_Toc532460490"/>
      <w:bookmarkStart w:id="488" w:name="_Toc532460491"/>
      <w:bookmarkStart w:id="489" w:name="_Toc532460492"/>
      <w:bookmarkStart w:id="490" w:name="_Toc532460493"/>
      <w:bookmarkStart w:id="491" w:name="_Toc532460494"/>
      <w:bookmarkStart w:id="492" w:name="_Toc532460495"/>
      <w:bookmarkStart w:id="493" w:name="_Toc532460496"/>
      <w:bookmarkStart w:id="494" w:name="_Toc532460497"/>
      <w:bookmarkStart w:id="495" w:name="_Toc532460498"/>
      <w:bookmarkStart w:id="496" w:name="_Toc532460499"/>
      <w:bookmarkStart w:id="497" w:name="_Toc532460500"/>
      <w:bookmarkStart w:id="498" w:name="_Toc532460501"/>
      <w:bookmarkStart w:id="499" w:name="_Toc532460502"/>
      <w:bookmarkStart w:id="500" w:name="_Toc532460503"/>
      <w:bookmarkStart w:id="501" w:name="_Toc532460504"/>
      <w:bookmarkStart w:id="502" w:name="_Toc532460505"/>
      <w:bookmarkStart w:id="503" w:name="_Toc532460506"/>
      <w:bookmarkStart w:id="504" w:name="_Toc532460507"/>
      <w:bookmarkStart w:id="505" w:name="_Toc532460508"/>
      <w:bookmarkStart w:id="506" w:name="_Toc532460509"/>
      <w:bookmarkStart w:id="507" w:name="_Toc532460510"/>
      <w:bookmarkStart w:id="508" w:name="_Toc532460511"/>
      <w:bookmarkStart w:id="509" w:name="_Toc532460512"/>
      <w:bookmarkStart w:id="510" w:name="_Toc531957029"/>
      <w:bookmarkStart w:id="511" w:name="_Toc531967340"/>
      <w:bookmarkStart w:id="512" w:name="_Toc532460543"/>
      <w:bookmarkStart w:id="513" w:name="_Toc532460544"/>
      <w:bookmarkStart w:id="514" w:name="_Toc532460545"/>
      <w:bookmarkStart w:id="515" w:name="_Toc532460546"/>
      <w:bookmarkStart w:id="516" w:name="_Toc532460547"/>
      <w:bookmarkStart w:id="517" w:name="_Toc532460548"/>
      <w:bookmarkStart w:id="518" w:name="_Toc532460549"/>
      <w:bookmarkStart w:id="519" w:name="_Toc532460550"/>
      <w:bookmarkStart w:id="520" w:name="_Toc532460551"/>
      <w:bookmarkStart w:id="521" w:name="_Toc532460552"/>
      <w:bookmarkStart w:id="522" w:name="_Toc532460553"/>
      <w:bookmarkStart w:id="523" w:name="_Toc532460554"/>
      <w:bookmarkStart w:id="524" w:name="_Toc532460555"/>
      <w:bookmarkStart w:id="525" w:name="_Toc532460556"/>
      <w:bookmarkStart w:id="526" w:name="_Toc532460557"/>
      <w:bookmarkStart w:id="527" w:name="_Toc532460558"/>
      <w:bookmarkStart w:id="528" w:name="_Toc532460560"/>
      <w:bookmarkStart w:id="529" w:name="_Toc532460561"/>
      <w:bookmarkStart w:id="530" w:name="_Toc532460562"/>
      <w:bookmarkStart w:id="531" w:name="_Toc532460563"/>
      <w:bookmarkStart w:id="532" w:name="_Toc532460564"/>
      <w:bookmarkStart w:id="533" w:name="_Toc532460565"/>
      <w:bookmarkStart w:id="534" w:name="_Toc532460566"/>
      <w:bookmarkStart w:id="535" w:name="_Toc532460567"/>
      <w:bookmarkStart w:id="536" w:name="_Toc532460568"/>
      <w:bookmarkStart w:id="537" w:name="_Toc532460644"/>
      <w:bookmarkStart w:id="538" w:name="_Toc532460645"/>
      <w:bookmarkStart w:id="539" w:name="_Toc532460646"/>
      <w:bookmarkStart w:id="540" w:name="_Toc532460647"/>
      <w:bookmarkStart w:id="541" w:name="_Toc532460648"/>
      <w:bookmarkStart w:id="542" w:name="_Toc532460649"/>
      <w:bookmarkStart w:id="543" w:name="_Toc532460650"/>
      <w:bookmarkStart w:id="544" w:name="_Toc531967346"/>
      <w:bookmarkStart w:id="545" w:name="_Toc532460736"/>
      <w:bookmarkStart w:id="546" w:name="_Toc532460737"/>
      <w:bookmarkStart w:id="547" w:name="_Toc531967348"/>
      <w:bookmarkStart w:id="548" w:name="_Toc532460738"/>
      <w:bookmarkStart w:id="549" w:name="_Toc532460739"/>
      <w:bookmarkStart w:id="550" w:name="_Toc532460740"/>
      <w:bookmarkStart w:id="551" w:name="_Toc532460741"/>
      <w:bookmarkStart w:id="552" w:name="_Toc532460742"/>
      <w:bookmarkStart w:id="553" w:name="_Toc532460743"/>
      <w:bookmarkStart w:id="554" w:name="_Toc532460744"/>
      <w:bookmarkStart w:id="555" w:name="_Toc532460745"/>
      <w:bookmarkStart w:id="556" w:name="_Toc532460746"/>
      <w:bookmarkStart w:id="557" w:name="_Toc532460747"/>
      <w:bookmarkStart w:id="558" w:name="_Toc532460748"/>
      <w:bookmarkStart w:id="559" w:name="_Toc532460749"/>
      <w:bookmarkStart w:id="560" w:name="_Toc532460750"/>
      <w:bookmarkStart w:id="561" w:name="_Toc532460751"/>
      <w:bookmarkStart w:id="562" w:name="_Toc532460752"/>
      <w:bookmarkStart w:id="563" w:name="_Toc532460753"/>
      <w:bookmarkStart w:id="564" w:name="_Toc532460754"/>
      <w:bookmarkStart w:id="565" w:name="_Toc532460755"/>
      <w:bookmarkStart w:id="566" w:name="_Toc532460756"/>
      <w:bookmarkStart w:id="567" w:name="_Toc532460757"/>
      <w:bookmarkStart w:id="568" w:name="_Toc532460758"/>
      <w:bookmarkStart w:id="569" w:name="_Toc532460759"/>
      <w:bookmarkStart w:id="570" w:name="_Toc532460760"/>
      <w:bookmarkStart w:id="571" w:name="_Toc532460761"/>
      <w:bookmarkStart w:id="572" w:name="_Toc532460762"/>
      <w:bookmarkStart w:id="573" w:name="_Toc532460763"/>
      <w:bookmarkStart w:id="574" w:name="_Toc532460764"/>
      <w:bookmarkStart w:id="575" w:name="_Toc532460765"/>
      <w:bookmarkStart w:id="576" w:name="_Toc532460766"/>
      <w:bookmarkStart w:id="577" w:name="_Toc532460767"/>
      <w:bookmarkStart w:id="578" w:name="_Toc532460768"/>
      <w:bookmarkStart w:id="579" w:name="_Toc532460769"/>
      <w:bookmarkStart w:id="580" w:name="_Toc532460770"/>
      <w:bookmarkStart w:id="581" w:name="_Toc532460771"/>
      <w:bookmarkStart w:id="582" w:name="_Toc532460772"/>
      <w:bookmarkStart w:id="583" w:name="_Toc532460773"/>
      <w:bookmarkStart w:id="584" w:name="_Toc532460774"/>
      <w:bookmarkStart w:id="585" w:name="_Toc532460775"/>
      <w:bookmarkStart w:id="586" w:name="_Toc532460776"/>
      <w:bookmarkStart w:id="587" w:name="_Toc8744356"/>
      <w:bookmarkStart w:id="588" w:name="_Toc8745056"/>
      <w:bookmarkStart w:id="589" w:name="_Toc8745165"/>
      <w:bookmarkStart w:id="590" w:name="_Toc8746857"/>
      <w:bookmarkStart w:id="591" w:name="_Toc8747221"/>
      <w:bookmarkStart w:id="592" w:name="_Toc8744357"/>
      <w:bookmarkStart w:id="593" w:name="_Toc8745057"/>
      <w:bookmarkStart w:id="594" w:name="_Toc8745166"/>
      <w:bookmarkStart w:id="595" w:name="_Toc8746858"/>
      <w:bookmarkStart w:id="596" w:name="_Toc8747222"/>
      <w:bookmarkStart w:id="597" w:name="_Toc8744358"/>
      <w:bookmarkStart w:id="598" w:name="_Toc8745058"/>
      <w:bookmarkStart w:id="599" w:name="_Toc8745167"/>
      <w:bookmarkStart w:id="600" w:name="_Toc8746859"/>
      <w:bookmarkStart w:id="601" w:name="_Toc8747223"/>
      <w:bookmarkStart w:id="602" w:name="_Toc8744359"/>
      <w:bookmarkStart w:id="603" w:name="_Toc8745059"/>
      <w:bookmarkStart w:id="604" w:name="_Toc8745168"/>
      <w:bookmarkStart w:id="605" w:name="_Toc8746860"/>
      <w:bookmarkStart w:id="606" w:name="_Toc8747224"/>
      <w:bookmarkStart w:id="607" w:name="_Toc531957038"/>
      <w:bookmarkStart w:id="608" w:name="_Toc531957039"/>
      <w:bookmarkStart w:id="609" w:name="_Toc531957040"/>
      <w:bookmarkStart w:id="610" w:name="_Toc531957041"/>
      <w:bookmarkStart w:id="611" w:name="_Toc531957042"/>
      <w:bookmarkStart w:id="612" w:name="_Toc531957043"/>
      <w:bookmarkStart w:id="613" w:name="_Toc531957044"/>
      <w:bookmarkStart w:id="614" w:name="_Toc531957045"/>
      <w:bookmarkStart w:id="615" w:name="_Toc531957049"/>
      <w:bookmarkStart w:id="616" w:name="_Toc8744360"/>
      <w:bookmarkStart w:id="617" w:name="_Toc8745060"/>
      <w:bookmarkStart w:id="618" w:name="_Toc8745169"/>
      <w:bookmarkStart w:id="619" w:name="_Toc8746861"/>
      <w:bookmarkStart w:id="620" w:name="_Toc8747225"/>
      <w:bookmarkStart w:id="621" w:name="_Toc8744361"/>
      <w:bookmarkStart w:id="622" w:name="_Toc8745061"/>
      <w:bookmarkStart w:id="623" w:name="_Toc8745170"/>
      <w:bookmarkStart w:id="624" w:name="_Toc8746862"/>
      <w:bookmarkStart w:id="625" w:name="_Toc8747226"/>
      <w:bookmarkEnd w:id="15"/>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p>
    <w:p w14:paraId="3D15DE0F" w14:textId="77777777" w:rsidR="007E6799" w:rsidRDefault="007E6799" w:rsidP="007E6799"/>
    <w:p w14:paraId="0AF4A883" w14:textId="77777777" w:rsidR="007E6799" w:rsidRDefault="007E6799" w:rsidP="007E6799"/>
    <w:p w14:paraId="66F172DE" w14:textId="77777777" w:rsidR="007E6799" w:rsidRDefault="007E6799" w:rsidP="007E6799"/>
    <w:p w14:paraId="57D0A136" w14:textId="77777777" w:rsidR="007E6799" w:rsidRDefault="007E6799" w:rsidP="007E6799"/>
    <w:p w14:paraId="79C58A67" w14:textId="77777777" w:rsidR="007E6799" w:rsidRDefault="007E6799" w:rsidP="007E6799"/>
    <w:p w14:paraId="2A5B7FF0" w14:textId="77777777" w:rsidR="007E6799" w:rsidRDefault="007E6799" w:rsidP="007E6799"/>
    <w:p w14:paraId="1347F108" w14:textId="77777777" w:rsidR="007E6799" w:rsidRDefault="007E6799" w:rsidP="007E6799"/>
    <w:p w14:paraId="49F68763" w14:textId="77777777" w:rsidR="007E6799" w:rsidRDefault="007E6799" w:rsidP="007E6799"/>
    <w:p w14:paraId="11B4C5BF" w14:textId="77777777" w:rsidR="007E6799" w:rsidRDefault="007E6799" w:rsidP="007E6799"/>
    <w:p w14:paraId="5F12EFA0" w14:textId="77777777" w:rsidR="007E6799" w:rsidRDefault="007E6799" w:rsidP="007E6799"/>
    <w:p w14:paraId="747FB2A6" w14:textId="77777777" w:rsidR="007E6799" w:rsidRDefault="007E6799" w:rsidP="007E6799"/>
    <w:p w14:paraId="61F58F3A" w14:textId="77777777" w:rsidR="007E6799" w:rsidRPr="007107AD" w:rsidRDefault="007E6799" w:rsidP="007E6799">
      <w:pPr>
        <w:pStyle w:val="Ttulo1"/>
        <w:spacing w:before="0"/>
      </w:pPr>
      <w:bookmarkStart w:id="626" w:name="_Toc98498188"/>
      <w:r w:rsidRPr="007107AD">
        <w:rPr>
          <w:rFonts w:cs="Times New Roman"/>
        </w:rPr>
        <w:lastRenderedPageBreak/>
        <w:t>Introduction</w:t>
      </w:r>
      <w:bookmarkEnd w:id="626"/>
    </w:p>
    <w:p w14:paraId="248486E7" w14:textId="77777777" w:rsidR="007E6799" w:rsidRPr="00EA2C40" w:rsidRDefault="007E6799" w:rsidP="007E6799">
      <w:pPr>
        <w:rPr>
          <w:rFonts w:cs="Times New Roman"/>
        </w:rPr>
      </w:pPr>
      <w:r w:rsidRPr="00EA2C40">
        <w:rPr>
          <w:rFonts w:cs="Times New Roman"/>
        </w:rPr>
        <w:t xml:space="preserve">The Open Contracting Digital Procurement System (OCDPS) has been conceptualized and developed by the EBRD UNCITRAL Public Procurement Initiative and aims at providing an innovative approach to digital procurement. </w:t>
      </w:r>
    </w:p>
    <w:p w14:paraId="0B3815CD" w14:textId="77777777" w:rsidR="007E6799" w:rsidRDefault="007E6799" w:rsidP="007E6799">
      <w:pPr>
        <w:rPr>
          <w:rFonts w:cs="Times New Roman"/>
        </w:rPr>
      </w:pPr>
      <w:r w:rsidRPr="00EA2C40">
        <w:rPr>
          <w:rFonts w:cs="Times New Roman"/>
        </w:rPr>
        <w:t xml:space="preserve">The OCDPS meets most of the recommendations and best practices identified in international standards and has already been highlighted as a major development on a global basis. It also guarantees compliance with international legal frameworks such as the UNCITRAL Model Law and is aligned with the World Trade Organization Government Procurement Agreement, and it has been enriched with the knowledge acquired in previous successful implementations in different jurisdictions such as Ukraine or Moldova. </w:t>
      </w:r>
    </w:p>
    <w:p w14:paraId="01A910B3" w14:textId="77777777" w:rsidR="007E6799" w:rsidRPr="009747E7" w:rsidRDefault="007E6799" w:rsidP="00FE6949">
      <w:pPr>
        <w:pStyle w:val="Ttulo2"/>
        <w:numPr>
          <w:ilvl w:val="1"/>
          <w:numId w:val="32"/>
        </w:numPr>
      </w:pPr>
      <w:bookmarkStart w:id="627" w:name="_Toc80268873"/>
      <w:bookmarkStart w:id="628" w:name="_Toc98498189"/>
      <w:r w:rsidRPr="009747E7">
        <w:t>Aim of the document</w:t>
      </w:r>
      <w:bookmarkEnd w:id="627"/>
      <w:bookmarkEnd w:id="628"/>
    </w:p>
    <w:p w14:paraId="4DF2517B" w14:textId="1FEC465B" w:rsidR="007E6799" w:rsidRPr="009747E7" w:rsidRDefault="007E6799" w:rsidP="007E6799">
      <w:pPr>
        <w:rPr>
          <w:rFonts w:cs="Times New Roman"/>
        </w:rPr>
      </w:pPr>
      <w:bookmarkStart w:id="629" w:name="_Hlk86054556"/>
      <w:r w:rsidRPr="009747E7">
        <w:rPr>
          <w:rFonts w:cs="Times New Roman"/>
        </w:rPr>
        <w:t xml:space="preserve">The main purpose of this document is to provide a detailed technical design for the Networking Electronic Procurement Platforms (NEPPs) to be able to implement all the necessary processes and functionalities related to </w:t>
      </w:r>
      <w:r>
        <w:rPr>
          <w:rFonts w:cs="Times New Roman"/>
        </w:rPr>
        <w:t xml:space="preserve">negotiated </w:t>
      </w:r>
      <w:r w:rsidRPr="009747E7">
        <w:rPr>
          <w:rFonts w:cs="Times New Roman"/>
        </w:rPr>
        <w:t>procedure</w:t>
      </w:r>
      <w:r>
        <w:rPr>
          <w:rFonts w:cs="Times New Roman"/>
        </w:rPr>
        <w:t>s.</w:t>
      </w:r>
    </w:p>
    <w:p w14:paraId="642CCD33" w14:textId="4653DCBC" w:rsidR="007E6799" w:rsidRDefault="007E6799" w:rsidP="007E6799">
      <w:pPr>
        <w:rPr>
          <w:rFonts w:cs="Times New Roman"/>
        </w:rPr>
      </w:pPr>
      <w:r w:rsidRPr="00FE5CBF">
        <w:rPr>
          <w:rFonts w:cs="Times New Roman"/>
        </w:rPr>
        <w:t xml:space="preserve">Negotiated </w:t>
      </w:r>
      <w:r>
        <w:rPr>
          <w:rFonts w:cs="Times New Roman"/>
        </w:rPr>
        <w:t xml:space="preserve">procedures </w:t>
      </w:r>
      <w:r w:rsidRPr="00FE5CBF">
        <w:rPr>
          <w:rFonts w:cs="Times New Roman"/>
        </w:rPr>
        <w:t>allow</w:t>
      </w:r>
      <w:r>
        <w:rPr>
          <w:rFonts w:cs="Times New Roman"/>
        </w:rPr>
        <w:t xml:space="preserve"> the Procuring Entity</w:t>
      </w:r>
      <w:r w:rsidRPr="00FE5CBF">
        <w:rPr>
          <w:rFonts w:cs="Times New Roman"/>
        </w:rPr>
        <w:t xml:space="preserve"> </w:t>
      </w:r>
      <w:r>
        <w:rPr>
          <w:rFonts w:cs="Times New Roman"/>
        </w:rPr>
        <w:t>(</w:t>
      </w:r>
      <w:r w:rsidRPr="00FE5CBF">
        <w:rPr>
          <w:rFonts w:cs="Times New Roman"/>
        </w:rPr>
        <w:t>PE</w:t>
      </w:r>
      <w:r>
        <w:rPr>
          <w:rFonts w:cs="Times New Roman"/>
        </w:rPr>
        <w:t>)</w:t>
      </w:r>
      <w:r w:rsidRPr="00FE5CBF">
        <w:rPr>
          <w:rFonts w:cs="Times New Roman"/>
        </w:rPr>
        <w:t xml:space="preserve"> to negotiate the terms of the contract </w:t>
      </w:r>
      <w:r w:rsidR="009641FD">
        <w:rPr>
          <w:rFonts w:cs="Times New Roman"/>
        </w:rPr>
        <w:t xml:space="preserve">with the Suppliers </w:t>
      </w:r>
      <w:r w:rsidRPr="00FE5CBF">
        <w:rPr>
          <w:rFonts w:cs="Times New Roman"/>
        </w:rPr>
        <w:t xml:space="preserve">within strict guidelines </w:t>
      </w:r>
      <w:r w:rsidR="00765AB0">
        <w:rPr>
          <w:rFonts w:cs="Times New Roman"/>
        </w:rPr>
        <w:t>before</w:t>
      </w:r>
      <w:r w:rsidRPr="00FE5CBF">
        <w:rPr>
          <w:rFonts w:cs="Times New Roman"/>
        </w:rPr>
        <w:t xml:space="preserve"> awarding the contract. </w:t>
      </w:r>
    </w:p>
    <w:p w14:paraId="25C909F3" w14:textId="77777777" w:rsidR="007E6799" w:rsidRPr="00FE5CBF" w:rsidRDefault="007E6799" w:rsidP="007E6799">
      <w:pPr>
        <w:rPr>
          <w:rFonts w:cs="Times New Roman"/>
        </w:rPr>
      </w:pPr>
      <w:r w:rsidRPr="00FE5CBF">
        <w:rPr>
          <w:rFonts w:cs="Times New Roman"/>
        </w:rPr>
        <w:t xml:space="preserve">At the system level, it is necessary to implement several procedures based on the </w:t>
      </w:r>
      <w:r>
        <w:rPr>
          <w:rFonts w:cs="Times New Roman"/>
        </w:rPr>
        <w:t>negotiated</w:t>
      </w:r>
      <w:r w:rsidRPr="00FE5CBF">
        <w:rPr>
          <w:rFonts w:cs="Times New Roman"/>
        </w:rPr>
        <w:t xml:space="preserve"> procurement </w:t>
      </w:r>
      <w:r>
        <w:rPr>
          <w:rFonts w:cs="Times New Roman"/>
        </w:rPr>
        <w:t>procedure, which will be partially conducted out of the system as will be later on detailed in this document</w:t>
      </w:r>
      <w:r w:rsidRPr="00FE5CBF">
        <w:rPr>
          <w:rFonts w:cs="Times New Roman"/>
        </w:rPr>
        <w:t>. These are:</w:t>
      </w:r>
    </w:p>
    <w:p w14:paraId="2C8F82C0" w14:textId="77777777" w:rsidR="007E6799" w:rsidRPr="00FE4207" w:rsidRDefault="007E6799" w:rsidP="007E6799">
      <w:pPr>
        <w:rPr>
          <w:u w:val="single"/>
        </w:rPr>
      </w:pPr>
      <w:r w:rsidRPr="00FE4207">
        <w:rPr>
          <w:u w:val="single"/>
        </w:rPr>
        <w:t xml:space="preserve">Use-case 1 - Negotiated procedure without publication with a single or several </w:t>
      </w:r>
      <w:r>
        <w:rPr>
          <w:u w:val="single"/>
        </w:rPr>
        <w:t>Supplier</w:t>
      </w:r>
      <w:r w:rsidRPr="00FE4207">
        <w:rPr>
          <w:u w:val="single"/>
        </w:rPr>
        <w:t>s;</w:t>
      </w:r>
    </w:p>
    <w:p w14:paraId="1897C091" w14:textId="1A4803AC" w:rsidR="007E6799" w:rsidRPr="00FE4207" w:rsidRDefault="007E6799" w:rsidP="007E6799">
      <w:r w:rsidRPr="00FE4207">
        <w:t xml:space="preserve">The </w:t>
      </w:r>
      <w:r>
        <w:t xml:space="preserve">PE </w:t>
      </w:r>
      <w:r w:rsidRPr="00FE4207">
        <w:t xml:space="preserve">has decided to establish a </w:t>
      </w:r>
      <w:r>
        <w:t>negotiated</w:t>
      </w:r>
      <w:r w:rsidRPr="00FE4207">
        <w:t xml:space="preserve"> procedure and invites one or </w:t>
      </w:r>
      <w:r w:rsidR="00765AB0">
        <w:t>several</w:t>
      </w:r>
      <w:r w:rsidRPr="00FE4207">
        <w:t xml:space="preserve"> </w:t>
      </w:r>
      <w:r>
        <w:t>Supplier</w:t>
      </w:r>
      <w:r w:rsidRPr="00FE4207">
        <w:t xml:space="preserve">s to participate in </w:t>
      </w:r>
      <w:r>
        <w:t>the process</w:t>
      </w:r>
      <w:r w:rsidRPr="00FE4207">
        <w:t xml:space="preserve"> sending them </w:t>
      </w:r>
      <w:r w:rsidR="00765AB0">
        <w:t xml:space="preserve">an </w:t>
      </w:r>
      <w:r w:rsidRPr="00FE4207">
        <w:t>invitation(s):</w:t>
      </w:r>
    </w:p>
    <w:p w14:paraId="10C332BA" w14:textId="77777777" w:rsidR="007E6799" w:rsidRPr="007107AD" w:rsidRDefault="007E6799" w:rsidP="007E6799">
      <w:pPr>
        <w:pStyle w:val="Prrafodelista"/>
        <w:numPr>
          <w:ilvl w:val="1"/>
          <w:numId w:val="10"/>
        </w:numPr>
        <w:ind w:left="924" w:hanging="357"/>
        <w:rPr>
          <w:rFonts w:ascii="Times New Roman" w:hAnsi="Times New Roman"/>
        </w:rPr>
      </w:pPr>
      <w:r w:rsidRPr="007107AD">
        <w:rPr>
          <w:rFonts w:ascii="Times New Roman" w:hAnsi="Times New Roman"/>
        </w:rPr>
        <w:t xml:space="preserve">The </w:t>
      </w:r>
      <w:r>
        <w:rPr>
          <w:rFonts w:ascii="Times New Roman" w:hAnsi="Times New Roman"/>
        </w:rPr>
        <w:t>PE</w:t>
      </w:r>
      <w:r w:rsidRPr="007107AD">
        <w:rPr>
          <w:rFonts w:ascii="Times New Roman" w:hAnsi="Times New Roman"/>
        </w:rPr>
        <w:t xml:space="preserve"> makes the tender documentation available to the invited </w:t>
      </w:r>
      <w:r>
        <w:rPr>
          <w:rFonts w:ascii="Times New Roman" w:hAnsi="Times New Roman"/>
        </w:rPr>
        <w:t>Supplier</w:t>
      </w:r>
      <w:r w:rsidRPr="007107AD">
        <w:rPr>
          <w:rFonts w:ascii="Times New Roman" w:hAnsi="Times New Roman"/>
        </w:rPr>
        <w:t>(s);</w:t>
      </w:r>
    </w:p>
    <w:p w14:paraId="2B7DB7F4" w14:textId="77777777" w:rsidR="007E6799" w:rsidRPr="007107AD" w:rsidRDefault="007E6799" w:rsidP="007E6799">
      <w:pPr>
        <w:pStyle w:val="Prrafodelista"/>
        <w:numPr>
          <w:ilvl w:val="1"/>
          <w:numId w:val="10"/>
        </w:numPr>
        <w:ind w:left="924" w:hanging="357"/>
        <w:rPr>
          <w:rFonts w:ascii="Times New Roman" w:hAnsi="Times New Roman"/>
        </w:rPr>
      </w:pPr>
      <w:r w:rsidRPr="007107AD">
        <w:rPr>
          <w:rFonts w:ascii="Times New Roman" w:hAnsi="Times New Roman"/>
        </w:rPr>
        <w:t xml:space="preserve">The </w:t>
      </w:r>
      <w:r>
        <w:rPr>
          <w:rFonts w:ascii="Times New Roman" w:hAnsi="Times New Roman"/>
        </w:rPr>
        <w:t>Supplier</w:t>
      </w:r>
      <w:r w:rsidRPr="007107AD">
        <w:rPr>
          <w:rFonts w:ascii="Times New Roman" w:hAnsi="Times New Roman"/>
        </w:rPr>
        <w:t xml:space="preserve"> decides whether to participate or not in the negotiation:</w:t>
      </w:r>
    </w:p>
    <w:p w14:paraId="1106CFD4" w14:textId="77777777" w:rsidR="007E6799" w:rsidRPr="007107AD" w:rsidRDefault="007E6799" w:rsidP="007E6799">
      <w:pPr>
        <w:pStyle w:val="Prrafodelista"/>
        <w:numPr>
          <w:ilvl w:val="2"/>
          <w:numId w:val="10"/>
        </w:numPr>
        <w:rPr>
          <w:rFonts w:ascii="Times New Roman" w:hAnsi="Times New Roman"/>
        </w:rPr>
      </w:pPr>
      <w:r w:rsidRPr="007107AD">
        <w:rPr>
          <w:rFonts w:ascii="Times New Roman" w:hAnsi="Times New Roman"/>
        </w:rPr>
        <w:t xml:space="preserve">No communication from the </w:t>
      </w:r>
      <w:r>
        <w:rPr>
          <w:rFonts w:ascii="Times New Roman" w:hAnsi="Times New Roman"/>
        </w:rPr>
        <w:t>Supplier</w:t>
      </w:r>
      <w:r w:rsidRPr="007107AD">
        <w:rPr>
          <w:rFonts w:ascii="Times New Roman" w:hAnsi="Times New Roman"/>
        </w:rPr>
        <w:t xml:space="preserve"> is required if the decision is not to participate;</w:t>
      </w:r>
    </w:p>
    <w:p w14:paraId="4D5FB6BB" w14:textId="77777777" w:rsidR="007E6799" w:rsidRPr="007107AD" w:rsidRDefault="007E6799" w:rsidP="007E6799">
      <w:pPr>
        <w:pStyle w:val="Prrafodelista"/>
        <w:numPr>
          <w:ilvl w:val="2"/>
          <w:numId w:val="10"/>
        </w:numPr>
        <w:rPr>
          <w:rFonts w:ascii="Times New Roman" w:hAnsi="Times New Roman"/>
        </w:rPr>
      </w:pPr>
      <w:r w:rsidRPr="007107AD">
        <w:rPr>
          <w:rFonts w:ascii="Times New Roman" w:hAnsi="Times New Roman"/>
        </w:rPr>
        <w:t xml:space="preserve">If the decision is to participate, the </w:t>
      </w:r>
      <w:r>
        <w:rPr>
          <w:rFonts w:ascii="Times New Roman" w:hAnsi="Times New Roman"/>
        </w:rPr>
        <w:t>Supplier</w:t>
      </w:r>
      <w:r w:rsidRPr="007107AD">
        <w:rPr>
          <w:rFonts w:ascii="Times New Roman" w:hAnsi="Times New Roman"/>
        </w:rPr>
        <w:t xml:space="preserve"> sends an initial offer to the </w:t>
      </w:r>
      <w:r>
        <w:rPr>
          <w:rFonts w:ascii="Times New Roman" w:hAnsi="Times New Roman"/>
        </w:rPr>
        <w:t>PE</w:t>
      </w:r>
      <w:r w:rsidRPr="007107AD">
        <w:rPr>
          <w:rFonts w:ascii="Times New Roman" w:hAnsi="Times New Roman"/>
        </w:rPr>
        <w:t xml:space="preserve">. </w:t>
      </w:r>
    </w:p>
    <w:p w14:paraId="6BF1FF0B" w14:textId="77777777" w:rsidR="007E6799" w:rsidRPr="007107AD" w:rsidRDefault="007E6799" w:rsidP="007E6799">
      <w:pPr>
        <w:pStyle w:val="Prrafodelista"/>
        <w:numPr>
          <w:ilvl w:val="1"/>
          <w:numId w:val="10"/>
        </w:numPr>
        <w:ind w:left="924" w:hanging="357"/>
        <w:rPr>
          <w:rFonts w:ascii="Times New Roman" w:hAnsi="Times New Roman"/>
        </w:rPr>
      </w:pPr>
      <w:r w:rsidRPr="007107AD">
        <w:rPr>
          <w:rFonts w:ascii="Times New Roman" w:hAnsi="Times New Roman"/>
        </w:rPr>
        <w:t xml:space="preserve">The </w:t>
      </w:r>
      <w:r>
        <w:rPr>
          <w:rFonts w:ascii="Times New Roman" w:hAnsi="Times New Roman"/>
        </w:rPr>
        <w:t>PE</w:t>
      </w:r>
      <w:r w:rsidRPr="007107AD">
        <w:rPr>
          <w:rFonts w:ascii="Times New Roman" w:hAnsi="Times New Roman"/>
        </w:rPr>
        <w:t xml:space="preserve"> conducts negotiations with the </w:t>
      </w:r>
      <w:r>
        <w:rPr>
          <w:rFonts w:ascii="Times New Roman" w:hAnsi="Times New Roman"/>
        </w:rPr>
        <w:t>Supplier</w:t>
      </w:r>
      <w:r w:rsidRPr="007107AD">
        <w:rPr>
          <w:rFonts w:ascii="Times New Roman" w:hAnsi="Times New Roman"/>
        </w:rPr>
        <w:t xml:space="preserve">(s) and, if an agreement is reached by all parties, the </w:t>
      </w:r>
      <w:r>
        <w:rPr>
          <w:rFonts w:ascii="Times New Roman" w:hAnsi="Times New Roman"/>
        </w:rPr>
        <w:t>PE</w:t>
      </w:r>
      <w:r w:rsidRPr="007107AD">
        <w:rPr>
          <w:rFonts w:ascii="Times New Roman" w:hAnsi="Times New Roman"/>
        </w:rPr>
        <w:t xml:space="preserve"> starts the preparation of the contract by publishing the contract award decision in a Contract Award Notice (CAN</w:t>
      </w:r>
      <w:r>
        <w:rPr>
          <w:rFonts w:ascii="Times New Roman" w:hAnsi="Times New Roman"/>
        </w:rPr>
        <w:t>)</w:t>
      </w:r>
      <w:r w:rsidRPr="007107AD">
        <w:rPr>
          <w:rFonts w:ascii="Times New Roman" w:hAnsi="Times New Roman"/>
        </w:rPr>
        <w:t xml:space="preserve">. If </w:t>
      </w:r>
      <w:r>
        <w:rPr>
          <w:rFonts w:ascii="Times New Roman" w:hAnsi="Times New Roman"/>
        </w:rPr>
        <w:t xml:space="preserve">an </w:t>
      </w:r>
      <w:r w:rsidRPr="007107AD">
        <w:rPr>
          <w:rFonts w:ascii="Times New Roman" w:hAnsi="Times New Roman"/>
        </w:rPr>
        <w:t xml:space="preserve">agreement is not reached, the </w:t>
      </w:r>
      <w:r>
        <w:rPr>
          <w:rFonts w:ascii="Times New Roman" w:hAnsi="Times New Roman"/>
        </w:rPr>
        <w:t>PE</w:t>
      </w:r>
      <w:r w:rsidRPr="007107AD">
        <w:rPr>
          <w:rFonts w:ascii="Times New Roman" w:hAnsi="Times New Roman"/>
        </w:rPr>
        <w:t xml:space="preserve"> terminates the procedure due to the unsuccessful (negative) outcome. </w:t>
      </w:r>
    </w:p>
    <w:p w14:paraId="3DD24467" w14:textId="77777777" w:rsidR="007E6799" w:rsidRPr="007107AD" w:rsidRDefault="007E6799" w:rsidP="007E6799">
      <w:pPr>
        <w:pStyle w:val="Prrafodelista"/>
        <w:ind w:left="924"/>
        <w:rPr>
          <w:rFonts w:ascii="Times New Roman" w:hAnsi="Times New Roman"/>
        </w:rPr>
      </w:pPr>
    </w:p>
    <w:p w14:paraId="4697038D" w14:textId="398F4BC5" w:rsidR="007E6799" w:rsidRPr="00FE4207" w:rsidRDefault="007E6799" w:rsidP="007E6799">
      <w:pPr>
        <w:rPr>
          <w:u w:val="single"/>
        </w:rPr>
      </w:pPr>
      <w:r w:rsidRPr="00FE4207">
        <w:rPr>
          <w:u w:val="single"/>
        </w:rPr>
        <w:t xml:space="preserve">Use-case 2 - </w:t>
      </w:r>
      <w:r w:rsidR="00765AB0">
        <w:rPr>
          <w:u w:val="single"/>
        </w:rPr>
        <w:t>A negotiated</w:t>
      </w:r>
      <w:r w:rsidR="00765AB0" w:rsidRPr="00FE4207">
        <w:rPr>
          <w:u w:val="single"/>
        </w:rPr>
        <w:t xml:space="preserve"> </w:t>
      </w:r>
      <w:r w:rsidRPr="00FE4207">
        <w:rPr>
          <w:u w:val="single"/>
        </w:rPr>
        <w:t xml:space="preserve">procedure with </w:t>
      </w:r>
      <w:r>
        <w:rPr>
          <w:u w:val="single"/>
        </w:rPr>
        <w:t>publication (</w:t>
      </w:r>
      <w:r w:rsidRPr="00FE4207">
        <w:rPr>
          <w:u w:val="single"/>
        </w:rPr>
        <w:t xml:space="preserve">all interested </w:t>
      </w:r>
      <w:r>
        <w:rPr>
          <w:u w:val="single"/>
        </w:rPr>
        <w:t>Supplier</w:t>
      </w:r>
      <w:r w:rsidRPr="00FE4207">
        <w:rPr>
          <w:u w:val="single"/>
        </w:rPr>
        <w:t xml:space="preserve">s </w:t>
      </w:r>
      <w:r>
        <w:rPr>
          <w:u w:val="single"/>
        </w:rPr>
        <w:t>can</w:t>
      </w:r>
      <w:r w:rsidRPr="00FE4207">
        <w:rPr>
          <w:u w:val="single"/>
        </w:rPr>
        <w:t xml:space="preserve"> express their interest</w:t>
      </w:r>
      <w:r>
        <w:rPr>
          <w:u w:val="single"/>
        </w:rPr>
        <w:t>)</w:t>
      </w:r>
      <w:r w:rsidRPr="00FE4207">
        <w:rPr>
          <w:u w:val="single"/>
        </w:rPr>
        <w:t>:</w:t>
      </w:r>
    </w:p>
    <w:p w14:paraId="2A7013C9" w14:textId="77777777" w:rsidR="007E6799" w:rsidRPr="007107AD" w:rsidRDefault="007E6799" w:rsidP="007E6799">
      <w:pPr>
        <w:pStyle w:val="Prrafodelista"/>
        <w:numPr>
          <w:ilvl w:val="1"/>
          <w:numId w:val="10"/>
        </w:numPr>
        <w:ind w:left="924" w:hanging="357"/>
        <w:rPr>
          <w:rFonts w:ascii="Times New Roman" w:hAnsi="Times New Roman"/>
        </w:rPr>
      </w:pPr>
      <w:r w:rsidRPr="007107AD">
        <w:rPr>
          <w:rFonts w:ascii="Times New Roman" w:hAnsi="Times New Roman"/>
        </w:rPr>
        <w:t xml:space="preserve">The </w:t>
      </w:r>
      <w:r>
        <w:rPr>
          <w:rFonts w:ascii="Times New Roman" w:hAnsi="Times New Roman"/>
        </w:rPr>
        <w:t>PE</w:t>
      </w:r>
      <w:r w:rsidRPr="007107AD">
        <w:rPr>
          <w:rFonts w:ascii="Times New Roman" w:hAnsi="Times New Roman"/>
        </w:rPr>
        <w:t xml:space="preserve"> makes the tender documents available to all</w:t>
      </w:r>
      <w:r>
        <w:rPr>
          <w:rFonts w:ascii="Times New Roman" w:hAnsi="Times New Roman"/>
        </w:rPr>
        <w:t xml:space="preserve"> by publishing a Contract Notice (CN)</w:t>
      </w:r>
    </w:p>
    <w:p w14:paraId="28B3DE83" w14:textId="77777777" w:rsidR="007E6799" w:rsidRPr="007107AD" w:rsidRDefault="007E6799" w:rsidP="007E6799">
      <w:pPr>
        <w:pStyle w:val="Prrafodelista"/>
        <w:numPr>
          <w:ilvl w:val="2"/>
          <w:numId w:val="10"/>
        </w:numPr>
        <w:rPr>
          <w:rFonts w:ascii="Times New Roman" w:hAnsi="Times New Roman"/>
        </w:rPr>
      </w:pPr>
      <w:r w:rsidRPr="007107AD">
        <w:rPr>
          <w:rFonts w:ascii="Times New Roman" w:hAnsi="Times New Roman"/>
        </w:rPr>
        <w:t xml:space="preserve">No communication from the </w:t>
      </w:r>
      <w:r>
        <w:rPr>
          <w:rFonts w:ascii="Times New Roman" w:hAnsi="Times New Roman"/>
        </w:rPr>
        <w:t>Supplier</w:t>
      </w:r>
      <w:r w:rsidRPr="007107AD">
        <w:rPr>
          <w:rFonts w:ascii="Times New Roman" w:hAnsi="Times New Roman"/>
        </w:rPr>
        <w:t xml:space="preserve"> is required if th</w:t>
      </w:r>
      <w:r>
        <w:rPr>
          <w:rFonts w:ascii="Times New Roman" w:hAnsi="Times New Roman"/>
        </w:rPr>
        <w:t>e Supplier</w:t>
      </w:r>
      <w:r w:rsidRPr="007107AD">
        <w:rPr>
          <w:rFonts w:ascii="Times New Roman" w:hAnsi="Times New Roman"/>
        </w:rPr>
        <w:t xml:space="preserve"> decides not to participate in the negotiation;</w:t>
      </w:r>
    </w:p>
    <w:p w14:paraId="176C0EED" w14:textId="77777777" w:rsidR="007E6799" w:rsidRPr="007107AD" w:rsidRDefault="007E6799" w:rsidP="007E6799">
      <w:pPr>
        <w:pStyle w:val="Prrafodelista"/>
        <w:numPr>
          <w:ilvl w:val="2"/>
          <w:numId w:val="10"/>
        </w:numPr>
        <w:rPr>
          <w:rFonts w:ascii="Times New Roman" w:hAnsi="Times New Roman"/>
        </w:rPr>
      </w:pPr>
      <w:r w:rsidRPr="007107AD">
        <w:rPr>
          <w:rFonts w:ascii="Times New Roman" w:hAnsi="Times New Roman"/>
        </w:rPr>
        <w:t xml:space="preserve">If the </w:t>
      </w:r>
      <w:r>
        <w:rPr>
          <w:rFonts w:ascii="Times New Roman" w:hAnsi="Times New Roman"/>
        </w:rPr>
        <w:t>Supplier</w:t>
      </w:r>
      <w:r w:rsidRPr="007107AD">
        <w:rPr>
          <w:rFonts w:ascii="Times New Roman" w:hAnsi="Times New Roman"/>
        </w:rPr>
        <w:t xml:space="preserve"> decides to participate, it is necessary to send an initial offer to the </w:t>
      </w:r>
      <w:r>
        <w:rPr>
          <w:rFonts w:ascii="Times New Roman" w:hAnsi="Times New Roman"/>
        </w:rPr>
        <w:t>PE</w:t>
      </w:r>
      <w:r w:rsidRPr="007107AD">
        <w:rPr>
          <w:rFonts w:ascii="Times New Roman" w:hAnsi="Times New Roman"/>
        </w:rPr>
        <w:t xml:space="preserve">; </w:t>
      </w:r>
    </w:p>
    <w:p w14:paraId="27854A94" w14:textId="77777777" w:rsidR="007E6799" w:rsidRPr="007107AD" w:rsidRDefault="007E6799" w:rsidP="007E6799">
      <w:pPr>
        <w:pStyle w:val="Prrafodelista"/>
        <w:numPr>
          <w:ilvl w:val="1"/>
          <w:numId w:val="10"/>
        </w:numPr>
        <w:ind w:left="924" w:hanging="357"/>
      </w:pPr>
      <w:r w:rsidRPr="007107AD">
        <w:rPr>
          <w:rFonts w:ascii="Times New Roman" w:hAnsi="Times New Roman"/>
        </w:rPr>
        <w:t xml:space="preserve">The </w:t>
      </w:r>
      <w:r>
        <w:rPr>
          <w:rFonts w:ascii="Times New Roman" w:hAnsi="Times New Roman"/>
        </w:rPr>
        <w:t>PE</w:t>
      </w:r>
      <w:r w:rsidRPr="007107AD">
        <w:rPr>
          <w:rFonts w:ascii="Times New Roman" w:hAnsi="Times New Roman"/>
        </w:rPr>
        <w:t xml:space="preserve"> conducts negotiations with the </w:t>
      </w:r>
      <w:r>
        <w:rPr>
          <w:rFonts w:ascii="Times New Roman" w:hAnsi="Times New Roman"/>
        </w:rPr>
        <w:t>Supplier</w:t>
      </w:r>
      <w:r w:rsidRPr="007107AD">
        <w:rPr>
          <w:rFonts w:ascii="Times New Roman" w:hAnsi="Times New Roman"/>
        </w:rPr>
        <w:t xml:space="preserve">(s) and, if an agreement is achieved by all parties, the </w:t>
      </w:r>
      <w:r>
        <w:rPr>
          <w:rFonts w:ascii="Times New Roman" w:hAnsi="Times New Roman"/>
        </w:rPr>
        <w:t>PE</w:t>
      </w:r>
      <w:r w:rsidRPr="007107AD">
        <w:rPr>
          <w:rFonts w:ascii="Times New Roman" w:hAnsi="Times New Roman"/>
        </w:rPr>
        <w:t xml:space="preserve"> starts the preparation of the contract by publishing the award decision in a </w:t>
      </w:r>
      <w:r w:rsidRPr="007107AD">
        <w:rPr>
          <w:rFonts w:ascii="Times New Roman" w:hAnsi="Times New Roman"/>
        </w:rPr>
        <w:lastRenderedPageBreak/>
        <w:t xml:space="preserve">CAN. If </w:t>
      </w:r>
      <w:r>
        <w:rPr>
          <w:rFonts w:ascii="Times New Roman" w:hAnsi="Times New Roman"/>
        </w:rPr>
        <w:t xml:space="preserve">an </w:t>
      </w:r>
      <w:r w:rsidRPr="007107AD">
        <w:rPr>
          <w:rFonts w:ascii="Times New Roman" w:hAnsi="Times New Roman"/>
        </w:rPr>
        <w:t xml:space="preserve">agreement is not reached, the </w:t>
      </w:r>
      <w:r>
        <w:rPr>
          <w:rFonts w:ascii="Times New Roman" w:hAnsi="Times New Roman"/>
        </w:rPr>
        <w:t>PE</w:t>
      </w:r>
      <w:r w:rsidRPr="007107AD">
        <w:rPr>
          <w:rFonts w:ascii="Times New Roman" w:hAnsi="Times New Roman"/>
        </w:rPr>
        <w:t xml:space="preserve"> terminates the procedure due to the unsuccessful (negative) outcome.</w:t>
      </w:r>
    </w:p>
    <w:p w14:paraId="3F8AD73F" w14:textId="77777777" w:rsidR="007E6799" w:rsidRPr="007107AD" w:rsidRDefault="007E6799" w:rsidP="007E6799">
      <w:pPr>
        <w:pStyle w:val="Ttulo1"/>
        <w:ind w:left="737" w:hanging="737"/>
        <w:rPr>
          <w:rFonts w:cs="Times New Roman"/>
        </w:rPr>
      </w:pPr>
      <w:bookmarkStart w:id="630" w:name="_71pobzot91k6" w:colFirst="0" w:colLast="0"/>
      <w:bookmarkStart w:id="631" w:name="_hg431uovmn18" w:colFirst="0" w:colLast="0"/>
      <w:bookmarkStart w:id="632" w:name="_fq6fx6p8vit5" w:colFirst="0" w:colLast="0"/>
      <w:bookmarkStart w:id="633" w:name="_huufzp73xtvg" w:colFirst="0" w:colLast="0"/>
      <w:bookmarkStart w:id="634" w:name="_Toc98498190"/>
      <w:bookmarkEnd w:id="629"/>
      <w:bookmarkEnd w:id="630"/>
      <w:bookmarkEnd w:id="631"/>
      <w:bookmarkEnd w:id="632"/>
      <w:bookmarkEnd w:id="633"/>
      <w:r>
        <w:rPr>
          <w:rFonts w:cs="Times New Roman"/>
        </w:rPr>
        <w:t>Technical design</w:t>
      </w:r>
      <w:bookmarkEnd w:id="634"/>
    </w:p>
    <w:p w14:paraId="4C7070AA" w14:textId="7E63E748" w:rsidR="007E6799" w:rsidRDefault="00765AB0" w:rsidP="007E6799">
      <w:pPr>
        <w:rPr>
          <w:rFonts w:cs="Times New Roman"/>
        </w:rPr>
      </w:pPr>
      <w:bookmarkStart w:id="635" w:name="_k8pbvvzijo3p" w:colFirst="0" w:colLast="0"/>
      <w:bookmarkStart w:id="636" w:name="_Hlk86054572"/>
      <w:bookmarkEnd w:id="635"/>
      <w:r>
        <w:rPr>
          <w:rFonts w:cs="Times New Roman"/>
        </w:rPr>
        <w:t>T</w:t>
      </w:r>
      <w:r w:rsidR="007E6799" w:rsidRPr="00FE5CBF">
        <w:rPr>
          <w:rFonts w:cs="Times New Roman"/>
        </w:rPr>
        <w:t>o implement each use case in the System, the technical aspects</w:t>
      </w:r>
      <w:r w:rsidR="007E6799">
        <w:rPr>
          <w:rFonts w:cs="Times New Roman"/>
        </w:rPr>
        <w:t xml:space="preserve"> </w:t>
      </w:r>
      <w:r w:rsidR="007E6799" w:rsidRPr="00FE5CBF">
        <w:rPr>
          <w:rFonts w:cs="Times New Roman"/>
        </w:rPr>
        <w:t>described in this section should be taken into consideration.</w:t>
      </w:r>
    </w:p>
    <w:p w14:paraId="109F0F5D" w14:textId="6422FA72" w:rsidR="007E6799" w:rsidRPr="00FE5CBF" w:rsidRDefault="009641FD" w:rsidP="007E6799">
      <w:pPr>
        <w:rPr>
          <w:rFonts w:cs="Times New Roman"/>
        </w:rPr>
      </w:pPr>
      <w:r>
        <w:rPr>
          <w:rFonts w:cs="Times New Roman"/>
        </w:rPr>
        <w:t>T</w:t>
      </w:r>
      <w:r w:rsidR="007E6799" w:rsidRPr="00FE5CBF">
        <w:rPr>
          <w:rFonts w:cs="Times New Roman"/>
        </w:rPr>
        <w:t xml:space="preserve">he general flow of a </w:t>
      </w:r>
      <w:r w:rsidR="007E6799">
        <w:rPr>
          <w:rFonts w:cs="Times New Roman"/>
        </w:rPr>
        <w:t xml:space="preserve">negotiated </w:t>
      </w:r>
      <w:r w:rsidR="007E6799" w:rsidRPr="00FE5CBF">
        <w:rPr>
          <w:rFonts w:cs="Times New Roman"/>
        </w:rPr>
        <w:t xml:space="preserve">procurement </w:t>
      </w:r>
      <w:r w:rsidR="007E6799">
        <w:rPr>
          <w:rFonts w:cs="Times New Roman"/>
        </w:rPr>
        <w:t>procedure</w:t>
      </w:r>
      <w:r w:rsidR="007E6799" w:rsidRPr="00FE5CBF">
        <w:rPr>
          <w:rFonts w:cs="Times New Roman"/>
        </w:rPr>
        <w:t xml:space="preserve"> remains the same as for competitive procedures</w:t>
      </w:r>
      <w:r>
        <w:rPr>
          <w:rFonts w:cs="Times New Roman"/>
        </w:rPr>
        <w:t>. In particular</w:t>
      </w:r>
      <w:r w:rsidR="007E6799" w:rsidRPr="00FE5CBF">
        <w:rPr>
          <w:rFonts w:cs="Times New Roman"/>
        </w:rPr>
        <w:t>, the preparation</w:t>
      </w:r>
      <w:r w:rsidR="007E6799">
        <w:rPr>
          <w:rFonts w:cs="Times New Roman"/>
        </w:rPr>
        <w:t xml:space="preserve"> task</w:t>
      </w:r>
      <w:r w:rsidR="007E6799" w:rsidRPr="00FE5CBF">
        <w:rPr>
          <w:rFonts w:cs="Times New Roman"/>
        </w:rPr>
        <w:t xml:space="preserve">s for initial publication are the same. </w:t>
      </w:r>
    </w:p>
    <w:p w14:paraId="411D21F3" w14:textId="32486B0D" w:rsidR="007E6799" w:rsidRPr="00FE5CBF" w:rsidRDefault="009641FD" w:rsidP="007E6799">
      <w:pPr>
        <w:rPr>
          <w:rFonts w:cs="Times New Roman"/>
        </w:rPr>
      </w:pPr>
      <w:r>
        <w:rPr>
          <w:rFonts w:cs="Times New Roman"/>
        </w:rPr>
        <w:t>Nevertheless</w:t>
      </w:r>
      <w:r w:rsidR="007E6799" w:rsidRPr="00FE5CBF">
        <w:rPr>
          <w:rFonts w:cs="Times New Roman"/>
        </w:rPr>
        <w:t xml:space="preserve">, </w:t>
      </w:r>
      <w:r>
        <w:rPr>
          <w:rFonts w:cs="Times New Roman"/>
        </w:rPr>
        <w:t>in</w:t>
      </w:r>
      <w:r w:rsidRPr="00FE5CBF">
        <w:rPr>
          <w:rFonts w:cs="Times New Roman"/>
        </w:rPr>
        <w:t xml:space="preserve"> </w:t>
      </w:r>
      <w:r w:rsidR="007E6799" w:rsidRPr="00FE5CBF">
        <w:rPr>
          <w:rFonts w:cs="Times New Roman"/>
        </w:rPr>
        <w:t>the initiation of a procurement process, crucial parameters shall be determined as follows:</w:t>
      </w:r>
    </w:p>
    <w:tbl>
      <w:tblPr>
        <w:tblW w:w="9330" w:type="dxa"/>
        <w:jc w:val="center"/>
        <w:tblLayout w:type="fixed"/>
        <w:tblLook w:val="0600" w:firstRow="0" w:lastRow="0" w:firstColumn="0" w:lastColumn="0" w:noHBand="1" w:noVBand="1"/>
      </w:tblPr>
      <w:tblGrid>
        <w:gridCol w:w="2689"/>
        <w:gridCol w:w="3260"/>
        <w:gridCol w:w="3381"/>
      </w:tblGrid>
      <w:tr w:rsidR="007E6799" w:rsidRPr="00FE5CBF" w14:paraId="38EBADF6" w14:textId="77777777" w:rsidTr="00097B46">
        <w:trPr>
          <w:jc w:val="center"/>
        </w:trPr>
        <w:tc>
          <w:tcPr>
            <w:tcW w:w="268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43" w:type="dxa"/>
              <w:left w:w="43" w:type="dxa"/>
              <w:bottom w:w="43" w:type="dxa"/>
              <w:right w:w="43" w:type="dxa"/>
            </w:tcMar>
            <w:vAlign w:val="center"/>
          </w:tcPr>
          <w:p w14:paraId="15AC45D7" w14:textId="77777777" w:rsidR="007E6799" w:rsidRPr="00FE5CBF" w:rsidRDefault="007E6799" w:rsidP="00097B46">
            <w:pPr>
              <w:spacing w:after="0" w:line="240" w:lineRule="auto"/>
              <w:rPr>
                <w:rFonts w:cs="Times New Roman"/>
                <w:b/>
                <w:color w:val="FFFFFF"/>
                <w:sz w:val="18"/>
                <w:szCs w:val="18"/>
              </w:rPr>
            </w:pPr>
            <w:r w:rsidRPr="00FE5CBF">
              <w:rPr>
                <w:rFonts w:cs="Times New Roman"/>
                <w:b/>
                <w:color w:val="FFFFFF"/>
                <w:sz w:val="18"/>
                <w:szCs w:val="18"/>
              </w:rPr>
              <w:t>Command model attribute</w:t>
            </w:r>
          </w:p>
        </w:tc>
        <w:tc>
          <w:tcPr>
            <w:tcW w:w="326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43" w:type="dxa"/>
              <w:left w:w="43" w:type="dxa"/>
              <w:bottom w:w="43" w:type="dxa"/>
              <w:right w:w="43" w:type="dxa"/>
            </w:tcMar>
          </w:tcPr>
          <w:p w14:paraId="0D00056D" w14:textId="77777777" w:rsidR="007E6799" w:rsidRPr="00FE5CBF" w:rsidRDefault="007E6799" w:rsidP="00097B46">
            <w:pPr>
              <w:widowControl w:val="0"/>
              <w:spacing w:after="0" w:line="240" w:lineRule="auto"/>
              <w:rPr>
                <w:rFonts w:cs="Times New Roman"/>
                <w:b/>
                <w:color w:val="FFFFFF"/>
                <w:sz w:val="18"/>
                <w:szCs w:val="18"/>
              </w:rPr>
            </w:pPr>
            <w:r w:rsidRPr="00FE5CBF">
              <w:rPr>
                <w:rFonts w:cs="Times New Roman"/>
                <w:b/>
                <w:color w:val="FFFFFF"/>
                <w:sz w:val="18"/>
                <w:szCs w:val="18"/>
              </w:rPr>
              <w:t xml:space="preserve">negotiated procedure without publication with single or several </w:t>
            </w:r>
            <w:r>
              <w:rPr>
                <w:rFonts w:cs="Times New Roman"/>
                <w:b/>
                <w:color w:val="FFFFFF"/>
                <w:sz w:val="18"/>
                <w:szCs w:val="18"/>
              </w:rPr>
              <w:t>Supplier</w:t>
            </w:r>
            <w:r w:rsidRPr="00FE5CBF">
              <w:rPr>
                <w:rFonts w:cs="Times New Roman"/>
                <w:b/>
                <w:color w:val="FFFFFF"/>
                <w:sz w:val="18"/>
                <w:szCs w:val="18"/>
              </w:rPr>
              <w:t>s</w:t>
            </w:r>
          </w:p>
        </w:tc>
        <w:tc>
          <w:tcPr>
            <w:tcW w:w="3381" w:type="dxa"/>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43" w:type="dxa"/>
              <w:left w:w="43" w:type="dxa"/>
              <w:bottom w:w="43" w:type="dxa"/>
              <w:right w:w="43" w:type="dxa"/>
            </w:tcMar>
          </w:tcPr>
          <w:p w14:paraId="54DCE28A" w14:textId="716B0A8E" w:rsidR="007E6799" w:rsidRPr="00FE5CBF" w:rsidRDefault="007E6799" w:rsidP="00097B46">
            <w:pPr>
              <w:spacing w:after="0" w:line="240" w:lineRule="auto"/>
              <w:rPr>
                <w:rFonts w:cs="Times New Roman"/>
                <w:b/>
                <w:color w:val="FFFFFF"/>
                <w:sz w:val="18"/>
                <w:szCs w:val="18"/>
              </w:rPr>
            </w:pPr>
            <w:r w:rsidRPr="00FE5CBF">
              <w:rPr>
                <w:rFonts w:cs="Times New Roman"/>
                <w:b/>
                <w:color w:val="FFFFFF"/>
                <w:sz w:val="18"/>
                <w:szCs w:val="18"/>
              </w:rPr>
              <w:t xml:space="preserve">negotiated with </w:t>
            </w:r>
            <w:r w:rsidR="00765AB0">
              <w:rPr>
                <w:rFonts w:cs="Times New Roman"/>
                <w:b/>
                <w:color w:val="FFFFFF"/>
                <w:sz w:val="18"/>
                <w:szCs w:val="18"/>
              </w:rPr>
              <w:t xml:space="preserve">a </w:t>
            </w:r>
            <w:r w:rsidRPr="00FE5CBF">
              <w:rPr>
                <w:rFonts w:cs="Times New Roman"/>
                <w:b/>
                <w:color w:val="FFFFFF"/>
                <w:sz w:val="18"/>
                <w:szCs w:val="18"/>
              </w:rPr>
              <w:t xml:space="preserve">publication with single or several </w:t>
            </w:r>
            <w:r>
              <w:rPr>
                <w:rFonts w:cs="Times New Roman"/>
                <w:b/>
                <w:color w:val="FFFFFF"/>
                <w:sz w:val="18"/>
                <w:szCs w:val="18"/>
              </w:rPr>
              <w:t>Supplier</w:t>
            </w:r>
            <w:r w:rsidRPr="00FE5CBF">
              <w:rPr>
                <w:rFonts w:cs="Times New Roman"/>
                <w:b/>
                <w:color w:val="FFFFFF"/>
                <w:sz w:val="18"/>
                <w:szCs w:val="18"/>
              </w:rPr>
              <w:t>s</w:t>
            </w:r>
          </w:p>
        </w:tc>
      </w:tr>
      <w:tr w:rsidR="007E6799" w:rsidRPr="007107AD" w14:paraId="1F055506" w14:textId="77777777" w:rsidTr="00097B46">
        <w:trPr>
          <w:trHeight w:val="255"/>
          <w:jc w:val="center"/>
        </w:trPr>
        <w:tc>
          <w:tcPr>
            <w:tcW w:w="2689" w:type="dxa"/>
            <w:tcBorders>
              <w:top w:val="single" w:sz="4" w:space="0" w:color="auto"/>
              <w:left w:val="nil"/>
              <w:bottom w:val="nil"/>
              <w:right w:val="nil"/>
            </w:tcBorders>
            <w:tcMar>
              <w:top w:w="43" w:type="dxa"/>
              <w:left w:w="43" w:type="dxa"/>
              <w:bottom w:w="43" w:type="dxa"/>
              <w:right w:w="43" w:type="dxa"/>
            </w:tcMar>
            <w:vAlign w:val="center"/>
          </w:tcPr>
          <w:p w14:paraId="447D8A70" w14:textId="77777777" w:rsidR="007E6799" w:rsidRPr="00D26906" w:rsidRDefault="007E6799" w:rsidP="00097B46">
            <w:pPr>
              <w:spacing w:after="0" w:line="240" w:lineRule="auto"/>
              <w:rPr>
                <w:rFonts w:eastAsia="Courier New" w:cs="Times New Roman"/>
                <w:color w:val="000000" w:themeColor="text1"/>
                <w:sz w:val="18"/>
                <w:szCs w:val="18"/>
              </w:rPr>
            </w:pPr>
            <w:r w:rsidRPr="00D26906">
              <w:rPr>
                <w:rFonts w:eastAsia="Courier New" w:cs="Times New Roman"/>
                <w:color w:val="000000" w:themeColor="text1"/>
                <w:sz w:val="18"/>
                <w:szCs w:val="18"/>
              </w:rPr>
              <w:t>tender.procurementMethod</w:t>
            </w:r>
          </w:p>
        </w:tc>
        <w:tc>
          <w:tcPr>
            <w:tcW w:w="3260" w:type="dxa"/>
            <w:tcBorders>
              <w:top w:val="single" w:sz="4" w:space="0" w:color="auto"/>
            </w:tcBorders>
            <w:shd w:val="clear" w:color="auto" w:fill="auto"/>
            <w:tcMar>
              <w:top w:w="43" w:type="dxa"/>
              <w:left w:w="43" w:type="dxa"/>
              <w:bottom w:w="43" w:type="dxa"/>
              <w:right w:w="43" w:type="dxa"/>
            </w:tcMar>
            <w:vAlign w:val="center"/>
          </w:tcPr>
          <w:p w14:paraId="1F34BCE3" w14:textId="77777777" w:rsidR="007E6799" w:rsidRPr="00D26906" w:rsidRDefault="007E6799" w:rsidP="00097B46">
            <w:pPr>
              <w:spacing w:after="0" w:line="240" w:lineRule="auto"/>
              <w:jc w:val="center"/>
              <w:rPr>
                <w:rFonts w:eastAsia="Courier New" w:cs="Times New Roman"/>
                <w:color w:val="000000" w:themeColor="text1"/>
                <w:sz w:val="18"/>
                <w:szCs w:val="18"/>
              </w:rPr>
            </w:pPr>
            <w:r>
              <w:rPr>
                <w:rFonts w:eastAsia="Courier New" w:cs="Times New Roman"/>
                <w:color w:val="000000" w:themeColor="text1"/>
                <w:sz w:val="18"/>
                <w:szCs w:val="18"/>
              </w:rPr>
              <w:t>negotiated</w:t>
            </w:r>
          </w:p>
        </w:tc>
        <w:tc>
          <w:tcPr>
            <w:tcW w:w="3381" w:type="dxa"/>
            <w:tcBorders>
              <w:top w:val="single" w:sz="4" w:space="0" w:color="auto"/>
            </w:tcBorders>
            <w:shd w:val="clear" w:color="auto" w:fill="auto"/>
            <w:tcMar>
              <w:top w:w="43" w:type="dxa"/>
              <w:left w:w="43" w:type="dxa"/>
              <w:bottom w:w="43" w:type="dxa"/>
              <w:right w:w="43" w:type="dxa"/>
            </w:tcMar>
            <w:vAlign w:val="center"/>
          </w:tcPr>
          <w:p w14:paraId="453F0DE8" w14:textId="77777777" w:rsidR="007E6799" w:rsidRPr="00D26906" w:rsidRDefault="007E6799" w:rsidP="00097B46">
            <w:pPr>
              <w:spacing w:after="0" w:line="240" w:lineRule="auto"/>
              <w:jc w:val="center"/>
              <w:rPr>
                <w:rFonts w:eastAsia="Courier New" w:cs="Times New Roman"/>
                <w:color w:val="000000" w:themeColor="text1"/>
                <w:sz w:val="18"/>
                <w:szCs w:val="18"/>
              </w:rPr>
            </w:pPr>
            <w:r>
              <w:rPr>
                <w:rFonts w:eastAsia="Courier New" w:cs="Times New Roman"/>
                <w:color w:val="000000" w:themeColor="text1"/>
                <w:sz w:val="18"/>
                <w:szCs w:val="18"/>
              </w:rPr>
              <w:t>negotiated</w:t>
            </w:r>
          </w:p>
        </w:tc>
      </w:tr>
      <w:tr w:rsidR="007E6799" w:rsidRPr="007107AD" w14:paraId="3B8659AD" w14:textId="77777777" w:rsidTr="00097B46">
        <w:trPr>
          <w:trHeight w:val="300"/>
          <w:jc w:val="center"/>
        </w:trPr>
        <w:tc>
          <w:tcPr>
            <w:tcW w:w="2689" w:type="dxa"/>
            <w:tcBorders>
              <w:top w:val="nil"/>
              <w:left w:val="nil"/>
              <w:bottom w:val="nil"/>
              <w:right w:val="nil"/>
            </w:tcBorders>
            <w:shd w:val="clear" w:color="auto" w:fill="F3F3F3"/>
            <w:tcMar>
              <w:top w:w="43" w:type="dxa"/>
              <w:left w:w="43" w:type="dxa"/>
              <w:bottom w:w="43" w:type="dxa"/>
              <w:right w:w="43" w:type="dxa"/>
            </w:tcMar>
            <w:vAlign w:val="center"/>
          </w:tcPr>
          <w:p w14:paraId="2A9B958E" w14:textId="77777777" w:rsidR="007E6799" w:rsidRPr="00D26906" w:rsidRDefault="007E6799" w:rsidP="00097B46">
            <w:pPr>
              <w:spacing w:after="0" w:line="240" w:lineRule="auto"/>
              <w:rPr>
                <w:rFonts w:eastAsia="Courier New" w:cs="Times New Roman"/>
                <w:color w:val="000000" w:themeColor="text1"/>
                <w:sz w:val="18"/>
                <w:szCs w:val="18"/>
              </w:rPr>
            </w:pPr>
            <w:r w:rsidRPr="00D26906">
              <w:rPr>
                <w:rFonts w:eastAsia="Courier New" w:cs="Times New Roman"/>
                <w:color w:val="000000" w:themeColor="text1"/>
                <w:sz w:val="18"/>
                <w:szCs w:val="18"/>
              </w:rPr>
              <w:t>tender.procurementMethodDetails</w:t>
            </w:r>
          </w:p>
        </w:tc>
        <w:tc>
          <w:tcPr>
            <w:tcW w:w="3260" w:type="dxa"/>
            <w:shd w:val="clear" w:color="auto" w:fill="F3F3F3"/>
            <w:tcMar>
              <w:top w:w="43" w:type="dxa"/>
              <w:left w:w="43" w:type="dxa"/>
              <w:bottom w:w="43" w:type="dxa"/>
              <w:right w:w="43" w:type="dxa"/>
            </w:tcMar>
            <w:vAlign w:val="center"/>
          </w:tcPr>
          <w:p w14:paraId="2DC54247" w14:textId="77777777" w:rsidR="007E6799" w:rsidRPr="00D26906" w:rsidRDefault="007E6799" w:rsidP="00097B46">
            <w:pPr>
              <w:spacing w:after="0" w:line="240" w:lineRule="auto"/>
              <w:jc w:val="center"/>
              <w:rPr>
                <w:rFonts w:eastAsia="Courier New" w:cs="Times New Roman"/>
                <w:color w:val="000000" w:themeColor="text1"/>
                <w:sz w:val="18"/>
                <w:szCs w:val="18"/>
              </w:rPr>
            </w:pPr>
            <w:r w:rsidRPr="00D26906">
              <w:rPr>
                <w:rFonts w:eastAsia="Courier New" w:cs="Times New Roman"/>
                <w:color w:val="000000" w:themeColor="text1"/>
                <w:sz w:val="18"/>
                <w:szCs w:val="18"/>
              </w:rPr>
              <w:t>da</w:t>
            </w:r>
          </w:p>
        </w:tc>
        <w:tc>
          <w:tcPr>
            <w:tcW w:w="3381" w:type="dxa"/>
            <w:shd w:val="clear" w:color="auto" w:fill="F3F3F3"/>
            <w:tcMar>
              <w:top w:w="43" w:type="dxa"/>
              <w:left w:w="43" w:type="dxa"/>
              <w:bottom w:w="43" w:type="dxa"/>
              <w:right w:w="43" w:type="dxa"/>
            </w:tcMar>
            <w:vAlign w:val="center"/>
          </w:tcPr>
          <w:p w14:paraId="038C6188" w14:textId="77777777" w:rsidR="007E6799" w:rsidRPr="00D26906" w:rsidRDefault="007E6799" w:rsidP="00097B46">
            <w:pPr>
              <w:keepNext/>
              <w:spacing w:after="0" w:line="240" w:lineRule="auto"/>
              <w:jc w:val="center"/>
              <w:rPr>
                <w:rFonts w:eastAsia="Courier New" w:cs="Times New Roman"/>
                <w:color w:val="000000" w:themeColor="text1"/>
                <w:sz w:val="18"/>
                <w:szCs w:val="18"/>
              </w:rPr>
            </w:pPr>
            <w:r w:rsidRPr="00D26906">
              <w:rPr>
                <w:rFonts w:eastAsia="Courier New" w:cs="Times New Roman"/>
                <w:color w:val="000000" w:themeColor="text1"/>
                <w:sz w:val="18"/>
                <w:szCs w:val="18"/>
              </w:rPr>
              <w:t>np</w:t>
            </w:r>
          </w:p>
        </w:tc>
      </w:tr>
    </w:tbl>
    <w:p w14:paraId="2C2B0F53" w14:textId="1523E068" w:rsidR="007E6799" w:rsidRDefault="007E6799" w:rsidP="007E6799">
      <w:pPr>
        <w:pStyle w:val="Descripcin"/>
        <w:jc w:val="center"/>
        <w:rPr>
          <w:b w:val="0"/>
          <w:color w:val="666666"/>
          <w:szCs w:val="20"/>
        </w:rPr>
      </w:pPr>
      <w:bookmarkStart w:id="637" w:name="_Toc86055747"/>
      <w:r w:rsidRPr="00AD5DA4">
        <w:rPr>
          <w:b w:val="0"/>
          <w:color w:val="666666"/>
          <w:szCs w:val="20"/>
        </w:rPr>
        <w:t xml:space="preserve">Table </w:t>
      </w:r>
      <w:r w:rsidRPr="00AD5DA4">
        <w:rPr>
          <w:b w:val="0"/>
          <w:color w:val="666666"/>
          <w:szCs w:val="20"/>
        </w:rPr>
        <w:fldChar w:fldCharType="begin"/>
      </w:r>
      <w:r w:rsidRPr="00AD5DA4">
        <w:rPr>
          <w:b w:val="0"/>
          <w:color w:val="666666"/>
          <w:szCs w:val="20"/>
        </w:rPr>
        <w:instrText xml:space="preserve"> SEQ Table \* ARABIC </w:instrText>
      </w:r>
      <w:r w:rsidRPr="00AD5DA4">
        <w:rPr>
          <w:b w:val="0"/>
          <w:color w:val="666666"/>
          <w:szCs w:val="20"/>
        </w:rPr>
        <w:fldChar w:fldCharType="separate"/>
      </w:r>
      <w:r>
        <w:rPr>
          <w:b w:val="0"/>
          <w:noProof/>
          <w:color w:val="666666"/>
          <w:szCs w:val="20"/>
        </w:rPr>
        <w:t>1</w:t>
      </w:r>
      <w:r w:rsidRPr="00AD5DA4">
        <w:rPr>
          <w:b w:val="0"/>
          <w:color w:val="666666"/>
          <w:szCs w:val="20"/>
        </w:rPr>
        <w:fldChar w:fldCharType="end"/>
      </w:r>
      <w:r w:rsidRPr="00AD5DA4">
        <w:rPr>
          <w:b w:val="0"/>
          <w:color w:val="666666"/>
          <w:szCs w:val="20"/>
        </w:rPr>
        <w:t xml:space="preserve">. Parameters for the initiation of a </w:t>
      </w:r>
      <w:r w:rsidR="009641FD">
        <w:rPr>
          <w:b w:val="0"/>
          <w:color w:val="666666"/>
          <w:szCs w:val="20"/>
        </w:rPr>
        <w:t xml:space="preserve">negotiated </w:t>
      </w:r>
      <w:r w:rsidRPr="00AD5DA4">
        <w:rPr>
          <w:b w:val="0"/>
          <w:color w:val="666666"/>
          <w:szCs w:val="20"/>
        </w:rPr>
        <w:t>procurement process</w:t>
      </w:r>
      <w:bookmarkEnd w:id="637"/>
    </w:p>
    <w:p w14:paraId="0AF7B5F4" w14:textId="77777777" w:rsidR="007E6799" w:rsidRDefault="007E6799" w:rsidP="007E6799">
      <w:pPr>
        <w:rPr>
          <w:rFonts w:cs="Times New Roman"/>
        </w:rPr>
      </w:pPr>
    </w:p>
    <w:p w14:paraId="5C0BFA1A" w14:textId="7D0E75BB" w:rsidR="007E6799" w:rsidRPr="00AD5DA4" w:rsidRDefault="009641FD" w:rsidP="007E6799">
      <w:pPr>
        <w:rPr>
          <w:rFonts w:cs="Times New Roman"/>
        </w:rPr>
      </w:pPr>
      <w:r>
        <w:rPr>
          <w:rFonts w:cs="Times New Roman"/>
        </w:rPr>
        <w:t>T</w:t>
      </w:r>
      <w:r w:rsidR="007E6799" w:rsidRPr="00AD5DA4">
        <w:rPr>
          <w:rFonts w:cs="Times New Roman"/>
        </w:rPr>
        <w:t xml:space="preserve">hese types of procedures are not time-driven and do not contain explicit periods for clarification or the submission of proposals via the </w:t>
      </w:r>
      <w:r>
        <w:rPr>
          <w:rFonts w:cs="Times New Roman"/>
        </w:rPr>
        <w:t>s</w:t>
      </w:r>
      <w:r w:rsidRPr="00AD5DA4">
        <w:rPr>
          <w:rFonts w:cs="Times New Roman"/>
        </w:rPr>
        <w:t>ystem</w:t>
      </w:r>
      <w:r w:rsidR="007E6799" w:rsidRPr="00AD5DA4">
        <w:rPr>
          <w:rFonts w:cs="Times New Roman"/>
        </w:rPr>
        <w:t xml:space="preserve">. In other words, the publication of a contract notice in these procedures is static and, in some cases, voluntary </w:t>
      </w:r>
      <w:r w:rsidR="00E71CA9" w:rsidRPr="00AD5DA4">
        <w:rPr>
          <w:rFonts w:eastAsia="Times New Roman" w:cs="Times New Roman"/>
        </w:rPr>
        <w:t>e.g.,</w:t>
      </w:r>
      <w:r w:rsidR="007E6799" w:rsidRPr="00AD5DA4">
        <w:rPr>
          <w:rFonts w:eastAsia="Times New Roman" w:cs="Times New Roman"/>
        </w:rPr>
        <w:t xml:space="preserve"> negotiated procedure without publication</w:t>
      </w:r>
      <w:r w:rsidR="007E6799" w:rsidRPr="00AD5DA4">
        <w:rPr>
          <w:rFonts w:cs="Times New Roman"/>
        </w:rPr>
        <w:t>.</w:t>
      </w:r>
    </w:p>
    <w:bookmarkEnd w:id="636"/>
    <w:p w14:paraId="52869495" w14:textId="513EDBC8" w:rsidR="007E6799" w:rsidRPr="000418FF" w:rsidRDefault="007E6799" w:rsidP="00FE6949">
      <w:pPr>
        <w:pStyle w:val="Ttulo2"/>
      </w:pPr>
      <w:r>
        <w:t xml:space="preserve"> </w:t>
      </w:r>
      <w:bookmarkStart w:id="638" w:name="_Toc98498191"/>
      <w:r w:rsidRPr="000418FF">
        <w:t>Business processes</w:t>
      </w:r>
      <w:bookmarkEnd w:id="638"/>
    </w:p>
    <w:p w14:paraId="0FFEE981" w14:textId="77777777" w:rsidR="007E6799" w:rsidRPr="007107AD" w:rsidRDefault="007E6799" w:rsidP="007E6799">
      <w:r w:rsidRPr="007107AD">
        <w:t xml:space="preserve">The following diagrams show the sequence of the business processes implemented under the </w:t>
      </w:r>
      <w:r>
        <w:t>different</w:t>
      </w:r>
      <w:r w:rsidRPr="007107AD">
        <w:t xml:space="preserve"> use-cases described above and define the sequence of interactions.</w:t>
      </w:r>
    </w:p>
    <w:p w14:paraId="4150B761" w14:textId="42DA798A" w:rsidR="007E6799" w:rsidRPr="007107AD" w:rsidRDefault="00765AB0" w:rsidP="00FE6949">
      <w:pPr>
        <w:pStyle w:val="Ttulo2"/>
      </w:pPr>
      <w:bookmarkStart w:id="639" w:name="_k9tri755f706" w:colFirst="0" w:colLast="0"/>
      <w:bookmarkStart w:id="640" w:name="_Toc98498192"/>
      <w:bookmarkEnd w:id="639"/>
      <w:r>
        <w:t>The c</w:t>
      </w:r>
      <w:r w:rsidRPr="007107AD">
        <w:t xml:space="preserve">ommon </w:t>
      </w:r>
      <w:r w:rsidR="007E6799" w:rsidRPr="007107AD">
        <w:t xml:space="preserve">flow of a </w:t>
      </w:r>
      <w:r w:rsidR="007E6799">
        <w:t>negotiated</w:t>
      </w:r>
      <w:r w:rsidR="007E6799" w:rsidRPr="007107AD">
        <w:t xml:space="preserve"> procedure</w:t>
      </w:r>
      <w:bookmarkEnd w:id="640"/>
    </w:p>
    <w:p w14:paraId="5097E2F2" w14:textId="77777777" w:rsidR="007E6799" w:rsidRPr="007107AD" w:rsidRDefault="007E6799" w:rsidP="007E6799">
      <w:r w:rsidRPr="007107AD">
        <w:t>Th</w:t>
      </w:r>
      <w:r>
        <w:t>e following</w:t>
      </w:r>
      <w:r w:rsidRPr="007107AD">
        <w:t xml:space="preserve"> Business Process Model Notation (BPMN) covers the common flow of a </w:t>
      </w:r>
      <w:r>
        <w:t>negotiated</w:t>
      </w:r>
      <w:r w:rsidRPr="007107AD">
        <w:t xml:space="preserve"> procurement </w:t>
      </w:r>
      <w:r>
        <w:t>procedure</w:t>
      </w:r>
      <w:r w:rsidRPr="007107AD">
        <w:t>:</w:t>
      </w:r>
    </w:p>
    <w:p w14:paraId="6DEA4E87" w14:textId="77777777" w:rsidR="007E6799" w:rsidRPr="007107AD" w:rsidRDefault="007E6799" w:rsidP="007E6799">
      <w:pPr>
        <w:keepNext/>
        <w:spacing w:after="0"/>
        <w:jc w:val="center"/>
        <w:rPr>
          <w:i/>
          <w:color w:val="666666"/>
        </w:rPr>
      </w:pPr>
      <w:r w:rsidRPr="007107AD">
        <w:rPr>
          <w:noProof/>
          <w:lang w:eastAsia="en-GB"/>
        </w:rPr>
        <w:drawing>
          <wp:inline distT="0" distB="0" distL="0" distR="0" wp14:anchorId="3A1CBDE8" wp14:editId="7BAE3B5A">
            <wp:extent cx="5655945" cy="2019300"/>
            <wp:effectExtent l="0" t="0" r="1905" b="0"/>
            <wp:docPr id="13" name="Picture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a&#10;&#10;Descripción generada automáticamente"/>
                    <pic:cNvPicPr/>
                  </pic:nvPicPr>
                  <pic:blipFill rotWithShape="1">
                    <a:blip r:embed="rId13"/>
                    <a:srcRect l="12132" t="25419" r="12087" b="26699"/>
                    <a:stretch/>
                  </pic:blipFill>
                  <pic:spPr bwMode="auto">
                    <a:xfrm>
                      <a:off x="0" y="0"/>
                      <a:ext cx="5696158" cy="2033657"/>
                    </a:xfrm>
                    <a:prstGeom prst="rect">
                      <a:avLst/>
                    </a:prstGeom>
                    <a:ln>
                      <a:noFill/>
                    </a:ln>
                    <a:extLst>
                      <a:ext uri="{53640926-AAD7-44D8-BBD7-CCE9431645EC}">
                        <a14:shadowObscured xmlns:a14="http://schemas.microsoft.com/office/drawing/2010/main"/>
                      </a:ext>
                    </a:extLst>
                  </pic:spPr>
                </pic:pic>
              </a:graphicData>
            </a:graphic>
          </wp:inline>
        </w:drawing>
      </w:r>
    </w:p>
    <w:p w14:paraId="50D39178" w14:textId="65CF7B55" w:rsidR="007E6799" w:rsidRPr="00AD3A91" w:rsidRDefault="007E6799" w:rsidP="007E6799">
      <w:pPr>
        <w:pStyle w:val="Descripcin"/>
        <w:jc w:val="center"/>
        <w:rPr>
          <w:b w:val="0"/>
          <w:color w:val="666666"/>
          <w:szCs w:val="20"/>
        </w:rPr>
      </w:pPr>
      <w:bookmarkStart w:id="641" w:name="_Toc91503019"/>
      <w:r w:rsidRPr="00AD3A91">
        <w:rPr>
          <w:b w:val="0"/>
          <w:color w:val="666666"/>
          <w:szCs w:val="20"/>
        </w:rPr>
        <w:t xml:space="preserve">Figure </w:t>
      </w:r>
      <w:r w:rsidRPr="00AD3A91">
        <w:rPr>
          <w:b w:val="0"/>
          <w:color w:val="666666"/>
          <w:szCs w:val="20"/>
        </w:rPr>
        <w:fldChar w:fldCharType="begin"/>
      </w:r>
      <w:r w:rsidRPr="00AD3A91">
        <w:rPr>
          <w:b w:val="0"/>
          <w:color w:val="666666"/>
          <w:szCs w:val="20"/>
        </w:rPr>
        <w:instrText>SEQ Figure \* ARABIC</w:instrText>
      </w:r>
      <w:r w:rsidRPr="00AD3A91">
        <w:rPr>
          <w:b w:val="0"/>
          <w:color w:val="666666"/>
          <w:szCs w:val="20"/>
        </w:rPr>
        <w:fldChar w:fldCharType="separate"/>
      </w:r>
      <w:r w:rsidR="00FE6949">
        <w:rPr>
          <w:b w:val="0"/>
          <w:noProof/>
          <w:color w:val="666666"/>
          <w:szCs w:val="20"/>
        </w:rPr>
        <w:t>1</w:t>
      </w:r>
      <w:r w:rsidRPr="00AD3A91">
        <w:rPr>
          <w:b w:val="0"/>
          <w:color w:val="666666"/>
          <w:szCs w:val="20"/>
        </w:rPr>
        <w:fldChar w:fldCharType="end"/>
      </w:r>
      <w:r w:rsidR="00FE6949">
        <w:rPr>
          <w:b w:val="0"/>
          <w:color w:val="666666"/>
          <w:szCs w:val="20"/>
        </w:rPr>
        <w:t xml:space="preserve">. </w:t>
      </w:r>
      <w:r w:rsidRPr="00AD3A91">
        <w:rPr>
          <w:b w:val="0"/>
          <w:color w:val="666666"/>
          <w:szCs w:val="20"/>
        </w:rPr>
        <w:t xml:space="preserve">BPMN for </w:t>
      </w:r>
      <w:r w:rsidR="00765AB0">
        <w:rPr>
          <w:b w:val="0"/>
          <w:color w:val="666666"/>
          <w:szCs w:val="20"/>
        </w:rPr>
        <w:t xml:space="preserve">the </w:t>
      </w:r>
      <w:r w:rsidRPr="00AD3A91">
        <w:rPr>
          <w:b w:val="0"/>
          <w:color w:val="666666"/>
          <w:szCs w:val="20"/>
        </w:rPr>
        <w:t xml:space="preserve">common </w:t>
      </w:r>
      <w:r>
        <w:rPr>
          <w:b w:val="0"/>
          <w:color w:val="666666"/>
          <w:szCs w:val="20"/>
        </w:rPr>
        <w:t>negotiated</w:t>
      </w:r>
      <w:r w:rsidRPr="00AD3A91">
        <w:rPr>
          <w:b w:val="0"/>
          <w:color w:val="666666"/>
          <w:szCs w:val="20"/>
        </w:rPr>
        <w:t xml:space="preserve"> procedure</w:t>
      </w:r>
      <w:bookmarkEnd w:id="641"/>
    </w:p>
    <w:p w14:paraId="5F808F52" w14:textId="77777777" w:rsidR="007E6799" w:rsidRPr="007107AD" w:rsidRDefault="007E6799" w:rsidP="007E6799"/>
    <w:p w14:paraId="620717C0" w14:textId="3372011B" w:rsidR="007E6799" w:rsidRPr="007107AD" w:rsidRDefault="007E6799" w:rsidP="00FE6949">
      <w:pPr>
        <w:pStyle w:val="Ttulo2"/>
      </w:pPr>
      <w:bookmarkStart w:id="642" w:name="_2852ofjhsipw" w:colFirst="0" w:colLast="0"/>
      <w:bookmarkStart w:id="643" w:name="_Toc98498193"/>
      <w:bookmarkEnd w:id="642"/>
      <w:r w:rsidRPr="007107AD">
        <w:lastRenderedPageBreak/>
        <w:t>Preparation of invitations</w:t>
      </w:r>
      <w:bookmarkEnd w:id="643"/>
      <w:r w:rsidRPr="007107AD">
        <w:t xml:space="preserve"> </w:t>
      </w:r>
    </w:p>
    <w:p w14:paraId="45270E38" w14:textId="77777777" w:rsidR="007E6799" w:rsidRPr="007107AD" w:rsidRDefault="007E6799" w:rsidP="007E6799">
      <w:r w:rsidRPr="007107AD">
        <w:t>Th</w:t>
      </w:r>
      <w:r>
        <w:t>e following</w:t>
      </w:r>
      <w:r w:rsidRPr="007107AD">
        <w:t xml:space="preserve"> BPMN covers the preparation and publication of information about the selected </w:t>
      </w:r>
      <w:r>
        <w:t>Supplier</w:t>
      </w:r>
      <w:r w:rsidRPr="007107AD">
        <w:t>s to be invited to future negotiations:</w:t>
      </w:r>
    </w:p>
    <w:p w14:paraId="065962A6" w14:textId="77777777" w:rsidR="007E6799" w:rsidRPr="007107AD" w:rsidRDefault="007E6799" w:rsidP="007E6799">
      <w:pPr>
        <w:spacing w:after="0"/>
        <w:jc w:val="center"/>
      </w:pPr>
      <w:r>
        <w:rPr>
          <w:noProof/>
          <w:lang w:eastAsia="en-GB"/>
        </w:rPr>
        <w:drawing>
          <wp:inline distT="0" distB="0" distL="0" distR="0" wp14:anchorId="6627F63C" wp14:editId="261E5675">
            <wp:extent cx="5652000" cy="1728000"/>
            <wp:effectExtent l="0" t="0" r="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2000" cy="1728000"/>
                    </a:xfrm>
                    <a:prstGeom prst="rect">
                      <a:avLst/>
                    </a:prstGeom>
                    <a:noFill/>
                    <a:ln>
                      <a:noFill/>
                    </a:ln>
                  </pic:spPr>
                </pic:pic>
              </a:graphicData>
            </a:graphic>
          </wp:inline>
        </w:drawing>
      </w:r>
    </w:p>
    <w:p w14:paraId="2E2A27CA" w14:textId="4CA5BA5D" w:rsidR="007E6799" w:rsidRPr="007107AD" w:rsidRDefault="007E6799" w:rsidP="007E6799">
      <w:pPr>
        <w:pStyle w:val="Descripcin"/>
        <w:jc w:val="center"/>
      </w:pPr>
      <w:bookmarkStart w:id="644" w:name="_Toc91503020"/>
      <w:r w:rsidRPr="00AD3A91">
        <w:rPr>
          <w:b w:val="0"/>
          <w:color w:val="666666"/>
          <w:szCs w:val="20"/>
        </w:rPr>
        <w:t xml:space="preserve">Figure </w:t>
      </w:r>
      <w:r w:rsidRPr="00AD3A91">
        <w:rPr>
          <w:b w:val="0"/>
          <w:color w:val="666666"/>
          <w:szCs w:val="20"/>
        </w:rPr>
        <w:fldChar w:fldCharType="begin"/>
      </w:r>
      <w:r w:rsidRPr="00AD3A91">
        <w:rPr>
          <w:b w:val="0"/>
          <w:color w:val="666666"/>
          <w:szCs w:val="20"/>
        </w:rPr>
        <w:instrText>SEQ Figure \* ARABIC</w:instrText>
      </w:r>
      <w:r w:rsidRPr="00AD3A91">
        <w:rPr>
          <w:b w:val="0"/>
          <w:color w:val="666666"/>
          <w:szCs w:val="20"/>
        </w:rPr>
        <w:fldChar w:fldCharType="separate"/>
      </w:r>
      <w:r w:rsidR="00FE6949">
        <w:rPr>
          <w:b w:val="0"/>
          <w:noProof/>
          <w:color w:val="666666"/>
          <w:szCs w:val="20"/>
        </w:rPr>
        <w:t>2</w:t>
      </w:r>
      <w:r w:rsidRPr="00AD3A91">
        <w:rPr>
          <w:b w:val="0"/>
          <w:color w:val="666666"/>
          <w:szCs w:val="20"/>
        </w:rPr>
        <w:fldChar w:fldCharType="end"/>
      </w:r>
      <w:r w:rsidR="00FE6949">
        <w:rPr>
          <w:b w:val="0"/>
          <w:color w:val="666666"/>
          <w:szCs w:val="20"/>
        </w:rPr>
        <w:t xml:space="preserve">. </w:t>
      </w:r>
      <w:r w:rsidRPr="00AD3A91">
        <w:rPr>
          <w:b w:val="0"/>
          <w:color w:val="666666"/>
          <w:szCs w:val="20"/>
        </w:rPr>
        <w:t xml:space="preserve"> BPMN for inclusion of the invitations into a prior publication</w:t>
      </w:r>
      <w:bookmarkStart w:id="645" w:name="_oy2o4ftoo4jd" w:colFirst="0" w:colLast="0"/>
      <w:bookmarkStart w:id="646" w:name="_jjtp1o8yymhm" w:colFirst="0" w:colLast="0"/>
      <w:bookmarkEnd w:id="644"/>
      <w:bookmarkEnd w:id="645"/>
      <w:bookmarkEnd w:id="646"/>
    </w:p>
    <w:p w14:paraId="22452DAD" w14:textId="269B49D2" w:rsidR="007E6799" w:rsidRPr="007107AD" w:rsidRDefault="007E6799" w:rsidP="00FE6949">
      <w:pPr>
        <w:pStyle w:val="Ttulo2"/>
      </w:pPr>
      <w:bookmarkStart w:id="647" w:name="_Toc98498194"/>
      <w:r w:rsidRPr="007107AD">
        <w:t xml:space="preserve">Publication of a list of </w:t>
      </w:r>
      <w:r>
        <w:t>Supplier</w:t>
      </w:r>
      <w:r w:rsidRPr="007107AD">
        <w:t>s whose initial offers have been selected for negotiation</w:t>
      </w:r>
      <w:bookmarkEnd w:id="647"/>
    </w:p>
    <w:p w14:paraId="52F60FA7" w14:textId="77777777" w:rsidR="007E6799" w:rsidRPr="007107AD" w:rsidRDefault="007E6799" w:rsidP="007E6799">
      <w:r w:rsidRPr="007107AD">
        <w:t xml:space="preserve">The </w:t>
      </w:r>
      <w:r>
        <w:t xml:space="preserve">following </w:t>
      </w:r>
      <w:r w:rsidRPr="007107AD">
        <w:t xml:space="preserve">BPMN covers the preparation and publication of information about </w:t>
      </w:r>
      <w:r>
        <w:t>Supplier</w:t>
      </w:r>
      <w:r w:rsidRPr="007107AD">
        <w:t>s whose initial offers were selected for future negotiation:</w:t>
      </w:r>
    </w:p>
    <w:p w14:paraId="44C35049" w14:textId="77777777" w:rsidR="007E6799" w:rsidRDefault="007E6799" w:rsidP="007E6799">
      <w:pPr>
        <w:keepNext/>
        <w:spacing w:after="0"/>
        <w:jc w:val="center"/>
      </w:pPr>
      <w:r>
        <w:rPr>
          <w:noProof/>
          <w:lang w:eastAsia="en-GB"/>
        </w:rPr>
        <w:drawing>
          <wp:inline distT="0" distB="0" distL="0" distR="0" wp14:anchorId="74E7873D" wp14:editId="713C2CF6">
            <wp:extent cx="5652000" cy="1670400"/>
            <wp:effectExtent l="0" t="0" r="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2000" cy="1670400"/>
                    </a:xfrm>
                    <a:prstGeom prst="rect">
                      <a:avLst/>
                    </a:prstGeom>
                    <a:noFill/>
                    <a:ln>
                      <a:noFill/>
                    </a:ln>
                  </pic:spPr>
                </pic:pic>
              </a:graphicData>
            </a:graphic>
          </wp:inline>
        </w:drawing>
      </w:r>
    </w:p>
    <w:p w14:paraId="13EBD976" w14:textId="51C6EB27" w:rsidR="007E6799" w:rsidRPr="007107AD" w:rsidRDefault="007E6799" w:rsidP="007E6799">
      <w:pPr>
        <w:pStyle w:val="Descripcin"/>
        <w:jc w:val="center"/>
      </w:pPr>
      <w:bookmarkStart w:id="648" w:name="_Toc91503021"/>
      <w:r w:rsidRPr="00F838B8">
        <w:rPr>
          <w:b w:val="0"/>
          <w:color w:val="666666"/>
          <w:szCs w:val="20"/>
        </w:rPr>
        <w:t xml:space="preserve">Figure </w:t>
      </w:r>
      <w:r w:rsidRPr="00F838B8">
        <w:rPr>
          <w:b w:val="0"/>
          <w:color w:val="666666"/>
          <w:szCs w:val="20"/>
        </w:rPr>
        <w:fldChar w:fldCharType="begin"/>
      </w:r>
      <w:r w:rsidRPr="00F838B8">
        <w:rPr>
          <w:b w:val="0"/>
          <w:color w:val="666666"/>
          <w:szCs w:val="20"/>
        </w:rPr>
        <w:instrText xml:space="preserve"> SEQ Figure \* ARABIC </w:instrText>
      </w:r>
      <w:r w:rsidRPr="00F838B8">
        <w:rPr>
          <w:b w:val="0"/>
          <w:color w:val="666666"/>
          <w:szCs w:val="20"/>
        </w:rPr>
        <w:fldChar w:fldCharType="separate"/>
      </w:r>
      <w:r w:rsidR="00FE6949">
        <w:rPr>
          <w:b w:val="0"/>
          <w:noProof/>
          <w:color w:val="666666"/>
          <w:szCs w:val="20"/>
        </w:rPr>
        <w:t>3</w:t>
      </w:r>
      <w:r w:rsidRPr="00F838B8">
        <w:rPr>
          <w:b w:val="0"/>
          <w:color w:val="666666"/>
          <w:szCs w:val="20"/>
        </w:rPr>
        <w:fldChar w:fldCharType="end"/>
      </w:r>
      <w:r w:rsidRPr="00F838B8">
        <w:rPr>
          <w:b w:val="0"/>
          <w:color w:val="666666"/>
          <w:szCs w:val="20"/>
        </w:rPr>
        <w:t>. BPMN for publication of a list of Suppliers selected for negotiations</w:t>
      </w:r>
      <w:bookmarkEnd w:id="648"/>
    </w:p>
    <w:p w14:paraId="5A024EA5" w14:textId="7B4D9AB0" w:rsidR="007E6799" w:rsidRPr="007107AD" w:rsidRDefault="007E6799" w:rsidP="00FE6949">
      <w:pPr>
        <w:pStyle w:val="Ttulo2"/>
      </w:pPr>
      <w:bookmarkStart w:id="649" w:name="_4fft7ftoyup1" w:colFirst="0" w:colLast="0"/>
      <w:bookmarkStart w:id="650" w:name="_jqbb1qqhb14" w:colFirst="0" w:colLast="0"/>
      <w:bookmarkStart w:id="651" w:name="_Toc98498195"/>
      <w:bookmarkEnd w:id="649"/>
      <w:bookmarkEnd w:id="650"/>
      <w:r w:rsidRPr="007107AD">
        <w:t xml:space="preserve">Filling in a form </w:t>
      </w:r>
      <w:r w:rsidR="009641FD">
        <w:t>on</w:t>
      </w:r>
      <w:r w:rsidR="009641FD" w:rsidRPr="007107AD">
        <w:t xml:space="preserve"> </w:t>
      </w:r>
      <w:r w:rsidRPr="007107AD">
        <w:t>tendering result</w:t>
      </w:r>
      <w:bookmarkEnd w:id="651"/>
    </w:p>
    <w:p w14:paraId="258FF46C" w14:textId="77777777" w:rsidR="007E6799" w:rsidRPr="007107AD" w:rsidRDefault="007E6799" w:rsidP="007E6799">
      <w:r w:rsidRPr="007107AD">
        <w:t>Th</w:t>
      </w:r>
      <w:r>
        <w:t>e following</w:t>
      </w:r>
      <w:r w:rsidRPr="007107AD">
        <w:t xml:space="preserve"> BPMN covers the publication of the initial offers received from either all interested or invited </w:t>
      </w:r>
      <w:r>
        <w:t>Supplier</w:t>
      </w:r>
      <w:r w:rsidRPr="007107AD">
        <w:t xml:space="preserve">s. The </w:t>
      </w:r>
      <w:r>
        <w:t>PE</w:t>
      </w:r>
      <w:r w:rsidRPr="007107AD">
        <w:t xml:space="preserve"> is responsible for the process and has the task of manually filling in a tendering report form in the </w:t>
      </w:r>
      <w:r>
        <w:t>s</w:t>
      </w:r>
      <w:r w:rsidRPr="007107AD">
        <w:t>ystem according to the tender documents published within the CN / invitation:</w:t>
      </w:r>
    </w:p>
    <w:p w14:paraId="1E5223F4" w14:textId="77777777" w:rsidR="000A218D" w:rsidRDefault="007E6799" w:rsidP="000A218D">
      <w:pPr>
        <w:keepNext/>
        <w:spacing w:after="0"/>
        <w:jc w:val="center"/>
      </w:pPr>
      <w:r>
        <w:rPr>
          <w:noProof/>
          <w:lang w:eastAsia="en-GB"/>
        </w:rPr>
        <w:drawing>
          <wp:inline distT="0" distB="0" distL="0" distR="0" wp14:anchorId="2C95D8AC" wp14:editId="0BA60957">
            <wp:extent cx="5652000" cy="1540800"/>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2000" cy="1540800"/>
                    </a:xfrm>
                    <a:prstGeom prst="rect">
                      <a:avLst/>
                    </a:prstGeom>
                    <a:noFill/>
                    <a:ln>
                      <a:noFill/>
                    </a:ln>
                  </pic:spPr>
                </pic:pic>
              </a:graphicData>
            </a:graphic>
          </wp:inline>
        </w:drawing>
      </w:r>
    </w:p>
    <w:p w14:paraId="5039FF50" w14:textId="74399115" w:rsidR="000A218D" w:rsidRPr="000A218D" w:rsidRDefault="000A218D" w:rsidP="000A218D">
      <w:pPr>
        <w:pStyle w:val="Descripcin"/>
        <w:jc w:val="center"/>
        <w:rPr>
          <w:b w:val="0"/>
          <w:color w:val="666666"/>
          <w:szCs w:val="20"/>
        </w:rPr>
      </w:pPr>
      <w:bookmarkStart w:id="652" w:name="_Toc91503022"/>
      <w:r w:rsidRPr="000A218D">
        <w:rPr>
          <w:b w:val="0"/>
          <w:color w:val="666666"/>
          <w:szCs w:val="20"/>
        </w:rPr>
        <w:t xml:space="preserve">Figure </w:t>
      </w:r>
      <w:r w:rsidRPr="000A218D">
        <w:rPr>
          <w:b w:val="0"/>
          <w:color w:val="666666"/>
          <w:szCs w:val="20"/>
        </w:rPr>
        <w:fldChar w:fldCharType="begin"/>
      </w:r>
      <w:r w:rsidRPr="000A218D">
        <w:rPr>
          <w:b w:val="0"/>
          <w:color w:val="666666"/>
          <w:szCs w:val="20"/>
        </w:rPr>
        <w:instrText xml:space="preserve"> SEQ Figure \* ARABIC </w:instrText>
      </w:r>
      <w:r w:rsidRPr="000A218D">
        <w:rPr>
          <w:b w:val="0"/>
          <w:color w:val="666666"/>
          <w:szCs w:val="20"/>
        </w:rPr>
        <w:fldChar w:fldCharType="separate"/>
      </w:r>
      <w:r w:rsidR="00FE6949">
        <w:rPr>
          <w:b w:val="0"/>
          <w:noProof/>
          <w:color w:val="666666"/>
          <w:szCs w:val="20"/>
        </w:rPr>
        <w:t>4</w:t>
      </w:r>
      <w:r w:rsidRPr="000A218D">
        <w:rPr>
          <w:b w:val="0"/>
          <w:color w:val="666666"/>
          <w:szCs w:val="20"/>
        </w:rPr>
        <w:fldChar w:fldCharType="end"/>
      </w:r>
      <w:r w:rsidRPr="000A218D">
        <w:rPr>
          <w:b w:val="0"/>
          <w:color w:val="666666"/>
          <w:szCs w:val="20"/>
        </w:rPr>
        <w:t>. BPMN for filling a form on tendering result</w:t>
      </w:r>
      <w:bookmarkEnd w:id="652"/>
    </w:p>
    <w:p w14:paraId="1EA09CF7" w14:textId="6DFF6538" w:rsidR="007E6799" w:rsidRPr="00D26906" w:rsidRDefault="007E6799" w:rsidP="000A218D">
      <w:pPr>
        <w:spacing w:after="0"/>
        <w:rPr>
          <w:iCs/>
          <w:color w:val="666666"/>
          <w:szCs w:val="20"/>
        </w:rPr>
      </w:pPr>
    </w:p>
    <w:p w14:paraId="12B27F62" w14:textId="6BDDDE13" w:rsidR="007E6799" w:rsidRPr="007107AD" w:rsidRDefault="007E6799" w:rsidP="00FE6949">
      <w:pPr>
        <w:pStyle w:val="Ttulo2"/>
      </w:pPr>
      <w:bookmarkStart w:id="653" w:name="_6sbmqng8rriu" w:colFirst="0" w:colLast="0"/>
      <w:bookmarkStart w:id="654" w:name="_Toc98498196"/>
      <w:bookmarkEnd w:id="653"/>
      <w:r w:rsidRPr="007107AD">
        <w:lastRenderedPageBreak/>
        <w:t>Negotiations</w:t>
      </w:r>
      <w:bookmarkEnd w:id="654"/>
    </w:p>
    <w:p w14:paraId="64CD894C" w14:textId="77777777" w:rsidR="007E6799" w:rsidRPr="007107AD" w:rsidRDefault="007E6799" w:rsidP="007E6799">
      <w:r w:rsidRPr="007107AD">
        <w:t>Th</w:t>
      </w:r>
      <w:r>
        <w:t>e following</w:t>
      </w:r>
      <w:r w:rsidRPr="007107AD">
        <w:t xml:space="preserve"> BPMN covers the details of negotiations on the initial offers received from either all the interested or invited </w:t>
      </w:r>
      <w:r>
        <w:t>Supplier</w:t>
      </w:r>
      <w:r w:rsidRPr="007107AD">
        <w:t>s, as well as the results of negotiations for each offer received:</w:t>
      </w:r>
    </w:p>
    <w:p w14:paraId="5FD7B6A9" w14:textId="77777777" w:rsidR="000A218D" w:rsidRDefault="007E6799" w:rsidP="000A218D">
      <w:pPr>
        <w:keepNext/>
        <w:spacing w:after="0"/>
      </w:pPr>
      <w:r w:rsidRPr="007107AD">
        <w:rPr>
          <w:noProof/>
          <w:lang w:eastAsia="en-GB"/>
        </w:rPr>
        <w:drawing>
          <wp:inline distT="0" distB="0" distL="0" distR="0" wp14:anchorId="7BC113B0" wp14:editId="391D32E9">
            <wp:extent cx="5652000" cy="2073600"/>
            <wp:effectExtent l="0" t="0" r="0" b="0"/>
            <wp:docPr id="18" name="Picture 18"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nterfaz de usuario gráfica, Aplicación, Word&#10;&#10;Descripción generada automáticamente"/>
                    <pic:cNvPicPr/>
                  </pic:nvPicPr>
                  <pic:blipFill>
                    <a:blip r:embed="rId17">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ext>
                      </a:extLst>
                    </a:blip>
                    <a:srcRect t="15665" r="49313" b="45320"/>
                    <a:stretch>
                      <a:fillRect/>
                    </a:stretch>
                  </pic:blipFill>
                  <pic:spPr>
                    <a:xfrm>
                      <a:off x="0" y="0"/>
                      <a:ext cx="5652000" cy="2073600"/>
                    </a:xfrm>
                    <a:prstGeom prst="rect">
                      <a:avLst/>
                    </a:prstGeom>
                  </pic:spPr>
                </pic:pic>
              </a:graphicData>
            </a:graphic>
          </wp:inline>
        </w:drawing>
      </w:r>
    </w:p>
    <w:p w14:paraId="3C191961" w14:textId="6C13523D" w:rsidR="007E6799" w:rsidRPr="000A218D" w:rsidRDefault="000A218D" w:rsidP="000A218D">
      <w:pPr>
        <w:pStyle w:val="Descripcin"/>
        <w:jc w:val="center"/>
        <w:rPr>
          <w:b w:val="0"/>
          <w:color w:val="666666"/>
          <w:szCs w:val="20"/>
        </w:rPr>
      </w:pPr>
      <w:bookmarkStart w:id="655" w:name="_Toc91503023"/>
      <w:r w:rsidRPr="000A218D">
        <w:rPr>
          <w:b w:val="0"/>
          <w:color w:val="666666"/>
          <w:szCs w:val="20"/>
        </w:rPr>
        <w:t xml:space="preserve">Figure </w:t>
      </w:r>
      <w:r w:rsidRPr="000A218D">
        <w:rPr>
          <w:b w:val="0"/>
          <w:color w:val="666666"/>
          <w:szCs w:val="20"/>
        </w:rPr>
        <w:fldChar w:fldCharType="begin"/>
      </w:r>
      <w:r w:rsidRPr="000A218D">
        <w:rPr>
          <w:b w:val="0"/>
          <w:color w:val="666666"/>
          <w:szCs w:val="20"/>
        </w:rPr>
        <w:instrText xml:space="preserve"> SEQ Figure \* ARABIC </w:instrText>
      </w:r>
      <w:r w:rsidRPr="000A218D">
        <w:rPr>
          <w:b w:val="0"/>
          <w:color w:val="666666"/>
          <w:szCs w:val="20"/>
        </w:rPr>
        <w:fldChar w:fldCharType="separate"/>
      </w:r>
      <w:r w:rsidR="00FE6949">
        <w:rPr>
          <w:b w:val="0"/>
          <w:noProof/>
          <w:color w:val="666666"/>
          <w:szCs w:val="20"/>
        </w:rPr>
        <w:t>5</w:t>
      </w:r>
      <w:r w:rsidRPr="000A218D">
        <w:rPr>
          <w:b w:val="0"/>
          <w:color w:val="666666"/>
          <w:szCs w:val="20"/>
        </w:rPr>
        <w:fldChar w:fldCharType="end"/>
      </w:r>
      <w:r w:rsidRPr="000A218D">
        <w:rPr>
          <w:b w:val="0"/>
          <w:color w:val="666666"/>
          <w:szCs w:val="20"/>
        </w:rPr>
        <w:t>. BPMN for negotiations</w:t>
      </w:r>
      <w:bookmarkEnd w:id="655"/>
    </w:p>
    <w:p w14:paraId="5F3DF2B5" w14:textId="1BFCE329" w:rsidR="007E6799" w:rsidRPr="007107AD" w:rsidRDefault="007E6799" w:rsidP="00FE6949">
      <w:pPr>
        <w:pStyle w:val="Ttulo2"/>
      </w:pPr>
      <w:bookmarkStart w:id="656" w:name="_b2dyx2hfmqjh" w:colFirst="0" w:colLast="0"/>
      <w:bookmarkStart w:id="657" w:name="_Toc98498197"/>
      <w:bookmarkEnd w:id="656"/>
      <w:r w:rsidRPr="007107AD">
        <w:t>Completion of negotiations / reporting</w:t>
      </w:r>
      <w:bookmarkEnd w:id="657"/>
    </w:p>
    <w:p w14:paraId="6694FDE4" w14:textId="77777777" w:rsidR="007E6799" w:rsidRPr="007107AD" w:rsidRDefault="007E6799" w:rsidP="007E6799">
      <w:r w:rsidRPr="007107AD">
        <w:t xml:space="preserve">The </w:t>
      </w:r>
      <w:r>
        <w:t>following</w:t>
      </w:r>
      <w:r w:rsidRPr="007107AD">
        <w:t xml:space="preserve"> BPMN reflects the results of negotiations and the final offers agreed by all the parties involved, as well as the notification by a </w:t>
      </w:r>
      <w:r>
        <w:t>PE</w:t>
      </w:r>
      <w:r w:rsidRPr="007107AD">
        <w:t xml:space="preserve"> that a contract has been awarded to a particular </w:t>
      </w:r>
      <w:r>
        <w:t>Supplier</w:t>
      </w:r>
      <w:r w:rsidRPr="007107AD">
        <w:t>:</w:t>
      </w:r>
    </w:p>
    <w:p w14:paraId="444512C8" w14:textId="77777777" w:rsidR="00FE6949" w:rsidRDefault="007E6799" w:rsidP="00FE6949">
      <w:pPr>
        <w:keepNext/>
        <w:spacing w:after="0"/>
      </w:pPr>
      <w:r w:rsidRPr="007107AD">
        <w:rPr>
          <w:noProof/>
          <w:lang w:eastAsia="en-GB"/>
        </w:rPr>
        <w:drawing>
          <wp:inline distT="0" distB="0" distL="0" distR="0" wp14:anchorId="3036E4BF" wp14:editId="44F22D88">
            <wp:extent cx="5652000" cy="1900800"/>
            <wp:effectExtent l="0" t="0" r="0" b="0"/>
            <wp:docPr id="19" name="Picture 1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a&#10;&#10;Descripción generada automáticamente"/>
                    <pic:cNvPicPr/>
                  </pic:nvPicPr>
                  <pic:blipFill rotWithShape="1">
                    <a:blip r:embed="rId18"/>
                    <a:srcRect t="15665" r="34688" b="42660"/>
                    <a:stretch/>
                  </pic:blipFill>
                  <pic:spPr bwMode="auto">
                    <a:xfrm>
                      <a:off x="0" y="0"/>
                      <a:ext cx="5652000" cy="1900800"/>
                    </a:xfrm>
                    <a:prstGeom prst="rect">
                      <a:avLst/>
                    </a:prstGeom>
                    <a:ln>
                      <a:noFill/>
                    </a:ln>
                    <a:extLst>
                      <a:ext uri="{53640926-AAD7-44D8-BBD7-CCE9431645EC}">
                        <a14:shadowObscured xmlns:a14="http://schemas.microsoft.com/office/drawing/2010/main"/>
                      </a:ext>
                    </a:extLst>
                  </pic:spPr>
                </pic:pic>
              </a:graphicData>
            </a:graphic>
          </wp:inline>
        </w:drawing>
      </w:r>
    </w:p>
    <w:p w14:paraId="64CE64BD" w14:textId="5B667E36" w:rsidR="007E6799" w:rsidRPr="00FE6949" w:rsidRDefault="00FE6949" w:rsidP="00FE6949">
      <w:pPr>
        <w:pStyle w:val="Descripcin"/>
        <w:jc w:val="center"/>
        <w:rPr>
          <w:b w:val="0"/>
          <w:color w:val="666666"/>
          <w:szCs w:val="20"/>
        </w:rPr>
      </w:pPr>
      <w:bookmarkStart w:id="658" w:name="_Toc91503024"/>
      <w:r w:rsidRPr="00FE6949">
        <w:rPr>
          <w:b w:val="0"/>
          <w:color w:val="666666"/>
          <w:szCs w:val="20"/>
        </w:rPr>
        <w:t xml:space="preserve">Figure </w:t>
      </w:r>
      <w:r w:rsidRPr="00FE6949">
        <w:rPr>
          <w:b w:val="0"/>
          <w:color w:val="666666"/>
          <w:szCs w:val="20"/>
        </w:rPr>
        <w:fldChar w:fldCharType="begin"/>
      </w:r>
      <w:r w:rsidRPr="00FE6949">
        <w:rPr>
          <w:b w:val="0"/>
          <w:color w:val="666666"/>
          <w:szCs w:val="20"/>
        </w:rPr>
        <w:instrText xml:space="preserve"> SEQ Figure \* ARABIC </w:instrText>
      </w:r>
      <w:r w:rsidRPr="00FE6949">
        <w:rPr>
          <w:b w:val="0"/>
          <w:color w:val="666666"/>
          <w:szCs w:val="20"/>
        </w:rPr>
        <w:fldChar w:fldCharType="separate"/>
      </w:r>
      <w:r>
        <w:rPr>
          <w:b w:val="0"/>
          <w:noProof/>
          <w:color w:val="666666"/>
          <w:szCs w:val="20"/>
        </w:rPr>
        <w:t>6</w:t>
      </w:r>
      <w:r w:rsidRPr="00FE6949">
        <w:rPr>
          <w:b w:val="0"/>
          <w:color w:val="666666"/>
          <w:szCs w:val="20"/>
        </w:rPr>
        <w:fldChar w:fldCharType="end"/>
      </w:r>
      <w:r w:rsidRPr="00FE6949">
        <w:rPr>
          <w:b w:val="0"/>
          <w:color w:val="666666"/>
          <w:szCs w:val="20"/>
        </w:rPr>
        <w:t>. BPMN for completion of negotiations</w:t>
      </w:r>
      <w:r w:rsidR="00765AB0">
        <w:rPr>
          <w:b w:val="0"/>
          <w:color w:val="666666"/>
          <w:szCs w:val="20"/>
        </w:rPr>
        <w:t>/</w:t>
      </w:r>
      <w:r w:rsidRPr="00FE6949">
        <w:rPr>
          <w:b w:val="0"/>
          <w:color w:val="666666"/>
          <w:szCs w:val="20"/>
        </w:rPr>
        <w:t>reporting</w:t>
      </w:r>
      <w:bookmarkEnd w:id="658"/>
    </w:p>
    <w:p w14:paraId="5CFB904F" w14:textId="32B975EE" w:rsidR="007E6799" w:rsidRPr="007107AD" w:rsidRDefault="007E6799" w:rsidP="00FE6949">
      <w:pPr>
        <w:pStyle w:val="Ttulo2"/>
      </w:pPr>
      <w:bookmarkStart w:id="659" w:name="_5ye9t38gdalx" w:colFirst="0" w:colLast="0"/>
      <w:bookmarkStart w:id="660" w:name="_f2dbpm4w2nux" w:colFirst="0" w:colLast="0"/>
      <w:bookmarkStart w:id="661" w:name="_9jbwkyk53qv" w:colFirst="0" w:colLast="0"/>
      <w:bookmarkStart w:id="662" w:name="_gi41otg8out4" w:colFirst="0" w:colLast="0"/>
      <w:bookmarkStart w:id="663" w:name="_Toc98498198"/>
      <w:bookmarkEnd w:id="659"/>
      <w:bookmarkEnd w:id="660"/>
      <w:bookmarkEnd w:id="661"/>
      <w:bookmarkEnd w:id="662"/>
      <w:r w:rsidRPr="007107AD">
        <w:t>State-chart diagram</w:t>
      </w:r>
      <w:bookmarkEnd w:id="663"/>
    </w:p>
    <w:p w14:paraId="39DC04E3" w14:textId="77777777" w:rsidR="007E6799" w:rsidRPr="007107AD" w:rsidRDefault="007E6799" w:rsidP="007E6799">
      <w:pPr>
        <w:spacing w:after="0"/>
      </w:pPr>
      <w:r w:rsidRPr="007107AD">
        <w:t xml:space="preserve">The lifecycle of a </w:t>
      </w:r>
      <w:r>
        <w:t>negotiated</w:t>
      </w:r>
      <w:r w:rsidRPr="007107AD">
        <w:t xml:space="preserve"> procedure </w:t>
      </w:r>
      <w:r>
        <w:t>c</w:t>
      </w:r>
      <w:r w:rsidRPr="007107AD">
        <w:t>onsists of the following states:</w:t>
      </w:r>
    </w:p>
    <w:p w14:paraId="6C9D0DE8" w14:textId="77777777" w:rsidR="00FE6949" w:rsidRDefault="007E6799" w:rsidP="00FE6949">
      <w:pPr>
        <w:keepNext/>
        <w:spacing w:after="0"/>
      </w:pPr>
      <w:r w:rsidRPr="007107AD">
        <w:rPr>
          <w:noProof/>
          <w:lang w:eastAsia="en-GB"/>
        </w:rPr>
        <w:drawing>
          <wp:inline distT="114300" distB="114300" distL="114300" distR="114300" wp14:anchorId="19C99273" wp14:editId="650409A9">
            <wp:extent cx="5943600" cy="1038225"/>
            <wp:effectExtent l="0" t="0" r="0" b="0"/>
            <wp:docPr id="4" name="image2.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4" name="image2.png" descr="Diagrama&#10;&#10;Descripción generada automáticamente"/>
                    <pic:cNvPicPr preferRelativeResize="0"/>
                  </pic:nvPicPr>
                  <pic:blipFill>
                    <a:blip r:embed="rId19"/>
                    <a:srcRect/>
                    <a:stretch>
                      <a:fillRect/>
                    </a:stretch>
                  </pic:blipFill>
                  <pic:spPr>
                    <a:xfrm>
                      <a:off x="0" y="0"/>
                      <a:ext cx="5943600" cy="1038225"/>
                    </a:xfrm>
                    <a:prstGeom prst="rect">
                      <a:avLst/>
                    </a:prstGeom>
                    <a:ln/>
                  </pic:spPr>
                </pic:pic>
              </a:graphicData>
            </a:graphic>
          </wp:inline>
        </w:drawing>
      </w:r>
    </w:p>
    <w:p w14:paraId="44E0D8E2" w14:textId="031AA6D8" w:rsidR="007E6799" w:rsidRPr="00AD3A91" w:rsidRDefault="00FE6949" w:rsidP="00FE6949">
      <w:pPr>
        <w:pStyle w:val="Descripcin"/>
        <w:jc w:val="center"/>
        <w:rPr>
          <w:b w:val="0"/>
          <w:color w:val="666666"/>
          <w:szCs w:val="20"/>
        </w:rPr>
      </w:pPr>
      <w:bookmarkStart w:id="664" w:name="_Toc91503025"/>
      <w:r w:rsidRPr="00FE6949">
        <w:rPr>
          <w:b w:val="0"/>
          <w:color w:val="666666"/>
          <w:szCs w:val="20"/>
        </w:rPr>
        <w:t xml:space="preserve">Figure </w:t>
      </w:r>
      <w:r w:rsidRPr="00FE6949">
        <w:rPr>
          <w:b w:val="0"/>
          <w:color w:val="666666"/>
          <w:szCs w:val="20"/>
        </w:rPr>
        <w:fldChar w:fldCharType="begin"/>
      </w:r>
      <w:r w:rsidRPr="00FE6949">
        <w:rPr>
          <w:b w:val="0"/>
          <w:color w:val="666666"/>
          <w:szCs w:val="20"/>
        </w:rPr>
        <w:instrText xml:space="preserve"> SEQ Figure \* ARABIC </w:instrText>
      </w:r>
      <w:r w:rsidRPr="00FE6949">
        <w:rPr>
          <w:b w:val="0"/>
          <w:color w:val="666666"/>
          <w:szCs w:val="20"/>
        </w:rPr>
        <w:fldChar w:fldCharType="separate"/>
      </w:r>
      <w:r w:rsidRPr="00FE6949">
        <w:rPr>
          <w:b w:val="0"/>
          <w:color w:val="666666"/>
          <w:szCs w:val="20"/>
        </w:rPr>
        <w:t>7</w:t>
      </w:r>
      <w:r w:rsidRPr="00FE6949">
        <w:rPr>
          <w:b w:val="0"/>
          <w:color w:val="666666"/>
          <w:szCs w:val="20"/>
        </w:rPr>
        <w:fldChar w:fldCharType="end"/>
      </w:r>
      <w:r w:rsidRPr="00FE6949">
        <w:rPr>
          <w:b w:val="0"/>
          <w:color w:val="666666"/>
          <w:szCs w:val="20"/>
        </w:rPr>
        <w:t>. State-chart diagram for a negotiated procedure</w:t>
      </w:r>
      <w:bookmarkEnd w:id="664"/>
    </w:p>
    <w:p w14:paraId="00ED3A0F" w14:textId="77777777" w:rsidR="007E6799" w:rsidRPr="007107AD" w:rsidRDefault="007E6799" w:rsidP="007E6799">
      <w:pPr>
        <w:jc w:val="center"/>
        <w:rPr>
          <w:i/>
          <w:sz w:val="18"/>
          <w:szCs w:val="18"/>
        </w:rPr>
      </w:pPr>
    </w:p>
    <w:tbl>
      <w:tblPr>
        <w:tblW w:w="9345" w:type="dxa"/>
        <w:tblLayout w:type="fixed"/>
        <w:tblLook w:val="0600" w:firstRow="0" w:lastRow="0" w:firstColumn="0" w:lastColumn="0" w:noHBand="1" w:noVBand="1"/>
      </w:tblPr>
      <w:tblGrid>
        <w:gridCol w:w="1725"/>
        <w:gridCol w:w="1800"/>
        <w:gridCol w:w="5820"/>
      </w:tblGrid>
      <w:tr w:rsidR="007E6799" w:rsidRPr="007107AD" w14:paraId="5F6D3873" w14:textId="77777777" w:rsidTr="00097B46">
        <w:trPr>
          <w:trHeight w:val="348"/>
        </w:trPr>
        <w:tc>
          <w:tcPr>
            <w:tcW w:w="1725" w:type="dxa"/>
            <w:shd w:val="clear" w:color="auto" w:fill="666666"/>
            <w:tcMar>
              <w:top w:w="43" w:type="dxa"/>
              <w:left w:w="43" w:type="dxa"/>
              <w:bottom w:w="43" w:type="dxa"/>
              <w:right w:w="43" w:type="dxa"/>
            </w:tcMar>
          </w:tcPr>
          <w:p w14:paraId="27D910C4" w14:textId="77777777" w:rsidR="007E6799" w:rsidRPr="00417A99" w:rsidRDefault="007E6799" w:rsidP="00097B46">
            <w:pPr>
              <w:widowControl w:val="0"/>
              <w:pBdr>
                <w:top w:val="nil"/>
                <w:left w:val="nil"/>
                <w:bottom w:val="nil"/>
                <w:right w:val="nil"/>
                <w:between w:val="nil"/>
              </w:pBdr>
              <w:spacing w:after="0" w:line="240" w:lineRule="auto"/>
              <w:rPr>
                <w:b/>
                <w:color w:val="FFFFFF"/>
                <w:sz w:val="20"/>
                <w:szCs w:val="20"/>
              </w:rPr>
            </w:pPr>
            <w:r w:rsidRPr="00417A99">
              <w:rPr>
                <w:b/>
                <w:color w:val="FFFFFF"/>
                <w:sz w:val="20"/>
                <w:szCs w:val="20"/>
              </w:rPr>
              <w:t>From</w:t>
            </w:r>
          </w:p>
        </w:tc>
        <w:tc>
          <w:tcPr>
            <w:tcW w:w="1800" w:type="dxa"/>
            <w:shd w:val="clear" w:color="auto" w:fill="666666"/>
            <w:tcMar>
              <w:top w:w="43" w:type="dxa"/>
              <w:left w:w="43" w:type="dxa"/>
              <w:bottom w:w="43" w:type="dxa"/>
              <w:right w:w="43" w:type="dxa"/>
            </w:tcMar>
          </w:tcPr>
          <w:p w14:paraId="4D64F556" w14:textId="77777777" w:rsidR="007E6799" w:rsidRPr="00417A99" w:rsidRDefault="007E6799" w:rsidP="00097B46">
            <w:pPr>
              <w:widowControl w:val="0"/>
              <w:pBdr>
                <w:top w:val="nil"/>
                <w:left w:val="nil"/>
                <w:bottom w:val="nil"/>
                <w:right w:val="nil"/>
                <w:between w:val="nil"/>
              </w:pBdr>
              <w:spacing w:after="0" w:line="240" w:lineRule="auto"/>
              <w:rPr>
                <w:b/>
                <w:color w:val="FFFFFF"/>
                <w:sz w:val="20"/>
                <w:szCs w:val="20"/>
              </w:rPr>
            </w:pPr>
            <w:r w:rsidRPr="00417A99">
              <w:rPr>
                <w:b/>
                <w:color w:val="FFFFFF"/>
                <w:sz w:val="20"/>
                <w:szCs w:val="20"/>
              </w:rPr>
              <w:t>To</w:t>
            </w:r>
          </w:p>
        </w:tc>
        <w:tc>
          <w:tcPr>
            <w:tcW w:w="5820" w:type="dxa"/>
            <w:shd w:val="clear" w:color="auto" w:fill="666666"/>
            <w:tcMar>
              <w:top w:w="43" w:type="dxa"/>
              <w:left w:w="43" w:type="dxa"/>
              <w:bottom w:w="43" w:type="dxa"/>
              <w:right w:w="43" w:type="dxa"/>
            </w:tcMar>
          </w:tcPr>
          <w:p w14:paraId="3524CA2F" w14:textId="77777777" w:rsidR="007E6799" w:rsidRPr="00417A99" w:rsidRDefault="007E6799" w:rsidP="00097B46">
            <w:pPr>
              <w:widowControl w:val="0"/>
              <w:pBdr>
                <w:top w:val="nil"/>
                <w:left w:val="nil"/>
                <w:bottom w:val="nil"/>
                <w:right w:val="nil"/>
                <w:between w:val="nil"/>
              </w:pBdr>
              <w:spacing w:after="0" w:line="240" w:lineRule="auto"/>
              <w:rPr>
                <w:b/>
                <w:color w:val="FFFFFF"/>
                <w:sz w:val="20"/>
                <w:szCs w:val="20"/>
              </w:rPr>
            </w:pPr>
            <w:r w:rsidRPr="00417A99">
              <w:rPr>
                <w:b/>
                <w:color w:val="FFFFFF"/>
                <w:sz w:val="20"/>
                <w:szCs w:val="20"/>
              </w:rPr>
              <w:t>Trigger</w:t>
            </w:r>
          </w:p>
        </w:tc>
      </w:tr>
      <w:tr w:rsidR="007E6799" w:rsidRPr="007107AD" w14:paraId="4310FB85" w14:textId="77777777" w:rsidTr="00097B46">
        <w:tc>
          <w:tcPr>
            <w:tcW w:w="1725" w:type="dxa"/>
            <w:shd w:val="clear" w:color="auto" w:fill="auto"/>
            <w:tcMar>
              <w:top w:w="43" w:type="dxa"/>
              <w:left w:w="43" w:type="dxa"/>
              <w:bottom w:w="43" w:type="dxa"/>
              <w:right w:w="43" w:type="dxa"/>
            </w:tcMar>
          </w:tcPr>
          <w:p w14:paraId="7C1B89A3" w14:textId="77777777" w:rsidR="007E6799" w:rsidRPr="00417A99" w:rsidRDefault="007E6799" w:rsidP="00097B46">
            <w:pPr>
              <w:widowControl w:val="0"/>
              <w:pBdr>
                <w:top w:val="nil"/>
                <w:left w:val="nil"/>
                <w:bottom w:val="nil"/>
                <w:right w:val="nil"/>
                <w:between w:val="nil"/>
              </w:pBdr>
              <w:spacing w:after="0" w:line="240" w:lineRule="auto"/>
              <w:rPr>
                <w:sz w:val="18"/>
                <w:szCs w:val="18"/>
              </w:rPr>
            </w:pPr>
            <w:r w:rsidRPr="00417A99">
              <w:rPr>
                <w:sz w:val="18"/>
                <w:szCs w:val="18"/>
              </w:rPr>
              <w:t>-</w:t>
            </w:r>
          </w:p>
        </w:tc>
        <w:tc>
          <w:tcPr>
            <w:tcW w:w="1800" w:type="dxa"/>
            <w:shd w:val="clear" w:color="auto" w:fill="auto"/>
            <w:tcMar>
              <w:top w:w="43" w:type="dxa"/>
              <w:left w:w="43" w:type="dxa"/>
              <w:bottom w:w="43" w:type="dxa"/>
              <w:right w:w="43" w:type="dxa"/>
            </w:tcMar>
          </w:tcPr>
          <w:p w14:paraId="477C27B4" w14:textId="77777777" w:rsidR="007E6799" w:rsidRPr="00417A99" w:rsidRDefault="007E6799" w:rsidP="00097B46">
            <w:pPr>
              <w:widowControl w:val="0"/>
              <w:pBdr>
                <w:top w:val="nil"/>
                <w:left w:val="nil"/>
                <w:bottom w:val="nil"/>
                <w:right w:val="nil"/>
                <w:between w:val="nil"/>
              </w:pBdr>
              <w:spacing w:after="0" w:line="240" w:lineRule="auto"/>
              <w:rPr>
                <w:sz w:val="18"/>
                <w:szCs w:val="18"/>
              </w:rPr>
            </w:pPr>
            <w:r w:rsidRPr="00417A99">
              <w:rPr>
                <w:sz w:val="18"/>
                <w:szCs w:val="18"/>
              </w:rPr>
              <w:t>awaiting</w:t>
            </w:r>
          </w:p>
        </w:tc>
        <w:tc>
          <w:tcPr>
            <w:tcW w:w="5820" w:type="dxa"/>
            <w:shd w:val="clear" w:color="auto" w:fill="auto"/>
            <w:tcMar>
              <w:top w:w="43" w:type="dxa"/>
              <w:left w:w="43" w:type="dxa"/>
              <w:bottom w:w="43" w:type="dxa"/>
              <w:right w:w="43" w:type="dxa"/>
            </w:tcMar>
          </w:tcPr>
          <w:p w14:paraId="010BF70A" w14:textId="243E6FBF" w:rsidR="007E6799" w:rsidRPr="00417A99" w:rsidRDefault="00765AB0" w:rsidP="00097B46">
            <w:pPr>
              <w:widowControl w:val="0"/>
              <w:pBdr>
                <w:top w:val="nil"/>
                <w:left w:val="nil"/>
                <w:bottom w:val="nil"/>
                <w:right w:val="nil"/>
                <w:between w:val="nil"/>
              </w:pBdr>
              <w:spacing w:after="0" w:line="240" w:lineRule="auto"/>
              <w:rPr>
                <w:sz w:val="18"/>
                <w:szCs w:val="18"/>
              </w:rPr>
            </w:pPr>
            <w:r>
              <w:rPr>
                <w:sz w:val="18"/>
                <w:szCs w:val="18"/>
              </w:rPr>
              <w:t>The p</w:t>
            </w:r>
            <w:r w:rsidRPr="00417A99">
              <w:rPr>
                <w:sz w:val="18"/>
                <w:szCs w:val="18"/>
              </w:rPr>
              <w:t xml:space="preserve">rocedure </w:t>
            </w:r>
            <w:r w:rsidR="007E6799" w:rsidRPr="00417A99">
              <w:rPr>
                <w:sz w:val="18"/>
                <w:szCs w:val="18"/>
              </w:rPr>
              <w:t>is initiated and offers are expected</w:t>
            </w:r>
          </w:p>
        </w:tc>
      </w:tr>
      <w:tr w:rsidR="007E6799" w:rsidRPr="007107AD" w14:paraId="2D02B7C0" w14:textId="77777777" w:rsidTr="00097B46">
        <w:tc>
          <w:tcPr>
            <w:tcW w:w="1725" w:type="dxa"/>
            <w:shd w:val="clear" w:color="auto" w:fill="F3F3F3"/>
            <w:tcMar>
              <w:top w:w="43" w:type="dxa"/>
              <w:left w:w="43" w:type="dxa"/>
              <w:bottom w:w="43" w:type="dxa"/>
              <w:right w:w="43" w:type="dxa"/>
            </w:tcMar>
          </w:tcPr>
          <w:p w14:paraId="7D8E02B1" w14:textId="77777777" w:rsidR="007E6799" w:rsidRPr="00417A99" w:rsidRDefault="007E6799" w:rsidP="00097B46">
            <w:pPr>
              <w:widowControl w:val="0"/>
              <w:spacing w:after="0" w:line="240" w:lineRule="auto"/>
              <w:rPr>
                <w:sz w:val="18"/>
                <w:szCs w:val="18"/>
              </w:rPr>
            </w:pPr>
            <w:r w:rsidRPr="00417A99">
              <w:rPr>
                <w:sz w:val="18"/>
                <w:szCs w:val="18"/>
              </w:rPr>
              <w:t>awaiting</w:t>
            </w:r>
          </w:p>
        </w:tc>
        <w:tc>
          <w:tcPr>
            <w:tcW w:w="1800" w:type="dxa"/>
            <w:shd w:val="clear" w:color="auto" w:fill="F3F3F3"/>
            <w:tcMar>
              <w:top w:w="43" w:type="dxa"/>
              <w:left w:w="43" w:type="dxa"/>
              <w:bottom w:w="43" w:type="dxa"/>
              <w:right w:w="43" w:type="dxa"/>
            </w:tcMar>
          </w:tcPr>
          <w:p w14:paraId="4C0A42C0" w14:textId="77777777" w:rsidR="007E6799" w:rsidRPr="00417A99" w:rsidRDefault="007E6799" w:rsidP="00097B46">
            <w:pPr>
              <w:widowControl w:val="0"/>
              <w:pBdr>
                <w:top w:val="nil"/>
                <w:left w:val="nil"/>
                <w:bottom w:val="nil"/>
                <w:right w:val="nil"/>
                <w:between w:val="nil"/>
              </w:pBdr>
              <w:spacing w:after="0" w:line="240" w:lineRule="auto"/>
              <w:rPr>
                <w:sz w:val="18"/>
                <w:szCs w:val="18"/>
              </w:rPr>
            </w:pPr>
            <w:r w:rsidRPr="00417A99">
              <w:rPr>
                <w:sz w:val="18"/>
                <w:szCs w:val="18"/>
              </w:rPr>
              <w:t>lackofOffers</w:t>
            </w:r>
          </w:p>
        </w:tc>
        <w:tc>
          <w:tcPr>
            <w:tcW w:w="5820" w:type="dxa"/>
            <w:shd w:val="clear" w:color="auto" w:fill="F3F3F3"/>
            <w:tcMar>
              <w:top w:w="43" w:type="dxa"/>
              <w:left w:w="43" w:type="dxa"/>
              <w:bottom w:w="43" w:type="dxa"/>
              <w:right w:w="43" w:type="dxa"/>
            </w:tcMar>
          </w:tcPr>
          <w:p w14:paraId="40AFA2BB" w14:textId="70FD458B" w:rsidR="007E6799" w:rsidRPr="00417A99" w:rsidRDefault="007E6799" w:rsidP="00097B46">
            <w:pPr>
              <w:widowControl w:val="0"/>
              <w:pBdr>
                <w:top w:val="nil"/>
                <w:left w:val="nil"/>
                <w:bottom w:val="nil"/>
                <w:right w:val="nil"/>
                <w:between w:val="nil"/>
              </w:pBdr>
              <w:spacing w:after="0" w:line="240" w:lineRule="auto"/>
              <w:rPr>
                <w:sz w:val="18"/>
                <w:szCs w:val="18"/>
              </w:rPr>
            </w:pPr>
            <w:r w:rsidRPr="00417A99">
              <w:rPr>
                <w:sz w:val="18"/>
                <w:szCs w:val="18"/>
              </w:rPr>
              <w:t xml:space="preserve">No offers </w:t>
            </w:r>
            <w:r w:rsidR="00765AB0">
              <w:rPr>
                <w:sz w:val="18"/>
                <w:szCs w:val="18"/>
              </w:rPr>
              <w:t xml:space="preserve">were </w:t>
            </w:r>
            <w:r w:rsidRPr="00417A99">
              <w:rPr>
                <w:sz w:val="18"/>
                <w:szCs w:val="18"/>
              </w:rPr>
              <w:t>received for negotiations or evaluation</w:t>
            </w:r>
          </w:p>
        </w:tc>
      </w:tr>
      <w:tr w:rsidR="007E6799" w:rsidRPr="007107AD" w14:paraId="7115EC61" w14:textId="77777777" w:rsidTr="00097B46">
        <w:tc>
          <w:tcPr>
            <w:tcW w:w="1725" w:type="dxa"/>
            <w:shd w:val="clear" w:color="auto" w:fill="auto"/>
            <w:tcMar>
              <w:top w:w="43" w:type="dxa"/>
              <w:left w:w="43" w:type="dxa"/>
              <w:bottom w:w="43" w:type="dxa"/>
              <w:right w:w="43" w:type="dxa"/>
            </w:tcMar>
          </w:tcPr>
          <w:p w14:paraId="5C501618" w14:textId="77777777" w:rsidR="007E6799" w:rsidRPr="00417A99" w:rsidRDefault="007E6799" w:rsidP="00097B46">
            <w:pPr>
              <w:widowControl w:val="0"/>
              <w:pBdr>
                <w:top w:val="nil"/>
                <w:left w:val="nil"/>
                <w:bottom w:val="nil"/>
                <w:right w:val="nil"/>
                <w:between w:val="nil"/>
              </w:pBdr>
              <w:spacing w:after="0" w:line="240" w:lineRule="auto"/>
              <w:rPr>
                <w:sz w:val="18"/>
                <w:szCs w:val="18"/>
              </w:rPr>
            </w:pPr>
            <w:r w:rsidRPr="00417A99">
              <w:rPr>
                <w:sz w:val="18"/>
                <w:szCs w:val="18"/>
              </w:rPr>
              <w:lastRenderedPageBreak/>
              <w:t>awaiting</w:t>
            </w:r>
          </w:p>
        </w:tc>
        <w:tc>
          <w:tcPr>
            <w:tcW w:w="1800" w:type="dxa"/>
            <w:shd w:val="clear" w:color="auto" w:fill="auto"/>
            <w:tcMar>
              <w:top w:w="43" w:type="dxa"/>
              <w:left w:w="43" w:type="dxa"/>
              <w:bottom w:w="43" w:type="dxa"/>
              <w:right w:w="43" w:type="dxa"/>
            </w:tcMar>
          </w:tcPr>
          <w:p w14:paraId="076C6C4A" w14:textId="77777777" w:rsidR="007E6799" w:rsidRPr="00417A99" w:rsidRDefault="007E6799" w:rsidP="00097B46">
            <w:pPr>
              <w:widowControl w:val="0"/>
              <w:pBdr>
                <w:top w:val="nil"/>
                <w:left w:val="nil"/>
                <w:bottom w:val="nil"/>
                <w:right w:val="nil"/>
                <w:between w:val="nil"/>
              </w:pBdr>
              <w:spacing w:after="0" w:line="240" w:lineRule="auto"/>
              <w:rPr>
                <w:sz w:val="18"/>
                <w:szCs w:val="18"/>
              </w:rPr>
            </w:pPr>
            <w:r w:rsidRPr="00417A99">
              <w:rPr>
                <w:sz w:val="18"/>
                <w:szCs w:val="18"/>
              </w:rPr>
              <w:t>cancelled</w:t>
            </w:r>
          </w:p>
        </w:tc>
        <w:tc>
          <w:tcPr>
            <w:tcW w:w="5820" w:type="dxa"/>
            <w:shd w:val="clear" w:color="auto" w:fill="auto"/>
            <w:tcMar>
              <w:top w:w="43" w:type="dxa"/>
              <w:left w:w="43" w:type="dxa"/>
              <w:bottom w:w="43" w:type="dxa"/>
              <w:right w:w="43" w:type="dxa"/>
            </w:tcMar>
          </w:tcPr>
          <w:p w14:paraId="658316FE" w14:textId="77777777" w:rsidR="007E6799" w:rsidRPr="00417A99" w:rsidRDefault="007E6799" w:rsidP="00097B46">
            <w:pPr>
              <w:widowControl w:val="0"/>
              <w:pBdr>
                <w:top w:val="nil"/>
                <w:left w:val="nil"/>
                <w:bottom w:val="nil"/>
                <w:right w:val="nil"/>
                <w:between w:val="nil"/>
              </w:pBdr>
              <w:spacing w:after="0" w:line="240" w:lineRule="auto"/>
              <w:rPr>
                <w:sz w:val="18"/>
                <w:szCs w:val="18"/>
              </w:rPr>
            </w:pPr>
            <w:r w:rsidRPr="00417A99">
              <w:rPr>
                <w:sz w:val="18"/>
                <w:szCs w:val="18"/>
              </w:rPr>
              <w:t>Procedure cancelled by the PE before negotiations or evaluation</w:t>
            </w:r>
          </w:p>
        </w:tc>
      </w:tr>
      <w:tr w:rsidR="007E6799" w:rsidRPr="007107AD" w14:paraId="75D3B72A" w14:textId="77777777" w:rsidTr="00097B46">
        <w:tc>
          <w:tcPr>
            <w:tcW w:w="1725" w:type="dxa"/>
            <w:shd w:val="clear" w:color="auto" w:fill="F3F3F3"/>
            <w:tcMar>
              <w:top w:w="43" w:type="dxa"/>
              <w:left w:w="43" w:type="dxa"/>
              <w:bottom w:w="43" w:type="dxa"/>
              <w:right w:w="43" w:type="dxa"/>
            </w:tcMar>
          </w:tcPr>
          <w:p w14:paraId="711A4AD5" w14:textId="77777777" w:rsidR="007E6799" w:rsidRPr="00417A99" w:rsidRDefault="007E6799" w:rsidP="00097B46">
            <w:pPr>
              <w:widowControl w:val="0"/>
              <w:spacing w:after="0" w:line="240" w:lineRule="auto"/>
              <w:rPr>
                <w:sz w:val="18"/>
                <w:szCs w:val="18"/>
              </w:rPr>
            </w:pPr>
            <w:r w:rsidRPr="00417A99">
              <w:rPr>
                <w:sz w:val="18"/>
                <w:szCs w:val="18"/>
              </w:rPr>
              <w:t>awaiting</w:t>
            </w:r>
          </w:p>
        </w:tc>
        <w:tc>
          <w:tcPr>
            <w:tcW w:w="1800" w:type="dxa"/>
            <w:shd w:val="clear" w:color="auto" w:fill="F3F3F3"/>
            <w:tcMar>
              <w:top w:w="43" w:type="dxa"/>
              <w:left w:w="43" w:type="dxa"/>
              <w:bottom w:w="43" w:type="dxa"/>
              <w:right w:w="43" w:type="dxa"/>
            </w:tcMar>
          </w:tcPr>
          <w:p w14:paraId="18B5C87D" w14:textId="77777777" w:rsidR="007E6799" w:rsidRPr="00417A99" w:rsidRDefault="007E6799" w:rsidP="00097B46">
            <w:pPr>
              <w:widowControl w:val="0"/>
              <w:spacing w:after="0" w:line="240" w:lineRule="auto"/>
              <w:rPr>
                <w:sz w:val="18"/>
                <w:szCs w:val="18"/>
              </w:rPr>
            </w:pPr>
            <w:r w:rsidRPr="00417A99">
              <w:rPr>
                <w:sz w:val="18"/>
                <w:szCs w:val="18"/>
              </w:rPr>
              <w:t>awarding</w:t>
            </w:r>
          </w:p>
        </w:tc>
        <w:tc>
          <w:tcPr>
            <w:tcW w:w="5820" w:type="dxa"/>
            <w:shd w:val="clear" w:color="auto" w:fill="F3F3F3"/>
            <w:tcMar>
              <w:top w:w="43" w:type="dxa"/>
              <w:left w:w="43" w:type="dxa"/>
              <w:bottom w:w="43" w:type="dxa"/>
              <w:right w:w="43" w:type="dxa"/>
            </w:tcMar>
          </w:tcPr>
          <w:p w14:paraId="10D927AC" w14:textId="77777777" w:rsidR="007E6799" w:rsidRPr="00417A99" w:rsidRDefault="007E6799" w:rsidP="00097B46">
            <w:pPr>
              <w:widowControl w:val="0"/>
              <w:pBdr>
                <w:top w:val="nil"/>
                <w:left w:val="nil"/>
                <w:bottom w:val="nil"/>
                <w:right w:val="nil"/>
                <w:between w:val="nil"/>
              </w:pBdr>
              <w:spacing w:after="0" w:line="240" w:lineRule="auto"/>
              <w:rPr>
                <w:sz w:val="18"/>
                <w:szCs w:val="18"/>
              </w:rPr>
            </w:pPr>
            <w:r w:rsidRPr="00417A99">
              <w:rPr>
                <w:sz w:val="18"/>
                <w:szCs w:val="18"/>
              </w:rPr>
              <w:t>Offers were collected and now are under negotiations or evaluation</w:t>
            </w:r>
          </w:p>
        </w:tc>
      </w:tr>
      <w:tr w:rsidR="007E6799" w:rsidRPr="007107AD" w14:paraId="5C2FCE17" w14:textId="77777777" w:rsidTr="00097B46">
        <w:tc>
          <w:tcPr>
            <w:tcW w:w="1725" w:type="dxa"/>
            <w:shd w:val="clear" w:color="auto" w:fill="auto"/>
            <w:tcMar>
              <w:top w:w="43" w:type="dxa"/>
              <w:left w:w="43" w:type="dxa"/>
              <w:bottom w:w="43" w:type="dxa"/>
              <w:right w:w="43" w:type="dxa"/>
            </w:tcMar>
          </w:tcPr>
          <w:p w14:paraId="5626C39D" w14:textId="77777777" w:rsidR="007E6799" w:rsidRPr="00417A99" w:rsidRDefault="007E6799" w:rsidP="00097B46">
            <w:pPr>
              <w:widowControl w:val="0"/>
              <w:spacing w:after="0" w:line="240" w:lineRule="auto"/>
              <w:rPr>
                <w:sz w:val="18"/>
                <w:szCs w:val="18"/>
              </w:rPr>
            </w:pPr>
            <w:r w:rsidRPr="00417A99">
              <w:rPr>
                <w:sz w:val="18"/>
                <w:szCs w:val="18"/>
              </w:rPr>
              <w:t>awarding</w:t>
            </w:r>
          </w:p>
        </w:tc>
        <w:tc>
          <w:tcPr>
            <w:tcW w:w="1800" w:type="dxa"/>
            <w:shd w:val="clear" w:color="auto" w:fill="auto"/>
            <w:tcMar>
              <w:top w:w="43" w:type="dxa"/>
              <w:left w:w="43" w:type="dxa"/>
              <w:bottom w:w="43" w:type="dxa"/>
              <w:right w:w="43" w:type="dxa"/>
            </w:tcMar>
          </w:tcPr>
          <w:p w14:paraId="282B3388" w14:textId="77777777" w:rsidR="007E6799" w:rsidRPr="00417A99" w:rsidRDefault="007E6799" w:rsidP="00097B46">
            <w:pPr>
              <w:widowControl w:val="0"/>
              <w:spacing w:after="0" w:line="240" w:lineRule="auto"/>
              <w:rPr>
                <w:sz w:val="18"/>
                <w:szCs w:val="18"/>
              </w:rPr>
            </w:pPr>
            <w:r w:rsidRPr="00417A99">
              <w:rPr>
                <w:sz w:val="18"/>
                <w:szCs w:val="18"/>
              </w:rPr>
              <w:t>awarded</w:t>
            </w:r>
          </w:p>
        </w:tc>
        <w:tc>
          <w:tcPr>
            <w:tcW w:w="5820" w:type="dxa"/>
            <w:shd w:val="clear" w:color="auto" w:fill="auto"/>
            <w:tcMar>
              <w:top w:w="43" w:type="dxa"/>
              <w:left w:w="43" w:type="dxa"/>
              <w:bottom w:w="43" w:type="dxa"/>
              <w:right w:w="43" w:type="dxa"/>
            </w:tcMar>
          </w:tcPr>
          <w:p w14:paraId="1C64A58D" w14:textId="77777777" w:rsidR="007E6799" w:rsidRPr="00417A99" w:rsidRDefault="007E6799" w:rsidP="00097B46">
            <w:pPr>
              <w:widowControl w:val="0"/>
              <w:pBdr>
                <w:top w:val="nil"/>
                <w:left w:val="nil"/>
                <w:bottom w:val="nil"/>
                <w:right w:val="nil"/>
                <w:between w:val="nil"/>
              </w:pBdr>
              <w:spacing w:after="0" w:line="240" w:lineRule="auto"/>
              <w:rPr>
                <w:sz w:val="18"/>
                <w:szCs w:val="18"/>
              </w:rPr>
            </w:pPr>
            <w:r w:rsidRPr="00417A99">
              <w:rPr>
                <w:sz w:val="18"/>
                <w:szCs w:val="18"/>
              </w:rPr>
              <w:t>A winning offer has been selected</w:t>
            </w:r>
          </w:p>
        </w:tc>
      </w:tr>
      <w:tr w:rsidR="007E6799" w:rsidRPr="007107AD" w14:paraId="5A1DF429" w14:textId="77777777" w:rsidTr="00097B46">
        <w:tc>
          <w:tcPr>
            <w:tcW w:w="1725" w:type="dxa"/>
            <w:shd w:val="clear" w:color="auto" w:fill="F3F3F3"/>
            <w:tcMar>
              <w:top w:w="43" w:type="dxa"/>
              <w:left w:w="43" w:type="dxa"/>
              <w:bottom w:w="43" w:type="dxa"/>
              <w:right w:w="43" w:type="dxa"/>
            </w:tcMar>
          </w:tcPr>
          <w:p w14:paraId="31022737" w14:textId="77777777" w:rsidR="007E6799" w:rsidRPr="00417A99" w:rsidRDefault="007E6799" w:rsidP="00097B46">
            <w:pPr>
              <w:widowControl w:val="0"/>
              <w:pBdr>
                <w:top w:val="nil"/>
                <w:left w:val="nil"/>
                <w:bottom w:val="nil"/>
                <w:right w:val="nil"/>
                <w:between w:val="nil"/>
              </w:pBdr>
              <w:spacing w:after="0" w:line="240" w:lineRule="auto"/>
              <w:rPr>
                <w:sz w:val="18"/>
                <w:szCs w:val="18"/>
              </w:rPr>
            </w:pPr>
            <w:r w:rsidRPr="00417A99">
              <w:rPr>
                <w:sz w:val="18"/>
                <w:szCs w:val="18"/>
              </w:rPr>
              <w:t>awarding</w:t>
            </w:r>
          </w:p>
        </w:tc>
        <w:tc>
          <w:tcPr>
            <w:tcW w:w="1800" w:type="dxa"/>
            <w:shd w:val="clear" w:color="auto" w:fill="F3F3F3"/>
            <w:tcMar>
              <w:top w:w="43" w:type="dxa"/>
              <w:left w:w="43" w:type="dxa"/>
              <w:bottom w:w="43" w:type="dxa"/>
              <w:right w:w="43" w:type="dxa"/>
            </w:tcMar>
          </w:tcPr>
          <w:p w14:paraId="3AA7412C" w14:textId="77777777" w:rsidR="007E6799" w:rsidRPr="00417A99" w:rsidRDefault="007E6799" w:rsidP="00097B46">
            <w:pPr>
              <w:widowControl w:val="0"/>
              <w:pBdr>
                <w:top w:val="nil"/>
                <w:left w:val="nil"/>
                <w:bottom w:val="nil"/>
                <w:right w:val="nil"/>
                <w:between w:val="nil"/>
              </w:pBdr>
              <w:spacing w:after="0" w:line="240" w:lineRule="auto"/>
              <w:rPr>
                <w:sz w:val="18"/>
                <w:szCs w:val="18"/>
              </w:rPr>
            </w:pPr>
            <w:r w:rsidRPr="00417A99">
              <w:rPr>
                <w:sz w:val="18"/>
                <w:szCs w:val="18"/>
              </w:rPr>
              <w:t>cancelled</w:t>
            </w:r>
          </w:p>
        </w:tc>
        <w:tc>
          <w:tcPr>
            <w:tcW w:w="5820" w:type="dxa"/>
            <w:shd w:val="clear" w:color="auto" w:fill="F3F3F3"/>
            <w:tcMar>
              <w:top w:w="43" w:type="dxa"/>
              <w:left w:w="43" w:type="dxa"/>
              <w:bottom w:w="43" w:type="dxa"/>
              <w:right w:w="43" w:type="dxa"/>
            </w:tcMar>
          </w:tcPr>
          <w:p w14:paraId="3D7C06CE" w14:textId="77777777" w:rsidR="007E6799" w:rsidRPr="00417A99" w:rsidRDefault="007E6799" w:rsidP="00097B46">
            <w:pPr>
              <w:widowControl w:val="0"/>
              <w:spacing w:after="0" w:line="240" w:lineRule="auto"/>
              <w:rPr>
                <w:sz w:val="18"/>
                <w:szCs w:val="18"/>
              </w:rPr>
            </w:pPr>
            <w:r w:rsidRPr="00417A99">
              <w:rPr>
                <w:sz w:val="18"/>
                <w:szCs w:val="18"/>
              </w:rPr>
              <w:t>Procedure cancelled by the PE during negotiations or evaluation</w:t>
            </w:r>
          </w:p>
        </w:tc>
      </w:tr>
      <w:tr w:rsidR="007E6799" w:rsidRPr="007107AD" w14:paraId="47C4AB5B" w14:textId="77777777" w:rsidTr="00097B46">
        <w:tc>
          <w:tcPr>
            <w:tcW w:w="1725" w:type="dxa"/>
            <w:shd w:val="clear" w:color="auto" w:fill="auto"/>
            <w:tcMar>
              <w:top w:w="43" w:type="dxa"/>
              <w:left w:w="43" w:type="dxa"/>
              <w:bottom w:w="43" w:type="dxa"/>
              <w:right w:w="43" w:type="dxa"/>
            </w:tcMar>
          </w:tcPr>
          <w:p w14:paraId="4A2CB53E" w14:textId="77777777" w:rsidR="007E6799" w:rsidRPr="00417A99" w:rsidRDefault="007E6799" w:rsidP="00097B46">
            <w:pPr>
              <w:widowControl w:val="0"/>
              <w:pBdr>
                <w:top w:val="nil"/>
                <w:left w:val="nil"/>
                <w:bottom w:val="nil"/>
                <w:right w:val="nil"/>
                <w:between w:val="nil"/>
              </w:pBdr>
              <w:spacing w:after="0" w:line="240" w:lineRule="auto"/>
              <w:rPr>
                <w:sz w:val="18"/>
                <w:szCs w:val="18"/>
              </w:rPr>
            </w:pPr>
            <w:r w:rsidRPr="00417A99">
              <w:rPr>
                <w:sz w:val="18"/>
                <w:szCs w:val="18"/>
              </w:rPr>
              <w:t>awarded</w:t>
            </w:r>
          </w:p>
        </w:tc>
        <w:tc>
          <w:tcPr>
            <w:tcW w:w="1800" w:type="dxa"/>
            <w:shd w:val="clear" w:color="auto" w:fill="auto"/>
            <w:tcMar>
              <w:top w:w="43" w:type="dxa"/>
              <w:left w:w="43" w:type="dxa"/>
              <w:bottom w:w="43" w:type="dxa"/>
              <w:right w:w="43" w:type="dxa"/>
            </w:tcMar>
          </w:tcPr>
          <w:p w14:paraId="3031D807" w14:textId="77777777" w:rsidR="007E6799" w:rsidRPr="00417A99" w:rsidRDefault="007E6799" w:rsidP="00097B46">
            <w:pPr>
              <w:widowControl w:val="0"/>
              <w:pBdr>
                <w:top w:val="nil"/>
                <w:left w:val="nil"/>
                <w:bottom w:val="nil"/>
                <w:right w:val="nil"/>
                <w:between w:val="nil"/>
              </w:pBdr>
              <w:spacing w:after="0" w:line="240" w:lineRule="auto"/>
              <w:rPr>
                <w:sz w:val="18"/>
                <w:szCs w:val="18"/>
              </w:rPr>
            </w:pPr>
            <w:r w:rsidRPr="00417A99">
              <w:rPr>
                <w:sz w:val="18"/>
                <w:szCs w:val="18"/>
              </w:rPr>
              <w:t>contractPreparation</w:t>
            </w:r>
          </w:p>
        </w:tc>
        <w:tc>
          <w:tcPr>
            <w:tcW w:w="5820" w:type="dxa"/>
            <w:shd w:val="clear" w:color="auto" w:fill="auto"/>
            <w:tcMar>
              <w:top w:w="43" w:type="dxa"/>
              <w:left w:w="43" w:type="dxa"/>
              <w:bottom w:w="43" w:type="dxa"/>
              <w:right w:w="43" w:type="dxa"/>
            </w:tcMar>
          </w:tcPr>
          <w:p w14:paraId="0339497B" w14:textId="0A51B214" w:rsidR="007E6799" w:rsidRPr="00417A99" w:rsidRDefault="00765AB0" w:rsidP="00097B46">
            <w:pPr>
              <w:widowControl w:val="0"/>
              <w:pBdr>
                <w:top w:val="nil"/>
                <w:left w:val="nil"/>
                <w:bottom w:val="nil"/>
                <w:right w:val="nil"/>
                <w:between w:val="nil"/>
              </w:pBdr>
              <w:spacing w:after="0" w:line="240" w:lineRule="auto"/>
              <w:rPr>
                <w:sz w:val="18"/>
                <w:szCs w:val="18"/>
              </w:rPr>
            </w:pPr>
            <w:r>
              <w:rPr>
                <w:sz w:val="18"/>
                <w:szCs w:val="18"/>
              </w:rPr>
              <w:t>The a</w:t>
            </w:r>
            <w:r w:rsidRPr="00417A99">
              <w:rPr>
                <w:sz w:val="18"/>
                <w:szCs w:val="18"/>
              </w:rPr>
              <w:t xml:space="preserve">ward </w:t>
            </w:r>
            <w:r w:rsidR="007E6799" w:rsidRPr="00417A99">
              <w:rPr>
                <w:sz w:val="18"/>
                <w:szCs w:val="18"/>
              </w:rPr>
              <w:t xml:space="preserve">decision is </w:t>
            </w:r>
            <w:r w:rsidR="00E71CA9" w:rsidRPr="00417A99">
              <w:rPr>
                <w:sz w:val="18"/>
                <w:szCs w:val="18"/>
              </w:rPr>
              <w:t>published,</w:t>
            </w:r>
            <w:r w:rsidR="007E6799" w:rsidRPr="00417A99">
              <w:rPr>
                <w:sz w:val="18"/>
                <w:szCs w:val="18"/>
              </w:rPr>
              <w:t xml:space="preserve"> and the contract preparation process has started</w:t>
            </w:r>
          </w:p>
        </w:tc>
      </w:tr>
      <w:tr w:rsidR="007E6799" w:rsidRPr="007107AD" w14:paraId="5A625F45" w14:textId="77777777" w:rsidTr="00097B46">
        <w:tc>
          <w:tcPr>
            <w:tcW w:w="1725" w:type="dxa"/>
            <w:shd w:val="clear" w:color="auto" w:fill="F3F3F3"/>
            <w:tcMar>
              <w:top w:w="43" w:type="dxa"/>
              <w:left w:w="43" w:type="dxa"/>
              <w:bottom w:w="43" w:type="dxa"/>
              <w:right w:w="43" w:type="dxa"/>
            </w:tcMar>
          </w:tcPr>
          <w:p w14:paraId="5EEE9A53" w14:textId="77777777" w:rsidR="007E6799" w:rsidRPr="00417A99" w:rsidRDefault="007E6799" w:rsidP="00097B46">
            <w:pPr>
              <w:widowControl w:val="0"/>
              <w:pBdr>
                <w:top w:val="nil"/>
                <w:left w:val="nil"/>
                <w:bottom w:val="nil"/>
                <w:right w:val="nil"/>
                <w:between w:val="nil"/>
              </w:pBdr>
              <w:spacing w:after="0" w:line="240" w:lineRule="auto"/>
              <w:rPr>
                <w:sz w:val="18"/>
                <w:szCs w:val="18"/>
              </w:rPr>
            </w:pPr>
            <w:r w:rsidRPr="00417A99">
              <w:rPr>
                <w:sz w:val="18"/>
                <w:szCs w:val="18"/>
              </w:rPr>
              <w:t>contractPreparation</w:t>
            </w:r>
          </w:p>
        </w:tc>
        <w:tc>
          <w:tcPr>
            <w:tcW w:w="1800" w:type="dxa"/>
            <w:shd w:val="clear" w:color="auto" w:fill="F3F3F3"/>
            <w:tcMar>
              <w:top w:w="43" w:type="dxa"/>
              <w:left w:w="43" w:type="dxa"/>
              <w:bottom w:w="43" w:type="dxa"/>
              <w:right w:w="43" w:type="dxa"/>
            </w:tcMar>
          </w:tcPr>
          <w:p w14:paraId="02A351F3" w14:textId="77777777" w:rsidR="007E6799" w:rsidRPr="00417A99" w:rsidRDefault="007E6799" w:rsidP="00097B46">
            <w:pPr>
              <w:widowControl w:val="0"/>
              <w:pBdr>
                <w:top w:val="nil"/>
                <w:left w:val="nil"/>
                <w:bottom w:val="nil"/>
                <w:right w:val="nil"/>
                <w:between w:val="nil"/>
              </w:pBdr>
              <w:spacing w:after="0" w:line="240" w:lineRule="auto"/>
              <w:rPr>
                <w:sz w:val="18"/>
                <w:szCs w:val="18"/>
              </w:rPr>
            </w:pPr>
            <w:r w:rsidRPr="00417A99">
              <w:rPr>
                <w:sz w:val="18"/>
                <w:szCs w:val="18"/>
              </w:rPr>
              <w:t>execution</w:t>
            </w:r>
          </w:p>
        </w:tc>
        <w:tc>
          <w:tcPr>
            <w:tcW w:w="5820" w:type="dxa"/>
            <w:shd w:val="clear" w:color="auto" w:fill="F3F3F3"/>
            <w:tcMar>
              <w:top w:w="43" w:type="dxa"/>
              <w:left w:w="43" w:type="dxa"/>
              <w:bottom w:w="43" w:type="dxa"/>
              <w:right w:w="43" w:type="dxa"/>
            </w:tcMar>
          </w:tcPr>
          <w:p w14:paraId="4E8B8B0D" w14:textId="7B296BE0" w:rsidR="007E6799" w:rsidRPr="00417A99" w:rsidRDefault="00765AB0" w:rsidP="00097B46">
            <w:pPr>
              <w:widowControl w:val="0"/>
              <w:pBdr>
                <w:top w:val="nil"/>
                <w:left w:val="nil"/>
                <w:bottom w:val="nil"/>
                <w:right w:val="nil"/>
                <w:between w:val="nil"/>
              </w:pBdr>
              <w:spacing w:after="0" w:line="240" w:lineRule="auto"/>
              <w:rPr>
                <w:sz w:val="18"/>
                <w:szCs w:val="18"/>
              </w:rPr>
            </w:pPr>
            <w:r>
              <w:rPr>
                <w:sz w:val="18"/>
                <w:szCs w:val="18"/>
              </w:rPr>
              <w:t>The c</w:t>
            </w:r>
            <w:r w:rsidRPr="00417A99">
              <w:rPr>
                <w:sz w:val="18"/>
                <w:szCs w:val="18"/>
              </w:rPr>
              <w:t xml:space="preserve">ontract </w:t>
            </w:r>
            <w:r w:rsidR="007E6799" w:rsidRPr="00417A99">
              <w:rPr>
                <w:sz w:val="18"/>
                <w:szCs w:val="18"/>
              </w:rPr>
              <w:t>is being executed by the Supplier</w:t>
            </w:r>
          </w:p>
        </w:tc>
      </w:tr>
      <w:tr w:rsidR="007E6799" w:rsidRPr="007107AD" w14:paraId="74BC5F8D" w14:textId="77777777" w:rsidTr="00097B46">
        <w:tc>
          <w:tcPr>
            <w:tcW w:w="1725" w:type="dxa"/>
            <w:shd w:val="clear" w:color="auto" w:fill="auto"/>
            <w:tcMar>
              <w:top w:w="43" w:type="dxa"/>
              <w:left w:w="43" w:type="dxa"/>
              <w:bottom w:w="43" w:type="dxa"/>
              <w:right w:w="43" w:type="dxa"/>
            </w:tcMar>
          </w:tcPr>
          <w:p w14:paraId="0AEDB9FA" w14:textId="77777777" w:rsidR="007E6799" w:rsidRPr="00417A99" w:rsidRDefault="007E6799" w:rsidP="00097B46">
            <w:pPr>
              <w:widowControl w:val="0"/>
              <w:spacing w:after="0" w:line="240" w:lineRule="auto"/>
              <w:rPr>
                <w:sz w:val="18"/>
                <w:szCs w:val="18"/>
              </w:rPr>
            </w:pPr>
            <w:r w:rsidRPr="00417A99">
              <w:rPr>
                <w:sz w:val="18"/>
                <w:szCs w:val="18"/>
              </w:rPr>
              <w:t>execution</w:t>
            </w:r>
          </w:p>
        </w:tc>
        <w:tc>
          <w:tcPr>
            <w:tcW w:w="1800" w:type="dxa"/>
            <w:shd w:val="clear" w:color="auto" w:fill="auto"/>
            <w:tcMar>
              <w:top w:w="43" w:type="dxa"/>
              <w:left w:w="43" w:type="dxa"/>
              <w:bottom w:w="43" w:type="dxa"/>
              <w:right w:w="43" w:type="dxa"/>
            </w:tcMar>
          </w:tcPr>
          <w:p w14:paraId="5D04727A" w14:textId="77777777" w:rsidR="007E6799" w:rsidRPr="00417A99" w:rsidRDefault="007E6799" w:rsidP="00097B46">
            <w:pPr>
              <w:widowControl w:val="0"/>
              <w:pBdr>
                <w:top w:val="nil"/>
                <w:left w:val="nil"/>
                <w:bottom w:val="nil"/>
                <w:right w:val="nil"/>
                <w:between w:val="nil"/>
              </w:pBdr>
              <w:spacing w:after="0" w:line="240" w:lineRule="auto"/>
              <w:rPr>
                <w:sz w:val="18"/>
                <w:szCs w:val="18"/>
              </w:rPr>
            </w:pPr>
            <w:r w:rsidRPr="00417A99">
              <w:rPr>
                <w:sz w:val="18"/>
                <w:szCs w:val="18"/>
              </w:rPr>
              <w:t>complete</w:t>
            </w:r>
          </w:p>
        </w:tc>
        <w:tc>
          <w:tcPr>
            <w:tcW w:w="5820" w:type="dxa"/>
            <w:shd w:val="clear" w:color="auto" w:fill="auto"/>
            <w:tcMar>
              <w:top w:w="43" w:type="dxa"/>
              <w:left w:w="43" w:type="dxa"/>
              <w:bottom w:w="43" w:type="dxa"/>
              <w:right w:w="43" w:type="dxa"/>
            </w:tcMar>
          </w:tcPr>
          <w:p w14:paraId="0EA8972D" w14:textId="77777777" w:rsidR="007E6799" w:rsidRPr="00417A99" w:rsidRDefault="007E6799" w:rsidP="00097B46">
            <w:pPr>
              <w:widowControl w:val="0"/>
              <w:pBdr>
                <w:top w:val="nil"/>
                <w:left w:val="nil"/>
                <w:bottom w:val="nil"/>
                <w:right w:val="nil"/>
                <w:between w:val="nil"/>
              </w:pBdr>
              <w:spacing w:after="0" w:line="240" w:lineRule="auto"/>
              <w:rPr>
                <w:sz w:val="18"/>
                <w:szCs w:val="18"/>
              </w:rPr>
            </w:pPr>
            <w:r w:rsidRPr="00417A99">
              <w:rPr>
                <w:sz w:val="18"/>
                <w:szCs w:val="18"/>
              </w:rPr>
              <w:t>Contract completed</w:t>
            </w:r>
          </w:p>
        </w:tc>
      </w:tr>
    </w:tbl>
    <w:p w14:paraId="79AAABFD" w14:textId="0ACD02A5" w:rsidR="007E6799" w:rsidRPr="00AD3A91" w:rsidRDefault="007E6799" w:rsidP="007E6799">
      <w:pPr>
        <w:pStyle w:val="Descripcin"/>
        <w:jc w:val="center"/>
        <w:rPr>
          <w:b w:val="0"/>
          <w:color w:val="666666"/>
          <w:szCs w:val="20"/>
        </w:rPr>
      </w:pPr>
      <w:bookmarkStart w:id="665" w:name="_Toc86055748"/>
      <w:r w:rsidRPr="00AD3A91">
        <w:rPr>
          <w:b w:val="0"/>
          <w:color w:val="666666"/>
          <w:szCs w:val="20"/>
        </w:rPr>
        <w:t xml:space="preserve">Table </w:t>
      </w:r>
      <w:r w:rsidRPr="00AD3A91">
        <w:rPr>
          <w:b w:val="0"/>
          <w:color w:val="666666"/>
          <w:szCs w:val="20"/>
        </w:rPr>
        <w:fldChar w:fldCharType="begin"/>
      </w:r>
      <w:r w:rsidRPr="00AD3A91">
        <w:rPr>
          <w:b w:val="0"/>
          <w:color w:val="666666"/>
          <w:szCs w:val="20"/>
        </w:rPr>
        <w:instrText>SEQ Table \* ARABIC</w:instrText>
      </w:r>
      <w:r w:rsidRPr="00AD3A91">
        <w:rPr>
          <w:b w:val="0"/>
          <w:color w:val="666666"/>
          <w:szCs w:val="20"/>
        </w:rPr>
        <w:fldChar w:fldCharType="separate"/>
      </w:r>
      <w:r w:rsidRPr="00AD3A91">
        <w:rPr>
          <w:b w:val="0"/>
          <w:color w:val="666666"/>
          <w:szCs w:val="20"/>
        </w:rPr>
        <w:t>2</w:t>
      </w:r>
      <w:r w:rsidRPr="00AD3A91">
        <w:rPr>
          <w:b w:val="0"/>
          <w:color w:val="666666"/>
          <w:szCs w:val="20"/>
        </w:rPr>
        <w:fldChar w:fldCharType="end"/>
      </w:r>
      <w:r w:rsidRPr="00AD3A91">
        <w:rPr>
          <w:b w:val="0"/>
          <w:color w:val="666666"/>
          <w:szCs w:val="20"/>
        </w:rPr>
        <w:t xml:space="preserve">. Lifecycle of </w:t>
      </w:r>
      <w:r>
        <w:rPr>
          <w:b w:val="0"/>
          <w:color w:val="666666"/>
          <w:szCs w:val="20"/>
        </w:rPr>
        <w:t>a</w:t>
      </w:r>
      <w:r w:rsidRPr="00AD3A91">
        <w:rPr>
          <w:b w:val="0"/>
          <w:color w:val="666666"/>
          <w:szCs w:val="20"/>
        </w:rPr>
        <w:t xml:space="preserve"> </w:t>
      </w:r>
      <w:r>
        <w:rPr>
          <w:b w:val="0"/>
          <w:color w:val="666666"/>
          <w:szCs w:val="20"/>
        </w:rPr>
        <w:t>negotiated</w:t>
      </w:r>
      <w:r w:rsidRPr="00AD3A91">
        <w:rPr>
          <w:b w:val="0"/>
          <w:color w:val="666666"/>
          <w:szCs w:val="20"/>
        </w:rPr>
        <w:t xml:space="preserve"> procedure</w:t>
      </w:r>
      <w:bookmarkEnd w:id="665"/>
    </w:p>
    <w:p w14:paraId="23950E36" w14:textId="18FB3E20" w:rsidR="007E6799" w:rsidRPr="007107AD" w:rsidRDefault="007E6799" w:rsidP="00FE6949">
      <w:pPr>
        <w:pStyle w:val="Ttulo2"/>
      </w:pPr>
      <w:bookmarkStart w:id="666" w:name="_c41903rh01wn" w:colFirst="0" w:colLast="0"/>
      <w:bookmarkStart w:id="667" w:name="_Toc98498199"/>
      <w:bookmarkEnd w:id="666"/>
      <w:r>
        <w:t>Negotiation</w:t>
      </w:r>
      <w:r w:rsidRPr="007107AD">
        <w:t xml:space="preserve"> with </w:t>
      </w:r>
      <w:r>
        <w:t>Supplier</w:t>
      </w:r>
      <w:r w:rsidRPr="007107AD">
        <w:t>s</w:t>
      </w:r>
      <w:bookmarkEnd w:id="667"/>
      <w:r w:rsidRPr="007107AD">
        <w:t xml:space="preserve"> </w:t>
      </w:r>
    </w:p>
    <w:p w14:paraId="284EE67D" w14:textId="7F1C5C91" w:rsidR="007E6799" w:rsidRPr="007107AD" w:rsidRDefault="007E6799" w:rsidP="007E6799">
      <w:r w:rsidRPr="007107AD">
        <w:t xml:space="preserve">A contracting process based on </w:t>
      </w:r>
      <w:r>
        <w:t>negotiation</w:t>
      </w:r>
      <w:r w:rsidRPr="007107AD">
        <w:t xml:space="preserve"> doesn't involve any active online participation of either invited or selected </w:t>
      </w:r>
      <w:r>
        <w:t>Supplier</w:t>
      </w:r>
      <w:r w:rsidRPr="007107AD">
        <w:t xml:space="preserve">s. This difference from the competitive procedure brings a technical difference at the implementation level since for these procedures there will be no bids received from </w:t>
      </w:r>
      <w:r>
        <w:t>Supplier</w:t>
      </w:r>
      <w:r w:rsidRPr="007107AD">
        <w:t xml:space="preserve">s (invited or selected) via </w:t>
      </w:r>
      <w:r w:rsidR="00765AB0">
        <w:t xml:space="preserve">the </w:t>
      </w:r>
      <w:r>
        <w:t>s</w:t>
      </w:r>
      <w:r w:rsidRPr="007107AD">
        <w:t xml:space="preserve">ystem, as all the information regarding communication between the </w:t>
      </w:r>
      <w:r>
        <w:t>PE</w:t>
      </w:r>
      <w:r w:rsidRPr="007107AD">
        <w:t xml:space="preserve"> and the </w:t>
      </w:r>
      <w:r>
        <w:t>Supplier</w:t>
      </w:r>
      <w:r w:rsidRPr="007107AD">
        <w:t xml:space="preserve">s is </w:t>
      </w:r>
      <w:r>
        <w:t>managed out of the system.</w:t>
      </w:r>
    </w:p>
    <w:p w14:paraId="75ED1E13" w14:textId="7E1831F7" w:rsidR="007E6799" w:rsidRPr="007107AD" w:rsidRDefault="007E6799" w:rsidP="007E6799">
      <w:r w:rsidRPr="007107AD">
        <w:t xml:space="preserve">This means that the </w:t>
      </w:r>
      <w:r>
        <w:t>PE</w:t>
      </w:r>
      <w:r w:rsidRPr="007107AD">
        <w:t xml:space="preserve"> must issue an “award” envelope (or a number of these) to: </w:t>
      </w:r>
    </w:p>
    <w:p w14:paraId="24A7C8D9" w14:textId="77777777" w:rsidR="007E6799" w:rsidRPr="007107AD" w:rsidRDefault="007E6799" w:rsidP="007E6799">
      <w:pPr>
        <w:pStyle w:val="Prrafodelista"/>
        <w:numPr>
          <w:ilvl w:val="0"/>
          <w:numId w:val="11"/>
        </w:numPr>
        <w:rPr>
          <w:rFonts w:ascii="Times New Roman" w:hAnsi="Times New Roman"/>
        </w:rPr>
      </w:pPr>
      <w:r w:rsidRPr="007107AD">
        <w:rPr>
          <w:rFonts w:ascii="Times New Roman" w:hAnsi="Times New Roman"/>
        </w:rPr>
        <w:t xml:space="preserve">invite (simultaneously or sequentially) a certain list of candidates for further negotiation; </w:t>
      </w:r>
    </w:p>
    <w:p w14:paraId="53D0EFBE" w14:textId="77777777" w:rsidR="007E6799" w:rsidRPr="007107AD" w:rsidRDefault="007E6799" w:rsidP="007E6799">
      <w:pPr>
        <w:pStyle w:val="Prrafodelista"/>
        <w:numPr>
          <w:ilvl w:val="0"/>
          <w:numId w:val="11"/>
        </w:numPr>
        <w:rPr>
          <w:rFonts w:ascii="Times New Roman" w:hAnsi="Times New Roman"/>
        </w:rPr>
      </w:pPr>
      <w:r w:rsidRPr="007107AD">
        <w:rPr>
          <w:rFonts w:ascii="Times New Roman" w:hAnsi="Times New Roman"/>
        </w:rPr>
        <w:t xml:space="preserve">publish (simultaneously or sequentially) the list of </w:t>
      </w:r>
      <w:r>
        <w:rPr>
          <w:rFonts w:ascii="Times New Roman" w:hAnsi="Times New Roman"/>
        </w:rPr>
        <w:t>Supplier</w:t>
      </w:r>
      <w:r w:rsidRPr="007107AD">
        <w:rPr>
          <w:rFonts w:ascii="Times New Roman" w:hAnsi="Times New Roman"/>
        </w:rPr>
        <w:t>s whose commercial offers have been selected for negotiations.</w:t>
      </w:r>
    </w:p>
    <w:p w14:paraId="118A2DBC" w14:textId="5316484C" w:rsidR="007E6799" w:rsidRPr="007107AD" w:rsidRDefault="00FC6524" w:rsidP="007E6799">
      <w:pPr>
        <w:pStyle w:val="Ttulo3"/>
      </w:pPr>
      <w:bookmarkStart w:id="668" w:name="_hwidctdpfknw" w:colFirst="0" w:colLast="0"/>
      <w:bookmarkStart w:id="669" w:name="_Toc98498200"/>
      <w:bookmarkEnd w:id="668"/>
      <w:r>
        <w:t>Invitations to bid</w:t>
      </w:r>
      <w:bookmarkEnd w:id="669"/>
      <w:r w:rsidR="007E6799" w:rsidRPr="007107AD">
        <w:t xml:space="preserve">  </w:t>
      </w:r>
    </w:p>
    <w:p w14:paraId="1988ED8E" w14:textId="11719335" w:rsidR="00FC6524" w:rsidRPr="009747E7" w:rsidRDefault="007E6799" w:rsidP="00FC6524">
      <w:pPr>
        <w:rPr>
          <w:rFonts w:cs="Times New Roman"/>
        </w:rPr>
      </w:pPr>
      <w:r w:rsidRPr="007107AD">
        <w:t>In the case of a negotiated procedure without prior publication</w:t>
      </w:r>
      <w:r w:rsidR="00FC6524">
        <w:t>, t</w:t>
      </w:r>
      <w:r w:rsidR="00FC6524" w:rsidRPr="00FC6524">
        <w:t>he invitations to bid can be designed</w:t>
      </w:r>
      <w:r w:rsidR="00FC6524" w:rsidRPr="009747E7">
        <w:rPr>
          <w:rFonts w:cs="Times New Roman"/>
        </w:rPr>
        <w:t xml:space="preserve"> with the following OCDS-structure:</w:t>
      </w:r>
    </w:p>
    <w:tbl>
      <w:tblPr>
        <w:tblW w:w="9375" w:type="dxa"/>
        <w:tblInd w:w="85" w:type="dxa"/>
        <w:tblLayout w:type="fixed"/>
        <w:tblLook w:val="0600" w:firstRow="0" w:lastRow="0" w:firstColumn="0" w:lastColumn="0" w:noHBand="1" w:noVBand="1"/>
      </w:tblPr>
      <w:tblGrid>
        <w:gridCol w:w="9375"/>
      </w:tblGrid>
      <w:tr w:rsidR="00FC6524" w:rsidRPr="009747E7" w14:paraId="7AD09CB4" w14:textId="77777777" w:rsidTr="00885807">
        <w:tc>
          <w:tcPr>
            <w:tcW w:w="9375" w:type="dxa"/>
            <w:shd w:val="clear" w:color="auto" w:fill="F8F8F8"/>
            <w:tcMar>
              <w:top w:w="100" w:type="dxa"/>
              <w:left w:w="100" w:type="dxa"/>
              <w:bottom w:w="100" w:type="dxa"/>
              <w:right w:w="100" w:type="dxa"/>
            </w:tcMar>
          </w:tcPr>
          <w:p w14:paraId="350E25E5" w14:textId="77777777" w:rsidR="00FC6524" w:rsidRPr="009747E7" w:rsidRDefault="00FC6524" w:rsidP="00885807">
            <w:pPr>
              <w:widowControl w:val="0"/>
              <w:pBdr>
                <w:top w:val="nil"/>
                <w:left w:val="nil"/>
                <w:bottom w:val="nil"/>
                <w:right w:val="nil"/>
                <w:between w:val="nil"/>
              </w:pBdr>
              <w:spacing w:after="0" w:line="276" w:lineRule="auto"/>
              <w:rPr>
                <w:rFonts w:ascii="Courier New" w:eastAsia="Courier New" w:hAnsi="Courier New" w:cs="Courier New"/>
                <w:color w:val="333333"/>
                <w:sz w:val="16"/>
                <w:szCs w:val="16"/>
                <w:shd w:val="clear" w:color="auto" w:fill="F8F8F8"/>
              </w:rPr>
            </w:pPr>
            <w:r w:rsidRPr="009747E7">
              <w:rPr>
                <w:rFonts w:ascii="Courier New" w:eastAsia="Courier New" w:hAnsi="Courier New" w:cs="Courier New"/>
                <w:color w:val="333333"/>
                <w:sz w:val="16"/>
                <w:szCs w:val="16"/>
                <w:shd w:val="clear" w:color="auto" w:fill="F8F8F8"/>
              </w:rPr>
              <w:t>{</w:t>
            </w:r>
            <w:r w:rsidRPr="009747E7">
              <w:rPr>
                <w:rFonts w:ascii="Courier New" w:eastAsia="Courier New" w:hAnsi="Courier New" w:cs="Courier New"/>
                <w:color w:val="333333"/>
                <w:sz w:val="16"/>
                <w:szCs w:val="16"/>
                <w:shd w:val="clear" w:color="auto" w:fill="F8F8F8"/>
              </w:rPr>
              <w:br/>
              <w:t xml:space="preserve">  "properties": {</w:t>
            </w:r>
            <w:r w:rsidRPr="009747E7">
              <w:rPr>
                <w:rFonts w:ascii="Courier New" w:eastAsia="Courier New" w:hAnsi="Courier New" w:cs="Courier New"/>
                <w:color w:val="333333"/>
                <w:sz w:val="16"/>
                <w:szCs w:val="16"/>
                <w:shd w:val="clear" w:color="auto" w:fill="F8F8F8"/>
              </w:rPr>
              <w:br/>
              <w:t xml:space="preserve">    "invitations": {</w:t>
            </w:r>
            <w:r w:rsidRPr="009747E7">
              <w:rPr>
                <w:rFonts w:ascii="Courier New" w:eastAsia="Courier New" w:hAnsi="Courier New" w:cs="Courier New"/>
                <w:color w:val="333333"/>
                <w:sz w:val="16"/>
                <w:szCs w:val="16"/>
                <w:shd w:val="clear" w:color="auto" w:fill="F8F8F8"/>
              </w:rPr>
              <w:br/>
              <w:t xml:space="preserve">      "title": </w:t>
            </w:r>
            <w:r w:rsidRPr="009747E7">
              <w:rPr>
                <w:rFonts w:ascii="Courier New" w:eastAsia="Courier New" w:hAnsi="Courier New" w:cs="Courier New"/>
                <w:color w:val="DD1144"/>
                <w:sz w:val="16"/>
                <w:szCs w:val="16"/>
                <w:shd w:val="clear" w:color="auto" w:fill="F8F8F8"/>
              </w:rPr>
              <w:t>"Invitations"</w:t>
            </w:r>
            <w:r w:rsidRPr="009747E7">
              <w:rPr>
                <w:rFonts w:ascii="Courier New" w:eastAsia="Courier New" w:hAnsi="Courier New" w:cs="Courier New"/>
                <w:color w:val="333333"/>
                <w:sz w:val="16"/>
                <w:szCs w:val="16"/>
                <w:shd w:val="clear" w:color="auto" w:fill="F8F8F8"/>
              </w:rPr>
              <w:t>,</w:t>
            </w:r>
            <w:r w:rsidRPr="009747E7">
              <w:rPr>
                <w:rFonts w:ascii="Courier New" w:eastAsia="Courier New" w:hAnsi="Courier New" w:cs="Courier New"/>
                <w:color w:val="333333"/>
                <w:sz w:val="16"/>
                <w:szCs w:val="16"/>
                <w:shd w:val="clear" w:color="auto" w:fill="F8F8F8"/>
              </w:rPr>
              <w:br/>
              <w:t xml:space="preserve">      "description": </w:t>
            </w:r>
            <w:r w:rsidRPr="009747E7">
              <w:rPr>
                <w:rFonts w:ascii="Courier New" w:eastAsia="Courier New" w:hAnsi="Courier New" w:cs="Courier New"/>
                <w:color w:val="DD1144"/>
                <w:sz w:val="16"/>
                <w:szCs w:val="16"/>
                <w:shd w:val="clear" w:color="auto" w:fill="F8F8F8"/>
              </w:rPr>
              <w:t>"Invitations to participate for those candidates whose submissions were eligible and therefore confirmed by PE or passed automated eligibility check (where applicable)"</w:t>
            </w:r>
            <w:r w:rsidRPr="009747E7">
              <w:rPr>
                <w:rFonts w:ascii="Courier New" w:eastAsia="Courier New" w:hAnsi="Courier New" w:cs="Courier New"/>
                <w:color w:val="333333"/>
                <w:sz w:val="16"/>
                <w:szCs w:val="16"/>
                <w:shd w:val="clear" w:color="auto" w:fill="F8F8F8"/>
              </w:rPr>
              <w:t>,</w:t>
            </w:r>
            <w:r w:rsidRPr="009747E7">
              <w:rPr>
                <w:rFonts w:ascii="Courier New" w:eastAsia="Courier New" w:hAnsi="Courier New" w:cs="Courier New"/>
                <w:color w:val="333333"/>
                <w:sz w:val="16"/>
                <w:szCs w:val="16"/>
                <w:shd w:val="clear" w:color="auto" w:fill="F8F8F8"/>
              </w:rPr>
              <w:br/>
              <w:t xml:space="preserve">      "type":</w:t>
            </w:r>
            <w:r w:rsidRPr="009747E7">
              <w:rPr>
                <w:rFonts w:ascii="Courier New" w:eastAsia="Courier New" w:hAnsi="Courier New" w:cs="Courier New"/>
                <w:color w:val="DD1144"/>
                <w:sz w:val="16"/>
                <w:szCs w:val="16"/>
                <w:shd w:val="clear" w:color="auto" w:fill="F8F8F8"/>
              </w:rPr>
              <w:t>"array"</w:t>
            </w:r>
            <w:r w:rsidRPr="009747E7">
              <w:rPr>
                <w:rFonts w:ascii="Courier New" w:eastAsia="Courier New" w:hAnsi="Courier New" w:cs="Courier New"/>
                <w:color w:val="333333"/>
                <w:sz w:val="16"/>
                <w:szCs w:val="16"/>
                <w:shd w:val="clear" w:color="auto" w:fill="F8F8F8"/>
              </w:rPr>
              <w:t>,</w:t>
            </w:r>
            <w:r w:rsidRPr="009747E7">
              <w:rPr>
                <w:rFonts w:ascii="Courier New" w:eastAsia="Courier New" w:hAnsi="Courier New" w:cs="Courier New"/>
                <w:color w:val="333333"/>
                <w:sz w:val="16"/>
                <w:szCs w:val="16"/>
                <w:shd w:val="clear" w:color="auto" w:fill="F8F8F8"/>
              </w:rPr>
              <w:br/>
              <w:t xml:space="preserve">      "items':{</w:t>
            </w:r>
            <w:r w:rsidRPr="009747E7">
              <w:rPr>
                <w:rFonts w:ascii="Courier New" w:eastAsia="Courier New" w:hAnsi="Courier New" w:cs="Courier New"/>
                <w:color w:val="333333"/>
                <w:sz w:val="16"/>
                <w:szCs w:val="16"/>
                <w:shd w:val="clear" w:color="auto" w:fill="F8F8F8"/>
              </w:rPr>
              <w:br/>
              <w:t xml:space="preserve">        "$ref": "#/definitions/invitation" </w:t>
            </w:r>
            <w:r w:rsidRPr="009747E7">
              <w:rPr>
                <w:rFonts w:ascii="Courier New" w:eastAsia="Courier New" w:hAnsi="Courier New" w:cs="Courier New"/>
                <w:color w:val="333333"/>
                <w:sz w:val="16"/>
                <w:szCs w:val="16"/>
                <w:shd w:val="clear" w:color="auto" w:fill="F8F8F8"/>
              </w:rPr>
              <w:br/>
              <w:t xml:space="preserve">      } </w:t>
            </w:r>
            <w:r w:rsidRPr="009747E7">
              <w:rPr>
                <w:rFonts w:ascii="Courier New" w:eastAsia="Courier New" w:hAnsi="Courier New" w:cs="Courier New"/>
                <w:color w:val="333333"/>
                <w:sz w:val="16"/>
                <w:szCs w:val="16"/>
                <w:shd w:val="clear" w:color="auto" w:fill="F8F8F8"/>
              </w:rPr>
              <w:br/>
              <w:t xml:space="preserve">    }</w:t>
            </w:r>
            <w:r w:rsidRPr="009747E7">
              <w:rPr>
                <w:rFonts w:ascii="Courier New" w:eastAsia="Courier New" w:hAnsi="Courier New" w:cs="Courier New"/>
                <w:color w:val="333333"/>
                <w:sz w:val="16"/>
                <w:szCs w:val="16"/>
                <w:shd w:val="clear" w:color="auto" w:fill="F8F8F8"/>
              </w:rPr>
              <w:br/>
              <w:t xml:space="preserve">  },</w:t>
            </w:r>
            <w:r w:rsidRPr="009747E7">
              <w:rPr>
                <w:rFonts w:ascii="Courier New" w:eastAsia="Courier New" w:hAnsi="Courier New" w:cs="Courier New"/>
                <w:color w:val="333333"/>
                <w:sz w:val="16"/>
                <w:szCs w:val="16"/>
                <w:shd w:val="clear" w:color="auto" w:fill="F8F8F8"/>
              </w:rPr>
              <w:br/>
              <w:t xml:space="preserve">  "definitions": {</w:t>
            </w:r>
            <w:r w:rsidRPr="009747E7">
              <w:rPr>
                <w:rFonts w:ascii="Courier New" w:eastAsia="Courier New" w:hAnsi="Courier New" w:cs="Courier New"/>
                <w:color w:val="333333"/>
                <w:sz w:val="16"/>
                <w:szCs w:val="16"/>
                <w:shd w:val="clear" w:color="auto" w:fill="F8F8F8"/>
              </w:rPr>
              <w:br/>
              <w:t xml:space="preserve">    "Invitation": {</w:t>
            </w:r>
            <w:r w:rsidRPr="009747E7">
              <w:rPr>
                <w:rFonts w:ascii="Courier New" w:eastAsia="Courier New" w:hAnsi="Courier New" w:cs="Courier New"/>
                <w:color w:val="333333"/>
                <w:sz w:val="16"/>
                <w:szCs w:val="16"/>
                <w:shd w:val="clear" w:color="auto" w:fill="F8F8F8"/>
              </w:rPr>
              <w:br/>
              <w:t xml:space="preserve">      "title": "Invitation",</w:t>
            </w:r>
            <w:r w:rsidRPr="009747E7">
              <w:rPr>
                <w:rFonts w:ascii="Courier New" w:eastAsia="Courier New" w:hAnsi="Courier New" w:cs="Courier New"/>
                <w:color w:val="333333"/>
                <w:sz w:val="16"/>
                <w:szCs w:val="16"/>
                <w:shd w:val="clear" w:color="auto" w:fill="F8F8F8"/>
              </w:rPr>
              <w:br/>
              <w:t xml:space="preserve">      "description": "invitation published against eligible submission qualified previously by PE",</w:t>
            </w:r>
            <w:r w:rsidRPr="009747E7">
              <w:rPr>
                <w:rFonts w:ascii="Courier New" w:eastAsia="Courier New" w:hAnsi="Courier New" w:cs="Courier New"/>
                <w:color w:val="333333"/>
                <w:sz w:val="16"/>
                <w:szCs w:val="16"/>
                <w:shd w:val="clear" w:color="auto" w:fill="F8F8F8"/>
              </w:rPr>
              <w:br/>
              <w:t xml:space="preserve">      "type": "object",</w:t>
            </w:r>
            <w:r w:rsidRPr="009747E7">
              <w:rPr>
                <w:rFonts w:ascii="Courier New" w:eastAsia="Courier New" w:hAnsi="Courier New" w:cs="Courier New"/>
                <w:color w:val="333333"/>
                <w:sz w:val="16"/>
                <w:szCs w:val="16"/>
                <w:shd w:val="clear" w:color="auto" w:fill="F8F8F8"/>
              </w:rPr>
              <w:br/>
              <w:t xml:space="preserve">      "properties": {</w:t>
            </w:r>
            <w:r w:rsidRPr="009747E7">
              <w:rPr>
                <w:rFonts w:ascii="Courier New" w:eastAsia="Courier New" w:hAnsi="Courier New" w:cs="Courier New"/>
                <w:color w:val="333333"/>
                <w:sz w:val="16"/>
                <w:szCs w:val="16"/>
                <w:shd w:val="clear" w:color="auto" w:fill="F8F8F8"/>
              </w:rPr>
              <w:br/>
              <w:t xml:space="preserve">        "id": {</w:t>
            </w:r>
            <w:r w:rsidRPr="009747E7">
              <w:rPr>
                <w:rFonts w:ascii="Courier New" w:eastAsia="Courier New" w:hAnsi="Courier New" w:cs="Courier New"/>
                <w:color w:val="333333"/>
                <w:sz w:val="16"/>
                <w:szCs w:val="16"/>
                <w:shd w:val="clear" w:color="auto" w:fill="F8F8F8"/>
              </w:rPr>
              <w:br/>
              <w:t xml:space="preserve">          "title": "ID",</w:t>
            </w:r>
            <w:r w:rsidRPr="009747E7">
              <w:rPr>
                <w:rFonts w:ascii="Courier New" w:eastAsia="Courier New" w:hAnsi="Courier New" w:cs="Courier New"/>
                <w:color w:val="333333"/>
                <w:sz w:val="16"/>
                <w:szCs w:val="16"/>
                <w:shd w:val="clear" w:color="auto" w:fill="F8F8F8"/>
              </w:rPr>
              <w:br/>
              <w:t xml:space="preserve">          "description": "A local identifier for this invitation",</w:t>
            </w:r>
            <w:r w:rsidRPr="009747E7">
              <w:rPr>
                <w:rFonts w:ascii="Courier New" w:eastAsia="Courier New" w:hAnsi="Courier New" w:cs="Courier New"/>
                <w:color w:val="333333"/>
                <w:sz w:val="16"/>
                <w:szCs w:val="16"/>
                <w:shd w:val="clear" w:color="auto" w:fill="F8F8F8"/>
              </w:rPr>
              <w:br/>
              <w:t xml:space="preserve">          "type": [</w:t>
            </w:r>
            <w:r w:rsidRPr="009747E7">
              <w:rPr>
                <w:rFonts w:ascii="Courier New" w:eastAsia="Courier New" w:hAnsi="Courier New" w:cs="Courier New"/>
                <w:color w:val="333333"/>
                <w:sz w:val="16"/>
                <w:szCs w:val="16"/>
                <w:shd w:val="clear" w:color="auto" w:fill="F8F8F8"/>
              </w:rPr>
              <w:br/>
              <w:t xml:space="preserve">            "string"</w:t>
            </w:r>
            <w:r w:rsidRPr="009747E7">
              <w:rPr>
                <w:rFonts w:ascii="Courier New" w:eastAsia="Courier New" w:hAnsi="Courier New" w:cs="Courier New"/>
                <w:color w:val="333333"/>
                <w:sz w:val="16"/>
                <w:szCs w:val="16"/>
                <w:shd w:val="clear" w:color="auto" w:fill="F8F8F8"/>
              </w:rPr>
              <w:br/>
              <w:t xml:space="preserve">          ]</w:t>
            </w:r>
            <w:r w:rsidRPr="009747E7">
              <w:rPr>
                <w:rFonts w:ascii="Courier New" w:eastAsia="Courier New" w:hAnsi="Courier New" w:cs="Courier New"/>
                <w:color w:val="333333"/>
                <w:sz w:val="16"/>
                <w:szCs w:val="16"/>
                <w:shd w:val="clear" w:color="auto" w:fill="F8F8F8"/>
              </w:rPr>
              <w:br/>
              <w:t xml:space="preserve">        },</w:t>
            </w:r>
            <w:r w:rsidRPr="009747E7">
              <w:rPr>
                <w:rFonts w:ascii="Courier New" w:eastAsia="Courier New" w:hAnsi="Courier New" w:cs="Courier New"/>
                <w:color w:val="333333"/>
                <w:sz w:val="16"/>
                <w:szCs w:val="16"/>
                <w:shd w:val="clear" w:color="auto" w:fill="F8F8F8"/>
              </w:rPr>
              <w:br/>
              <w:t xml:space="preserve">        "date": {</w:t>
            </w:r>
            <w:r w:rsidRPr="009747E7">
              <w:rPr>
                <w:rFonts w:ascii="Courier New" w:eastAsia="Courier New" w:hAnsi="Courier New" w:cs="Courier New"/>
                <w:color w:val="333333"/>
                <w:sz w:val="16"/>
                <w:szCs w:val="16"/>
                <w:shd w:val="clear" w:color="auto" w:fill="F8F8F8"/>
              </w:rPr>
              <w:br/>
              <w:t xml:space="preserve">          "title": "Date",</w:t>
            </w:r>
            <w:r w:rsidRPr="009747E7">
              <w:rPr>
                <w:rFonts w:ascii="Courier New" w:eastAsia="Courier New" w:hAnsi="Courier New" w:cs="Courier New"/>
                <w:color w:val="333333"/>
                <w:sz w:val="16"/>
                <w:szCs w:val="16"/>
                <w:shd w:val="clear" w:color="auto" w:fill="F8F8F8"/>
              </w:rPr>
              <w:br/>
            </w:r>
            <w:r w:rsidRPr="009747E7">
              <w:rPr>
                <w:rFonts w:ascii="Courier New" w:eastAsia="Courier New" w:hAnsi="Courier New" w:cs="Courier New"/>
                <w:color w:val="333333"/>
                <w:sz w:val="16"/>
                <w:szCs w:val="16"/>
                <w:shd w:val="clear" w:color="auto" w:fill="F8F8F8"/>
              </w:rPr>
              <w:lastRenderedPageBreak/>
              <w:t xml:space="preserve">          "description": "The date when this invitation sent",</w:t>
            </w:r>
            <w:r w:rsidRPr="009747E7">
              <w:rPr>
                <w:rFonts w:ascii="Courier New" w:eastAsia="Courier New" w:hAnsi="Courier New" w:cs="Courier New"/>
                <w:color w:val="333333"/>
                <w:sz w:val="16"/>
                <w:szCs w:val="16"/>
                <w:shd w:val="clear" w:color="auto" w:fill="F8F8F8"/>
              </w:rPr>
              <w:br/>
              <w:t xml:space="preserve">          "type": [</w:t>
            </w:r>
            <w:r w:rsidRPr="009747E7">
              <w:rPr>
                <w:rFonts w:ascii="Courier New" w:eastAsia="Courier New" w:hAnsi="Courier New" w:cs="Courier New"/>
                <w:color w:val="333333"/>
                <w:sz w:val="16"/>
                <w:szCs w:val="16"/>
                <w:shd w:val="clear" w:color="auto" w:fill="F8F8F8"/>
              </w:rPr>
              <w:br/>
              <w:t xml:space="preserve">            "string",</w:t>
            </w:r>
            <w:r w:rsidRPr="009747E7">
              <w:rPr>
                <w:rFonts w:ascii="Courier New" w:eastAsia="Courier New" w:hAnsi="Courier New" w:cs="Courier New"/>
                <w:color w:val="333333"/>
                <w:sz w:val="16"/>
                <w:szCs w:val="16"/>
                <w:shd w:val="clear" w:color="auto" w:fill="F8F8F8"/>
              </w:rPr>
              <w:br/>
              <w:t xml:space="preserve">            "null"</w:t>
            </w:r>
            <w:r w:rsidRPr="009747E7">
              <w:rPr>
                <w:rFonts w:ascii="Courier New" w:eastAsia="Courier New" w:hAnsi="Courier New" w:cs="Courier New"/>
                <w:color w:val="333333"/>
                <w:sz w:val="16"/>
                <w:szCs w:val="16"/>
                <w:shd w:val="clear" w:color="auto" w:fill="F8F8F8"/>
              </w:rPr>
              <w:br/>
              <w:t xml:space="preserve">          ],</w:t>
            </w:r>
            <w:r w:rsidRPr="009747E7">
              <w:rPr>
                <w:rFonts w:ascii="Courier New" w:eastAsia="Courier New" w:hAnsi="Courier New" w:cs="Courier New"/>
                <w:color w:val="333333"/>
                <w:sz w:val="16"/>
                <w:szCs w:val="16"/>
                <w:shd w:val="clear" w:color="auto" w:fill="F8F8F8"/>
              </w:rPr>
              <w:br/>
              <w:t xml:space="preserve">          "format": "date-time"</w:t>
            </w:r>
            <w:r w:rsidRPr="009747E7">
              <w:rPr>
                <w:rFonts w:ascii="Courier New" w:eastAsia="Courier New" w:hAnsi="Courier New" w:cs="Courier New"/>
                <w:color w:val="333333"/>
                <w:sz w:val="16"/>
                <w:szCs w:val="16"/>
                <w:shd w:val="clear" w:color="auto" w:fill="F8F8F8"/>
              </w:rPr>
              <w:br/>
              <w:t xml:space="preserve">        },</w:t>
            </w:r>
            <w:r w:rsidRPr="009747E7">
              <w:rPr>
                <w:rFonts w:ascii="Courier New" w:eastAsia="Courier New" w:hAnsi="Courier New" w:cs="Courier New"/>
                <w:color w:val="333333"/>
                <w:sz w:val="16"/>
                <w:szCs w:val="16"/>
                <w:shd w:val="clear" w:color="auto" w:fill="F8F8F8"/>
              </w:rPr>
              <w:br/>
              <w:t xml:space="preserve">        "status": {</w:t>
            </w:r>
            <w:r w:rsidRPr="009747E7">
              <w:rPr>
                <w:rFonts w:ascii="Courier New" w:eastAsia="Courier New" w:hAnsi="Courier New" w:cs="Courier New"/>
                <w:color w:val="333333"/>
                <w:sz w:val="16"/>
                <w:szCs w:val="16"/>
                <w:shd w:val="clear" w:color="auto" w:fill="F8F8F8"/>
              </w:rPr>
              <w:br/>
              <w:t xml:space="preserve">          "title": "Status",</w:t>
            </w:r>
            <w:r w:rsidRPr="009747E7">
              <w:rPr>
                <w:rFonts w:ascii="Courier New" w:eastAsia="Courier New" w:hAnsi="Courier New" w:cs="Courier New"/>
                <w:color w:val="333333"/>
                <w:sz w:val="16"/>
                <w:szCs w:val="16"/>
                <w:shd w:val="clear" w:color="auto" w:fill="F8F8F8"/>
              </w:rPr>
              <w:br/>
              <w:t xml:space="preserve">          "description": "The status of the invitation, drawn from the bidStatus codelist",</w:t>
            </w:r>
            <w:r w:rsidRPr="009747E7">
              <w:rPr>
                <w:rFonts w:ascii="Courier New" w:eastAsia="Courier New" w:hAnsi="Courier New" w:cs="Courier New"/>
                <w:color w:val="333333"/>
                <w:sz w:val="16"/>
                <w:szCs w:val="16"/>
                <w:shd w:val="clear" w:color="auto" w:fill="F8F8F8"/>
              </w:rPr>
              <w:br/>
              <w:t xml:space="preserve">          "type": "string",</w:t>
            </w:r>
            <w:r w:rsidRPr="009747E7">
              <w:rPr>
                <w:rFonts w:ascii="Courier New" w:eastAsia="Courier New" w:hAnsi="Courier New" w:cs="Courier New"/>
                <w:color w:val="333333"/>
                <w:sz w:val="16"/>
                <w:szCs w:val="16"/>
                <w:shd w:val="clear" w:color="auto" w:fill="F8F8F8"/>
              </w:rPr>
              <w:br/>
              <w:t xml:space="preserve">          "enum":[</w:t>
            </w:r>
            <w:r w:rsidRPr="009747E7">
              <w:rPr>
                <w:rFonts w:ascii="Courier New" w:eastAsia="Courier New" w:hAnsi="Courier New" w:cs="Courier New"/>
                <w:color w:val="333333"/>
                <w:sz w:val="16"/>
                <w:szCs w:val="16"/>
                <w:shd w:val="clear" w:color="auto" w:fill="F8F8F8"/>
              </w:rPr>
              <w:br/>
              <w:t xml:space="preserve">            "active",</w:t>
            </w:r>
            <w:r w:rsidRPr="009747E7">
              <w:rPr>
                <w:rFonts w:ascii="Courier New" w:eastAsia="Courier New" w:hAnsi="Courier New" w:cs="Courier New"/>
                <w:color w:val="333333"/>
                <w:sz w:val="16"/>
                <w:szCs w:val="16"/>
                <w:shd w:val="clear" w:color="auto" w:fill="F8F8F8"/>
              </w:rPr>
              <w:br/>
              <w:t xml:space="preserve">            "unsuccessful"</w:t>
            </w:r>
            <w:r w:rsidRPr="009747E7">
              <w:rPr>
                <w:rFonts w:ascii="Courier New" w:eastAsia="Courier New" w:hAnsi="Courier New" w:cs="Courier New"/>
                <w:color w:val="333333"/>
                <w:sz w:val="16"/>
                <w:szCs w:val="16"/>
                <w:shd w:val="clear" w:color="auto" w:fill="F8F8F8"/>
              </w:rPr>
              <w:br/>
              <w:t xml:space="preserve">          ]</w:t>
            </w:r>
            <w:r w:rsidRPr="009747E7">
              <w:rPr>
                <w:rFonts w:ascii="Courier New" w:eastAsia="Courier New" w:hAnsi="Courier New" w:cs="Courier New"/>
                <w:color w:val="333333"/>
                <w:sz w:val="16"/>
                <w:szCs w:val="16"/>
                <w:shd w:val="clear" w:color="auto" w:fill="F8F8F8"/>
              </w:rPr>
              <w:br/>
              <w:t xml:space="preserve">        },</w:t>
            </w:r>
            <w:r w:rsidRPr="009747E7">
              <w:rPr>
                <w:rFonts w:ascii="Courier New" w:eastAsia="Courier New" w:hAnsi="Courier New" w:cs="Courier New"/>
                <w:color w:val="333333"/>
                <w:sz w:val="16"/>
                <w:szCs w:val="16"/>
                <w:shd w:val="clear" w:color="auto" w:fill="F8F8F8"/>
              </w:rPr>
              <w:br/>
              <w:t xml:space="preserve">        "statusDetails":{</w:t>
            </w:r>
            <w:r w:rsidRPr="009747E7">
              <w:rPr>
                <w:rFonts w:ascii="Courier New" w:eastAsia="Courier New" w:hAnsi="Courier New" w:cs="Courier New"/>
                <w:color w:val="333333"/>
                <w:sz w:val="16"/>
                <w:szCs w:val="16"/>
                <w:shd w:val="clear" w:color="auto" w:fill="F8F8F8"/>
              </w:rPr>
              <w:br/>
              <w:t xml:space="preserve">          "title":"",</w:t>
            </w:r>
            <w:r w:rsidRPr="009747E7">
              <w:rPr>
                <w:rFonts w:ascii="Courier New" w:eastAsia="Courier New" w:hAnsi="Courier New" w:cs="Courier New"/>
                <w:color w:val="333333"/>
                <w:sz w:val="16"/>
                <w:szCs w:val="16"/>
                <w:shd w:val="clear" w:color="auto" w:fill="F8F8F8"/>
              </w:rPr>
              <w:br/>
              <w:t xml:space="preserve">          "description":"",</w:t>
            </w:r>
            <w:r w:rsidRPr="009747E7">
              <w:rPr>
                <w:rFonts w:ascii="Courier New" w:eastAsia="Courier New" w:hAnsi="Courier New" w:cs="Courier New"/>
                <w:color w:val="333333"/>
                <w:sz w:val="16"/>
                <w:szCs w:val="16"/>
                <w:shd w:val="clear" w:color="auto" w:fill="F8F8F8"/>
              </w:rPr>
              <w:br/>
              <w:t xml:space="preserve">          "type":"string",</w:t>
            </w:r>
            <w:r w:rsidRPr="009747E7">
              <w:rPr>
                <w:rFonts w:ascii="Courier New" w:eastAsia="Courier New" w:hAnsi="Courier New" w:cs="Courier New"/>
                <w:color w:val="333333"/>
                <w:sz w:val="16"/>
                <w:szCs w:val="16"/>
                <w:shd w:val="clear" w:color="auto" w:fill="F8F8F8"/>
              </w:rPr>
              <w:br/>
              <w:t xml:space="preserve">          "enum":[</w:t>
            </w:r>
            <w:r w:rsidRPr="009747E7">
              <w:rPr>
                <w:rFonts w:ascii="Courier New" w:eastAsia="Courier New" w:hAnsi="Courier New" w:cs="Courier New"/>
                <w:color w:val="333333"/>
                <w:sz w:val="16"/>
                <w:szCs w:val="16"/>
                <w:shd w:val="clear" w:color="auto" w:fill="F8F8F8"/>
              </w:rPr>
              <w:br/>
              <w:t xml:space="preserve">            "expired",</w:t>
            </w:r>
            <w:r w:rsidRPr="009747E7">
              <w:rPr>
                <w:rFonts w:ascii="Courier New" w:eastAsia="Courier New" w:hAnsi="Courier New" w:cs="Courier New"/>
                <w:color w:val="333333"/>
                <w:sz w:val="16"/>
                <w:szCs w:val="16"/>
                <w:shd w:val="clear" w:color="auto" w:fill="F8F8F8"/>
              </w:rPr>
              <w:br/>
              <w:t xml:space="preserve">            "withdrawn"</w:t>
            </w:r>
            <w:r w:rsidRPr="009747E7">
              <w:rPr>
                <w:rFonts w:ascii="Courier New" w:eastAsia="Courier New" w:hAnsi="Courier New" w:cs="Courier New"/>
                <w:color w:val="333333"/>
                <w:sz w:val="16"/>
                <w:szCs w:val="16"/>
                <w:shd w:val="clear" w:color="auto" w:fill="F8F8F8"/>
              </w:rPr>
              <w:br/>
              <w:t xml:space="preserve">          ]</w:t>
            </w:r>
            <w:r w:rsidRPr="009747E7">
              <w:rPr>
                <w:rFonts w:ascii="Courier New" w:eastAsia="Courier New" w:hAnsi="Courier New" w:cs="Courier New"/>
                <w:color w:val="333333"/>
                <w:sz w:val="16"/>
                <w:szCs w:val="16"/>
                <w:shd w:val="clear" w:color="auto" w:fill="F8F8F8"/>
              </w:rPr>
              <w:br/>
              <w:t xml:space="preserve">        },</w:t>
            </w:r>
            <w:r w:rsidRPr="009747E7">
              <w:rPr>
                <w:rFonts w:ascii="Courier New" w:eastAsia="Courier New" w:hAnsi="Courier New" w:cs="Courier New"/>
                <w:color w:val="333333"/>
                <w:sz w:val="16"/>
                <w:szCs w:val="16"/>
                <w:shd w:val="clear" w:color="auto" w:fill="F8F8F8"/>
              </w:rPr>
              <w:br/>
              <w:t xml:space="preserve">        "tenderers": {</w:t>
            </w:r>
            <w:r w:rsidRPr="009747E7">
              <w:rPr>
                <w:rFonts w:ascii="Courier New" w:eastAsia="Courier New" w:hAnsi="Courier New" w:cs="Courier New"/>
                <w:color w:val="333333"/>
                <w:sz w:val="16"/>
                <w:szCs w:val="16"/>
                <w:shd w:val="clear" w:color="auto" w:fill="F8F8F8"/>
              </w:rPr>
              <w:br/>
              <w:t xml:space="preserve">          "title": "Tenderer",</w:t>
            </w:r>
            <w:r w:rsidRPr="009747E7">
              <w:rPr>
                <w:rFonts w:ascii="Courier New" w:eastAsia="Courier New" w:hAnsi="Courier New" w:cs="Courier New"/>
                <w:color w:val="333333"/>
                <w:sz w:val="16"/>
                <w:szCs w:val="16"/>
                <w:shd w:val="clear" w:color="auto" w:fill="F8F8F8"/>
              </w:rPr>
              <w:br/>
              <w:t xml:space="preserve">          "description": "The OrganizationReference for party, or parties, responsible for this qualification. This should provide a name and identifier, cross-referenced to an entry in the parties array at the top level of the release.",</w:t>
            </w:r>
            <w:r w:rsidRPr="009747E7">
              <w:rPr>
                <w:rFonts w:ascii="Courier New" w:eastAsia="Courier New" w:hAnsi="Courier New" w:cs="Courier New"/>
                <w:color w:val="333333"/>
                <w:sz w:val="16"/>
                <w:szCs w:val="16"/>
                <w:shd w:val="clear" w:color="auto" w:fill="F8F8F8"/>
              </w:rPr>
              <w:br/>
              <w:t xml:space="preserve">          "type": "array",</w:t>
            </w:r>
            <w:r w:rsidRPr="009747E7">
              <w:rPr>
                <w:rFonts w:ascii="Courier New" w:eastAsia="Courier New" w:hAnsi="Courier New" w:cs="Courier New"/>
                <w:color w:val="333333"/>
                <w:sz w:val="16"/>
                <w:szCs w:val="16"/>
                <w:shd w:val="clear" w:color="auto" w:fill="F8F8F8"/>
              </w:rPr>
              <w:br/>
              <w:t xml:space="preserve">          "items": {</w:t>
            </w:r>
            <w:r w:rsidRPr="009747E7">
              <w:rPr>
                <w:rFonts w:ascii="Courier New" w:eastAsia="Courier New" w:hAnsi="Courier New" w:cs="Courier New"/>
                <w:color w:val="333333"/>
                <w:sz w:val="16"/>
                <w:szCs w:val="16"/>
                <w:shd w:val="clear" w:color="auto" w:fill="F8F8F8"/>
              </w:rPr>
              <w:br/>
              <w:t xml:space="preserve">            "$ref": "#/definitions/OrganizationReference"</w:t>
            </w:r>
            <w:r w:rsidRPr="009747E7">
              <w:rPr>
                <w:rFonts w:ascii="Courier New" w:eastAsia="Courier New" w:hAnsi="Courier New" w:cs="Courier New"/>
                <w:color w:val="333333"/>
                <w:sz w:val="16"/>
                <w:szCs w:val="16"/>
                <w:shd w:val="clear" w:color="auto" w:fill="F8F8F8"/>
              </w:rPr>
              <w:br/>
              <w:t xml:space="preserve">          }</w:t>
            </w:r>
            <w:r w:rsidRPr="009747E7">
              <w:rPr>
                <w:rFonts w:ascii="Courier New" w:eastAsia="Courier New" w:hAnsi="Courier New" w:cs="Courier New"/>
                <w:color w:val="333333"/>
                <w:sz w:val="16"/>
                <w:szCs w:val="16"/>
                <w:shd w:val="clear" w:color="auto" w:fill="F8F8F8"/>
              </w:rPr>
              <w:br/>
              <w:t xml:space="preserve">        },</w:t>
            </w:r>
            <w:r w:rsidRPr="009747E7">
              <w:rPr>
                <w:rFonts w:ascii="Courier New" w:eastAsia="Courier New" w:hAnsi="Courier New" w:cs="Courier New"/>
                <w:color w:val="333333"/>
                <w:sz w:val="16"/>
                <w:szCs w:val="16"/>
                <w:shd w:val="clear" w:color="auto" w:fill="F8F8F8"/>
              </w:rPr>
              <w:br/>
              <w:t xml:space="preserve">        "documents": {</w:t>
            </w:r>
            <w:r w:rsidRPr="009747E7">
              <w:rPr>
                <w:rFonts w:ascii="Courier New" w:eastAsia="Courier New" w:hAnsi="Courier New" w:cs="Courier New"/>
                <w:color w:val="333333"/>
                <w:sz w:val="16"/>
                <w:szCs w:val="16"/>
                <w:shd w:val="clear" w:color="auto" w:fill="F8F8F8"/>
              </w:rPr>
              <w:br/>
              <w:t xml:space="preserve">          "title": "Documents",</w:t>
            </w:r>
            <w:r w:rsidRPr="009747E7">
              <w:rPr>
                <w:rFonts w:ascii="Courier New" w:eastAsia="Courier New" w:hAnsi="Courier New" w:cs="Courier New"/>
                <w:color w:val="333333"/>
                <w:sz w:val="16"/>
                <w:szCs w:val="16"/>
                <w:shd w:val="clear" w:color="auto" w:fill="F8F8F8"/>
              </w:rPr>
              <w:br/>
              <w:t xml:space="preserve">          "description": "Any documents related to the qualification",</w:t>
            </w:r>
            <w:r w:rsidRPr="009747E7">
              <w:rPr>
                <w:rFonts w:ascii="Courier New" w:eastAsia="Courier New" w:hAnsi="Courier New" w:cs="Courier New"/>
                <w:color w:val="333333"/>
                <w:sz w:val="16"/>
                <w:szCs w:val="16"/>
                <w:shd w:val="clear" w:color="auto" w:fill="F8F8F8"/>
              </w:rPr>
              <w:br/>
              <w:t xml:space="preserve">          "type": "array",</w:t>
            </w:r>
            <w:r w:rsidRPr="009747E7">
              <w:rPr>
                <w:rFonts w:ascii="Courier New" w:eastAsia="Courier New" w:hAnsi="Courier New" w:cs="Courier New"/>
                <w:color w:val="333333"/>
                <w:sz w:val="16"/>
                <w:szCs w:val="16"/>
                <w:shd w:val="clear" w:color="auto" w:fill="F8F8F8"/>
              </w:rPr>
              <w:br/>
              <w:t xml:space="preserve">          "items": {</w:t>
            </w:r>
            <w:r w:rsidRPr="009747E7">
              <w:rPr>
                <w:rFonts w:ascii="Courier New" w:eastAsia="Courier New" w:hAnsi="Courier New" w:cs="Courier New"/>
                <w:color w:val="333333"/>
                <w:sz w:val="16"/>
                <w:szCs w:val="16"/>
                <w:shd w:val="clear" w:color="auto" w:fill="F8F8F8"/>
              </w:rPr>
              <w:br/>
              <w:t xml:space="preserve">            "$ref": "#/definitions/Document"</w:t>
            </w:r>
            <w:r w:rsidRPr="009747E7">
              <w:rPr>
                <w:rFonts w:ascii="Courier New" w:eastAsia="Courier New" w:hAnsi="Courier New" w:cs="Courier New"/>
                <w:color w:val="333333"/>
                <w:sz w:val="16"/>
                <w:szCs w:val="16"/>
                <w:shd w:val="clear" w:color="auto" w:fill="F8F8F8"/>
              </w:rPr>
              <w:br/>
              <w:t xml:space="preserve">          },</w:t>
            </w:r>
            <w:r w:rsidRPr="009747E7">
              <w:rPr>
                <w:rFonts w:ascii="Courier New" w:eastAsia="Courier New" w:hAnsi="Courier New" w:cs="Courier New"/>
                <w:color w:val="333333"/>
                <w:sz w:val="16"/>
                <w:szCs w:val="16"/>
                <w:shd w:val="clear" w:color="auto" w:fill="F8F8F8"/>
              </w:rPr>
              <w:br/>
              <w:t xml:space="preserve">          "uniqueItems": true</w:t>
            </w:r>
            <w:r w:rsidRPr="009747E7">
              <w:rPr>
                <w:rFonts w:ascii="Courier New" w:eastAsia="Courier New" w:hAnsi="Courier New" w:cs="Courier New"/>
                <w:color w:val="333333"/>
                <w:sz w:val="16"/>
                <w:szCs w:val="16"/>
                <w:shd w:val="clear" w:color="auto" w:fill="F8F8F8"/>
              </w:rPr>
              <w:br/>
              <w:t xml:space="preserve">        },</w:t>
            </w:r>
            <w:r w:rsidRPr="009747E7">
              <w:rPr>
                <w:rFonts w:ascii="Courier New" w:eastAsia="Courier New" w:hAnsi="Courier New" w:cs="Courier New"/>
                <w:color w:val="333333"/>
                <w:sz w:val="16"/>
                <w:szCs w:val="16"/>
                <w:shd w:val="clear" w:color="auto" w:fill="F8F8F8"/>
              </w:rPr>
              <w:br/>
              <w:t xml:space="preserve">        "relatedQualification": {</w:t>
            </w:r>
            <w:r w:rsidRPr="009747E7">
              <w:rPr>
                <w:rFonts w:ascii="Courier New" w:eastAsia="Courier New" w:hAnsi="Courier New" w:cs="Courier New"/>
                <w:color w:val="333333"/>
                <w:sz w:val="16"/>
                <w:szCs w:val="16"/>
                <w:shd w:val="clear" w:color="auto" w:fill="F8F8F8"/>
              </w:rPr>
              <w:br/>
              <w:t xml:space="preserve">          "title": "Related lot(s)",</w:t>
            </w:r>
            <w:r w:rsidRPr="009747E7">
              <w:rPr>
                <w:rFonts w:ascii="Courier New" w:eastAsia="Courier New" w:hAnsi="Courier New" w:cs="Courier New"/>
                <w:color w:val="333333"/>
                <w:sz w:val="16"/>
                <w:szCs w:val="16"/>
                <w:shd w:val="clear" w:color="auto" w:fill="F8F8F8"/>
              </w:rPr>
              <w:br/>
              <w:t xml:space="preserve">          "description": "",</w:t>
            </w:r>
            <w:r w:rsidRPr="009747E7">
              <w:rPr>
                <w:rFonts w:ascii="Courier New" w:eastAsia="Courier New" w:hAnsi="Courier New" w:cs="Courier New"/>
                <w:color w:val="333333"/>
                <w:sz w:val="16"/>
                <w:szCs w:val="16"/>
                <w:shd w:val="clear" w:color="auto" w:fill="F8F8F8"/>
              </w:rPr>
              <w:br/>
              <w:t xml:space="preserve">          "type": "string"</w:t>
            </w:r>
            <w:r w:rsidRPr="009747E7">
              <w:rPr>
                <w:rFonts w:ascii="Courier New" w:eastAsia="Courier New" w:hAnsi="Courier New" w:cs="Courier New"/>
                <w:color w:val="333333"/>
                <w:sz w:val="16"/>
                <w:szCs w:val="16"/>
                <w:shd w:val="clear" w:color="auto" w:fill="F8F8F8"/>
              </w:rPr>
              <w:br/>
              <w:t xml:space="preserve">        }</w:t>
            </w:r>
            <w:r w:rsidRPr="009747E7">
              <w:rPr>
                <w:rFonts w:ascii="Courier New" w:eastAsia="Courier New" w:hAnsi="Courier New" w:cs="Courier New"/>
                <w:color w:val="333333"/>
                <w:sz w:val="16"/>
                <w:szCs w:val="16"/>
                <w:shd w:val="clear" w:color="auto" w:fill="F8F8F8"/>
              </w:rPr>
              <w:br/>
              <w:t xml:space="preserve">      }</w:t>
            </w:r>
            <w:r w:rsidRPr="009747E7">
              <w:rPr>
                <w:rFonts w:ascii="Courier New" w:eastAsia="Courier New" w:hAnsi="Courier New" w:cs="Courier New"/>
                <w:color w:val="333333"/>
                <w:sz w:val="16"/>
                <w:szCs w:val="16"/>
                <w:shd w:val="clear" w:color="auto" w:fill="F8F8F8"/>
              </w:rPr>
              <w:br/>
              <w:t xml:space="preserve">    }</w:t>
            </w:r>
            <w:r w:rsidRPr="009747E7">
              <w:rPr>
                <w:rFonts w:ascii="Courier New" w:eastAsia="Courier New" w:hAnsi="Courier New" w:cs="Courier New"/>
                <w:color w:val="333333"/>
                <w:sz w:val="16"/>
                <w:szCs w:val="16"/>
                <w:shd w:val="clear" w:color="auto" w:fill="F8F8F8"/>
              </w:rPr>
              <w:br/>
              <w:t xml:space="preserve">  }</w:t>
            </w:r>
            <w:r w:rsidRPr="009747E7">
              <w:rPr>
                <w:rFonts w:ascii="Courier New" w:eastAsia="Courier New" w:hAnsi="Courier New" w:cs="Courier New"/>
                <w:color w:val="333333"/>
                <w:sz w:val="16"/>
                <w:szCs w:val="16"/>
                <w:shd w:val="clear" w:color="auto" w:fill="F8F8F8"/>
              </w:rPr>
              <w:br/>
              <w:t>}</w:t>
            </w:r>
          </w:p>
        </w:tc>
      </w:tr>
    </w:tbl>
    <w:p w14:paraId="562FF665" w14:textId="30188F6A" w:rsidR="00FC6524" w:rsidRDefault="007E6799" w:rsidP="007E6799">
      <w:r w:rsidRPr="007107AD">
        <w:lastRenderedPageBreak/>
        <w:t xml:space="preserve"> </w:t>
      </w:r>
    </w:p>
    <w:p w14:paraId="7D093360" w14:textId="2646C3B4" w:rsidR="007E6799" w:rsidRPr="007107AD" w:rsidRDefault="00FC6524" w:rsidP="00FC6524">
      <w:r>
        <w:t>In a later stage</w:t>
      </w:r>
      <w:r w:rsidRPr="007107AD">
        <w:t xml:space="preserve">, the </w:t>
      </w:r>
      <w:r>
        <w:t>contracting entity</w:t>
      </w:r>
      <w:r w:rsidRPr="007107AD">
        <w:t xml:space="preserve"> needs to include the invitations of selected </w:t>
      </w:r>
      <w:r>
        <w:t>supplier</w:t>
      </w:r>
      <w:r w:rsidRPr="007107AD">
        <w:t xml:space="preserve">s for future negotiations. To do that, the </w:t>
      </w:r>
      <w:r>
        <w:t>contracting entity</w:t>
      </w:r>
      <w:r w:rsidRPr="007107AD">
        <w:t xml:space="preserve"> shall add a list of </w:t>
      </w:r>
      <w:r>
        <w:t>s</w:t>
      </w:r>
      <w:r w:rsidR="007E6799">
        <w:t>upplier</w:t>
      </w:r>
      <w:r>
        <w:t>s</w:t>
      </w:r>
      <w:r w:rsidR="007E6799">
        <w:t xml:space="preserve"> to be invited</w:t>
      </w:r>
      <w:r w:rsidR="007E6799" w:rsidRPr="007107AD">
        <w:t xml:space="preserve"> (</w:t>
      </w:r>
      <w:r w:rsidR="007E6799" w:rsidRPr="00417A99">
        <w:rPr>
          <w:i/>
          <w:iCs/>
        </w:rPr>
        <w:t>Figure 2. BPMN for inclusion of the invitations into a prior publication</w:t>
      </w:r>
      <w:r w:rsidR="007E6799">
        <w:t>).</w:t>
      </w:r>
    </w:p>
    <w:p w14:paraId="6504DEE9" w14:textId="2ECBB22A" w:rsidR="007E6799" w:rsidRPr="007107AD" w:rsidRDefault="00CB1A30" w:rsidP="007E6799">
      <w:pPr>
        <w:pStyle w:val="Ttulo3"/>
      </w:pPr>
      <w:bookmarkStart w:id="670" w:name="_t733jglfvyqs" w:colFirst="0" w:colLast="0"/>
      <w:bookmarkStart w:id="671" w:name="_Toc98498201"/>
      <w:bookmarkEnd w:id="670"/>
      <w:r>
        <w:t>L</w:t>
      </w:r>
      <w:r w:rsidR="007E6799" w:rsidRPr="007107AD">
        <w:t xml:space="preserve">ist of </w:t>
      </w:r>
      <w:r w:rsidR="007E6799">
        <w:t>Supplier</w:t>
      </w:r>
      <w:r w:rsidR="007E6799" w:rsidRPr="007107AD">
        <w:t>s whose initial offers were selected for negotiations</w:t>
      </w:r>
      <w:bookmarkEnd w:id="671"/>
    </w:p>
    <w:p w14:paraId="06E8865C" w14:textId="1F82786F" w:rsidR="007E6799" w:rsidRPr="007107AD" w:rsidRDefault="007E6799" w:rsidP="007E6799">
      <w:bookmarkStart w:id="672" w:name="_Toc86055716"/>
      <w:bookmarkStart w:id="673" w:name="_Toc91503026"/>
      <w:r w:rsidRPr="007107AD">
        <w:t xml:space="preserve">In the case of a negotiated procedure with prior publication (assuming that the </w:t>
      </w:r>
      <w:r>
        <w:t>PE</w:t>
      </w:r>
      <w:r w:rsidRPr="007107AD">
        <w:t xml:space="preserve"> allows any interested </w:t>
      </w:r>
      <w:r>
        <w:t>Supplier</w:t>
      </w:r>
      <w:r w:rsidRPr="007107AD">
        <w:t xml:space="preserve"> to submit their expression of interest and an initial offer for future negotiations), the </w:t>
      </w:r>
      <w:r>
        <w:t>PE</w:t>
      </w:r>
      <w:r w:rsidRPr="007107AD">
        <w:t xml:space="preserve"> needs to include a list of initial offers selected for future negotiations.  To do that, after the prior publication of conditions for future negotiations </w:t>
      </w:r>
      <w:r w:rsidR="00765AB0" w:rsidRPr="007107AD">
        <w:t>ha</w:t>
      </w:r>
      <w:r w:rsidR="00765AB0">
        <w:t>s</w:t>
      </w:r>
      <w:r w:rsidR="00765AB0" w:rsidRPr="007107AD">
        <w:t xml:space="preserve"> </w:t>
      </w:r>
      <w:r w:rsidRPr="007107AD">
        <w:t xml:space="preserve">been published, the </w:t>
      </w:r>
      <w:r>
        <w:t>PE</w:t>
      </w:r>
      <w:r w:rsidRPr="007107AD">
        <w:t xml:space="preserve"> s</w:t>
      </w:r>
      <w:r>
        <w:t>h</w:t>
      </w:r>
      <w:r w:rsidRPr="007107AD">
        <w:t xml:space="preserve">all add a list of awards for each </w:t>
      </w:r>
      <w:r>
        <w:t>Supplier</w:t>
      </w:r>
      <w:r>
        <w:rPr>
          <w:color w:val="666666"/>
          <w:szCs w:val="20"/>
        </w:rPr>
        <w:t xml:space="preserve"> </w:t>
      </w:r>
      <w:r w:rsidRPr="00F838B8">
        <w:t>(</w:t>
      </w:r>
      <w:r w:rsidRPr="00417A99">
        <w:rPr>
          <w:i/>
          <w:iCs/>
        </w:rPr>
        <w:t xml:space="preserve">Figure </w:t>
      </w:r>
      <w:r w:rsidRPr="00417A99">
        <w:rPr>
          <w:i/>
          <w:iCs/>
        </w:rPr>
        <w:fldChar w:fldCharType="begin"/>
      </w:r>
      <w:r w:rsidRPr="00417A99">
        <w:rPr>
          <w:i/>
          <w:iCs/>
        </w:rPr>
        <w:instrText>SEQ Figure \* ARABIC</w:instrText>
      </w:r>
      <w:r w:rsidRPr="00417A99">
        <w:rPr>
          <w:i/>
          <w:iCs/>
        </w:rPr>
        <w:fldChar w:fldCharType="separate"/>
      </w:r>
      <w:r w:rsidR="00FE6949" w:rsidRPr="00417A99">
        <w:rPr>
          <w:i/>
          <w:iCs/>
          <w:noProof/>
        </w:rPr>
        <w:t>9</w:t>
      </w:r>
      <w:r w:rsidRPr="00417A99">
        <w:rPr>
          <w:i/>
          <w:iCs/>
        </w:rPr>
        <w:fldChar w:fldCharType="end"/>
      </w:r>
      <w:r w:rsidRPr="00417A99">
        <w:rPr>
          <w:i/>
          <w:iCs/>
        </w:rPr>
        <w:t xml:space="preserve"> - BPMN for publication of a list of Suppliers selected for negotiations (</w:t>
      </w:r>
      <w:hyperlink r:id="rId20">
        <w:r w:rsidRPr="00417A99">
          <w:rPr>
            <w:i/>
            <w:iCs/>
          </w:rPr>
          <w:t>interactive version</w:t>
        </w:r>
      </w:hyperlink>
      <w:r w:rsidRPr="007107AD">
        <w:t>) according to one of the following strategies:</w:t>
      </w:r>
      <w:bookmarkEnd w:id="672"/>
      <w:bookmarkEnd w:id="673"/>
      <w:r w:rsidRPr="007107AD">
        <w:t xml:space="preserve"> </w:t>
      </w:r>
    </w:p>
    <w:p w14:paraId="2177389D" w14:textId="77777777" w:rsidR="007E6799" w:rsidRPr="007107AD" w:rsidRDefault="007E6799" w:rsidP="007E6799">
      <w:pPr>
        <w:pStyle w:val="Prrafodelista"/>
        <w:numPr>
          <w:ilvl w:val="0"/>
          <w:numId w:val="12"/>
        </w:numPr>
        <w:rPr>
          <w:rFonts w:asciiTheme="minorHAnsi" w:eastAsiaTheme="minorEastAsia" w:hAnsiTheme="minorHAnsi" w:cstheme="minorBidi"/>
          <w:szCs w:val="22"/>
        </w:rPr>
      </w:pPr>
      <w:r w:rsidRPr="007107AD">
        <w:rPr>
          <w:rFonts w:ascii="Times New Roman" w:hAnsi="Times New Roman"/>
        </w:rPr>
        <w:t xml:space="preserve">simultaneously, in case the </w:t>
      </w:r>
      <w:r>
        <w:rPr>
          <w:rFonts w:ascii="Times New Roman" w:hAnsi="Times New Roman"/>
        </w:rPr>
        <w:t>PE</w:t>
      </w:r>
      <w:r w:rsidRPr="007107AD">
        <w:rPr>
          <w:rFonts w:ascii="Times New Roman" w:hAnsi="Times New Roman"/>
        </w:rPr>
        <w:t xml:space="preserve"> wants to publish an entire list of selected </w:t>
      </w:r>
      <w:r>
        <w:rPr>
          <w:rFonts w:ascii="Times New Roman" w:hAnsi="Times New Roman"/>
        </w:rPr>
        <w:t>Supplier</w:t>
      </w:r>
      <w:r w:rsidRPr="007107AD">
        <w:rPr>
          <w:rFonts w:ascii="Times New Roman" w:hAnsi="Times New Roman"/>
        </w:rPr>
        <w:t xml:space="preserve">s for future negotiations and conduct such negotiations separately with each of the selected </w:t>
      </w:r>
      <w:r>
        <w:rPr>
          <w:rFonts w:ascii="Times New Roman" w:hAnsi="Times New Roman"/>
        </w:rPr>
        <w:t>Supplier</w:t>
      </w:r>
      <w:r w:rsidRPr="007107AD">
        <w:rPr>
          <w:rFonts w:ascii="Times New Roman" w:hAnsi="Times New Roman"/>
        </w:rPr>
        <w:t xml:space="preserve">s one by one; </w:t>
      </w:r>
    </w:p>
    <w:p w14:paraId="75C3938F" w14:textId="77777777" w:rsidR="007E6799" w:rsidRPr="007107AD" w:rsidRDefault="007E6799" w:rsidP="007E6799">
      <w:pPr>
        <w:pStyle w:val="Prrafodelista"/>
        <w:numPr>
          <w:ilvl w:val="0"/>
          <w:numId w:val="12"/>
        </w:numPr>
        <w:rPr>
          <w:rFonts w:ascii="Times New Roman" w:hAnsi="Times New Roman"/>
        </w:rPr>
      </w:pPr>
      <w:r w:rsidRPr="007107AD">
        <w:rPr>
          <w:rFonts w:ascii="Times New Roman" w:hAnsi="Times New Roman"/>
        </w:rPr>
        <w:t xml:space="preserve">sequentially, in case the </w:t>
      </w:r>
      <w:r>
        <w:rPr>
          <w:rFonts w:ascii="Times New Roman" w:hAnsi="Times New Roman"/>
        </w:rPr>
        <w:t>PE</w:t>
      </w:r>
      <w:r w:rsidRPr="007107AD">
        <w:rPr>
          <w:rFonts w:ascii="Times New Roman" w:hAnsi="Times New Roman"/>
        </w:rPr>
        <w:t xml:space="preserve"> wants to add selected </w:t>
      </w:r>
      <w:r>
        <w:rPr>
          <w:rFonts w:ascii="Times New Roman" w:hAnsi="Times New Roman"/>
        </w:rPr>
        <w:t>Supplier</w:t>
      </w:r>
      <w:r w:rsidRPr="007107AD">
        <w:rPr>
          <w:rFonts w:ascii="Times New Roman" w:hAnsi="Times New Roman"/>
        </w:rPr>
        <w:t xml:space="preserve">s one-by-one, conduct negotiations and, in case of a negative result, reject the </w:t>
      </w:r>
      <w:r>
        <w:rPr>
          <w:rFonts w:ascii="Times New Roman" w:hAnsi="Times New Roman"/>
        </w:rPr>
        <w:t>Supplier</w:t>
      </w:r>
      <w:r w:rsidRPr="007107AD">
        <w:rPr>
          <w:rFonts w:ascii="Times New Roman" w:hAnsi="Times New Roman"/>
        </w:rPr>
        <w:t xml:space="preserve">, add </w:t>
      </w:r>
      <w:r>
        <w:rPr>
          <w:rFonts w:ascii="Times New Roman" w:hAnsi="Times New Roman"/>
        </w:rPr>
        <w:t xml:space="preserve">the </w:t>
      </w:r>
      <w:r w:rsidRPr="007107AD">
        <w:rPr>
          <w:rFonts w:ascii="Times New Roman" w:hAnsi="Times New Roman"/>
        </w:rPr>
        <w:t>following one and continue the process until a winner is selected.</w:t>
      </w:r>
    </w:p>
    <w:p w14:paraId="6B00BB73" w14:textId="77777777" w:rsidR="007E6799" w:rsidRPr="007107AD" w:rsidRDefault="007E6799" w:rsidP="00FE6949">
      <w:pPr>
        <w:pStyle w:val="Ttulo2"/>
      </w:pPr>
      <w:bookmarkStart w:id="674" w:name="_olc6cv704utb" w:colFirst="0" w:colLast="0"/>
      <w:bookmarkStart w:id="675" w:name="_16tc83jqpsbj" w:colFirst="0" w:colLast="0"/>
      <w:bookmarkStart w:id="676" w:name="_Toc98498202"/>
      <w:bookmarkEnd w:id="674"/>
      <w:bookmarkEnd w:id="675"/>
      <w:r w:rsidRPr="007107AD">
        <w:t>Completing a form on negotiations result / awarded contract</w:t>
      </w:r>
      <w:bookmarkEnd w:id="676"/>
      <w:r w:rsidRPr="007107AD">
        <w:t xml:space="preserve"> </w:t>
      </w:r>
    </w:p>
    <w:p w14:paraId="16241734" w14:textId="77777777" w:rsidR="007E6799" w:rsidRPr="007107AD" w:rsidRDefault="007E6799" w:rsidP="007E6799">
      <w:r w:rsidRPr="007107AD">
        <w:t xml:space="preserve">In the case of a negotiated procedure, with or without prior publication, the </w:t>
      </w:r>
      <w:r>
        <w:t>PE</w:t>
      </w:r>
      <w:r w:rsidRPr="007107AD">
        <w:t xml:space="preserve"> shall complete a form in the </w:t>
      </w:r>
      <w:r>
        <w:t>s</w:t>
      </w:r>
      <w:r w:rsidRPr="007107AD">
        <w:t xml:space="preserve">ystem reflecting the substance of the offers either invited or selected for negotiations, for each previously issued “award”. The data added to </w:t>
      </w:r>
      <w:r>
        <w:t>the s</w:t>
      </w:r>
      <w:r w:rsidRPr="007107AD">
        <w:t xml:space="preserve">ystem is the following: </w:t>
      </w:r>
    </w:p>
    <w:p w14:paraId="019AD314" w14:textId="77777777" w:rsidR="007E6799" w:rsidRPr="007107AD" w:rsidRDefault="007E6799" w:rsidP="007E6799">
      <w:pPr>
        <w:pStyle w:val="Prrafodelista"/>
        <w:numPr>
          <w:ilvl w:val="0"/>
          <w:numId w:val="13"/>
        </w:numPr>
        <w:rPr>
          <w:rFonts w:ascii="Times New Roman" w:hAnsi="Times New Roman"/>
        </w:rPr>
      </w:pPr>
      <w:r>
        <w:rPr>
          <w:rFonts w:ascii="Times New Roman" w:hAnsi="Times New Roman"/>
        </w:rPr>
        <w:t>l</w:t>
      </w:r>
      <w:r w:rsidRPr="007107AD">
        <w:rPr>
          <w:rFonts w:ascii="Times New Roman" w:hAnsi="Times New Roman"/>
        </w:rPr>
        <w:t xml:space="preserve">ist of responses (where applicable) by </w:t>
      </w:r>
      <w:r>
        <w:rPr>
          <w:rFonts w:ascii="Times New Roman" w:hAnsi="Times New Roman"/>
        </w:rPr>
        <w:t>Supplier</w:t>
      </w:r>
      <w:r w:rsidRPr="007107AD">
        <w:rPr>
          <w:rFonts w:ascii="Times New Roman" w:hAnsi="Times New Roman"/>
        </w:rPr>
        <w:t xml:space="preserve">s against the requirements set by the </w:t>
      </w:r>
      <w:r>
        <w:rPr>
          <w:rFonts w:ascii="Times New Roman" w:hAnsi="Times New Roman"/>
        </w:rPr>
        <w:t>PE</w:t>
      </w:r>
      <w:r w:rsidRPr="007107AD">
        <w:rPr>
          <w:rFonts w:ascii="Times New Roman" w:hAnsi="Times New Roman"/>
        </w:rPr>
        <w:t>;</w:t>
      </w:r>
    </w:p>
    <w:p w14:paraId="2BA047AF" w14:textId="77777777" w:rsidR="007E6799" w:rsidRPr="007107AD" w:rsidRDefault="007E6799" w:rsidP="007E6799">
      <w:pPr>
        <w:pStyle w:val="Prrafodelista"/>
        <w:numPr>
          <w:ilvl w:val="0"/>
          <w:numId w:val="13"/>
        </w:numPr>
        <w:rPr>
          <w:rFonts w:ascii="Times New Roman" w:hAnsi="Times New Roman"/>
        </w:rPr>
      </w:pPr>
      <w:r w:rsidRPr="007107AD">
        <w:rPr>
          <w:rFonts w:ascii="Times New Roman" w:hAnsi="Times New Roman"/>
        </w:rPr>
        <w:t xml:space="preserve">any documents related to negotiations; </w:t>
      </w:r>
    </w:p>
    <w:p w14:paraId="3EEADEDD" w14:textId="77777777" w:rsidR="007E6799" w:rsidRPr="007107AD" w:rsidRDefault="007E6799" w:rsidP="007E6799">
      <w:pPr>
        <w:pStyle w:val="Prrafodelista"/>
        <w:numPr>
          <w:ilvl w:val="0"/>
          <w:numId w:val="13"/>
        </w:numPr>
        <w:rPr>
          <w:rFonts w:ascii="Times New Roman" w:hAnsi="Times New Roman"/>
        </w:rPr>
      </w:pPr>
      <w:r w:rsidRPr="007107AD">
        <w:rPr>
          <w:rFonts w:ascii="Times New Roman" w:hAnsi="Times New Roman"/>
        </w:rPr>
        <w:t>date when negotiations took place;</w:t>
      </w:r>
    </w:p>
    <w:p w14:paraId="5374A4E8" w14:textId="77777777" w:rsidR="007E6799" w:rsidRPr="007107AD" w:rsidRDefault="007E6799" w:rsidP="007E6799">
      <w:pPr>
        <w:pStyle w:val="Prrafodelista"/>
        <w:numPr>
          <w:ilvl w:val="0"/>
          <w:numId w:val="13"/>
        </w:numPr>
        <w:rPr>
          <w:rFonts w:ascii="Times New Roman" w:hAnsi="Times New Roman"/>
        </w:rPr>
      </w:pPr>
      <w:r w:rsidRPr="007107AD">
        <w:rPr>
          <w:rFonts w:ascii="Times New Roman" w:hAnsi="Times New Roman"/>
        </w:rPr>
        <w:t>an internal</w:t>
      </w:r>
      <w:r>
        <w:rPr>
          <w:rFonts w:ascii="Times New Roman" w:hAnsi="Times New Roman"/>
        </w:rPr>
        <w:t xml:space="preserve"> </w:t>
      </w:r>
      <w:r w:rsidRPr="007107AD">
        <w:rPr>
          <w:rFonts w:ascii="Times New Roman" w:hAnsi="Times New Roman"/>
        </w:rPr>
        <w:t>ID for these negotiations (if applicable);</w:t>
      </w:r>
    </w:p>
    <w:p w14:paraId="3CE7278E" w14:textId="77777777" w:rsidR="007E6799" w:rsidRPr="007107AD" w:rsidRDefault="007E6799" w:rsidP="007E6799">
      <w:pPr>
        <w:pStyle w:val="Prrafodelista"/>
        <w:numPr>
          <w:ilvl w:val="0"/>
          <w:numId w:val="13"/>
        </w:numPr>
        <w:rPr>
          <w:rFonts w:asciiTheme="minorHAnsi" w:eastAsiaTheme="minorEastAsia" w:hAnsiTheme="minorHAnsi" w:cstheme="minorBidi"/>
          <w:szCs w:val="22"/>
        </w:rPr>
      </w:pPr>
      <w:r w:rsidRPr="007107AD">
        <w:rPr>
          <w:rFonts w:ascii="Times New Roman" w:hAnsi="Times New Roman"/>
        </w:rPr>
        <w:t>results of negotiations</w:t>
      </w:r>
      <w:r w:rsidRPr="007107AD">
        <w:rPr>
          <w:rFonts w:ascii="Times New Roman" w:hAnsi="Times New Roman"/>
          <w:szCs w:val="22"/>
        </w:rPr>
        <w:t xml:space="preserve">: whether </w:t>
      </w:r>
      <w:r>
        <w:rPr>
          <w:rFonts w:ascii="Times New Roman" w:hAnsi="Times New Roman"/>
          <w:szCs w:val="22"/>
        </w:rPr>
        <w:t xml:space="preserve">the </w:t>
      </w:r>
      <w:r w:rsidRPr="007107AD">
        <w:rPr>
          <w:rFonts w:ascii="Times New Roman" w:hAnsi="Times New Roman"/>
          <w:szCs w:val="22"/>
        </w:rPr>
        <w:t>decision to award a contract is positive or negative</w:t>
      </w:r>
      <w:r w:rsidRPr="007107AD">
        <w:rPr>
          <w:rFonts w:ascii="Times New Roman" w:hAnsi="Times New Roman"/>
        </w:rPr>
        <w:t>.</w:t>
      </w:r>
    </w:p>
    <w:p w14:paraId="0AE5532C" w14:textId="77777777" w:rsidR="007E6799" w:rsidRPr="007107AD" w:rsidRDefault="007E6799" w:rsidP="00FE6949">
      <w:pPr>
        <w:pStyle w:val="Ttulo2"/>
      </w:pPr>
      <w:bookmarkStart w:id="677" w:name="_vtx4ev85capz" w:colFirst="0" w:colLast="0"/>
      <w:bookmarkStart w:id="678" w:name="_Toc98498203"/>
      <w:bookmarkEnd w:id="677"/>
      <w:r w:rsidRPr="007107AD">
        <w:t>Indication of negotiations result</w:t>
      </w:r>
      <w:bookmarkEnd w:id="678"/>
      <w:r w:rsidRPr="007107AD">
        <w:t xml:space="preserve"> </w:t>
      </w:r>
    </w:p>
    <w:p w14:paraId="1AB477A2" w14:textId="2B3B47CB" w:rsidR="007E6799" w:rsidRPr="007107AD" w:rsidRDefault="007E6799" w:rsidP="007E6799">
      <w:r w:rsidRPr="007107AD">
        <w:t xml:space="preserve">The </w:t>
      </w:r>
      <w:r>
        <w:t>PE</w:t>
      </w:r>
      <w:r w:rsidRPr="007107AD">
        <w:t xml:space="preserve"> can indicate the decision for each offer received </w:t>
      </w:r>
      <w:r w:rsidRPr="007107AD">
        <w:rPr>
          <w:rFonts w:eastAsia="Times New Roman" w:cs="Times New Roman"/>
        </w:rPr>
        <w:t>(including any negotiations)</w:t>
      </w:r>
      <w:r w:rsidRPr="007107AD">
        <w:t xml:space="preserve"> by updating a relevant award in </w:t>
      </w:r>
      <w:r w:rsidR="00765AB0">
        <w:t xml:space="preserve">the </w:t>
      </w:r>
      <w:r>
        <w:t>s</w:t>
      </w:r>
      <w:r w:rsidRPr="007107AD">
        <w:t>ystem with the following attributes:</w:t>
      </w:r>
    </w:p>
    <w:p w14:paraId="185E419E" w14:textId="77777777" w:rsidR="007E6799" w:rsidRPr="007107AD" w:rsidRDefault="007E6799" w:rsidP="007E6799">
      <w:pPr>
        <w:pStyle w:val="Prrafodelista"/>
        <w:numPr>
          <w:ilvl w:val="0"/>
          <w:numId w:val="14"/>
        </w:numPr>
        <w:rPr>
          <w:rFonts w:ascii="Times New Roman" w:hAnsi="Times New Roman"/>
        </w:rPr>
      </w:pPr>
      <w:r w:rsidRPr="007107AD">
        <w:rPr>
          <w:rFonts w:ascii="Times New Roman" w:hAnsi="Times New Roman"/>
        </w:rPr>
        <w:t>any textual description;</w:t>
      </w:r>
    </w:p>
    <w:p w14:paraId="730813FA" w14:textId="77777777" w:rsidR="007E6799" w:rsidRPr="007107AD" w:rsidRDefault="007E6799" w:rsidP="007E6799">
      <w:pPr>
        <w:pStyle w:val="Prrafodelista"/>
        <w:numPr>
          <w:ilvl w:val="0"/>
          <w:numId w:val="14"/>
        </w:numPr>
        <w:rPr>
          <w:rFonts w:ascii="Times New Roman" w:hAnsi="Times New Roman"/>
        </w:rPr>
      </w:pPr>
      <w:r w:rsidRPr="007107AD">
        <w:rPr>
          <w:rFonts w:ascii="Times New Roman" w:hAnsi="Times New Roman"/>
        </w:rPr>
        <w:t xml:space="preserve">any documents related to negotiations; </w:t>
      </w:r>
    </w:p>
    <w:p w14:paraId="17F345E6" w14:textId="77777777" w:rsidR="007E6799" w:rsidRPr="007107AD" w:rsidRDefault="007E6799" w:rsidP="007E6799">
      <w:pPr>
        <w:pStyle w:val="Prrafodelista"/>
        <w:numPr>
          <w:ilvl w:val="0"/>
          <w:numId w:val="14"/>
        </w:numPr>
        <w:rPr>
          <w:rFonts w:ascii="Times New Roman" w:hAnsi="Times New Roman"/>
        </w:rPr>
      </w:pPr>
      <w:r w:rsidRPr="007107AD">
        <w:rPr>
          <w:rFonts w:ascii="Times New Roman" w:hAnsi="Times New Roman"/>
        </w:rPr>
        <w:t>date when negotiations took place;</w:t>
      </w:r>
    </w:p>
    <w:p w14:paraId="6ACD4791" w14:textId="77777777" w:rsidR="007E6799" w:rsidRPr="007107AD" w:rsidRDefault="007E6799" w:rsidP="007E6799">
      <w:pPr>
        <w:pStyle w:val="Prrafodelista"/>
        <w:numPr>
          <w:ilvl w:val="0"/>
          <w:numId w:val="14"/>
        </w:numPr>
        <w:rPr>
          <w:rFonts w:ascii="Times New Roman" w:hAnsi="Times New Roman"/>
        </w:rPr>
      </w:pPr>
      <w:r w:rsidRPr="007107AD">
        <w:rPr>
          <w:rFonts w:ascii="Times New Roman" w:hAnsi="Times New Roman"/>
        </w:rPr>
        <w:t>an internal</w:t>
      </w:r>
      <w:r>
        <w:rPr>
          <w:rFonts w:ascii="Times New Roman" w:hAnsi="Times New Roman"/>
        </w:rPr>
        <w:t xml:space="preserve"> </w:t>
      </w:r>
      <w:r w:rsidRPr="007107AD">
        <w:rPr>
          <w:rFonts w:ascii="Times New Roman" w:hAnsi="Times New Roman"/>
        </w:rPr>
        <w:t>ID for these negotiations (if applicable);</w:t>
      </w:r>
    </w:p>
    <w:p w14:paraId="603F7CA9" w14:textId="77777777" w:rsidR="007E6799" w:rsidRPr="007107AD" w:rsidRDefault="007E6799" w:rsidP="007E6799">
      <w:pPr>
        <w:pStyle w:val="Prrafodelista"/>
        <w:numPr>
          <w:ilvl w:val="0"/>
          <w:numId w:val="14"/>
        </w:numPr>
        <w:rPr>
          <w:rFonts w:asciiTheme="minorHAnsi" w:eastAsiaTheme="minorEastAsia" w:hAnsiTheme="minorHAnsi" w:cstheme="minorBidi"/>
          <w:szCs w:val="22"/>
        </w:rPr>
      </w:pPr>
      <w:r w:rsidRPr="007107AD">
        <w:rPr>
          <w:rFonts w:ascii="Times New Roman" w:hAnsi="Times New Roman"/>
        </w:rPr>
        <w:t>results of the negotiations: whether a decision to award a contract is positive or negative.</w:t>
      </w:r>
    </w:p>
    <w:p w14:paraId="7E9E4A50" w14:textId="77777777" w:rsidR="007E6799" w:rsidRPr="007107AD" w:rsidRDefault="007E6799" w:rsidP="00FE6949">
      <w:pPr>
        <w:pStyle w:val="Ttulo2"/>
      </w:pPr>
      <w:bookmarkStart w:id="679" w:name="_blugjoglaj6x" w:colFirst="0" w:colLast="0"/>
      <w:bookmarkStart w:id="680" w:name="_Toc98498204"/>
      <w:bookmarkEnd w:id="679"/>
      <w:r w:rsidRPr="007107AD">
        <w:t>Completion of negotiations</w:t>
      </w:r>
      <w:bookmarkEnd w:id="680"/>
    </w:p>
    <w:p w14:paraId="1995E6FC" w14:textId="627B4021" w:rsidR="007E6799" w:rsidRPr="007107AD" w:rsidRDefault="007E6799" w:rsidP="007E6799">
      <w:r w:rsidRPr="007107AD">
        <w:t>The negotiations process ends with the submission of a protocol that reflects the entire results of the negotiations (</w:t>
      </w:r>
      <w:r w:rsidRPr="00417A99">
        <w:rPr>
          <w:i/>
          <w:iCs/>
        </w:rPr>
        <w:t>Figure 6. - BPMN for completion of negotiations</w:t>
      </w:r>
      <w:r w:rsidR="00765AB0">
        <w:rPr>
          <w:i/>
          <w:iCs/>
        </w:rPr>
        <w:t>/</w:t>
      </w:r>
      <w:r w:rsidRPr="00417A99">
        <w:rPr>
          <w:i/>
          <w:iCs/>
        </w:rPr>
        <w:t>reporting</w:t>
      </w:r>
      <w:r w:rsidRPr="007107AD">
        <w:t xml:space="preserve">). Once negotiations are completed and each negotiated offer is </w:t>
      </w:r>
      <w:r>
        <w:t>updated</w:t>
      </w:r>
      <w:r w:rsidRPr="007107AD">
        <w:t xml:space="preserve"> with a state, the </w:t>
      </w:r>
      <w:r>
        <w:t>PE</w:t>
      </w:r>
      <w:r w:rsidRPr="007107AD">
        <w:t xml:space="preserve"> submits the negotiations protocol which, in its turn, indicates the publication of the decision. Such protocols have to be submitted for each lot awarded separately. </w:t>
      </w:r>
    </w:p>
    <w:p w14:paraId="26CB1835" w14:textId="77777777" w:rsidR="007E6799" w:rsidRPr="007107AD" w:rsidRDefault="007E6799" w:rsidP="00FE6949">
      <w:pPr>
        <w:pStyle w:val="Ttulo2"/>
      </w:pPr>
      <w:bookmarkStart w:id="681" w:name="_2ehbnkf2h" w:colFirst="0" w:colLast="0"/>
      <w:bookmarkStart w:id="682" w:name="_Initiation_of_a"/>
      <w:bookmarkStart w:id="683" w:name="_Toc98498205"/>
      <w:bookmarkEnd w:id="681"/>
      <w:bookmarkEnd w:id="682"/>
      <w:r w:rsidRPr="007107AD">
        <w:t>Initiation of a contract</w:t>
      </w:r>
      <w:bookmarkEnd w:id="683"/>
    </w:p>
    <w:p w14:paraId="586C67BE" w14:textId="77777777" w:rsidR="007E6799" w:rsidRPr="00A8634B" w:rsidRDefault="007E6799" w:rsidP="007E6799">
      <w:pPr>
        <w:pStyle w:val="Ttulo3"/>
      </w:pPr>
      <w:bookmarkStart w:id="684" w:name="_Toc98498206"/>
      <w:r w:rsidRPr="00A8634B">
        <w:rPr>
          <w:rStyle w:val="c35"/>
        </w:rPr>
        <w:t>Contract preparation</w:t>
      </w:r>
      <w:bookmarkEnd w:id="684"/>
    </w:p>
    <w:p w14:paraId="51D4D098" w14:textId="2D580B14" w:rsidR="007E6799" w:rsidRPr="0037373C" w:rsidRDefault="007E6799" w:rsidP="007E6799">
      <w:pPr>
        <w:pStyle w:val="c31"/>
        <w:jc w:val="both"/>
        <w:rPr>
          <w:rFonts w:eastAsiaTheme="minorHAnsi" w:cstheme="minorBidi"/>
          <w:sz w:val="22"/>
          <w:szCs w:val="22"/>
          <w:lang w:val="en-GB" w:eastAsia="en-US"/>
        </w:rPr>
      </w:pPr>
      <w:r>
        <w:rPr>
          <w:rFonts w:eastAsiaTheme="minorHAnsi" w:cstheme="minorBidi"/>
          <w:sz w:val="22"/>
          <w:szCs w:val="22"/>
          <w:lang w:val="en-GB" w:eastAsia="en-US"/>
        </w:rPr>
        <w:t>The PE</w:t>
      </w:r>
      <w:r w:rsidRPr="0037373C">
        <w:rPr>
          <w:rFonts w:eastAsiaTheme="minorHAnsi" w:cstheme="minorBidi"/>
          <w:sz w:val="22"/>
          <w:szCs w:val="22"/>
          <w:lang w:val="en-GB" w:eastAsia="en-US"/>
        </w:rPr>
        <w:t xml:space="preserve"> shall complete </w:t>
      </w:r>
      <w:r>
        <w:rPr>
          <w:rFonts w:eastAsiaTheme="minorHAnsi" w:cstheme="minorBidi"/>
          <w:sz w:val="22"/>
          <w:szCs w:val="22"/>
          <w:lang w:val="en-GB" w:eastAsia="en-US"/>
        </w:rPr>
        <w:t xml:space="preserve">the </w:t>
      </w:r>
      <w:r w:rsidRPr="0037373C">
        <w:rPr>
          <w:rFonts w:eastAsiaTheme="minorHAnsi" w:cstheme="minorBidi"/>
          <w:sz w:val="22"/>
          <w:szCs w:val="22"/>
          <w:lang w:val="en-GB" w:eastAsia="en-US"/>
        </w:rPr>
        <w:t xml:space="preserve">data required for issuing the contract (its PDF version) based on </w:t>
      </w:r>
      <w:r>
        <w:rPr>
          <w:rFonts w:eastAsiaTheme="minorHAnsi" w:cstheme="minorBidi"/>
          <w:sz w:val="22"/>
          <w:szCs w:val="22"/>
          <w:lang w:val="en-GB" w:eastAsia="en-US"/>
        </w:rPr>
        <w:t>a predefined</w:t>
      </w:r>
      <w:r w:rsidRPr="0037373C">
        <w:rPr>
          <w:rFonts w:eastAsiaTheme="minorHAnsi" w:cstheme="minorBidi"/>
          <w:sz w:val="22"/>
          <w:szCs w:val="22"/>
          <w:lang w:val="en-GB" w:eastAsia="en-US"/>
        </w:rPr>
        <w:t xml:space="preserve"> template</w:t>
      </w:r>
      <w:r>
        <w:rPr>
          <w:rFonts w:eastAsiaTheme="minorHAnsi" w:cstheme="minorBidi"/>
          <w:sz w:val="22"/>
          <w:szCs w:val="22"/>
          <w:lang w:val="en-GB" w:eastAsia="en-US"/>
        </w:rPr>
        <w:t>,</w:t>
      </w:r>
      <w:r w:rsidRPr="0037373C">
        <w:rPr>
          <w:rFonts w:eastAsiaTheme="minorHAnsi" w:cstheme="minorBidi"/>
          <w:sz w:val="22"/>
          <w:szCs w:val="22"/>
          <w:lang w:val="en-GB" w:eastAsia="en-US"/>
        </w:rPr>
        <w:t xml:space="preserve"> separate for different procurement categories (goods, works or service</w:t>
      </w:r>
      <w:r w:rsidR="00765AB0">
        <w:rPr>
          <w:rFonts w:eastAsiaTheme="minorHAnsi" w:cstheme="minorBidi"/>
          <w:sz w:val="22"/>
          <w:szCs w:val="22"/>
          <w:lang w:val="en-GB" w:eastAsia="en-US"/>
        </w:rPr>
        <w:t>s</w:t>
      </w:r>
      <w:r w:rsidRPr="0037373C">
        <w:rPr>
          <w:rFonts w:eastAsiaTheme="minorHAnsi" w:cstheme="minorBidi"/>
          <w:sz w:val="22"/>
          <w:szCs w:val="22"/>
          <w:lang w:val="en-GB" w:eastAsia="en-US"/>
        </w:rPr>
        <w:t xml:space="preserve">).  </w:t>
      </w:r>
      <w:r>
        <w:rPr>
          <w:rFonts w:eastAsiaTheme="minorHAnsi" w:cstheme="minorBidi"/>
          <w:sz w:val="22"/>
          <w:szCs w:val="22"/>
          <w:lang w:val="en-GB" w:eastAsia="en-US"/>
        </w:rPr>
        <w:t>R</w:t>
      </w:r>
      <w:r w:rsidRPr="0037373C">
        <w:rPr>
          <w:rFonts w:eastAsiaTheme="minorHAnsi" w:cstheme="minorBidi"/>
          <w:sz w:val="22"/>
          <w:szCs w:val="22"/>
          <w:lang w:val="en-GB" w:eastAsia="en-US"/>
        </w:rPr>
        <w:t xml:space="preserve">equired </w:t>
      </w:r>
      <w:r>
        <w:rPr>
          <w:rFonts w:eastAsiaTheme="minorHAnsi" w:cstheme="minorBidi"/>
          <w:sz w:val="22"/>
          <w:szCs w:val="22"/>
          <w:lang w:val="en-GB" w:eastAsia="en-US"/>
        </w:rPr>
        <w:t>information</w:t>
      </w:r>
      <w:r w:rsidRPr="0037373C">
        <w:rPr>
          <w:rFonts w:eastAsiaTheme="minorHAnsi" w:cstheme="minorBidi"/>
          <w:sz w:val="22"/>
          <w:szCs w:val="22"/>
          <w:lang w:val="en-GB" w:eastAsia="en-US"/>
        </w:rPr>
        <w:t xml:space="preserve"> is described by </w:t>
      </w:r>
      <w:r>
        <w:rPr>
          <w:rFonts w:eastAsiaTheme="minorHAnsi" w:cstheme="minorBidi"/>
          <w:sz w:val="22"/>
          <w:szCs w:val="22"/>
          <w:lang w:val="en-GB" w:eastAsia="en-US"/>
        </w:rPr>
        <w:t xml:space="preserve">an </w:t>
      </w:r>
      <w:r w:rsidRPr="0037373C">
        <w:rPr>
          <w:rFonts w:eastAsiaTheme="minorHAnsi" w:cstheme="minorBidi"/>
          <w:sz w:val="22"/>
          <w:szCs w:val="22"/>
          <w:lang w:val="en-GB" w:eastAsia="en-US"/>
        </w:rPr>
        <w:t>auto-generated draft of the contract.</w:t>
      </w:r>
    </w:p>
    <w:p w14:paraId="6C5338A0" w14:textId="77777777" w:rsidR="007E6799" w:rsidRDefault="007E6799" w:rsidP="007E6799">
      <w:pPr>
        <w:pStyle w:val="Ttulo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 xml:space="preserve">Get X-OPERATION-ID and needed data set from Form Service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016"/>
      </w:tblGrid>
      <w:tr w:rsidR="007E6799" w14:paraId="629C6D3E" w14:textId="77777777" w:rsidTr="00097B46">
        <w:tc>
          <w:tcPr>
            <w:tcW w:w="9016" w:type="dxa"/>
            <w:shd w:val="clear" w:color="auto" w:fill="F8F8F8"/>
          </w:tcPr>
          <w:p w14:paraId="4FB0310F" w14:textId="77777777" w:rsidR="007E6799" w:rsidRPr="0037373C" w:rsidRDefault="007E6799" w:rsidP="00097B46">
            <w:pPr>
              <w:pStyle w:val="c18"/>
              <w:shd w:val="clear" w:color="auto" w:fill="F4F4F4"/>
              <w:spacing w:before="0" w:beforeAutospacing="0" w:after="0" w:afterAutospacing="0" w:line="259" w:lineRule="auto"/>
              <w:rPr>
                <w:rFonts w:ascii="Courier New" w:hAnsi="Courier New" w:cs="Courier New"/>
                <w:color w:val="666666"/>
                <w:sz w:val="16"/>
                <w:szCs w:val="16"/>
                <w:lang w:val="en-GB"/>
              </w:rPr>
            </w:pPr>
            <w:r w:rsidRPr="0037373C">
              <w:rPr>
                <w:rStyle w:val="c22"/>
                <w:rFonts w:ascii="Courier New" w:hAnsi="Courier New" w:cs="Courier New"/>
                <w:color w:val="666666"/>
                <w:sz w:val="16"/>
                <w:szCs w:val="16"/>
                <w:lang w:val="en-GB"/>
              </w:rPr>
              <w:t>OST</w:t>
            </w:r>
            <w:r w:rsidRPr="0037373C">
              <w:rPr>
                <w:rStyle w:val="c0"/>
                <w:rFonts w:ascii="Courier New" w:hAnsi="Courier New" w:cs="Courier New"/>
                <w:color w:val="666666"/>
                <w:sz w:val="16"/>
                <w:szCs w:val="16"/>
                <w:lang w:val="en-GB"/>
              </w:rPr>
              <w:t> </w:t>
            </w:r>
            <w:r w:rsidRPr="0037373C">
              <w:rPr>
                <w:rStyle w:val="c13"/>
                <w:rFonts w:ascii="Courier New" w:hAnsi="Courier New" w:cs="Courier New"/>
                <w:color w:val="666666"/>
                <w:sz w:val="16"/>
                <w:szCs w:val="16"/>
                <w:lang w:val="en-GB"/>
              </w:rPr>
              <w:t>?form=update-ac&amp;ocid=...&amp;lang=...</w:t>
            </w:r>
            <w:r w:rsidRPr="0037373C">
              <w:rPr>
                <w:rStyle w:val="c0"/>
                <w:rFonts w:ascii="Courier New" w:hAnsi="Courier New" w:cs="Courier New"/>
                <w:color w:val="666666"/>
                <w:sz w:val="16"/>
                <w:szCs w:val="16"/>
                <w:lang w:val="en-GB"/>
              </w:rPr>
              <w:t> HTTP/1.1</w:t>
            </w:r>
            <w:r w:rsidRPr="0037373C">
              <w:rPr>
                <w:rFonts w:ascii="Courier New" w:hAnsi="Courier New" w:cs="Courier New"/>
                <w:color w:val="666666"/>
                <w:sz w:val="16"/>
                <w:szCs w:val="16"/>
                <w:lang w:val="en-GB"/>
              </w:rPr>
              <w:br/>
            </w:r>
            <w:r w:rsidRPr="0037373C">
              <w:rPr>
                <w:rStyle w:val="c2"/>
                <w:rFonts w:ascii="Courier New" w:hAnsi="Courier New" w:cs="Courier New"/>
                <w:color w:val="666666"/>
                <w:sz w:val="16"/>
                <w:szCs w:val="16"/>
                <w:lang w:val="en-GB"/>
              </w:rPr>
              <w:t>Authorization</w:t>
            </w:r>
            <w:r w:rsidRPr="0037373C">
              <w:rPr>
                <w:rStyle w:val="c0"/>
                <w:rFonts w:ascii="Courier New" w:hAnsi="Courier New" w:cs="Courier New"/>
                <w:color w:val="666666"/>
                <w:sz w:val="16"/>
                <w:szCs w:val="16"/>
                <w:lang w:val="en-GB"/>
              </w:rPr>
              <w:t>: Bearer QWxhZGRpbjpPcGVuU2VzYW1l</w:t>
            </w:r>
            <w:r w:rsidRPr="0037373C">
              <w:rPr>
                <w:rFonts w:ascii="Courier New" w:hAnsi="Courier New" w:cs="Courier New"/>
                <w:color w:val="666666"/>
                <w:sz w:val="16"/>
                <w:szCs w:val="16"/>
                <w:lang w:val="en-GB"/>
              </w:rPr>
              <w:br/>
            </w:r>
            <w:r w:rsidRPr="0037373C">
              <w:rPr>
                <w:rStyle w:val="c2"/>
                <w:rFonts w:ascii="Courier New" w:hAnsi="Courier New" w:cs="Courier New"/>
                <w:color w:val="666666"/>
                <w:sz w:val="16"/>
                <w:szCs w:val="16"/>
                <w:lang w:val="en-GB"/>
              </w:rPr>
              <w:t>Host</w:t>
            </w:r>
            <w:r w:rsidRPr="0037373C">
              <w:rPr>
                <w:rStyle w:val="c0"/>
                <w:rFonts w:ascii="Courier New" w:hAnsi="Courier New" w:cs="Courier New"/>
                <w:color w:val="666666"/>
                <w:sz w:val="16"/>
                <w:szCs w:val="16"/>
                <w:lang w:val="en-GB"/>
              </w:rPr>
              <w:t>: operation.eprocurement.systems</w:t>
            </w:r>
            <w:r w:rsidRPr="0037373C">
              <w:rPr>
                <w:rFonts w:ascii="Courier New" w:hAnsi="Courier New" w:cs="Courier New"/>
                <w:color w:val="666666"/>
                <w:sz w:val="16"/>
                <w:szCs w:val="16"/>
                <w:lang w:val="en-GB"/>
              </w:rPr>
              <w:br/>
            </w:r>
            <w:r w:rsidRPr="0037373C">
              <w:rPr>
                <w:rFonts w:ascii="Courier New" w:hAnsi="Courier New" w:cs="Courier New"/>
                <w:color w:val="666666"/>
                <w:sz w:val="16"/>
                <w:szCs w:val="16"/>
                <w:lang w:val="en-GB"/>
              </w:rPr>
              <w:br/>
            </w:r>
            <w:r w:rsidRPr="0037373C">
              <w:rPr>
                <w:rStyle w:val="c2"/>
                <w:rFonts w:ascii="Courier New" w:hAnsi="Courier New" w:cs="Courier New"/>
                <w:color w:val="666666"/>
                <w:sz w:val="16"/>
                <w:szCs w:val="16"/>
                <w:lang w:val="en-GB"/>
              </w:rPr>
              <w:t>201 OK</w:t>
            </w:r>
            <w:r w:rsidRPr="0037373C">
              <w:rPr>
                <w:rFonts w:ascii="Courier New" w:hAnsi="Courier New" w:cs="Courier New"/>
                <w:color w:val="666666"/>
                <w:sz w:val="16"/>
                <w:szCs w:val="16"/>
                <w:lang w:val="en-GB"/>
              </w:rPr>
              <w:br/>
            </w:r>
            <w:r w:rsidRPr="0037373C">
              <w:rPr>
                <w:rStyle w:val="c2"/>
                <w:rFonts w:ascii="Courier New" w:hAnsi="Courier New" w:cs="Courier New"/>
                <w:color w:val="666666"/>
                <w:sz w:val="16"/>
                <w:szCs w:val="16"/>
                <w:lang w:val="en-GB"/>
              </w:rPr>
              <w:t>Content-Type</w:t>
            </w:r>
            <w:r w:rsidRPr="0037373C">
              <w:rPr>
                <w:rStyle w:val="c0"/>
                <w:rFonts w:ascii="Courier New" w:hAnsi="Courier New" w:cs="Courier New"/>
                <w:color w:val="666666"/>
                <w:sz w:val="16"/>
                <w:szCs w:val="16"/>
                <w:lang w:val="en-GB"/>
              </w:rPr>
              <w:t>: application/json; charset=UTF-8</w:t>
            </w:r>
          </w:p>
          <w:p w14:paraId="3556EBAF" w14:textId="77777777" w:rsidR="007E6799" w:rsidRPr="00720C30" w:rsidRDefault="007E6799" w:rsidP="00097B46">
            <w:pPr>
              <w:pStyle w:val="c18"/>
              <w:shd w:val="clear" w:color="auto" w:fill="F4F4F4"/>
              <w:spacing w:before="0" w:beforeAutospacing="0" w:after="0" w:afterAutospacing="0" w:line="259" w:lineRule="auto"/>
              <w:rPr>
                <w:rFonts w:ascii="Courier New" w:hAnsi="Courier New" w:cs="Courier New"/>
                <w:color w:val="666666"/>
                <w:sz w:val="16"/>
                <w:szCs w:val="16"/>
                <w:lang w:val="en-GB"/>
              </w:rPr>
            </w:pP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"X-OPERATION-ID": </w:t>
            </w:r>
            <w:r w:rsidRPr="0037373C">
              <w:rPr>
                <w:rStyle w:val="c13"/>
                <w:rFonts w:ascii="Courier New" w:hAnsi="Courier New" w:cs="Courier New"/>
                <w:color w:val="666666"/>
                <w:sz w:val="16"/>
                <w:szCs w:val="16"/>
                <w:lang w:val="en-GB"/>
              </w:rPr>
              <w:t>"f5c6a3c0-5ff8-463f-9c0c-d4c1f324b7fb"</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"schema": {},</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"data": {}</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w:t>
            </w:r>
          </w:p>
        </w:tc>
      </w:tr>
    </w:tbl>
    <w:p w14:paraId="2617C71B" w14:textId="77777777" w:rsidR="007E6799" w:rsidRPr="001A0D43" w:rsidRDefault="007E6799" w:rsidP="007E6799">
      <w:pPr>
        <w:pStyle w:val="Ttulo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Registration Documentation</w:t>
      </w:r>
    </w:p>
    <w:p w14:paraId="793E19A4" w14:textId="77777777" w:rsidR="007E6799" w:rsidRPr="0037373C" w:rsidRDefault="007E6799" w:rsidP="007E6799">
      <w:pPr>
        <w:pStyle w:val="c26"/>
        <w:spacing w:before="0" w:beforeAutospacing="0" w:after="0" w:afterAutospacing="0" w:line="259" w:lineRule="auto"/>
        <w:jc w:val="both"/>
        <w:rPr>
          <w:rFonts w:eastAsiaTheme="minorHAnsi" w:cstheme="minorBidi"/>
          <w:sz w:val="22"/>
          <w:szCs w:val="22"/>
          <w:lang w:val="en-GB" w:eastAsia="en-US"/>
        </w:rPr>
      </w:pPr>
      <w:r w:rsidRPr="0037373C">
        <w:rPr>
          <w:rFonts w:eastAsiaTheme="minorHAnsi" w:cstheme="minorBidi"/>
          <w:sz w:val="22"/>
          <w:szCs w:val="22"/>
          <w:lang w:val="en-GB" w:eastAsia="en-US"/>
        </w:rPr>
        <w:t>T</w:t>
      </w:r>
      <w:r>
        <w:rPr>
          <w:rFonts w:eastAsiaTheme="minorHAnsi" w:cstheme="minorBidi"/>
          <w:sz w:val="22"/>
          <w:szCs w:val="22"/>
          <w:lang w:val="en-GB" w:eastAsia="en-US"/>
        </w:rPr>
        <w:t>he Supplier</w:t>
      </w:r>
      <w:r w:rsidRPr="0037373C">
        <w:rPr>
          <w:rFonts w:eastAsiaTheme="minorHAnsi" w:cstheme="minorBidi"/>
          <w:sz w:val="22"/>
          <w:szCs w:val="22"/>
          <w:lang w:val="en-GB" w:eastAsia="en-US"/>
        </w:rPr>
        <w:t xml:space="preserve"> can </w:t>
      </w:r>
      <w:hyperlink r:id="rId21" w:anchor="h.3ws6mnt" w:history="1">
        <w:r w:rsidRPr="0037373C">
          <w:rPr>
            <w:rFonts w:eastAsiaTheme="minorHAnsi" w:cstheme="minorBidi"/>
            <w:szCs w:val="22"/>
            <w:lang w:val="en-GB" w:eastAsia="en-US"/>
          </w:rPr>
          <w:t>register files</w:t>
        </w:r>
      </w:hyperlink>
      <w:r w:rsidRPr="0037373C">
        <w:rPr>
          <w:rFonts w:eastAsiaTheme="minorHAnsi" w:cstheme="minorBidi"/>
          <w:sz w:val="22"/>
          <w:szCs w:val="22"/>
          <w:lang w:val="en-GB" w:eastAsia="en-US"/>
        </w:rPr>
        <w:t> for the future updated contract before such contract is updated. Document registration is an iterative process. Accordingly, a registration request must be made for each document added</w:t>
      </w:r>
      <w:r>
        <w:rPr>
          <w:rFonts w:eastAsiaTheme="minorHAnsi" w:cstheme="minorBidi"/>
          <w:sz w:val="22"/>
          <w:szCs w:val="22"/>
          <w:lang w:val="en-GB" w:eastAsia="en-US"/>
        </w:rPr>
        <w:t>.</w:t>
      </w:r>
    </w:p>
    <w:p w14:paraId="5E6AA9AE" w14:textId="77777777" w:rsidR="007E6799" w:rsidRPr="00AC7086" w:rsidRDefault="007E6799" w:rsidP="007E6799">
      <w:pPr>
        <w:pStyle w:val="c18"/>
        <w:shd w:val="clear" w:color="auto" w:fill="F4F4F4"/>
        <w:spacing w:before="0" w:beforeAutospacing="0" w:after="0" w:afterAutospacing="0" w:line="259" w:lineRule="auto"/>
        <w:rPr>
          <w:rStyle w:val="c22"/>
          <w:rFonts w:ascii="Courier New" w:hAnsi="Courier New" w:cs="Courier New"/>
          <w:color w:val="666666"/>
          <w:sz w:val="8"/>
          <w:szCs w:val="8"/>
          <w:lang w:val="en-GB"/>
        </w:rPr>
      </w:pPr>
    </w:p>
    <w:p w14:paraId="3CFC50DA" w14:textId="77777777" w:rsidR="007E6799" w:rsidRPr="0037373C" w:rsidRDefault="007E6799" w:rsidP="007E6799">
      <w:pPr>
        <w:pStyle w:val="c18"/>
        <w:shd w:val="clear" w:color="auto" w:fill="F4F4F4"/>
        <w:spacing w:before="0" w:beforeAutospacing="0" w:after="0" w:afterAutospacing="0" w:line="259" w:lineRule="auto"/>
        <w:rPr>
          <w:rFonts w:ascii="Courier New" w:hAnsi="Courier New" w:cs="Courier New"/>
          <w:color w:val="666666"/>
          <w:sz w:val="16"/>
          <w:szCs w:val="16"/>
          <w:lang w:val="en-GB"/>
        </w:rPr>
      </w:pPr>
      <w:r w:rsidRPr="0037373C">
        <w:rPr>
          <w:rStyle w:val="c22"/>
          <w:rFonts w:ascii="Courier New" w:hAnsi="Courier New" w:cs="Courier New"/>
          <w:color w:val="666666"/>
          <w:sz w:val="16"/>
          <w:szCs w:val="16"/>
          <w:lang w:val="en-GB"/>
        </w:rPr>
        <w:t>POST</w:t>
      </w:r>
      <w:r w:rsidRPr="0037373C">
        <w:rPr>
          <w:rStyle w:val="c0"/>
          <w:rFonts w:ascii="Courier New" w:hAnsi="Courier New" w:cs="Courier New"/>
          <w:color w:val="666666"/>
          <w:sz w:val="16"/>
          <w:szCs w:val="16"/>
          <w:lang w:val="en-GB"/>
        </w:rPr>
        <w:t> </w:t>
      </w:r>
      <w:r w:rsidRPr="0037373C">
        <w:rPr>
          <w:rStyle w:val="c13"/>
          <w:rFonts w:ascii="Courier New" w:hAnsi="Courier New" w:cs="Courier New"/>
          <w:color w:val="666666"/>
          <w:sz w:val="16"/>
          <w:szCs w:val="16"/>
          <w:lang w:val="en-GB"/>
        </w:rPr>
        <w:t>/registration</w:t>
      </w:r>
      <w:r w:rsidRPr="0037373C">
        <w:rPr>
          <w:rStyle w:val="c0"/>
          <w:rFonts w:ascii="Courier New" w:hAnsi="Courier New" w:cs="Courier New"/>
          <w:color w:val="666666"/>
          <w:sz w:val="16"/>
          <w:szCs w:val="16"/>
          <w:lang w:val="en-GB"/>
        </w:rPr>
        <w:t> HTTP/1.1</w:t>
      </w:r>
      <w:r w:rsidRPr="0037373C">
        <w:rPr>
          <w:rFonts w:ascii="Courier New" w:hAnsi="Courier New" w:cs="Courier New"/>
          <w:color w:val="666666"/>
          <w:sz w:val="16"/>
          <w:szCs w:val="16"/>
          <w:lang w:val="en-GB"/>
        </w:rPr>
        <w:br/>
      </w:r>
      <w:r w:rsidRPr="0037373C">
        <w:rPr>
          <w:rStyle w:val="c2"/>
          <w:rFonts w:ascii="Courier New" w:hAnsi="Courier New" w:cs="Courier New"/>
          <w:color w:val="666666"/>
          <w:sz w:val="16"/>
          <w:szCs w:val="16"/>
          <w:lang w:val="en-GB"/>
        </w:rPr>
        <w:t>Authorization</w:t>
      </w:r>
      <w:r w:rsidRPr="0037373C">
        <w:rPr>
          <w:rStyle w:val="c0"/>
          <w:rFonts w:ascii="Courier New" w:hAnsi="Courier New" w:cs="Courier New"/>
          <w:color w:val="666666"/>
          <w:sz w:val="16"/>
          <w:szCs w:val="16"/>
          <w:lang w:val="en-GB"/>
        </w:rPr>
        <w:t>: Bearer QWxhZGRpbjpPcGVuU2VzYW1l</w:t>
      </w:r>
      <w:r w:rsidRPr="0037373C">
        <w:rPr>
          <w:rFonts w:ascii="Courier New" w:hAnsi="Courier New" w:cs="Courier New"/>
          <w:color w:val="666666"/>
          <w:sz w:val="16"/>
          <w:szCs w:val="16"/>
          <w:lang w:val="en-GB"/>
        </w:rPr>
        <w:br/>
      </w:r>
      <w:r w:rsidRPr="0037373C">
        <w:rPr>
          <w:rStyle w:val="c2"/>
          <w:rFonts w:ascii="Courier New" w:hAnsi="Courier New" w:cs="Courier New"/>
          <w:color w:val="666666"/>
          <w:sz w:val="16"/>
          <w:szCs w:val="16"/>
          <w:lang w:val="en-GB"/>
        </w:rPr>
        <w:t>Content-Type</w:t>
      </w:r>
      <w:r w:rsidRPr="0037373C">
        <w:rPr>
          <w:rStyle w:val="c0"/>
          <w:rFonts w:ascii="Courier New" w:hAnsi="Courier New" w:cs="Courier New"/>
          <w:color w:val="666666"/>
          <w:sz w:val="16"/>
          <w:szCs w:val="16"/>
          <w:lang w:val="en-GB"/>
        </w:rPr>
        <w:t>: application/json</w:t>
      </w:r>
      <w:r w:rsidRPr="0037373C">
        <w:rPr>
          <w:rFonts w:ascii="Courier New" w:hAnsi="Courier New" w:cs="Courier New"/>
          <w:color w:val="666666"/>
          <w:sz w:val="16"/>
          <w:szCs w:val="16"/>
          <w:lang w:val="en-GB"/>
        </w:rPr>
        <w:br/>
      </w:r>
      <w:r w:rsidRPr="0037373C">
        <w:rPr>
          <w:rStyle w:val="c2"/>
          <w:rFonts w:ascii="Courier New" w:hAnsi="Courier New" w:cs="Courier New"/>
          <w:color w:val="666666"/>
          <w:sz w:val="16"/>
          <w:szCs w:val="16"/>
          <w:lang w:val="en-GB"/>
        </w:rPr>
        <w:t>Host</w:t>
      </w:r>
      <w:r w:rsidRPr="0037373C">
        <w:rPr>
          <w:rStyle w:val="c0"/>
          <w:rFonts w:ascii="Courier New" w:hAnsi="Courier New" w:cs="Courier New"/>
          <w:color w:val="666666"/>
          <w:sz w:val="16"/>
          <w:szCs w:val="16"/>
          <w:lang w:val="en-GB"/>
        </w:rPr>
        <w:t>: storage.eprocurement.systems</w:t>
      </w:r>
    </w:p>
    <w:p w14:paraId="36B69077" w14:textId="77777777" w:rsidR="007E6799" w:rsidRPr="0037373C" w:rsidRDefault="007E6799" w:rsidP="007E6799">
      <w:pPr>
        <w:pStyle w:val="c18"/>
        <w:shd w:val="clear" w:color="auto" w:fill="F4F4F4"/>
        <w:rPr>
          <w:rFonts w:ascii="Courier New" w:hAnsi="Courier New" w:cs="Courier New"/>
          <w:color w:val="666666"/>
          <w:sz w:val="16"/>
          <w:szCs w:val="16"/>
          <w:lang w:val="en-GB"/>
        </w:rPr>
      </w:pP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"hash": </w:t>
      </w:r>
      <w:r w:rsidRPr="0037373C">
        <w:rPr>
          <w:rStyle w:val="c13"/>
          <w:rFonts w:ascii="Courier New" w:hAnsi="Courier New" w:cs="Courier New"/>
          <w:color w:val="666666"/>
          <w:sz w:val="16"/>
          <w:szCs w:val="16"/>
          <w:lang w:val="en-GB"/>
        </w:rPr>
        <w:t>"9a0364b9e99bb480dd25e1f0284c8555"</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"weight": </w:t>
      </w:r>
      <w:r w:rsidRPr="0037373C">
        <w:rPr>
          <w:rStyle w:val="c13"/>
          <w:rFonts w:ascii="Courier New" w:hAnsi="Courier New" w:cs="Courier New"/>
          <w:color w:val="666666"/>
          <w:sz w:val="16"/>
          <w:szCs w:val="16"/>
          <w:lang w:val="en-GB"/>
        </w:rPr>
        <w:t>"1024"</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"filename": </w:t>
      </w:r>
      <w:r w:rsidRPr="0037373C">
        <w:rPr>
          <w:rStyle w:val="c13"/>
          <w:rFonts w:ascii="Courier New" w:hAnsi="Courier New" w:cs="Courier New"/>
          <w:color w:val="666666"/>
          <w:sz w:val="16"/>
          <w:szCs w:val="16"/>
          <w:lang w:val="en-GB"/>
        </w:rPr>
        <w:t>"file.txt"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w:t>
      </w:r>
    </w:p>
    <w:p w14:paraId="14D0F3D5" w14:textId="77777777" w:rsidR="007E6799" w:rsidRPr="0037373C" w:rsidRDefault="007E6799" w:rsidP="007E6799">
      <w:pPr>
        <w:pStyle w:val="c18"/>
        <w:shd w:val="clear" w:color="auto" w:fill="F4F4F4"/>
        <w:rPr>
          <w:rFonts w:ascii="Courier New" w:hAnsi="Courier New" w:cs="Courier New"/>
          <w:color w:val="666666"/>
          <w:sz w:val="16"/>
          <w:szCs w:val="16"/>
          <w:lang w:val="en-GB"/>
        </w:rPr>
      </w:pPr>
      <w:r w:rsidRPr="0037373C">
        <w:rPr>
          <w:rStyle w:val="c2"/>
          <w:rFonts w:ascii="Courier New" w:hAnsi="Courier New" w:cs="Courier New"/>
          <w:color w:val="666666"/>
          <w:sz w:val="16"/>
          <w:szCs w:val="16"/>
          <w:lang w:val="en-GB"/>
        </w:rPr>
        <w:t>201 Created</w:t>
      </w:r>
      <w:r w:rsidRPr="0037373C">
        <w:rPr>
          <w:rFonts w:ascii="Courier New" w:hAnsi="Courier New" w:cs="Courier New"/>
          <w:color w:val="666666"/>
          <w:sz w:val="16"/>
          <w:szCs w:val="16"/>
          <w:lang w:val="en-GB"/>
        </w:rPr>
        <w:br/>
      </w:r>
      <w:r w:rsidRPr="0037373C">
        <w:rPr>
          <w:rStyle w:val="c2"/>
          <w:rFonts w:ascii="Courier New" w:hAnsi="Courier New" w:cs="Courier New"/>
          <w:color w:val="666666"/>
          <w:sz w:val="16"/>
          <w:szCs w:val="16"/>
          <w:lang w:val="en-GB"/>
        </w:rPr>
        <w:t>Content-Type</w:t>
      </w:r>
      <w:r w:rsidRPr="0037373C">
        <w:rPr>
          <w:rStyle w:val="c0"/>
          <w:rFonts w:ascii="Courier New" w:hAnsi="Courier New" w:cs="Courier New"/>
          <w:color w:val="666666"/>
          <w:sz w:val="16"/>
          <w:szCs w:val="16"/>
          <w:lang w:val="en-GB"/>
        </w:rPr>
        <w:t>: application/json; charset=UTF-8</w:t>
      </w:r>
    </w:p>
    <w:p w14:paraId="2F26FA9C" w14:textId="77777777" w:rsidR="007E6799" w:rsidRDefault="007E6799" w:rsidP="007E6799">
      <w:pPr>
        <w:pStyle w:val="c18"/>
        <w:shd w:val="clear" w:color="auto" w:fill="F4F4F4"/>
        <w:spacing w:before="0" w:beforeAutospacing="0" w:after="0" w:afterAutospacing="0" w:line="259" w:lineRule="auto"/>
        <w:rPr>
          <w:rStyle w:val="c0"/>
          <w:rFonts w:ascii="Courier New" w:hAnsi="Courier New" w:cs="Courier New"/>
          <w:color w:val="666666"/>
          <w:sz w:val="16"/>
          <w:szCs w:val="16"/>
          <w:lang w:val="en-GB"/>
        </w:rPr>
      </w:pP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"success": </w:t>
      </w:r>
      <w:r w:rsidRPr="0037373C">
        <w:rPr>
          <w:rStyle w:val="c32"/>
          <w:rFonts w:ascii="Courier New" w:hAnsi="Courier New" w:cs="Courier New"/>
          <w:color w:val="666666"/>
          <w:sz w:val="16"/>
          <w:szCs w:val="16"/>
          <w:lang w:val="en-GB"/>
        </w:rPr>
        <w:t>true</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"data": {</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"id": </w:t>
      </w:r>
      <w:r w:rsidRPr="0037373C">
        <w:rPr>
          <w:rStyle w:val="c13"/>
          <w:rFonts w:ascii="Courier New" w:hAnsi="Courier New" w:cs="Courier New"/>
          <w:color w:val="666666"/>
          <w:sz w:val="16"/>
          <w:szCs w:val="16"/>
          <w:lang w:val="en-GB"/>
        </w:rPr>
        <w:t>"4c4f5a50-89cd-11e8-b758-dd76462396b0"</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"url": </w:t>
      </w:r>
      <w:r w:rsidRPr="0037373C">
        <w:rPr>
          <w:rStyle w:val="c13"/>
          <w:rFonts w:ascii="Courier New" w:hAnsi="Courier New" w:cs="Courier New"/>
          <w:color w:val="666666"/>
          <w:sz w:val="16"/>
          <w:szCs w:val="16"/>
          <w:lang w:val="en-GB"/>
        </w:rPr>
        <w:t>"http://storage.eprocurement.systems/get/4c4f5a50-89cd-11e8"</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"dateModified": </w:t>
      </w:r>
      <w:r w:rsidRPr="0037373C">
        <w:rPr>
          <w:rStyle w:val="c13"/>
          <w:rFonts w:ascii="Courier New" w:hAnsi="Courier New" w:cs="Courier New"/>
          <w:color w:val="666666"/>
          <w:sz w:val="16"/>
          <w:szCs w:val="16"/>
          <w:lang w:val="en-GB"/>
        </w:rPr>
        <w:t>"2018-07-17T14:25:47Z"</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w:t>
      </w:r>
    </w:p>
    <w:p w14:paraId="05691069" w14:textId="77777777" w:rsidR="007E6799" w:rsidRPr="00AC7086" w:rsidRDefault="007E6799" w:rsidP="007E6799">
      <w:pPr>
        <w:pStyle w:val="c18"/>
        <w:shd w:val="clear" w:color="auto" w:fill="F4F4F4"/>
        <w:spacing w:before="0" w:beforeAutospacing="0" w:after="0" w:afterAutospacing="0" w:line="259" w:lineRule="auto"/>
        <w:rPr>
          <w:rFonts w:ascii="Courier New" w:hAnsi="Courier New" w:cs="Courier New"/>
          <w:color w:val="666666"/>
          <w:sz w:val="8"/>
          <w:szCs w:val="8"/>
          <w:lang w:val="en-GB"/>
        </w:rPr>
      </w:pPr>
    </w:p>
    <w:p w14:paraId="2AA7488A" w14:textId="77777777" w:rsidR="007E6799" w:rsidRPr="001A0D43" w:rsidRDefault="007E6799" w:rsidP="007E6799">
      <w:pPr>
        <w:pStyle w:val="Ttulo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Send Request</w:t>
      </w:r>
    </w:p>
    <w:p w14:paraId="6E96990B" w14:textId="77777777" w:rsidR="007E6799" w:rsidRDefault="007E6799" w:rsidP="007E6799">
      <w:pPr>
        <w:pStyle w:val="c18"/>
        <w:shd w:val="clear" w:color="auto" w:fill="F4F4F4"/>
        <w:spacing w:before="0" w:beforeAutospacing="0" w:after="0" w:afterAutospacing="0" w:line="259" w:lineRule="auto"/>
        <w:rPr>
          <w:rStyle w:val="c0"/>
          <w:rFonts w:ascii="Courier New" w:hAnsi="Courier New" w:cs="Courier New"/>
          <w:color w:val="666666"/>
          <w:sz w:val="16"/>
          <w:szCs w:val="16"/>
          <w:lang w:val="en-GB"/>
        </w:rPr>
      </w:pPr>
      <w:r w:rsidRPr="0037373C">
        <w:rPr>
          <w:rStyle w:val="c22"/>
          <w:rFonts w:ascii="Courier New" w:hAnsi="Courier New" w:cs="Courier New"/>
          <w:color w:val="666666"/>
          <w:sz w:val="16"/>
          <w:szCs w:val="16"/>
          <w:lang w:val="en-GB"/>
        </w:rPr>
        <w:t>POST</w:t>
      </w:r>
      <w:r w:rsidRPr="0037373C">
        <w:rPr>
          <w:rStyle w:val="c0"/>
          <w:rFonts w:ascii="Courier New" w:hAnsi="Courier New" w:cs="Courier New"/>
          <w:color w:val="666666"/>
          <w:sz w:val="16"/>
          <w:szCs w:val="16"/>
          <w:lang w:val="en-GB"/>
        </w:rPr>
        <w:t> </w:t>
      </w:r>
      <w:r w:rsidRPr="0037373C">
        <w:rPr>
          <w:rStyle w:val="c13"/>
          <w:rFonts w:ascii="Courier New" w:hAnsi="Courier New" w:cs="Courier New"/>
          <w:color w:val="666666"/>
          <w:sz w:val="16"/>
          <w:szCs w:val="16"/>
          <w:lang w:val="en-GB"/>
        </w:rPr>
        <w:t>/do/contract/ocds-000-00001/ocds-000-00001-ac-1/ocds-000-00001-ac-1</w:t>
      </w:r>
      <w:r w:rsidRPr="0037373C">
        <w:rPr>
          <w:rStyle w:val="c0"/>
          <w:rFonts w:ascii="Courier New" w:hAnsi="Courier New" w:cs="Courier New"/>
          <w:color w:val="666666"/>
          <w:sz w:val="16"/>
          <w:szCs w:val="16"/>
          <w:lang w:val="en-GB"/>
        </w:rPr>
        <w:t> HTTP/1.1</w:t>
      </w:r>
      <w:r w:rsidRPr="0037373C">
        <w:rPr>
          <w:rFonts w:ascii="Courier New" w:hAnsi="Courier New" w:cs="Courier New"/>
          <w:color w:val="666666"/>
          <w:sz w:val="16"/>
          <w:szCs w:val="16"/>
          <w:lang w:val="en-GB"/>
        </w:rPr>
        <w:br/>
      </w:r>
      <w:r w:rsidRPr="0037373C">
        <w:rPr>
          <w:rStyle w:val="c2"/>
          <w:rFonts w:ascii="Courier New" w:hAnsi="Courier New" w:cs="Courier New"/>
          <w:color w:val="666666"/>
          <w:sz w:val="16"/>
          <w:szCs w:val="16"/>
          <w:lang w:val="en-GB"/>
        </w:rPr>
        <w:t>Authorization</w:t>
      </w:r>
      <w:r w:rsidRPr="0037373C">
        <w:rPr>
          <w:rStyle w:val="c0"/>
          <w:rFonts w:ascii="Courier New" w:hAnsi="Courier New" w:cs="Courier New"/>
          <w:color w:val="666666"/>
          <w:sz w:val="16"/>
          <w:szCs w:val="16"/>
          <w:lang w:val="en-GB"/>
        </w:rPr>
        <w:t>: Bearer QWxhZGRpbjpPcGVuU2VzYW1l</w:t>
      </w:r>
      <w:r w:rsidRPr="0037373C">
        <w:rPr>
          <w:rFonts w:ascii="Courier New" w:hAnsi="Courier New" w:cs="Courier New"/>
          <w:color w:val="666666"/>
          <w:sz w:val="16"/>
          <w:szCs w:val="16"/>
          <w:lang w:val="en-GB"/>
        </w:rPr>
        <w:br/>
      </w:r>
      <w:r w:rsidRPr="0037373C">
        <w:rPr>
          <w:rStyle w:val="c2"/>
          <w:rFonts w:ascii="Courier New" w:hAnsi="Courier New" w:cs="Courier New"/>
          <w:color w:val="666666"/>
          <w:sz w:val="16"/>
          <w:szCs w:val="16"/>
          <w:lang w:val="en-GB"/>
        </w:rPr>
        <w:t>X-OPERATION-ID</w:t>
      </w:r>
      <w:r w:rsidRPr="0037373C">
        <w:rPr>
          <w:rStyle w:val="c0"/>
          <w:rFonts w:ascii="Courier New" w:hAnsi="Courier New" w:cs="Courier New"/>
          <w:color w:val="666666"/>
          <w:sz w:val="16"/>
          <w:szCs w:val="16"/>
          <w:lang w:val="en-GB"/>
        </w:rPr>
        <w:t>: f5c6a3c0-5ff8-463f-9c0c-d4c1f324b7fb</w:t>
      </w:r>
      <w:r w:rsidRPr="0037373C">
        <w:rPr>
          <w:rFonts w:ascii="Courier New" w:hAnsi="Courier New" w:cs="Courier New"/>
          <w:color w:val="666666"/>
          <w:sz w:val="16"/>
          <w:szCs w:val="16"/>
          <w:lang w:val="en-GB"/>
        </w:rPr>
        <w:br/>
      </w:r>
      <w:r w:rsidRPr="0037373C">
        <w:rPr>
          <w:rStyle w:val="c2"/>
          <w:rFonts w:ascii="Courier New" w:hAnsi="Courier New" w:cs="Courier New"/>
          <w:color w:val="666666"/>
          <w:sz w:val="16"/>
          <w:szCs w:val="16"/>
          <w:lang w:val="en-GB"/>
        </w:rPr>
        <w:t>X-TOKEN</w:t>
      </w:r>
      <w:r w:rsidRPr="0037373C">
        <w:rPr>
          <w:rStyle w:val="c0"/>
          <w:rFonts w:ascii="Courier New" w:hAnsi="Courier New" w:cs="Courier New"/>
          <w:color w:val="666666"/>
          <w:sz w:val="16"/>
          <w:szCs w:val="16"/>
          <w:lang w:val="en-GB"/>
        </w:rPr>
        <w:t>: c3bdd497-ac2d-4e25-bd7f-cd55111aa7b4</w:t>
      </w:r>
      <w:r w:rsidRPr="0037373C">
        <w:rPr>
          <w:rFonts w:ascii="Courier New" w:hAnsi="Courier New" w:cs="Courier New"/>
          <w:color w:val="666666"/>
          <w:sz w:val="16"/>
          <w:szCs w:val="16"/>
          <w:lang w:val="en-GB"/>
        </w:rPr>
        <w:br/>
      </w:r>
      <w:r w:rsidRPr="0037373C">
        <w:rPr>
          <w:rStyle w:val="c2"/>
          <w:rFonts w:ascii="Courier New" w:hAnsi="Courier New" w:cs="Courier New"/>
          <w:color w:val="666666"/>
          <w:sz w:val="16"/>
          <w:szCs w:val="16"/>
          <w:lang w:val="en-GB"/>
        </w:rPr>
        <w:t>Content-Type</w:t>
      </w:r>
      <w:r w:rsidRPr="0037373C">
        <w:rPr>
          <w:rStyle w:val="c0"/>
          <w:rFonts w:ascii="Courier New" w:hAnsi="Courier New" w:cs="Courier New"/>
          <w:color w:val="666666"/>
          <w:sz w:val="16"/>
          <w:szCs w:val="16"/>
          <w:lang w:val="en-GB"/>
        </w:rPr>
        <w:t>: application/json</w:t>
      </w:r>
      <w:r w:rsidRPr="0037373C">
        <w:rPr>
          <w:rFonts w:ascii="Courier New" w:hAnsi="Courier New" w:cs="Courier New"/>
          <w:color w:val="666666"/>
          <w:sz w:val="16"/>
          <w:szCs w:val="16"/>
          <w:lang w:val="en-GB"/>
        </w:rPr>
        <w:br/>
      </w:r>
      <w:r w:rsidRPr="0037373C">
        <w:rPr>
          <w:rStyle w:val="c2"/>
          <w:rFonts w:ascii="Courier New" w:hAnsi="Courier New" w:cs="Courier New"/>
          <w:color w:val="666666"/>
          <w:sz w:val="16"/>
          <w:szCs w:val="16"/>
          <w:lang w:val="en-GB"/>
        </w:rPr>
        <w:t>Host</w:t>
      </w:r>
      <w:r w:rsidRPr="0037373C">
        <w:rPr>
          <w:rStyle w:val="c0"/>
          <w:rFonts w:ascii="Courier New" w:hAnsi="Courier New" w:cs="Courier New"/>
          <w:color w:val="666666"/>
          <w:sz w:val="16"/>
          <w:szCs w:val="16"/>
          <w:lang w:val="en-GB"/>
        </w:rPr>
        <w:t>: bpe.eprocurement.systems</w:t>
      </w:r>
      <w:r w:rsidRPr="0037373C">
        <w:rPr>
          <w:rFonts w:ascii="Courier New" w:hAnsi="Courier New" w:cs="Courier New"/>
          <w:color w:val="666666"/>
          <w:sz w:val="16"/>
          <w:szCs w:val="16"/>
          <w:lang w:val="en-GB"/>
        </w:rPr>
        <w:br/>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Fonts w:ascii="Courier New" w:hAnsi="Courier New" w:cs="Courier New"/>
          <w:color w:val="666666"/>
          <w:sz w:val="16"/>
          <w:szCs w:val="16"/>
          <w:lang w:val="en-GB"/>
        </w:rPr>
        <w:br/>
      </w:r>
      <w:r w:rsidRPr="0037373C">
        <w:rPr>
          <w:rStyle w:val="c2"/>
          <w:rFonts w:ascii="Courier New" w:hAnsi="Courier New" w:cs="Courier New"/>
          <w:color w:val="666666"/>
          <w:sz w:val="16"/>
          <w:szCs w:val="16"/>
          <w:lang w:val="en-GB"/>
        </w:rPr>
        <w:t>202 Accepted</w:t>
      </w:r>
      <w:r w:rsidRPr="0037373C">
        <w:rPr>
          <w:rFonts w:ascii="Courier New" w:hAnsi="Courier New" w:cs="Courier New"/>
          <w:color w:val="666666"/>
          <w:sz w:val="16"/>
          <w:szCs w:val="16"/>
          <w:lang w:val="en-GB"/>
        </w:rPr>
        <w:br/>
      </w:r>
      <w:r w:rsidRPr="0037373C">
        <w:rPr>
          <w:rStyle w:val="c2"/>
          <w:rFonts w:ascii="Courier New" w:hAnsi="Courier New" w:cs="Courier New"/>
          <w:color w:val="666666"/>
          <w:sz w:val="16"/>
          <w:szCs w:val="16"/>
          <w:lang w:val="en-GB"/>
        </w:rPr>
        <w:t>Content-Type</w:t>
      </w:r>
      <w:r w:rsidRPr="0037373C">
        <w:rPr>
          <w:rStyle w:val="c0"/>
          <w:rFonts w:ascii="Courier New" w:hAnsi="Courier New" w:cs="Courier New"/>
          <w:color w:val="666666"/>
          <w:sz w:val="16"/>
          <w:szCs w:val="16"/>
          <w:lang w:val="en-GB"/>
        </w:rPr>
        <w:t>: application/json; charset=UTF-8</w:t>
      </w:r>
    </w:p>
    <w:p w14:paraId="227A1CB4" w14:textId="77777777" w:rsidR="007E6799" w:rsidRPr="00AC7086" w:rsidRDefault="007E6799" w:rsidP="007E6799">
      <w:pPr>
        <w:pStyle w:val="c18"/>
        <w:shd w:val="clear" w:color="auto" w:fill="F4F4F4"/>
        <w:spacing w:before="0" w:beforeAutospacing="0" w:after="0" w:afterAutospacing="0" w:line="259" w:lineRule="auto"/>
        <w:rPr>
          <w:rFonts w:ascii="Courier New" w:hAnsi="Courier New" w:cs="Courier New"/>
          <w:color w:val="666666"/>
          <w:sz w:val="8"/>
          <w:szCs w:val="8"/>
          <w:lang w:val="en-GB"/>
        </w:rPr>
      </w:pPr>
    </w:p>
    <w:p w14:paraId="41ABF9D6" w14:textId="77777777" w:rsidR="007E6799" w:rsidRPr="001A0D43" w:rsidRDefault="007E6799" w:rsidP="007E6799">
      <w:pPr>
        <w:pStyle w:val="Ttulo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Feed Point Response</w:t>
      </w:r>
    </w:p>
    <w:p w14:paraId="7D9C556A" w14:textId="77777777" w:rsidR="007E6799" w:rsidRPr="00AC7086" w:rsidRDefault="007E6799" w:rsidP="007E6799">
      <w:pPr>
        <w:pStyle w:val="c18"/>
        <w:shd w:val="clear" w:color="auto" w:fill="F4F4F4"/>
        <w:spacing w:before="0" w:beforeAutospacing="0" w:after="0" w:afterAutospacing="0" w:line="259" w:lineRule="auto"/>
        <w:rPr>
          <w:rStyle w:val="c0"/>
          <w:rFonts w:ascii="Courier New" w:hAnsi="Courier New" w:cs="Courier New"/>
          <w:color w:val="666666"/>
          <w:sz w:val="8"/>
          <w:szCs w:val="8"/>
          <w:lang w:val="en-GB"/>
        </w:rPr>
      </w:pPr>
    </w:p>
    <w:p w14:paraId="7185B911" w14:textId="77777777" w:rsidR="007E6799" w:rsidRDefault="007E6799" w:rsidP="007E6799">
      <w:pPr>
        <w:pStyle w:val="c18"/>
        <w:shd w:val="clear" w:color="auto" w:fill="F4F4F4"/>
        <w:spacing w:before="0" w:beforeAutospacing="0" w:after="0" w:afterAutospacing="0" w:line="259" w:lineRule="auto"/>
        <w:rPr>
          <w:rStyle w:val="c0"/>
          <w:rFonts w:ascii="Courier New" w:hAnsi="Courier New" w:cs="Courier New"/>
          <w:color w:val="666666"/>
          <w:sz w:val="16"/>
          <w:szCs w:val="16"/>
          <w:lang w:val="en-GB"/>
        </w:rPr>
      </w:pP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"initiator": </w:t>
      </w:r>
      <w:r w:rsidRPr="0037373C">
        <w:rPr>
          <w:rStyle w:val="c13"/>
          <w:rFonts w:ascii="Courier New" w:hAnsi="Courier New" w:cs="Courier New"/>
          <w:color w:val="666666"/>
          <w:sz w:val="16"/>
          <w:szCs w:val="16"/>
          <w:lang w:val="en-GB"/>
        </w:rPr>
        <w:t>"platform"</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"X-OPERATION-ID": </w:t>
      </w:r>
      <w:r w:rsidRPr="0037373C">
        <w:rPr>
          <w:rStyle w:val="c13"/>
          <w:rFonts w:ascii="Courier New" w:hAnsi="Courier New" w:cs="Courier New"/>
          <w:color w:val="666666"/>
          <w:sz w:val="16"/>
          <w:szCs w:val="16"/>
          <w:lang w:val="en-GB"/>
        </w:rPr>
        <w:t>"f5c6a3c0-5ff8-463f-9c0c-d4c1f324b7fb"</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"X-RESPONSE-ID": </w:t>
      </w:r>
      <w:r w:rsidRPr="0037373C">
        <w:rPr>
          <w:rStyle w:val="c13"/>
          <w:rFonts w:ascii="Courier New" w:hAnsi="Courier New" w:cs="Courier New"/>
          <w:color w:val="666666"/>
          <w:sz w:val="16"/>
          <w:szCs w:val="16"/>
          <w:lang w:val="en-GB"/>
        </w:rPr>
        <w:t>"f5c6a3c1-5ff8-463f-9c0c-d4c1f324b7fb"</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"data": {</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"ocid": </w:t>
      </w:r>
      <w:r w:rsidRPr="0037373C">
        <w:rPr>
          <w:rStyle w:val="c13"/>
          <w:rFonts w:ascii="Courier New" w:hAnsi="Courier New" w:cs="Courier New"/>
          <w:color w:val="666666"/>
          <w:sz w:val="16"/>
          <w:szCs w:val="16"/>
          <w:lang w:val="en-GB"/>
        </w:rPr>
        <w:t>"ocds-000-00001-ac-1"</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"url": </w:t>
      </w:r>
      <w:r w:rsidRPr="0037373C">
        <w:rPr>
          <w:rStyle w:val="c13"/>
          <w:rFonts w:ascii="Courier New" w:hAnsi="Courier New" w:cs="Courier New"/>
          <w:color w:val="666666"/>
          <w:sz w:val="16"/>
          <w:szCs w:val="16"/>
          <w:lang w:val="en-GB"/>
        </w:rPr>
        <w:t>"http://public.eprocurement.systems/tenders/ocds-000-00001/ocds-000-00001-ac-1"</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"operationDate": </w:t>
      </w:r>
      <w:r w:rsidRPr="0037373C">
        <w:rPr>
          <w:rStyle w:val="c13"/>
          <w:rFonts w:ascii="Courier New" w:hAnsi="Courier New" w:cs="Courier New"/>
          <w:color w:val="666666"/>
          <w:sz w:val="16"/>
          <w:szCs w:val="16"/>
          <w:lang w:val="en-GB"/>
        </w:rPr>
        <w:t>"2018-08-14T13:51:06Z"</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w:t>
      </w:r>
    </w:p>
    <w:p w14:paraId="3219C13B" w14:textId="77777777" w:rsidR="007E6799" w:rsidRPr="00AC7086" w:rsidRDefault="007E6799" w:rsidP="007E6799">
      <w:pPr>
        <w:pStyle w:val="c18"/>
        <w:shd w:val="clear" w:color="auto" w:fill="F4F4F4"/>
        <w:spacing w:before="0" w:beforeAutospacing="0" w:after="0" w:afterAutospacing="0" w:line="259" w:lineRule="auto"/>
        <w:rPr>
          <w:rFonts w:ascii="Courier New" w:hAnsi="Courier New" w:cs="Courier New"/>
          <w:color w:val="666666"/>
          <w:sz w:val="8"/>
          <w:szCs w:val="8"/>
          <w:lang w:val="en-GB"/>
        </w:rPr>
      </w:pPr>
    </w:p>
    <w:p w14:paraId="2116B83F" w14:textId="77777777" w:rsidR="007E6799" w:rsidRPr="001A0D43" w:rsidRDefault="007E6799" w:rsidP="007E6799">
      <w:pPr>
        <w:pStyle w:val="Ttulo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Uploading Documentation</w:t>
      </w:r>
    </w:p>
    <w:p w14:paraId="7FA70B1F" w14:textId="77777777" w:rsidR="007E6799" w:rsidRPr="007D2F5B" w:rsidRDefault="007E6799" w:rsidP="007E6799">
      <w:pPr>
        <w:pStyle w:val="c26"/>
        <w:spacing w:before="0" w:beforeAutospacing="0" w:after="0" w:afterAutospacing="0" w:line="259" w:lineRule="auto"/>
        <w:jc w:val="both"/>
        <w:rPr>
          <w:rFonts w:eastAsiaTheme="minorHAnsi" w:cstheme="minorBidi"/>
          <w:sz w:val="22"/>
          <w:szCs w:val="22"/>
          <w:lang w:val="en-GB" w:eastAsia="en-US"/>
        </w:rPr>
      </w:pPr>
      <w:r w:rsidRPr="007D2F5B">
        <w:rPr>
          <w:rFonts w:eastAsiaTheme="minorHAnsi" w:cstheme="minorBidi"/>
          <w:sz w:val="22"/>
          <w:szCs w:val="22"/>
          <w:lang w:val="en-GB" w:eastAsia="en-US"/>
        </w:rPr>
        <w:t>T</w:t>
      </w:r>
      <w:r>
        <w:rPr>
          <w:rFonts w:eastAsiaTheme="minorHAnsi" w:cstheme="minorBidi"/>
          <w:sz w:val="22"/>
          <w:szCs w:val="22"/>
          <w:lang w:val="en-GB" w:eastAsia="en-US"/>
        </w:rPr>
        <w:t>he Supplier</w:t>
      </w:r>
      <w:r w:rsidRPr="007D2F5B">
        <w:rPr>
          <w:rFonts w:eastAsiaTheme="minorHAnsi" w:cstheme="minorBidi"/>
          <w:sz w:val="22"/>
          <w:szCs w:val="22"/>
          <w:lang w:val="en-GB" w:eastAsia="en-US"/>
        </w:rPr>
        <w:t xml:space="preserve"> can </w:t>
      </w:r>
      <w:hyperlink r:id="rId22" w:anchor="h.1q7ozz1" w:history="1">
        <w:r w:rsidRPr="007D2F5B">
          <w:rPr>
            <w:rFonts w:eastAsiaTheme="minorHAnsi" w:cstheme="minorBidi"/>
            <w:sz w:val="22"/>
            <w:szCs w:val="22"/>
            <w:lang w:val="en-GB" w:eastAsia="en-US"/>
          </w:rPr>
          <w:t>upload files</w:t>
        </w:r>
      </w:hyperlink>
      <w:r w:rsidRPr="007D2F5B">
        <w:rPr>
          <w:rFonts w:eastAsiaTheme="minorHAnsi" w:cstheme="minorBidi"/>
          <w:sz w:val="22"/>
          <w:szCs w:val="22"/>
          <w:lang w:val="en-GB" w:eastAsia="en-US"/>
        </w:rPr>
        <w:t> for the newly updated awarded contract. Document uploading is an iterative process. Accordingly, a registration request must be made for each document added</w:t>
      </w:r>
      <w:r>
        <w:rPr>
          <w:rFonts w:eastAsiaTheme="minorHAnsi" w:cstheme="minorBidi"/>
          <w:sz w:val="22"/>
          <w:szCs w:val="22"/>
          <w:lang w:val="en-GB" w:eastAsia="en-US"/>
        </w:rPr>
        <w:t>.</w:t>
      </w:r>
    </w:p>
    <w:p w14:paraId="466293FB" w14:textId="77777777" w:rsidR="007E6799" w:rsidRPr="00AC7086" w:rsidRDefault="007E6799" w:rsidP="007E6799">
      <w:pPr>
        <w:pStyle w:val="c18"/>
        <w:shd w:val="clear" w:color="auto" w:fill="F4F4F4"/>
        <w:spacing w:before="0" w:beforeAutospacing="0" w:after="0" w:afterAutospacing="0" w:line="259" w:lineRule="auto"/>
        <w:rPr>
          <w:rStyle w:val="c22"/>
          <w:rFonts w:ascii="Courier New" w:hAnsi="Courier New" w:cs="Courier New"/>
          <w:color w:val="666666"/>
          <w:sz w:val="6"/>
          <w:szCs w:val="6"/>
          <w:lang w:val="en-GB"/>
        </w:rPr>
      </w:pPr>
    </w:p>
    <w:p w14:paraId="4ED3D76E" w14:textId="77777777" w:rsidR="007E6799" w:rsidRPr="0037373C" w:rsidRDefault="007E6799" w:rsidP="007E6799">
      <w:pPr>
        <w:pStyle w:val="c18"/>
        <w:shd w:val="clear" w:color="auto" w:fill="F4F4F4"/>
        <w:spacing w:before="0" w:beforeAutospacing="0" w:after="0" w:afterAutospacing="0" w:line="259" w:lineRule="auto"/>
        <w:rPr>
          <w:rFonts w:ascii="Courier New" w:hAnsi="Courier New" w:cs="Courier New"/>
          <w:color w:val="666666"/>
          <w:sz w:val="16"/>
          <w:szCs w:val="16"/>
          <w:lang w:val="en-GB"/>
        </w:rPr>
      </w:pPr>
      <w:r w:rsidRPr="0037373C">
        <w:rPr>
          <w:rStyle w:val="c22"/>
          <w:rFonts w:ascii="Courier New" w:hAnsi="Courier New" w:cs="Courier New"/>
          <w:color w:val="666666"/>
          <w:sz w:val="16"/>
          <w:szCs w:val="16"/>
          <w:lang w:val="en-GB"/>
        </w:rPr>
        <w:t>POST</w:t>
      </w:r>
      <w:r w:rsidRPr="0037373C">
        <w:rPr>
          <w:rStyle w:val="c0"/>
          <w:rFonts w:ascii="Courier New" w:hAnsi="Courier New" w:cs="Courier New"/>
          <w:color w:val="666666"/>
          <w:sz w:val="16"/>
          <w:szCs w:val="16"/>
          <w:lang w:val="en-GB"/>
        </w:rPr>
        <w:t> </w:t>
      </w:r>
      <w:r w:rsidRPr="0037373C">
        <w:rPr>
          <w:rStyle w:val="c13"/>
          <w:rFonts w:ascii="Courier New" w:hAnsi="Courier New" w:cs="Courier New"/>
          <w:color w:val="666666"/>
          <w:sz w:val="16"/>
          <w:szCs w:val="16"/>
          <w:lang w:val="en-GB"/>
        </w:rPr>
        <w:t>/registration</w:t>
      </w:r>
      <w:r w:rsidRPr="0037373C">
        <w:rPr>
          <w:rStyle w:val="c0"/>
          <w:rFonts w:ascii="Courier New" w:hAnsi="Courier New" w:cs="Courier New"/>
          <w:color w:val="666666"/>
          <w:sz w:val="16"/>
          <w:szCs w:val="16"/>
          <w:lang w:val="en-GB"/>
        </w:rPr>
        <w:t> HTTP/1.1</w:t>
      </w:r>
      <w:r w:rsidRPr="0037373C">
        <w:rPr>
          <w:rFonts w:ascii="Courier New" w:hAnsi="Courier New" w:cs="Courier New"/>
          <w:color w:val="666666"/>
          <w:sz w:val="16"/>
          <w:szCs w:val="16"/>
          <w:lang w:val="en-GB"/>
        </w:rPr>
        <w:br/>
      </w:r>
      <w:r w:rsidRPr="0037373C">
        <w:rPr>
          <w:rStyle w:val="c2"/>
          <w:rFonts w:ascii="Courier New" w:hAnsi="Courier New" w:cs="Courier New"/>
          <w:color w:val="666666"/>
          <w:sz w:val="16"/>
          <w:szCs w:val="16"/>
          <w:lang w:val="en-GB"/>
        </w:rPr>
        <w:t>Authorization</w:t>
      </w:r>
      <w:r w:rsidRPr="0037373C">
        <w:rPr>
          <w:rStyle w:val="c0"/>
          <w:rFonts w:ascii="Courier New" w:hAnsi="Courier New" w:cs="Courier New"/>
          <w:color w:val="666666"/>
          <w:sz w:val="16"/>
          <w:szCs w:val="16"/>
          <w:lang w:val="en-GB"/>
        </w:rPr>
        <w:t>: Bearer QWxhZGRpbjpPcGVuU2VzYW1l</w:t>
      </w:r>
      <w:r w:rsidRPr="0037373C">
        <w:rPr>
          <w:rFonts w:ascii="Courier New" w:hAnsi="Courier New" w:cs="Courier New"/>
          <w:color w:val="666666"/>
          <w:sz w:val="16"/>
          <w:szCs w:val="16"/>
          <w:lang w:val="en-GB"/>
        </w:rPr>
        <w:br/>
      </w:r>
      <w:r w:rsidRPr="0037373C">
        <w:rPr>
          <w:rStyle w:val="c2"/>
          <w:rFonts w:ascii="Courier New" w:hAnsi="Courier New" w:cs="Courier New"/>
          <w:color w:val="666666"/>
          <w:sz w:val="16"/>
          <w:szCs w:val="16"/>
          <w:lang w:val="en-GB"/>
        </w:rPr>
        <w:t>Content-Type</w:t>
      </w:r>
      <w:r w:rsidRPr="0037373C">
        <w:rPr>
          <w:rStyle w:val="c0"/>
          <w:rFonts w:ascii="Courier New" w:hAnsi="Courier New" w:cs="Courier New"/>
          <w:color w:val="666666"/>
          <w:sz w:val="16"/>
          <w:szCs w:val="16"/>
          <w:lang w:val="en-GB"/>
        </w:rPr>
        <w:t>: application/json</w:t>
      </w:r>
      <w:r w:rsidRPr="0037373C">
        <w:rPr>
          <w:rFonts w:ascii="Courier New" w:hAnsi="Courier New" w:cs="Courier New"/>
          <w:color w:val="666666"/>
          <w:sz w:val="16"/>
          <w:szCs w:val="16"/>
          <w:lang w:val="en-GB"/>
        </w:rPr>
        <w:br/>
      </w:r>
      <w:r w:rsidRPr="0037373C">
        <w:rPr>
          <w:rStyle w:val="c2"/>
          <w:rFonts w:ascii="Courier New" w:hAnsi="Courier New" w:cs="Courier New"/>
          <w:color w:val="666666"/>
          <w:sz w:val="16"/>
          <w:szCs w:val="16"/>
          <w:lang w:val="en-GB"/>
        </w:rPr>
        <w:t>Host</w:t>
      </w:r>
      <w:r w:rsidRPr="0037373C">
        <w:rPr>
          <w:rStyle w:val="c0"/>
          <w:rFonts w:ascii="Courier New" w:hAnsi="Courier New" w:cs="Courier New"/>
          <w:color w:val="666666"/>
          <w:sz w:val="16"/>
          <w:szCs w:val="16"/>
          <w:lang w:val="en-GB"/>
        </w:rPr>
        <w:t>: storage.eprocurement.systems</w:t>
      </w:r>
    </w:p>
    <w:p w14:paraId="2FFC693C" w14:textId="77777777" w:rsidR="007E6799" w:rsidRPr="0037373C" w:rsidRDefault="007E6799" w:rsidP="007E6799">
      <w:pPr>
        <w:pStyle w:val="c18"/>
        <w:shd w:val="clear" w:color="auto" w:fill="F4F4F4"/>
        <w:rPr>
          <w:rFonts w:ascii="Courier New" w:hAnsi="Courier New" w:cs="Courier New"/>
          <w:color w:val="666666"/>
          <w:sz w:val="16"/>
          <w:szCs w:val="16"/>
          <w:lang w:val="en-GB"/>
        </w:rPr>
      </w:pP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"hash": </w:t>
      </w:r>
      <w:r w:rsidRPr="0037373C">
        <w:rPr>
          <w:rStyle w:val="c13"/>
          <w:rFonts w:ascii="Courier New" w:hAnsi="Courier New" w:cs="Courier New"/>
          <w:color w:val="666666"/>
          <w:sz w:val="16"/>
          <w:szCs w:val="16"/>
          <w:lang w:val="en-GB"/>
        </w:rPr>
        <w:t>"9a0364b9e99bb480dd25e1f0284c8555"</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"weight": </w:t>
      </w:r>
      <w:r w:rsidRPr="0037373C">
        <w:rPr>
          <w:rStyle w:val="c13"/>
          <w:rFonts w:ascii="Courier New" w:hAnsi="Courier New" w:cs="Courier New"/>
          <w:color w:val="666666"/>
          <w:sz w:val="16"/>
          <w:szCs w:val="16"/>
          <w:lang w:val="en-GB"/>
        </w:rPr>
        <w:t>"1024"</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"filename": </w:t>
      </w:r>
      <w:r w:rsidRPr="0037373C">
        <w:rPr>
          <w:rStyle w:val="c13"/>
          <w:rFonts w:ascii="Courier New" w:hAnsi="Courier New" w:cs="Courier New"/>
          <w:color w:val="666666"/>
          <w:sz w:val="16"/>
          <w:szCs w:val="16"/>
          <w:lang w:val="en-GB"/>
        </w:rPr>
        <w:t>"file.txt"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w:t>
      </w:r>
    </w:p>
    <w:p w14:paraId="015DE736" w14:textId="77777777" w:rsidR="007E6799" w:rsidRPr="0037373C" w:rsidRDefault="007E6799" w:rsidP="007E6799">
      <w:pPr>
        <w:pStyle w:val="c18"/>
        <w:shd w:val="clear" w:color="auto" w:fill="F4F4F4"/>
        <w:rPr>
          <w:rFonts w:ascii="Courier New" w:hAnsi="Courier New" w:cs="Courier New"/>
          <w:color w:val="666666"/>
          <w:sz w:val="16"/>
          <w:szCs w:val="16"/>
          <w:lang w:val="en-GB"/>
        </w:rPr>
      </w:pPr>
      <w:r w:rsidRPr="0037373C">
        <w:rPr>
          <w:rStyle w:val="c2"/>
          <w:rFonts w:ascii="Courier New" w:hAnsi="Courier New" w:cs="Courier New"/>
          <w:color w:val="666666"/>
          <w:sz w:val="16"/>
          <w:szCs w:val="16"/>
          <w:lang w:val="en-GB"/>
        </w:rPr>
        <w:t>201 Created</w:t>
      </w:r>
      <w:r w:rsidRPr="0037373C">
        <w:rPr>
          <w:rFonts w:ascii="Courier New" w:hAnsi="Courier New" w:cs="Courier New"/>
          <w:color w:val="666666"/>
          <w:sz w:val="16"/>
          <w:szCs w:val="16"/>
          <w:lang w:val="en-GB"/>
        </w:rPr>
        <w:br/>
      </w:r>
      <w:r w:rsidRPr="0037373C">
        <w:rPr>
          <w:rStyle w:val="c2"/>
          <w:rFonts w:ascii="Courier New" w:hAnsi="Courier New" w:cs="Courier New"/>
          <w:color w:val="666666"/>
          <w:sz w:val="16"/>
          <w:szCs w:val="16"/>
          <w:lang w:val="en-GB"/>
        </w:rPr>
        <w:t>Content-Type</w:t>
      </w:r>
      <w:r w:rsidRPr="0037373C">
        <w:rPr>
          <w:rStyle w:val="c0"/>
          <w:rFonts w:ascii="Courier New" w:hAnsi="Courier New" w:cs="Courier New"/>
          <w:color w:val="666666"/>
          <w:sz w:val="16"/>
          <w:szCs w:val="16"/>
          <w:lang w:val="en-GB"/>
        </w:rPr>
        <w:t>: application/json; charset=UTF-8</w:t>
      </w:r>
    </w:p>
    <w:p w14:paraId="0A7BAFE1" w14:textId="77777777" w:rsidR="007E6799" w:rsidRDefault="007E6799" w:rsidP="007E6799">
      <w:pPr>
        <w:pStyle w:val="c18"/>
        <w:shd w:val="clear" w:color="auto" w:fill="F4F4F4"/>
        <w:spacing w:before="0" w:beforeAutospacing="0" w:after="0" w:afterAutospacing="0" w:line="259" w:lineRule="auto"/>
        <w:rPr>
          <w:rStyle w:val="c0"/>
          <w:rFonts w:ascii="Courier New" w:hAnsi="Courier New" w:cs="Courier New"/>
          <w:color w:val="666666"/>
          <w:sz w:val="16"/>
          <w:szCs w:val="16"/>
          <w:lang w:val="en-GB"/>
        </w:rPr>
      </w:pP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"success": </w:t>
      </w:r>
      <w:r w:rsidRPr="0037373C">
        <w:rPr>
          <w:rStyle w:val="c32"/>
          <w:rFonts w:ascii="Courier New" w:hAnsi="Courier New" w:cs="Courier New"/>
          <w:color w:val="666666"/>
          <w:sz w:val="16"/>
          <w:szCs w:val="16"/>
          <w:lang w:val="en-GB"/>
        </w:rPr>
        <w:t>true</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"data": {</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"id": </w:t>
      </w:r>
      <w:r w:rsidRPr="0037373C">
        <w:rPr>
          <w:rStyle w:val="c13"/>
          <w:rFonts w:ascii="Courier New" w:hAnsi="Courier New" w:cs="Courier New"/>
          <w:color w:val="666666"/>
          <w:sz w:val="16"/>
          <w:szCs w:val="16"/>
          <w:lang w:val="en-GB"/>
        </w:rPr>
        <w:t>"4c4f5a50-89cd-11e8-b758-dd76462396b0"</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"url": </w:t>
      </w:r>
      <w:r w:rsidRPr="0037373C">
        <w:rPr>
          <w:rStyle w:val="c13"/>
          <w:rFonts w:ascii="Courier New" w:hAnsi="Courier New" w:cs="Courier New"/>
          <w:color w:val="666666"/>
          <w:sz w:val="16"/>
          <w:szCs w:val="16"/>
          <w:lang w:val="en-GB"/>
        </w:rPr>
        <w:t>"http://storage.eprocurement.systems/get/4c4f5a50-89cd-11e8"</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"dateModified": </w:t>
      </w:r>
      <w:r w:rsidRPr="0037373C">
        <w:rPr>
          <w:rStyle w:val="c13"/>
          <w:rFonts w:ascii="Courier New" w:hAnsi="Courier New" w:cs="Courier New"/>
          <w:color w:val="666666"/>
          <w:sz w:val="16"/>
          <w:szCs w:val="16"/>
          <w:lang w:val="en-GB"/>
        </w:rPr>
        <w:t>"2018-07-17T14:25:47Z"</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"datePublished": </w:t>
      </w:r>
      <w:r w:rsidRPr="0037373C">
        <w:rPr>
          <w:rStyle w:val="c32"/>
          <w:rFonts w:ascii="Courier New" w:hAnsi="Courier New" w:cs="Courier New"/>
          <w:color w:val="666666"/>
          <w:sz w:val="16"/>
          <w:szCs w:val="16"/>
          <w:lang w:val="en-GB"/>
        </w:rPr>
        <w:t>null</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w:t>
      </w:r>
    </w:p>
    <w:p w14:paraId="4616F320" w14:textId="77777777" w:rsidR="007E6799" w:rsidRPr="00AC7086" w:rsidRDefault="007E6799" w:rsidP="007E6799">
      <w:pPr>
        <w:pStyle w:val="c18"/>
        <w:shd w:val="clear" w:color="auto" w:fill="F4F4F4"/>
        <w:spacing w:before="0" w:beforeAutospacing="0" w:after="0" w:afterAutospacing="0" w:line="259" w:lineRule="auto"/>
        <w:rPr>
          <w:rFonts w:ascii="Courier New" w:hAnsi="Courier New" w:cs="Courier New"/>
          <w:color w:val="666666"/>
          <w:sz w:val="6"/>
          <w:szCs w:val="6"/>
          <w:lang w:val="en-GB"/>
        </w:rPr>
      </w:pPr>
    </w:p>
    <w:p w14:paraId="7979F44A" w14:textId="77777777" w:rsidR="007E6799" w:rsidRPr="00A8634B" w:rsidRDefault="007E6799" w:rsidP="007E6799">
      <w:pPr>
        <w:pStyle w:val="Ttulo3"/>
        <w:rPr>
          <w:rStyle w:val="c35"/>
        </w:rPr>
      </w:pPr>
      <w:bookmarkStart w:id="685" w:name="_Toc98498207"/>
      <w:r w:rsidRPr="00A8634B">
        <w:rPr>
          <w:rStyle w:val="c35"/>
        </w:rPr>
        <w:t>Issuing of prepared contract</w:t>
      </w:r>
      <w:bookmarkEnd w:id="685"/>
    </w:p>
    <w:p w14:paraId="569DC559" w14:textId="77777777" w:rsidR="007E6799" w:rsidRPr="007D2F5B" w:rsidRDefault="007E6799" w:rsidP="000A218D">
      <w:pPr>
        <w:pStyle w:val="c70"/>
        <w:spacing w:line="259" w:lineRule="auto"/>
        <w:jc w:val="both"/>
        <w:rPr>
          <w:rFonts w:eastAsiaTheme="minorHAnsi" w:cstheme="minorBidi"/>
          <w:sz w:val="22"/>
          <w:szCs w:val="22"/>
          <w:lang w:val="en-GB" w:eastAsia="en-US"/>
        </w:rPr>
      </w:pPr>
      <w:r w:rsidRPr="007D2F5B">
        <w:rPr>
          <w:rFonts w:eastAsiaTheme="minorHAnsi" w:cstheme="minorBidi"/>
          <w:sz w:val="22"/>
          <w:szCs w:val="22"/>
          <w:lang w:val="en-GB" w:eastAsia="en-US"/>
        </w:rPr>
        <w:t xml:space="preserve">Once all updates are done, </w:t>
      </w:r>
      <w:r>
        <w:rPr>
          <w:rFonts w:eastAsiaTheme="minorHAnsi" w:cstheme="minorBidi"/>
          <w:sz w:val="22"/>
          <w:szCs w:val="22"/>
          <w:lang w:val="en-GB" w:eastAsia="en-US"/>
        </w:rPr>
        <w:t>the PE</w:t>
      </w:r>
      <w:r w:rsidRPr="007D2F5B">
        <w:rPr>
          <w:rFonts w:eastAsiaTheme="minorHAnsi" w:cstheme="minorBidi"/>
          <w:sz w:val="22"/>
          <w:szCs w:val="22"/>
          <w:lang w:val="en-GB" w:eastAsia="en-US"/>
        </w:rPr>
        <w:t xml:space="preserve"> indicates this contract is fully prepared for signing.</w:t>
      </w:r>
    </w:p>
    <w:p w14:paraId="7DA8DAF1" w14:textId="77777777" w:rsidR="007E6799" w:rsidRPr="001A0D43" w:rsidRDefault="007E6799" w:rsidP="007E6799">
      <w:pPr>
        <w:pStyle w:val="Ttulo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Get X-OPERATION-ID</w:t>
      </w:r>
    </w:p>
    <w:p w14:paraId="51E45A2B" w14:textId="77777777" w:rsidR="007E6799" w:rsidRPr="00AC7086" w:rsidRDefault="007E6799" w:rsidP="007E6799">
      <w:pPr>
        <w:pStyle w:val="c18"/>
        <w:shd w:val="clear" w:color="auto" w:fill="F4F4F4"/>
        <w:spacing w:before="0" w:beforeAutospacing="0" w:after="0" w:afterAutospacing="0" w:line="259" w:lineRule="auto"/>
        <w:rPr>
          <w:rStyle w:val="c22"/>
          <w:rFonts w:ascii="Courier New" w:hAnsi="Courier New" w:cs="Courier New"/>
          <w:color w:val="666666"/>
          <w:sz w:val="8"/>
          <w:szCs w:val="8"/>
          <w:lang w:val="en-GB"/>
        </w:rPr>
      </w:pPr>
    </w:p>
    <w:p w14:paraId="4063FEF5" w14:textId="77777777" w:rsidR="007E6799" w:rsidRPr="00AC7086" w:rsidRDefault="007E6799" w:rsidP="007E6799">
      <w:pPr>
        <w:pStyle w:val="c18"/>
        <w:shd w:val="clear" w:color="auto" w:fill="F4F4F4"/>
        <w:spacing w:before="0" w:beforeAutospacing="0" w:after="0" w:afterAutospacing="0" w:line="259" w:lineRule="auto"/>
        <w:rPr>
          <w:rFonts w:ascii="Courier New" w:hAnsi="Courier New" w:cs="Courier New"/>
          <w:color w:val="000000" w:themeColor="text1"/>
          <w:sz w:val="16"/>
          <w:szCs w:val="16"/>
          <w:lang w:val="en-GB"/>
        </w:rPr>
      </w:pPr>
      <w:r w:rsidRPr="00AC7086">
        <w:rPr>
          <w:rStyle w:val="c22"/>
          <w:rFonts w:ascii="Courier New" w:hAnsi="Courier New" w:cs="Courier New"/>
          <w:color w:val="000000" w:themeColor="text1"/>
          <w:sz w:val="16"/>
          <w:szCs w:val="16"/>
          <w:lang w:val="en-GB"/>
        </w:rPr>
        <w:t>POST</w:t>
      </w:r>
      <w:r w:rsidRPr="00AC7086">
        <w:rPr>
          <w:rStyle w:val="c0"/>
          <w:rFonts w:ascii="Courier New" w:hAnsi="Courier New" w:cs="Courier New"/>
          <w:color w:val="000000" w:themeColor="text1"/>
          <w:sz w:val="16"/>
          <w:szCs w:val="16"/>
          <w:lang w:val="en-GB"/>
        </w:rPr>
        <w:t> </w:t>
      </w:r>
      <w:r w:rsidRPr="00AC7086">
        <w:rPr>
          <w:rStyle w:val="c13"/>
          <w:rFonts w:ascii="Courier New" w:hAnsi="Courier New" w:cs="Courier New"/>
          <w:color w:val="000000" w:themeColor="text1"/>
          <w:sz w:val="16"/>
          <w:szCs w:val="16"/>
          <w:lang w:val="en-GB"/>
        </w:rPr>
        <w:t>?form=...</w:t>
      </w:r>
      <w:r w:rsidRPr="00AC7086">
        <w:rPr>
          <w:rStyle w:val="c0"/>
          <w:rFonts w:ascii="Courier New" w:hAnsi="Courier New" w:cs="Courier New"/>
          <w:color w:val="000000" w:themeColor="text1"/>
          <w:sz w:val="16"/>
          <w:szCs w:val="16"/>
          <w:lang w:val="en-GB"/>
        </w:rPr>
        <w:t> HTTP/1.1</w:t>
      </w:r>
      <w:r w:rsidRPr="00AC7086">
        <w:rPr>
          <w:rFonts w:ascii="Courier New" w:hAnsi="Courier New" w:cs="Courier New"/>
          <w:color w:val="000000" w:themeColor="text1"/>
          <w:sz w:val="16"/>
          <w:szCs w:val="16"/>
          <w:lang w:val="en-GB"/>
        </w:rPr>
        <w:br/>
      </w:r>
      <w:r w:rsidRPr="00AC7086">
        <w:rPr>
          <w:rStyle w:val="c2"/>
          <w:rFonts w:ascii="Courier New" w:hAnsi="Courier New" w:cs="Courier New"/>
          <w:color w:val="000000" w:themeColor="text1"/>
          <w:sz w:val="16"/>
          <w:szCs w:val="16"/>
          <w:lang w:val="en-GB"/>
        </w:rPr>
        <w:t>Authorization</w:t>
      </w:r>
      <w:r w:rsidRPr="00AC7086">
        <w:rPr>
          <w:rStyle w:val="c0"/>
          <w:rFonts w:ascii="Courier New" w:hAnsi="Courier New" w:cs="Courier New"/>
          <w:color w:val="000000" w:themeColor="text1"/>
          <w:sz w:val="16"/>
          <w:szCs w:val="16"/>
          <w:lang w:val="en-GB"/>
        </w:rPr>
        <w:t>: Bearer QWxhZGRpbjpPcGVuU2VzYW1l</w:t>
      </w:r>
      <w:r w:rsidRPr="00AC7086">
        <w:rPr>
          <w:rFonts w:ascii="Courier New" w:hAnsi="Courier New" w:cs="Courier New"/>
          <w:color w:val="000000" w:themeColor="text1"/>
          <w:sz w:val="16"/>
          <w:szCs w:val="16"/>
          <w:lang w:val="en-GB"/>
        </w:rPr>
        <w:br/>
      </w:r>
      <w:r w:rsidRPr="00AC7086">
        <w:rPr>
          <w:rStyle w:val="c2"/>
          <w:rFonts w:ascii="Courier New" w:hAnsi="Courier New" w:cs="Courier New"/>
          <w:color w:val="000000" w:themeColor="text1"/>
          <w:sz w:val="16"/>
          <w:szCs w:val="16"/>
          <w:lang w:val="en-GB"/>
        </w:rPr>
        <w:t>Host</w:t>
      </w:r>
      <w:r w:rsidRPr="00AC7086">
        <w:rPr>
          <w:rStyle w:val="c0"/>
          <w:rFonts w:ascii="Courier New" w:hAnsi="Courier New" w:cs="Courier New"/>
          <w:color w:val="000000" w:themeColor="text1"/>
          <w:sz w:val="16"/>
          <w:szCs w:val="16"/>
          <w:lang w:val="en-GB"/>
        </w:rPr>
        <w:t>: operation.eprocurement.systems</w:t>
      </w:r>
      <w:r w:rsidRPr="00AC7086">
        <w:rPr>
          <w:rFonts w:ascii="Courier New" w:hAnsi="Courier New" w:cs="Courier New"/>
          <w:color w:val="000000" w:themeColor="text1"/>
          <w:sz w:val="16"/>
          <w:szCs w:val="16"/>
          <w:lang w:val="en-GB"/>
        </w:rPr>
        <w:br/>
      </w:r>
      <w:r w:rsidRPr="00AC7086">
        <w:rPr>
          <w:rFonts w:ascii="Courier New" w:hAnsi="Courier New" w:cs="Courier New"/>
          <w:color w:val="000000" w:themeColor="text1"/>
          <w:sz w:val="16"/>
          <w:szCs w:val="16"/>
          <w:lang w:val="en-GB"/>
        </w:rPr>
        <w:br/>
      </w:r>
      <w:r w:rsidRPr="00AC7086">
        <w:rPr>
          <w:rStyle w:val="c2"/>
          <w:rFonts w:ascii="Courier New" w:hAnsi="Courier New" w:cs="Courier New"/>
          <w:color w:val="000000" w:themeColor="text1"/>
          <w:sz w:val="16"/>
          <w:szCs w:val="16"/>
          <w:lang w:val="en-GB"/>
        </w:rPr>
        <w:t>201 OK</w:t>
      </w:r>
      <w:r w:rsidRPr="00AC7086">
        <w:rPr>
          <w:rFonts w:ascii="Courier New" w:hAnsi="Courier New" w:cs="Courier New"/>
          <w:color w:val="000000" w:themeColor="text1"/>
          <w:sz w:val="16"/>
          <w:szCs w:val="16"/>
          <w:lang w:val="en-GB"/>
        </w:rPr>
        <w:br/>
      </w:r>
      <w:r w:rsidRPr="00AC7086">
        <w:rPr>
          <w:rStyle w:val="c2"/>
          <w:rFonts w:ascii="Courier New" w:hAnsi="Courier New" w:cs="Courier New"/>
          <w:color w:val="000000" w:themeColor="text1"/>
          <w:sz w:val="16"/>
          <w:szCs w:val="16"/>
          <w:lang w:val="en-GB"/>
        </w:rPr>
        <w:t>Content-Type</w:t>
      </w:r>
      <w:r w:rsidRPr="00AC7086">
        <w:rPr>
          <w:rStyle w:val="c0"/>
          <w:rFonts w:ascii="Courier New" w:hAnsi="Courier New" w:cs="Courier New"/>
          <w:color w:val="000000" w:themeColor="text1"/>
          <w:sz w:val="16"/>
          <w:szCs w:val="16"/>
          <w:lang w:val="en-GB"/>
        </w:rPr>
        <w:t>: application/json; charset=UTF-8</w:t>
      </w:r>
    </w:p>
    <w:p w14:paraId="5738E6F4" w14:textId="77777777" w:rsidR="007E6799" w:rsidRPr="00AC7086" w:rsidRDefault="007E6799" w:rsidP="007E6799">
      <w:pPr>
        <w:pStyle w:val="c18"/>
        <w:shd w:val="clear" w:color="auto" w:fill="F4F4F4"/>
        <w:rPr>
          <w:rFonts w:ascii="Courier New" w:hAnsi="Courier New" w:cs="Courier New"/>
          <w:color w:val="000000" w:themeColor="text1"/>
          <w:sz w:val="16"/>
          <w:szCs w:val="16"/>
          <w:lang w:val="en-GB"/>
        </w:rPr>
      </w:pP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"X-OPERATION-ID": </w:t>
      </w:r>
      <w:r w:rsidRPr="00AC7086">
        <w:rPr>
          <w:rStyle w:val="c13"/>
          <w:rFonts w:ascii="Courier New" w:hAnsi="Courier New" w:cs="Courier New"/>
          <w:color w:val="000000" w:themeColor="text1"/>
          <w:sz w:val="16"/>
          <w:szCs w:val="16"/>
          <w:lang w:val="en-GB"/>
        </w:rPr>
        <w:t>"f5c6a3c0-5ff8-463f-9c0c-d4c1f324b7fb"</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w:t>
      </w:r>
    </w:p>
    <w:p w14:paraId="3D00F256" w14:textId="77777777" w:rsidR="007E6799" w:rsidRPr="001A0D43" w:rsidRDefault="007E6799" w:rsidP="007E6799">
      <w:pPr>
        <w:pStyle w:val="Ttulo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Send Request</w:t>
      </w:r>
    </w:p>
    <w:p w14:paraId="685DA2F5" w14:textId="77777777" w:rsidR="007E6799" w:rsidRPr="00AD3A91" w:rsidRDefault="007E6799" w:rsidP="007E6799">
      <w:pPr>
        <w:pStyle w:val="c18"/>
        <w:shd w:val="clear" w:color="auto" w:fill="F4F4F4"/>
        <w:spacing w:before="0" w:beforeAutospacing="0" w:after="120" w:afterAutospacing="0"/>
        <w:rPr>
          <w:rStyle w:val="c22"/>
          <w:rFonts w:ascii="Courier New" w:hAnsi="Courier New" w:cs="Courier New"/>
          <w:color w:val="000000" w:themeColor="text1"/>
          <w:sz w:val="8"/>
          <w:szCs w:val="8"/>
          <w:lang w:val="en-GB"/>
        </w:rPr>
      </w:pPr>
    </w:p>
    <w:p w14:paraId="6B418969" w14:textId="77777777" w:rsidR="007E6799" w:rsidRDefault="007E6799" w:rsidP="007E6799">
      <w:pPr>
        <w:pStyle w:val="c18"/>
        <w:shd w:val="clear" w:color="auto" w:fill="F4F4F4"/>
        <w:spacing w:before="0" w:beforeAutospacing="0" w:after="0" w:afterAutospacing="0" w:line="259" w:lineRule="auto"/>
        <w:rPr>
          <w:rStyle w:val="c0"/>
          <w:rFonts w:ascii="Courier New" w:hAnsi="Courier New" w:cs="Courier New"/>
          <w:color w:val="666666"/>
          <w:sz w:val="23"/>
          <w:szCs w:val="23"/>
          <w:lang w:val="en-GB"/>
        </w:rPr>
      </w:pPr>
      <w:r w:rsidRPr="00AC7086">
        <w:rPr>
          <w:rStyle w:val="c22"/>
          <w:rFonts w:ascii="Courier New" w:hAnsi="Courier New" w:cs="Courier New"/>
          <w:color w:val="000000" w:themeColor="text1"/>
          <w:sz w:val="16"/>
          <w:szCs w:val="16"/>
          <w:lang w:val="en-GB"/>
        </w:rPr>
        <w:t>POST</w:t>
      </w:r>
      <w:r w:rsidRPr="00AC7086">
        <w:rPr>
          <w:rStyle w:val="c0"/>
          <w:rFonts w:ascii="Courier New" w:hAnsi="Courier New" w:cs="Courier New"/>
          <w:color w:val="000000" w:themeColor="text1"/>
          <w:sz w:val="16"/>
          <w:szCs w:val="16"/>
          <w:lang w:val="en-GB"/>
        </w:rPr>
        <w:t> </w:t>
      </w:r>
      <w:r w:rsidRPr="00AC7086">
        <w:rPr>
          <w:rStyle w:val="c13"/>
          <w:rFonts w:ascii="Courier New" w:hAnsi="Courier New" w:cs="Courier New"/>
          <w:color w:val="000000" w:themeColor="text1"/>
          <w:sz w:val="16"/>
          <w:szCs w:val="16"/>
          <w:lang w:val="en-GB"/>
        </w:rPr>
        <w:t>/issue/contract/ocds-000-00001/ocds-000-00001-ac-1</w:t>
      </w:r>
      <w:r w:rsidRPr="00AC7086">
        <w:rPr>
          <w:rStyle w:val="c0"/>
          <w:rFonts w:ascii="Courier New" w:hAnsi="Courier New" w:cs="Courier New"/>
          <w:color w:val="000000" w:themeColor="text1"/>
          <w:sz w:val="16"/>
          <w:szCs w:val="16"/>
          <w:lang w:val="en-GB"/>
        </w:rPr>
        <w:t> HTTP/1.1</w:t>
      </w:r>
      <w:r w:rsidRPr="00AC7086">
        <w:rPr>
          <w:rFonts w:ascii="Courier New" w:hAnsi="Courier New" w:cs="Courier New"/>
          <w:color w:val="000000" w:themeColor="text1"/>
          <w:sz w:val="16"/>
          <w:szCs w:val="16"/>
          <w:lang w:val="en-GB"/>
        </w:rPr>
        <w:br/>
      </w:r>
      <w:r w:rsidRPr="00AC7086">
        <w:rPr>
          <w:rStyle w:val="c2"/>
          <w:rFonts w:ascii="Courier New" w:hAnsi="Courier New" w:cs="Courier New"/>
          <w:color w:val="000000" w:themeColor="text1"/>
          <w:sz w:val="16"/>
          <w:szCs w:val="16"/>
          <w:lang w:val="en-GB"/>
        </w:rPr>
        <w:t>Authorization</w:t>
      </w:r>
      <w:r w:rsidRPr="00AC7086">
        <w:rPr>
          <w:rStyle w:val="c0"/>
          <w:rFonts w:ascii="Courier New" w:hAnsi="Courier New" w:cs="Courier New"/>
          <w:color w:val="000000" w:themeColor="text1"/>
          <w:sz w:val="16"/>
          <w:szCs w:val="16"/>
          <w:lang w:val="en-GB"/>
        </w:rPr>
        <w:t>: Bearer QWxhZGRpbjpPcGVuU2VzYW1l</w:t>
      </w:r>
      <w:r w:rsidRPr="00AC7086">
        <w:rPr>
          <w:rFonts w:ascii="Courier New" w:hAnsi="Courier New" w:cs="Courier New"/>
          <w:color w:val="000000" w:themeColor="text1"/>
          <w:sz w:val="16"/>
          <w:szCs w:val="16"/>
          <w:lang w:val="en-GB"/>
        </w:rPr>
        <w:br/>
      </w:r>
      <w:r w:rsidRPr="00AC7086">
        <w:rPr>
          <w:rStyle w:val="c2"/>
          <w:rFonts w:ascii="Courier New" w:hAnsi="Courier New" w:cs="Courier New"/>
          <w:color w:val="000000" w:themeColor="text1"/>
          <w:sz w:val="16"/>
          <w:szCs w:val="16"/>
          <w:lang w:val="en-GB"/>
        </w:rPr>
        <w:t>X-OPERATION-ID</w:t>
      </w:r>
      <w:r w:rsidRPr="00AC7086">
        <w:rPr>
          <w:rStyle w:val="c0"/>
          <w:rFonts w:ascii="Courier New" w:hAnsi="Courier New" w:cs="Courier New"/>
          <w:color w:val="000000" w:themeColor="text1"/>
          <w:sz w:val="16"/>
          <w:szCs w:val="16"/>
          <w:lang w:val="en-GB"/>
        </w:rPr>
        <w:t>: f5c6a3c0-5ff8-463f-9c0c-d4c1f324b7fb</w:t>
      </w:r>
      <w:r w:rsidRPr="00AC7086">
        <w:rPr>
          <w:rFonts w:ascii="Courier New" w:hAnsi="Courier New" w:cs="Courier New"/>
          <w:color w:val="000000" w:themeColor="text1"/>
          <w:sz w:val="16"/>
          <w:szCs w:val="16"/>
          <w:lang w:val="en-GB"/>
        </w:rPr>
        <w:br/>
      </w:r>
      <w:r w:rsidRPr="00AC7086">
        <w:rPr>
          <w:rStyle w:val="c2"/>
          <w:rFonts w:ascii="Courier New" w:hAnsi="Courier New" w:cs="Courier New"/>
          <w:color w:val="000000" w:themeColor="text1"/>
          <w:sz w:val="16"/>
          <w:szCs w:val="16"/>
          <w:lang w:val="en-GB"/>
        </w:rPr>
        <w:t>X-TOKEN</w:t>
      </w:r>
      <w:r w:rsidRPr="00AC7086">
        <w:rPr>
          <w:rStyle w:val="c0"/>
          <w:rFonts w:ascii="Courier New" w:hAnsi="Courier New" w:cs="Courier New"/>
          <w:color w:val="000000" w:themeColor="text1"/>
          <w:sz w:val="16"/>
          <w:szCs w:val="16"/>
          <w:lang w:val="en-GB"/>
        </w:rPr>
        <w:t>: c3bdd497-ac2d-4e25-bd7f-cd55111aa7b4</w:t>
      </w:r>
      <w:r w:rsidRPr="00AC7086">
        <w:rPr>
          <w:rFonts w:ascii="Courier New" w:hAnsi="Courier New" w:cs="Courier New"/>
          <w:color w:val="000000" w:themeColor="text1"/>
          <w:sz w:val="16"/>
          <w:szCs w:val="16"/>
          <w:lang w:val="en-GB"/>
        </w:rPr>
        <w:br/>
      </w:r>
      <w:r w:rsidRPr="00AC7086">
        <w:rPr>
          <w:rStyle w:val="c2"/>
          <w:rFonts w:ascii="Courier New" w:hAnsi="Courier New" w:cs="Courier New"/>
          <w:color w:val="000000" w:themeColor="text1"/>
          <w:sz w:val="16"/>
          <w:szCs w:val="16"/>
          <w:lang w:val="en-GB"/>
        </w:rPr>
        <w:t>Content-Type</w:t>
      </w:r>
      <w:r w:rsidRPr="00AC7086">
        <w:rPr>
          <w:rStyle w:val="c0"/>
          <w:rFonts w:ascii="Courier New" w:hAnsi="Courier New" w:cs="Courier New"/>
          <w:color w:val="000000" w:themeColor="text1"/>
          <w:sz w:val="16"/>
          <w:szCs w:val="16"/>
          <w:lang w:val="en-GB"/>
        </w:rPr>
        <w:t>: application/json</w:t>
      </w:r>
      <w:r w:rsidRPr="00AC7086">
        <w:rPr>
          <w:rFonts w:ascii="Courier New" w:hAnsi="Courier New" w:cs="Courier New"/>
          <w:color w:val="000000" w:themeColor="text1"/>
          <w:sz w:val="16"/>
          <w:szCs w:val="16"/>
          <w:lang w:val="en-GB"/>
        </w:rPr>
        <w:br/>
      </w:r>
      <w:r w:rsidRPr="00AC7086">
        <w:rPr>
          <w:rStyle w:val="c2"/>
          <w:rFonts w:ascii="Courier New" w:hAnsi="Courier New" w:cs="Courier New"/>
          <w:color w:val="000000" w:themeColor="text1"/>
          <w:sz w:val="16"/>
          <w:szCs w:val="16"/>
          <w:lang w:val="en-GB"/>
        </w:rPr>
        <w:t>Host</w:t>
      </w:r>
      <w:r w:rsidRPr="00AC7086">
        <w:rPr>
          <w:rStyle w:val="c0"/>
          <w:rFonts w:ascii="Courier New" w:hAnsi="Courier New" w:cs="Courier New"/>
          <w:color w:val="000000" w:themeColor="text1"/>
          <w:sz w:val="16"/>
          <w:szCs w:val="16"/>
          <w:lang w:val="en-GB"/>
        </w:rPr>
        <w:t>: bpe.eprocurement.systems</w:t>
      </w:r>
      <w:r w:rsidRPr="00AC7086">
        <w:rPr>
          <w:rFonts w:ascii="Courier New" w:hAnsi="Courier New" w:cs="Courier New"/>
          <w:color w:val="000000" w:themeColor="text1"/>
          <w:sz w:val="16"/>
          <w:szCs w:val="16"/>
          <w:lang w:val="en-GB"/>
        </w:rPr>
        <w:br/>
      </w:r>
      <w:r w:rsidRPr="00AC7086">
        <w:rPr>
          <w:rFonts w:ascii="Courier New" w:hAnsi="Courier New" w:cs="Courier New"/>
          <w:color w:val="000000" w:themeColor="text1"/>
          <w:sz w:val="16"/>
          <w:szCs w:val="16"/>
          <w:lang w:val="en-GB"/>
        </w:rPr>
        <w:br/>
      </w:r>
      <w:r w:rsidRPr="00AC7086">
        <w:rPr>
          <w:rStyle w:val="c2"/>
          <w:rFonts w:ascii="Courier New" w:hAnsi="Courier New" w:cs="Courier New"/>
          <w:color w:val="000000" w:themeColor="text1"/>
          <w:sz w:val="16"/>
          <w:szCs w:val="16"/>
          <w:lang w:val="en-GB"/>
        </w:rPr>
        <w:t>202 Accepted</w:t>
      </w:r>
      <w:r w:rsidRPr="00AC7086">
        <w:rPr>
          <w:rFonts w:ascii="Courier New" w:hAnsi="Courier New" w:cs="Courier New"/>
          <w:color w:val="000000" w:themeColor="text1"/>
          <w:sz w:val="23"/>
          <w:szCs w:val="23"/>
          <w:lang w:val="en-GB"/>
        </w:rPr>
        <w:br/>
      </w:r>
      <w:r w:rsidRPr="00AD3A91">
        <w:rPr>
          <w:rStyle w:val="c0"/>
          <w:rFonts w:ascii="Courier New" w:hAnsi="Courier New" w:cs="Courier New"/>
          <w:sz w:val="16"/>
          <w:szCs w:val="16"/>
          <w:lang w:val="en-GB"/>
        </w:rPr>
        <w:t>Content-Type</w:t>
      </w:r>
      <w:r w:rsidRPr="00AD3A91">
        <w:rPr>
          <w:rStyle w:val="c0"/>
          <w:rFonts w:ascii="Courier New" w:hAnsi="Courier New" w:cs="Courier New"/>
          <w:color w:val="000000" w:themeColor="text1"/>
          <w:sz w:val="16"/>
          <w:szCs w:val="16"/>
          <w:lang w:val="en-GB"/>
        </w:rPr>
        <w:t>: application/json; charset=UTF-8</w:t>
      </w:r>
    </w:p>
    <w:p w14:paraId="4C417D60" w14:textId="77777777" w:rsidR="007E6799" w:rsidRPr="00AD3A91" w:rsidRDefault="007E6799" w:rsidP="007E6799">
      <w:pPr>
        <w:pStyle w:val="c18"/>
        <w:shd w:val="clear" w:color="auto" w:fill="F4F4F4"/>
        <w:spacing w:before="0" w:beforeAutospacing="0" w:after="120" w:afterAutospacing="0"/>
        <w:rPr>
          <w:rFonts w:ascii="Courier New" w:hAnsi="Courier New" w:cs="Courier New"/>
          <w:color w:val="666666"/>
          <w:sz w:val="8"/>
          <w:szCs w:val="8"/>
          <w:lang w:val="en-GB"/>
        </w:rPr>
      </w:pPr>
    </w:p>
    <w:p w14:paraId="0773AC03" w14:textId="77777777" w:rsidR="007E6799" w:rsidRPr="001A0D43" w:rsidRDefault="007E6799" w:rsidP="007E6799">
      <w:pPr>
        <w:pStyle w:val="Ttulo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Feed Point Response</w:t>
      </w:r>
    </w:p>
    <w:p w14:paraId="7B9AA449" w14:textId="77777777" w:rsidR="007E6799" w:rsidRPr="00AC7086" w:rsidRDefault="007E6799" w:rsidP="007E6799">
      <w:pPr>
        <w:pStyle w:val="c18"/>
        <w:shd w:val="clear" w:color="auto" w:fill="F4F4F4"/>
        <w:spacing w:before="60" w:beforeAutospacing="0" w:after="0" w:afterAutospacing="0"/>
        <w:rPr>
          <w:rStyle w:val="c0"/>
          <w:rFonts w:ascii="Courier New" w:hAnsi="Courier New" w:cs="Courier New"/>
          <w:color w:val="000000" w:themeColor="text1"/>
          <w:sz w:val="8"/>
          <w:szCs w:val="8"/>
          <w:lang w:val="en-GB"/>
        </w:rPr>
      </w:pPr>
    </w:p>
    <w:p w14:paraId="769D835F" w14:textId="77777777" w:rsidR="007E6799" w:rsidRDefault="007E6799" w:rsidP="007E6799">
      <w:pPr>
        <w:pStyle w:val="c18"/>
        <w:shd w:val="clear" w:color="auto" w:fill="F4F4F4"/>
        <w:spacing w:before="60" w:beforeAutospacing="0" w:after="0" w:afterAutospacing="0"/>
        <w:rPr>
          <w:rStyle w:val="c0"/>
          <w:rFonts w:ascii="Courier New" w:hAnsi="Courier New" w:cs="Courier New"/>
          <w:color w:val="000000" w:themeColor="text1"/>
          <w:sz w:val="16"/>
          <w:szCs w:val="16"/>
          <w:lang w:val="en-GB"/>
        </w:rPr>
      </w:pP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"initiator": </w:t>
      </w:r>
      <w:r w:rsidRPr="00AC7086">
        <w:rPr>
          <w:rStyle w:val="c13"/>
          <w:rFonts w:ascii="Courier New" w:hAnsi="Courier New" w:cs="Courier New"/>
          <w:color w:val="000000" w:themeColor="text1"/>
          <w:sz w:val="16"/>
          <w:szCs w:val="16"/>
          <w:lang w:val="en-GB"/>
        </w:rPr>
        <w:t>"platform"</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"X-OPERATION-ID": </w:t>
      </w:r>
      <w:r w:rsidRPr="00AC7086">
        <w:rPr>
          <w:rStyle w:val="c13"/>
          <w:rFonts w:ascii="Courier New" w:hAnsi="Courier New" w:cs="Courier New"/>
          <w:color w:val="000000" w:themeColor="text1"/>
          <w:sz w:val="16"/>
          <w:szCs w:val="16"/>
          <w:lang w:val="en-GB"/>
        </w:rPr>
        <w:t>"f5c6a3c0-5ff8-463f-9c0c-d4c1f324b7fb"</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"X-RESPONSE-ID": </w:t>
      </w:r>
      <w:r w:rsidRPr="00AC7086">
        <w:rPr>
          <w:rStyle w:val="c13"/>
          <w:rFonts w:ascii="Courier New" w:hAnsi="Courier New" w:cs="Courier New"/>
          <w:color w:val="000000" w:themeColor="text1"/>
          <w:sz w:val="16"/>
          <w:szCs w:val="16"/>
          <w:lang w:val="en-GB"/>
        </w:rPr>
        <w:t>"f5c6a3c1-5ff8-463f-9c0c-d4c1f324b7fb"</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"data": {</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"ocid": </w:t>
      </w:r>
      <w:r w:rsidRPr="00AC7086">
        <w:rPr>
          <w:rStyle w:val="c13"/>
          <w:rFonts w:ascii="Courier New" w:hAnsi="Courier New" w:cs="Courier New"/>
          <w:color w:val="000000" w:themeColor="text1"/>
          <w:sz w:val="16"/>
          <w:szCs w:val="16"/>
          <w:lang w:val="en-GB"/>
        </w:rPr>
        <w:t>"ocds-000-00001-ac-1"</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"url": </w:t>
      </w:r>
      <w:r w:rsidRPr="00AC7086">
        <w:rPr>
          <w:rStyle w:val="c13"/>
          <w:rFonts w:ascii="Courier New" w:hAnsi="Courier New" w:cs="Courier New"/>
          <w:color w:val="000000" w:themeColor="text1"/>
          <w:sz w:val="16"/>
          <w:szCs w:val="16"/>
          <w:lang w:val="en-GB"/>
        </w:rPr>
        <w:t>"http://public.eprocurement.systems/tenders/ocds-000-00001/ocds-000-00001-ac-1"</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"operationDate": </w:t>
      </w:r>
      <w:r w:rsidRPr="00AC7086">
        <w:rPr>
          <w:rStyle w:val="c13"/>
          <w:rFonts w:ascii="Courier New" w:hAnsi="Courier New" w:cs="Courier New"/>
          <w:color w:val="000000" w:themeColor="text1"/>
          <w:sz w:val="16"/>
          <w:szCs w:val="16"/>
          <w:lang w:val="en-GB"/>
        </w:rPr>
        <w:t>"2018-08-14T13:51:06Z"</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w:t>
      </w:r>
    </w:p>
    <w:p w14:paraId="13C5C149" w14:textId="77777777" w:rsidR="007E6799" w:rsidRPr="00AC7086" w:rsidRDefault="007E6799" w:rsidP="007E6799">
      <w:pPr>
        <w:pStyle w:val="c18"/>
        <w:shd w:val="clear" w:color="auto" w:fill="F4F4F4"/>
        <w:spacing w:before="60" w:beforeAutospacing="0" w:after="0" w:afterAutospacing="0"/>
        <w:rPr>
          <w:rFonts w:ascii="Courier New" w:hAnsi="Courier New" w:cs="Courier New"/>
          <w:color w:val="000000" w:themeColor="text1"/>
          <w:sz w:val="8"/>
          <w:szCs w:val="8"/>
          <w:lang w:val="en-GB"/>
        </w:rPr>
      </w:pPr>
    </w:p>
    <w:p w14:paraId="2494C50B" w14:textId="67C5F6FE" w:rsidR="007E6799" w:rsidRPr="007D2F5B" w:rsidRDefault="007E6799" w:rsidP="000A218D">
      <w:pPr>
        <w:pStyle w:val="c70"/>
        <w:spacing w:line="259" w:lineRule="auto"/>
        <w:jc w:val="both"/>
        <w:rPr>
          <w:rFonts w:eastAsiaTheme="minorHAnsi" w:cstheme="minorBidi"/>
          <w:sz w:val="22"/>
          <w:szCs w:val="22"/>
          <w:lang w:val="en-GB" w:eastAsia="en-US"/>
        </w:rPr>
      </w:pPr>
      <w:r>
        <w:rPr>
          <w:rFonts w:eastAsiaTheme="minorHAnsi" w:cstheme="minorBidi"/>
          <w:sz w:val="22"/>
          <w:szCs w:val="22"/>
          <w:lang w:val="en-GB" w:eastAsia="en-US"/>
        </w:rPr>
        <w:t>The s</w:t>
      </w:r>
      <w:r w:rsidRPr="007D2F5B">
        <w:rPr>
          <w:rFonts w:eastAsiaTheme="minorHAnsi" w:cstheme="minorBidi"/>
          <w:sz w:val="22"/>
          <w:szCs w:val="22"/>
          <w:lang w:val="en-GB" w:eastAsia="en-US"/>
        </w:rPr>
        <w:t xml:space="preserve">ystem automatically generates </w:t>
      </w:r>
      <w:r>
        <w:rPr>
          <w:rFonts w:eastAsiaTheme="minorHAnsi" w:cstheme="minorBidi"/>
          <w:sz w:val="22"/>
          <w:szCs w:val="22"/>
          <w:lang w:val="en-GB" w:eastAsia="en-US"/>
        </w:rPr>
        <w:t xml:space="preserve">a </w:t>
      </w:r>
      <w:r w:rsidRPr="007D2F5B">
        <w:rPr>
          <w:rFonts w:eastAsiaTheme="minorHAnsi" w:cstheme="minorBidi"/>
          <w:sz w:val="22"/>
          <w:szCs w:val="22"/>
          <w:lang w:val="en-GB" w:eastAsia="en-US"/>
        </w:rPr>
        <w:t xml:space="preserve">PDF document of </w:t>
      </w:r>
      <w:r>
        <w:rPr>
          <w:rFonts w:eastAsiaTheme="minorHAnsi" w:cstheme="minorBidi"/>
          <w:sz w:val="22"/>
          <w:szCs w:val="22"/>
          <w:lang w:val="en-GB" w:eastAsia="en-US"/>
        </w:rPr>
        <w:t xml:space="preserve">the </w:t>
      </w:r>
      <w:r w:rsidRPr="007D2F5B">
        <w:rPr>
          <w:rFonts w:eastAsiaTheme="minorHAnsi" w:cstheme="minorBidi"/>
          <w:sz w:val="22"/>
          <w:szCs w:val="22"/>
          <w:lang w:val="en-GB" w:eastAsia="en-US"/>
        </w:rPr>
        <w:t xml:space="preserve">needed contract based on received data and </w:t>
      </w:r>
      <w:r w:rsidR="00765AB0">
        <w:rPr>
          <w:rFonts w:eastAsiaTheme="minorHAnsi" w:cstheme="minorBidi"/>
          <w:sz w:val="22"/>
          <w:szCs w:val="22"/>
          <w:lang w:val="en-GB" w:eastAsia="en-US"/>
        </w:rPr>
        <w:t xml:space="preserve">a </w:t>
      </w:r>
      <w:r w:rsidRPr="007D2F5B">
        <w:rPr>
          <w:rFonts w:eastAsiaTheme="minorHAnsi" w:cstheme="minorBidi"/>
          <w:sz w:val="22"/>
          <w:szCs w:val="22"/>
          <w:lang w:val="en-GB" w:eastAsia="en-US"/>
        </w:rPr>
        <w:t xml:space="preserve">standardized template. Such document will be put as a docType:contractSigned to the ‘documents’ section of </w:t>
      </w:r>
      <w:r>
        <w:rPr>
          <w:rFonts w:eastAsiaTheme="minorHAnsi" w:cstheme="minorBidi"/>
          <w:sz w:val="22"/>
          <w:szCs w:val="22"/>
          <w:lang w:val="en-GB" w:eastAsia="en-US"/>
        </w:rPr>
        <w:t xml:space="preserve">a </w:t>
      </w:r>
      <w:r w:rsidRPr="007D2F5B">
        <w:rPr>
          <w:rFonts w:eastAsiaTheme="minorHAnsi" w:cstheme="minorBidi"/>
          <w:sz w:val="22"/>
          <w:szCs w:val="22"/>
          <w:lang w:val="en-GB" w:eastAsia="en-US"/>
        </w:rPr>
        <w:t xml:space="preserve">specific contract and </w:t>
      </w:r>
      <w:r>
        <w:rPr>
          <w:rFonts w:eastAsiaTheme="minorHAnsi" w:cstheme="minorBidi"/>
          <w:sz w:val="22"/>
          <w:szCs w:val="22"/>
          <w:lang w:val="en-GB" w:eastAsia="en-US"/>
        </w:rPr>
        <w:t>it</w:t>
      </w:r>
      <w:r w:rsidRPr="007D2F5B">
        <w:rPr>
          <w:rFonts w:eastAsiaTheme="minorHAnsi" w:cstheme="minorBidi"/>
          <w:sz w:val="22"/>
          <w:szCs w:val="22"/>
          <w:lang w:val="en-GB" w:eastAsia="en-US"/>
        </w:rPr>
        <w:t xml:space="preserve"> will be switched to ‘statusDetails:approvement’. Thereafter, </w:t>
      </w:r>
      <w:r>
        <w:rPr>
          <w:rFonts w:eastAsiaTheme="minorHAnsi" w:cstheme="minorBidi"/>
          <w:sz w:val="22"/>
          <w:szCs w:val="22"/>
          <w:lang w:val="en-GB" w:eastAsia="en-US"/>
        </w:rPr>
        <w:t xml:space="preserve">the </w:t>
      </w:r>
      <w:r w:rsidRPr="007D2F5B">
        <w:rPr>
          <w:rFonts w:eastAsiaTheme="minorHAnsi" w:cstheme="minorBidi"/>
          <w:sz w:val="22"/>
          <w:szCs w:val="22"/>
          <w:lang w:val="en-GB" w:eastAsia="en-US"/>
        </w:rPr>
        <w:t>signing and validation process starts.</w:t>
      </w:r>
      <w:r>
        <w:rPr>
          <w:rFonts w:eastAsiaTheme="minorHAnsi" w:cstheme="minorBidi"/>
          <w:sz w:val="22"/>
          <w:szCs w:val="22"/>
          <w:lang w:val="en-GB" w:eastAsia="en-US"/>
        </w:rPr>
        <w:t xml:space="preserve"> </w:t>
      </w:r>
      <w:r w:rsidRPr="007D2F5B">
        <w:rPr>
          <w:rFonts w:eastAsiaTheme="minorHAnsi" w:cstheme="minorBidi"/>
          <w:sz w:val="22"/>
          <w:szCs w:val="22"/>
          <w:lang w:val="en-GB" w:eastAsia="en-US"/>
        </w:rPr>
        <w:t xml:space="preserve">Also, </w:t>
      </w:r>
      <w:r>
        <w:rPr>
          <w:rFonts w:eastAsiaTheme="minorHAnsi" w:cstheme="minorBidi"/>
          <w:sz w:val="22"/>
          <w:szCs w:val="22"/>
          <w:lang w:val="en-GB" w:eastAsia="en-US"/>
        </w:rPr>
        <w:t xml:space="preserve">the </w:t>
      </w:r>
      <w:r w:rsidRPr="007D2F5B">
        <w:rPr>
          <w:rFonts w:eastAsiaTheme="minorHAnsi" w:cstheme="minorBidi"/>
          <w:sz w:val="22"/>
          <w:szCs w:val="22"/>
          <w:lang w:val="en-GB" w:eastAsia="en-US"/>
        </w:rPr>
        <w:t>system will include</w:t>
      </w:r>
      <w:r>
        <w:rPr>
          <w:rFonts w:eastAsiaTheme="minorHAnsi" w:cstheme="minorBidi"/>
          <w:sz w:val="22"/>
          <w:szCs w:val="22"/>
          <w:lang w:val="en-GB" w:eastAsia="en-US"/>
        </w:rPr>
        <w:t xml:space="preserve"> a</w:t>
      </w:r>
      <w:r w:rsidRPr="007D2F5B">
        <w:rPr>
          <w:rFonts w:eastAsiaTheme="minorHAnsi" w:cstheme="minorBidi"/>
          <w:sz w:val="22"/>
          <w:szCs w:val="22"/>
          <w:lang w:val="en-GB" w:eastAsia="en-US"/>
        </w:rPr>
        <w:t xml:space="preserve"> description of required confirmations via adding a ‘confirmationRequests’ array of object</w:t>
      </w:r>
      <w:r w:rsidR="00765AB0">
        <w:rPr>
          <w:rFonts w:eastAsiaTheme="minorHAnsi" w:cstheme="minorBidi"/>
          <w:sz w:val="22"/>
          <w:szCs w:val="22"/>
          <w:lang w:val="en-GB" w:eastAsia="en-US"/>
        </w:rPr>
        <w:t>s</w:t>
      </w:r>
      <w:r w:rsidRPr="007D2F5B">
        <w:rPr>
          <w:rFonts w:eastAsiaTheme="minorHAnsi" w:cstheme="minorBidi"/>
          <w:sz w:val="22"/>
          <w:szCs w:val="22"/>
          <w:lang w:val="en-GB" w:eastAsia="en-US"/>
        </w:rPr>
        <w:t xml:space="preserve"> to the ‘contract’</w:t>
      </w:r>
      <w:r>
        <w:rPr>
          <w:rFonts w:eastAsiaTheme="minorHAnsi" w:cstheme="minorBidi"/>
          <w:sz w:val="22"/>
          <w:szCs w:val="22"/>
          <w:lang w:val="en-GB" w:eastAsia="en-US"/>
        </w:rPr>
        <w:t>.</w:t>
      </w:r>
    </w:p>
    <w:p w14:paraId="7A580152" w14:textId="77777777" w:rsidR="007E6799" w:rsidRPr="00A8634B" w:rsidRDefault="007E6799" w:rsidP="007E6799">
      <w:pPr>
        <w:pStyle w:val="Ttulo3"/>
      </w:pPr>
      <w:bookmarkStart w:id="686" w:name="_Toc98498208"/>
      <w:r w:rsidRPr="00A8634B">
        <w:rPr>
          <w:rStyle w:val="c35"/>
        </w:rPr>
        <w:t>Signing</w:t>
      </w:r>
      <w:bookmarkEnd w:id="686"/>
    </w:p>
    <w:p w14:paraId="1D37AE30" w14:textId="77777777" w:rsidR="007E6799" w:rsidRPr="007D2F5B" w:rsidRDefault="007E6799" w:rsidP="007E6799">
      <w:pPr>
        <w:pStyle w:val="c31"/>
        <w:jc w:val="both"/>
        <w:rPr>
          <w:rFonts w:eastAsiaTheme="minorHAnsi" w:cstheme="minorBidi"/>
          <w:sz w:val="22"/>
          <w:szCs w:val="22"/>
          <w:lang w:val="en-GB" w:eastAsia="en-US"/>
        </w:rPr>
      </w:pPr>
      <w:r w:rsidRPr="007D2F5B">
        <w:rPr>
          <w:rFonts w:eastAsiaTheme="minorHAnsi" w:cstheme="minorBidi"/>
          <w:sz w:val="22"/>
          <w:szCs w:val="22"/>
          <w:lang w:val="en-GB" w:eastAsia="en-US"/>
        </w:rPr>
        <w:t xml:space="preserve">Once </w:t>
      </w:r>
      <w:r>
        <w:rPr>
          <w:rFonts w:eastAsiaTheme="minorHAnsi" w:cstheme="minorBidi"/>
          <w:sz w:val="22"/>
          <w:szCs w:val="22"/>
          <w:lang w:val="en-GB" w:eastAsia="en-US"/>
        </w:rPr>
        <w:t xml:space="preserve">the </w:t>
      </w:r>
      <w:r w:rsidRPr="007D2F5B">
        <w:rPr>
          <w:rFonts w:eastAsiaTheme="minorHAnsi" w:cstheme="minorBidi"/>
          <w:sz w:val="22"/>
          <w:szCs w:val="22"/>
          <w:lang w:val="en-GB" w:eastAsia="en-US"/>
        </w:rPr>
        <w:t xml:space="preserve">contract is issued and </w:t>
      </w:r>
      <w:r>
        <w:rPr>
          <w:rFonts w:eastAsiaTheme="minorHAnsi" w:cstheme="minorBidi"/>
          <w:sz w:val="22"/>
          <w:szCs w:val="22"/>
          <w:lang w:val="en-GB" w:eastAsia="en-US"/>
        </w:rPr>
        <w:t xml:space="preserve">the </w:t>
      </w:r>
      <w:r w:rsidRPr="007D2F5B">
        <w:rPr>
          <w:rFonts w:eastAsiaTheme="minorHAnsi" w:cstheme="minorBidi"/>
          <w:sz w:val="22"/>
          <w:szCs w:val="22"/>
          <w:lang w:val="en-GB" w:eastAsia="en-US"/>
        </w:rPr>
        <w:t>PDF version is generated,</w:t>
      </w:r>
      <w:r>
        <w:rPr>
          <w:rFonts w:eastAsiaTheme="minorHAnsi" w:cstheme="minorBidi"/>
          <w:sz w:val="22"/>
          <w:szCs w:val="22"/>
          <w:lang w:val="en-GB" w:eastAsia="en-US"/>
        </w:rPr>
        <w:t xml:space="preserve"> the</w:t>
      </w:r>
      <w:r w:rsidRPr="007D2F5B">
        <w:rPr>
          <w:rFonts w:eastAsiaTheme="minorHAnsi" w:cstheme="minorBidi"/>
          <w:sz w:val="22"/>
          <w:szCs w:val="22"/>
          <w:lang w:val="en-GB" w:eastAsia="en-US"/>
        </w:rPr>
        <w:t xml:space="preserve"> contract will go to ‘statusDetails:approvement’ and will be ready to </w:t>
      </w:r>
      <w:r>
        <w:rPr>
          <w:rFonts w:eastAsiaTheme="minorHAnsi" w:cstheme="minorBidi"/>
          <w:sz w:val="22"/>
          <w:szCs w:val="22"/>
          <w:lang w:val="en-GB" w:eastAsia="en-US"/>
        </w:rPr>
        <w:t xml:space="preserve">be </w:t>
      </w:r>
      <w:r w:rsidRPr="007D2F5B">
        <w:rPr>
          <w:rFonts w:eastAsiaTheme="minorHAnsi" w:cstheme="minorBidi"/>
          <w:sz w:val="22"/>
          <w:szCs w:val="22"/>
          <w:lang w:val="en-GB" w:eastAsia="en-US"/>
        </w:rPr>
        <w:t xml:space="preserve">signed by </w:t>
      </w:r>
      <w:r>
        <w:rPr>
          <w:rFonts w:eastAsiaTheme="minorHAnsi" w:cstheme="minorBidi"/>
          <w:sz w:val="22"/>
          <w:szCs w:val="22"/>
          <w:lang w:val="en-GB" w:eastAsia="en-US"/>
        </w:rPr>
        <w:t>the PE</w:t>
      </w:r>
      <w:r w:rsidRPr="007D2F5B">
        <w:rPr>
          <w:rFonts w:eastAsiaTheme="minorHAnsi" w:cstheme="minorBidi"/>
          <w:sz w:val="22"/>
          <w:szCs w:val="22"/>
          <w:lang w:val="en-GB" w:eastAsia="en-US"/>
        </w:rPr>
        <w:t xml:space="preserve">. To confirm that </w:t>
      </w:r>
      <w:r>
        <w:rPr>
          <w:rFonts w:eastAsiaTheme="minorHAnsi" w:cstheme="minorBidi"/>
          <w:sz w:val="22"/>
          <w:szCs w:val="22"/>
          <w:lang w:val="en-GB" w:eastAsia="en-US"/>
        </w:rPr>
        <w:t xml:space="preserve">the </w:t>
      </w:r>
      <w:r w:rsidRPr="007D2F5B">
        <w:rPr>
          <w:rFonts w:eastAsiaTheme="minorHAnsi" w:cstheme="minorBidi"/>
          <w:sz w:val="22"/>
          <w:szCs w:val="22"/>
          <w:lang w:val="en-GB" w:eastAsia="en-US"/>
        </w:rPr>
        <w:t xml:space="preserve">contract </w:t>
      </w:r>
      <w:r>
        <w:rPr>
          <w:rFonts w:eastAsiaTheme="minorHAnsi" w:cstheme="minorBidi"/>
          <w:sz w:val="22"/>
          <w:szCs w:val="22"/>
          <w:lang w:val="en-GB" w:eastAsia="en-US"/>
        </w:rPr>
        <w:t xml:space="preserve">is </w:t>
      </w:r>
      <w:r w:rsidRPr="007D2F5B">
        <w:rPr>
          <w:rFonts w:eastAsiaTheme="minorHAnsi" w:cstheme="minorBidi"/>
          <w:sz w:val="22"/>
          <w:szCs w:val="22"/>
          <w:lang w:val="en-GB" w:eastAsia="en-US"/>
        </w:rPr>
        <w:t xml:space="preserve">signed by </w:t>
      </w:r>
      <w:r>
        <w:rPr>
          <w:rFonts w:eastAsiaTheme="minorHAnsi" w:cstheme="minorBidi"/>
          <w:sz w:val="22"/>
          <w:szCs w:val="22"/>
          <w:lang w:val="en-GB" w:eastAsia="en-US"/>
        </w:rPr>
        <w:t>the PE</w:t>
      </w:r>
      <w:r w:rsidRPr="007D2F5B">
        <w:rPr>
          <w:rFonts w:eastAsiaTheme="minorHAnsi" w:cstheme="minorBidi"/>
          <w:sz w:val="22"/>
          <w:szCs w:val="22"/>
          <w:lang w:val="en-GB" w:eastAsia="en-US"/>
        </w:rPr>
        <w:t>:</w:t>
      </w:r>
    </w:p>
    <w:p w14:paraId="7C22239A" w14:textId="77777777" w:rsidR="007E6799" w:rsidRPr="001A0D43" w:rsidRDefault="007E6799" w:rsidP="007E6799">
      <w:pPr>
        <w:pStyle w:val="Ttulo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Get X-OPERATION-ID and needed data set from Form Service</w:t>
      </w:r>
    </w:p>
    <w:p w14:paraId="44BCC5AE" w14:textId="77777777" w:rsidR="007E6799" w:rsidRPr="00AC7086" w:rsidRDefault="007E6799" w:rsidP="007E6799">
      <w:pPr>
        <w:pStyle w:val="c18"/>
        <w:shd w:val="clear" w:color="auto" w:fill="F4F4F4"/>
        <w:spacing w:before="0" w:beforeAutospacing="0" w:after="0" w:afterAutospacing="0" w:line="259" w:lineRule="auto"/>
        <w:rPr>
          <w:rStyle w:val="c22"/>
          <w:rFonts w:ascii="Courier New" w:hAnsi="Courier New" w:cs="Courier New"/>
          <w:color w:val="666666"/>
          <w:sz w:val="8"/>
          <w:szCs w:val="8"/>
          <w:lang w:val="en-GB"/>
        </w:rPr>
      </w:pPr>
    </w:p>
    <w:p w14:paraId="18F86C12" w14:textId="77777777" w:rsidR="007E6799" w:rsidRPr="00AC7086" w:rsidRDefault="007E6799" w:rsidP="007E6799">
      <w:pPr>
        <w:pStyle w:val="c18"/>
        <w:shd w:val="clear" w:color="auto" w:fill="F4F4F4"/>
        <w:spacing w:before="0" w:beforeAutospacing="0" w:after="0" w:afterAutospacing="0" w:line="259" w:lineRule="auto"/>
        <w:rPr>
          <w:rFonts w:ascii="Courier New" w:hAnsi="Courier New" w:cs="Courier New"/>
          <w:color w:val="000000" w:themeColor="text1"/>
          <w:sz w:val="16"/>
          <w:szCs w:val="16"/>
          <w:lang w:val="en-GB"/>
        </w:rPr>
      </w:pPr>
      <w:r w:rsidRPr="00AC7086">
        <w:rPr>
          <w:rStyle w:val="c22"/>
          <w:rFonts w:ascii="Courier New" w:hAnsi="Courier New" w:cs="Courier New"/>
          <w:color w:val="000000" w:themeColor="text1"/>
          <w:sz w:val="16"/>
          <w:szCs w:val="16"/>
          <w:lang w:val="en-GB"/>
        </w:rPr>
        <w:t>POST</w:t>
      </w:r>
      <w:r w:rsidRPr="00AC7086">
        <w:rPr>
          <w:rStyle w:val="c0"/>
          <w:rFonts w:ascii="Courier New" w:hAnsi="Courier New" w:cs="Courier New"/>
          <w:color w:val="000000" w:themeColor="text1"/>
          <w:sz w:val="16"/>
          <w:szCs w:val="16"/>
          <w:lang w:val="en-GB"/>
        </w:rPr>
        <w:t> </w:t>
      </w:r>
      <w:r w:rsidRPr="00AC7086">
        <w:rPr>
          <w:rStyle w:val="c13"/>
          <w:rFonts w:ascii="Courier New" w:hAnsi="Courier New" w:cs="Courier New"/>
          <w:color w:val="000000" w:themeColor="text1"/>
          <w:sz w:val="16"/>
          <w:szCs w:val="16"/>
          <w:lang w:val="en-GB"/>
        </w:rPr>
        <w:t>?form=...</w:t>
      </w:r>
      <w:r w:rsidRPr="00AC7086">
        <w:rPr>
          <w:rStyle w:val="c0"/>
          <w:rFonts w:ascii="Courier New" w:hAnsi="Courier New" w:cs="Courier New"/>
          <w:color w:val="000000" w:themeColor="text1"/>
          <w:sz w:val="16"/>
          <w:szCs w:val="16"/>
          <w:lang w:val="en-GB"/>
        </w:rPr>
        <w:t> HTTP/1.1</w:t>
      </w:r>
      <w:r w:rsidRPr="00AC7086">
        <w:rPr>
          <w:rFonts w:ascii="Courier New" w:hAnsi="Courier New" w:cs="Courier New"/>
          <w:color w:val="000000" w:themeColor="text1"/>
          <w:sz w:val="16"/>
          <w:szCs w:val="16"/>
          <w:lang w:val="en-GB"/>
        </w:rPr>
        <w:br/>
      </w:r>
      <w:r w:rsidRPr="00AC7086">
        <w:rPr>
          <w:rStyle w:val="c2"/>
          <w:rFonts w:ascii="Courier New" w:hAnsi="Courier New" w:cs="Courier New"/>
          <w:color w:val="000000" w:themeColor="text1"/>
          <w:sz w:val="16"/>
          <w:szCs w:val="16"/>
          <w:lang w:val="en-GB"/>
        </w:rPr>
        <w:t>Authorization</w:t>
      </w:r>
      <w:r w:rsidRPr="00AC7086">
        <w:rPr>
          <w:rStyle w:val="c0"/>
          <w:rFonts w:ascii="Courier New" w:hAnsi="Courier New" w:cs="Courier New"/>
          <w:color w:val="000000" w:themeColor="text1"/>
          <w:sz w:val="16"/>
          <w:szCs w:val="16"/>
          <w:lang w:val="en-GB"/>
        </w:rPr>
        <w:t>: Bearer QWxhZGRpbjpPcGVuU2VzYW1l</w:t>
      </w:r>
      <w:r w:rsidRPr="00AC7086">
        <w:rPr>
          <w:rFonts w:ascii="Courier New" w:hAnsi="Courier New" w:cs="Courier New"/>
          <w:color w:val="000000" w:themeColor="text1"/>
          <w:sz w:val="16"/>
          <w:szCs w:val="16"/>
          <w:lang w:val="en-GB"/>
        </w:rPr>
        <w:br/>
      </w:r>
      <w:r w:rsidRPr="00AC7086">
        <w:rPr>
          <w:rStyle w:val="c2"/>
          <w:rFonts w:ascii="Courier New" w:hAnsi="Courier New" w:cs="Courier New"/>
          <w:color w:val="000000" w:themeColor="text1"/>
          <w:sz w:val="16"/>
          <w:szCs w:val="16"/>
          <w:lang w:val="en-GB"/>
        </w:rPr>
        <w:t>Host</w:t>
      </w:r>
      <w:r w:rsidRPr="00AC7086">
        <w:rPr>
          <w:rStyle w:val="c0"/>
          <w:rFonts w:ascii="Courier New" w:hAnsi="Courier New" w:cs="Courier New"/>
          <w:color w:val="000000" w:themeColor="text1"/>
          <w:sz w:val="16"/>
          <w:szCs w:val="16"/>
          <w:lang w:val="en-GB"/>
        </w:rPr>
        <w:t>: operation.eprocurement.systems</w:t>
      </w:r>
      <w:r w:rsidRPr="00AC7086">
        <w:rPr>
          <w:rFonts w:ascii="Courier New" w:hAnsi="Courier New" w:cs="Courier New"/>
          <w:color w:val="000000" w:themeColor="text1"/>
          <w:sz w:val="16"/>
          <w:szCs w:val="16"/>
          <w:lang w:val="en-GB"/>
        </w:rPr>
        <w:br/>
      </w:r>
      <w:r w:rsidRPr="00AC7086">
        <w:rPr>
          <w:rFonts w:ascii="Courier New" w:hAnsi="Courier New" w:cs="Courier New"/>
          <w:color w:val="000000" w:themeColor="text1"/>
          <w:sz w:val="16"/>
          <w:szCs w:val="16"/>
          <w:lang w:val="en-GB"/>
        </w:rPr>
        <w:br/>
      </w:r>
      <w:r w:rsidRPr="00AC7086">
        <w:rPr>
          <w:rStyle w:val="c2"/>
          <w:rFonts w:ascii="Courier New" w:hAnsi="Courier New" w:cs="Courier New"/>
          <w:color w:val="000000" w:themeColor="text1"/>
          <w:sz w:val="16"/>
          <w:szCs w:val="16"/>
          <w:lang w:val="en-GB"/>
        </w:rPr>
        <w:t>201 OK</w:t>
      </w:r>
      <w:r w:rsidRPr="00AC7086">
        <w:rPr>
          <w:rFonts w:ascii="Courier New" w:hAnsi="Courier New" w:cs="Courier New"/>
          <w:color w:val="000000" w:themeColor="text1"/>
          <w:sz w:val="16"/>
          <w:szCs w:val="16"/>
          <w:lang w:val="en-GB"/>
        </w:rPr>
        <w:br/>
      </w:r>
      <w:r w:rsidRPr="00AC7086">
        <w:rPr>
          <w:rStyle w:val="c2"/>
          <w:rFonts w:ascii="Courier New" w:hAnsi="Courier New" w:cs="Courier New"/>
          <w:color w:val="000000" w:themeColor="text1"/>
          <w:sz w:val="16"/>
          <w:szCs w:val="16"/>
          <w:lang w:val="en-GB"/>
        </w:rPr>
        <w:t>Content-Type</w:t>
      </w:r>
      <w:r w:rsidRPr="00AC7086">
        <w:rPr>
          <w:rStyle w:val="c0"/>
          <w:rFonts w:ascii="Courier New" w:hAnsi="Courier New" w:cs="Courier New"/>
          <w:color w:val="000000" w:themeColor="text1"/>
          <w:sz w:val="16"/>
          <w:szCs w:val="16"/>
          <w:lang w:val="en-GB"/>
        </w:rPr>
        <w:t>: application/json; charset=UTF-8</w:t>
      </w:r>
    </w:p>
    <w:p w14:paraId="0D56A970" w14:textId="77777777" w:rsidR="007E6799" w:rsidRPr="00AC7086" w:rsidRDefault="007E6799" w:rsidP="007E6799">
      <w:pPr>
        <w:pStyle w:val="c18"/>
        <w:shd w:val="clear" w:color="auto" w:fill="F4F4F4"/>
        <w:spacing w:before="0" w:beforeAutospacing="0" w:after="0" w:afterAutospacing="0" w:line="259" w:lineRule="auto"/>
        <w:rPr>
          <w:rStyle w:val="c0"/>
          <w:rFonts w:ascii="Courier New" w:hAnsi="Courier New" w:cs="Courier New"/>
          <w:color w:val="000000" w:themeColor="text1"/>
          <w:sz w:val="16"/>
          <w:szCs w:val="16"/>
          <w:lang w:val="en-GB"/>
        </w:rPr>
      </w:pP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"X-OPERATION-ID": </w:t>
      </w:r>
      <w:r w:rsidRPr="00AC7086">
        <w:rPr>
          <w:rStyle w:val="c13"/>
          <w:rFonts w:ascii="Courier New" w:hAnsi="Courier New" w:cs="Courier New"/>
          <w:color w:val="000000" w:themeColor="text1"/>
          <w:sz w:val="16"/>
          <w:szCs w:val="16"/>
          <w:lang w:val="en-GB"/>
        </w:rPr>
        <w:t>"f5c6a3c0-5ff8-463f-9c0c-d4c1f324b7fb"</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"schema": {},</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"data": {}</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w:t>
      </w:r>
    </w:p>
    <w:p w14:paraId="50AED852" w14:textId="77777777" w:rsidR="007E6799" w:rsidRPr="00AC7086" w:rsidRDefault="007E6799" w:rsidP="007E6799">
      <w:pPr>
        <w:pStyle w:val="c18"/>
        <w:shd w:val="clear" w:color="auto" w:fill="F4F4F4"/>
        <w:spacing w:before="0" w:beforeAutospacing="0" w:after="0" w:afterAutospacing="0" w:line="259" w:lineRule="auto"/>
        <w:rPr>
          <w:rFonts w:ascii="Courier New" w:hAnsi="Courier New" w:cs="Courier New"/>
          <w:color w:val="666666"/>
          <w:sz w:val="8"/>
          <w:szCs w:val="8"/>
          <w:lang w:val="en-GB"/>
        </w:rPr>
      </w:pPr>
    </w:p>
    <w:p w14:paraId="5EADA930" w14:textId="77777777" w:rsidR="007E6799" w:rsidRPr="001A0D43" w:rsidRDefault="007E6799" w:rsidP="007E6799">
      <w:pPr>
        <w:pStyle w:val="Ttulo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Registration Documentation</w:t>
      </w:r>
    </w:p>
    <w:p w14:paraId="474089C1" w14:textId="77777777" w:rsidR="007E6799" w:rsidRPr="000A218D" w:rsidRDefault="007E6799" w:rsidP="007E6799">
      <w:pPr>
        <w:pStyle w:val="c26"/>
        <w:spacing w:before="0" w:beforeAutospacing="0" w:after="0" w:afterAutospacing="0" w:line="259" w:lineRule="auto"/>
        <w:jc w:val="both"/>
        <w:rPr>
          <w:rFonts w:eastAsiaTheme="minorHAnsi" w:cstheme="minorBidi"/>
          <w:sz w:val="22"/>
          <w:szCs w:val="22"/>
          <w:lang w:val="en-GB" w:eastAsia="en-US"/>
        </w:rPr>
      </w:pPr>
      <w:r w:rsidRPr="000A218D">
        <w:rPr>
          <w:rFonts w:eastAsiaTheme="minorHAnsi" w:cstheme="minorBidi"/>
          <w:sz w:val="22"/>
          <w:szCs w:val="22"/>
          <w:lang w:val="en-GB" w:eastAsia="en-US"/>
        </w:rPr>
        <w:t>The Supplier can </w:t>
      </w:r>
      <w:hyperlink r:id="rId23" w:anchor="h.3ws6mnt" w:history="1">
        <w:r w:rsidRPr="000A218D">
          <w:rPr>
            <w:rFonts w:eastAsiaTheme="minorHAnsi" w:cstheme="minorBidi"/>
            <w:sz w:val="22"/>
            <w:szCs w:val="22"/>
            <w:lang w:val="en-GB" w:eastAsia="en-US"/>
          </w:rPr>
          <w:t>register files</w:t>
        </w:r>
      </w:hyperlink>
      <w:r w:rsidRPr="000A218D">
        <w:rPr>
          <w:rFonts w:eastAsiaTheme="minorHAnsi" w:cstheme="minorBidi"/>
          <w:sz w:val="22"/>
          <w:szCs w:val="22"/>
          <w:lang w:val="en-GB" w:eastAsia="en-US"/>
        </w:rPr>
        <w:t> for the future updated contract before such contract is updated. Document registration is an iterative process. Accordingly, a registration request must be made for each document added.</w:t>
      </w:r>
    </w:p>
    <w:p w14:paraId="11F1797F" w14:textId="77777777" w:rsidR="007E6799" w:rsidRPr="00AC7086" w:rsidRDefault="007E6799" w:rsidP="007E6799">
      <w:pPr>
        <w:pStyle w:val="c18"/>
        <w:shd w:val="clear" w:color="auto" w:fill="F4F4F4"/>
        <w:spacing w:before="0" w:beforeAutospacing="0" w:after="0" w:afterAutospacing="0"/>
        <w:rPr>
          <w:rStyle w:val="c22"/>
          <w:rFonts w:ascii="Courier New" w:hAnsi="Courier New" w:cs="Courier New"/>
          <w:color w:val="666666"/>
          <w:sz w:val="8"/>
          <w:szCs w:val="8"/>
          <w:lang w:val="en-GB"/>
        </w:rPr>
      </w:pPr>
    </w:p>
    <w:p w14:paraId="77CEC271" w14:textId="77777777" w:rsidR="007E6799" w:rsidRPr="00AC7086" w:rsidRDefault="007E6799" w:rsidP="007E6799">
      <w:pPr>
        <w:pStyle w:val="c18"/>
        <w:shd w:val="clear" w:color="auto" w:fill="F4F4F4"/>
        <w:spacing w:before="0" w:beforeAutospacing="0" w:after="0" w:afterAutospacing="0"/>
        <w:rPr>
          <w:rFonts w:ascii="Courier New" w:hAnsi="Courier New" w:cs="Courier New"/>
          <w:color w:val="000000" w:themeColor="text1"/>
          <w:sz w:val="16"/>
          <w:szCs w:val="16"/>
          <w:lang w:val="en-GB"/>
        </w:rPr>
      </w:pPr>
      <w:r w:rsidRPr="00AC7086">
        <w:rPr>
          <w:rStyle w:val="c22"/>
          <w:rFonts w:ascii="Courier New" w:hAnsi="Courier New" w:cs="Courier New"/>
          <w:color w:val="000000" w:themeColor="text1"/>
          <w:sz w:val="16"/>
          <w:szCs w:val="16"/>
          <w:lang w:val="en-GB"/>
        </w:rPr>
        <w:t>POST</w:t>
      </w:r>
      <w:r w:rsidRPr="00AC7086">
        <w:rPr>
          <w:rStyle w:val="c0"/>
          <w:rFonts w:ascii="Courier New" w:hAnsi="Courier New" w:cs="Courier New"/>
          <w:color w:val="000000" w:themeColor="text1"/>
          <w:sz w:val="16"/>
          <w:szCs w:val="16"/>
          <w:lang w:val="en-GB"/>
        </w:rPr>
        <w:t> </w:t>
      </w:r>
      <w:r w:rsidRPr="00AC7086">
        <w:rPr>
          <w:rStyle w:val="c13"/>
          <w:rFonts w:ascii="Courier New" w:hAnsi="Courier New" w:cs="Courier New"/>
          <w:color w:val="000000" w:themeColor="text1"/>
          <w:sz w:val="16"/>
          <w:szCs w:val="16"/>
          <w:lang w:val="en-GB"/>
        </w:rPr>
        <w:t>/registration</w:t>
      </w:r>
      <w:r w:rsidRPr="00AC7086">
        <w:rPr>
          <w:rStyle w:val="c0"/>
          <w:rFonts w:ascii="Courier New" w:hAnsi="Courier New" w:cs="Courier New"/>
          <w:color w:val="000000" w:themeColor="text1"/>
          <w:sz w:val="16"/>
          <w:szCs w:val="16"/>
          <w:lang w:val="en-GB"/>
        </w:rPr>
        <w:t> HTTP/1.1</w:t>
      </w:r>
      <w:r w:rsidRPr="00AC7086">
        <w:rPr>
          <w:rFonts w:ascii="Courier New" w:hAnsi="Courier New" w:cs="Courier New"/>
          <w:color w:val="000000" w:themeColor="text1"/>
          <w:sz w:val="16"/>
          <w:szCs w:val="16"/>
          <w:lang w:val="en-GB"/>
        </w:rPr>
        <w:br/>
      </w:r>
      <w:r w:rsidRPr="00AC7086">
        <w:rPr>
          <w:rStyle w:val="c2"/>
          <w:rFonts w:ascii="Courier New" w:hAnsi="Courier New" w:cs="Courier New"/>
          <w:color w:val="000000" w:themeColor="text1"/>
          <w:sz w:val="16"/>
          <w:szCs w:val="16"/>
          <w:lang w:val="en-GB"/>
        </w:rPr>
        <w:t>Authorization</w:t>
      </w:r>
      <w:r w:rsidRPr="00AC7086">
        <w:rPr>
          <w:rStyle w:val="c0"/>
          <w:rFonts w:ascii="Courier New" w:hAnsi="Courier New" w:cs="Courier New"/>
          <w:color w:val="000000" w:themeColor="text1"/>
          <w:sz w:val="16"/>
          <w:szCs w:val="16"/>
          <w:lang w:val="en-GB"/>
        </w:rPr>
        <w:t>: Bearer QWxhZGRpbjpPcGVuU2VzYW1l</w:t>
      </w:r>
      <w:r w:rsidRPr="00AC7086">
        <w:rPr>
          <w:rFonts w:ascii="Courier New" w:hAnsi="Courier New" w:cs="Courier New"/>
          <w:color w:val="000000" w:themeColor="text1"/>
          <w:sz w:val="16"/>
          <w:szCs w:val="16"/>
          <w:lang w:val="en-GB"/>
        </w:rPr>
        <w:br/>
      </w:r>
      <w:r w:rsidRPr="00AC7086">
        <w:rPr>
          <w:rStyle w:val="c2"/>
          <w:rFonts w:ascii="Courier New" w:hAnsi="Courier New" w:cs="Courier New"/>
          <w:color w:val="000000" w:themeColor="text1"/>
          <w:sz w:val="16"/>
          <w:szCs w:val="16"/>
          <w:lang w:val="en-GB"/>
        </w:rPr>
        <w:t>Content-Type</w:t>
      </w:r>
      <w:r w:rsidRPr="00AC7086">
        <w:rPr>
          <w:rStyle w:val="c0"/>
          <w:rFonts w:ascii="Courier New" w:hAnsi="Courier New" w:cs="Courier New"/>
          <w:color w:val="000000" w:themeColor="text1"/>
          <w:sz w:val="16"/>
          <w:szCs w:val="16"/>
          <w:lang w:val="en-GB"/>
        </w:rPr>
        <w:t>: application/json</w:t>
      </w:r>
      <w:r w:rsidRPr="00AC7086">
        <w:rPr>
          <w:rFonts w:ascii="Courier New" w:hAnsi="Courier New" w:cs="Courier New"/>
          <w:color w:val="000000" w:themeColor="text1"/>
          <w:sz w:val="16"/>
          <w:szCs w:val="16"/>
          <w:lang w:val="en-GB"/>
        </w:rPr>
        <w:br/>
      </w:r>
      <w:r w:rsidRPr="00AC7086">
        <w:rPr>
          <w:rStyle w:val="c2"/>
          <w:rFonts w:ascii="Courier New" w:hAnsi="Courier New" w:cs="Courier New"/>
          <w:color w:val="000000" w:themeColor="text1"/>
          <w:sz w:val="16"/>
          <w:szCs w:val="16"/>
          <w:lang w:val="en-GB"/>
        </w:rPr>
        <w:t>Host</w:t>
      </w:r>
      <w:r w:rsidRPr="00AC7086">
        <w:rPr>
          <w:rStyle w:val="c0"/>
          <w:rFonts w:ascii="Courier New" w:hAnsi="Courier New" w:cs="Courier New"/>
          <w:color w:val="000000" w:themeColor="text1"/>
          <w:sz w:val="16"/>
          <w:szCs w:val="16"/>
          <w:lang w:val="en-GB"/>
        </w:rPr>
        <w:t>: storage.eprocurement.systems</w:t>
      </w:r>
    </w:p>
    <w:p w14:paraId="520669ED" w14:textId="77777777" w:rsidR="007E6799" w:rsidRPr="00AC7086" w:rsidRDefault="007E6799" w:rsidP="007E6799">
      <w:pPr>
        <w:pStyle w:val="c18"/>
        <w:shd w:val="clear" w:color="auto" w:fill="F4F4F4"/>
        <w:rPr>
          <w:rFonts w:ascii="Courier New" w:hAnsi="Courier New" w:cs="Courier New"/>
          <w:color w:val="000000" w:themeColor="text1"/>
          <w:sz w:val="16"/>
          <w:szCs w:val="16"/>
          <w:lang w:val="en-GB"/>
        </w:rPr>
      </w:pP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"hash": </w:t>
      </w:r>
      <w:r w:rsidRPr="00AC7086">
        <w:rPr>
          <w:rStyle w:val="c13"/>
          <w:rFonts w:ascii="Courier New" w:hAnsi="Courier New" w:cs="Courier New"/>
          <w:color w:val="000000" w:themeColor="text1"/>
          <w:sz w:val="16"/>
          <w:szCs w:val="16"/>
          <w:lang w:val="en-GB"/>
        </w:rPr>
        <w:t>"9a0364b9e99bb480dd25e1f0284c8555"</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"weight": </w:t>
      </w:r>
      <w:r w:rsidRPr="00AC7086">
        <w:rPr>
          <w:rStyle w:val="c13"/>
          <w:rFonts w:ascii="Courier New" w:hAnsi="Courier New" w:cs="Courier New"/>
          <w:color w:val="000000" w:themeColor="text1"/>
          <w:sz w:val="16"/>
          <w:szCs w:val="16"/>
          <w:lang w:val="en-GB"/>
        </w:rPr>
        <w:t>"1024"</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"filename": </w:t>
      </w:r>
      <w:r w:rsidRPr="00AC7086">
        <w:rPr>
          <w:rStyle w:val="c13"/>
          <w:rFonts w:ascii="Courier New" w:hAnsi="Courier New" w:cs="Courier New"/>
          <w:color w:val="000000" w:themeColor="text1"/>
          <w:sz w:val="16"/>
          <w:szCs w:val="16"/>
          <w:lang w:val="en-GB"/>
        </w:rPr>
        <w:t>"file.txt"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w:t>
      </w:r>
    </w:p>
    <w:p w14:paraId="5B1A931F" w14:textId="77777777" w:rsidR="007E6799" w:rsidRPr="00AC7086" w:rsidRDefault="007E6799" w:rsidP="007E6799">
      <w:pPr>
        <w:pStyle w:val="c18"/>
        <w:shd w:val="clear" w:color="auto" w:fill="F4F4F4"/>
        <w:rPr>
          <w:rFonts w:ascii="Courier New" w:hAnsi="Courier New" w:cs="Courier New"/>
          <w:color w:val="000000" w:themeColor="text1"/>
          <w:sz w:val="16"/>
          <w:szCs w:val="16"/>
          <w:lang w:val="en-GB"/>
        </w:rPr>
      </w:pPr>
      <w:r w:rsidRPr="00AC7086">
        <w:rPr>
          <w:rStyle w:val="c2"/>
          <w:rFonts w:ascii="Courier New" w:hAnsi="Courier New" w:cs="Courier New"/>
          <w:color w:val="000000" w:themeColor="text1"/>
          <w:sz w:val="16"/>
          <w:szCs w:val="16"/>
          <w:lang w:val="en-GB"/>
        </w:rPr>
        <w:t>201 Created</w:t>
      </w:r>
      <w:r w:rsidRPr="00AC7086">
        <w:rPr>
          <w:rFonts w:ascii="Courier New" w:hAnsi="Courier New" w:cs="Courier New"/>
          <w:color w:val="000000" w:themeColor="text1"/>
          <w:sz w:val="16"/>
          <w:szCs w:val="16"/>
          <w:lang w:val="en-GB"/>
        </w:rPr>
        <w:br/>
      </w:r>
      <w:r w:rsidRPr="00AC7086">
        <w:rPr>
          <w:rStyle w:val="c2"/>
          <w:rFonts w:ascii="Courier New" w:hAnsi="Courier New" w:cs="Courier New"/>
          <w:color w:val="000000" w:themeColor="text1"/>
          <w:sz w:val="16"/>
          <w:szCs w:val="16"/>
          <w:lang w:val="en-GB"/>
        </w:rPr>
        <w:t>Content-Type</w:t>
      </w:r>
      <w:r w:rsidRPr="00AC7086">
        <w:rPr>
          <w:rStyle w:val="c0"/>
          <w:rFonts w:ascii="Courier New" w:hAnsi="Courier New" w:cs="Courier New"/>
          <w:color w:val="000000" w:themeColor="text1"/>
          <w:sz w:val="16"/>
          <w:szCs w:val="16"/>
          <w:lang w:val="en-GB"/>
        </w:rPr>
        <w:t>: application/json; charset=UTF-8</w:t>
      </w:r>
    </w:p>
    <w:p w14:paraId="258AE6ED" w14:textId="77777777" w:rsidR="007E6799" w:rsidRPr="00AC7086" w:rsidRDefault="007E6799" w:rsidP="007E6799">
      <w:pPr>
        <w:pStyle w:val="c18"/>
        <w:shd w:val="clear" w:color="auto" w:fill="F4F4F4"/>
        <w:spacing w:before="0" w:beforeAutospacing="0" w:after="0" w:afterAutospacing="0" w:line="259" w:lineRule="auto"/>
        <w:rPr>
          <w:rStyle w:val="c0"/>
          <w:rFonts w:ascii="Courier New" w:hAnsi="Courier New" w:cs="Courier New"/>
          <w:color w:val="000000" w:themeColor="text1"/>
          <w:sz w:val="16"/>
          <w:szCs w:val="16"/>
          <w:lang w:val="en-GB"/>
        </w:rPr>
      </w:pP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"success": </w:t>
      </w:r>
      <w:r w:rsidRPr="00AC7086">
        <w:rPr>
          <w:rStyle w:val="c32"/>
          <w:rFonts w:ascii="Courier New" w:hAnsi="Courier New" w:cs="Courier New"/>
          <w:color w:val="000000" w:themeColor="text1"/>
          <w:sz w:val="16"/>
          <w:szCs w:val="16"/>
          <w:lang w:val="en-GB"/>
        </w:rPr>
        <w:t>true</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"data": {</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"id": </w:t>
      </w:r>
      <w:r w:rsidRPr="00AC7086">
        <w:rPr>
          <w:rStyle w:val="c13"/>
          <w:rFonts w:ascii="Courier New" w:hAnsi="Courier New" w:cs="Courier New"/>
          <w:color w:val="000000" w:themeColor="text1"/>
          <w:sz w:val="16"/>
          <w:szCs w:val="16"/>
          <w:lang w:val="en-GB"/>
        </w:rPr>
        <w:t>"4c4f5a50-89cd-11e8-b758-dd76462396b0"</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"url": </w:t>
      </w:r>
      <w:r w:rsidRPr="00AC7086">
        <w:rPr>
          <w:rStyle w:val="c13"/>
          <w:rFonts w:ascii="Courier New" w:hAnsi="Courier New" w:cs="Courier New"/>
          <w:color w:val="000000" w:themeColor="text1"/>
          <w:sz w:val="16"/>
          <w:szCs w:val="16"/>
          <w:lang w:val="en-GB"/>
        </w:rPr>
        <w:t>"http://storage.eprocurement.systems/get/4c4f5a50-89cd-11e8"</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"dateModified": </w:t>
      </w:r>
      <w:r w:rsidRPr="00AC7086">
        <w:rPr>
          <w:rStyle w:val="c13"/>
          <w:rFonts w:ascii="Courier New" w:hAnsi="Courier New" w:cs="Courier New"/>
          <w:color w:val="000000" w:themeColor="text1"/>
          <w:sz w:val="16"/>
          <w:szCs w:val="16"/>
          <w:lang w:val="en-GB"/>
        </w:rPr>
        <w:t>"2018-07-17T14:25:47Z"</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w:t>
      </w:r>
    </w:p>
    <w:p w14:paraId="5CC9E3B1" w14:textId="77777777" w:rsidR="007E6799" w:rsidRPr="00AC7086" w:rsidRDefault="007E6799" w:rsidP="007E6799">
      <w:pPr>
        <w:pStyle w:val="c18"/>
        <w:shd w:val="clear" w:color="auto" w:fill="F4F4F4"/>
        <w:spacing w:before="0" w:beforeAutospacing="0" w:after="0" w:afterAutospacing="0" w:line="259" w:lineRule="auto"/>
        <w:rPr>
          <w:rFonts w:ascii="Courier New" w:hAnsi="Courier New" w:cs="Courier New"/>
          <w:color w:val="666666"/>
          <w:sz w:val="8"/>
          <w:szCs w:val="8"/>
          <w:lang w:val="en-GB"/>
        </w:rPr>
      </w:pPr>
    </w:p>
    <w:p w14:paraId="4830F616" w14:textId="77777777" w:rsidR="007E6799" w:rsidRPr="001A0D43" w:rsidRDefault="007E6799" w:rsidP="007E6799">
      <w:pPr>
        <w:pStyle w:val="Ttulo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 Send Request</w:t>
      </w:r>
    </w:p>
    <w:p w14:paraId="195D7C57" w14:textId="77777777" w:rsidR="007E6799" w:rsidRPr="00AC7086" w:rsidRDefault="007E6799" w:rsidP="007E6799">
      <w:pPr>
        <w:pStyle w:val="c18"/>
        <w:shd w:val="clear" w:color="auto" w:fill="F4F4F4"/>
        <w:spacing w:before="0" w:beforeAutospacing="0" w:after="0" w:afterAutospacing="0" w:line="22" w:lineRule="atLeast"/>
        <w:rPr>
          <w:rStyle w:val="c22"/>
          <w:rFonts w:ascii="Courier New" w:hAnsi="Courier New" w:cs="Courier New"/>
          <w:color w:val="000000" w:themeColor="text1"/>
          <w:sz w:val="8"/>
          <w:szCs w:val="8"/>
          <w:lang w:val="en-GB"/>
        </w:rPr>
      </w:pPr>
    </w:p>
    <w:p w14:paraId="3277E0FC" w14:textId="77777777" w:rsidR="007E6799" w:rsidRPr="00AC7086" w:rsidRDefault="007E6799" w:rsidP="007E6799">
      <w:pPr>
        <w:pStyle w:val="c18"/>
        <w:shd w:val="clear" w:color="auto" w:fill="F4F4F4"/>
        <w:spacing w:before="0" w:beforeAutospacing="0" w:after="0" w:afterAutospacing="0" w:line="22" w:lineRule="atLeast"/>
        <w:rPr>
          <w:rFonts w:ascii="Courier New" w:hAnsi="Courier New" w:cs="Courier New"/>
          <w:color w:val="000000" w:themeColor="text1"/>
          <w:sz w:val="16"/>
          <w:szCs w:val="16"/>
          <w:lang w:val="en-GB"/>
        </w:rPr>
      </w:pPr>
      <w:r w:rsidRPr="00AC7086">
        <w:rPr>
          <w:rStyle w:val="c22"/>
          <w:rFonts w:ascii="Courier New" w:hAnsi="Courier New" w:cs="Courier New"/>
          <w:color w:val="000000" w:themeColor="text1"/>
          <w:sz w:val="16"/>
          <w:szCs w:val="16"/>
          <w:lang w:val="en-GB"/>
        </w:rPr>
        <w:t>POST</w:t>
      </w:r>
      <w:r w:rsidRPr="00AC7086">
        <w:rPr>
          <w:rStyle w:val="c0"/>
          <w:rFonts w:ascii="Courier New" w:hAnsi="Courier New" w:cs="Courier New"/>
          <w:color w:val="000000" w:themeColor="text1"/>
          <w:sz w:val="16"/>
          <w:szCs w:val="16"/>
          <w:lang w:val="en-GB"/>
        </w:rPr>
        <w:t> </w:t>
      </w:r>
      <w:r w:rsidRPr="00AC7086">
        <w:rPr>
          <w:rStyle w:val="c13"/>
          <w:rFonts w:ascii="Courier New" w:hAnsi="Courier New" w:cs="Courier New"/>
          <w:color w:val="000000" w:themeColor="text1"/>
          <w:sz w:val="16"/>
          <w:szCs w:val="16"/>
          <w:lang w:val="en-GB"/>
        </w:rPr>
        <w:t>/do/confirmation/buyer/ocds-000-00001/ocds-000-00001-ac-1/confirmationRequestID</w:t>
      </w:r>
      <w:r w:rsidRPr="00AC7086">
        <w:rPr>
          <w:rStyle w:val="c0"/>
          <w:rFonts w:ascii="Courier New" w:hAnsi="Courier New" w:cs="Courier New"/>
          <w:color w:val="000000" w:themeColor="text1"/>
          <w:sz w:val="16"/>
          <w:szCs w:val="16"/>
          <w:lang w:val="en-GB"/>
        </w:rPr>
        <w:t> HTTP/1.1</w:t>
      </w:r>
    </w:p>
    <w:p w14:paraId="3BFEF30C" w14:textId="77777777" w:rsidR="007E6799" w:rsidRDefault="007E6799" w:rsidP="007E6799">
      <w:pPr>
        <w:pStyle w:val="c18"/>
        <w:shd w:val="clear" w:color="auto" w:fill="F4F4F4"/>
        <w:spacing w:before="0" w:beforeAutospacing="0" w:after="0" w:afterAutospacing="0" w:line="22" w:lineRule="atLeast"/>
        <w:rPr>
          <w:rStyle w:val="c0"/>
          <w:rFonts w:ascii="Courier New" w:hAnsi="Courier New" w:cs="Courier New"/>
          <w:color w:val="000000" w:themeColor="text1"/>
          <w:sz w:val="16"/>
          <w:szCs w:val="16"/>
          <w:lang w:val="en-GB"/>
        </w:rPr>
      </w:pPr>
      <w:r w:rsidRPr="00AC7086">
        <w:rPr>
          <w:rStyle w:val="c22"/>
          <w:rFonts w:ascii="Courier New" w:hAnsi="Courier New" w:cs="Courier New"/>
          <w:color w:val="000000" w:themeColor="text1"/>
          <w:sz w:val="16"/>
          <w:szCs w:val="16"/>
          <w:lang w:val="en-GB"/>
        </w:rPr>
        <w:t>POST</w:t>
      </w:r>
      <w:r w:rsidRPr="00AC7086">
        <w:rPr>
          <w:rStyle w:val="c0"/>
          <w:rFonts w:ascii="Courier New" w:hAnsi="Courier New" w:cs="Courier New"/>
          <w:color w:val="000000" w:themeColor="text1"/>
          <w:sz w:val="16"/>
          <w:szCs w:val="16"/>
          <w:lang w:val="en-GB"/>
        </w:rPr>
        <w:t> </w:t>
      </w:r>
      <w:r w:rsidRPr="00AC7086">
        <w:rPr>
          <w:rStyle w:val="c13"/>
          <w:rFonts w:ascii="Courier New" w:hAnsi="Courier New" w:cs="Courier New"/>
          <w:color w:val="000000" w:themeColor="text1"/>
          <w:sz w:val="16"/>
          <w:szCs w:val="16"/>
          <w:lang w:val="en-GB"/>
        </w:rPr>
        <w:t>/do/confirmation/</w:t>
      </w:r>
      <w:r>
        <w:rPr>
          <w:rStyle w:val="c13"/>
          <w:rFonts w:ascii="Courier New" w:hAnsi="Courier New" w:cs="Courier New"/>
          <w:color w:val="000000" w:themeColor="text1"/>
          <w:sz w:val="16"/>
          <w:szCs w:val="16"/>
          <w:lang w:val="en-GB"/>
        </w:rPr>
        <w:t>Supplier</w:t>
      </w:r>
      <w:r w:rsidRPr="00AC7086">
        <w:rPr>
          <w:rStyle w:val="c13"/>
          <w:rFonts w:ascii="Courier New" w:hAnsi="Courier New" w:cs="Courier New"/>
          <w:color w:val="000000" w:themeColor="text1"/>
          <w:sz w:val="16"/>
          <w:szCs w:val="16"/>
          <w:lang w:val="en-GB"/>
        </w:rPr>
        <w:t>/ocds-000-00001/ocds-000-00001-ac-1/confirmationRequestID</w:t>
      </w:r>
      <w:r w:rsidRPr="00AC7086">
        <w:rPr>
          <w:rStyle w:val="c0"/>
          <w:rFonts w:ascii="Courier New" w:hAnsi="Courier New" w:cs="Courier New"/>
          <w:color w:val="000000" w:themeColor="text1"/>
          <w:sz w:val="16"/>
          <w:szCs w:val="16"/>
          <w:lang w:val="en-GB"/>
        </w:rPr>
        <w:t> HTTP/1.1</w:t>
      </w:r>
      <w:r w:rsidRPr="00AC7086">
        <w:rPr>
          <w:rFonts w:ascii="Courier New" w:hAnsi="Courier New" w:cs="Courier New"/>
          <w:color w:val="000000" w:themeColor="text1"/>
          <w:sz w:val="16"/>
          <w:szCs w:val="16"/>
          <w:lang w:val="en-GB"/>
        </w:rPr>
        <w:br/>
      </w:r>
      <w:r w:rsidRPr="00AC7086">
        <w:rPr>
          <w:rStyle w:val="c2"/>
          <w:rFonts w:ascii="Courier New" w:hAnsi="Courier New" w:cs="Courier New"/>
          <w:color w:val="000000" w:themeColor="text1"/>
          <w:sz w:val="16"/>
          <w:szCs w:val="16"/>
          <w:lang w:val="en-GB"/>
        </w:rPr>
        <w:t>Authorization</w:t>
      </w:r>
      <w:r w:rsidRPr="00AC7086">
        <w:rPr>
          <w:rStyle w:val="c0"/>
          <w:rFonts w:ascii="Courier New" w:hAnsi="Courier New" w:cs="Courier New"/>
          <w:color w:val="000000" w:themeColor="text1"/>
          <w:sz w:val="16"/>
          <w:szCs w:val="16"/>
          <w:lang w:val="en-GB"/>
        </w:rPr>
        <w:t>: Bearer QWxhZGRpbjpPcGVuU2VzYW1l</w:t>
      </w:r>
      <w:r w:rsidRPr="00AC7086">
        <w:rPr>
          <w:rFonts w:ascii="Courier New" w:hAnsi="Courier New" w:cs="Courier New"/>
          <w:color w:val="000000" w:themeColor="text1"/>
          <w:sz w:val="16"/>
          <w:szCs w:val="16"/>
          <w:lang w:val="en-GB"/>
        </w:rPr>
        <w:br/>
      </w:r>
      <w:r w:rsidRPr="00AC7086">
        <w:rPr>
          <w:rStyle w:val="c2"/>
          <w:rFonts w:ascii="Courier New" w:hAnsi="Courier New" w:cs="Courier New"/>
          <w:color w:val="000000" w:themeColor="text1"/>
          <w:sz w:val="16"/>
          <w:szCs w:val="16"/>
          <w:lang w:val="en-GB"/>
        </w:rPr>
        <w:t>X-OPERATION-ID</w:t>
      </w:r>
      <w:r w:rsidRPr="00AC7086">
        <w:rPr>
          <w:rStyle w:val="c0"/>
          <w:rFonts w:ascii="Courier New" w:hAnsi="Courier New" w:cs="Courier New"/>
          <w:color w:val="000000" w:themeColor="text1"/>
          <w:sz w:val="16"/>
          <w:szCs w:val="16"/>
          <w:lang w:val="en-GB"/>
        </w:rPr>
        <w:t>: f5c6a3c0-5ff8-463f-9c0c-d4c1f324b7fb</w:t>
      </w:r>
      <w:r w:rsidRPr="00AC7086">
        <w:rPr>
          <w:rFonts w:ascii="Courier New" w:hAnsi="Courier New" w:cs="Courier New"/>
          <w:color w:val="000000" w:themeColor="text1"/>
          <w:sz w:val="16"/>
          <w:szCs w:val="16"/>
          <w:lang w:val="en-GB"/>
        </w:rPr>
        <w:br/>
      </w:r>
      <w:r w:rsidRPr="00AC7086">
        <w:rPr>
          <w:rStyle w:val="c2"/>
          <w:rFonts w:ascii="Courier New" w:hAnsi="Courier New" w:cs="Courier New"/>
          <w:color w:val="000000" w:themeColor="text1"/>
          <w:sz w:val="16"/>
          <w:szCs w:val="16"/>
          <w:lang w:val="en-GB"/>
        </w:rPr>
        <w:t>X-TOKEN</w:t>
      </w:r>
      <w:r w:rsidRPr="00AC7086">
        <w:rPr>
          <w:rStyle w:val="c0"/>
          <w:rFonts w:ascii="Courier New" w:hAnsi="Courier New" w:cs="Courier New"/>
          <w:color w:val="000000" w:themeColor="text1"/>
          <w:sz w:val="16"/>
          <w:szCs w:val="16"/>
          <w:lang w:val="en-GB"/>
        </w:rPr>
        <w:t>: c3bdd497-ac2d-4e25-bd7f-cd55111aa7b4</w:t>
      </w:r>
      <w:r w:rsidRPr="00AC7086">
        <w:rPr>
          <w:rFonts w:ascii="Courier New" w:hAnsi="Courier New" w:cs="Courier New"/>
          <w:color w:val="000000" w:themeColor="text1"/>
          <w:sz w:val="16"/>
          <w:szCs w:val="16"/>
          <w:lang w:val="en-GB"/>
        </w:rPr>
        <w:br/>
      </w:r>
      <w:r w:rsidRPr="00AC7086">
        <w:rPr>
          <w:rStyle w:val="c2"/>
          <w:rFonts w:ascii="Courier New" w:hAnsi="Courier New" w:cs="Courier New"/>
          <w:color w:val="000000" w:themeColor="text1"/>
          <w:sz w:val="16"/>
          <w:szCs w:val="16"/>
          <w:lang w:val="en-GB"/>
        </w:rPr>
        <w:t>Content-Type</w:t>
      </w:r>
      <w:r w:rsidRPr="00AC7086">
        <w:rPr>
          <w:rStyle w:val="c0"/>
          <w:rFonts w:ascii="Courier New" w:hAnsi="Courier New" w:cs="Courier New"/>
          <w:color w:val="000000" w:themeColor="text1"/>
          <w:sz w:val="16"/>
          <w:szCs w:val="16"/>
          <w:lang w:val="en-GB"/>
        </w:rPr>
        <w:t>: application/json</w:t>
      </w:r>
      <w:r w:rsidRPr="00AC7086">
        <w:rPr>
          <w:rFonts w:ascii="Courier New" w:hAnsi="Courier New" w:cs="Courier New"/>
          <w:color w:val="000000" w:themeColor="text1"/>
          <w:sz w:val="16"/>
          <w:szCs w:val="16"/>
          <w:lang w:val="en-GB"/>
        </w:rPr>
        <w:br/>
      </w:r>
      <w:r w:rsidRPr="00AC7086">
        <w:rPr>
          <w:rStyle w:val="c2"/>
          <w:rFonts w:ascii="Courier New" w:hAnsi="Courier New" w:cs="Courier New"/>
          <w:color w:val="000000" w:themeColor="text1"/>
          <w:sz w:val="16"/>
          <w:szCs w:val="16"/>
          <w:lang w:val="en-GB"/>
        </w:rPr>
        <w:t>Host</w:t>
      </w:r>
      <w:r w:rsidRPr="00AC7086">
        <w:rPr>
          <w:rStyle w:val="c0"/>
          <w:rFonts w:ascii="Courier New" w:hAnsi="Courier New" w:cs="Courier New"/>
          <w:color w:val="000000" w:themeColor="text1"/>
          <w:sz w:val="16"/>
          <w:szCs w:val="16"/>
          <w:lang w:val="en-GB"/>
        </w:rPr>
        <w:t>: bpe.eprocurement.systems</w:t>
      </w:r>
      <w:r w:rsidRPr="00AC7086">
        <w:rPr>
          <w:rFonts w:ascii="Courier New" w:hAnsi="Courier New" w:cs="Courier New"/>
          <w:color w:val="000000" w:themeColor="text1"/>
          <w:sz w:val="16"/>
          <w:szCs w:val="16"/>
          <w:lang w:val="en-GB"/>
        </w:rPr>
        <w:br/>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Fonts w:ascii="Courier New" w:hAnsi="Courier New" w:cs="Courier New"/>
          <w:color w:val="000000" w:themeColor="text1"/>
          <w:sz w:val="16"/>
          <w:szCs w:val="16"/>
          <w:lang w:val="en-GB"/>
        </w:rPr>
        <w:br/>
      </w:r>
      <w:r w:rsidRPr="00AC7086">
        <w:rPr>
          <w:rStyle w:val="c2"/>
          <w:rFonts w:ascii="Courier New" w:hAnsi="Courier New" w:cs="Courier New"/>
          <w:color w:val="000000" w:themeColor="text1"/>
          <w:sz w:val="16"/>
          <w:szCs w:val="16"/>
          <w:lang w:val="en-GB"/>
        </w:rPr>
        <w:t>202 Accepted</w:t>
      </w:r>
      <w:r w:rsidRPr="00AC7086">
        <w:rPr>
          <w:rFonts w:ascii="Courier New" w:hAnsi="Courier New" w:cs="Courier New"/>
          <w:color w:val="000000" w:themeColor="text1"/>
          <w:sz w:val="16"/>
          <w:szCs w:val="16"/>
          <w:lang w:val="en-GB"/>
        </w:rPr>
        <w:br/>
      </w:r>
      <w:r w:rsidRPr="00AC7086">
        <w:rPr>
          <w:rStyle w:val="c2"/>
          <w:rFonts w:ascii="Courier New" w:hAnsi="Courier New" w:cs="Courier New"/>
          <w:color w:val="000000" w:themeColor="text1"/>
          <w:sz w:val="16"/>
          <w:szCs w:val="16"/>
          <w:lang w:val="en-GB"/>
        </w:rPr>
        <w:t>Content-Type</w:t>
      </w:r>
      <w:r w:rsidRPr="00AC7086">
        <w:rPr>
          <w:rStyle w:val="c0"/>
          <w:rFonts w:ascii="Courier New" w:hAnsi="Courier New" w:cs="Courier New"/>
          <w:color w:val="000000" w:themeColor="text1"/>
          <w:sz w:val="16"/>
          <w:szCs w:val="16"/>
          <w:lang w:val="en-GB"/>
        </w:rPr>
        <w:t>: application/json; charset=UTF-8</w:t>
      </w:r>
    </w:p>
    <w:p w14:paraId="3EBEE27C" w14:textId="77777777" w:rsidR="007E6799" w:rsidRPr="00AC7086" w:rsidRDefault="007E6799" w:rsidP="007E6799">
      <w:pPr>
        <w:pStyle w:val="c18"/>
        <w:shd w:val="clear" w:color="auto" w:fill="F4F4F4"/>
        <w:spacing w:before="0" w:beforeAutospacing="0" w:after="0" w:afterAutospacing="0" w:line="22" w:lineRule="atLeast"/>
        <w:rPr>
          <w:rFonts w:ascii="Courier New" w:hAnsi="Courier New" w:cs="Courier New"/>
          <w:color w:val="000000" w:themeColor="text1"/>
          <w:sz w:val="8"/>
          <w:szCs w:val="8"/>
          <w:lang w:val="en-GB"/>
        </w:rPr>
      </w:pPr>
    </w:p>
    <w:p w14:paraId="3C0381B1" w14:textId="77777777" w:rsidR="007E6799" w:rsidRPr="001A0D43" w:rsidRDefault="007E6799" w:rsidP="007E6799">
      <w:pPr>
        <w:pStyle w:val="Ttulo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Feed Point Response</w:t>
      </w:r>
    </w:p>
    <w:p w14:paraId="6D934A8D" w14:textId="77777777" w:rsidR="007E6799" w:rsidRPr="00AC7086" w:rsidRDefault="007E6799" w:rsidP="007E6799">
      <w:pPr>
        <w:pStyle w:val="c18"/>
        <w:shd w:val="clear" w:color="auto" w:fill="F4F4F4"/>
        <w:spacing w:before="0" w:beforeAutospacing="0" w:after="0" w:afterAutospacing="0" w:line="259" w:lineRule="auto"/>
        <w:rPr>
          <w:rStyle w:val="c0"/>
          <w:rFonts w:ascii="Courier New" w:hAnsi="Courier New" w:cs="Courier New"/>
          <w:color w:val="666666"/>
          <w:sz w:val="8"/>
          <w:szCs w:val="8"/>
          <w:lang w:val="en-GB"/>
        </w:rPr>
      </w:pPr>
    </w:p>
    <w:p w14:paraId="469FE89A" w14:textId="77777777" w:rsidR="007E6799" w:rsidRPr="00AC7086" w:rsidRDefault="007E6799" w:rsidP="007E6799">
      <w:pPr>
        <w:pStyle w:val="c18"/>
        <w:shd w:val="clear" w:color="auto" w:fill="F4F4F4"/>
        <w:spacing w:before="0" w:beforeAutospacing="0" w:after="0" w:afterAutospacing="0" w:line="259" w:lineRule="auto"/>
        <w:rPr>
          <w:rStyle w:val="c0"/>
          <w:rFonts w:ascii="Courier New" w:hAnsi="Courier New" w:cs="Courier New"/>
          <w:color w:val="000000" w:themeColor="text1"/>
          <w:sz w:val="16"/>
          <w:szCs w:val="16"/>
          <w:lang w:val="en-GB"/>
        </w:rPr>
      </w:pP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"initiator": </w:t>
      </w:r>
      <w:r w:rsidRPr="00AC7086">
        <w:rPr>
          <w:rStyle w:val="c13"/>
          <w:rFonts w:ascii="Courier New" w:hAnsi="Courier New" w:cs="Courier New"/>
          <w:color w:val="000000" w:themeColor="text1"/>
          <w:sz w:val="16"/>
          <w:szCs w:val="16"/>
          <w:lang w:val="en-GB"/>
        </w:rPr>
        <w:t>"platform"</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"X-OPERATION-ID": </w:t>
      </w:r>
      <w:r w:rsidRPr="00AC7086">
        <w:rPr>
          <w:rStyle w:val="c13"/>
          <w:rFonts w:ascii="Courier New" w:hAnsi="Courier New" w:cs="Courier New"/>
          <w:color w:val="000000" w:themeColor="text1"/>
          <w:sz w:val="16"/>
          <w:szCs w:val="16"/>
          <w:lang w:val="en-GB"/>
        </w:rPr>
        <w:t>"f5c6a3c0-5ff8-463f-9c0c-d4c1f324b7fb"</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"X-RESPONSE-ID": </w:t>
      </w:r>
      <w:r w:rsidRPr="00AC7086">
        <w:rPr>
          <w:rStyle w:val="c13"/>
          <w:rFonts w:ascii="Courier New" w:hAnsi="Courier New" w:cs="Courier New"/>
          <w:color w:val="000000" w:themeColor="text1"/>
          <w:sz w:val="16"/>
          <w:szCs w:val="16"/>
          <w:lang w:val="en-GB"/>
        </w:rPr>
        <w:t>"f5c6a3c1-5ff8-463f-9c0c-d4c1f324b7fb"</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"data": {</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"ocid": </w:t>
      </w:r>
      <w:r w:rsidRPr="00AC7086">
        <w:rPr>
          <w:rStyle w:val="c13"/>
          <w:rFonts w:ascii="Courier New" w:hAnsi="Courier New" w:cs="Courier New"/>
          <w:color w:val="000000" w:themeColor="text1"/>
          <w:sz w:val="16"/>
          <w:szCs w:val="16"/>
          <w:lang w:val="en-GB"/>
        </w:rPr>
        <w:t>"ocds-000-00001-ac-1"</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"url": </w:t>
      </w:r>
      <w:r w:rsidRPr="00AC7086">
        <w:rPr>
          <w:rStyle w:val="c13"/>
          <w:rFonts w:ascii="Courier New" w:hAnsi="Courier New" w:cs="Courier New"/>
          <w:color w:val="000000" w:themeColor="text1"/>
          <w:sz w:val="16"/>
          <w:szCs w:val="16"/>
          <w:lang w:val="en-GB"/>
        </w:rPr>
        <w:t>"http://public.eprocurement.systems/tenders/ocds-000-00001/ocds-000-00001-ac-1"</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"operationDate": </w:t>
      </w:r>
      <w:r w:rsidRPr="00AC7086">
        <w:rPr>
          <w:rStyle w:val="c13"/>
          <w:rFonts w:ascii="Courier New" w:hAnsi="Courier New" w:cs="Courier New"/>
          <w:color w:val="000000" w:themeColor="text1"/>
          <w:sz w:val="16"/>
          <w:szCs w:val="16"/>
          <w:lang w:val="en-GB"/>
        </w:rPr>
        <w:t>"2018-08-14T13:51:06Z"</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w:t>
      </w:r>
    </w:p>
    <w:p w14:paraId="7FAB2CA4" w14:textId="77777777" w:rsidR="007E6799" w:rsidRPr="00AC7086" w:rsidRDefault="007E6799" w:rsidP="007E6799">
      <w:pPr>
        <w:pStyle w:val="c18"/>
        <w:shd w:val="clear" w:color="auto" w:fill="F4F4F4"/>
        <w:spacing w:before="0" w:beforeAutospacing="0" w:after="0" w:afterAutospacing="0" w:line="259" w:lineRule="auto"/>
        <w:rPr>
          <w:rFonts w:ascii="Courier New" w:hAnsi="Courier New" w:cs="Courier New"/>
          <w:color w:val="666666"/>
          <w:sz w:val="8"/>
          <w:szCs w:val="8"/>
          <w:lang w:val="en-GB"/>
        </w:rPr>
      </w:pPr>
    </w:p>
    <w:p w14:paraId="64DC8178" w14:textId="77777777" w:rsidR="007E6799" w:rsidRPr="001A0D43" w:rsidRDefault="007E6799" w:rsidP="007E6799">
      <w:pPr>
        <w:pStyle w:val="Ttulo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Uploading Documentation</w:t>
      </w:r>
    </w:p>
    <w:p w14:paraId="7A5FB607" w14:textId="77777777" w:rsidR="007E6799" w:rsidRPr="000A218D" w:rsidRDefault="007E6799" w:rsidP="007E6799">
      <w:pPr>
        <w:pStyle w:val="c26"/>
        <w:spacing w:before="0" w:beforeAutospacing="0" w:after="0" w:afterAutospacing="0" w:line="259" w:lineRule="auto"/>
        <w:jc w:val="both"/>
        <w:rPr>
          <w:rStyle w:val="c22"/>
          <w:rFonts w:eastAsiaTheme="minorHAnsi" w:cstheme="minorBidi"/>
          <w:sz w:val="22"/>
          <w:szCs w:val="22"/>
          <w:lang w:val="en-GB" w:eastAsia="en-US"/>
        </w:rPr>
      </w:pPr>
      <w:r w:rsidRPr="000A218D">
        <w:rPr>
          <w:rFonts w:eastAsiaTheme="minorHAnsi" w:cstheme="minorBidi"/>
          <w:sz w:val="22"/>
          <w:szCs w:val="22"/>
          <w:lang w:val="en-GB" w:eastAsia="en-US"/>
        </w:rPr>
        <w:t>The Supplier can </w:t>
      </w:r>
      <w:hyperlink r:id="rId24" w:anchor="h.1q7ozz1" w:history="1">
        <w:r w:rsidRPr="000A218D">
          <w:rPr>
            <w:rFonts w:eastAsiaTheme="minorHAnsi" w:cstheme="minorBidi"/>
            <w:sz w:val="22"/>
            <w:szCs w:val="22"/>
            <w:lang w:val="en-GB" w:eastAsia="en-US"/>
          </w:rPr>
          <w:t>upload files</w:t>
        </w:r>
      </w:hyperlink>
      <w:r w:rsidRPr="000A218D">
        <w:rPr>
          <w:rFonts w:eastAsiaTheme="minorHAnsi" w:cstheme="minorBidi"/>
          <w:sz w:val="22"/>
          <w:szCs w:val="22"/>
          <w:lang w:val="en-GB" w:eastAsia="en-US"/>
        </w:rPr>
        <w:t> for the newly updated awarded contract. Document uploading is an iterative process. Accordingly, a registration request must be made for each document added.</w:t>
      </w:r>
    </w:p>
    <w:p w14:paraId="44D717CA" w14:textId="77777777" w:rsidR="007E6799" w:rsidRPr="00AC7086" w:rsidRDefault="007E6799" w:rsidP="007E6799">
      <w:pPr>
        <w:pStyle w:val="c18"/>
        <w:shd w:val="clear" w:color="auto" w:fill="F4F4F4"/>
        <w:spacing w:before="60" w:beforeAutospacing="0" w:after="0" w:afterAutospacing="0"/>
        <w:rPr>
          <w:rStyle w:val="c22"/>
          <w:rFonts w:ascii="Courier New" w:hAnsi="Courier New" w:cs="Courier New"/>
          <w:color w:val="000000" w:themeColor="text1"/>
          <w:sz w:val="8"/>
          <w:szCs w:val="8"/>
          <w:lang w:val="en-GB"/>
        </w:rPr>
      </w:pPr>
    </w:p>
    <w:p w14:paraId="0AB873EE" w14:textId="77777777" w:rsidR="007E6799" w:rsidRPr="0002102E" w:rsidRDefault="007E6799" w:rsidP="007E6799">
      <w:pPr>
        <w:pStyle w:val="c18"/>
        <w:shd w:val="clear" w:color="auto" w:fill="F4F4F4"/>
        <w:spacing w:before="60" w:beforeAutospacing="0" w:after="0" w:afterAutospacing="0"/>
        <w:rPr>
          <w:rFonts w:ascii="Courier New" w:hAnsi="Courier New" w:cs="Courier New"/>
          <w:color w:val="000000" w:themeColor="text1"/>
          <w:sz w:val="16"/>
          <w:szCs w:val="16"/>
          <w:lang w:val="en-GB"/>
        </w:rPr>
      </w:pPr>
      <w:r w:rsidRPr="0002102E">
        <w:rPr>
          <w:rStyle w:val="c22"/>
          <w:rFonts w:ascii="Courier New" w:hAnsi="Courier New" w:cs="Courier New"/>
          <w:color w:val="000000" w:themeColor="text1"/>
          <w:sz w:val="16"/>
          <w:szCs w:val="16"/>
          <w:lang w:val="en-GB"/>
        </w:rPr>
        <w:t>POST</w:t>
      </w:r>
      <w:r w:rsidRPr="0002102E">
        <w:rPr>
          <w:rStyle w:val="c0"/>
          <w:rFonts w:ascii="Courier New" w:hAnsi="Courier New" w:cs="Courier New"/>
          <w:color w:val="000000" w:themeColor="text1"/>
          <w:sz w:val="16"/>
          <w:szCs w:val="16"/>
          <w:lang w:val="en-GB"/>
        </w:rPr>
        <w:t> </w:t>
      </w:r>
      <w:r w:rsidRPr="0002102E">
        <w:rPr>
          <w:rStyle w:val="c13"/>
          <w:rFonts w:ascii="Courier New" w:hAnsi="Courier New" w:cs="Courier New"/>
          <w:color w:val="000000" w:themeColor="text1"/>
          <w:sz w:val="16"/>
          <w:szCs w:val="16"/>
          <w:lang w:val="en-GB"/>
        </w:rPr>
        <w:t>/registration</w:t>
      </w:r>
      <w:r w:rsidRPr="0002102E">
        <w:rPr>
          <w:rStyle w:val="c0"/>
          <w:rFonts w:ascii="Courier New" w:hAnsi="Courier New" w:cs="Courier New"/>
          <w:color w:val="000000" w:themeColor="text1"/>
          <w:sz w:val="16"/>
          <w:szCs w:val="16"/>
          <w:lang w:val="en-GB"/>
        </w:rPr>
        <w:t> HTTP/1.1</w:t>
      </w:r>
      <w:r w:rsidRPr="0002102E">
        <w:rPr>
          <w:rFonts w:ascii="Courier New" w:hAnsi="Courier New" w:cs="Courier New"/>
          <w:color w:val="000000" w:themeColor="text1"/>
          <w:sz w:val="16"/>
          <w:szCs w:val="16"/>
          <w:lang w:val="en-GB"/>
        </w:rPr>
        <w:br/>
      </w:r>
      <w:r w:rsidRPr="0002102E">
        <w:rPr>
          <w:rStyle w:val="c2"/>
          <w:rFonts w:ascii="Courier New" w:hAnsi="Courier New" w:cs="Courier New"/>
          <w:color w:val="000000" w:themeColor="text1"/>
          <w:sz w:val="16"/>
          <w:szCs w:val="16"/>
          <w:lang w:val="en-GB"/>
        </w:rPr>
        <w:t>Authorization</w:t>
      </w:r>
      <w:r w:rsidRPr="0002102E">
        <w:rPr>
          <w:rStyle w:val="c0"/>
          <w:rFonts w:ascii="Courier New" w:hAnsi="Courier New" w:cs="Courier New"/>
          <w:color w:val="000000" w:themeColor="text1"/>
          <w:sz w:val="16"/>
          <w:szCs w:val="16"/>
          <w:lang w:val="en-GB"/>
        </w:rPr>
        <w:t>: Bearer QWxhZGRpbjpPcGVuU2VzYW1l</w:t>
      </w:r>
      <w:r w:rsidRPr="0002102E">
        <w:rPr>
          <w:rFonts w:ascii="Courier New" w:hAnsi="Courier New" w:cs="Courier New"/>
          <w:color w:val="000000" w:themeColor="text1"/>
          <w:sz w:val="16"/>
          <w:szCs w:val="16"/>
          <w:lang w:val="en-GB"/>
        </w:rPr>
        <w:br/>
      </w:r>
      <w:r w:rsidRPr="0002102E">
        <w:rPr>
          <w:rStyle w:val="c2"/>
          <w:rFonts w:ascii="Courier New" w:hAnsi="Courier New" w:cs="Courier New"/>
          <w:color w:val="000000" w:themeColor="text1"/>
          <w:sz w:val="16"/>
          <w:szCs w:val="16"/>
          <w:lang w:val="en-GB"/>
        </w:rPr>
        <w:t>Content-Type</w:t>
      </w:r>
      <w:r w:rsidRPr="0002102E">
        <w:rPr>
          <w:rStyle w:val="c0"/>
          <w:rFonts w:ascii="Courier New" w:hAnsi="Courier New" w:cs="Courier New"/>
          <w:color w:val="000000" w:themeColor="text1"/>
          <w:sz w:val="16"/>
          <w:szCs w:val="16"/>
          <w:lang w:val="en-GB"/>
        </w:rPr>
        <w:t>: application/json</w:t>
      </w:r>
      <w:r w:rsidRPr="0002102E">
        <w:rPr>
          <w:rFonts w:ascii="Courier New" w:hAnsi="Courier New" w:cs="Courier New"/>
          <w:color w:val="000000" w:themeColor="text1"/>
          <w:sz w:val="16"/>
          <w:szCs w:val="16"/>
          <w:lang w:val="en-GB"/>
        </w:rPr>
        <w:br/>
      </w:r>
      <w:r w:rsidRPr="0002102E">
        <w:rPr>
          <w:rStyle w:val="c2"/>
          <w:rFonts w:ascii="Courier New" w:hAnsi="Courier New" w:cs="Courier New"/>
          <w:color w:val="000000" w:themeColor="text1"/>
          <w:sz w:val="16"/>
          <w:szCs w:val="16"/>
          <w:lang w:val="en-GB"/>
        </w:rPr>
        <w:t>Host</w:t>
      </w:r>
      <w:r w:rsidRPr="0002102E">
        <w:rPr>
          <w:rStyle w:val="c0"/>
          <w:rFonts w:ascii="Courier New" w:hAnsi="Courier New" w:cs="Courier New"/>
          <w:color w:val="000000" w:themeColor="text1"/>
          <w:sz w:val="16"/>
          <w:szCs w:val="16"/>
          <w:lang w:val="en-GB"/>
        </w:rPr>
        <w:t>: storage.eprocurement.systems</w:t>
      </w:r>
    </w:p>
    <w:p w14:paraId="6144393E" w14:textId="77777777" w:rsidR="007E6799" w:rsidRPr="0002102E" w:rsidRDefault="007E6799" w:rsidP="007E6799">
      <w:pPr>
        <w:pStyle w:val="c18"/>
        <w:shd w:val="clear" w:color="auto" w:fill="F4F4F4"/>
        <w:rPr>
          <w:rFonts w:ascii="Courier New" w:hAnsi="Courier New" w:cs="Courier New"/>
          <w:color w:val="000000" w:themeColor="text1"/>
          <w:sz w:val="16"/>
          <w:szCs w:val="16"/>
          <w:lang w:val="en-GB"/>
        </w:rPr>
      </w:pPr>
      <w:r w:rsidRPr="0002102E">
        <w:rPr>
          <w:rStyle w:val="c0"/>
          <w:rFonts w:ascii="Courier New" w:hAnsi="Courier New" w:cs="Courier New"/>
          <w:color w:val="000000" w:themeColor="text1"/>
          <w:sz w:val="16"/>
          <w:szCs w:val="16"/>
          <w:lang w:val="en-GB"/>
        </w:rPr>
        <w:t>{</w:t>
      </w:r>
      <w:r w:rsidRPr="0002102E">
        <w:rPr>
          <w:rFonts w:ascii="Courier New" w:hAnsi="Courier New" w:cs="Courier New"/>
          <w:color w:val="000000" w:themeColor="text1"/>
          <w:sz w:val="16"/>
          <w:szCs w:val="16"/>
          <w:lang w:val="en-GB"/>
        </w:rPr>
        <w:br/>
      </w:r>
      <w:r w:rsidRPr="0002102E">
        <w:rPr>
          <w:rStyle w:val="c0"/>
          <w:rFonts w:ascii="Courier New" w:hAnsi="Courier New" w:cs="Courier New"/>
          <w:color w:val="000000" w:themeColor="text1"/>
          <w:sz w:val="16"/>
          <w:szCs w:val="16"/>
          <w:lang w:val="en-GB"/>
        </w:rPr>
        <w:t> "hash": </w:t>
      </w:r>
      <w:r w:rsidRPr="0002102E">
        <w:rPr>
          <w:rStyle w:val="c13"/>
          <w:rFonts w:ascii="Courier New" w:hAnsi="Courier New" w:cs="Courier New"/>
          <w:color w:val="000000" w:themeColor="text1"/>
          <w:sz w:val="16"/>
          <w:szCs w:val="16"/>
          <w:lang w:val="en-GB"/>
        </w:rPr>
        <w:t>"9a0364b9e99bb480dd25e1f0284c8555"</w:t>
      </w:r>
      <w:r w:rsidRPr="0002102E">
        <w:rPr>
          <w:rStyle w:val="c0"/>
          <w:rFonts w:ascii="Courier New" w:hAnsi="Courier New" w:cs="Courier New"/>
          <w:color w:val="000000" w:themeColor="text1"/>
          <w:sz w:val="16"/>
          <w:szCs w:val="16"/>
          <w:lang w:val="en-GB"/>
        </w:rPr>
        <w:t>,</w:t>
      </w:r>
      <w:r w:rsidRPr="0002102E">
        <w:rPr>
          <w:rFonts w:ascii="Courier New" w:hAnsi="Courier New" w:cs="Courier New"/>
          <w:color w:val="000000" w:themeColor="text1"/>
          <w:sz w:val="16"/>
          <w:szCs w:val="16"/>
          <w:lang w:val="en-GB"/>
        </w:rPr>
        <w:br/>
      </w:r>
      <w:r w:rsidRPr="0002102E">
        <w:rPr>
          <w:rStyle w:val="c0"/>
          <w:rFonts w:ascii="Courier New" w:hAnsi="Courier New" w:cs="Courier New"/>
          <w:color w:val="000000" w:themeColor="text1"/>
          <w:sz w:val="16"/>
          <w:szCs w:val="16"/>
          <w:lang w:val="en-GB"/>
        </w:rPr>
        <w:t> "weight": </w:t>
      </w:r>
      <w:r w:rsidRPr="0002102E">
        <w:rPr>
          <w:rStyle w:val="c13"/>
          <w:rFonts w:ascii="Courier New" w:hAnsi="Courier New" w:cs="Courier New"/>
          <w:color w:val="000000" w:themeColor="text1"/>
          <w:sz w:val="16"/>
          <w:szCs w:val="16"/>
          <w:lang w:val="en-GB"/>
        </w:rPr>
        <w:t>"1024"</w:t>
      </w:r>
      <w:r w:rsidRPr="0002102E">
        <w:rPr>
          <w:rStyle w:val="c0"/>
          <w:rFonts w:ascii="Courier New" w:hAnsi="Courier New" w:cs="Courier New"/>
          <w:color w:val="000000" w:themeColor="text1"/>
          <w:sz w:val="16"/>
          <w:szCs w:val="16"/>
          <w:lang w:val="en-GB"/>
        </w:rPr>
        <w:t>,</w:t>
      </w:r>
      <w:r w:rsidRPr="0002102E">
        <w:rPr>
          <w:rFonts w:ascii="Courier New" w:hAnsi="Courier New" w:cs="Courier New"/>
          <w:color w:val="000000" w:themeColor="text1"/>
          <w:sz w:val="16"/>
          <w:szCs w:val="16"/>
          <w:lang w:val="en-GB"/>
        </w:rPr>
        <w:br/>
      </w:r>
      <w:r w:rsidRPr="0002102E">
        <w:rPr>
          <w:rStyle w:val="c0"/>
          <w:rFonts w:ascii="Courier New" w:hAnsi="Courier New" w:cs="Courier New"/>
          <w:color w:val="000000" w:themeColor="text1"/>
          <w:sz w:val="16"/>
          <w:szCs w:val="16"/>
          <w:lang w:val="en-GB"/>
        </w:rPr>
        <w:t> "filename": </w:t>
      </w:r>
      <w:r w:rsidRPr="0002102E">
        <w:rPr>
          <w:rStyle w:val="c13"/>
          <w:rFonts w:ascii="Courier New" w:hAnsi="Courier New" w:cs="Courier New"/>
          <w:color w:val="000000" w:themeColor="text1"/>
          <w:sz w:val="16"/>
          <w:szCs w:val="16"/>
          <w:lang w:val="en-GB"/>
        </w:rPr>
        <w:t>"file.txt"</w:t>
      </w:r>
      <w:r w:rsidRPr="0002102E">
        <w:rPr>
          <w:rFonts w:ascii="Courier New" w:hAnsi="Courier New" w:cs="Courier New"/>
          <w:color w:val="000000" w:themeColor="text1"/>
          <w:sz w:val="16"/>
          <w:szCs w:val="16"/>
          <w:lang w:val="en-GB"/>
        </w:rPr>
        <w:br/>
      </w:r>
      <w:r w:rsidRPr="0002102E">
        <w:rPr>
          <w:rStyle w:val="c0"/>
          <w:rFonts w:ascii="Courier New" w:hAnsi="Courier New" w:cs="Courier New"/>
          <w:color w:val="000000" w:themeColor="text1"/>
          <w:sz w:val="16"/>
          <w:szCs w:val="16"/>
          <w:lang w:val="en-GB"/>
        </w:rPr>
        <w:t>}</w:t>
      </w:r>
    </w:p>
    <w:p w14:paraId="1154D9D1" w14:textId="77777777" w:rsidR="007E6799" w:rsidRPr="0002102E" w:rsidRDefault="007E6799" w:rsidP="007E6799">
      <w:pPr>
        <w:pStyle w:val="c18"/>
        <w:shd w:val="clear" w:color="auto" w:fill="F4F4F4"/>
        <w:rPr>
          <w:rFonts w:ascii="Courier New" w:hAnsi="Courier New" w:cs="Courier New"/>
          <w:color w:val="000000" w:themeColor="text1"/>
          <w:sz w:val="16"/>
          <w:szCs w:val="16"/>
          <w:lang w:val="en-GB"/>
        </w:rPr>
      </w:pPr>
      <w:r w:rsidRPr="0002102E">
        <w:rPr>
          <w:rStyle w:val="c2"/>
          <w:rFonts w:ascii="Courier New" w:hAnsi="Courier New" w:cs="Courier New"/>
          <w:color w:val="000000" w:themeColor="text1"/>
          <w:sz w:val="16"/>
          <w:szCs w:val="16"/>
          <w:lang w:val="en-GB"/>
        </w:rPr>
        <w:t>201 Created</w:t>
      </w:r>
      <w:r w:rsidRPr="0002102E">
        <w:rPr>
          <w:rFonts w:ascii="Courier New" w:hAnsi="Courier New" w:cs="Courier New"/>
          <w:color w:val="000000" w:themeColor="text1"/>
          <w:sz w:val="16"/>
          <w:szCs w:val="16"/>
          <w:lang w:val="en-GB"/>
        </w:rPr>
        <w:br/>
      </w:r>
      <w:r w:rsidRPr="0002102E">
        <w:rPr>
          <w:rStyle w:val="c2"/>
          <w:rFonts w:ascii="Courier New" w:hAnsi="Courier New" w:cs="Courier New"/>
          <w:color w:val="000000" w:themeColor="text1"/>
          <w:sz w:val="16"/>
          <w:szCs w:val="16"/>
          <w:lang w:val="en-GB"/>
        </w:rPr>
        <w:t>Content-Type</w:t>
      </w:r>
      <w:r w:rsidRPr="0002102E">
        <w:rPr>
          <w:rStyle w:val="c0"/>
          <w:rFonts w:ascii="Courier New" w:hAnsi="Courier New" w:cs="Courier New"/>
          <w:color w:val="000000" w:themeColor="text1"/>
          <w:sz w:val="16"/>
          <w:szCs w:val="16"/>
          <w:lang w:val="en-GB"/>
        </w:rPr>
        <w:t>: application/json; charset=UTF-8</w:t>
      </w:r>
    </w:p>
    <w:p w14:paraId="7F34D5AD" w14:textId="77777777" w:rsidR="007E6799" w:rsidRDefault="007E6799" w:rsidP="007E6799">
      <w:pPr>
        <w:pStyle w:val="c18"/>
        <w:shd w:val="clear" w:color="auto" w:fill="F4F4F4"/>
        <w:spacing w:before="0" w:beforeAutospacing="0" w:after="0" w:afterAutospacing="0" w:line="259" w:lineRule="auto"/>
        <w:rPr>
          <w:rStyle w:val="c0"/>
          <w:rFonts w:ascii="Courier New" w:hAnsi="Courier New" w:cs="Courier New"/>
          <w:color w:val="000000" w:themeColor="text1"/>
          <w:sz w:val="16"/>
          <w:szCs w:val="16"/>
          <w:lang w:val="en-GB"/>
        </w:rPr>
      </w:pPr>
      <w:r w:rsidRPr="0002102E">
        <w:rPr>
          <w:rStyle w:val="c0"/>
          <w:rFonts w:ascii="Courier New" w:hAnsi="Courier New" w:cs="Courier New"/>
          <w:color w:val="000000" w:themeColor="text1"/>
          <w:sz w:val="16"/>
          <w:szCs w:val="16"/>
          <w:lang w:val="en-GB"/>
        </w:rPr>
        <w:t>{</w:t>
      </w:r>
      <w:r w:rsidRPr="0002102E">
        <w:rPr>
          <w:rFonts w:ascii="Courier New" w:hAnsi="Courier New" w:cs="Courier New"/>
          <w:color w:val="000000" w:themeColor="text1"/>
          <w:sz w:val="16"/>
          <w:szCs w:val="16"/>
          <w:lang w:val="en-GB"/>
        </w:rPr>
        <w:br/>
      </w:r>
      <w:r w:rsidRPr="0002102E">
        <w:rPr>
          <w:rStyle w:val="c0"/>
          <w:rFonts w:ascii="Courier New" w:hAnsi="Courier New" w:cs="Courier New"/>
          <w:color w:val="000000" w:themeColor="text1"/>
          <w:sz w:val="16"/>
          <w:szCs w:val="16"/>
          <w:lang w:val="en-GB"/>
        </w:rPr>
        <w:t> "success": </w:t>
      </w:r>
      <w:r w:rsidRPr="0002102E">
        <w:rPr>
          <w:rStyle w:val="c32"/>
          <w:rFonts w:ascii="Courier New" w:hAnsi="Courier New" w:cs="Courier New"/>
          <w:color w:val="000000" w:themeColor="text1"/>
          <w:sz w:val="16"/>
          <w:szCs w:val="16"/>
          <w:lang w:val="en-GB"/>
        </w:rPr>
        <w:t>true</w:t>
      </w:r>
      <w:r w:rsidRPr="0002102E">
        <w:rPr>
          <w:rStyle w:val="c0"/>
          <w:rFonts w:ascii="Courier New" w:hAnsi="Courier New" w:cs="Courier New"/>
          <w:color w:val="000000" w:themeColor="text1"/>
          <w:sz w:val="16"/>
          <w:szCs w:val="16"/>
          <w:lang w:val="en-GB"/>
        </w:rPr>
        <w:t>,</w:t>
      </w:r>
      <w:r w:rsidRPr="0002102E">
        <w:rPr>
          <w:rFonts w:ascii="Courier New" w:hAnsi="Courier New" w:cs="Courier New"/>
          <w:color w:val="000000" w:themeColor="text1"/>
          <w:sz w:val="16"/>
          <w:szCs w:val="16"/>
          <w:lang w:val="en-GB"/>
        </w:rPr>
        <w:br/>
      </w:r>
      <w:r w:rsidRPr="0002102E">
        <w:rPr>
          <w:rStyle w:val="c0"/>
          <w:rFonts w:ascii="Courier New" w:hAnsi="Courier New" w:cs="Courier New"/>
          <w:color w:val="000000" w:themeColor="text1"/>
          <w:sz w:val="16"/>
          <w:szCs w:val="16"/>
          <w:lang w:val="en-GB"/>
        </w:rPr>
        <w:t> "data": {</w:t>
      </w:r>
      <w:r w:rsidRPr="0002102E">
        <w:rPr>
          <w:rFonts w:ascii="Courier New" w:hAnsi="Courier New" w:cs="Courier New"/>
          <w:color w:val="000000" w:themeColor="text1"/>
          <w:sz w:val="16"/>
          <w:szCs w:val="16"/>
          <w:lang w:val="en-GB"/>
        </w:rPr>
        <w:br/>
      </w:r>
      <w:r w:rsidRPr="0002102E">
        <w:rPr>
          <w:rStyle w:val="c0"/>
          <w:rFonts w:ascii="Courier New" w:hAnsi="Courier New" w:cs="Courier New"/>
          <w:color w:val="000000" w:themeColor="text1"/>
          <w:sz w:val="16"/>
          <w:szCs w:val="16"/>
          <w:lang w:val="en-GB"/>
        </w:rPr>
        <w:t>   "id": </w:t>
      </w:r>
      <w:r w:rsidRPr="0002102E">
        <w:rPr>
          <w:rStyle w:val="c13"/>
          <w:rFonts w:ascii="Courier New" w:hAnsi="Courier New" w:cs="Courier New"/>
          <w:color w:val="000000" w:themeColor="text1"/>
          <w:sz w:val="16"/>
          <w:szCs w:val="16"/>
          <w:lang w:val="en-GB"/>
        </w:rPr>
        <w:t>"4c4f5a50-89cd-11e8-b758-dd76462396b0"</w:t>
      </w:r>
      <w:r w:rsidRPr="0002102E">
        <w:rPr>
          <w:rStyle w:val="c0"/>
          <w:rFonts w:ascii="Courier New" w:hAnsi="Courier New" w:cs="Courier New"/>
          <w:color w:val="000000" w:themeColor="text1"/>
          <w:sz w:val="16"/>
          <w:szCs w:val="16"/>
          <w:lang w:val="en-GB"/>
        </w:rPr>
        <w:t>,</w:t>
      </w:r>
      <w:r w:rsidRPr="0002102E">
        <w:rPr>
          <w:rFonts w:ascii="Courier New" w:hAnsi="Courier New" w:cs="Courier New"/>
          <w:color w:val="000000" w:themeColor="text1"/>
          <w:sz w:val="16"/>
          <w:szCs w:val="16"/>
          <w:lang w:val="en-GB"/>
        </w:rPr>
        <w:br/>
      </w:r>
      <w:r w:rsidRPr="0002102E">
        <w:rPr>
          <w:rStyle w:val="c0"/>
          <w:rFonts w:ascii="Courier New" w:hAnsi="Courier New" w:cs="Courier New"/>
          <w:color w:val="000000" w:themeColor="text1"/>
          <w:sz w:val="16"/>
          <w:szCs w:val="16"/>
          <w:lang w:val="en-GB"/>
        </w:rPr>
        <w:t>   "url": </w:t>
      </w:r>
      <w:r w:rsidRPr="0002102E">
        <w:rPr>
          <w:rStyle w:val="c13"/>
          <w:rFonts w:ascii="Courier New" w:hAnsi="Courier New" w:cs="Courier New"/>
          <w:color w:val="000000" w:themeColor="text1"/>
          <w:sz w:val="16"/>
          <w:szCs w:val="16"/>
          <w:lang w:val="en-GB"/>
        </w:rPr>
        <w:t>"http://storage.eprocurement.systems/get/4c4f5a50-89cd-11e8"</w:t>
      </w:r>
      <w:r w:rsidRPr="0002102E">
        <w:rPr>
          <w:rStyle w:val="c0"/>
          <w:rFonts w:ascii="Courier New" w:hAnsi="Courier New" w:cs="Courier New"/>
          <w:color w:val="000000" w:themeColor="text1"/>
          <w:sz w:val="16"/>
          <w:szCs w:val="16"/>
          <w:lang w:val="en-GB"/>
        </w:rPr>
        <w:t>,</w:t>
      </w:r>
      <w:r w:rsidRPr="0002102E">
        <w:rPr>
          <w:rFonts w:ascii="Courier New" w:hAnsi="Courier New" w:cs="Courier New"/>
          <w:color w:val="000000" w:themeColor="text1"/>
          <w:sz w:val="16"/>
          <w:szCs w:val="16"/>
          <w:lang w:val="en-GB"/>
        </w:rPr>
        <w:br/>
      </w:r>
      <w:r w:rsidRPr="0002102E">
        <w:rPr>
          <w:rStyle w:val="c0"/>
          <w:rFonts w:ascii="Courier New" w:hAnsi="Courier New" w:cs="Courier New"/>
          <w:color w:val="000000" w:themeColor="text1"/>
          <w:sz w:val="16"/>
          <w:szCs w:val="16"/>
          <w:lang w:val="en-GB"/>
        </w:rPr>
        <w:t>   "dateModified": </w:t>
      </w:r>
      <w:r w:rsidRPr="0002102E">
        <w:rPr>
          <w:rStyle w:val="c13"/>
          <w:rFonts w:ascii="Courier New" w:hAnsi="Courier New" w:cs="Courier New"/>
          <w:color w:val="000000" w:themeColor="text1"/>
          <w:sz w:val="16"/>
          <w:szCs w:val="16"/>
          <w:lang w:val="en-GB"/>
        </w:rPr>
        <w:t>"2018-07-17T14:25:47Z"</w:t>
      </w:r>
      <w:r w:rsidRPr="0002102E">
        <w:rPr>
          <w:rStyle w:val="c0"/>
          <w:rFonts w:ascii="Courier New" w:hAnsi="Courier New" w:cs="Courier New"/>
          <w:color w:val="000000" w:themeColor="text1"/>
          <w:sz w:val="16"/>
          <w:szCs w:val="16"/>
          <w:lang w:val="en-GB"/>
        </w:rPr>
        <w:t>,</w:t>
      </w:r>
      <w:r w:rsidRPr="0002102E">
        <w:rPr>
          <w:rFonts w:ascii="Courier New" w:hAnsi="Courier New" w:cs="Courier New"/>
          <w:color w:val="000000" w:themeColor="text1"/>
          <w:sz w:val="16"/>
          <w:szCs w:val="16"/>
          <w:lang w:val="en-GB"/>
        </w:rPr>
        <w:br/>
      </w:r>
      <w:r w:rsidRPr="0002102E">
        <w:rPr>
          <w:rStyle w:val="c0"/>
          <w:rFonts w:ascii="Courier New" w:hAnsi="Courier New" w:cs="Courier New"/>
          <w:color w:val="000000" w:themeColor="text1"/>
          <w:sz w:val="16"/>
          <w:szCs w:val="16"/>
          <w:lang w:val="en-GB"/>
        </w:rPr>
        <w:t>   "datePublished": </w:t>
      </w:r>
      <w:r w:rsidRPr="0002102E">
        <w:rPr>
          <w:rStyle w:val="c32"/>
          <w:rFonts w:ascii="Courier New" w:hAnsi="Courier New" w:cs="Courier New"/>
          <w:color w:val="000000" w:themeColor="text1"/>
          <w:sz w:val="16"/>
          <w:szCs w:val="16"/>
          <w:lang w:val="en-GB"/>
        </w:rPr>
        <w:t>null</w:t>
      </w:r>
      <w:r w:rsidRPr="0002102E">
        <w:rPr>
          <w:rFonts w:ascii="Courier New" w:hAnsi="Courier New" w:cs="Courier New"/>
          <w:color w:val="000000" w:themeColor="text1"/>
          <w:sz w:val="16"/>
          <w:szCs w:val="16"/>
          <w:lang w:val="en-GB"/>
        </w:rPr>
        <w:br/>
      </w:r>
      <w:r w:rsidRPr="0002102E">
        <w:rPr>
          <w:rStyle w:val="c0"/>
          <w:rFonts w:ascii="Courier New" w:hAnsi="Courier New" w:cs="Courier New"/>
          <w:color w:val="000000" w:themeColor="text1"/>
          <w:sz w:val="16"/>
          <w:szCs w:val="16"/>
          <w:lang w:val="en-GB"/>
        </w:rPr>
        <w:t> }</w:t>
      </w:r>
      <w:r w:rsidRPr="0002102E">
        <w:rPr>
          <w:rFonts w:ascii="Courier New" w:hAnsi="Courier New" w:cs="Courier New"/>
          <w:color w:val="000000" w:themeColor="text1"/>
          <w:sz w:val="16"/>
          <w:szCs w:val="16"/>
          <w:lang w:val="en-GB"/>
        </w:rPr>
        <w:br/>
      </w:r>
      <w:r w:rsidRPr="0002102E">
        <w:rPr>
          <w:rStyle w:val="c0"/>
          <w:rFonts w:ascii="Courier New" w:hAnsi="Courier New" w:cs="Courier New"/>
          <w:color w:val="000000" w:themeColor="text1"/>
          <w:sz w:val="16"/>
          <w:szCs w:val="16"/>
          <w:lang w:val="en-GB"/>
        </w:rPr>
        <w:t>}</w:t>
      </w:r>
    </w:p>
    <w:p w14:paraId="28F65B3D" w14:textId="77777777" w:rsidR="007E6799" w:rsidRPr="00AC7086" w:rsidRDefault="007E6799" w:rsidP="007E6799">
      <w:pPr>
        <w:pStyle w:val="c18"/>
        <w:shd w:val="clear" w:color="auto" w:fill="F4F4F4"/>
        <w:spacing w:before="0" w:beforeAutospacing="0" w:after="0" w:afterAutospacing="0" w:line="259" w:lineRule="auto"/>
        <w:rPr>
          <w:rFonts w:ascii="Courier New" w:hAnsi="Courier New" w:cs="Courier New"/>
          <w:color w:val="000000" w:themeColor="text1"/>
          <w:sz w:val="8"/>
          <w:szCs w:val="8"/>
          <w:lang w:val="en-GB"/>
        </w:rPr>
      </w:pPr>
    </w:p>
    <w:p w14:paraId="0E1703B6" w14:textId="77777777" w:rsidR="007E6799" w:rsidRDefault="007E6799" w:rsidP="007E6799">
      <w:pPr>
        <w:pStyle w:val="Ttulo3"/>
      </w:pPr>
      <w:bookmarkStart w:id="687" w:name="_Toc98498209"/>
      <w:r w:rsidRPr="00A8634B">
        <w:t>Validation</w:t>
      </w:r>
      <w:bookmarkEnd w:id="687"/>
    </w:p>
    <w:p w14:paraId="23F61AB6" w14:textId="77777777" w:rsidR="007E6799" w:rsidRPr="00D44C32" w:rsidRDefault="007E6799" w:rsidP="007E6799">
      <w:r>
        <w:t>Not available yet in the system.</w:t>
      </w:r>
    </w:p>
    <w:p w14:paraId="336B776F" w14:textId="77777777" w:rsidR="007E6799" w:rsidRPr="00A8634B" w:rsidRDefault="007E6799" w:rsidP="007E6799">
      <w:pPr>
        <w:pStyle w:val="Ttulo3"/>
      </w:pPr>
      <w:bookmarkStart w:id="688" w:name="_Toc98498210"/>
      <w:r w:rsidRPr="00A8634B">
        <w:t>Activation</w:t>
      </w:r>
      <w:bookmarkEnd w:id="688"/>
    </w:p>
    <w:p w14:paraId="3CD1A375" w14:textId="77777777" w:rsidR="007E6799" w:rsidRPr="00D44C32" w:rsidRDefault="007E6799" w:rsidP="007E6799">
      <w:r>
        <w:t>Not available yet in the system.</w:t>
      </w:r>
    </w:p>
    <w:p w14:paraId="517899F1" w14:textId="77777777" w:rsidR="007E6799" w:rsidRPr="00A8634B" w:rsidRDefault="007E6799" w:rsidP="007E6799">
      <w:pPr>
        <w:pStyle w:val="Ttulo3"/>
      </w:pPr>
      <w:bookmarkStart w:id="689" w:name="_Toc98498211"/>
      <w:r w:rsidRPr="00A8634B">
        <w:t>Execution</w:t>
      </w:r>
      <w:bookmarkEnd w:id="689"/>
    </w:p>
    <w:p w14:paraId="1AB6959C" w14:textId="77777777" w:rsidR="007E6799" w:rsidRPr="00D44C32" w:rsidRDefault="007E6799" w:rsidP="007E6799">
      <w:r>
        <w:t>Not available yet in the system.</w:t>
      </w:r>
    </w:p>
    <w:p w14:paraId="69963A17" w14:textId="77777777" w:rsidR="007E6799" w:rsidRPr="00A8634B" w:rsidRDefault="007E6799" w:rsidP="007E6799">
      <w:pPr>
        <w:pStyle w:val="Ttulo3"/>
      </w:pPr>
      <w:bookmarkStart w:id="690" w:name="_Toc98498212"/>
      <w:r w:rsidRPr="00A8634B">
        <w:t>Amendments and extensions</w:t>
      </w:r>
      <w:bookmarkEnd w:id="690"/>
    </w:p>
    <w:p w14:paraId="433F7BF1" w14:textId="77777777" w:rsidR="007E6799" w:rsidRPr="00D44C32" w:rsidRDefault="007E6799" w:rsidP="007E6799">
      <w:r>
        <w:t>Not available yet in the system.</w:t>
      </w:r>
    </w:p>
    <w:p w14:paraId="7582A27E" w14:textId="77777777" w:rsidR="007E6799" w:rsidRPr="00A8634B" w:rsidRDefault="007E6799" w:rsidP="007E6799">
      <w:pPr>
        <w:pStyle w:val="Ttulo3"/>
      </w:pPr>
      <w:bookmarkStart w:id="691" w:name="_Toc98498213"/>
      <w:r w:rsidRPr="00A8634B">
        <w:t>Termination</w:t>
      </w:r>
      <w:bookmarkEnd w:id="691"/>
    </w:p>
    <w:p w14:paraId="2FA0A2BA" w14:textId="77777777" w:rsidR="007E6799" w:rsidRPr="00D44C32" w:rsidRDefault="007E6799" w:rsidP="007E6799">
      <w:bookmarkStart w:id="692" w:name="_Hlk86048219"/>
      <w:r>
        <w:t>Not available yet in the system.</w:t>
      </w:r>
    </w:p>
    <w:p w14:paraId="408F833A" w14:textId="77777777" w:rsidR="007E6799" w:rsidRPr="007107AD" w:rsidRDefault="007E6799" w:rsidP="00FE6949">
      <w:pPr>
        <w:pStyle w:val="Ttulo2"/>
      </w:pPr>
      <w:bookmarkStart w:id="693" w:name="_owp9kmmka3i8" w:colFirst="0" w:colLast="0"/>
      <w:bookmarkStart w:id="694" w:name="_Toc98498214"/>
      <w:bookmarkEnd w:id="692"/>
      <w:bookmarkEnd w:id="693"/>
      <w:r w:rsidRPr="007107AD">
        <w:t>Cancellation of a procedure or lot</w:t>
      </w:r>
      <w:bookmarkEnd w:id="694"/>
    </w:p>
    <w:p w14:paraId="5CAA10C0" w14:textId="77777777" w:rsidR="007E6799" w:rsidRDefault="007E6799" w:rsidP="007E6799">
      <w:r w:rsidRPr="001D09EA">
        <w:t xml:space="preserve">The cancellation mechanism for a </w:t>
      </w:r>
      <w:r>
        <w:t>t</w:t>
      </w:r>
      <w:r w:rsidRPr="001D09EA">
        <w:t>ender, technically,</w:t>
      </w:r>
      <w:r>
        <w:t xml:space="preserve"> is implemented </w:t>
      </w:r>
      <w:r w:rsidRPr="001D09EA">
        <w:t>differently from the cancellation mechanism for a</w:t>
      </w:r>
      <w:r>
        <w:t xml:space="preserve"> separate</w:t>
      </w:r>
      <w:r w:rsidRPr="001D09EA">
        <w:t xml:space="preserve"> lot.</w:t>
      </w:r>
    </w:p>
    <w:p w14:paraId="035176F0" w14:textId="77777777" w:rsidR="007E6799" w:rsidRPr="00505F33" w:rsidRDefault="007E6799" w:rsidP="007E6799">
      <w:pPr>
        <w:pStyle w:val="Ttulo3"/>
        <w:rPr>
          <w:szCs w:val="26"/>
        </w:rPr>
      </w:pPr>
      <w:bookmarkStart w:id="695" w:name="_Toc98498215"/>
      <w:r w:rsidRPr="00505F33">
        <w:t>Cancellation of procedure</w:t>
      </w:r>
      <w:bookmarkEnd w:id="695"/>
    </w:p>
    <w:p w14:paraId="674C78DA" w14:textId="77777777" w:rsidR="007E6799" w:rsidRPr="00505F33" w:rsidRDefault="007E6799" w:rsidP="007E6799">
      <w:pPr>
        <w:pStyle w:val="c31"/>
        <w:spacing w:before="0" w:beforeAutospacing="0" w:after="0" w:afterAutospacing="0" w:line="259" w:lineRule="auto"/>
        <w:jc w:val="both"/>
        <w:rPr>
          <w:rFonts w:eastAsiaTheme="minorHAnsi" w:cstheme="minorBidi"/>
          <w:sz w:val="22"/>
          <w:szCs w:val="22"/>
          <w:lang w:val="en-GB" w:eastAsia="en-US"/>
        </w:rPr>
      </w:pPr>
      <w:r w:rsidRPr="00505F33">
        <w:rPr>
          <w:rFonts w:eastAsiaTheme="minorHAnsi" w:cstheme="minorBidi"/>
          <w:sz w:val="22"/>
          <w:szCs w:val="22"/>
          <w:lang w:val="en-GB" w:eastAsia="en-US"/>
        </w:rPr>
        <w:t xml:space="preserve">Any time before </w:t>
      </w:r>
      <w:r>
        <w:rPr>
          <w:rFonts w:eastAsiaTheme="minorHAnsi" w:cstheme="minorBidi"/>
          <w:sz w:val="22"/>
          <w:szCs w:val="22"/>
          <w:lang w:val="en-GB" w:eastAsia="en-US"/>
        </w:rPr>
        <w:t xml:space="preserve">the contract </w:t>
      </w:r>
      <w:r w:rsidRPr="00505F33">
        <w:rPr>
          <w:rFonts w:eastAsiaTheme="minorHAnsi" w:cstheme="minorBidi"/>
          <w:sz w:val="22"/>
          <w:szCs w:val="22"/>
          <w:lang w:val="en-GB" w:eastAsia="en-US"/>
        </w:rPr>
        <w:t xml:space="preserve">is concluded, issued, signed and activated, </w:t>
      </w:r>
      <w:r>
        <w:rPr>
          <w:rFonts w:eastAsiaTheme="minorHAnsi" w:cstheme="minorBidi"/>
          <w:sz w:val="22"/>
          <w:szCs w:val="22"/>
          <w:lang w:val="en-GB" w:eastAsia="en-US"/>
        </w:rPr>
        <w:t>the PE</w:t>
      </w:r>
      <w:r w:rsidRPr="00505F33">
        <w:rPr>
          <w:rFonts w:eastAsiaTheme="minorHAnsi" w:cstheme="minorBidi"/>
          <w:sz w:val="22"/>
          <w:szCs w:val="22"/>
          <w:lang w:val="en-GB" w:eastAsia="en-US"/>
        </w:rPr>
        <w:t xml:space="preserve"> </w:t>
      </w:r>
      <w:r>
        <w:rPr>
          <w:rFonts w:eastAsiaTheme="minorHAnsi" w:cstheme="minorBidi"/>
          <w:sz w:val="22"/>
          <w:szCs w:val="22"/>
          <w:lang w:val="en-GB" w:eastAsia="en-US"/>
        </w:rPr>
        <w:t>can</w:t>
      </w:r>
      <w:r w:rsidRPr="00505F33">
        <w:rPr>
          <w:rFonts w:eastAsiaTheme="minorHAnsi" w:cstheme="minorBidi"/>
          <w:sz w:val="22"/>
          <w:szCs w:val="22"/>
          <w:lang w:val="en-GB" w:eastAsia="en-US"/>
        </w:rPr>
        <w:t xml:space="preserve"> cancel </w:t>
      </w:r>
      <w:r>
        <w:rPr>
          <w:rFonts w:eastAsiaTheme="minorHAnsi" w:cstheme="minorBidi"/>
          <w:sz w:val="22"/>
          <w:szCs w:val="22"/>
          <w:lang w:val="en-GB" w:eastAsia="en-US"/>
        </w:rPr>
        <w:t xml:space="preserve">the procurement </w:t>
      </w:r>
      <w:r w:rsidRPr="00505F33">
        <w:rPr>
          <w:rFonts w:eastAsiaTheme="minorHAnsi" w:cstheme="minorBidi"/>
          <w:sz w:val="22"/>
          <w:szCs w:val="22"/>
          <w:lang w:val="en-GB" w:eastAsia="en-US"/>
        </w:rPr>
        <w:t xml:space="preserve">procedure. </w:t>
      </w:r>
      <w:r>
        <w:rPr>
          <w:rFonts w:eastAsiaTheme="minorHAnsi" w:cstheme="minorBidi"/>
          <w:sz w:val="22"/>
          <w:szCs w:val="22"/>
          <w:lang w:val="en-GB" w:eastAsia="en-US"/>
        </w:rPr>
        <w:t xml:space="preserve">In procedures with lots, if one of the contracts resulting from the awarding of the different lots has already been signed and activated, </w:t>
      </w:r>
      <w:r w:rsidRPr="00764A68">
        <w:rPr>
          <w:rFonts w:eastAsiaTheme="minorHAnsi" w:cstheme="minorBidi"/>
          <w:sz w:val="22"/>
          <w:szCs w:val="22"/>
          <w:lang w:val="en-GB" w:eastAsia="en-US"/>
        </w:rPr>
        <w:t xml:space="preserve">the </w:t>
      </w:r>
      <w:r>
        <w:rPr>
          <w:rFonts w:eastAsiaTheme="minorHAnsi" w:cstheme="minorBidi"/>
          <w:sz w:val="22"/>
          <w:szCs w:val="22"/>
          <w:lang w:val="en-GB" w:eastAsia="en-US"/>
        </w:rPr>
        <w:t xml:space="preserve">whole procurement </w:t>
      </w:r>
      <w:r w:rsidRPr="00764A68">
        <w:rPr>
          <w:rFonts w:eastAsiaTheme="minorHAnsi" w:cstheme="minorBidi"/>
          <w:sz w:val="22"/>
          <w:szCs w:val="22"/>
          <w:lang w:val="en-GB" w:eastAsia="en-US"/>
        </w:rPr>
        <w:t>procedure cannot be cancelled</w:t>
      </w:r>
      <w:r>
        <w:rPr>
          <w:rFonts w:eastAsiaTheme="minorHAnsi" w:cstheme="minorBidi"/>
          <w:sz w:val="22"/>
          <w:szCs w:val="22"/>
          <w:lang w:val="en-GB" w:eastAsia="en-US"/>
        </w:rPr>
        <w:t xml:space="preserve"> anymore and</w:t>
      </w:r>
      <w:r w:rsidRPr="00764A68">
        <w:rPr>
          <w:rFonts w:eastAsiaTheme="minorHAnsi" w:cstheme="minorBidi"/>
          <w:sz w:val="22"/>
          <w:szCs w:val="22"/>
          <w:lang w:val="en-GB" w:eastAsia="en-US"/>
        </w:rPr>
        <w:t xml:space="preserve"> </w:t>
      </w:r>
      <w:r>
        <w:rPr>
          <w:rFonts w:eastAsiaTheme="minorHAnsi" w:cstheme="minorBidi"/>
          <w:sz w:val="22"/>
          <w:szCs w:val="22"/>
          <w:lang w:val="en-GB" w:eastAsia="en-US"/>
        </w:rPr>
        <w:t>o</w:t>
      </w:r>
      <w:r w:rsidRPr="00764A68">
        <w:rPr>
          <w:rFonts w:eastAsiaTheme="minorHAnsi" w:cstheme="minorBidi"/>
          <w:sz w:val="22"/>
          <w:szCs w:val="22"/>
          <w:lang w:val="en-GB" w:eastAsia="en-US"/>
        </w:rPr>
        <w:t>nly lots can be cancelled, as long as they are under status "active"</w:t>
      </w:r>
      <w:r>
        <w:rPr>
          <w:rFonts w:eastAsiaTheme="minorHAnsi" w:cstheme="minorBidi"/>
          <w:sz w:val="22"/>
          <w:szCs w:val="22"/>
          <w:lang w:val="en-GB" w:eastAsia="en-US"/>
        </w:rPr>
        <w:t xml:space="preserve"> </w:t>
      </w:r>
      <w:r w:rsidRPr="00505F33">
        <w:rPr>
          <w:rFonts w:eastAsiaTheme="minorHAnsi" w:cstheme="minorBidi"/>
          <w:sz w:val="22"/>
          <w:szCs w:val="22"/>
          <w:lang w:val="en-GB" w:eastAsia="en-US"/>
        </w:rPr>
        <w:t>(see details below).</w:t>
      </w:r>
    </w:p>
    <w:tbl>
      <w:tblPr>
        <w:tblStyle w:val="Tablaconcuadrcula"/>
        <w:tblW w:w="0" w:type="auto"/>
        <w:shd w:val="clear" w:color="auto" w:fill="F3F3F3"/>
        <w:tblLook w:val="04A0" w:firstRow="1" w:lastRow="0" w:firstColumn="1" w:lastColumn="0" w:noHBand="0" w:noVBand="1"/>
      </w:tblPr>
      <w:tblGrid>
        <w:gridCol w:w="9016"/>
      </w:tblGrid>
      <w:tr w:rsidR="007E6799" w14:paraId="48F3EDBE" w14:textId="77777777" w:rsidTr="00097B46">
        <w:tc>
          <w:tcPr>
            <w:tcW w:w="9016" w:type="dxa"/>
            <w:tcBorders>
              <w:top w:val="nil"/>
              <w:left w:val="nil"/>
              <w:bottom w:val="nil"/>
              <w:right w:val="nil"/>
            </w:tcBorders>
            <w:shd w:val="clear" w:color="auto" w:fill="F3F3F3"/>
          </w:tcPr>
          <w:p w14:paraId="7BC52EB7" w14:textId="77777777" w:rsidR="007E6799" w:rsidRPr="00AC7086" w:rsidRDefault="007E6799" w:rsidP="00097B46">
            <w:pPr>
              <w:spacing w:after="0"/>
              <w:rPr>
                <w:rFonts w:ascii="Courier New" w:hAnsi="Courier New" w:cs="Courier New"/>
                <w:sz w:val="8"/>
                <w:szCs w:val="8"/>
              </w:rPr>
            </w:pPr>
            <w:bookmarkStart w:id="696" w:name="_Hlk84850494"/>
          </w:p>
          <w:p w14:paraId="569E2C6C" w14:textId="77777777" w:rsidR="007E6799" w:rsidRPr="007B024F" w:rsidRDefault="007E6799" w:rsidP="00097B46">
            <w:pPr>
              <w:spacing w:after="0"/>
              <w:rPr>
                <w:rFonts w:ascii="Courier New" w:hAnsi="Courier New" w:cs="Courier New"/>
                <w:sz w:val="16"/>
                <w:szCs w:val="16"/>
              </w:rPr>
            </w:pPr>
            <w:r w:rsidRPr="007B024F">
              <w:rPr>
                <w:rFonts w:ascii="Courier New" w:hAnsi="Courier New" w:cs="Courier New"/>
                <w:sz w:val="16"/>
                <w:szCs w:val="16"/>
              </w:rPr>
              <w:t>POST ?form=cancellation-</w:t>
            </w:r>
          </w:p>
          <w:p w14:paraId="0D1B1483" w14:textId="77777777" w:rsidR="007E6799" w:rsidRPr="007B024F" w:rsidRDefault="007E6799" w:rsidP="00097B46">
            <w:pPr>
              <w:spacing w:after="0"/>
              <w:rPr>
                <w:rFonts w:ascii="Courier New" w:hAnsi="Courier New" w:cs="Courier New"/>
                <w:sz w:val="16"/>
                <w:szCs w:val="16"/>
              </w:rPr>
            </w:pPr>
            <w:r w:rsidRPr="007B024F">
              <w:rPr>
                <w:rFonts w:ascii="Courier New" w:hAnsi="Courier New" w:cs="Courier New"/>
                <w:sz w:val="16"/>
                <w:szCs w:val="16"/>
              </w:rPr>
              <w:t>tender&amp;ocid=...&amp;lang=... HTTP/1.1</w:t>
            </w:r>
          </w:p>
          <w:p w14:paraId="62EEA0EE" w14:textId="77777777" w:rsidR="007E6799" w:rsidRPr="007B024F" w:rsidRDefault="007E6799" w:rsidP="00097B46">
            <w:pPr>
              <w:spacing w:after="0"/>
              <w:rPr>
                <w:rFonts w:ascii="Courier New" w:hAnsi="Courier New" w:cs="Courier New"/>
                <w:sz w:val="16"/>
                <w:szCs w:val="16"/>
              </w:rPr>
            </w:pPr>
            <w:r w:rsidRPr="007B024F">
              <w:rPr>
                <w:rFonts w:ascii="Courier New" w:hAnsi="Courier New" w:cs="Courier New"/>
                <w:sz w:val="16"/>
                <w:szCs w:val="16"/>
              </w:rPr>
              <w:t xml:space="preserve">Authorization: Bearer </w:t>
            </w:r>
          </w:p>
          <w:p w14:paraId="77A0C544" w14:textId="77777777" w:rsidR="007E6799" w:rsidRPr="007B024F" w:rsidRDefault="007E6799" w:rsidP="00097B46">
            <w:pPr>
              <w:spacing w:after="0"/>
              <w:rPr>
                <w:rFonts w:ascii="Courier New" w:hAnsi="Courier New" w:cs="Courier New"/>
                <w:sz w:val="16"/>
                <w:szCs w:val="16"/>
              </w:rPr>
            </w:pPr>
            <w:r w:rsidRPr="007B024F">
              <w:rPr>
                <w:rFonts w:ascii="Courier New" w:hAnsi="Courier New" w:cs="Courier New"/>
                <w:sz w:val="16"/>
                <w:szCs w:val="16"/>
              </w:rPr>
              <w:t>QWxhZGRpbjpPcGVuU2VzYW1l</w:t>
            </w:r>
          </w:p>
          <w:p w14:paraId="6DBCB6BD" w14:textId="77777777" w:rsidR="007E6799" w:rsidRPr="007B024F" w:rsidRDefault="007E6799" w:rsidP="00097B46">
            <w:pPr>
              <w:spacing w:after="0"/>
              <w:rPr>
                <w:rFonts w:ascii="Courier New" w:hAnsi="Courier New" w:cs="Courier New"/>
                <w:sz w:val="16"/>
                <w:szCs w:val="16"/>
              </w:rPr>
            </w:pPr>
            <w:r w:rsidRPr="007B024F">
              <w:rPr>
                <w:rFonts w:ascii="Courier New" w:hAnsi="Courier New" w:cs="Courier New"/>
                <w:sz w:val="16"/>
                <w:szCs w:val="16"/>
              </w:rPr>
              <w:t>Host: operations.eprocurement.systems</w:t>
            </w:r>
          </w:p>
          <w:p w14:paraId="7BBB665F" w14:textId="77777777" w:rsidR="007E6799" w:rsidRPr="007B024F" w:rsidRDefault="007E6799" w:rsidP="00097B46">
            <w:pPr>
              <w:spacing w:after="0"/>
              <w:rPr>
                <w:rFonts w:ascii="Courier New" w:hAnsi="Courier New" w:cs="Courier New"/>
                <w:sz w:val="16"/>
                <w:szCs w:val="16"/>
              </w:rPr>
            </w:pPr>
          </w:p>
          <w:p w14:paraId="5F533223" w14:textId="77777777" w:rsidR="007E6799" w:rsidRPr="007B024F" w:rsidRDefault="007E6799" w:rsidP="00097B46">
            <w:pPr>
              <w:spacing w:after="0"/>
              <w:rPr>
                <w:rFonts w:ascii="Courier New" w:hAnsi="Courier New" w:cs="Courier New"/>
                <w:sz w:val="16"/>
                <w:szCs w:val="16"/>
              </w:rPr>
            </w:pPr>
            <w:r w:rsidRPr="007B024F">
              <w:rPr>
                <w:rFonts w:ascii="Courier New" w:hAnsi="Courier New" w:cs="Courier New"/>
                <w:sz w:val="16"/>
                <w:szCs w:val="16"/>
              </w:rPr>
              <w:t>201 OK</w:t>
            </w:r>
          </w:p>
          <w:p w14:paraId="15B74AA6" w14:textId="77777777" w:rsidR="007E6799" w:rsidRPr="007B024F" w:rsidRDefault="007E6799" w:rsidP="00097B46">
            <w:pPr>
              <w:spacing w:after="0"/>
              <w:rPr>
                <w:rFonts w:ascii="Courier New" w:hAnsi="Courier New" w:cs="Courier New"/>
                <w:sz w:val="16"/>
                <w:szCs w:val="16"/>
              </w:rPr>
            </w:pPr>
            <w:r w:rsidRPr="007B024F">
              <w:rPr>
                <w:rFonts w:ascii="Courier New" w:hAnsi="Courier New" w:cs="Courier New"/>
                <w:sz w:val="16"/>
                <w:szCs w:val="16"/>
              </w:rPr>
              <w:t xml:space="preserve">Content-Type: application/json; </w:t>
            </w:r>
          </w:p>
          <w:p w14:paraId="33B7854B" w14:textId="77777777" w:rsidR="007E6799" w:rsidRPr="007B024F" w:rsidRDefault="007E6799" w:rsidP="00097B46">
            <w:pPr>
              <w:spacing w:after="0"/>
              <w:rPr>
                <w:rFonts w:ascii="Courier New" w:hAnsi="Courier New" w:cs="Courier New"/>
                <w:sz w:val="16"/>
                <w:szCs w:val="16"/>
              </w:rPr>
            </w:pPr>
            <w:r w:rsidRPr="007B024F">
              <w:rPr>
                <w:rFonts w:ascii="Courier New" w:hAnsi="Courier New" w:cs="Courier New"/>
                <w:sz w:val="16"/>
                <w:szCs w:val="16"/>
              </w:rPr>
              <w:t>charset=UTF-8</w:t>
            </w:r>
          </w:p>
          <w:p w14:paraId="2281508F" w14:textId="77777777" w:rsidR="007E6799" w:rsidRPr="007B024F" w:rsidRDefault="007E6799" w:rsidP="00097B46">
            <w:pPr>
              <w:spacing w:after="0"/>
              <w:rPr>
                <w:rFonts w:ascii="Courier New" w:hAnsi="Courier New" w:cs="Courier New"/>
                <w:sz w:val="16"/>
                <w:szCs w:val="16"/>
              </w:rPr>
            </w:pPr>
          </w:p>
          <w:p w14:paraId="55FC4E45" w14:textId="77777777" w:rsidR="007E6799" w:rsidRPr="007B024F" w:rsidRDefault="007E6799" w:rsidP="00097B46">
            <w:pPr>
              <w:spacing w:after="0"/>
              <w:rPr>
                <w:rFonts w:ascii="Courier New" w:hAnsi="Courier New" w:cs="Courier New"/>
                <w:sz w:val="16"/>
                <w:szCs w:val="16"/>
              </w:rPr>
            </w:pPr>
            <w:r w:rsidRPr="007B024F">
              <w:rPr>
                <w:rFonts w:ascii="Courier New" w:hAnsi="Courier New" w:cs="Courier New"/>
                <w:sz w:val="16"/>
                <w:szCs w:val="16"/>
              </w:rPr>
              <w:t>{</w:t>
            </w:r>
          </w:p>
          <w:p w14:paraId="4B53A27B" w14:textId="77777777" w:rsidR="007E6799" w:rsidRPr="007B024F" w:rsidRDefault="007E6799" w:rsidP="00097B46">
            <w:pPr>
              <w:spacing w:after="0"/>
              <w:rPr>
                <w:rFonts w:ascii="Courier New" w:hAnsi="Courier New" w:cs="Courier New"/>
                <w:sz w:val="16"/>
                <w:szCs w:val="16"/>
              </w:rPr>
            </w:pPr>
            <w:r w:rsidRPr="007B024F">
              <w:rPr>
                <w:rFonts w:ascii="Courier New" w:hAnsi="Courier New" w:cs="Courier New"/>
                <w:sz w:val="16"/>
                <w:szCs w:val="16"/>
              </w:rPr>
              <w:t xml:space="preserve"> "X-OPERATION-ID": "f5c6a3c0-5ff8-463f-</w:t>
            </w:r>
          </w:p>
          <w:p w14:paraId="628D145C" w14:textId="77777777" w:rsidR="007E6799" w:rsidRPr="007B024F" w:rsidRDefault="007E6799" w:rsidP="00097B46">
            <w:pPr>
              <w:spacing w:after="0"/>
              <w:rPr>
                <w:rFonts w:ascii="Courier New" w:hAnsi="Courier New" w:cs="Courier New"/>
                <w:sz w:val="16"/>
                <w:szCs w:val="16"/>
              </w:rPr>
            </w:pPr>
            <w:r w:rsidRPr="007B024F">
              <w:rPr>
                <w:rFonts w:ascii="Courier New" w:hAnsi="Courier New" w:cs="Courier New"/>
                <w:sz w:val="16"/>
                <w:szCs w:val="16"/>
              </w:rPr>
              <w:t>9c0c-d4c1f324b7fb",</w:t>
            </w:r>
          </w:p>
          <w:p w14:paraId="5952F8CB" w14:textId="77777777" w:rsidR="007E6799" w:rsidRPr="007B024F" w:rsidRDefault="007E6799" w:rsidP="00097B46">
            <w:pPr>
              <w:spacing w:after="0"/>
              <w:rPr>
                <w:rFonts w:ascii="Courier New" w:hAnsi="Courier New" w:cs="Courier New"/>
                <w:sz w:val="16"/>
                <w:szCs w:val="16"/>
              </w:rPr>
            </w:pPr>
            <w:r w:rsidRPr="007B024F">
              <w:rPr>
                <w:rFonts w:ascii="Courier New" w:hAnsi="Courier New" w:cs="Courier New"/>
                <w:sz w:val="16"/>
                <w:szCs w:val="16"/>
              </w:rPr>
              <w:t xml:space="preserve"> "schema": {},</w:t>
            </w:r>
          </w:p>
          <w:p w14:paraId="5F1F68BF" w14:textId="77777777" w:rsidR="007E6799" w:rsidRPr="007B024F" w:rsidRDefault="007E6799" w:rsidP="00097B46">
            <w:pPr>
              <w:widowControl w:val="0"/>
              <w:spacing w:after="0"/>
              <w:jc w:val="left"/>
              <w:rPr>
                <w:rFonts w:ascii="Courier New" w:hAnsi="Courier New" w:cs="Courier New"/>
                <w:sz w:val="16"/>
                <w:szCs w:val="16"/>
              </w:rPr>
            </w:pPr>
            <w:r w:rsidRPr="007B024F">
              <w:rPr>
                <w:rFonts w:ascii="Courier New" w:hAnsi="Courier New" w:cs="Courier New"/>
                <w:sz w:val="16"/>
                <w:szCs w:val="16"/>
              </w:rPr>
              <w:t xml:space="preserve"> "data": {}</w:t>
            </w:r>
          </w:p>
          <w:p w14:paraId="530261E5" w14:textId="77777777" w:rsidR="007E6799" w:rsidRDefault="007E6799" w:rsidP="00097B46">
            <w:pPr>
              <w:spacing w:after="0"/>
              <w:rPr>
                <w:rFonts w:ascii="Courier New" w:hAnsi="Courier New" w:cs="Courier New"/>
                <w:sz w:val="16"/>
                <w:szCs w:val="16"/>
              </w:rPr>
            </w:pPr>
            <w:r w:rsidRPr="007B024F">
              <w:rPr>
                <w:rFonts w:ascii="Courier New" w:hAnsi="Courier New" w:cs="Courier New"/>
                <w:sz w:val="16"/>
                <w:szCs w:val="16"/>
              </w:rPr>
              <w:t>}</w:t>
            </w:r>
          </w:p>
          <w:p w14:paraId="1D72675C" w14:textId="77777777" w:rsidR="007E6799" w:rsidRPr="00AC7086" w:rsidRDefault="007E6799" w:rsidP="00097B46">
            <w:pPr>
              <w:spacing w:after="0"/>
              <w:rPr>
                <w:sz w:val="8"/>
                <w:szCs w:val="8"/>
              </w:rPr>
            </w:pPr>
          </w:p>
        </w:tc>
      </w:tr>
    </w:tbl>
    <w:bookmarkEnd w:id="696"/>
    <w:p w14:paraId="50F46A23" w14:textId="77777777" w:rsidR="007E6799" w:rsidRPr="001A0D43" w:rsidRDefault="007E6799" w:rsidP="007E6799">
      <w:pPr>
        <w:pStyle w:val="Ttulo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Registration Documentation</w:t>
      </w:r>
    </w:p>
    <w:p w14:paraId="4B98B1EE" w14:textId="5B79D2FA" w:rsidR="007E6799" w:rsidRPr="000A218D" w:rsidRDefault="007E6799" w:rsidP="007E6799">
      <w:pPr>
        <w:pStyle w:val="c26"/>
        <w:spacing w:before="0" w:beforeAutospacing="0" w:after="0" w:afterAutospacing="0" w:line="259" w:lineRule="auto"/>
        <w:jc w:val="both"/>
        <w:rPr>
          <w:rFonts w:eastAsiaTheme="minorHAnsi" w:cstheme="minorBidi"/>
          <w:sz w:val="22"/>
          <w:szCs w:val="22"/>
          <w:lang w:val="en-GB" w:eastAsia="en-US"/>
        </w:rPr>
      </w:pPr>
      <w:r w:rsidRPr="000A218D">
        <w:rPr>
          <w:rFonts w:eastAsiaTheme="minorHAnsi" w:cstheme="minorBidi"/>
          <w:sz w:val="22"/>
          <w:szCs w:val="22"/>
          <w:lang w:val="en-GB" w:eastAsia="en-US"/>
        </w:rPr>
        <w:t>The PE can </w:t>
      </w:r>
      <w:hyperlink r:id="rId25" w:anchor="h.3ws6mnt" w:history="1">
        <w:r w:rsidRPr="000A218D">
          <w:rPr>
            <w:rFonts w:eastAsiaTheme="minorHAnsi" w:cstheme="minorBidi"/>
            <w:sz w:val="22"/>
            <w:szCs w:val="22"/>
            <w:lang w:val="en-GB" w:eastAsia="en-US"/>
          </w:rPr>
          <w:t>register files</w:t>
        </w:r>
      </w:hyperlink>
      <w:r w:rsidRPr="000A218D">
        <w:rPr>
          <w:rFonts w:eastAsiaTheme="minorHAnsi" w:cstheme="minorBidi"/>
          <w:sz w:val="22"/>
          <w:szCs w:val="22"/>
          <w:lang w:val="en-GB" w:eastAsia="en-US"/>
        </w:rPr>
        <w:t> for the future cance</w:t>
      </w:r>
      <w:r w:rsidR="00765AB0">
        <w:rPr>
          <w:rFonts w:eastAsiaTheme="minorHAnsi" w:cstheme="minorBidi"/>
          <w:sz w:val="22"/>
          <w:szCs w:val="22"/>
          <w:lang w:val="en-GB" w:eastAsia="en-US"/>
        </w:rPr>
        <w:t>l</w:t>
      </w:r>
      <w:r w:rsidRPr="000A218D">
        <w:rPr>
          <w:rFonts w:eastAsiaTheme="minorHAnsi" w:cstheme="minorBidi"/>
          <w:sz w:val="22"/>
          <w:szCs w:val="22"/>
          <w:lang w:val="en-GB" w:eastAsia="en-US"/>
        </w:rPr>
        <w:t xml:space="preserve">lation of a contracting process before such </w:t>
      </w:r>
      <w:r w:rsidR="00765AB0">
        <w:rPr>
          <w:rFonts w:eastAsiaTheme="minorHAnsi" w:cstheme="minorBidi"/>
          <w:sz w:val="22"/>
          <w:szCs w:val="22"/>
          <w:lang w:val="en-GB" w:eastAsia="en-US"/>
        </w:rPr>
        <w:t xml:space="preserve">an </w:t>
      </w:r>
      <w:r w:rsidRPr="000A218D">
        <w:rPr>
          <w:rFonts w:eastAsiaTheme="minorHAnsi" w:cstheme="minorBidi"/>
          <w:sz w:val="22"/>
          <w:szCs w:val="22"/>
          <w:lang w:val="en-GB" w:eastAsia="en-US"/>
        </w:rPr>
        <w:t>amendment is updated. Document registration is an iterative process.</w:t>
      </w:r>
    </w:p>
    <w:tbl>
      <w:tblPr>
        <w:tblStyle w:val="Tablaconcuadrcula"/>
        <w:tblW w:w="0" w:type="auto"/>
        <w:shd w:val="clear" w:color="auto" w:fill="F3F3F3"/>
        <w:tblLook w:val="04A0" w:firstRow="1" w:lastRow="0" w:firstColumn="1" w:lastColumn="0" w:noHBand="0" w:noVBand="1"/>
      </w:tblPr>
      <w:tblGrid>
        <w:gridCol w:w="9016"/>
      </w:tblGrid>
      <w:tr w:rsidR="007E6799" w14:paraId="5AE7BB23" w14:textId="77777777" w:rsidTr="00097B46">
        <w:tc>
          <w:tcPr>
            <w:tcW w:w="9016" w:type="dxa"/>
            <w:tcBorders>
              <w:top w:val="nil"/>
              <w:left w:val="nil"/>
              <w:bottom w:val="nil"/>
              <w:right w:val="nil"/>
            </w:tcBorders>
            <w:shd w:val="clear" w:color="auto" w:fill="F3F3F3"/>
          </w:tcPr>
          <w:p w14:paraId="3BEEE2E9" w14:textId="77777777" w:rsidR="007E6799" w:rsidRPr="00AC7086" w:rsidRDefault="007E6799" w:rsidP="00097B46">
            <w:pPr>
              <w:spacing w:after="0"/>
              <w:rPr>
                <w:rFonts w:ascii="Courier New" w:hAnsi="Courier New" w:cs="Courier New"/>
                <w:sz w:val="8"/>
                <w:szCs w:val="8"/>
              </w:rPr>
            </w:pPr>
            <w:bookmarkStart w:id="697" w:name="_Hlk84850608"/>
          </w:p>
          <w:p w14:paraId="5683CA40"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POST /registration HTTP/1.1</w:t>
            </w:r>
          </w:p>
          <w:p w14:paraId="18F2EFA4"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Authorization: Bearer QWxhZGRpbjpPcGVuU2VzYW1l</w:t>
            </w:r>
          </w:p>
          <w:p w14:paraId="3AE019C1"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Content-Type: application/json</w:t>
            </w:r>
          </w:p>
          <w:p w14:paraId="4248DD46"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Host: storage.eprocurement.systems</w:t>
            </w:r>
          </w:p>
          <w:p w14:paraId="005DB04F" w14:textId="77777777" w:rsidR="007E6799" w:rsidRPr="00D02FA5" w:rsidRDefault="007E6799" w:rsidP="00097B46">
            <w:pPr>
              <w:spacing w:after="0"/>
              <w:rPr>
                <w:rFonts w:ascii="Courier New" w:hAnsi="Courier New" w:cs="Courier New"/>
                <w:sz w:val="16"/>
                <w:szCs w:val="16"/>
              </w:rPr>
            </w:pPr>
          </w:p>
          <w:p w14:paraId="25416D11"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w:t>
            </w:r>
          </w:p>
          <w:p w14:paraId="5A01D8A7"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 xml:space="preserve"> "hash": "9a0364b9e99bb480dd25e1f0284c8555",</w:t>
            </w:r>
          </w:p>
          <w:p w14:paraId="13E15EBB"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 xml:space="preserve"> "weight": "1024",</w:t>
            </w:r>
          </w:p>
          <w:p w14:paraId="47FBDA2A"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 xml:space="preserve"> "filename": "file.txt"</w:t>
            </w:r>
          </w:p>
          <w:p w14:paraId="23ED59DF"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w:t>
            </w:r>
          </w:p>
          <w:p w14:paraId="639D86F8" w14:textId="77777777" w:rsidR="007E6799" w:rsidRPr="00D02FA5" w:rsidRDefault="007E6799" w:rsidP="00097B46">
            <w:pPr>
              <w:spacing w:after="0"/>
              <w:rPr>
                <w:rFonts w:ascii="Courier New" w:hAnsi="Courier New" w:cs="Courier New"/>
                <w:sz w:val="16"/>
                <w:szCs w:val="16"/>
              </w:rPr>
            </w:pPr>
          </w:p>
          <w:p w14:paraId="2D4FB275" w14:textId="77777777" w:rsidR="007E6799" w:rsidRDefault="007E6799" w:rsidP="00097B46">
            <w:pPr>
              <w:spacing w:after="0"/>
              <w:rPr>
                <w:rFonts w:ascii="Courier New" w:hAnsi="Courier New" w:cs="Courier New"/>
                <w:sz w:val="16"/>
                <w:szCs w:val="16"/>
              </w:rPr>
            </w:pPr>
            <w:r w:rsidRPr="00D02FA5">
              <w:rPr>
                <w:rFonts w:ascii="Courier New" w:hAnsi="Courier New" w:cs="Courier New"/>
                <w:sz w:val="16"/>
                <w:szCs w:val="16"/>
              </w:rPr>
              <w:t>201 Created</w:t>
            </w:r>
          </w:p>
          <w:p w14:paraId="657E0E97" w14:textId="77777777" w:rsidR="007E6799" w:rsidRDefault="007E6799" w:rsidP="00097B46">
            <w:pPr>
              <w:spacing w:after="0"/>
              <w:rPr>
                <w:rFonts w:ascii="Courier New" w:hAnsi="Courier New" w:cs="Courier New"/>
                <w:sz w:val="16"/>
                <w:szCs w:val="16"/>
              </w:rPr>
            </w:pPr>
          </w:p>
          <w:p w14:paraId="300299C3"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Content-Type: application/json; charset=UTF-8</w:t>
            </w:r>
          </w:p>
          <w:p w14:paraId="6ED19EAF" w14:textId="77777777" w:rsidR="007E6799" w:rsidRPr="00D02FA5" w:rsidRDefault="007E6799" w:rsidP="00097B46">
            <w:pPr>
              <w:spacing w:after="0"/>
              <w:rPr>
                <w:rFonts w:ascii="Courier New" w:hAnsi="Courier New" w:cs="Courier New"/>
                <w:sz w:val="16"/>
                <w:szCs w:val="16"/>
              </w:rPr>
            </w:pPr>
          </w:p>
          <w:p w14:paraId="7AC19F66"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w:t>
            </w:r>
          </w:p>
          <w:p w14:paraId="710D07C2"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 xml:space="preserve"> "success": true,</w:t>
            </w:r>
          </w:p>
          <w:p w14:paraId="1BEF997C"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 xml:space="preserve"> "data": {</w:t>
            </w:r>
          </w:p>
          <w:p w14:paraId="51DFF533"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 xml:space="preserve">   "id": "4c4f5a50-89cd-11e8-b758-dd76462396b0",</w:t>
            </w:r>
          </w:p>
          <w:p w14:paraId="17CE867D" w14:textId="77777777" w:rsidR="007E6799" w:rsidRPr="00FC6524" w:rsidRDefault="007E6799" w:rsidP="00097B46">
            <w:pPr>
              <w:spacing w:after="0"/>
              <w:rPr>
                <w:rFonts w:ascii="Courier New" w:hAnsi="Courier New" w:cs="Courier New"/>
                <w:sz w:val="16"/>
                <w:szCs w:val="16"/>
                <w:lang w:val="pl-PL"/>
              </w:rPr>
            </w:pPr>
            <w:r w:rsidRPr="00D02FA5">
              <w:rPr>
                <w:rFonts w:ascii="Courier New" w:hAnsi="Courier New" w:cs="Courier New"/>
                <w:sz w:val="16"/>
                <w:szCs w:val="16"/>
              </w:rPr>
              <w:t xml:space="preserve">   </w:t>
            </w:r>
            <w:r w:rsidRPr="00FC6524">
              <w:rPr>
                <w:rFonts w:ascii="Courier New" w:hAnsi="Courier New" w:cs="Courier New"/>
                <w:sz w:val="16"/>
                <w:szCs w:val="16"/>
                <w:lang w:val="pl-PL"/>
              </w:rPr>
              <w:t>"url": "http://storage.eprocurement.systems/get/4c4f5a50-89cd-11e8",</w:t>
            </w:r>
          </w:p>
          <w:p w14:paraId="690A1E88" w14:textId="77777777" w:rsidR="007E6799" w:rsidRPr="00D02FA5" w:rsidRDefault="007E6799" w:rsidP="00097B46">
            <w:pPr>
              <w:spacing w:after="0"/>
              <w:rPr>
                <w:rFonts w:ascii="Courier New" w:hAnsi="Courier New" w:cs="Courier New"/>
                <w:sz w:val="16"/>
                <w:szCs w:val="16"/>
              </w:rPr>
            </w:pPr>
            <w:r w:rsidRPr="00FC6524">
              <w:rPr>
                <w:rFonts w:ascii="Courier New" w:hAnsi="Courier New" w:cs="Courier New"/>
                <w:sz w:val="16"/>
                <w:szCs w:val="16"/>
                <w:lang w:val="pl-PL"/>
              </w:rPr>
              <w:t xml:space="preserve">   </w:t>
            </w:r>
            <w:r w:rsidRPr="00D02FA5">
              <w:rPr>
                <w:rFonts w:ascii="Courier New" w:hAnsi="Courier New" w:cs="Courier New"/>
                <w:sz w:val="16"/>
                <w:szCs w:val="16"/>
              </w:rPr>
              <w:t>"dateModified": "2018-07-17T14:25:47Z"</w:t>
            </w:r>
          </w:p>
          <w:p w14:paraId="44423F4B"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 xml:space="preserve"> }</w:t>
            </w:r>
          </w:p>
          <w:p w14:paraId="3C82EBB3" w14:textId="77777777" w:rsidR="007E6799" w:rsidRDefault="007E6799" w:rsidP="00097B46">
            <w:pPr>
              <w:spacing w:after="0"/>
              <w:rPr>
                <w:rFonts w:ascii="Courier New" w:hAnsi="Courier New" w:cs="Courier New"/>
                <w:sz w:val="16"/>
                <w:szCs w:val="16"/>
              </w:rPr>
            </w:pPr>
            <w:r w:rsidRPr="00D02FA5">
              <w:rPr>
                <w:rFonts w:ascii="Courier New" w:hAnsi="Courier New" w:cs="Courier New"/>
                <w:sz w:val="16"/>
                <w:szCs w:val="16"/>
              </w:rPr>
              <w:t>}</w:t>
            </w:r>
          </w:p>
          <w:p w14:paraId="05990880" w14:textId="77777777" w:rsidR="007E6799" w:rsidRPr="00AC7086" w:rsidRDefault="007E6799" w:rsidP="00097B46">
            <w:pPr>
              <w:spacing w:after="0"/>
              <w:rPr>
                <w:rFonts w:ascii="Courier New" w:hAnsi="Courier New" w:cs="Courier New"/>
                <w:sz w:val="8"/>
                <w:szCs w:val="8"/>
              </w:rPr>
            </w:pPr>
          </w:p>
        </w:tc>
      </w:tr>
    </w:tbl>
    <w:bookmarkEnd w:id="697"/>
    <w:p w14:paraId="0703271A" w14:textId="77777777" w:rsidR="007E6799" w:rsidRPr="001A0D43" w:rsidRDefault="007E6799" w:rsidP="007E6799">
      <w:pPr>
        <w:pStyle w:val="Ttulo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Send Request</w:t>
      </w:r>
    </w:p>
    <w:tbl>
      <w:tblPr>
        <w:tblStyle w:val="Tablaconcuadrcula"/>
        <w:tblW w:w="0" w:type="auto"/>
        <w:shd w:val="clear" w:color="auto" w:fill="F8F8F8"/>
        <w:tblLook w:val="04A0" w:firstRow="1" w:lastRow="0" w:firstColumn="1" w:lastColumn="0" w:noHBand="0" w:noVBand="1"/>
      </w:tblPr>
      <w:tblGrid>
        <w:gridCol w:w="9016"/>
      </w:tblGrid>
      <w:tr w:rsidR="007E6799" w14:paraId="5165C387" w14:textId="77777777" w:rsidTr="00097B46">
        <w:tc>
          <w:tcPr>
            <w:tcW w:w="9016" w:type="dxa"/>
            <w:tcBorders>
              <w:top w:val="nil"/>
              <w:left w:val="nil"/>
              <w:bottom w:val="nil"/>
              <w:right w:val="nil"/>
            </w:tcBorders>
            <w:shd w:val="clear" w:color="auto" w:fill="F8F8F8"/>
          </w:tcPr>
          <w:p w14:paraId="1EFFCDD0" w14:textId="77777777" w:rsidR="007E6799" w:rsidRPr="00AC7086" w:rsidRDefault="007E6799" w:rsidP="00097B46">
            <w:pPr>
              <w:spacing w:after="0"/>
              <w:rPr>
                <w:rFonts w:ascii="Courier New" w:hAnsi="Courier New" w:cs="Courier New"/>
                <w:sz w:val="8"/>
                <w:szCs w:val="8"/>
              </w:rPr>
            </w:pPr>
            <w:bookmarkStart w:id="698" w:name="_Hlk84850751"/>
          </w:p>
          <w:p w14:paraId="56877556"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POST /cancel/cn/ocds-000-00001/ocds-000-00001-cn HTTP/1.1</w:t>
            </w:r>
          </w:p>
          <w:p w14:paraId="25AD36BD"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Authorization: Bearer QWxhZGRpbjpPcGVuU2VzYW1l</w:t>
            </w:r>
          </w:p>
          <w:p w14:paraId="0119C9FB"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X-OPERATION-ID: f5c6a3c0-5ff8-463f-9c0c-d4c1f324b7fb</w:t>
            </w:r>
          </w:p>
          <w:p w14:paraId="55664313"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X-TOKEN: c3bdd497-ac2d-4e25-bd7f-cd55111aa7b4</w:t>
            </w:r>
          </w:p>
          <w:p w14:paraId="4F282624"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Content-Type: application/json</w:t>
            </w:r>
          </w:p>
          <w:p w14:paraId="524C0A25"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Host: bpe.eprocurement.systems</w:t>
            </w:r>
          </w:p>
          <w:p w14:paraId="4A2E09D4" w14:textId="77777777" w:rsidR="007E6799" w:rsidRPr="00D02FA5" w:rsidRDefault="007E6799" w:rsidP="00097B46">
            <w:pPr>
              <w:spacing w:after="0"/>
              <w:rPr>
                <w:rFonts w:ascii="Courier New" w:hAnsi="Courier New" w:cs="Courier New"/>
                <w:sz w:val="16"/>
                <w:szCs w:val="16"/>
              </w:rPr>
            </w:pPr>
          </w:p>
          <w:p w14:paraId="633BE26E"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w:t>
            </w:r>
          </w:p>
          <w:p w14:paraId="0B6A7CB1" w14:textId="77777777" w:rsidR="007E6799" w:rsidRPr="00D02FA5" w:rsidRDefault="007E6799" w:rsidP="00097B46">
            <w:pPr>
              <w:spacing w:after="0"/>
              <w:rPr>
                <w:rFonts w:ascii="Courier New" w:hAnsi="Courier New" w:cs="Courier New"/>
                <w:sz w:val="16"/>
                <w:szCs w:val="16"/>
              </w:rPr>
            </w:pPr>
          </w:p>
          <w:p w14:paraId="0F3E46E7"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202 Accepted</w:t>
            </w:r>
          </w:p>
          <w:p w14:paraId="6332D306" w14:textId="77777777" w:rsidR="007E6799" w:rsidRDefault="007E6799" w:rsidP="00097B46">
            <w:pPr>
              <w:spacing w:after="0"/>
              <w:rPr>
                <w:rFonts w:ascii="Courier New" w:hAnsi="Courier New" w:cs="Courier New"/>
                <w:sz w:val="16"/>
                <w:szCs w:val="16"/>
              </w:rPr>
            </w:pPr>
            <w:r w:rsidRPr="00D02FA5">
              <w:rPr>
                <w:rFonts w:ascii="Courier New" w:hAnsi="Courier New" w:cs="Courier New"/>
                <w:sz w:val="16"/>
                <w:szCs w:val="16"/>
              </w:rPr>
              <w:t>Content-Type: application/json; charset=UTF-8</w:t>
            </w:r>
          </w:p>
          <w:p w14:paraId="2FD6757B" w14:textId="77777777" w:rsidR="007E6799" w:rsidRPr="00AC7086" w:rsidRDefault="007E6799" w:rsidP="00097B46">
            <w:pPr>
              <w:spacing w:after="0"/>
              <w:rPr>
                <w:rFonts w:ascii="Courier New" w:hAnsi="Courier New" w:cs="Courier New"/>
                <w:sz w:val="8"/>
                <w:szCs w:val="8"/>
              </w:rPr>
            </w:pPr>
          </w:p>
        </w:tc>
      </w:tr>
    </w:tbl>
    <w:bookmarkEnd w:id="698"/>
    <w:p w14:paraId="480AF5B3" w14:textId="77777777" w:rsidR="007E6799" w:rsidRPr="001A0D43" w:rsidRDefault="007E6799" w:rsidP="007E6799">
      <w:pPr>
        <w:pStyle w:val="Ttulo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Feed Point Response</w:t>
      </w:r>
    </w:p>
    <w:tbl>
      <w:tblPr>
        <w:tblStyle w:val="Tablaconcuadrcula"/>
        <w:tblW w:w="0" w:type="auto"/>
        <w:shd w:val="clear" w:color="auto" w:fill="F8F8F8"/>
        <w:tblLook w:val="04A0" w:firstRow="1" w:lastRow="0" w:firstColumn="1" w:lastColumn="0" w:noHBand="0" w:noVBand="1"/>
      </w:tblPr>
      <w:tblGrid>
        <w:gridCol w:w="9016"/>
      </w:tblGrid>
      <w:tr w:rsidR="007E6799" w14:paraId="68D4C366" w14:textId="77777777" w:rsidTr="00097B46">
        <w:tc>
          <w:tcPr>
            <w:tcW w:w="9016" w:type="dxa"/>
            <w:tcBorders>
              <w:top w:val="nil"/>
              <w:left w:val="nil"/>
              <w:bottom w:val="nil"/>
              <w:right w:val="nil"/>
            </w:tcBorders>
            <w:shd w:val="clear" w:color="auto" w:fill="F8F8F8"/>
          </w:tcPr>
          <w:p w14:paraId="67809DD4" w14:textId="77777777" w:rsidR="007E6799" w:rsidRPr="00AC7086" w:rsidRDefault="007E6799" w:rsidP="00097B46">
            <w:pPr>
              <w:spacing w:after="0"/>
              <w:rPr>
                <w:rFonts w:ascii="Courier New" w:hAnsi="Courier New" w:cs="Courier New"/>
                <w:sz w:val="8"/>
                <w:szCs w:val="8"/>
              </w:rPr>
            </w:pPr>
          </w:p>
          <w:p w14:paraId="4C33CAFF"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w:t>
            </w:r>
          </w:p>
          <w:p w14:paraId="79FF7193"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 xml:space="preserve"> "initiator": "platform",</w:t>
            </w:r>
          </w:p>
          <w:p w14:paraId="57B5058B"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 xml:space="preserve"> "X-OPERATION-ID": "f5c6a3c0-5ff8-463f-9c0c-d4c1f324b7fb",</w:t>
            </w:r>
          </w:p>
          <w:p w14:paraId="56A28A20"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 xml:space="preserve"> "X-RESPONSE-ID": "f5c6a3c1-5ff8-463f-9c0c-d4c1f324b7fb",</w:t>
            </w:r>
          </w:p>
          <w:p w14:paraId="3499C54B"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 xml:space="preserve"> "data": {</w:t>
            </w:r>
          </w:p>
          <w:p w14:paraId="0A3295A8"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 xml:space="preserve">   "ocid": "ocds-000-00001-cn",</w:t>
            </w:r>
          </w:p>
          <w:p w14:paraId="51A4057A"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 xml:space="preserve">   "url": "http://public.eprocurement.systems/tenders/ocds-000-0000/ocds-000-00001-cn",</w:t>
            </w:r>
          </w:p>
          <w:p w14:paraId="1C73030C"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 xml:space="preserve">   "operationDate": "2018-08-14T13:51:06Z",</w:t>
            </w:r>
          </w:p>
          <w:p w14:paraId="0348A227"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 xml:space="preserve"> }</w:t>
            </w:r>
          </w:p>
          <w:p w14:paraId="14816DE4" w14:textId="77777777" w:rsidR="007E6799" w:rsidRDefault="007E6799" w:rsidP="00097B46">
            <w:pPr>
              <w:spacing w:after="0"/>
              <w:rPr>
                <w:rFonts w:ascii="Courier New" w:hAnsi="Courier New" w:cs="Courier New"/>
                <w:sz w:val="16"/>
                <w:szCs w:val="16"/>
              </w:rPr>
            </w:pPr>
            <w:r w:rsidRPr="00D02FA5">
              <w:rPr>
                <w:rFonts w:ascii="Courier New" w:hAnsi="Courier New" w:cs="Courier New"/>
                <w:sz w:val="16"/>
                <w:szCs w:val="16"/>
              </w:rPr>
              <w:t>}</w:t>
            </w:r>
          </w:p>
          <w:p w14:paraId="44616E64" w14:textId="77777777" w:rsidR="007E6799" w:rsidRPr="00AC7086" w:rsidRDefault="007E6799" w:rsidP="00097B46">
            <w:pPr>
              <w:spacing w:after="0"/>
              <w:rPr>
                <w:rFonts w:ascii="Courier New" w:hAnsi="Courier New" w:cs="Courier New"/>
                <w:sz w:val="8"/>
                <w:szCs w:val="8"/>
              </w:rPr>
            </w:pPr>
          </w:p>
        </w:tc>
      </w:tr>
    </w:tbl>
    <w:p w14:paraId="45590E6D" w14:textId="77777777" w:rsidR="007E6799" w:rsidRPr="001A0D43" w:rsidRDefault="007E6799" w:rsidP="007E6799">
      <w:pPr>
        <w:pStyle w:val="Ttulo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Feed Point Response</w:t>
      </w:r>
    </w:p>
    <w:tbl>
      <w:tblPr>
        <w:tblStyle w:val="Tablaconcuadrcula"/>
        <w:tblW w:w="0" w:type="auto"/>
        <w:shd w:val="clear" w:color="auto" w:fill="F8F8F8"/>
        <w:tblLook w:val="04A0" w:firstRow="1" w:lastRow="0" w:firstColumn="1" w:lastColumn="0" w:noHBand="0" w:noVBand="1"/>
      </w:tblPr>
      <w:tblGrid>
        <w:gridCol w:w="9016"/>
      </w:tblGrid>
      <w:tr w:rsidR="007E6799" w14:paraId="20E97B2D" w14:textId="77777777" w:rsidTr="00097B46">
        <w:tc>
          <w:tcPr>
            <w:tcW w:w="9016" w:type="dxa"/>
            <w:tcBorders>
              <w:top w:val="nil"/>
              <w:left w:val="nil"/>
              <w:bottom w:val="nil"/>
              <w:right w:val="nil"/>
            </w:tcBorders>
            <w:shd w:val="clear" w:color="auto" w:fill="F8F8F8"/>
          </w:tcPr>
          <w:p w14:paraId="048B346F" w14:textId="77777777" w:rsidR="007E6799" w:rsidRPr="00AC7086" w:rsidRDefault="007E6799" w:rsidP="00097B46">
            <w:pPr>
              <w:spacing w:after="0"/>
              <w:rPr>
                <w:rFonts w:ascii="Courier New" w:hAnsi="Courier New" w:cs="Courier New"/>
                <w:sz w:val="8"/>
                <w:szCs w:val="8"/>
              </w:rPr>
            </w:pPr>
          </w:p>
          <w:p w14:paraId="6B6728B7"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w:t>
            </w:r>
          </w:p>
          <w:p w14:paraId="6F91DCA1"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 xml:space="preserve"> "initiator": "platform",</w:t>
            </w:r>
          </w:p>
          <w:p w14:paraId="49C9F8E9"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 xml:space="preserve"> "X-OPERATION-ID": "f5c6a3c0-5ff8-463f-9c0c-d4c1f324b7fb",</w:t>
            </w:r>
          </w:p>
          <w:p w14:paraId="645ED630"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 xml:space="preserve"> "X-RESPONSE-ID": "f5c6a3c1-5ff8-463f-9c0c-d4c1f324b7fb",</w:t>
            </w:r>
          </w:p>
          <w:p w14:paraId="254BDD96"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 xml:space="preserve"> "data": {</w:t>
            </w:r>
          </w:p>
          <w:p w14:paraId="6A80776A"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 xml:space="preserve">   "ocid": "ocds-000-00001-cn",</w:t>
            </w:r>
          </w:p>
          <w:p w14:paraId="5D7218FD"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 xml:space="preserve">   "url": "http://public.eprocurement.systems/tenders/ocds-000-0000/ocds-000-00001-cn",</w:t>
            </w:r>
          </w:p>
          <w:p w14:paraId="7D3588EF"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 xml:space="preserve">   "operationDate": "2018-08-14T13:51:06Z",</w:t>
            </w:r>
          </w:p>
          <w:p w14:paraId="09D32FAA"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 xml:space="preserve"> }</w:t>
            </w:r>
          </w:p>
          <w:p w14:paraId="05D84389" w14:textId="77777777" w:rsidR="007E6799" w:rsidRDefault="007E6799" w:rsidP="00097B46">
            <w:pPr>
              <w:spacing w:after="0"/>
              <w:rPr>
                <w:rFonts w:ascii="Courier New" w:hAnsi="Courier New" w:cs="Courier New"/>
                <w:sz w:val="16"/>
                <w:szCs w:val="16"/>
              </w:rPr>
            </w:pPr>
            <w:r w:rsidRPr="00D02FA5">
              <w:rPr>
                <w:rFonts w:ascii="Courier New" w:hAnsi="Courier New" w:cs="Courier New"/>
                <w:sz w:val="16"/>
                <w:szCs w:val="16"/>
              </w:rPr>
              <w:t>}</w:t>
            </w:r>
          </w:p>
          <w:p w14:paraId="54A389C7" w14:textId="77777777" w:rsidR="007E6799" w:rsidRPr="00AC7086" w:rsidRDefault="007E6799" w:rsidP="00097B46">
            <w:pPr>
              <w:spacing w:after="0"/>
              <w:rPr>
                <w:rFonts w:ascii="Courier New" w:hAnsi="Courier New" w:cs="Courier New"/>
                <w:sz w:val="8"/>
                <w:szCs w:val="8"/>
              </w:rPr>
            </w:pPr>
          </w:p>
        </w:tc>
      </w:tr>
    </w:tbl>
    <w:p w14:paraId="382725B2" w14:textId="77777777" w:rsidR="007E6799" w:rsidRPr="001A0D43" w:rsidRDefault="007E6799" w:rsidP="007E6799">
      <w:pPr>
        <w:pStyle w:val="Ttulo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Uploading Documentation</w:t>
      </w:r>
    </w:p>
    <w:p w14:paraId="50DDE7EB" w14:textId="77777777" w:rsidR="007E6799" w:rsidRPr="00D02FA5" w:rsidRDefault="007E6799" w:rsidP="007E6799">
      <w:pPr>
        <w:pStyle w:val="c26"/>
        <w:spacing w:before="0" w:beforeAutospacing="0" w:after="0" w:afterAutospacing="0" w:line="259" w:lineRule="auto"/>
        <w:jc w:val="both"/>
        <w:rPr>
          <w:rFonts w:eastAsiaTheme="minorHAnsi" w:cstheme="minorBidi"/>
          <w:sz w:val="22"/>
          <w:szCs w:val="22"/>
          <w:lang w:val="en-GB" w:eastAsia="en-US"/>
        </w:rPr>
      </w:pPr>
      <w:r w:rsidRPr="000A218D">
        <w:rPr>
          <w:rFonts w:eastAsiaTheme="minorHAnsi" w:cstheme="minorBidi"/>
          <w:sz w:val="22"/>
          <w:szCs w:val="22"/>
          <w:lang w:val="en-GB" w:eastAsia="en-US"/>
        </w:rPr>
        <w:t>The Supplier can </w:t>
      </w:r>
      <w:hyperlink r:id="rId26" w:anchor="h.1q7ozz1" w:history="1">
        <w:r w:rsidRPr="000A218D">
          <w:rPr>
            <w:rFonts w:eastAsiaTheme="minorHAnsi" w:cstheme="minorBidi"/>
            <w:sz w:val="22"/>
            <w:szCs w:val="22"/>
            <w:lang w:val="en-GB" w:eastAsia="en-US"/>
          </w:rPr>
          <w:t>upload files</w:t>
        </w:r>
      </w:hyperlink>
      <w:r w:rsidRPr="000A218D">
        <w:rPr>
          <w:rFonts w:eastAsiaTheme="minorHAnsi" w:cstheme="minorBidi"/>
          <w:sz w:val="22"/>
          <w:szCs w:val="22"/>
          <w:lang w:val="en-GB" w:eastAsia="en-US"/>
        </w:rPr>
        <w:t> for the newly created amendment. Document uploading is an iterative process. Accordingly, a registration request must be made for each document added</w:t>
      </w:r>
      <w:r>
        <w:rPr>
          <w:rFonts w:eastAsiaTheme="minorHAnsi" w:cstheme="minorBidi"/>
          <w:sz w:val="22"/>
          <w:szCs w:val="22"/>
          <w:lang w:val="en-GB" w:eastAsia="en-US"/>
        </w:rPr>
        <w:t>.</w:t>
      </w:r>
    </w:p>
    <w:tbl>
      <w:tblPr>
        <w:tblStyle w:val="Tablaconcuadrcula"/>
        <w:tblW w:w="0" w:type="auto"/>
        <w:shd w:val="clear" w:color="auto" w:fill="F3F3F3"/>
        <w:tblLook w:val="04A0" w:firstRow="1" w:lastRow="0" w:firstColumn="1" w:lastColumn="0" w:noHBand="0" w:noVBand="1"/>
      </w:tblPr>
      <w:tblGrid>
        <w:gridCol w:w="9016"/>
      </w:tblGrid>
      <w:tr w:rsidR="007E6799" w14:paraId="4241D5A5" w14:textId="77777777" w:rsidTr="00097B46">
        <w:tc>
          <w:tcPr>
            <w:tcW w:w="9016" w:type="dxa"/>
            <w:tcBorders>
              <w:top w:val="nil"/>
              <w:left w:val="nil"/>
              <w:bottom w:val="nil"/>
              <w:right w:val="nil"/>
            </w:tcBorders>
            <w:shd w:val="clear" w:color="auto" w:fill="F8F8F8"/>
          </w:tcPr>
          <w:p w14:paraId="6C16FC6F" w14:textId="77777777" w:rsidR="007E6799" w:rsidRPr="00AC7086" w:rsidRDefault="007E6799" w:rsidP="00097B46">
            <w:pPr>
              <w:spacing w:after="0"/>
              <w:rPr>
                <w:rFonts w:ascii="Courier New" w:hAnsi="Courier New" w:cs="Courier New"/>
                <w:sz w:val="8"/>
                <w:szCs w:val="8"/>
              </w:rPr>
            </w:pPr>
          </w:p>
          <w:p w14:paraId="48DF14E7"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POST /registration HTTP/1.1</w:t>
            </w:r>
          </w:p>
          <w:p w14:paraId="3131AF05"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Authorization: Bearer QWxhZGRpbjpPcGVuU2VzYW1l</w:t>
            </w:r>
          </w:p>
          <w:p w14:paraId="5A142922"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Content-Type: application/json</w:t>
            </w:r>
          </w:p>
          <w:p w14:paraId="527AE0C8"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Host: storage.eprocurement.systems</w:t>
            </w:r>
          </w:p>
          <w:p w14:paraId="4F0E33EB" w14:textId="77777777" w:rsidR="007E6799" w:rsidRPr="00D02FA5" w:rsidRDefault="007E6799" w:rsidP="00097B46">
            <w:pPr>
              <w:spacing w:after="0"/>
              <w:rPr>
                <w:rFonts w:ascii="Courier New" w:hAnsi="Courier New" w:cs="Courier New"/>
                <w:sz w:val="16"/>
                <w:szCs w:val="16"/>
              </w:rPr>
            </w:pPr>
          </w:p>
          <w:p w14:paraId="6EEAA159"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w:t>
            </w:r>
          </w:p>
          <w:p w14:paraId="3A3CD183"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 xml:space="preserve"> "hash": "9a0364b9e99bb480dd25e1f0284c8555",</w:t>
            </w:r>
          </w:p>
          <w:p w14:paraId="4A3E63EF"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 xml:space="preserve"> "weight": "1024",</w:t>
            </w:r>
          </w:p>
          <w:p w14:paraId="568C9D64"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 xml:space="preserve"> "filename": "file.txt"</w:t>
            </w:r>
          </w:p>
          <w:p w14:paraId="6B7EEFCD"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w:t>
            </w:r>
          </w:p>
          <w:p w14:paraId="7FC26994" w14:textId="77777777" w:rsidR="007E6799" w:rsidRPr="00D02FA5" w:rsidRDefault="007E6799" w:rsidP="00097B46">
            <w:pPr>
              <w:spacing w:after="0"/>
              <w:rPr>
                <w:rFonts w:ascii="Courier New" w:hAnsi="Courier New" w:cs="Courier New"/>
                <w:sz w:val="16"/>
                <w:szCs w:val="16"/>
              </w:rPr>
            </w:pPr>
          </w:p>
          <w:p w14:paraId="6059585C"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201 Created</w:t>
            </w:r>
          </w:p>
          <w:p w14:paraId="5E9FBC87"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Content-Type: application/json; charset=UTF-8</w:t>
            </w:r>
          </w:p>
          <w:p w14:paraId="31107198"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w:t>
            </w:r>
          </w:p>
          <w:p w14:paraId="5EE292EF"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 xml:space="preserve"> "success": true,</w:t>
            </w:r>
          </w:p>
          <w:p w14:paraId="352BB5F0"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 xml:space="preserve"> "data": {</w:t>
            </w:r>
          </w:p>
          <w:p w14:paraId="68EF8D3B"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 xml:space="preserve">   "id": "4c4f5a50-89cd-11e8-b758-dd76462396b0",</w:t>
            </w:r>
          </w:p>
          <w:p w14:paraId="4909F07E" w14:textId="77777777" w:rsidR="007E6799" w:rsidRPr="00FC6524" w:rsidRDefault="007E6799" w:rsidP="00097B46">
            <w:pPr>
              <w:spacing w:after="0"/>
              <w:rPr>
                <w:rFonts w:ascii="Courier New" w:hAnsi="Courier New" w:cs="Courier New"/>
                <w:sz w:val="16"/>
                <w:szCs w:val="16"/>
                <w:lang w:val="pl-PL"/>
              </w:rPr>
            </w:pPr>
            <w:r w:rsidRPr="00D02FA5">
              <w:rPr>
                <w:rFonts w:ascii="Courier New" w:hAnsi="Courier New" w:cs="Courier New"/>
                <w:sz w:val="16"/>
                <w:szCs w:val="16"/>
              </w:rPr>
              <w:t xml:space="preserve">   </w:t>
            </w:r>
            <w:r w:rsidRPr="00FC6524">
              <w:rPr>
                <w:rFonts w:ascii="Courier New" w:hAnsi="Courier New" w:cs="Courier New"/>
                <w:sz w:val="16"/>
                <w:szCs w:val="16"/>
                <w:lang w:val="pl-PL"/>
              </w:rPr>
              <w:t>"url": "http://storage.eprocurement.systems/get/4c4f5a50-89cd-11e8",</w:t>
            </w:r>
          </w:p>
          <w:p w14:paraId="1D5BE65F" w14:textId="77777777" w:rsidR="007E6799" w:rsidRPr="00D02FA5" w:rsidRDefault="007E6799" w:rsidP="00097B46">
            <w:pPr>
              <w:spacing w:after="0"/>
              <w:rPr>
                <w:rFonts w:ascii="Courier New" w:hAnsi="Courier New" w:cs="Courier New"/>
                <w:sz w:val="16"/>
                <w:szCs w:val="16"/>
              </w:rPr>
            </w:pPr>
            <w:r w:rsidRPr="00FC6524">
              <w:rPr>
                <w:rFonts w:ascii="Courier New" w:hAnsi="Courier New" w:cs="Courier New"/>
                <w:sz w:val="16"/>
                <w:szCs w:val="16"/>
                <w:lang w:val="pl-PL"/>
              </w:rPr>
              <w:t xml:space="preserve">   </w:t>
            </w:r>
            <w:r w:rsidRPr="00D02FA5">
              <w:rPr>
                <w:rFonts w:ascii="Courier New" w:hAnsi="Courier New" w:cs="Courier New"/>
                <w:sz w:val="16"/>
                <w:szCs w:val="16"/>
              </w:rPr>
              <w:t>"dateModified": "2018-07-17T14:25:47Z",</w:t>
            </w:r>
          </w:p>
          <w:p w14:paraId="69A180C2"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 xml:space="preserve">   "datePublished": null</w:t>
            </w:r>
          </w:p>
          <w:p w14:paraId="73D57FCB" w14:textId="77777777" w:rsidR="007E6799" w:rsidRPr="00D02FA5" w:rsidRDefault="007E6799" w:rsidP="00097B46">
            <w:pPr>
              <w:spacing w:after="0"/>
              <w:rPr>
                <w:rFonts w:ascii="Courier New" w:hAnsi="Courier New" w:cs="Courier New"/>
                <w:sz w:val="16"/>
                <w:szCs w:val="16"/>
              </w:rPr>
            </w:pPr>
            <w:r w:rsidRPr="00D02FA5">
              <w:rPr>
                <w:rFonts w:ascii="Courier New" w:hAnsi="Courier New" w:cs="Courier New"/>
                <w:sz w:val="16"/>
                <w:szCs w:val="16"/>
              </w:rPr>
              <w:t xml:space="preserve"> }</w:t>
            </w:r>
          </w:p>
          <w:p w14:paraId="60948F79" w14:textId="77777777" w:rsidR="007E6799" w:rsidRDefault="007E6799" w:rsidP="00097B46">
            <w:pPr>
              <w:spacing w:after="0"/>
              <w:rPr>
                <w:rFonts w:ascii="Courier New" w:hAnsi="Courier New" w:cs="Courier New"/>
                <w:sz w:val="16"/>
                <w:szCs w:val="16"/>
              </w:rPr>
            </w:pPr>
            <w:r w:rsidRPr="00D02FA5">
              <w:rPr>
                <w:rFonts w:ascii="Courier New" w:hAnsi="Courier New" w:cs="Courier New"/>
                <w:sz w:val="16"/>
                <w:szCs w:val="16"/>
              </w:rPr>
              <w:t>}</w:t>
            </w:r>
          </w:p>
          <w:p w14:paraId="3E50F132" w14:textId="77777777" w:rsidR="007E6799" w:rsidRPr="00AC7086" w:rsidRDefault="007E6799" w:rsidP="00097B46">
            <w:pPr>
              <w:spacing w:after="0"/>
              <w:rPr>
                <w:rFonts w:ascii="Courier New" w:hAnsi="Courier New" w:cs="Courier New"/>
                <w:sz w:val="8"/>
                <w:szCs w:val="8"/>
              </w:rPr>
            </w:pPr>
          </w:p>
        </w:tc>
      </w:tr>
    </w:tbl>
    <w:p w14:paraId="72ADE38B" w14:textId="77777777" w:rsidR="007E6799" w:rsidRPr="00A8634B" w:rsidRDefault="007E6799" w:rsidP="007E6799">
      <w:pPr>
        <w:pStyle w:val="Ttulo3"/>
      </w:pPr>
      <w:r w:rsidRPr="00A8634B">
        <w:t xml:space="preserve"> </w:t>
      </w:r>
      <w:bookmarkStart w:id="699" w:name="_Toc98498216"/>
      <w:r w:rsidRPr="00A8634B">
        <w:t xml:space="preserve">Cancellation of </w:t>
      </w:r>
      <w:r>
        <w:t xml:space="preserve">a </w:t>
      </w:r>
      <w:r w:rsidRPr="00A8634B">
        <w:t>single lot</w:t>
      </w:r>
      <w:bookmarkEnd w:id="699"/>
    </w:p>
    <w:p w14:paraId="13FF4C13" w14:textId="1BC752CF" w:rsidR="007E6799" w:rsidRPr="000A218D" w:rsidRDefault="007E6799" w:rsidP="007E6799">
      <w:pPr>
        <w:pStyle w:val="c26"/>
        <w:jc w:val="both"/>
        <w:rPr>
          <w:rFonts w:eastAsiaTheme="minorHAnsi" w:cstheme="minorBidi"/>
          <w:sz w:val="22"/>
          <w:szCs w:val="22"/>
          <w:lang w:val="en-GB" w:eastAsia="en-US"/>
        </w:rPr>
      </w:pPr>
      <w:r w:rsidRPr="000A218D">
        <w:rPr>
          <w:rFonts w:eastAsiaTheme="minorHAnsi" w:cstheme="minorBidi"/>
          <w:sz w:val="22"/>
          <w:szCs w:val="22"/>
          <w:lang w:val="en-GB" w:eastAsia="en-US"/>
        </w:rPr>
        <w:t>Cancellation of a lot is executed within </w:t>
      </w:r>
      <w:r w:rsidR="00765AB0">
        <w:rPr>
          <w:rFonts w:eastAsiaTheme="minorHAnsi" w:cstheme="minorBidi"/>
          <w:sz w:val="22"/>
          <w:szCs w:val="22"/>
          <w:lang w:val="en-GB" w:eastAsia="en-US"/>
        </w:rPr>
        <w:t xml:space="preserve">the </w:t>
      </w:r>
      <w:hyperlink r:id="rId27" w:anchor="h.1ljsd9k" w:history="1">
        <w:r w:rsidRPr="000A218D">
          <w:rPr>
            <w:rFonts w:eastAsiaTheme="minorHAnsi" w:cstheme="minorBidi"/>
            <w:sz w:val="22"/>
            <w:szCs w:val="22"/>
            <w:lang w:val="en-GB" w:eastAsia="en-US"/>
          </w:rPr>
          <w:t>standard update of a Contract Notice</w:t>
        </w:r>
      </w:hyperlink>
      <w:r w:rsidRPr="000A218D">
        <w:rPr>
          <w:rFonts w:eastAsiaTheme="minorHAnsi" w:cstheme="minorBidi"/>
          <w:sz w:val="22"/>
          <w:szCs w:val="22"/>
          <w:lang w:val="en-GB" w:eastAsia="en-US"/>
        </w:rPr>
        <w:t>: the identifier of the lot or lots to be cancelled needs to be absent in update-payload based on CN command-model.</w:t>
      </w:r>
    </w:p>
    <w:p w14:paraId="4416430D" w14:textId="77777777" w:rsidR="007E6799" w:rsidRPr="000A218D" w:rsidRDefault="007E6799" w:rsidP="007E6799">
      <w:pPr>
        <w:pStyle w:val="c26"/>
        <w:jc w:val="both"/>
        <w:rPr>
          <w:rFonts w:eastAsiaTheme="minorHAnsi" w:cstheme="minorBidi"/>
          <w:sz w:val="22"/>
          <w:szCs w:val="22"/>
          <w:lang w:val="en-GB" w:eastAsia="en-US"/>
        </w:rPr>
      </w:pPr>
      <w:r w:rsidRPr="000A218D">
        <w:rPr>
          <w:rFonts w:eastAsiaTheme="minorHAnsi" w:cstheme="minorBidi"/>
          <w:sz w:val="22"/>
          <w:szCs w:val="22"/>
          <w:lang w:val="en-GB" w:eastAsia="en-US"/>
        </w:rPr>
        <w:t>The PE can cancel either the whole procurement procedure or a specific lot or a set of lots any time before its completion.</w:t>
      </w:r>
    </w:p>
    <w:p w14:paraId="251734DF" w14:textId="77777777" w:rsidR="007E6799" w:rsidRPr="00A8634B" w:rsidRDefault="007E6799" w:rsidP="007E6799">
      <w:pPr>
        <w:pStyle w:val="Ttulo1"/>
        <w:ind w:left="737" w:hanging="737"/>
        <w:rPr>
          <w:rFonts w:cs="Times New Roman"/>
        </w:rPr>
      </w:pPr>
      <w:bookmarkStart w:id="700" w:name="_Toc51574000"/>
      <w:bookmarkStart w:id="701" w:name="_Toc52206934"/>
      <w:bookmarkStart w:id="702" w:name="_Toc52206984"/>
      <w:bookmarkStart w:id="703" w:name="_Toc52238510"/>
      <w:bookmarkStart w:id="704" w:name="_sx511er6k3iu" w:colFirst="0" w:colLast="0"/>
      <w:bookmarkStart w:id="705" w:name="_Toc98498217"/>
      <w:bookmarkEnd w:id="700"/>
      <w:bookmarkEnd w:id="701"/>
      <w:bookmarkEnd w:id="702"/>
      <w:bookmarkEnd w:id="703"/>
      <w:bookmarkEnd w:id="704"/>
      <w:r w:rsidRPr="00A8634B">
        <w:rPr>
          <w:rFonts w:cs="Times New Roman"/>
        </w:rPr>
        <w:t>Command models</w:t>
      </w:r>
      <w:bookmarkEnd w:id="705"/>
    </w:p>
    <w:p w14:paraId="06541F1D" w14:textId="77777777" w:rsidR="007E6799" w:rsidRPr="007107AD" w:rsidRDefault="007E6799" w:rsidP="007E6799">
      <w:r w:rsidRPr="007107AD">
        <w:t xml:space="preserve">The following command-models are to be used to operate with data-objects under offline procedures based on a </w:t>
      </w:r>
      <w:r>
        <w:t>negotiated</w:t>
      </w:r>
      <w:r w:rsidRPr="007107AD">
        <w:t xml:space="preserve"> pro</w:t>
      </w:r>
      <w:r>
        <w:t>cedure</w:t>
      </w:r>
      <w:r w:rsidRPr="007107AD">
        <w:t>.</w:t>
      </w:r>
    </w:p>
    <w:p w14:paraId="643A55AD" w14:textId="77777777" w:rsidR="007E6799" w:rsidRPr="00A8634B" w:rsidRDefault="007E6799" w:rsidP="00FE6949">
      <w:pPr>
        <w:pStyle w:val="Ttulo2"/>
      </w:pPr>
      <w:bookmarkStart w:id="706" w:name="_2lpgv8qtaw94" w:colFirst="0" w:colLast="0"/>
      <w:bookmarkStart w:id="707" w:name="_Toc98498218"/>
      <w:bookmarkEnd w:id="706"/>
      <w:r w:rsidRPr="00A8634B">
        <w:t>createCNonPN.</w:t>
      </w:r>
      <w:r>
        <w:t>negotiated</w:t>
      </w:r>
      <w:r w:rsidRPr="00A8634B">
        <w:t>.offline</w:t>
      </w:r>
      <w:bookmarkEnd w:id="707"/>
    </w:p>
    <w:p w14:paraId="2CF5CC41" w14:textId="77777777" w:rsidR="007E6799" w:rsidRPr="007107AD" w:rsidRDefault="007E6799" w:rsidP="007E6799">
      <w:r>
        <w:t>T</w:t>
      </w:r>
      <w:r w:rsidRPr="007107AD">
        <w:t xml:space="preserve">o describe and produce a CN for a </w:t>
      </w:r>
      <w:r>
        <w:t>negotiated</w:t>
      </w:r>
      <w:r w:rsidRPr="007107AD">
        <w:t xml:space="preserve"> pr</w:t>
      </w:r>
      <w:r>
        <w:t>ocedure</w:t>
      </w:r>
      <w:r w:rsidRPr="007107AD">
        <w:t xml:space="preserve"> the following structure should be used:</w:t>
      </w:r>
    </w:p>
    <w:tbl>
      <w:tblPr>
        <w:tblW w:w="9360" w:type="dxa"/>
        <w:tblLayout w:type="fixed"/>
        <w:tblLook w:val="0600" w:firstRow="0" w:lastRow="0" w:firstColumn="0" w:lastColumn="0" w:noHBand="1" w:noVBand="1"/>
      </w:tblPr>
      <w:tblGrid>
        <w:gridCol w:w="3345"/>
        <w:gridCol w:w="6015"/>
      </w:tblGrid>
      <w:tr w:rsidR="007E6799" w:rsidRPr="007107AD" w14:paraId="6183E510" w14:textId="77777777" w:rsidTr="00097B46">
        <w:trPr>
          <w:trHeight w:val="360"/>
        </w:trPr>
        <w:tc>
          <w:tcPr>
            <w:tcW w:w="3345" w:type="dxa"/>
            <w:vMerge w:val="restart"/>
            <w:tcBorders>
              <w:top w:val="nil"/>
              <w:left w:val="nil"/>
              <w:bottom w:val="nil"/>
              <w:right w:val="nil"/>
            </w:tcBorders>
            <w:shd w:val="clear" w:color="auto" w:fill="434343"/>
            <w:tcMar>
              <w:top w:w="50" w:type="dxa"/>
              <w:left w:w="50" w:type="dxa"/>
              <w:bottom w:w="50" w:type="dxa"/>
              <w:right w:w="50" w:type="dxa"/>
            </w:tcMar>
            <w:vAlign w:val="center"/>
          </w:tcPr>
          <w:p w14:paraId="6CA99D7F" w14:textId="77777777" w:rsidR="007E6799" w:rsidRPr="00417A99" w:rsidRDefault="007E6799" w:rsidP="00097B46">
            <w:pPr>
              <w:widowControl w:val="0"/>
              <w:spacing w:after="0" w:line="240" w:lineRule="auto"/>
              <w:rPr>
                <w:b/>
                <w:bCs/>
                <w:color w:val="FFFFFF"/>
                <w:sz w:val="18"/>
                <w:szCs w:val="18"/>
              </w:rPr>
            </w:pPr>
            <w:r w:rsidRPr="00417A99">
              <w:rPr>
                <w:b/>
                <w:bCs/>
                <w:color w:val="FFFFFF" w:themeColor="background1"/>
                <w:sz w:val="18"/>
                <w:szCs w:val="18"/>
              </w:rPr>
              <w:t>Attribute</w:t>
            </w:r>
          </w:p>
        </w:tc>
        <w:tc>
          <w:tcPr>
            <w:tcW w:w="6015" w:type="dxa"/>
            <w:vMerge w:val="restart"/>
            <w:tcBorders>
              <w:top w:val="nil"/>
              <w:left w:val="nil"/>
              <w:bottom w:val="nil"/>
              <w:right w:val="nil"/>
            </w:tcBorders>
            <w:shd w:val="clear" w:color="auto" w:fill="434343"/>
            <w:tcMar>
              <w:top w:w="50" w:type="dxa"/>
              <w:left w:w="50" w:type="dxa"/>
              <w:bottom w:w="50" w:type="dxa"/>
              <w:right w:w="50" w:type="dxa"/>
            </w:tcMar>
            <w:vAlign w:val="center"/>
          </w:tcPr>
          <w:p w14:paraId="420C00B5" w14:textId="77777777" w:rsidR="007E6799" w:rsidRPr="00417A99" w:rsidRDefault="007E6799" w:rsidP="00097B46">
            <w:pPr>
              <w:widowControl w:val="0"/>
              <w:spacing w:after="0" w:line="240" w:lineRule="auto"/>
              <w:rPr>
                <w:b/>
                <w:color w:val="FFFFFF"/>
                <w:sz w:val="18"/>
                <w:szCs w:val="18"/>
              </w:rPr>
            </w:pPr>
            <w:r w:rsidRPr="00417A99">
              <w:rPr>
                <w:b/>
                <w:color w:val="FFFFFF"/>
                <w:sz w:val="18"/>
                <w:szCs w:val="18"/>
              </w:rPr>
              <w:t>Description</w:t>
            </w:r>
          </w:p>
        </w:tc>
      </w:tr>
      <w:tr w:rsidR="007E6799" w:rsidRPr="007107AD" w14:paraId="295A0403" w14:textId="77777777" w:rsidTr="00097B46">
        <w:trPr>
          <w:trHeight w:val="291"/>
        </w:trPr>
        <w:tc>
          <w:tcPr>
            <w:tcW w:w="3345" w:type="dxa"/>
            <w:vMerge/>
            <w:tcMar>
              <w:top w:w="50" w:type="dxa"/>
              <w:left w:w="50" w:type="dxa"/>
              <w:bottom w:w="50" w:type="dxa"/>
              <w:right w:w="50" w:type="dxa"/>
            </w:tcMar>
            <w:vAlign w:val="center"/>
          </w:tcPr>
          <w:p w14:paraId="1BF77154" w14:textId="77777777" w:rsidR="007E6799" w:rsidRPr="00417A99" w:rsidRDefault="007E6799" w:rsidP="00097B46">
            <w:pPr>
              <w:widowControl w:val="0"/>
              <w:spacing w:after="0" w:line="276" w:lineRule="auto"/>
              <w:rPr>
                <w:color w:val="000000"/>
                <w:sz w:val="18"/>
                <w:szCs w:val="18"/>
              </w:rPr>
            </w:pPr>
          </w:p>
        </w:tc>
        <w:tc>
          <w:tcPr>
            <w:tcW w:w="6015" w:type="dxa"/>
            <w:vMerge/>
            <w:tcMar>
              <w:top w:w="50" w:type="dxa"/>
              <w:left w:w="50" w:type="dxa"/>
              <w:bottom w:w="50" w:type="dxa"/>
              <w:right w:w="50" w:type="dxa"/>
            </w:tcMar>
            <w:vAlign w:val="center"/>
          </w:tcPr>
          <w:p w14:paraId="7EC3672C" w14:textId="77777777" w:rsidR="007E6799" w:rsidRPr="00417A99" w:rsidRDefault="007E6799" w:rsidP="00097B46">
            <w:pPr>
              <w:widowControl w:val="0"/>
              <w:spacing w:after="0" w:line="276" w:lineRule="auto"/>
              <w:rPr>
                <w:color w:val="000000"/>
                <w:sz w:val="18"/>
                <w:szCs w:val="18"/>
              </w:rPr>
            </w:pPr>
          </w:p>
        </w:tc>
      </w:tr>
      <w:tr w:rsidR="007E6799" w:rsidRPr="007107AD" w14:paraId="58D111B3" w14:textId="77777777" w:rsidTr="00097B46">
        <w:trPr>
          <w:trHeight w:val="360"/>
        </w:trPr>
        <w:tc>
          <w:tcPr>
            <w:tcW w:w="3345" w:type="dxa"/>
            <w:tcBorders>
              <w:top w:val="nil"/>
              <w:left w:val="nil"/>
              <w:bottom w:val="nil"/>
              <w:right w:val="nil"/>
            </w:tcBorders>
            <w:shd w:val="clear" w:color="auto" w:fill="F3F3F3"/>
            <w:tcMar>
              <w:top w:w="50" w:type="dxa"/>
              <w:left w:w="50" w:type="dxa"/>
              <w:bottom w:w="50" w:type="dxa"/>
              <w:right w:w="50" w:type="dxa"/>
            </w:tcMar>
            <w:vAlign w:val="center"/>
          </w:tcPr>
          <w:p w14:paraId="7D58B8D5" w14:textId="77777777" w:rsidR="007E6799" w:rsidRPr="00417A99" w:rsidRDefault="007E6799" w:rsidP="00097B46">
            <w:pPr>
              <w:widowControl w:val="0"/>
              <w:spacing w:after="0" w:line="240" w:lineRule="auto"/>
              <w:rPr>
                <w:rFonts w:ascii="Courier New" w:eastAsia="Courier New" w:hAnsi="Courier New" w:cs="Courier New"/>
                <w:color w:val="DD1144"/>
                <w:sz w:val="18"/>
                <w:szCs w:val="18"/>
              </w:rPr>
            </w:pPr>
            <w:r w:rsidRPr="00417A99">
              <w:rPr>
                <w:rFonts w:ascii="Courier New" w:eastAsia="Courier New" w:hAnsi="Courier New" w:cs="Courier New"/>
                <w:color w:val="DD1144"/>
                <w:sz w:val="18"/>
                <w:szCs w:val="18"/>
              </w:rPr>
              <w:t>tender.title</w:t>
            </w:r>
          </w:p>
        </w:tc>
        <w:tc>
          <w:tcPr>
            <w:tcW w:w="6015" w:type="dxa"/>
            <w:tcBorders>
              <w:top w:val="nil"/>
              <w:left w:val="nil"/>
              <w:bottom w:val="nil"/>
              <w:right w:val="nil"/>
            </w:tcBorders>
            <w:shd w:val="clear" w:color="auto" w:fill="F3F3F3"/>
            <w:tcMar>
              <w:top w:w="50" w:type="dxa"/>
              <w:left w:w="50" w:type="dxa"/>
              <w:bottom w:w="50" w:type="dxa"/>
              <w:right w:w="50" w:type="dxa"/>
            </w:tcMar>
            <w:vAlign w:val="center"/>
          </w:tcPr>
          <w:p w14:paraId="4FB7CA19" w14:textId="77777777" w:rsidR="007E6799" w:rsidRPr="00417A99" w:rsidRDefault="007E6799" w:rsidP="00097B46">
            <w:pPr>
              <w:widowControl w:val="0"/>
              <w:spacing w:after="0" w:line="240" w:lineRule="auto"/>
              <w:rPr>
                <w:sz w:val="18"/>
                <w:szCs w:val="18"/>
              </w:rPr>
            </w:pPr>
            <w:r w:rsidRPr="00417A99">
              <w:rPr>
                <w:sz w:val="18"/>
                <w:szCs w:val="18"/>
              </w:rPr>
              <w:t>Title for this part of CP</w:t>
            </w:r>
          </w:p>
        </w:tc>
      </w:tr>
      <w:tr w:rsidR="007E6799" w:rsidRPr="007107AD" w14:paraId="216DBFDA" w14:textId="77777777" w:rsidTr="00097B46">
        <w:trPr>
          <w:trHeight w:val="360"/>
        </w:trPr>
        <w:tc>
          <w:tcPr>
            <w:tcW w:w="3345" w:type="dxa"/>
            <w:tcBorders>
              <w:top w:val="nil"/>
              <w:left w:val="nil"/>
              <w:bottom w:val="nil"/>
              <w:right w:val="nil"/>
            </w:tcBorders>
            <w:shd w:val="clear" w:color="auto" w:fill="auto"/>
            <w:tcMar>
              <w:top w:w="50" w:type="dxa"/>
              <w:left w:w="50" w:type="dxa"/>
              <w:bottom w:w="50" w:type="dxa"/>
              <w:right w:w="50" w:type="dxa"/>
            </w:tcMar>
            <w:vAlign w:val="center"/>
          </w:tcPr>
          <w:p w14:paraId="67A0DA17" w14:textId="77777777" w:rsidR="007E6799" w:rsidRPr="00417A99" w:rsidRDefault="007E6799" w:rsidP="00097B46">
            <w:pPr>
              <w:widowControl w:val="0"/>
              <w:spacing w:after="0" w:line="240" w:lineRule="auto"/>
              <w:rPr>
                <w:rFonts w:ascii="Courier New" w:eastAsia="Courier New" w:hAnsi="Courier New" w:cs="Courier New"/>
                <w:color w:val="DD1144"/>
                <w:sz w:val="18"/>
                <w:szCs w:val="18"/>
              </w:rPr>
            </w:pPr>
            <w:r w:rsidRPr="00417A99">
              <w:rPr>
                <w:rFonts w:ascii="Courier New" w:eastAsia="Courier New" w:hAnsi="Courier New" w:cs="Courier New"/>
                <w:color w:val="DD1144"/>
                <w:sz w:val="18"/>
                <w:szCs w:val="18"/>
              </w:rPr>
              <w:t>tender.description</w:t>
            </w:r>
          </w:p>
        </w:tc>
        <w:tc>
          <w:tcPr>
            <w:tcW w:w="6015" w:type="dxa"/>
            <w:tcBorders>
              <w:top w:val="nil"/>
              <w:left w:val="nil"/>
              <w:bottom w:val="nil"/>
              <w:right w:val="nil"/>
            </w:tcBorders>
            <w:shd w:val="clear" w:color="auto" w:fill="auto"/>
            <w:tcMar>
              <w:top w:w="50" w:type="dxa"/>
              <w:left w:w="50" w:type="dxa"/>
              <w:bottom w:w="50" w:type="dxa"/>
              <w:right w:w="50" w:type="dxa"/>
            </w:tcMar>
            <w:vAlign w:val="center"/>
          </w:tcPr>
          <w:p w14:paraId="20DB8AEF" w14:textId="77777777" w:rsidR="007E6799" w:rsidRPr="00417A99" w:rsidRDefault="007E6799" w:rsidP="00097B46">
            <w:pPr>
              <w:widowControl w:val="0"/>
              <w:spacing w:after="0" w:line="240" w:lineRule="auto"/>
              <w:rPr>
                <w:sz w:val="18"/>
                <w:szCs w:val="18"/>
              </w:rPr>
            </w:pPr>
            <w:r w:rsidRPr="00417A99">
              <w:rPr>
                <w:sz w:val="18"/>
                <w:szCs w:val="18"/>
              </w:rPr>
              <w:t>Description for this part of CP</w:t>
            </w:r>
          </w:p>
        </w:tc>
      </w:tr>
      <w:tr w:rsidR="007E6799" w:rsidRPr="007107AD" w14:paraId="395B7840" w14:textId="77777777" w:rsidTr="00097B46">
        <w:trPr>
          <w:trHeight w:val="360"/>
        </w:trPr>
        <w:tc>
          <w:tcPr>
            <w:tcW w:w="3345" w:type="dxa"/>
            <w:tcBorders>
              <w:top w:val="nil"/>
              <w:left w:val="nil"/>
              <w:bottom w:val="nil"/>
              <w:right w:val="nil"/>
            </w:tcBorders>
            <w:shd w:val="clear" w:color="auto" w:fill="F3F3F3"/>
            <w:tcMar>
              <w:top w:w="50" w:type="dxa"/>
              <w:left w:w="50" w:type="dxa"/>
              <w:bottom w:w="50" w:type="dxa"/>
              <w:right w:w="50" w:type="dxa"/>
            </w:tcMar>
            <w:vAlign w:val="center"/>
          </w:tcPr>
          <w:p w14:paraId="0A65DD8C" w14:textId="77777777" w:rsidR="007E6799" w:rsidRPr="00417A99" w:rsidRDefault="007E6799" w:rsidP="00097B46">
            <w:pPr>
              <w:widowControl w:val="0"/>
              <w:spacing w:after="0" w:line="240" w:lineRule="auto"/>
              <w:rPr>
                <w:rFonts w:ascii="Courier New" w:eastAsia="Courier New" w:hAnsi="Courier New" w:cs="Courier New"/>
                <w:color w:val="DD1144"/>
                <w:sz w:val="18"/>
                <w:szCs w:val="18"/>
              </w:rPr>
            </w:pPr>
            <w:r w:rsidRPr="00417A99">
              <w:rPr>
                <w:rFonts w:ascii="Courier New" w:eastAsia="Courier New" w:hAnsi="Courier New" w:cs="Courier New"/>
                <w:color w:val="DD1144"/>
                <w:sz w:val="18"/>
                <w:szCs w:val="18"/>
              </w:rPr>
              <w:t>tender.awardCriteria</w:t>
            </w:r>
          </w:p>
        </w:tc>
        <w:tc>
          <w:tcPr>
            <w:tcW w:w="6015" w:type="dxa"/>
            <w:tcBorders>
              <w:top w:val="nil"/>
              <w:left w:val="nil"/>
              <w:bottom w:val="nil"/>
              <w:right w:val="nil"/>
            </w:tcBorders>
            <w:shd w:val="clear" w:color="auto" w:fill="F3F3F3"/>
            <w:tcMar>
              <w:top w:w="50" w:type="dxa"/>
              <w:left w:w="50" w:type="dxa"/>
              <w:bottom w:w="50" w:type="dxa"/>
              <w:right w:w="50" w:type="dxa"/>
            </w:tcMar>
            <w:vAlign w:val="center"/>
          </w:tcPr>
          <w:p w14:paraId="00F1050D" w14:textId="77777777" w:rsidR="007E6799" w:rsidRPr="00417A99" w:rsidRDefault="007E6799" w:rsidP="00097B46">
            <w:pPr>
              <w:widowControl w:val="0"/>
              <w:spacing w:after="0" w:line="240" w:lineRule="auto"/>
              <w:rPr>
                <w:sz w:val="18"/>
                <w:szCs w:val="18"/>
              </w:rPr>
            </w:pPr>
            <w:r w:rsidRPr="00417A99">
              <w:rPr>
                <w:sz w:val="18"/>
                <w:szCs w:val="18"/>
              </w:rPr>
              <w:t>Specify the award criteria for the procurement</w:t>
            </w:r>
          </w:p>
        </w:tc>
      </w:tr>
      <w:tr w:rsidR="007E6799" w:rsidRPr="007107AD" w14:paraId="3D0396A6" w14:textId="77777777" w:rsidTr="00097B46">
        <w:trPr>
          <w:trHeight w:val="360"/>
        </w:trPr>
        <w:tc>
          <w:tcPr>
            <w:tcW w:w="3345" w:type="dxa"/>
            <w:tcBorders>
              <w:top w:val="nil"/>
              <w:left w:val="nil"/>
              <w:bottom w:val="nil"/>
              <w:right w:val="nil"/>
            </w:tcBorders>
            <w:shd w:val="clear" w:color="auto" w:fill="auto"/>
            <w:tcMar>
              <w:top w:w="50" w:type="dxa"/>
              <w:left w:w="50" w:type="dxa"/>
              <w:bottom w:w="50" w:type="dxa"/>
              <w:right w:w="50" w:type="dxa"/>
            </w:tcMar>
            <w:vAlign w:val="center"/>
          </w:tcPr>
          <w:p w14:paraId="0520EF65" w14:textId="77777777" w:rsidR="007E6799" w:rsidRPr="00417A99" w:rsidRDefault="007E6799" w:rsidP="00097B46">
            <w:pPr>
              <w:widowControl w:val="0"/>
              <w:spacing w:after="0" w:line="240" w:lineRule="auto"/>
              <w:rPr>
                <w:rFonts w:ascii="Courier New" w:eastAsia="Courier New" w:hAnsi="Courier New" w:cs="Courier New"/>
                <w:color w:val="DD1144"/>
                <w:sz w:val="18"/>
                <w:szCs w:val="18"/>
              </w:rPr>
            </w:pPr>
            <w:r w:rsidRPr="00417A99">
              <w:rPr>
                <w:rFonts w:ascii="Courier New" w:eastAsia="Courier New" w:hAnsi="Courier New" w:cs="Courier New"/>
                <w:color w:val="DD1144"/>
                <w:sz w:val="18"/>
                <w:szCs w:val="18"/>
              </w:rPr>
              <w:t>tender.awardCriteriaDetails</w:t>
            </w:r>
          </w:p>
        </w:tc>
        <w:tc>
          <w:tcPr>
            <w:tcW w:w="6015" w:type="dxa"/>
            <w:tcBorders>
              <w:top w:val="nil"/>
              <w:left w:val="nil"/>
              <w:bottom w:val="nil"/>
              <w:right w:val="nil"/>
            </w:tcBorders>
            <w:shd w:val="clear" w:color="auto" w:fill="auto"/>
            <w:tcMar>
              <w:top w:w="50" w:type="dxa"/>
              <w:left w:w="50" w:type="dxa"/>
              <w:bottom w:w="50" w:type="dxa"/>
              <w:right w:w="50" w:type="dxa"/>
            </w:tcMar>
            <w:vAlign w:val="center"/>
          </w:tcPr>
          <w:p w14:paraId="5B8CA0D9" w14:textId="77777777" w:rsidR="007E6799" w:rsidRPr="00417A99" w:rsidRDefault="007E6799" w:rsidP="00097B46">
            <w:pPr>
              <w:widowControl w:val="0"/>
              <w:spacing w:after="0" w:line="240" w:lineRule="auto"/>
              <w:rPr>
                <w:sz w:val="18"/>
                <w:szCs w:val="18"/>
              </w:rPr>
            </w:pPr>
            <w:r w:rsidRPr="00417A99">
              <w:rPr>
                <w:sz w:val="18"/>
                <w:szCs w:val="18"/>
              </w:rPr>
              <w:t>Specify the award criteria details for the procurement</w:t>
            </w:r>
          </w:p>
        </w:tc>
      </w:tr>
      <w:tr w:rsidR="007E6799" w:rsidRPr="007107AD" w14:paraId="595D55D8" w14:textId="77777777" w:rsidTr="00097B46">
        <w:trPr>
          <w:trHeight w:val="360"/>
        </w:trPr>
        <w:tc>
          <w:tcPr>
            <w:tcW w:w="3345" w:type="dxa"/>
            <w:tcBorders>
              <w:top w:val="nil"/>
              <w:left w:val="nil"/>
              <w:bottom w:val="nil"/>
              <w:right w:val="nil"/>
            </w:tcBorders>
            <w:shd w:val="clear" w:color="auto" w:fill="F3F3F3"/>
            <w:tcMar>
              <w:top w:w="50" w:type="dxa"/>
              <w:left w:w="50" w:type="dxa"/>
              <w:bottom w:w="50" w:type="dxa"/>
              <w:right w:w="50" w:type="dxa"/>
            </w:tcMar>
            <w:vAlign w:val="center"/>
          </w:tcPr>
          <w:p w14:paraId="4DB734C5" w14:textId="77777777" w:rsidR="007E6799" w:rsidRPr="00417A99" w:rsidRDefault="007E6799" w:rsidP="00097B46">
            <w:pPr>
              <w:widowControl w:val="0"/>
              <w:spacing w:after="0" w:line="240" w:lineRule="auto"/>
              <w:rPr>
                <w:rFonts w:ascii="Courier New" w:eastAsia="Courier New" w:hAnsi="Courier New" w:cs="Courier New"/>
                <w:color w:val="DD1144"/>
                <w:sz w:val="18"/>
                <w:szCs w:val="18"/>
              </w:rPr>
            </w:pPr>
            <w:r w:rsidRPr="00417A99">
              <w:rPr>
                <w:rFonts w:ascii="Courier New" w:eastAsia="Courier New" w:hAnsi="Courier New" w:cs="Courier New"/>
                <w:color w:val="DD1144"/>
                <w:sz w:val="18"/>
                <w:szCs w:val="18"/>
              </w:rPr>
              <w:t>tender.lots</w:t>
            </w:r>
          </w:p>
        </w:tc>
        <w:tc>
          <w:tcPr>
            <w:tcW w:w="6015" w:type="dxa"/>
            <w:tcBorders>
              <w:top w:val="nil"/>
              <w:left w:val="nil"/>
              <w:bottom w:val="nil"/>
              <w:right w:val="nil"/>
            </w:tcBorders>
            <w:shd w:val="clear" w:color="auto" w:fill="F3F3F3"/>
            <w:tcMar>
              <w:top w:w="50" w:type="dxa"/>
              <w:left w:w="50" w:type="dxa"/>
              <w:bottom w:w="50" w:type="dxa"/>
              <w:right w:w="50" w:type="dxa"/>
            </w:tcMar>
            <w:vAlign w:val="center"/>
          </w:tcPr>
          <w:p w14:paraId="08705AF0" w14:textId="77777777" w:rsidR="007E6799" w:rsidRPr="00417A99" w:rsidRDefault="007E6799" w:rsidP="00097B46">
            <w:pPr>
              <w:widowControl w:val="0"/>
              <w:spacing w:after="0" w:line="240" w:lineRule="auto"/>
              <w:rPr>
                <w:sz w:val="18"/>
                <w:szCs w:val="18"/>
              </w:rPr>
            </w:pPr>
            <w:r w:rsidRPr="00417A99">
              <w:rPr>
                <w:sz w:val="18"/>
                <w:szCs w:val="18"/>
              </w:rPr>
              <w:t>A tender process is divided into lots</w:t>
            </w:r>
          </w:p>
        </w:tc>
      </w:tr>
      <w:tr w:rsidR="007E6799" w:rsidRPr="007107AD" w14:paraId="3162589F" w14:textId="77777777" w:rsidTr="00097B46">
        <w:trPr>
          <w:trHeight w:val="360"/>
        </w:trPr>
        <w:tc>
          <w:tcPr>
            <w:tcW w:w="3345" w:type="dxa"/>
            <w:tcBorders>
              <w:top w:val="nil"/>
              <w:left w:val="nil"/>
              <w:bottom w:val="nil"/>
              <w:right w:val="nil"/>
            </w:tcBorders>
            <w:shd w:val="clear" w:color="auto" w:fill="auto"/>
            <w:tcMar>
              <w:top w:w="50" w:type="dxa"/>
              <w:left w:w="50" w:type="dxa"/>
              <w:bottom w:w="50" w:type="dxa"/>
              <w:right w:w="50" w:type="dxa"/>
            </w:tcMar>
            <w:vAlign w:val="center"/>
          </w:tcPr>
          <w:p w14:paraId="6CB32332" w14:textId="77777777" w:rsidR="007E6799" w:rsidRPr="00417A99" w:rsidRDefault="007E6799" w:rsidP="00097B46">
            <w:pPr>
              <w:widowControl w:val="0"/>
              <w:spacing w:after="0" w:line="240" w:lineRule="auto"/>
              <w:rPr>
                <w:rFonts w:ascii="Courier New" w:eastAsia="Courier New" w:hAnsi="Courier New" w:cs="Courier New"/>
                <w:color w:val="DD1144"/>
                <w:sz w:val="18"/>
                <w:szCs w:val="18"/>
              </w:rPr>
            </w:pPr>
            <w:r w:rsidRPr="00417A99">
              <w:rPr>
                <w:rFonts w:ascii="Courier New" w:eastAsia="Courier New" w:hAnsi="Courier New" w:cs="Courier New"/>
                <w:color w:val="DD1144"/>
                <w:sz w:val="18"/>
                <w:szCs w:val="18"/>
              </w:rPr>
              <w:t>tender.items</w:t>
            </w:r>
          </w:p>
        </w:tc>
        <w:tc>
          <w:tcPr>
            <w:tcW w:w="6015" w:type="dxa"/>
            <w:tcBorders>
              <w:top w:val="nil"/>
              <w:left w:val="nil"/>
              <w:bottom w:val="nil"/>
              <w:right w:val="nil"/>
            </w:tcBorders>
            <w:shd w:val="clear" w:color="auto" w:fill="auto"/>
            <w:tcMar>
              <w:top w:w="50" w:type="dxa"/>
              <w:left w:w="50" w:type="dxa"/>
              <w:bottom w:w="50" w:type="dxa"/>
              <w:right w:w="50" w:type="dxa"/>
            </w:tcMar>
            <w:vAlign w:val="center"/>
          </w:tcPr>
          <w:p w14:paraId="2F5A2C4D" w14:textId="77777777" w:rsidR="007E6799" w:rsidRPr="00417A99" w:rsidRDefault="007E6799" w:rsidP="00097B46">
            <w:pPr>
              <w:widowControl w:val="0"/>
              <w:spacing w:after="0" w:line="240" w:lineRule="auto"/>
              <w:rPr>
                <w:sz w:val="18"/>
                <w:szCs w:val="18"/>
              </w:rPr>
            </w:pPr>
            <w:r w:rsidRPr="00417A99">
              <w:rPr>
                <w:sz w:val="18"/>
                <w:szCs w:val="18"/>
              </w:rPr>
              <w:t>The goods and services to be purchased</w:t>
            </w:r>
          </w:p>
        </w:tc>
      </w:tr>
      <w:tr w:rsidR="007E6799" w:rsidRPr="007107AD" w14:paraId="23C58733" w14:textId="77777777" w:rsidTr="00097B46">
        <w:trPr>
          <w:trHeight w:val="360"/>
        </w:trPr>
        <w:tc>
          <w:tcPr>
            <w:tcW w:w="3345" w:type="dxa"/>
            <w:tcBorders>
              <w:top w:val="nil"/>
              <w:left w:val="nil"/>
              <w:bottom w:val="nil"/>
              <w:right w:val="nil"/>
            </w:tcBorders>
            <w:shd w:val="clear" w:color="auto" w:fill="F3F3F3"/>
            <w:tcMar>
              <w:top w:w="50" w:type="dxa"/>
              <w:left w:w="50" w:type="dxa"/>
              <w:bottom w:w="50" w:type="dxa"/>
              <w:right w:w="50" w:type="dxa"/>
            </w:tcMar>
            <w:vAlign w:val="center"/>
          </w:tcPr>
          <w:p w14:paraId="24EE8CA7" w14:textId="77777777" w:rsidR="007E6799" w:rsidRPr="00417A99" w:rsidRDefault="007E6799" w:rsidP="00097B46">
            <w:pPr>
              <w:widowControl w:val="0"/>
              <w:spacing w:after="0" w:line="240" w:lineRule="auto"/>
              <w:rPr>
                <w:rFonts w:ascii="Courier New" w:eastAsia="Courier New" w:hAnsi="Courier New" w:cs="Courier New"/>
                <w:color w:val="DD1144"/>
                <w:sz w:val="18"/>
                <w:szCs w:val="18"/>
              </w:rPr>
            </w:pPr>
            <w:r w:rsidRPr="00417A99">
              <w:rPr>
                <w:rFonts w:ascii="Courier New" w:eastAsia="Courier New" w:hAnsi="Courier New" w:cs="Courier New"/>
                <w:color w:val="DD1144"/>
                <w:sz w:val="18"/>
                <w:szCs w:val="18"/>
              </w:rPr>
              <w:t>tender.submissionMethod</w:t>
            </w:r>
          </w:p>
        </w:tc>
        <w:tc>
          <w:tcPr>
            <w:tcW w:w="6015" w:type="dxa"/>
            <w:tcBorders>
              <w:top w:val="nil"/>
              <w:left w:val="nil"/>
              <w:bottom w:val="nil"/>
              <w:right w:val="nil"/>
            </w:tcBorders>
            <w:shd w:val="clear" w:color="auto" w:fill="F3F3F3"/>
            <w:tcMar>
              <w:top w:w="50" w:type="dxa"/>
              <w:left w:w="50" w:type="dxa"/>
              <w:bottom w:w="50" w:type="dxa"/>
              <w:right w:w="50" w:type="dxa"/>
            </w:tcMar>
            <w:vAlign w:val="center"/>
          </w:tcPr>
          <w:p w14:paraId="6E96A1AE" w14:textId="77777777" w:rsidR="007E6799" w:rsidRPr="00417A99" w:rsidRDefault="007E6799" w:rsidP="00097B46">
            <w:pPr>
              <w:widowControl w:val="0"/>
              <w:spacing w:after="0" w:line="240" w:lineRule="auto"/>
              <w:rPr>
                <w:sz w:val="18"/>
                <w:szCs w:val="18"/>
              </w:rPr>
            </w:pPr>
            <w:r w:rsidRPr="00417A99">
              <w:rPr>
                <w:sz w:val="18"/>
                <w:szCs w:val="18"/>
              </w:rPr>
              <w:t xml:space="preserve">Specify the method by which bids must be submitted </w:t>
            </w:r>
          </w:p>
        </w:tc>
      </w:tr>
      <w:tr w:rsidR="007E6799" w:rsidRPr="007107AD" w14:paraId="4B8F54E1" w14:textId="77777777" w:rsidTr="00097B46">
        <w:trPr>
          <w:trHeight w:val="360"/>
        </w:trPr>
        <w:tc>
          <w:tcPr>
            <w:tcW w:w="3345" w:type="dxa"/>
            <w:tcBorders>
              <w:top w:val="nil"/>
              <w:left w:val="nil"/>
              <w:bottom w:val="nil"/>
              <w:right w:val="nil"/>
            </w:tcBorders>
            <w:shd w:val="clear" w:color="auto" w:fill="auto"/>
            <w:tcMar>
              <w:top w:w="50" w:type="dxa"/>
              <w:left w:w="50" w:type="dxa"/>
              <w:bottom w:w="50" w:type="dxa"/>
              <w:right w:w="50" w:type="dxa"/>
            </w:tcMar>
            <w:vAlign w:val="center"/>
          </w:tcPr>
          <w:p w14:paraId="6BE07416" w14:textId="77777777" w:rsidR="007E6799" w:rsidRPr="00417A99" w:rsidRDefault="007E6799" w:rsidP="00097B46">
            <w:pPr>
              <w:widowControl w:val="0"/>
              <w:spacing w:after="0" w:line="240" w:lineRule="auto"/>
              <w:rPr>
                <w:rFonts w:ascii="Courier New" w:eastAsia="Courier New" w:hAnsi="Courier New" w:cs="Courier New"/>
                <w:color w:val="DD1144"/>
                <w:sz w:val="18"/>
                <w:szCs w:val="18"/>
              </w:rPr>
            </w:pPr>
            <w:r w:rsidRPr="00417A99">
              <w:rPr>
                <w:rFonts w:ascii="Courier New" w:eastAsia="Courier New" w:hAnsi="Courier New" w:cs="Courier New"/>
                <w:color w:val="DD1144"/>
                <w:sz w:val="18"/>
                <w:szCs w:val="18"/>
              </w:rPr>
              <w:t>tender.submissionMethodRationale</w:t>
            </w:r>
          </w:p>
        </w:tc>
        <w:tc>
          <w:tcPr>
            <w:tcW w:w="6015" w:type="dxa"/>
            <w:tcBorders>
              <w:top w:val="nil"/>
              <w:left w:val="nil"/>
              <w:bottom w:val="nil"/>
              <w:right w:val="nil"/>
            </w:tcBorders>
            <w:shd w:val="clear" w:color="auto" w:fill="auto"/>
            <w:tcMar>
              <w:top w:w="50" w:type="dxa"/>
              <w:left w:w="50" w:type="dxa"/>
              <w:bottom w:w="50" w:type="dxa"/>
              <w:right w:w="50" w:type="dxa"/>
            </w:tcMar>
            <w:vAlign w:val="center"/>
          </w:tcPr>
          <w:p w14:paraId="1CD2518D" w14:textId="77777777" w:rsidR="007E6799" w:rsidRPr="00417A99" w:rsidRDefault="007E6799" w:rsidP="00097B46">
            <w:pPr>
              <w:widowControl w:val="0"/>
              <w:spacing w:after="0" w:line="240" w:lineRule="auto"/>
              <w:rPr>
                <w:sz w:val="18"/>
                <w:szCs w:val="18"/>
              </w:rPr>
            </w:pPr>
            <w:r w:rsidRPr="00417A99">
              <w:rPr>
                <w:sz w:val="18"/>
                <w:szCs w:val="18"/>
              </w:rPr>
              <w:t>A value that identifies the rationale where electronic submission method is not to be allowed</w:t>
            </w:r>
          </w:p>
        </w:tc>
      </w:tr>
      <w:tr w:rsidR="007E6799" w:rsidRPr="007107AD" w14:paraId="12269002" w14:textId="77777777" w:rsidTr="00097B46">
        <w:trPr>
          <w:trHeight w:val="360"/>
        </w:trPr>
        <w:tc>
          <w:tcPr>
            <w:tcW w:w="3345" w:type="dxa"/>
            <w:tcBorders>
              <w:top w:val="nil"/>
              <w:left w:val="nil"/>
              <w:bottom w:val="nil"/>
              <w:right w:val="nil"/>
            </w:tcBorders>
            <w:shd w:val="clear" w:color="auto" w:fill="F3F3F3"/>
            <w:tcMar>
              <w:top w:w="50" w:type="dxa"/>
              <w:left w:w="50" w:type="dxa"/>
              <w:bottom w:w="50" w:type="dxa"/>
              <w:right w:w="50" w:type="dxa"/>
            </w:tcMar>
            <w:vAlign w:val="center"/>
          </w:tcPr>
          <w:p w14:paraId="54B82097" w14:textId="77777777" w:rsidR="007E6799" w:rsidRPr="00417A99" w:rsidRDefault="007E6799" w:rsidP="00097B46">
            <w:pPr>
              <w:widowControl w:val="0"/>
              <w:spacing w:after="0" w:line="240" w:lineRule="auto"/>
              <w:rPr>
                <w:rFonts w:ascii="Courier New" w:eastAsia="Courier New" w:hAnsi="Courier New" w:cs="Courier New"/>
                <w:color w:val="DD1144"/>
                <w:sz w:val="18"/>
                <w:szCs w:val="18"/>
              </w:rPr>
            </w:pPr>
            <w:r w:rsidRPr="00417A99">
              <w:rPr>
                <w:rFonts w:ascii="Courier New" w:eastAsia="Courier New" w:hAnsi="Courier New" w:cs="Courier New"/>
                <w:color w:val="DD1144"/>
                <w:sz w:val="18"/>
                <w:szCs w:val="18"/>
              </w:rPr>
              <w:t>tender.submissionMethodDetails</w:t>
            </w:r>
          </w:p>
        </w:tc>
        <w:tc>
          <w:tcPr>
            <w:tcW w:w="6015" w:type="dxa"/>
            <w:tcBorders>
              <w:top w:val="nil"/>
              <w:left w:val="nil"/>
              <w:bottom w:val="nil"/>
              <w:right w:val="nil"/>
            </w:tcBorders>
            <w:shd w:val="clear" w:color="auto" w:fill="F3F3F3"/>
            <w:tcMar>
              <w:top w:w="50" w:type="dxa"/>
              <w:left w:w="50" w:type="dxa"/>
              <w:bottom w:w="50" w:type="dxa"/>
              <w:right w:w="50" w:type="dxa"/>
            </w:tcMar>
            <w:vAlign w:val="center"/>
          </w:tcPr>
          <w:p w14:paraId="36C72D6D" w14:textId="77777777" w:rsidR="007E6799" w:rsidRPr="00417A99" w:rsidRDefault="007E6799" w:rsidP="00097B46">
            <w:pPr>
              <w:widowControl w:val="0"/>
              <w:spacing w:after="0" w:line="240" w:lineRule="auto"/>
              <w:rPr>
                <w:sz w:val="18"/>
                <w:szCs w:val="18"/>
              </w:rPr>
            </w:pPr>
            <w:r w:rsidRPr="00417A99">
              <w:rPr>
                <w:sz w:val="18"/>
                <w:szCs w:val="18"/>
              </w:rPr>
              <w:t>Any detailed or further information on the submission method.</w:t>
            </w:r>
          </w:p>
        </w:tc>
      </w:tr>
      <w:tr w:rsidR="007E6799" w:rsidRPr="007107AD" w14:paraId="4CF10A6B" w14:textId="77777777" w:rsidTr="00097B46">
        <w:trPr>
          <w:trHeight w:val="360"/>
        </w:trPr>
        <w:tc>
          <w:tcPr>
            <w:tcW w:w="3345" w:type="dxa"/>
            <w:tcBorders>
              <w:top w:val="nil"/>
              <w:left w:val="nil"/>
              <w:bottom w:val="nil"/>
              <w:right w:val="nil"/>
            </w:tcBorders>
            <w:shd w:val="clear" w:color="auto" w:fill="auto"/>
            <w:tcMar>
              <w:top w:w="50" w:type="dxa"/>
              <w:left w:w="50" w:type="dxa"/>
              <w:bottom w:w="50" w:type="dxa"/>
              <w:right w:w="50" w:type="dxa"/>
            </w:tcMar>
            <w:vAlign w:val="center"/>
          </w:tcPr>
          <w:p w14:paraId="6C6F554C" w14:textId="77777777" w:rsidR="007E6799" w:rsidRPr="00417A99" w:rsidRDefault="007E6799" w:rsidP="00097B46">
            <w:pPr>
              <w:widowControl w:val="0"/>
              <w:spacing w:after="0" w:line="240" w:lineRule="auto"/>
              <w:rPr>
                <w:rFonts w:ascii="Courier New" w:eastAsia="Courier New" w:hAnsi="Courier New" w:cs="Courier New"/>
                <w:color w:val="DD1144"/>
                <w:sz w:val="18"/>
                <w:szCs w:val="18"/>
              </w:rPr>
            </w:pPr>
            <w:r w:rsidRPr="00417A99">
              <w:rPr>
                <w:rFonts w:ascii="Courier New" w:eastAsia="Courier New" w:hAnsi="Courier New" w:cs="Courier New"/>
                <w:color w:val="DD1144"/>
                <w:sz w:val="18"/>
                <w:szCs w:val="18"/>
              </w:rPr>
              <w:t>tender.documents</w:t>
            </w:r>
          </w:p>
        </w:tc>
        <w:tc>
          <w:tcPr>
            <w:tcW w:w="6015" w:type="dxa"/>
            <w:tcBorders>
              <w:top w:val="nil"/>
              <w:left w:val="nil"/>
              <w:bottom w:val="nil"/>
              <w:right w:val="nil"/>
            </w:tcBorders>
            <w:shd w:val="clear" w:color="auto" w:fill="auto"/>
            <w:tcMar>
              <w:top w:w="50" w:type="dxa"/>
              <w:left w:w="50" w:type="dxa"/>
              <w:bottom w:w="50" w:type="dxa"/>
              <w:right w:w="50" w:type="dxa"/>
            </w:tcMar>
            <w:vAlign w:val="center"/>
          </w:tcPr>
          <w:p w14:paraId="062823C6" w14:textId="77777777" w:rsidR="007E6799" w:rsidRPr="00417A99" w:rsidRDefault="007E6799" w:rsidP="00097B46">
            <w:pPr>
              <w:widowControl w:val="0"/>
              <w:spacing w:after="0" w:line="240" w:lineRule="auto"/>
              <w:rPr>
                <w:sz w:val="18"/>
                <w:szCs w:val="18"/>
              </w:rPr>
            </w:pPr>
            <w:r w:rsidRPr="00417A99">
              <w:rPr>
                <w:sz w:val="18"/>
                <w:szCs w:val="18"/>
              </w:rPr>
              <w:t>All documents and attachments related to the tender, including any notices.</w:t>
            </w:r>
          </w:p>
        </w:tc>
      </w:tr>
    </w:tbl>
    <w:p w14:paraId="56297A25" w14:textId="77777777" w:rsidR="007E6799" w:rsidRPr="007107AD" w:rsidRDefault="007E6799" w:rsidP="007E6799">
      <w:pPr>
        <w:pStyle w:val="Descripcin"/>
        <w:jc w:val="center"/>
      </w:pPr>
      <w:bookmarkStart w:id="708" w:name="_8iy6p175fk8a" w:colFirst="0" w:colLast="0"/>
      <w:bookmarkStart w:id="709" w:name="_Toc86055749"/>
      <w:bookmarkEnd w:id="708"/>
      <w:r w:rsidRPr="007107AD">
        <w:t xml:space="preserve">Table </w:t>
      </w:r>
      <w:r w:rsidRPr="007107AD">
        <w:fldChar w:fldCharType="begin"/>
      </w:r>
      <w:r w:rsidRPr="007107AD">
        <w:instrText>SEQ Table \* ARABIC</w:instrText>
      </w:r>
      <w:r w:rsidRPr="007107AD">
        <w:fldChar w:fldCharType="separate"/>
      </w:r>
      <w:r>
        <w:rPr>
          <w:noProof/>
        </w:rPr>
        <w:t>3</w:t>
      </w:r>
      <w:r w:rsidRPr="007107AD">
        <w:fldChar w:fldCharType="end"/>
      </w:r>
      <w:r>
        <w:t xml:space="preserve">. </w:t>
      </w:r>
      <w:r w:rsidRPr="007107AD">
        <w:t xml:space="preserve">Model for the creation of a CN in a </w:t>
      </w:r>
      <w:r>
        <w:t>negotiated</w:t>
      </w:r>
      <w:r w:rsidRPr="007107AD">
        <w:t xml:space="preserve"> p</w:t>
      </w:r>
      <w:r>
        <w:t>rocedure</w:t>
      </w:r>
      <w:r w:rsidRPr="007107AD">
        <w:t xml:space="preserve"> (createCNonPN.</w:t>
      </w:r>
      <w:r>
        <w:t>negotiated</w:t>
      </w:r>
      <w:r w:rsidRPr="007107AD">
        <w:t>.offline)</w:t>
      </w:r>
      <w:bookmarkEnd w:id="709"/>
    </w:p>
    <w:p w14:paraId="103FBE07" w14:textId="77777777" w:rsidR="007E6799" w:rsidRPr="007107AD" w:rsidRDefault="007E6799" w:rsidP="00FE6949">
      <w:pPr>
        <w:pStyle w:val="Ttulo2"/>
      </w:pPr>
      <w:bookmarkStart w:id="710" w:name="_Toc98498219"/>
      <w:r w:rsidRPr="007107AD">
        <w:t>createAward</w:t>
      </w:r>
      <w:bookmarkEnd w:id="710"/>
    </w:p>
    <w:p w14:paraId="7869CB30" w14:textId="3F2D02B8" w:rsidR="007E6799" w:rsidRPr="007107AD" w:rsidRDefault="007E6799" w:rsidP="007E6799">
      <w:r w:rsidRPr="007107AD">
        <w:t xml:space="preserve">See below the command model for the creation of a new award, based on the </w:t>
      </w:r>
      <w:r w:rsidR="00C15A36">
        <w:t>OCDS</w:t>
      </w:r>
      <w:r>
        <w:t xml:space="preserve"> </w:t>
      </w:r>
      <w:r w:rsidRPr="007107AD">
        <w:t xml:space="preserve">definition of </w:t>
      </w:r>
      <w:r>
        <w:t xml:space="preserve">an </w:t>
      </w:r>
      <w:r w:rsidRPr="007107AD">
        <w:t xml:space="preserve">award object: </w:t>
      </w:r>
    </w:p>
    <w:tbl>
      <w:tblPr>
        <w:tblW w:w="9330" w:type="dxa"/>
        <w:tblLayout w:type="fixed"/>
        <w:tblLook w:val="0600" w:firstRow="0" w:lastRow="0" w:firstColumn="0" w:lastColumn="0" w:noHBand="1" w:noVBand="1"/>
      </w:tblPr>
      <w:tblGrid>
        <w:gridCol w:w="3315"/>
        <w:gridCol w:w="6015"/>
      </w:tblGrid>
      <w:tr w:rsidR="007E6799" w:rsidRPr="007107AD" w14:paraId="28A57F90" w14:textId="77777777" w:rsidTr="00097B46">
        <w:trPr>
          <w:trHeight w:val="285"/>
        </w:trPr>
        <w:tc>
          <w:tcPr>
            <w:tcW w:w="3315" w:type="dxa"/>
            <w:tcBorders>
              <w:top w:val="nil"/>
              <w:left w:val="nil"/>
              <w:bottom w:val="nil"/>
              <w:right w:val="nil"/>
            </w:tcBorders>
            <w:shd w:val="clear" w:color="auto" w:fill="434343"/>
            <w:tcMar>
              <w:top w:w="50" w:type="dxa"/>
              <w:left w:w="50" w:type="dxa"/>
              <w:bottom w:w="50" w:type="dxa"/>
              <w:right w:w="50" w:type="dxa"/>
            </w:tcMar>
            <w:vAlign w:val="center"/>
          </w:tcPr>
          <w:p w14:paraId="0DA4D691" w14:textId="77777777" w:rsidR="007E6799" w:rsidRPr="00417A99" w:rsidRDefault="007E6799" w:rsidP="00097B46">
            <w:pPr>
              <w:rPr>
                <w:color w:val="FFFFFF" w:themeColor="background1"/>
                <w:sz w:val="18"/>
                <w:szCs w:val="18"/>
              </w:rPr>
            </w:pPr>
            <w:r w:rsidRPr="00417A99">
              <w:rPr>
                <w:color w:val="FFFFFF" w:themeColor="background1"/>
                <w:sz w:val="18"/>
                <w:szCs w:val="18"/>
              </w:rPr>
              <w:t>Attribute</w:t>
            </w:r>
          </w:p>
        </w:tc>
        <w:tc>
          <w:tcPr>
            <w:tcW w:w="6015" w:type="dxa"/>
            <w:tcBorders>
              <w:top w:val="nil"/>
              <w:left w:val="nil"/>
              <w:bottom w:val="nil"/>
              <w:right w:val="nil"/>
            </w:tcBorders>
            <w:shd w:val="clear" w:color="auto" w:fill="434343"/>
            <w:tcMar>
              <w:top w:w="50" w:type="dxa"/>
              <w:left w:w="50" w:type="dxa"/>
              <w:bottom w:w="50" w:type="dxa"/>
              <w:right w:w="50" w:type="dxa"/>
            </w:tcMar>
            <w:vAlign w:val="center"/>
          </w:tcPr>
          <w:p w14:paraId="07C84256" w14:textId="77777777" w:rsidR="007E6799" w:rsidRPr="00417A99" w:rsidRDefault="007E6799" w:rsidP="00097B46">
            <w:pPr>
              <w:rPr>
                <w:color w:val="FFFFFF" w:themeColor="background1"/>
                <w:sz w:val="18"/>
                <w:szCs w:val="18"/>
              </w:rPr>
            </w:pPr>
            <w:r w:rsidRPr="00417A99">
              <w:rPr>
                <w:color w:val="FFFFFF" w:themeColor="background1"/>
                <w:sz w:val="18"/>
                <w:szCs w:val="18"/>
              </w:rPr>
              <w:t>Description</w:t>
            </w:r>
          </w:p>
        </w:tc>
      </w:tr>
      <w:tr w:rsidR="007E6799" w:rsidRPr="007107AD" w14:paraId="6EDD10C2" w14:textId="77777777" w:rsidTr="00097B46">
        <w:trPr>
          <w:trHeight w:val="360"/>
        </w:trPr>
        <w:tc>
          <w:tcPr>
            <w:tcW w:w="3315" w:type="dxa"/>
            <w:tcBorders>
              <w:top w:val="nil"/>
              <w:left w:val="nil"/>
              <w:bottom w:val="nil"/>
              <w:right w:val="nil"/>
            </w:tcBorders>
            <w:shd w:val="clear" w:color="auto" w:fill="F3F3F3"/>
            <w:tcMar>
              <w:top w:w="50" w:type="dxa"/>
              <w:left w:w="50" w:type="dxa"/>
              <w:bottom w:w="50" w:type="dxa"/>
              <w:right w:w="50" w:type="dxa"/>
            </w:tcMar>
            <w:vAlign w:val="center"/>
          </w:tcPr>
          <w:p w14:paraId="701B7221" w14:textId="77777777" w:rsidR="007E6799" w:rsidRPr="00417A99" w:rsidRDefault="007E6799" w:rsidP="00097B46">
            <w:pPr>
              <w:spacing w:after="0" w:line="240" w:lineRule="auto"/>
              <w:rPr>
                <w:rFonts w:ascii="Courier New" w:eastAsia="Courier New" w:hAnsi="Courier New" w:cs="Courier New"/>
                <w:color w:val="DD1144"/>
                <w:sz w:val="18"/>
                <w:szCs w:val="18"/>
              </w:rPr>
            </w:pPr>
            <w:r w:rsidRPr="00417A99">
              <w:rPr>
                <w:rFonts w:ascii="Courier New" w:eastAsia="Courier New" w:hAnsi="Courier New" w:cs="Courier New"/>
                <w:color w:val="DD1144"/>
                <w:sz w:val="18"/>
                <w:szCs w:val="18"/>
              </w:rPr>
              <w:t>suppliers</w:t>
            </w:r>
          </w:p>
        </w:tc>
        <w:tc>
          <w:tcPr>
            <w:tcW w:w="6015" w:type="dxa"/>
            <w:tcBorders>
              <w:top w:val="nil"/>
              <w:left w:val="nil"/>
              <w:bottom w:val="nil"/>
              <w:right w:val="nil"/>
            </w:tcBorders>
            <w:shd w:val="clear" w:color="auto" w:fill="F3F3F3"/>
            <w:tcMar>
              <w:top w:w="50" w:type="dxa"/>
              <w:left w:w="50" w:type="dxa"/>
              <w:bottom w:w="50" w:type="dxa"/>
              <w:right w:w="50" w:type="dxa"/>
            </w:tcMar>
            <w:vAlign w:val="center"/>
          </w:tcPr>
          <w:p w14:paraId="67F64C61" w14:textId="77777777" w:rsidR="007E6799" w:rsidRPr="00417A99" w:rsidRDefault="007E6799" w:rsidP="00097B46">
            <w:pPr>
              <w:spacing w:after="0" w:line="240" w:lineRule="auto"/>
              <w:rPr>
                <w:b/>
                <w:sz w:val="18"/>
                <w:szCs w:val="18"/>
              </w:rPr>
            </w:pPr>
            <w:r w:rsidRPr="00417A99">
              <w:rPr>
                <w:color w:val="666666"/>
                <w:sz w:val="18"/>
                <w:szCs w:val="18"/>
              </w:rPr>
              <w:t xml:space="preserve">The party, or parties, responsible for this award. </w:t>
            </w:r>
          </w:p>
        </w:tc>
      </w:tr>
      <w:tr w:rsidR="007E6799" w:rsidRPr="007107AD" w14:paraId="5FA18695" w14:textId="77777777" w:rsidTr="00097B46">
        <w:tc>
          <w:tcPr>
            <w:tcW w:w="3315" w:type="dxa"/>
            <w:tcBorders>
              <w:top w:val="nil"/>
              <w:left w:val="nil"/>
              <w:bottom w:val="nil"/>
              <w:right w:val="nil"/>
            </w:tcBorders>
            <w:shd w:val="clear" w:color="auto" w:fill="auto"/>
            <w:tcMar>
              <w:top w:w="50" w:type="dxa"/>
              <w:left w:w="50" w:type="dxa"/>
              <w:bottom w:w="50" w:type="dxa"/>
              <w:right w:w="50" w:type="dxa"/>
            </w:tcMar>
            <w:vAlign w:val="center"/>
          </w:tcPr>
          <w:p w14:paraId="31D8D56B" w14:textId="77777777" w:rsidR="007E6799" w:rsidRPr="00417A99" w:rsidRDefault="007E6799" w:rsidP="00097B46">
            <w:pPr>
              <w:spacing w:after="0" w:line="240" w:lineRule="auto"/>
              <w:rPr>
                <w:rFonts w:ascii="Courier New" w:eastAsia="Courier New" w:hAnsi="Courier New" w:cs="Courier New"/>
                <w:color w:val="DD1144"/>
                <w:sz w:val="18"/>
                <w:szCs w:val="18"/>
              </w:rPr>
            </w:pPr>
            <w:r w:rsidRPr="00417A99">
              <w:rPr>
                <w:rFonts w:ascii="Courier New" w:eastAsia="Courier New" w:hAnsi="Courier New" w:cs="Courier New"/>
                <w:color w:val="DD1144"/>
                <w:sz w:val="18"/>
                <w:szCs w:val="18"/>
              </w:rPr>
              <w:t>value</w:t>
            </w:r>
          </w:p>
        </w:tc>
        <w:tc>
          <w:tcPr>
            <w:tcW w:w="6015" w:type="dxa"/>
            <w:tcBorders>
              <w:top w:val="nil"/>
              <w:left w:val="nil"/>
              <w:bottom w:val="nil"/>
              <w:right w:val="nil"/>
            </w:tcBorders>
            <w:shd w:val="clear" w:color="auto" w:fill="auto"/>
            <w:tcMar>
              <w:top w:w="50" w:type="dxa"/>
              <w:left w:w="50" w:type="dxa"/>
              <w:bottom w:w="50" w:type="dxa"/>
              <w:right w:w="50" w:type="dxa"/>
            </w:tcMar>
            <w:vAlign w:val="center"/>
          </w:tcPr>
          <w:p w14:paraId="668035EC" w14:textId="77777777" w:rsidR="007E6799" w:rsidRPr="00417A99" w:rsidRDefault="007E6799" w:rsidP="00097B46">
            <w:pPr>
              <w:spacing w:after="0" w:line="240" w:lineRule="auto"/>
              <w:rPr>
                <w:b/>
                <w:sz w:val="18"/>
                <w:szCs w:val="18"/>
              </w:rPr>
            </w:pPr>
            <w:r w:rsidRPr="00417A99">
              <w:rPr>
                <w:color w:val="666666"/>
                <w:sz w:val="18"/>
                <w:szCs w:val="18"/>
              </w:rPr>
              <w:t>The total value of the award</w:t>
            </w:r>
          </w:p>
        </w:tc>
      </w:tr>
      <w:tr w:rsidR="007E6799" w:rsidRPr="007107AD" w14:paraId="086F0464" w14:textId="77777777" w:rsidTr="00097B46">
        <w:tc>
          <w:tcPr>
            <w:tcW w:w="3315" w:type="dxa"/>
            <w:tcBorders>
              <w:top w:val="nil"/>
              <w:left w:val="nil"/>
              <w:bottom w:val="nil"/>
              <w:right w:val="nil"/>
            </w:tcBorders>
            <w:shd w:val="clear" w:color="auto" w:fill="F3F3F3"/>
            <w:tcMar>
              <w:top w:w="50" w:type="dxa"/>
              <w:left w:w="50" w:type="dxa"/>
              <w:bottom w:w="50" w:type="dxa"/>
              <w:right w:w="50" w:type="dxa"/>
            </w:tcMar>
            <w:vAlign w:val="center"/>
          </w:tcPr>
          <w:p w14:paraId="52B4F8E4" w14:textId="77777777" w:rsidR="007E6799" w:rsidRPr="00417A99" w:rsidRDefault="007E6799" w:rsidP="00097B46">
            <w:pPr>
              <w:spacing w:after="0" w:line="240" w:lineRule="auto"/>
              <w:rPr>
                <w:rFonts w:ascii="Courier New" w:eastAsia="Courier New" w:hAnsi="Courier New" w:cs="Courier New"/>
                <w:color w:val="DD1144"/>
                <w:sz w:val="18"/>
                <w:szCs w:val="18"/>
              </w:rPr>
            </w:pPr>
            <w:r w:rsidRPr="00417A99">
              <w:rPr>
                <w:rFonts w:ascii="Courier New" w:eastAsia="Courier New" w:hAnsi="Courier New" w:cs="Courier New"/>
                <w:color w:val="DD1144"/>
                <w:sz w:val="18"/>
                <w:szCs w:val="18"/>
              </w:rPr>
              <w:t>description</w:t>
            </w:r>
          </w:p>
        </w:tc>
        <w:tc>
          <w:tcPr>
            <w:tcW w:w="6015" w:type="dxa"/>
            <w:tcBorders>
              <w:top w:val="nil"/>
              <w:left w:val="nil"/>
              <w:bottom w:val="nil"/>
              <w:right w:val="nil"/>
            </w:tcBorders>
            <w:shd w:val="clear" w:color="auto" w:fill="F3F3F3"/>
            <w:tcMar>
              <w:top w:w="50" w:type="dxa"/>
              <w:left w:w="50" w:type="dxa"/>
              <w:bottom w:w="50" w:type="dxa"/>
              <w:right w:w="50" w:type="dxa"/>
            </w:tcMar>
            <w:vAlign w:val="center"/>
          </w:tcPr>
          <w:p w14:paraId="03BD18DA" w14:textId="77777777" w:rsidR="007E6799" w:rsidRPr="00417A99" w:rsidRDefault="007E6799" w:rsidP="00097B46">
            <w:pPr>
              <w:spacing w:after="0" w:line="240" w:lineRule="auto"/>
              <w:rPr>
                <w:b/>
                <w:sz w:val="18"/>
                <w:szCs w:val="18"/>
              </w:rPr>
            </w:pPr>
            <w:r w:rsidRPr="00417A99">
              <w:rPr>
                <w:color w:val="666666"/>
                <w:sz w:val="18"/>
                <w:szCs w:val="18"/>
              </w:rPr>
              <w:t>Description of an award</w:t>
            </w:r>
          </w:p>
        </w:tc>
      </w:tr>
      <w:tr w:rsidR="007E6799" w:rsidRPr="007107AD" w14:paraId="65169B7C" w14:textId="77777777" w:rsidTr="00097B46">
        <w:tc>
          <w:tcPr>
            <w:tcW w:w="3315" w:type="dxa"/>
            <w:tcBorders>
              <w:top w:val="nil"/>
              <w:left w:val="nil"/>
              <w:bottom w:val="nil"/>
              <w:right w:val="nil"/>
            </w:tcBorders>
            <w:shd w:val="clear" w:color="auto" w:fill="auto"/>
            <w:tcMar>
              <w:top w:w="50" w:type="dxa"/>
              <w:left w:w="50" w:type="dxa"/>
              <w:bottom w:w="50" w:type="dxa"/>
              <w:right w:w="50" w:type="dxa"/>
            </w:tcMar>
            <w:vAlign w:val="center"/>
          </w:tcPr>
          <w:p w14:paraId="260835B7" w14:textId="77777777" w:rsidR="007E6799" w:rsidRPr="00417A99" w:rsidRDefault="007E6799" w:rsidP="00097B46">
            <w:pPr>
              <w:spacing w:after="0" w:line="240" w:lineRule="auto"/>
              <w:rPr>
                <w:rFonts w:ascii="Courier New" w:eastAsia="Courier New" w:hAnsi="Courier New" w:cs="Courier New"/>
                <w:color w:val="DD1144"/>
                <w:sz w:val="18"/>
                <w:szCs w:val="18"/>
              </w:rPr>
            </w:pPr>
            <w:r w:rsidRPr="00417A99">
              <w:rPr>
                <w:rFonts w:ascii="Courier New" w:eastAsia="Courier New" w:hAnsi="Courier New" w:cs="Courier New"/>
                <w:color w:val="DD1144"/>
                <w:sz w:val="18"/>
                <w:szCs w:val="18"/>
              </w:rPr>
              <w:t>relatedLot</w:t>
            </w:r>
          </w:p>
        </w:tc>
        <w:tc>
          <w:tcPr>
            <w:tcW w:w="6015" w:type="dxa"/>
            <w:tcBorders>
              <w:top w:val="nil"/>
              <w:left w:val="nil"/>
              <w:bottom w:val="nil"/>
              <w:right w:val="nil"/>
            </w:tcBorders>
            <w:shd w:val="clear" w:color="auto" w:fill="auto"/>
            <w:tcMar>
              <w:top w:w="50" w:type="dxa"/>
              <w:left w:w="50" w:type="dxa"/>
              <w:bottom w:w="50" w:type="dxa"/>
              <w:right w:w="50" w:type="dxa"/>
            </w:tcMar>
            <w:vAlign w:val="center"/>
          </w:tcPr>
          <w:p w14:paraId="2401689A" w14:textId="77777777" w:rsidR="007E6799" w:rsidRPr="00417A99" w:rsidRDefault="007E6799" w:rsidP="00097B46">
            <w:pPr>
              <w:spacing w:after="0" w:line="240" w:lineRule="auto"/>
              <w:rPr>
                <w:b/>
                <w:sz w:val="18"/>
                <w:szCs w:val="18"/>
              </w:rPr>
            </w:pPr>
            <w:r w:rsidRPr="00417A99">
              <w:rPr>
                <w:color w:val="666666"/>
                <w:sz w:val="18"/>
                <w:szCs w:val="18"/>
              </w:rPr>
              <w:t>Identifier of a lot related to this award</w:t>
            </w:r>
          </w:p>
        </w:tc>
      </w:tr>
    </w:tbl>
    <w:p w14:paraId="2F57BF16" w14:textId="77777777" w:rsidR="007E6799" w:rsidRPr="007107AD" w:rsidRDefault="007E6799" w:rsidP="007E6799">
      <w:pPr>
        <w:pStyle w:val="Descripcin"/>
        <w:jc w:val="center"/>
      </w:pPr>
      <w:bookmarkStart w:id="711" w:name="_bapq07fhrtli" w:colFirst="0" w:colLast="0"/>
      <w:bookmarkStart w:id="712" w:name="_Toc86055750"/>
      <w:bookmarkEnd w:id="711"/>
      <w:r w:rsidRPr="007107AD">
        <w:t xml:space="preserve">Table </w:t>
      </w:r>
      <w:r w:rsidRPr="007107AD">
        <w:fldChar w:fldCharType="begin"/>
      </w:r>
      <w:r w:rsidRPr="007107AD">
        <w:instrText>SEQ Table \* ARABIC</w:instrText>
      </w:r>
      <w:r w:rsidRPr="007107AD">
        <w:fldChar w:fldCharType="separate"/>
      </w:r>
      <w:r w:rsidRPr="007107AD">
        <w:t>4</w:t>
      </w:r>
      <w:r w:rsidRPr="007107AD">
        <w:fldChar w:fldCharType="end"/>
      </w:r>
      <w:r>
        <w:t xml:space="preserve">. </w:t>
      </w:r>
      <w:r w:rsidRPr="007107AD">
        <w:t xml:space="preserve"> Model for the creation of an award (createAward)</w:t>
      </w:r>
      <w:bookmarkEnd w:id="712"/>
    </w:p>
    <w:p w14:paraId="544A7D11" w14:textId="77777777" w:rsidR="007E6799" w:rsidRPr="007107AD" w:rsidRDefault="007E6799" w:rsidP="00FE6949">
      <w:pPr>
        <w:pStyle w:val="Ttulo2"/>
      </w:pPr>
      <w:bookmarkStart w:id="713" w:name="_Toc98498220"/>
      <w:r w:rsidRPr="007107AD">
        <w:t>updateAward</w:t>
      </w:r>
      <w:bookmarkEnd w:id="713"/>
    </w:p>
    <w:p w14:paraId="48ACD95B" w14:textId="0AA7FB36" w:rsidR="007E6799" w:rsidRPr="007107AD" w:rsidRDefault="00765AB0" w:rsidP="007E6799">
      <w:r>
        <w:t>T</w:t>
      </w:r>
      <w:r w:rsidR="007E6799" w:rsidRPr="007107AD">
        <w:t>o submit a decision via publication of updates of a generated award notice, the following standard data-model should be used:</w:t>
      </w:r>
    </w:p>
    <w:tbl>
      <w:tblPr>
        <w:tblW w:w="9330" w:type="dxa"/>
        <w:tblLayout w:type="fixed"/>
        <w:tblLook w:val="0600" w:firstRow="0" w:lastRow="0" w:firstColumn="0" w:lastColumn="0" w:noHBand="1" w:noVBand="1"/>
      </w:tblPr>
      <w:tblGrid>
        <w:gridCol w:w="3315"/>
        <w:gridCol w:w="6015"/>
      </w:tblGrid>
      <w:tr w:rsidR="007E6799" w:rsidRPr="007107AD" w14:paraId="5AB7A2A9" w14:textId="77777777" w:rsidTr="00097B46">
        <w:trPr>
          <w:trHeight w:val="240"/>
        </w:trPr>
        <w:tc>
          <w:tcPr>
            <w:tcW w:w="3315" w:type="dxa"/>
            <w:tcBorders>
              <w:top w:val="nil"/>
              <w:left w:val="nil"/>
              <w:bottom w:val="nil"/>
              <w:right w:val="nil"/>
            </w:tcBorders>
            <w:shd w:val="clear" w:color="auto" w:fill="434343"/>
            <w:tcMar>
              <w:top w:w="50" w:type="dxa"/>
              <w:left w:w="50" w:type="dxa"/>
              <w:bottom w:w="50" w:type="dxa"/>
              <w:right w:w="50" w:type="dxa"/>
            </w:tcMar>
            <w:vAlign w:val="center"/>
          </w:tcPr>
          <w:p w14:paraId="2A1B4C48" w14:textId="77777777" w:rsidR="007E6799" w:rsidRPr="00417A99" w:rsidRDefault="007E6799" w:rsidP="00097B46">
            <w:pPr>
              <w:spacing w:after="0" w:line="240" w:lineRule="auto"/>
              <w:rPr>
                <w:b/>
                <w:color w:val="FFFFFF"/>
                <w:sz w:val="18"/>
                <w:szCs w:val="18"/>
              </w:rPr>
            </w:pPr>
            <w:r w:rsidRPr="00417A99">
              <w:rPr>
                <w:b/>
                <w:color w:val="FFFFFF"/>
                <w:sz w:val="18"/>
                <w:szCs w:val="18"/>
              </w:rPr>
              <w:t>Attribute</w:t>
            </w:r>
          </w:p>
        </w:tc>
        <w:tc>
          <w:tcPr>
            <w:tcW w:w="6015" w:type="dxa"/>
            <w:tcBorders>
              <w:top w:val="nil"/>
              <w:left w:val="nil"/>
              <w:bottom w:val="nil"/>
              <w:right w:val="nil"/>
            </w:tcBorders>
            <w:shd w:val="clear" w:color="auto" w:fill="434343"/>
            <w:tcMar>
              <w:top w:w="50" w:type="dxa"/>
              <w:left w:w="50" w:type="dxa"/>
              <w:bottom w:w="50" w:type="dxa"/>
              <w:right w:w="50" w:type="dxa"/>
            </w:tcMar>
            <w:vAlign w:val="center"/>
          </w:tcPr>
          <w:p w14:paraId="744A1FEC" w14:textId="77777777" w:rsidR="007E6799" w:rsidRPr="00417A99" w:rsidRDefault="007E6799" w:rsidP="00097B46">
            <w:pPr>
              <w:spacing w:after="0" w:line="240" w:lineRule="auto"/>
              <w:rPr>
                <w:b/>
                <w:color w:val="FFFFFF"/>
                <w:sz w:val="18"/>
                <w:szCs w:val="18"/>
              </w:rPr>
            </w:pPr>
            <w:r w:rsidRPr="00417A99">
              <w:rPr>
                <w:b/>
                <w:color w:val="FFFFFF"/>
                <w:sz w:val="18"/>
                <w:szCs w:val="18"/>
              </w:rPr>
              <w:t>Description</w:t>
            </w:r>
          </w:p>
        </w:tc>
      </w:tr>
      <w:tr w:rsidR="007E6799" w:rsidRPr="007107AD" w14:paraId="1FB6E8BC" w14:textId="77777777" w:rsidTr="00097B46">
        <w:trPr>
          <w:trHeight w:val="360"/>
        </w:trPr>
        <w:tc>
          <w:tcPr>
            <w:tcW w:w="3315" w:type="dxa"/>
            <w:tcBorders>
              <w:top w:val="nil"/>
              <w:left w:val="nil"/>
              <w:bottom w:val="nil"/>
              <w:right w:val="nil"/>
            </w:tcBorders>
            <w:shd w:val="clear" w:color="auto" w:fill="F3F3F3"/>
            <w:tcMar>
              <w:top w:w="50" w:type="dxa"/>
              <w:left w:w="50" w:type="dxa"/>
              <w:bottom w:w="50" w:type="dxa"/>
              <w:right w:w="50" w:type="dxa"/>
            </w:tcMar>
            <w:vAlign w:val="center"/>
          </w:tcPr>
          <w:p w14:paraId="51E80609" w14:textId="77777777" w:rsidR="007E6799" w:rsidRPr="00417A99" w:rsidRDefault="007E6799" w:rsidP="00097B46">
            <w:pPr>
              <w:spacing w:after="0" w:line="240" w:lineRule="auto"/>
              <w:rPr>
                <w:rFonts w:ascii="Courier New" w:eastAsia="Courier New" w:hAnsi="Courier New" w:cs="Courier New"/>
                <w:color w:val="DD1144"/>
                <w:sz w:val="18"/>
                <w:szCs w:val="18"/>
              </w:rPr>
            </w:pPr>
            <w:r w:rsidRPr="00417A99">
              <w:rPr>
                <w:rFonts w:ascii="Courier New" w:eastAsia="Courier New" w:hAnsi="Courier New" w:cs="Courier New"/>
                <w:color w:val="DD1144"/>
                <w:sz w:val="18"/>
                <w:szCs w:val="18"/>
              </w:rPr>
              <w:t>statusDetails</w:t>
            </w:r>
          </w:p>
        </w:tc>
        <w:tc>
          <w:tcPr>
            <w:tcW w:w="6015" w:type="dxa"/>
            <w:tcBorders>
              <w:top w:val="nil"/>
              <w:left w:val="nil"/>
              <w:bottom w:val="nil"/>
              <w:right w:val="nil"/>
            </w:tcBorders>
            <w:shd w:val="clear" w:color="auto" w:fill="F3F3F3"/>
            <w:tcMar>
              <w:top w:w="50" w:type="dxa"/>
              <w:left w:w="50" w:type="dxa"/>
              <w:bottom w:w="50" w:type="dxa"/>
              <w:right w:w="50" w:type="dxa"/>
            </w:tcMar>
            <w:vAlign w:val="center"/>
          </w:tcPr>
          <w:p w14:paraId="4D3C5C8A" w14:textId="77777777" w:rsidR="007E6799" w:rsidRPr="00417A99" w:rsidRDefault="007E6799" w:rsidP="00097B46">
            <w:pPr>
              <w:spacing w:after="0" w:line="240" w:lineRule="auto"/>
              <w:rPr>
                <w:b/>
                <w:sz w:val="18"/>
                <w:szCs w:val="18"/>
              </w:rPr>
            </w:pPr>
            <w:r w:rsidRPr="00417A99">
              <w:rPr>
                <w:color w:val="666666"/>
                <w:sz w:val="18"/>
                <w:szCs w:val="18"/>
              </w:rPr>
              <w:t>An attribute reflecting a character of a CA decision against an offer related</w:t>
            </w:r>
          </w:p>
        </w:tc>
      </w:tr>
      <w:tr w:rsidR="007E6799" w:rsidRPr="007107AD" w14:paraId="36DE890D" w14:textId="77777777" w:rsidTr="00097B46">
        <w:tc>
          <w:tcPr>
            <w:tcW w:w="3315" w:type="dxa"/>
            <w:tcBorders>
              <w:top w:val="nil"/>
              <w:left w:val="nil"/>
              <w:bottom w:val="nil"/>
              <w:right w:val="nil"/>
            </w:tcBorders>
            <w:shd w:val="clear" w:color="auto" w:fill="auto"/>
            <w:tcMar>
              <w:top w:w="50" w:type="dxa"/>
              <w:left w:w="50" w:type="dxa"/>
              <w:bottom w:w="50" w:type="dxa"/>
              <w:right w:w="50" w:type="dxa"/>
            </w:tcMar>
            <w:vAlign w:val="center"/>
          </w:tcPr>
          <w:p w14:paraId="470B3C87" w14:textId="77777777" w:rsidR="007E6799" w:rsidRPr="00417A99" w:rsidRDefault="007E6799" w:rsidP="00097B46">
            <w:pPr>
              <w:spacing w:after="0" w:line="240" w:lineRule="auto"/>
              <w:rPr>
                <w:rFonts w:ascii="Courier New" w:eastAsia="Courier New" w:hAnsi="Courier New" w:cs="Courier New"/>
                <w:color w:val="DD1144"/>
                <w:sz w:val="18"/>
                <w:szCs w:val="18"/>
              </w:rPr>
            </w:pPr>
            <w:r w:rsidRPr="00417A99">
              <w:rPr>
                <w:rFonts w:ascii="Courier New" w:eastAsia="Courier New" w:hAnsi="Courier New" w:cs="Courier New"/>
                <w:color w:val="DD1144"/>
                <w:sz w:val="18"/>
                <w:szCs w:val="18"/>
              </w:rPr>
              <w:t>documents</w:t>
            </w:r>
          </w:p>
        </w:tc>
        <w:tc>
          <w:tcPr>
            <w:tcW w:w="6015" w:type="dxa"/>
            <w:tcBorders>
              <w:top w:val="nil"/>
              <w:left w:val="nil"/>
              <w:bottom w:val="nil"/>
              <w:right w:val="nil"/>
            </w:tcBorders>
            <w:shd w:val="clear" w:color="auto" w:fill="auto"/>
            <w:tcMar>
              <w:top w:w="50" w:type="dxa"/>
              <w:left w:w="50" w:type="dxa"/>
              <w:bottom w:w="50" w:type="dxa"/>
              <w:right w:w="50" w:type="dxa"/>
            </w:tcMar>
            <w:vAlign w:val="center"/>
          </w:tcPr>
          <w:p w14:paraId="151DE4C8" w14:textId="77777777" w:rsidR="007E6799" w:rsidRPr="00417A99" w:rsidRDefault="007E6799" w:rsidP="00097B46">
            <w:pPr>
              <w:spacing w:after="0" w:line="240" w:lineRule="auto"/>
              <w:rPr>
                <w:b/>
                <w:sz w:val="18"/>
                <w:szCs w:val="18"/>
              </w:rPr>
            </w:pPr>
            <w:r w:rsidRPr="00417A99">
              <w:rPr>
                <w:color w:val="666666"/>
                <w:sz w:val="18"/>
                <w:szCs w:val="18"/>
              </w:rPr>
              <w:t>The total value of the award</w:t>
            </w:r>
          </w:p>
        </w:tc>
      </w:tr>
      <w:tr w:rsidR="007E6799" w:rsidRPr="007107AD" w14:paraId="791F9464" w14:textId="77777777" w:rsidTr="00097B46">
        <w:tc>
          <w:tcPr>
            <w:tcW w:w="3315" w:type="dxa"/>
            <w:tcBorders>
              <w:top w:val="nil"/>
              <w:left w:val="nil"/>
              <w:bottom w:val="nil"/>
              <w:right w:val="nil"/>
            </w:tcBorders>
            <w:shd w:val="clear" w:color="auto" w:fill="F3F3F3"/>
            <w:tcMar>
              <w:top w:w="50" w:type="dxa"/>
              <w:left w:w="50" w:type="dxa"/>
              <w:bottom w:w="50" w:type="dxa"/>
              <w:right w:w="50" w:type="dxa"/>
            </w:tcMar>
            <w:vAlign w:val="center"/>
          </w:tcPr>
          <w:p w14:paraId="123C7AA3" w14:textId="77777777" w:rsidR="007E6799" w:rsidRPr="00417A99" w:rsidRDefault="007E6799" w:rsidP="00097B46">
            <w:pPr>
              <w:spacing w:after="0" w:line="240" w:lineRule="auto"/>
              <w:rPr>
                <w:rFonts w:ascii="Courier New" w:eastAsia="Courier New" w:hAnsi="Courier New" w:cs="Courier New"/>
                <w:color w:val="DD1144"/>
                <w:sz w:val="18"/>
                <w:szCs w:val="18"/>
              </w:rPr>
            </w:pPr>
            <w:r w:rsidRPr="00417A99">
              <w:rPr>
                <w:rFonts w:ascii="Courier New" w:eastAsia="Courier New" w:hAnsi="Courier New" w:cs="Courier New"/>
                <w:color w:val="DD1144"/>
                <w:sz w:val="18"/>
                <w:szCs w:val="18"/>
              </w:rPr>
              <w:t>description</w:t>
            </w:r>
          </w:p>
        </w:tc>
        <w:tc>
          <w:tcPr>
            <w:tcW w:w="6015" w:type="dxa"/>
            <w:tcBorders>
              <w:top w:val="nil"/>
              <w:left w:val="nil"/>
              <w:bottom w:val="nil"/>
              <w:right w:val="nil"/>
            </w:tcBorders>
            <w:shd w:val="clear" w:color="auto" w:fill="F3F3F3"/>
            <w:tcMar>
              <w:top w:w="50" w:type="dxa"/>
              <w:left w:w="50" w:type="dxa"/>
              <w:bottom w:w="50" w:type="dxa"/>
              <w:right w:w="50" w:type="dxa"/>
            </w:tcMar>
            <w:vAlign w:val="center"/>
          </w:tcPr>
          <w:p w14:paraId="35397A8F" w14:textId="77777777" w:rsidR="007E6799" w:rsidRPr="00417A99" w:rsidRDefault="007E6799" w:rsidP="00097B46">
            <w:pPr>
              <w:spacing w:after="0" w:line="240" w:lineRule="auto"/>
              <w:rPr>
                <w:b/>
                <w:sz w:val="18"/>
                <w:szCs w:val="18"/>
              </w:rPr>
            </w:pPr>
            <w:r w:rsidRPr="00417A99">
              <w:rPr>
                <w:color w:val="666666"/>
                <w:sz w:val="18"/>
                <w:szCs w:val="18"/>
              </w:rPr>
              <w:t>Description of an award</w:t>
            </w:r>
          </w:p>
        </w:tc>
      </w:tr>
      <w:tr w:rsidR="007E6799" w:rsidRPr="007107AD" w14:paraId="2FFE3DB0" w14:textId="77777777" w:rsidTr="00097B46">
        <w:tc>
          <w:tcPr>
            <w:tcW w:w="3315" w:type="dxa"/>
            <w:tcBorders>
              <w:top w:val="nil"/>
              <w:left w:val="nil"/>
              <w:bottom w:val="nil"/>
              <w:right w:val="nil"/>
            </w:tcBorders>
            <w:shd w:val="clear" w:color="auto" w:fill="auto"/>
            <w:tcMar>
              <w:top w:w="50" w:type="dxa"/>
              <w:left w:w="50" w:type="dxa"/>
              <w:bottom w:w="50" w:type="dxa"/>
              <w:right w:w="50" w:type="dxa"/>
            </w:tcMar>
            <w:vAlign w:val="center"/>
          </w:tcPr>
          <w:p w14:paraId="4B8CB55E" w14:textId="77777777" w:rsidR="007E6799" w:rsidRPr="00417A99" w:rsidRDefault="007E6799" w:rsidP="00097B46">
            <w:pPr>
              <w:spacing w:after="0" w:line="240" w:lineRule="auto"/>
              <w:rPr>
                <w:rFonts w:ascii="Courier New" w:eastAsia="Courier New" w:hAnsi="Courier New" w:cs="Courier New"/>
                <w:color w:val="DD1144"/>
                <w:sz w:val="18"/>
                <w:szCs w:val="18"/>
              </w:rPr>
            </w:pPr>
            <w:r w:rsidRPr="00417A99">
              <w:rPr>
                <w:rFonts w:ascii="Courier New" w:eastAsia="Courier New" w:hAnsi="Courier New" w:cs="Courier New"/>
                <w:color w:val="DD1144"/>
                <w:sz w:val="18"/>
                <w:szCs w:val="18"/>
              </w:rPr>
              <w:t>internalID</w:t>
            </w:r>
          </w:p>
        </w:tc>
        <w:tc>
          <w:tcPr>
            <w:tcW w:w="6015" w:type="dxa"/>
            <w:tcBorders>
              <w:top w:val="nil"/>
              <w:left w:val="nil"/>
              <w:bottom w:val="nil"/>
              <w:right w:val="nil"/>
            </w:tcBorders>
            <w:shd w:val="clear" w:color="auto" w:fill="auto"/>
            <w:tcMar>
              <w:top w:w="50" w:type="dxa"/>
              <w:left w:w="50" w:type="dxa"/>
              <w:bottom w:w="50" w:type="dxa"/>
              <w:right w:w="50" w:type="dxa"/>
            </w:tcMar>
            <w:vAlign w:val="center"/>
          </w:tcPr>
          <w:p w14:paraId="7016A67F" w14:textId="77777777" w:rsidR="007E6799" w:rsidRPr="00417A99" w:rsidRDefault="007E6799" w:rsidP="00097B46">
            <w:pPr>
              <w:spacing w:after="0" w:line="240" w:lineRule="auto"/>
              <w:rPr>
                <w:b/>
                <w:sz w:val="18"/>
                <w:szCs w:val="18"/>
              </w:rPr>
            </w:pPr>
            <w:r w:rsidRPr="00417A99">
              <w:rPr>
                <w:color w:val="666666"/>
                <w:sz w:val="18"/>
                <w:szCs w:val="18"/>
              </w:rPr>
              <w:t>Identifier of a lot related to this award</w:t>
            </w:r>
          </w:p>
        </w:tc>
      </w:tr>
    </w:tbl>
    <w:p w14:paraId="479163FA" w14:textId="77777777" w:rsidR="007E6799" w:rsidRPr="007107AD" w:rsidRDefault="007E6799" w:rsidP="007E6799">
      <w:pPr>
        <w:pStyle w:val="Descripcin"/>
        <w:jc w:val="center"/>
      </w:pPr>
      <w:bookmarkStart w:id="714" w:name="_Toc86055751"/>
      <w:r w:rsidRPr="007107AD">
        <w:t xml:space="preserve">Table </w:t>
      </w:r>
      <w:r w:rsidRPr="007107AD">
        <w:fldChar w:fldCharType="begin"/>
      </w:r>
      <w:r w:rsidRPr="007107AD">
        <w:instrText>SEQ Table \* ARABIC</w:instrText>
      </w:r>
      <w:r w:rsidRPr="007107AD">
        <w:fldChar w:fldCharType="separate"/>
      </w:r>
      <w:r w:rsidRPr="007107AD">
        <w:t>5</w:t>
      </w:r>
      <w:r w:rsidRPr="007107AD">
        <w:fldChar w:fldCharType="end"/>
      </w:r>
      <w:r>
        <w:t xml:space="preserve">. </w:t>
      </w:r>
      <w:r w:rsidRPr="007107AD">
        <w:t xml:space="preserve"> Model for the update of an award notice (updateAward)</w:t>
      </w:r>
      <w:bookmarkEnd w:id="714"/>
    </w:p>
    <w:p w14:paraId="2FB53BE6" w14:textId="77777777" w:rsidR="007E6799" w:rsidRPr="007107AD" w:rsidRDefault="007E6799" w:rsidP="007E6799">
      <w:pPr>
        <w:pStyle w:val="Ttulo1"/>
        <w:ind w:left="737" w:hanging="737"/>
        <w:rPr>
          <w:rFonts w:cs="Times New Roman"/>
        </w:rPr>
      </w:pPr>
      <w:bookmarkStart w:id="715" w:name="_1y2egrdbzwq3" w:colFirst="0" w:colLast="0"/>
      <w:bookmarkStart w:id="716" w:name="_Toc98498221"/>
      <w:bookmarkEnd w:id="715"/>
      <w:r w:rsidRPr="007107AD">
        <w:rPr>
          <w:rFonts w:cs="Times New Roman"/>
        </w:rPr>
        <w:t>Tutorial</w:t>
      </w:r>
      <w:bookmarkEnd w:id="716"/>
    </w:p>
    <w:p w14:paraId="56C7A45F" w14:textId="695CEE67" w:rsidR="007E6799" w:rsidRPr="007107AD" w:rsidRDefault="007E6799" w:rsidP="007E6799">
      <w:r w:rsidRPr="007107AD">
        <w:t>Th</w:t>
      </w:r>
      <w:r>
        <w:t>e</w:t>
      </w:r>
      <w:r w:rsidRPr="007107AD">
        <w:t xml:space="preserve"> step-by-step tutorial in this section explains how to use both the </w:t>
      </w:r>
      <w:r>
        <w:t>C</w:t>
      </w:r>
      <w:r w:rsidRPr="007107AD">
        <w:t>entral Database Unit</w:t>
      </w:r>
      <w:r>
        <w:t xml:space="preserve"> (CDU)</w:t>
      </w:r>
      <w:r w:rsidRPr="007107AD">
        <w:t xml:space="preserve"> command and query APIs to fulfil all the aforementioned requirements and perform all the functionality covered by the use-cases.</w:t>
      </w:r>
    </w:p>
    <w:p w14:paraId="43F9A4BB" w14:textId="77777777" w:rsidR="007E6799" w:rsidRPr="007107AD" w:rsidRDefault="007E6799" w:rsidP="00FE6949">
      <w:pPr>
        <w:pStyle w:val="Ttulo2"/>
      </w:pPr>
      <w:bookmarkStart w:id="717" w:name="_17973i2zylv5" w:colFirst="0" w:colLast="0"/>
      <w:bookmarkStart w:id="718" w:name="_Toc98498222"/>
      <w:bookmarkEnd w:id="717"/>
      <w:r w:rsidRPr="007107AD">
        <w:t>Pre-conditions</w:t>
      </w:r>
      <w:bookmarkEnd w:id="718"/>
    </w:p>
    <w:p w14:paraId="5B317A11" w14:textId="77777777" w:rsidR="007E6799" w:rsidRPr="007107AD" w:rsidRDefault="007E6799" w:rsidP="007E6799">
      <w:r w:rsidRPr="007107AD">
        <w:t xml:space="preserve">The contracting process for the </w:t>
      </w:r>
      <w:r>
        <w:t>negotiated</w:t>
      </w:r>
      <w:r w:rsidRPr="007107AD">
        <w:t xml:space="preserve"> procedure begins the same way as for any other procurement </w:t>
      </w:r>
      <w:r>
        <w:t>procedure</w:t>
      </w:r>
      <w:r w:rsidRPr="007107AD">
        <w:t>: from the line in the annual procurement plan (PIN or simplified PN) based on the need described and the sources of financing declared for this need.</w:t>
      </w:r>
    </w:p>
    <w:p w14:paraId="1424B9BE" w14:textId="77777777" w:rsidR="007E6799" w:rsidRPr="007107AD" w:rsidRDefault="007E6799" w:rsidP="00FE6949">
      <w:pPr>
        <w:pStyle w:val="Ttulo2"/>
      </w:pPr>
      <w:bookmarkStart w:id="719" w:name="_5fywej60zfsy" w:colFirst="0" w:colLast="0"/>
      <w:bookmarkStart w:id="720" w:name="_yyxx52oxmqb1" w:colFirst="0" w:colLast="0"/>
      <w:bookmarkStart w:id="721" w:name="_Toc98498223"/>
      <w:bookmarkEnd w:id="719"/>
      <w:bookmarkEnd w:id="720"/>
      <w:r w:rsidRPr="007107AD">
        <w:t>Getting started</w:t>
      </w:r>
      <w:bookmarkEnd w:id="721"/>
    </w:p>
    <w:p w14:paraId="5FF66026" w14:textId="77777777" w:rsidR="007E6799" w:rsidRPr="007107AD" w:rsidRDefault="007E6799" w:rsidP="007E6799">
      <w:r w:rsidRPr="007107AD">
        <w:t>The following tutorial shows step</w:t>
      </w:r>
      <w:r>
        <w:t xml:space="preserve"> </w:t>
      </w:r>
      <w:r w:rsidRPr="007107AD">
        <w:t>by</w:t>
      </w:r>
      <w:r>
        <w:t xml:space="preserve"> </w:t>
      </w:r>
      <w:r w:rsidRPr="007107AD">
        <w:t>step a sequence of all actions and requests a contributor (NEPP) needs to conduct throughout the entire process covered by the use-cases.</w:t>
      </w:r>
    </w:p>
    <w:p w14:paraId="09D37F81" w14:textId="77777777" w:rsidR="007E6799" w:rsidRPr="007107AD" w:rsidRDefault="007E6799" w:rsidP="007E6799">
      <w:pPr>
        <w:pStyle w:val="Ttulo3"/>
      </w:pPr>
      <w:bookmarkStart w:id="722" w:name="_6y3hwcxvv2v9" w:colFirst="0" w:colLast="0"/>
      <w:bookmarkStart w:id="723" w:name="_Toc98498224"/>
      <w:bookmarkEnd w:id="722"/>
      <w:r w:rsidRPr="007107AD">
        <w:t>Create a CN</w:t>
      </w:r>
      <w:bookmarkEnd w:id="723"/>
      <w:r w:rsidRPr="007107AD">
        <w:t xml:space="preserve"> </w:t>
      </w:r>
    </w:p>
    <w:p w14:paraId="11CF2858" w14:textId="2D32D091" w:rsidR="007E6799" w:rsidRPr="007107AD" w:rsidRDefault="007E6799" w:rsidP="007E6799">
      <w:r w:rsidRPr="007107AD">
        <w:t xml:space="preserve">To prepare a CN for a procurement procedure based on a </w:t>
      </w:r>
      <w:r>
        <w:t>negotiated</w:t>
      </w:r>
      <w:r w:rsidRPr="007107AD">
        <w:t xml:space="preserve"> </w:t>
      </w:r>
      <w:r>
        <w:t>procedure</w:t>
      </w:r>
      <w:r w:rsidRPr="007107AD">
        <w:t xml:space="preserve"> previously created (cpPhase.PN) to be updated with all the data according to a relevant command model.</w:t>
      </w:r>
    </w:p>
    <w:p w14:paraId="534B7F73" w14:textId="77777777" w:rsidR="007E6799" w:rsidRPr="001A0D43" w:rsidRDefault="007E6799" w:rsidP="007E6799">
      <w:pPr>
        <w:pStyle w:val="Ttulo4"/>
        <w:keepNext w:val="0"/>
        <w:keepLines w:val="0"/>
        <w:spacing w:before="200" w:line="360" w:lineRule="auto"/>
        <w:ind w:left="924"/>
        <w:jc w:val="left"/>
        <w:rPr>
          <w:rFonts w:ascii="Times New Roman" w:hAnsi="Times New Roman" w:cs="Times New Roman"/>
        </w:rPr>
      </w:pPr>
      <w:bookmarkStart w:id="724" w:name="_k18sgs3icol" w:colFirst="0" w:colLast="0"/>
      <w:bookmarkEnd w:id="724"/>
      <w:r w:rsidRPr="001A0D43">
        <w:rPr>
          <w:rFonts w:ascii="Times New Roman" w:hAnsi="Times New Roman" w:cs="Times New Roman"/>
        </w:rPr>
        <w:t xml:space="preserve">Get X-OPERATION-ID </w:t>
      </w:r>
    </w:p>
    <w:p w14:paraId="1265438F" w14:textId="77777777" w:rsidR="007E6799" w:rsidRPr="007107AD" w:rsidRDefault="007E6799" w:rsidP="007E6799">
      <w:r>
        <w:t>F</w:t>
      </w:r>
      <w:r w:rsidRPr="007107AD">
        <w:t xml:space="preserve">or the identification of an operation before starting and, in particular, for the preparation of a CN, a unique operations’ identifier, X-OPERATION-ID shall be requested: </w:t>
      </w:r>
    </w:p>
    <w:tbl>
      <w:tblPr>
        <w:tblW w:w="0" w:type="auto"/>
        <w:tblLayout w:type="fixed"/>
        <w:tblLook w:val="0600" w:firstRow="0" w:lastRow="0" w:firstColumn="0" w:lastColumn="0" w:noHBand="1" w:noVBand="1"/>
      </w:tblPr>
      <w:tblGrid>
        <w:gridCol w:w="9360"/>
      </w:tblGrid>
      <w:tr w:rsidR="007E6799" w:rsidRPr="007107AD" w14:paraId="3A250AF7" w14:textId="77777777" w:rsidTr="00097B46">
        <w:tc>
          <w:tcPr>
            <w:tcW w:w="9360" w:type="dxa"/>
            <w:shd w:val="clear" w:color="auto" w:fill="F8F8F8"/>
            <w:tcMar>
              <w:top w:w="180" w:type="dxa"/>
              <w:left w:w="180" w:type="dxa"/>
              <w:bottom w:w="180" w:type="dxa"/>
              <w:right w:w="180" w:type="dxa"/>
            </w:tcMar>
          </w:tcPr>
          <w:p w14:paraId="51DD8430" w14:textId="77777777" w:rsidR="007E6799" w:rsidRPr="007107AD" w:rsidRDefault="007E6799" w:rsidP="00097B46">
            <w:pPr>
              <w:widowControl w:val="0"/>
              <w:pBdr>
                <w:top w:val="nil"/>
                <w:left w:val="nil"/>
                <w:bottom w:val="nil"/>
                <w:right w:val="nil"/>
                <w:between w:val="nil"/>
              </w:pBdr>
              <w:spacing w:after="0" w:line="276" w:lineRule="auto"/>
              <w:jc w:val="left"/>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shd w:val="clear" w:color="auto" w:fill="F8F8F8"/>
              </w:rPr>
              <w:t>POST HTTP/1.1</w:t>
            </w:r>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000080"/>
                <w:sz w:val="16"/>
                <w:szCs w:val="16"/>
                <w:shd w:val="clear" w:color="auto" w:fill="F8F8F8"/>
              </w:rPr>
              <w:t>Authorization</w:t>
            </w:r>
            <w:r w:rsidRPr="007107AD">
              <w:rPr>
                <w:rFonts w:ascii="Courier New" w:eastAsia="Courier New" w:hAnsi="Courier New" w:cs="Courier New"/>
                <w:color w:val="333333"/>
                <w:sz w:val="16"/>
                <w:szCs w:val="16"/>
                <w:shd w:val="clear" w:color="auto" w:fill="F8F8F8"/>
              </w:rPr>
              <w:t>: Bearer QWxhZGRpbjpPcGVuU2VzYW1l</w:t>
            </w:r>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000080"/>
                <w:sz w:val="16"/>
                <w:szCs w:val="16"/>
                <w:shd w:val="clear" w:color="auto" w:fill="F8F8F8"/>
              </w:rPr>
              <w:t>Host</w:t>
            </w:r>
            <w:r w:rsidRPr="007107AD">
              <w:rPr>
                <w:rFonts w:ascii="Courier New" w:eastAsia="Courier New" w:hAnsi="Courier New" w:cs="Courier New"/>
                <w:color w:val="333333"/>
                <w:sz w:val="16"/>
                <w:szCs w:val="16"/>
                <w:shd w:val="clear" w:color="auto" w:fill="F8F8F8"/>
              </w:rPr>
              <w:t>: operation.HOST</w:t>
            </w:r>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333333"/>
                <w:sz w:val="16"/>
                <w:szCs w:val="16"/>
                <w:shd w:val="clear" w:color="auto" w:fill="F8F8F8"/>
              </w:rPr>
              <w:br/>
              <w:t>201 OK</w:t>
            </w:r>
            <w:r w:rsidRPr="007107AD">
              <w:rPr>
                <w:rFonts w:ascii="Courier New" w:eastAsia="Courier New" w:hAnsi="Courier New" w:cs="Courier New"/>
                <w:color w:val="333333"/>
                <w:sz w:val="16"/>
                <w:szCs w:val="16"/>
                <w:shd w:val="clear" w:color="auto" w:fill="F8F8F8"/>
              </w:rPr>
              <w:br/>
              <w:t>Content-Type: application/json; charset=UTF-8</w:t>
            </w:r>
            <w:r w:rsidRPr="007107AD">
              <w:rPr>
                <w:rFonts w:ascii="Courier New" w:eastAsia="Courier New" w:hAnsi="Courier New" w:cs="Courier New"/>
                <w:color w:val="333333"/>
                <w:sz w:val="16"/>
                <w:szCs w:val="16"/>
                <w:shd w:val="clear" w:color="auto" w:fill="F8F8F8"/>
              </w:rPr>
              <w:br/>
              <w:t>{</w:t>
            </w:r>
            <w:r w:rsidRPr="007107AD">
              <w:rPr>
                <w:rFonts w:ascii="Courier New" w:eastAsia="Courier New" w:hAnsi="Courier New" w:cs="Courier New"/>
                <w:color w:val="333333"/>
                <w:sz w:val="16"/>
                <w:szCs w:val="16"/>
                <w:shd w:val="clear" w:color="auto" w:fill="F8F8F8"/>
              </w:rPr>
              <w:br/>
              <w:t xml:space="preserve">  </w:t>
            </w:r>
            <w:r w:rsidRPr="007107AD">
              <w:rPr>
                <w:rFonts w:ascii="Courier New" w:eastAsia="Courier New" w:hAnsi="Courier New" w:cs="Courier New"/>
                <w:color w:val="DD1144"/>
                <w:sz w:val="16"/>
                <w:szCs w:val="16"/>
                <w:shd w:val="clear" w:color="auto" w:fill="F8F8F8"/>
              </w:rPr>
              <w:t>"X-OPERATION-ID"</w:t>
            </w:r>
            <w:r w:rsidRPr="007107AD">
              <w:rPr>
                <w:rFonts w:ascii="Courier New" w:eastAsia="Courier New" w:hAnsi="Courier New" w:cs="Courier New"/>
                <w:color w:val="333333"/>
                <w:sz w:val="16"/>
                <w:szCs w:val="16"/>
                <w:shd w:val="clear" w:color="auto" w:fill="F8F8F8"/>
              </w:rPr>
              <w:t xml:space="preserve">: </w:t>
            </w:r>
            <w:r w:rsidRPr="007107AD">
              <w:rPr>
                <w:rFonts w:ascii="Courier New" w:eastAsia="Courier New" w:hAnsi="Courier New" w:cs="Courier New"/>
                <w:color w:val="DD1144"/>
                <w:sz w:val="16"/>
                <w:szCs w:val="16"/>
                <w:shd w:val="clear" w:color="auto" w:fill="F8F8F8"/>
              </w:rPr>
              <w:t>"f5c6a3c0-5ff8-463f-9c0c-d4c1f324b7fb"</w:t>
            </w:r>
            <w:r w:rsidRPr="007107AD">
              <w:rPr>
                <w:rFonts w:ascii="Courier New" w:eastAsia="Courier New" w:hAnsi="Courier New" w:cs="Courier New"/>
                <w:color w:val="333333"/>
                <w:sz w:val="16"/>
                <w:szCs w:val="16"/>
                <w:shd w:val="clear" w:color="auto" w:fill="F8F8F8"/>
              </w:rPr>
              <w:br/>
              <w:t>}</w:t>
            </w:r>
          </w:p>
        </w:tc>
      </w:tr>
    </w:tbl>
    <w:p w14:paraId="3A22844A" w14:textId="77777777" w:rsidR="007E6799" w:rsidRPr="001A0D43" w:rsidRDefault="007E6799" w:rsidP="007E6799">
      <w:pPr>
        <w:pStyle w:val="Ttulo4"/>
        <w:keepNext w:val="0"/>
        <w:keepLines w:val="0"/>
        <w:spacing w:before="200" w:line="360" w:lineRule="auto"/>
        <w:ind w:left="924"/>
        <w:jc w:val="left"/>
        <w:rPr>
          <w:rFonts w:ascii="Times New Roman" w:hAnsi="Times New Roman" w:cs="Times New Roman"/>
        </w:rPr>
      </w:pPr>
      <w:bookmarkStart w:id="725" w:name="_1s1y2spbd7uf" w:colFirst="0" w:colLast="0"/>
      <w:bookmarkEnd w:id="725"/>
      <w:r w:rsidRPr="001A0D43">
        <w:rPr>
          <w:rFonts w:ascii="Times New Roman" w:hAnsi="Times New Roman" w:cs="Times New Roman"/>
        </w:rPr>
        <w:t>Registration of documentation</w:t>
      </w:r>
    </w:p>
    <w:p w14:paraId="5939ED90" w14:textId="77777777" w:rsidR="007E6799" w:rsidRPr="007107AD" w:rsidRDefault="007E6799" w:rsidP="007E6799">
      <w:r>
        <w:t>If needed, t</w:t>
      </w:r>
      <w:r w:rsidRPr="007107AD">
        <w:t xml:space="preserve">he </w:t>
      </w:r>
      <w:r>
        <w:t>PE</w:t>
      </w:r>
      <w:r w:rsidRPr="007107AD">
        <w:t xml:space="preserve"> can register documents: </w:t>
      </w:r>
    </w:p>
    <w:tbl>
      <w:tblPr>
        <w:tblW w:w="9375" w:type="dxa"/>
        <w:tblLayout w:type="fixed"/>
        <w:tblLook w:val="0600" w:firstRow="0" w:lastRow="0" w:firstColumn="0" w:lastColumn="0" w:noHBand="1" w:noVBand="1"/>
      </w:tblPr>
      <w:tblGrid>
        <w:gridCol w:w="9375"/>
      </w:tblGrid>
      <w:tr w:rsidR="007E6799" w:rsidRPr="007107AD" w14:paraId="5C5BCBCC" w14:textId="77777777" w:rsidTr="00097B46">
        <w:trPr>
          <w:trHeight w:val="1980"/>
        </w:trPr>
        <w:tc>
          <w:tcPr>
            <w:tcW w:w="9375" w:type="dxa"/>
            <w:tcBorders>
              <w:top w:val="nil"/>
              <w:left w:val="nil"/>
              <w:bottom w:val="nil"/>
              <w:right w:val="nil"/>
            </w:tcBorders>
            <w:shd w:val="clear" w:color="auto" w:fill="F8F8F8"/>
            <w:tcMar>
              <w:top w:w="180" w:type="dxa"/>
              <w:left w:w="180" w:type="dxa"/>
              <w:bottom w:w="180" w:type="dxa"/>
              <w:right w:w="180" w:type="dxa"/>
            </w:tcMar>
          </w:tcPr>
          <w:p w14:paraId="1E5B8F9F" w14:textId="77777777" w:rsidR="007E6799" w:rsidRPr="007107AD" w:rsidRDefault="007E6799" w:rsidP="00097B46">
            <w:pPr>
              <w:spacing w:after="0" w:line="276" w:lineRule="auto"/>
              <w:rPr>
                <w:rFonts w:ascii="Courier New" w:eastAsia="Courier New" w:hAnsi="Courier New" w:cs="Courier New"/>
                <w:color w:val="333333"/>
                <w:sz w:val="16"/>
                <w:szCs w:val="16"/>
              </w:rPr>
            </w:pPr>
            <w:r w:rsidRPr="007107AD">
              <w:rPr>
                <w:rFonts w:ascii="Courier New" w:eastAsia="Courier New" w:hAnsi="Courier New" w:cs="Courier New"/>
                <w:b/>
                <w:color w:val="333333"/>
                <w:sz w:val="16"/>
                <w:szCs w:val="16"/>
              </w:rPr>
              <w:t>POST</w:t>
            </w:r>
            <w:r w:rsidRPr="007107AD">
              <w:rPr>
                <w:rFonts w:ascii="Courier New" w:eastAsia="Courier New" w:hAnsi="Courier New" w:cs="Courier New"/>
                <w:color w:val="333333"/>
                <w:sz w:val="16"/>
                <w:szCs w:val="16"/>
              </w:rPr>
              <w:t xml:space="preserve"> </w:t>
            </w:r>
            <w:r w:rsidRPr="007107AD">
              <w:rPr>
                <w:rFonts w:ascii="Courier New" w:eastAsia="Courier New" w:hAnsi="Courier New" w:cs="Courier New"/>
                <w:color w:val="DD1144"/>
                <w:sz w:val="16"/>
                <w:szCs w:val="16"/>
              </w:rPr>
              <w:t>/registration</w:t>
            </w:r>
            <w:r w:rsidRPr="007107AD">
              <w:rPr>
                <w:rFonts w:ascii="Courier New" w:eastAsia="Courier New" w:hAnsi="Courier New" w:cs="Courier New"/>
                <w:color w:val="333333"/>
                <w:sz w:val="16"/>
                <w:szCs w:val="16"/>
              </w:rPr>
              <w:t xml:space="preserve"> HTTP/1.1</w:t>
            </w:r>
          </w:p>
          <w:p w14:paraId="39A1863A" w14:textId="77777777" w:rsidR="007E6799" w:rsidRPr="007107AD" w:rsidRDefault="007E6799" w:rsidP="00097B46">
            <w:pPr>
              <w:spacing w:after="0" w:line="276" w:lineRule="auto"/>
              <w:rPr>
                <w:rFonts w:ascii="Courier New" w:eastAsia="Courier New" w:hAnsi="Courier New" w:cs="Courier New"/>
                <w:color w:val="333333"/>
                <w:sz w:val="16"/>
                <w:szCs w:val="16"/>
              </w:rPr>
            </w:pPr>
            <w:r w:rsidRPr="007107AD">
              <w:rPr>
                <w:rFonts w:ascii="Courier New" w:eastAsia="Courier New" w:hAnsi="Courier New" w:cs="Courier New"/>
                <w:color w:val="000080"/>
                <w:sz w:val="16"/>
                <w:szCs w:val="16"/>
              </w:rPr>
              <w:t>Authorization</w:t>
            </w:r>
            <w:r w:rsidRPr="007107AD">
              <w:rPr>
                <w:rFonts w:ascii="Courier New" w:eastAsia="Courier New" w:hAnsi="Courier New" w:cs="Courier New"/>
                <w:color w:val="333333"/>
                <w:sz w:val="16"/>
                <w:szCs w:val="16"/>
              </w:rPr>
              <w:t>: Bearer QWxhZGRpbjpPcGVuU2VzYW1l</w:t>
            </w:r>
          </w:p>
          <w:p w14:paraId="04A73325" w14:textId="77777777" w:rsidR="007E6799" w:rsidRPr="007107AD" w:rsidRDefault="007E6799" w:rsidP="00097B46">
            <w:pPr>
              <w:spacing w:after="0" w:line="276" w:lineRule="auto"/>
              <w:rPr>
                <w:rFonts w:ascii="Courier New" w:eastAsia="Courier New" w:hAnsi="Courier New" w:cs="Courier New"/>
                <w:color w:val="333333"/>
                <w:sz w:val="16"/>
                <w:szCs w:val="16"/>
              </w:rPr>
            </w:pPr>
            <w:r w:rsidRPr="007107AD">
              <w:rPr>
                <w:rFonts w:ascii="Courier New" w:eastAsia="Courier New" w:hAnsi="Courier New" w:cs="Courier New"/>
                <w:color w:val="000080"/>
                <w:sz w:val="16"/>
                <w:szCs w:val="16"/>
              </w:rPr>
              <w:t>Content-Type</w:t>
            </w:r>
            <w:r w:rsidRPr="007107AD">
              <w:rPr>
                <w:rFonts w:ascii="Courier New" w:eastAsia="Courier New" w:hAnsi="Courier New" w:cs="Courier New"/>
                <w:color w:val="333333"/>
                <w:sz w:val="16"/>
                <w:szCs w:val="16"/>
              </w:rPr>
              <w:t>: application/json</w:t>
            </w:r>
          </w:p>
          <w:p w14:paraId="1D61BE47" w14:textId="77777777" w:rsidR="007E6799" w:rsidRPr="007107AD" w:rsidRDefault="007E6799" w:rsidP="00097B46">
            <w:pPr>
              <w:spacing w:after="0" w:line="276" w:lineRule="auto"/>
              <w:rPr>
                <w:sz w:val="16"/>
                <w:szCs w:val="16"/>
              </w:rPr>
            </w:pPr>
            <w:r w:rsidRPr="007107AD">
              <w:rPr>
                <w:rFonts w:ascii="Courier New" w:eastAsia="Courier New" w:hAnsi="Courier New" w:cs="Courier New"/>
                <w:color w:val="000080"/>
                <w:sz w:val="16"/>
                <w:szCs w:val="16"/>
              </w:rPr>
              <w:t>Host</w:t>
            </w:r>
            <w:r w:rsidRPr="007107AD">
              <w:rPr>
                <w:rFonts w:ascii="Courier New" w:eastAsia="Courier New" w:hAnsi="Courier New" w:cs="Courier New"/>
                <w:color w:val="333333"/>
                <w:sz w:val="16"/>
                <w:szCs w:val="16"/>
              </w:rPr>
              <w:t>: storage.HOST</w:t>
            </w:r>
          </w:p>
          <w:p w14:paraId="49CD673C" w14:textId="77777777" w:rsidR="007E6799" w:rsidRPr="007107AD" w:rsidRDefault="007E6799" w:rsidP="00097B46">
            <w:pPr>
              <w:spacing w:after="0" w:line="276"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w:t>
            </w:r>
          </w:p>
          <w:p w14:paraId="67FE4089" w14:textId="77777777" w:rsidR="007E6799" w:rsidRPr="007107AD" w:rsidRDefault="007E6799" w:rsidP="00097B46">
            <w:pPr>
              <w:spacing w:after="0" w:line="276"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"hash": </w:t>
            </w:r>
            <w:r w:rsidRPr="007107AD">
              <w:rPr>
                <w:rFonts w:ascii="Courier New" w:eastAsia="Courier New" w:hAnsi="Courier New" w:cs="Courier New"/>
                <w:color w:val="DD1144"/>
                <w:sz w:val="16"/>
                <w:szCs w:val="16"/>
              </w:rPr>
              <w:t>"9a0364b9e99bb480dd25e1f0284c8555"</w:t>
            </w:r>
          </w:p>
          <w:p w14:paraId="1FFEBC83" w14:textId="77777777" w:rsidR="007E6799" w:rsidRPr="007107AD" w:rsidRDefault="007E6799" w:rsidP="00097B46">
            <w:pPr>
              <w:spacing w:after="0" w:line="276" w:lineRule="auto"/>
              <w:rPr>
                <w:sz w:val="16"/>
                <w:szCs w:val="16"/>
              </w:rPr>
            </w:pPr>
            <w:r w:rsidRPr="007107AD">
              <w:rPr>
                <w:rFonts w:ascii="Courier New" w:eastAsia="Courier New" w:hAnsi="Courier New" w:cs="Courier New"/>
                <w:color w:val="333333"/>
                <w:sz w:val="16"/>
                <w:szCs w:val="16"/>
              </w:rPr>
              <w:t>}</w:t>
            </w:r>
          </w:p>
          <w:p w14:paraId="0A92A0EB" w14:textId="77777777" w:rsidR="007E6799" w:rsidRPr="007107AD" w:rsidRDefault="007E6799" w:rsidP="00097B46">
            <w:pPr>
              <w:spacing w:after="0" w:line="276" w:lineRule="auto"/>
              <w:rPr>
                <w:rFonts w:ascii="Courier New" w:eastAsia="Courier New" w:hAnsi="Courier New" w:cs="Courier New"/>
                <w:color w:val="000080"/>
                <w:sz w:val="16"/>
                <w:szCs w:val="16"/>
              </w:rPr>
            </w:pPr>
            <w:r w:rsidRPr="007107AD">
              <w:rPr>
                <w:rFonts w:ascii="Courier New" w:eastAsia="Courier New" w:hAnsi="Courier New" w:cs="Courier New"/>
                <w:color w:val="000080"/>
                <w:sz w:val="16"/>
                <w:szCs w:val="16"/>
              </w:rPr>
              <w:t>201 Created</w:t>
            </w:r>
          </w:p>
          <w:p w14:paraId="36341B1B" w14:textId="77777777" w:rsidR="007E6799" w:rsidRPr="007107AD" w:rsidRDefault="007E6799" w:rsidP="00097B46">
            <w:pPr>
              <w:spacing w:after="0" w:line="276" w:lineRule="auto"/>
              <w:rPr>
                <w:sz w:val="16"/>
                <w:szCs w:val="16"/>
              </w:rPr>
            </w:pPr>
            <w:r w:rsidRPr="007107AD">
              <w:rPr>
                <w:rFonts w:ascii="Courier New" w:eastAsia="Courier New" w:hAnsi="Courier New" w:cs="Courier New"/>
                <w:color w:val="000080"/>
                <w:sz w:val="16"/>
                <w:szCs w:val="16"/>
              </w:rPr>
              <w:t>Content-Type</w:t>
            </w:r>
            <w:r w:rsidRPr="007107AD">
              <w:rPr>
                <w:rFonts w:ascii="Courier New" w:eastAsia="Courier New" w:hAnsi="Courier New" w:cs="Courier New"/>
                <w:color w:val="333333"/>
                <w:sz w:val="16"/>
                <w:szCs w:val="16"/>
              </w:rPr>
              <w:t>: application/json; charset=UTF-8</w:t>
            </w:r>
          </w:p>
          <w:p w14:paraId="0800BC72" w14:textId="77777777" w:rsidR="007E6799" w:rsidRPr="007107AD" w:rsidRDefault="007E6799" w:rsidP="00097B46">
            <w:pPr>
              <w:spacing w:after="0" w:line="276"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w:t>
            </w:r>
          </w:p>
          <w:p w14:paraId="1F4A0887" w14:textId="77777777" w:rsidR="007E6799" w:rsidRPr="007107AD" w:rsidRDefault="007E6799" w:rsidP="00097B46">
            <w:pPr>
              <w:spacing w:after="0" w:line="276"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"success": </w:t>
            </w:r>
            <w:r w:rsidRPr="007107AD">
              <w:rPr>
                <w:rFonts w:ascii="Courier New" w:eastAsia="Courier New" w:hAnsi="Courier New" w:cs="Courier New"/>
                <w:color w:val="008080"/>
                <w:sz w:val="16"/>
                <w:szCs w:val="16"/>
              </w:rPr>
              <w:t>true</w:t>
            </w:r>
            <w:r w:rsidRPr="007107AD">
              <w:rPr>
                <w:rFonts w:ascii="Courier New" w:eastAsia="Courier New" w:hAnsi="Courier New" w:cs="Courier New"/>
                <w:color w:val="333333"/>
                <w:sz w:val="16"/>
                <w:szCs w:val="16"/>
              </w:rPr>
              <w:t>,</w:t>
            </w:r>
          </w:p>
          <w:p w14:paraId="7635F5D6" w14:textId="77777777" w:rsidR="007E6799" w:rsidRPr="007107AD" w:rsidRDefault="007E6799" w:rsidP="00097B46">
            <w:pPr>
              <w:spacing w:after="0" w:line="276"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"data": {</w:t>
            </w:r>
          </w:p>
          <w:p w14:paraId="0F2507EF" w14:textId="77777777" w:rsidR="007E6799" w:rsidRPr="007107AD" w:rsidRDefault="007E6799" w:rsidP="00097B46">
            <w:pPr>
              <w:spacing w:after="0" w:line="276"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"id": </w:t>
            </w:r>
            <w:r w:rsidRPr="007107AD">
              <w:rPr>
                <w:rFonts w:ascii="Courier New" w:eastAsia="Courier New" w:hAnsi="Courier New" w:cs="Courier New"/>
                <w:color w:val="DD1144"/>
                <w:sz w:val="16"/>
                <w:szCs w:val="16"/>
              </w:rPr>
              <w:t>"4c4f5a50-89cd-11e8-b758-dd76462396b0"</w:t>
            </w:r>
            <w:r w:rsidRPr="007107AD">
              <w:rPr>
                <w:rFonts w:ascii="Courier New" w:eastAsia="Courier New" w:hAnsi="Courier New" w:cs="Courier New"/>
                <w:color w:val="333333"/>
                <w:sz w:val="16"/>
                <w:szCs w:val="16"/>
              </w:rPr>
              <w:t>,</w:t>
            </w:r>
          </w:p>
          <w:p w14:paraId="1AAE1299" w14:textId="77777777" w:rsidR="007E6799" w:rsidRPr="00FC6524" w:rsidRDefault="007E6799" w:rsidP="00097B46">
            <w:pPr>
              <w:spacing w:after="0" w:line="276" w:lineRule="auto"/>
              <w:rPr>
                <w:rFonts w:ascii="Courier New" w:eastAsia="Courier New" w:hAnsi="Courier New" w:cs="Courier New"/>
                <w:color w:val="333333"/>
                <w:sz w:val="16"/>
                <w:szCs w:val="16"/>
                <w:lang w:val="pl-PL"/>
              </w:rPr>
            </w:pPr>
            <w:r w:rsidRPr="007107AD">
              <w:rPr>
                <w:rFonts w:ascii="Courier New" w:eastAsia="Courier New" w:hAnsi="Courier New" w:cs="Courier New"/>
                <w:color w:val="333333"/>
                <w:sz w:val="16"/>
                <w:szCs w:val="16"/>
              </w:rPr>
              <w:t xml:space="preserve">    </w:t>
            </w:r>
            <w:r w:rsidRPr="00FC6524">
              <w:rPr>
                <w:rFonts w:ascii="Courier New" w:eastAsia="Courier New" w:hAnsi="Courier New" w:cs="Courier New"/>
                <w:color w:val="333333"/>
                <w:sz w:val="16"/>
                <w:szCs w:val="16"/>
                <w:lang w:val="pl-PL"/>
              </w:rPr>
              <w:t xml:space="preserve">"url": </w:t>
            </w:r>
            <w:r w:rsidRPr="00FC6524">
              <w:rPr>
                <w:rFonts w:ascii="Courier New" w:eastAsia="Courier New" w:hAnsi="Courier New" w:cs="Courier New"/>
                <w:color w:val="DD1144"/>
                <w:sz w:val="16"/>
                <w:szCs w:val="16"/>
                <w:lang w:val="pl-PL"/>
              </w:rPr>
              <w:t>"http://storage.HOST/get/4c4f5a50-89cd-11e8"</w:t>
            </w:r>
            <w:r w:rsidRPr="00FC6524">
              <w:rPr>
                <w:rFonts w:ascii="Courier New" w:eastAsia="Courier New" w:hAnsi="Courier New" w:cs="Courier New"/>
                <w:color w:val="333333"/>
                <w:sz w:val="16"/>
                <w:szCs w:val="16"/>
                <w:lang w:val="pl-PL"/>
              </w:rPr>
              <w:t>,</w:t>
            </w:r>
          </w:p>
          <w:p w14:paraId="230C48F5" w14:textId="77777777" w:rsidR="007E6799" w:rsidRPr="007107AD" w:rsidRDefault="007E6799" w:rsidP="00097B46">
            <w:pPr>
              <w:spacing w:after="0" w:line="276" w:lineRule="auto"/>
              <w:rPr>
                <w:rFonts w:ascii="Courier New" w:eastAsia="Courier New" w:hAnsi="Courier New" w:cs="Courier New"/>
                <w:color w:val="008080"/>
                <w:sz w:val="16"/>
                <w:szCs w:val="16"/>
              </w:rPr>
            </w:pPr>
            <w:r w:rsidRPr="00FC6524">
              <w:rPr>
                <w:rFonts w:ascii="Courier New" w:eastAsia="Courier New" w:hAnsi="Courier New" w:cs="Courier New"/>
                <w:color w:val="333333"/>
                <w:sz w:val="16"/>
                <w:szCs w:val="16"/>
                <w:lang w:val="pl-PL"/>
              </w:rPr>
              <w:t xml:space="preserve">    </w:t>
            </w:r>
            <w:r w:rsidRPr="007107AD">
              <w:rPr>
                <w:rFonts w:ascii="Courier New" w:eastAsia="Courier New" w:hAnsi="Courier New" w:cs="Courier New"/>
                <w:color w:val="333333"/>
                <w:sz w:val="16"/>
                <w:szCs w:val="16"/>
              </w:rPr>
              <w:t xml:space="preserve">"dateModified": </w:t>
            </w:r>
            <w:r w:rsidRPr="007107AD">
              <w:rPr>
                <w:rFonts w:ascii="Courier New" w:eastAsia="Courier New" w:hAnsi="Courier New" w:cs="Courier New"/>
                <w:color w:val="DD1144"/>
                <w:sz w:val="16"/>
                <w:szCs w:val="16"/>
              </w:rPr>
              <w:t>"2018-07-17T14:25:47Z"</w:t>
            </w:r>
          </w:p>
          <w:p w14:paraId="29579C86" w14:textId="77777777" w:rsidR="007E6799" w:rsidRPr="007107AD" w:rsidRDefault="007E6799" w:rsidP="00097B46">
            <w:pPr>
              <w:spacing w:after="0" w:line="276"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w:t>
            </w:r>
          </w:p>
          <w:p w14:paraId="211C7907" w14:textId="77777777" w:rsidR="007E6799" w:rsidRPr="007107AD" w:rsidRDefault="007E6799" w:rsidP="00097B46">
            <w:pPr>
              <w:spacing w:after="0" w:line="276" w:lineRule="auto"/>
              <w:rPr>
                <w:rFonts w:ascii="Courier New" w:eastAsia="Courier New" w:hAnsi="Courier New" w:cs="Courier New"/>
                <w:color w:val="000080"/>
                <w:sz w:val="16"/>
                <w:szCs w:val="16"/>
              </w:rPr>
            </w:pPr>
            <w:r w:rsidRPr="007107AD">
              <w:rPr>
                <w:rFonts w:ascii="Courier New" w:eastAsia="Courier New" w:hAnsi="Courier New" w:cs="Courier New"/>
                <w:color w:val="333333"/>
                <w:sz w:val="16"/>
                <w:szCs w:val="16"/>
              </w:rPr>
              <w:t>}</w:t>
            </w:r>
          </w:p>
        </w:tc>
      </w:tr>
    </w:tbl>
    <w:p w14:paraId="48A62B2C" w14:textId="77777777" w:rsidR="007E6799" w:rsidRPr="001A0D43" w:rsidRDefault="007E6799" w:rsidP="007E6799">
      <w:pPr>
        <w:pStyle w:val="Ttulo4"/>
        <w:keepNext w:val="0"/>
        <w:keepLines w:val="0"/>
        <w:spacing w:before="200" w:line="360" w:lineRule="auto"/>
        <w:ind w:left="924"/>
        <w:jc w:val="left"/>
        <w:rPr>
          <w:rFonts w:ascii="Times New Roman" w:hAnsi="Times New Roman" w:cs="Times New Roman"/>
        </w:rPr>
      </w:pPr>
      <w:bookmarkStart w:id="726" w:name="_kc0x0o13qpn2" w:colFirst="0" w:colLast="0"/>
      <w:bookmarkEnd w:id="726"/>
      <w:r w:rsidRPr="001A0D43">
        <w:rPr>
          <w:rFonts w:ascii="Times New Roman" w:hAnsi="Times New Roman" w:cs="Times New Roman"/>
        </w:rPr>
        <w:t xml:space="preserve">Send a request for the creation of a CN </w:t>
      </w:r>
    </w:p>
    <w:p w14:paraId="29D31D90" w14:textId="13547220" w:rsidR="007E6799" w:rsidRPr="007107AD" w:rsidRDefault="007E6799" w:rsidP="007E6799">
      <w:r w:rsidRPr="007107AD">
        <w:t>To introduce a new CN for a</w:t>
      </w:r>
      <w:r>
        <w:t xml:space="preserve"> negotiated</w:t>
      </w:r>
      <w:r w:rsidRPr="007107AD">
        <w:t xml:space="preserve"> </w:t>
      </w:r>
      <w:r>
        <w:t>procedure</w:t>
      </w:r>
      <w:r w:rsidR="00EA6804">
        <w:t>,</w:t>
      </w:r>
      <w:r>
        <w:t xml:space="preserve"> c</w:t>
      </w:r>
      <w:r w:rsidRPr="007107AD">
        <w:t>reateCNonPN.</w:t>
      </w:r>
      <w:r>
        <w:t>negotiated</w:t>
      </w:r>
      <w:r w:rsidRPr="007107AD">
        <w:t xml:space="preserve"> command, a model should be used for the preparation of </w:t>
      </w:r>
      <w:r>
        <w:t>post-</w:t>
      </w:r>
      <w:r w:rsidRPr="007107AD">
        <w:t xml:space="preserve">request for </w:t>
      </w:r>
      <w:r>
        <w:t>a Business Process Editor (</w:t>
      </w:r>
      <w:r w:rsidRPr="007107AD">
        <w:t>BPE</w:t>
      </w:r>
      <w:r>
        <w:t>)</w:t>
      </w:r>
      <w:r w:rsidRPr="007107AD">
        <w:t xml:space="preserve"> with the following parameters:</w:t>
      </w:r>
    </w:p>
    <w:tbl>
      <w:tblPr>
        <w:tblW w:w="9360" w:type="dxa"/>
        <w:tblLayout w:type="fixed"/>
        <w:tblLook w:val="0600" w:firstRow="0" w:lastRow="0" w:firstColumn="0" w:lastColumn="0" w:noHBand="1" w:noVBand="1"/>
      </w:tblPr>
      <w:tblGrid>
        <w:gridCol w:w="9360"/>
      </w:tblGrid>
      <w:tr w:rsidR="007E6799" w:rsidRPr="007107AD" w14:paraId="6727DAF4" w14:textId="77777777" w:rsidTr="00097B46">
        <w:tc>
          <w:tcPr>
            <w:tcW w:w="9360" w:type="dxa"/>
            <w:shd w:val="clear" w:color="auto" w:fill="434343"/>
            <w:tcMar>
              <w:top w:w="100" w:type="dxa"/>
              <w:left w:w="100" w:type="dxa"/>
              <w:bottom w:w="100" w:type="dxa"/>
              <w:right w:w="100" w:type="dxa"/>
            </w:tcMar>
          </w:tcPr>
          <w:p w14:paraId="2321EA57" w14:textId="77777777" w:rsidR="007E6799" w:rsidRPr="007107AD" w:rsidRDefault="007E6799" w:rsidP="00097B46">
            <w:pPr>
              <w:widowControl w:val="0"/>
              <w:spacing w:after="0" w:line="276" w:lineRule="auto"/>
              <w:rPr>
                <w:rFonts w:ascii="Courier New" w:eastAsia="Courier New" w:hAnsi="Courier New" w:cs="Courier New"/>
                <w:color w:val="FFFFFF"/>
                <w:sz w:val="18"/>
                <w:szCs w:val="18"/>
              </w:rPr>
            </w:pPr>
            <w:r w:rsidRPr="007107AD">
              <w:rPr>
                <w:rFonts w:ascii="Courier New" w:eastAsia="Courier New" w:hAnsi="Courier New" w:cs="Courier New"/>
                <w:color w:val="FFFFFF"/>
                <w:sz w:val="18"/>
                <w:szCs w:val="18"/>
              </w:rPr>
              <w:t>/do/cn/cpid/ocid?country=...&amp;pmd=...</w:t>
            </w:r>
          </w:p>
        </w:tc>
      </w:tr>
    </w:tbl>
    <w:p w14:paraId="7F07AA30" w14:textId="77777777" w:rsidR="007E6799" w:rsidRPr="007107AD" w:rsidRDefault="007E6799" w:rsidP="007E6799">
      <w:pPr>
        <w:spacing w:before="200" w:after="0"/>
      </w:pPr>
      <w:r w:rsidRPr="007107AD">
        <w:t>Where:</w:t>
      </w:r>
    </w:p>
    <w:p w14:paraId="6418F4B0" w14:textId="77777777" w:rsidR="007E6799" w:rsidRPr="00417A99" w:rsidRDefault="007E6799" w:rsidP="007E6799">
      <w:pPr>
        <w:numPr>
          <w:ilvl w:val="0"/>
          <w:numId w:val="4"/>
        </w:numPr>
        <w:tabs>
          <w:tab w:val="left" w:pos="1350"/>
          <w:tab w:val="left" w:pos="1080"/>
        </w:tabs>
        <w:spacing w:after="0" w:line="276" w:lineRule="auto"/>
        <w:ind w:left="180" w:hanging="180"/>
        <w:jc w:val="left"/>
        <w:rPr>
          <w:sz w:val="18"/>
          <w:szCs w:val="18"/>
        </w:rPr>
      </w:pPr>
      <w:r w:rsidRPr="00417A99">
        <w:rPr>
          <w:rFonts w:ascii="Courier New" w:eastAsia="Courier New" w:hAnsi="Courier New" w:cs="Courier New"/>
          <w:color w:val="DD1144"/>
          <w:sz w:val="18"/>
          <w:szCs w:val="18"/>
        </w:rPr>
        <w:t>cpid</w:t>
      </w:r>
      <w:r w:rsidRPr="00417A99">
        <w:rPr>
          <w:rFonts w:ascii="Courier New" w:eastAsia="Courier New" w:hAnsi="Courier New" w:cs="Courier New"/>
          <w:sz w:val="18"/>
          <w:szCs w:val="18"/>
        </w:rPr>
        <w:t xml:space="preserve"> </w:t>
      </w:r>
      <w:r w:rsidRPr="00417A99">
        <w:rPr>
          <w:rFonts w:ascii="Courier New" w:eastAsia="Courier New" w:hAnsi="Courier New" w:cs="Courier New"/>
          <w:sz w:val="18"/>
          <w:szCs w:val="18"/>
        </w:rPr>
        <w:tab/>
      </w:r>
      <w:r w:rsidRPr="00417A99">
        <w:rPr>
          <w:sz w:val="18"/>
          <w:szCs w:val="18"/>
        </w:rPr>
        <w:t xml:space="preserve">- </w:t>
      </w:r>
      <w:r w:rsidRPr="00417A99">
        <w:rPr>
          <w:sz w:val="18"/>
          <w:szCs w:val="18"/>
        </w:rPr>
        <w:tab/>
        <w:t>OCID of parent Contracting Process (cProcess)</w:t>
      </w:r>
    </w:p>
    <w:p w14:paraId="2C6FEA84" w14:textId="77777777" w:rsidR="007E6799" w:rsidRPr="00417A99" w:rsidRDefault="007E6799" w:rsidP="007E6799">
      <w:pPr>
        <w:numPr>
          <w:ilvl w:val="0"/>
          <w:numId w:val="4"/>
        </w:numPr>
        <w:tabs>
          <w:tab w:val="left" w:pos="1350"/>
          <w:tab w:val="left" w:pos="1080"/>
        </w:tabs>
        <w:spacing w:after="0" w:line="276" w:lineRule="auto"/>
        <w:ind w:left="180" w:hanging="180"/>
        <w:jc w:val="left"/>
        <w:rPr>
          <w:sz w:val="18"/>
          <w:szCs w:val="18"/>
        </w:rPr>
      </w:pPr>
      <w:r w:rsidRPr="00417A99">
        <w:rPr>
          <w:rFonts w:ascii="Courier New" w:eastAsia="Courier New" w:hAnsi="Courier New" w:cs="Courier New"/>
          <w:color w:val="DD1144"/>
          <w:sz w:val="18"/>
          <w:szCs w:val="18"/>
        </w:rPr>
        <w:t>ocid</w:t>
      </w:r>
      <w:r w:rsidRPr="00417A99">
        <w:rPr>
          <w:sz w:val="18"/>
          <w:szCs w:val="18"/>
        </w:rPr>
        <w:t xml:space="preserve"> </w:t>
      </w:r>
      <w:r w:rsidRPr="00417A99">
        <w:rPr>
          <w:sz w:val="18"/>
          <w:szCs w:val="18"/>
        </w:rPr>
        <w:tab/>
        <w:t xml:space="preserve">- </w:t>
      </w:r>
      <w:r w:rsidRPr="00417A99">
        <w:rPr>
          <w:sz w:val="18"/>
          <w:szCs w:val="18"/>
        </w:rPr>
        <w:tab/>
        <w:t>OCID of a prior notice under this contracting process</w:t>
      </w:r>
    </w:p>
    <w:p w14:paraId="5C8496FA" w14:textId="77777777" w:rsidR="007E6799" w:rsidRPr="00417A99" w:rsidRDefault="007E6799" w:rsidP="007E6799">
      <w:pPr>
        <w:numPr>
          <w:ilvl w:val="0"/>
          <w:numId w:val="4"/>
        </w:numPr>
        <w:tabs>
          <w:tab w:val="left" w:pos="1350"/>
          <w:tab w:val="left" w:pos="1080"/>
        </w:tabs>
        <w:spacing w:after="0" w:line="276" w:lineRule="auto"/>
        <w:ind w:left="180" w:hanging="180"/>
        <w:jc w:val="left"/>
        <w:rPr>
          <w:sz w:val="18"/>
          <w:szCs w:val="18"/>
        </w:rPr>
      </w:pPr>
      <w:r w:rsidRPr="00417A99">
        <w:rPr>
          <w:rFonts w:ascii="Courier New" w:eastAsia="Courier New" w:hAnsi="Courier New" w:cs="Courier New"/>
          <w:color w:val="DD1144"/>
          <w:sz w:val="18"/>
          <w:szCs w:val="18"/>
        </w:rPr>
        <w:t>country</w:t>
      </w:r>
      <w:r w:rsidRPr="00417A99">
        <w:rPr>
          <w:rFonts w:ascii="Courier New" w:eastAsia="Courier New" w:hAnsi="Courier New" w:cs="Courier New"/>
          <w:color w:val="DD1144"/>
          <w:sz w:val="18"/>
          <w:szCs w:val="18"/>
        </w:rPr>
        <w:tab/>
      </w:r>
      <w:r w:rsidRPr="00417A99">
        <w:rPr>
          <w:sz w:val="18"/>
          <w:szCs w:val="18"/>
        </w:rPr>
        <w:t xml:space="preserve">- </w:t>
      </w:r>
      <w:r w:rsidRPr="00417A99">
        <w:rPr>
          <w:sz w:val="18"/>
          <w:szCs w:val="18"/>
        </w:rPr>
        <w:tab/>
        <w:t>Identifier of country of jurisdiction according to</w:t>
      </w:r>
      <w:hyperlink r:id="rId28" w:anchor="heading=h.bs2kmvk44pui">
        <w:r w:rsidRPr="00417A99">
          <w:rPr>
            <w:sz w:val="18"/>
            <w:szCs w:val="18"/>
          </w:rPr>
          <w:t xml:space="preserve"> ‘country’ codelis</w:t>
        </w:r>
      </w:hyperlink>
    </w:p>
    <w:p w14:paraId="65A0EA88" w14:textId="77777777" w:rsidR="007E6799" w:rsidRPr="00417A99" w:rsidRDefault="007E6799" w:rsidP="007E6799">
      <w:pPr>
        <w:numPr>
          <w:ilvl w:val="0"/>
          <w:numId w:val="4"/>
        </w:numPr>
        <w:tabs>
          <w:tab w:val="left" w:pos="1350"/>
          <w:tab w:val="left" w:pos="1080"/>
        </w:tabs>
        <w:spacing w:after="200" w:line="276" w:lineRule="auto"/>
        <w:ind w:left="180" w:hanging="180"/>
        <w:jc w:val="left"/>
        <w:rPr>
          <w:sz w:val="18"/>
          <w:szCs w:val="18"/>
        </w:rPr>
      </w:pPr>
      <w:r w:rsidRPr="00417A99">
        <w:rPr>
          <w:rFonts w:ascii="Courier New" w:eastAsia="Courier New" w:hAnsi="Courier New" w:cs="Courier New"/>
          <w:color w:val="DD1144"/>
          <w:sz w:val="18"/>
          <w:szCs w:val="18"/>
        </w:rPr>
        <w:t>pmd</w:t>
      </w:r>
      <w:r w:rsidRPr="00417A99">
        <w:rPr>
          <w:sz w:val="18"/>
          <w:szCs w:val="18"/>
        </w:rPr>
        <w:t xml:space="preserve"> </w:t>
      </w:r>
      <w:r w:rsidRPr="00417A99">
        <w:rPr>
          <w:sz w:val="18"/>
          <w:szCs w:val="18"/>
        </w:rPr>
        <w:tab/>
        <w:t xml:space="preserve">- </w:t>
      </w:r>
      <w:r w:rsidRPr="00417A99">
        <w:rPr>
          <w:sz w:val="18"/>
          <w:szCs w:val="18"/>
        </w:rPr>
        <w:tab/>
        <w:t>Identifier procurementMethodDetails according to</w:t>
      </w:r>
      <w:hyperlink r:id="rId29" w:anchor="heading=h.aftn7smycjc5">
        <w:r w:rsidRPr="00417A99">
          <w:rPr>
            <w:sz w:val="18"/>
            <w:szCs w:val="18"/>
          </w:rPr>
          <w:t xml:space="preserve"> ‘pmd’ codelist</w:t>
        </w:r>
      </w:hyperlink>
    </w:p>
    <w:tbl>
      <w:tblPr>
        <w:tblW w:w="9457" w:type="dxa"/>
        <w:tblLayout w:type="fixed"/>
        <w:tblLook w:val="0600" w:firstRow="0" w:lastRow="0" w:firstColumn="0" w:lastColumn="0" w:noHBand="1" w:noVBand="1"/>
      </w:tblPr>
      <w:tblGrid>
        <w:gridCol w:w="36"/>
        <w:gridCol w:w="9385"/>
        <w:gridCol w:w="36"/>
      </w:tblGrid>
      <w:tr w:rsidR="007E6799" w:rsidRPr="007107AD" w14:paraId="151273E5" w14:textId="77777777" w:rsidTr="00097B46">
        <w:trPr>
          <w:gridAfter w:val="1"/>
          <w:wAfter w:w="36" w:type="dxa"/>
          <w:trHeight w:val="1155"/>
        </w:trPr>
        <w:tc>
          <w:tcPr>
            <w:tcW w:w="9421" w:type="dxa"/>
            <w:gridSpan w:val="2"/>
            <w:shd w:val="clear" w:color="auto" w:fill="F8F8F8"/>
            <w:tcMar>
              <w:top w:w="180" w:type="dxa"/>
              <w:left w:w="180" w:type="dxa"/>
              <w:bottom w:w="180" w:type="dxa"/>
              <w:right w:w="180" w:type="dxa"/>
            </w:tcMar>
          </w:tcPr>
          <w:p w14:paraId="69524AF4" w14:textId="77777777" w:rsidR="007E6799" w:rsidRPr="007107AD" w:rsidRDefault="007E6799" w:rsidP="00097B46">
            <w:pPr>
              <w:widowControl w:val="0"/>
              <w:pBdr>
                <w:top w:val="nil"/>
                <w:left w:val="nil"/>
                <w:bottom w:val="nil"/>
                <w:right w:val="nil"/>
                <w:between w:val="nil"/>
              </w:pBdr>
              <w:spacing w:after="0"/>
              <w:jc w:val="left"/>
              <w:rPr>
                <w:rFonts w:ascii="Courier New" w:eastAsia="Courier New" w:hAnsi="Courier New" w:cs="Courier New"/>
                <w:color w:val="333333"/>
                <w:sz w:val="16"/>
                <w:szCs w:val="16"/>
              </w:rPr>
            </w:pPr>
            <w:r w:rsidRPr="007107AD">
              <w:rPr>
                <w:rFonts w:ascii="Courier New" w:eastAsia="Courier New" w:hAnsi="Courier New" w:cs="Courier New"/>
                <w:b/>
                <w:color w:val="333333"/>
                <w:sz w:val="16"/>
                <w:szCs w:val="16"/>
                <w:shd w:val="clear" w:color="auto" w:fill="F8F8F8"/>
              </w:rPr>
              <w:t>POST</w:t>
            </w:r>
            <w:r w:rsidRPr="007107AD">
              <w:rPr>
                <w:rFonts w:ascii="Courier New" w:eastAsia="Courier New" w:hAnsi="Courier New" w:cs="Courier New"/>
                <w:color w:val="333333"/>
                <w:sz w:val="16"/>
                <w:szCs w:val="16"/>
                <w:shd w:val="clear" w:color="auto" w:fill="F8F8F8"/>
              </w:rPr>
              <w:t xml:space="preserve"> </w:t>
            </w:r>
            <w:r w:rsidRPr="007107AD">
              <w:rPr>
                <w:rFonts w:ascii="Courier New" w:eastAsia="Courier New" w:hAnsi="Courier New" w:cs="Courier New"/>
                <w:color w:val="DD1144"/>
                <w:sz w:val="16"/>
                <w:szCs w:val="16"/>
                <w:shd w:val="clear" w:color="auto" w:fill="F8F8F8"/>
              </w:rPr>
              <w:t>/do/cn/ocds-000-00001/ocds-000-00001-pn</w:t>
            </w:r>
            <w:r w:rsidRPr="007107AD">
              <w:rPr>
                <w:rFonts w:ascii="Courier New" w:eastAsia="Courier New" w:hAnsi="Courier New" w:cs="Courier New"/>
                <w:color w:val="333333"/>
                <w:sz w:val="16"/>
                <w:szCs w:val="16"/>
                <w:shd w:val="clear" w:color="auto" w:fill="F8F8F8"/>
              </w:rPr>
              <w:t xml:space="preserve"> HTTP/1.1</w:t>
            </w:r>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000080"/>
                <w:sz w:val="16"/>
                <w:szCs w:val="16"/>
                <w:shd w:val="clear" w:color="auto" w:fill="F8F8F8"/>
              </w:rPr>
              <w:t>Authorization</w:t>
            </w:r>
            <w:r w:rsidRPr="007107AD">
              <w:rPr>
                <w:rFonts w:ascii="Courier New" w:eastAsia="Courier New" w:hAnsi="Courier New" w:cs="Courier New"/>
                <w:color w:val="333333"/>
                <w:sz w:val="16"/>
                <w:szCs w:val="16"/>
                <w:shd w:val="clear" w:color="auto" w:fill="F8F8F8"/>
              </w:rPr>
              <w:t>: Bearer QWxhZGRpbjpPcGVuU2VzYW1l</w:t>
            </w:r>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000080"/>
                <w:sz w:val="16"/>
                <w:szCs w:val="16"/>
                <w:shd w:val="clear" w:color="auto" w:fill="F8F8F8"/>
              </w:rPr>
              <w:t>X-OPERATION-ID</w:t>
            </w:r>
            <w:r w:rsidRPr="007107AD">
              <w:rPr>
                <w:rFonts w:ascii="Courier New" w:eastAsia="Courier New" w:hAnsi="Courier New" w:cs="Courier New"/>
                <w:color w:val="333333"/>
                <w:sz w:val="16"/>
                <w:szCs w:val="16"/>
                <w:shd w:val="clear" w:color="auto" w:fill="F8F8F8"/>
              </w:rPr>
              <w:t>: f5c6a3c0-5ff8-463f-9c0c-d4c1f324b7fb</w:t>
            </w:r>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000080"/>
                <w:sz w:val="16"/>
                <w:szCs w:val="16"/>
                <w:shd w:val="clear" w:color="auto" w:fill="F8F8F8"/>
              </w:rPr>
              <w:t>X-TOKEN</w:t>
            </w:r>
            <w:r w:rsidRPr="007107AD">
              <w:rPr>
                <w:rFonts w:ascii="Courier New" w:eastAsia="Courier New" w:hAnsi="Courier New" w:cs="Courier New"/>
                <w:color w:val="333333"/>
                <w:sz w:val="16"/>
                <w:szCs w:val="16"/>
                <w:shd w:val="clear" w:color="auto" w:fill="F8F8F8"/>
              </w:rPr>
              <w:t>: 2ef61fa89e8a451ba4149d2f8e31173b</w:t>
            </w:r>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000080"/>
                <w:sz w:val="16"/>
                <w:szCs w:val="16"/>
                <w:shd w:val="clear" w:color="auto" w:fill="F8F8F8"/>
              </w:rPr>
              <w:t>Content-Type</w:t>
            </w:r>
            <w:r w:rsidRPr="007107AD">
              <w:rPr>
                <w:rFonts w:ascii="Courier New" w:eastAsia="Courier New" w:hAnsi="Courier New" w:cs="Courier New"/>
                <w:color w:val="333333"/>
                <w:sz w:val="16"/>
                <w:szCs w:val="16"/>
                <w:shd w:val="clear" w:color="auto" w:fill="F8F8F8"/>
              </w:rPr>
              <w:t>: application/json</w:t>
            </w:r>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000080"/>
                <w:sz w:val="16"/>
                <w:szCs w:val="16"/>
                <w:shd w:val="clear" w:color="auto" w:fill="F8F8F8"/>
              </w:rPr>
              <w:t>Host</w:t>
            </w:r>
            <w:r w:rsidRPr="007107AD">
              <w:rPr>
                <w:rFonts w:ascii="Courier New" w:eastAsia="Courier New" w:hAnsi="Courier New" w:cs="Courier New"/>
                <w:color w:val="333333"/>
                <w:sz w:val="16"/>
                <w:szCs w:val="16"/>
                <w:shd w:val="clear" w:color="auto" w:fill="F8F8F8"/>
              </w:rPr>
              <w:t>: bpe.HOST</w:t>
            </w:r>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333333"/>
                <w:sz w:val="16"/>
                <w:szCs w:val="16"/>
                <w:shd w:val="clear" w:color="auto" w:fill="F8F8F8"/>
              </w:rPr>
              <w:br/>
              <w:t xml:space="preserve">{} </w:t>
            </w:r>
            <w:r w:rsidRPr="007107AD">
              <w:rPr>
                <w:rFonts w:ascii="Courier New" w:eastAsia="Courier New" w:hAnsi="Courier New" w:cs="Courier New"/>
                <w:color w:val="999999"/>
                <w:sz w:val="16"/>
                <w:szCs w:val="16"/>
                <w:shd w:val="clear" w:color="auto" w:fill="F8F8F8"/>
              </w:rPr>
              <w:t>// data set based on createCNonPN command-model</w:t>
            </w:r>
            <w:r w:rsidRPr="007107AD">
              <w:rPr>
                <w:rFonts w:ascii="Courier New" w:eastAsia="Courier New" w:hAnsi="Courier New" w:cs="Courier New"/>
                <w:color w:val="999999"/>
                <w:sz w:val="16"/>
                <w:szCs w:val="16"/>
                <w:shd w:val="clear" w:color="auto" w:fill="F8F8F8"/>
              </w:rPr>
              <w:br/>
            </w:r>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000080"/>
                <w:sz w:val="16"/>
                <w:szCs w:val="16"/>
              </w:rPr>
              <w:t>202 Accepted</w:t>
            </w:r>
            <w:r w:rsidRPr="007107AD">
              <w:rPr>
                <w:rFonts w:ascii="Courier New" w:eastAsia="Courier New" w:hAnsi="Courier New" w:cs="Courier New"/>
                <w:color w:val="000080"/>
                <w:sz w:val="16"/>
                <w:szCs w:val="16"/>
              </w:rPr>
              <w:br/>
              <w:t>Content-Type:</w:t>
            </w:r>
            <w:r w:rsidRPr="007107AD">
              <w:rPr>
                <w:rFonts w:ascii="Courier New" w:eastAsia="Courier New" w:hAnsi="Courier New" w:cs="Courier New"/>
                <w:color w:val="333333"/>
                <w:sz w:val="16"/>
                <w:szCs w:val="16"/>
              </w:rPr>
              <w:t xml:space="preserve"> application/json; charset=UTF-8</w:t>
            </w:r>
          </w:p>
        </w:tc>
      </w:tr>
      <w:tr w:rsidR="007E6799" w:rsidRPr="007107AD" w14:paraId="6F1BFAEF" w14:textId="77777777" w:rsidTr="00097B46">
        <w:trPr>
          <w:gridAfter w:val="1"/>
          <w:wAfter w:w="36" w:type="dxa"/>
          <w:trHeight w:val="105"/>
        </w:trPr>
        <w:tc>
          <w:tcPr>
            <w:tcW w:w="9421" w:type="dxa"/>
            <w:gridSpan w:val="2"/>
            <w:shd w:val="clear" w:color="auto" w:fill="F8F8F8"/>
            <w:tcMar>
              <w:top w:w="180" w:type="dxa"/>
              <w:left w:w="180" w:type="dxa"/>
              <w:bottom w:w="180" w:type="dxa"/>
              <w:right w:w="180" w:type="dxa"/>
            </w:tcMar>
          </w:tcPr>
          <w:p w14:paraId="7FF4D854" w14:textId="77777777" w:rsidR="007E6799" w:rsidRPr="007107AD" w:rsidRDefault="007E6799" w:rsidP="00097B46">
            <w:pPr>
              <w:widowControl w:val="0"/>
              <w:pBdr>
                <w:top w:val="nil"/>
                <w:left w:val="nil"/>
                <w:bottom w:val="nil"/>
                <w:right w:val="nil"/>
                <w:between w:val="nil"/>
              </w:pBdr>
              <w:spacing w:after="0"/>
              <w:jc w:val="left"/>
              <w:rPr>
                <w:rFonts w:ascii="Courier New" w:eastAsia="Courier New" w:hAnsi="Courier New" w:cs="Courier New"/>
                <w:b/>
                <w:color w:val="333333"/>
                <w:sz w:val="16"/>
                <w:szCs w:val="16"/>
                <w:shd w:val="clear" w:color="auto" w:fill="F8F8F8"/>
              </w:rPr>
            </w:pPr>
          </w:p>
        </w:tc>
      </w:tr>
      <w:tr w:rsidR="007E6799" w:rsidRPr="007107AD" w14:paraId="076D988B" w14:textId="77777777" w:rsidTr="000A218D">
        <w:trPr>
          <w:gridBefore w:val="1"/>
          <w:wBefore w:w="36" w:type="dxa"/>
          <w:trHeight w:val="400"/>
        </w:trPr>
        <w:tc>
          <w:tcPr>
            <w:tcW w:w="9421" w:type="dxa"/>
            <w:gridSpan w:val="2"/>
            <w:shd w:val="clear" w:color="auto" w:fill="FFF2CC" w:themeFill="accent4" w:themeFillTint="33"/>
            <w:tcMar>
              <w:top w:w="144" w:type="dxa"/>
              <w:left w:w="144" w:type="dxa"/>
              <w:bottom w:w="144" w:type="dxa"/>
              <w:right w:w="144" w:type="dxa"/>
            </w:tcMar>
          </w:tcPr>
          <w:p w14:paraId="1F769CBC" w14:textId="77777777" w:rsidR="007E6799" w:rsidRPr="00417A99" w:rsidRDefault="007E6799" w:rsidP="00097B46">
            <w:pPr>
              <w:spacing w:line="276" w:lineRule="auto"/>
            </w:pPr>
            <w:r w:rsidRPr="00417A99">
              <w:t>Within this command, the information needed for future automated evaluation can be expressed:</w:t>
            </w:r>
          </w:p>
          <w:p w14:paraId="2467A028" w14:textId="77777777" w:rsidR="007E6799" w:rsidRPr="00417A99" w:rsidRDefault="007E6799" w:rsidP="00097B46">
            <w:pPr>
              <w:pStyle w:val="Prrafodelista"/>
              <w:numPr>
                <w:ilvl w:val="0"/>
                <w:numId w:val="18"/>
              </w:numPr>
              <w:spacing w:after="0"/>
              <w:rPr>
                <w:rFonts w:ascii="Times New Roman" w:hAnsi="Times New Roman"/>
                <w:b/>
                <w:szCs w:val="22"/>
              </w:rPr>
            </w:pPr>
            <w:r w:rsidRPr="00417A99">
              <w:rPr>
                <w:rFonts w:ascii="Times New Roman" w:hAnsi="Times New Roman"/>
                <w:b/>
                <w:color w:val="000000"/>
                <w:szCs w:val="22"/>
              </w:rPr>
              <w:t>Evaluation panel</w:t>
            </w:r>
          </w:p>
          <w:p w14:paraId="3677D96D" w14:textId="0119FB64" w:rsidR="007E6799" w:rsidRPr="00417A99" w:rsidRDefault="007E6799" w:rsidP="00097B46">
            <w:pPr>
              <w:spacing w:line="276" w:lineRule="auto"/>
              <w:rPr>
                <w:rFonts w:cs="Times New Roman"/>
              </w:rPr>
            </w:pPr>
            <w:r w:rsidRPr="00417A99">
              <w:rPr>
                <w:rFonts w:cs="Times New Roman"/>
              </w:rPr>
              <w:t>A set of PE evaluation panel</w:t>
            </w:r>
            <w:r w:rsidR="00765AB0">
              <w:rPr>
                <w:rFonts w:cs="Times New Roman"/>
              </w:rPr>
              <w:t>s</w:t>
            </w:r>
            <w:r w:rsidRPr="00417A99">
              <w:rPr>
                <w:rFonts w:cs="Times New Roman"/>
              </w:rPr>
              <w:t xml:space="preserve"> could be announced. In future steps, this information could be used for the establishment of the automated evaluation flow.</w:t>
            </w:r>
          </w:p>
          <w:p w14:paraId="2EDCFB99" w14:textId="77777777" w:rsidR="007E6799" w:rsidRPr="00417A99" w:rsidRDefault="007E6799" w:rsidP="00097B46">
            <w:pPr>
              <w:pStyle w:val="Prrafodelista"/>
              <w:numPr>
                <w:ilvl w:val="0"/>
                <w:numId w:val="18"/>
              </w:numPr>
              <w:pBdr>
                <w:top w:val="nil"/>
                <w:left w:val="nil"/>
                <w:bottom w:val="nil"/>
                <w:right w:val="nil"/>
                <w:between w:val="nil"/>
              </w:pBdr>
              <w:spacing w:after="0"/>
              <w:rPr>
                <w:rFonts w:ascii="Times New Roman" w:hAnsi="Times New Roman"/>
                <w:b/>
                <w:color w:val="000000"/>
                <w:szCs w:val="22"/>
              </w:rPr>
            </w:pPr>
            <w:r w:rsidRPr="00417A99">
              <w:rPr>
                <w:rFonts w:ascii="Times New Roman" w:hAnsi="Times New Roman"/>
                <w:b/>
                <w:color w:val="000000"/>
                <w:szCs w:val="22"/>
              </w:rPr>
              <w:t>Award criteria</w:t>
            </w:r>
          </w:p>
          <w:p w14:paraId="6EACDD9E" w14:textId="77777777" w:rsidR="007E6799" w:rsidRPr="00417A99" w:rsidRDefault="007E6799" w:rsidP="00097B46">
            <w:pPr>
              <w:spacing w:line="276" w:lineRule="auto"/>
              <w:rPr>
                <w:rFonts w:cs="Times New Roman"/>
              </w:rPr>
            </w:pPr>
            <w:r w:rsidRPr="00417A99">
              <w:rPr>
                <w:rFonts w:cs="Times New Roman"/>
              </w:rPr>
              <w:t xml:space="preserve">The set of criteria may include different types of requirements, used in different ways and for different reasons. </w:t>
            </w:r>
          </w:p>
          <w:p w14:paraId="78BEE9B6" w14:textId="77777777" w:rsidR="007E6799" w:rsidRPr="00417A99" w:rsidRDefault="007E6799" w:rsidP="00097B46">
            <w:pPr>
              <w:pStyle w:val="Prrafodelista"/>
              <w:numPr>
                <w:ilvl w:val="0"/>
                <w:numId w:val="18"/>
              </w:numPr>
              <w:spacing w:after="0"/>
              <w:rPr>
                <w:rFonts w:ascii="Times New Roman" w:hAnsi="Times New Roman"/>
                <w:szCs w:val="22"/>
              </w:rPr>
            </w:pPr>
            <w:r w:rsidRPr="00417A99">
              <w:rPr>
                <w:rFonts w:ascii="Times New Roman" w:hAnsi="Times New Roman"/>
                <w:b/>
                <w:color w:val="000000"/>
                <w:szCs w:val="22"/>
              </w:rPr>
              <w:t>Conversions</w:t>
            </w:r>
          </w:p>
          <w:p w14:paraId="4F18D9EF" w14:textId="7A2DDA48" w:rsidR="007E6799" w:rsidRPr="007107AD" w:rsidRDefault="007E6799" w:rsidP="00097B46">
            <w:pPr>
              <w:spacing w:after="0" w:line="276" w:lineRule="auto"/>
              <w:rPr>
                <w:sz w:val="18"/>
                <w:szCs w:val="18"/>
              </w:rPr>
            </w:pPr>
            <w:r w:rsidRPr="00417A99">
              <w:t>Where a scoring function is to be applied, a set of verifiable conversions might be needed for future ranking and evaluation of bids</w:t>
            </w:r>
            <w:r w:rsidR="000A218D" w:rsidRPr="00417A99">
              <w:t>.</w:t>
            </w:r>
          </w:p>
        </w:tc>
      </w:tr>
    </w:tbl>
    <w:p w14:paraId="1281C37F" w14:textId="77777777" w:rsidR="007E6799" w:rsidRPr="001A0D43" w:rsidRDefault="007E6799" w:rsidP="007E6799">
      <w:pPr>
        <w:pStyle w:val="Ttulo4"/>
        <w:keepNext w:val="0"/>
        <w:keepLines w:val="0"/>
        <w:spacing w:before="200" w:line="360" w:lineRule="auto"/>
        <w:ind w:left="924"/>
        <w:jc w:val="left"/>
        <w:rPr>
          <w:rFonts w:ascii="Times New Roman" w:hAnsi="Times New Roman" w:cs="Times New Roman"/>
        </w:rPr>
      </w:pPr>
      <w:bookmarkStart w:id="727" w:name="_6z5ndrhy8qqa" w:colFirst="0" w:colLast="0"/>
      <w:bookmarkEnd w:id="727"/>
      <w:r w:rsidRPr="001A0D43">
        <w:rPr>
          <w:rFonts w:ascii="Times New Roman" w:hAnsi="Times New Roman" w:cs="Times New Roman"/>
        </w:rPr>
        <w:t>Feed Point Response</w:t>
      </w:r>
    </w:p>
    <w:p w14:paraId="17359F0E" w14:textId="229DE2D8" w:rsidR="007E6799" w:rsidRPr="007107AD" w:rsidRDefault="007E6799" w:rsidP="007E6799">
      <w:r w:rsidRPr="007107AD">
        <w:t xml:space="preserve">As a result of the command execution, a separate </w:t>
      </w:r>
      <w:r w:rsidR="00E71CA9">
        <w:t>OCDS</w:t>
      </w:r>
      <w:r w:rsidRPr="007107AD">
        <w:t xml:space="preserve">-record is formed in the system describing the Contract Notice created. The system will inform the </w:t>
      </w:r>
      <w:r>
        <w:t xml:space="preserve">NEPP </w:t>
      </w:r>
      <w:r w:rsidRPr="007107AD">
        <w:t>with the following message:</w:t>
      </w:r>
    </w:p>
    <w:tbl>
      <w:tblPr>
        <w:tblW w:w="9330" w:type="dxa"/>
        <w:tblLayout w:type="fixed"/>
        <w:tblLook w:val="0600" w:firstRow="0" w:lastRow="0" w:firstColumn="0" w:lastColumn="0" w:noHBand="1" w:noVBand="1"/>
      </w:tblPr>
      <w:tblGrid>
        <w:gridCol w:w="9330"/>
      </w:tblGrid>
      <w:tr w:rsidR="007E6799" w:rsidRPr="007107AD" w14:paraId="74D837D8" w14:textId="77777777" w:rsidTr="00097B46">
        <w:trPr>
          <w:trHeight w:val="3390"/>
        </w:trPr>
        <w:tc>
          <w:tcPr>
            <w:tcW w:w="9330" w:type="dxa"/>
            <w:tcBorders>
              <w:top w:val="nil"/>
              <w:left w:val="nil"/>
              <w:bottom w:val="nil"/>
              <w:right w:val="nil"/>
            </w:tcBorders>
            <w:shd w:val="clear" w:color="auto" w:fill="F8F8F8"/>
            <w:tcMar>
              <w:top w:w="107" w:type="dxa"/>
              <w:left w:w="107" w:type="dxa"/>
              <w:bottom w:w="107" w:type="dxa"/>
              <w:right w:w="107" w:type="dxa"/>
            </w:tcMar>
          </w:tcPr>
          <w:p w14:paraId="7F238D3C"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w:t>
            </w:r>
          </w:p>
          <w:p w14:paraId="11EE3CFF"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"initiator": </w:t>
            </w:r>
            <w:r w:rsidRPr="007107AD">
              <w:rPr>
                <w:rFonts w:ascii="Courier New" w:eastAsia="Courier New" w:hAnsi="Courier New" w:cs="Courier New"/>
                <w:color w:val="DD1144"/>
                <w:sz w:val="16"/>
                <w:szCs w:val="16"/>
              </w:rPr>
              <w:t>"platform"</w:t>
            </w:r>
            <w:r w:rsidRPr="007107AD">
              <w:rPr>
                <w:rFonts w:ascii="Courier New" w:eastAsia="Courier New" w:hAnsi="Courier New" w:cs="Courier New"/>
                <w:color w:val="333333"/>
                <w:sz w:val="16"/>
                <w:szCs w:val="16"/>
              </w:rPr>
              <w:t>,</w:t>
            </w:r>
          </w:p>
          <w:p w14:paraId="7BA6C266"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"X-OPERATION-ID": </w:t>
            </w:r>
            <w:r w:rsidRPr="007107AD">
              <w:rPr>
                <w:rFonts w:ascii="Courier New" w:eastAsia="Courier New" w:hAnsi="Courier New" w:cs="Courier New"/>
                <w:color w:val="DD1144"/>
                <w:sz w:val="16"/>
                <w:szCs w:val="16"/>
              </w:rPr>
              <w:t>"f5c6a3c0-5ff8-463f-9c0c-d4c1f324b7fb"</w:t>
            </w:r>
            <w:r w:rsidRPr="007107AD">
              <w:rPr>
                <w:rFonts w:ascii="Courier New" w:eastAsia="Courier New" w:hAnsi="Courier New" w:cs="Courier New"/>
                <w:color w:val="333333"/>
                <w:sz w:val="16"/>
                <w:szCs w:val="16"/>
              </w:rPr>
              <w:t>,</w:t>
            </w:r>
          </w:p>
          <w:p w14:paraId="477CB2FF"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"X-RESPONSE-ID": </w:t>
            </w:r>
            <w:r w:rsidRPr="007107AD">
              <w:rPr>
                <w:rFonts w:ascii="Courier New" w:eastAsia="Courier New" w:hAnsi="Courier New" w:cs="Courier New"/>
                <w:color w:val="DD1144"/>
                <w:sz w:val="16"/>
                <w:szCs w:val="16"/>
              </w:rPr>
              <w:t>"f5c6a3c1-5ff8-463f-9c0c-d4c1f324b7fb"</w:t>
            </w:r>
            <w:r w:rsidRPr="007107AD">
              <w:rPr>
                <w:rFonts w:ascii="Courier New" w:eastAsia="Courier New" w:hAnsi="Courier New" w:cs="Courier New"/>
                <w:color w:val="333333"/>
                <w:sz w:val="16"/>
                <w:szCs w:val="16"/>
              </w:rPr>
              <w:t>,</w:t>
            </w:r>
          </w:p>
          <w:p w14:paraId="15EBC8DD"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"data": {</w:t>
            </w:r>
          </w:p>
          <w:p w14:paraId="1185932A"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"ocid": </w:t>
            </w:r>
            <w:r w:rsidRPr="007107AD">
              <w:rPr>
                <w:rFonts w:ascii="Courier New" w:eastAsia="Courier New" w:hAnsi="Courier New" w:cs="Courier New"/>
                <w:color w:val="DD1144"/>
                <w:sz w:val="16"/>
                <w:szCs w:val="16"/>
              </w:rPr>
              <w:t>"ocds-t1s2t3-TEST"</w:t>
            </w:r>
            <w:r w:rsidRPr="007107AD">
              <w:rPr>
                <w:rFonts w:ascii="Courier New" w:eastAsia="Courier New" w:hAnsi="Courier New" w:cs="Courier New"/>
                <w:color w:val="333333"/>
                <w:sz w:val="16"/>
                <w:szCs w:val="16"/>
              </w:rPr>
              <w:t>,</w:t>
            </w:r>
          </w:p>
          <w:p w14:paraId="4C6B73AB" w14:textId="77777777" w:rsidR="007E6799" w:rsidRPr="00FC6524" w:rsidRDefault="007E6799" w:rsidP="00097B46">
            <w:pPr>
              <w:spacing w:after="0"/>
              <w:rPr>
                <w:rFonts w:ascii="Courier New" w:eastAsia="Courier New" w:hAnsi="Courier New" w:cs="Courier New"/>
                <w:color w:val="333333"/>
                <w:sz w:val="16"/>
                <w:szCs w:val="16"/>
                <w:lang w:val="pl-PL"/>
              </w:rPr>
            </w:pPr>
            <w:r w:rsidRPr="007107AD">
              <w:rPr>
                <w:rFonts w:ascii="Courier New" w:eastAsia="Courier New" w:hAnsi="Courier New" w:cs="Courier New"/>
                <w:color w:val="333333"/>
                <w:sz w:val="16"/>
                <w:szCs w:val="16"/>
              </w:rPr>
              <w:t xml:space="preserve">    </w:t>
            </w:r>
            <w:r w:rsidRPr="00FC6524">
              <w:rPr>
                <w:rFonts w:ascii="Courier New" w:eastAsia="Courier New" w:hAnsi="Courier New" w:cs="Courier New"/>
                <w:color w:val="333333"/>
                <w:sz w:val="16"/>
                <w:szCs w:val="16"/>
                <w:lang w:val="pl-PL"/>
              </w:rPr>
              <w:t xml:space="preserve">"url": </w:t>
            </w:r>
            <w:r w:rsidRPr="00FC6524">
              <w:rPr>
                <w:rFonts w:ascii="Courier New" w:eastAsia="Courier New" w:hAnsi="Courier New" w:cs="Courier New"/>
                <w:color w:val="DD1144"/>
                <w:sz w:val="16"/>
                <w:szCs w:val="16"/>
                <w:lang w:val="pl-PL"/>
              </w:rPr>
              <w:t>"http://public.HOST/tenders/ocds-000-00001/ocds-000-00001-ev"</w:t>
            </w:r>
            <w:r w:rsidRPr="00FC6524">
              <w:rPr>
                <w:rFonts w:ascii="Courier New" w:eastAsia="Courier New" w:hAnsi="Courier New" w:cs="Courier New"/>
                <w:color w:val="333333"/>
                <w:sz w:val="16"/>
                <w:szCs w:val="16"/>
                <w:lang w:val="pl-PL"/>
              </w:rPr>
              <w:t>,</w:t>
            </w:r>
          </w:p>
          <w:p w14:paraId="514156EA" w14:textId="77777777" w:rsidR="007E6799" w:rsidRPr="007107AD" w:rsidRDefault="007E6799" w:rsidP="00097B46">
            <w:pPr>
              <w:spacing w:after="0"/>
              <w:rPr>
                <w:rFonts w:ascii="Courier New" w:eastAsia="Courier New" w:hAnsi="Courier New" w:cs="Courier New"/>
                <w:color w:val="333333"/>
                <w:sz w:val="16"/>
                <w:szCs w:val="16"/>
              </w:rPr>
            </w:pPr>
            <w:r w:rsidRPr="00FC6524">
              <w:rPr>
                <w:rFonts w:ascii="Courier New" w:eastAsia="Courier New" w:hAnsi="Courier New" w:cs="Courier New"/>
                <w:color w:val="333333"/>
                <w:sz w:val="16"/>
                <w:szCs w:val="16"/>
                <w:lang w:val="pl-PL"/>
              </w:rPr>
              <w:t xml:space="preserve">    </w:t>
            </w:r>
            <w:r w:rsidRPr="007107AD">
              <w:rPr>
                <w:rFonts w:ascii="Courier New" w:eastAsia="Courier New" w:hAnsi="Courier New" w:cs="Courier New"/>
                <w:color w:val="333333"/>
                <w:sz w:val="16"/>
                <w:szCs w:val="16"/>
              </w:rPr>
              <w:t xml:space="preserve">"operationDate": </w:t>
            </w:r>
            <w:r w:rsidRPr="007107AD">
              <w:rPr>
                <w:rFonts w:ascii="Courier New" w:eastAsia="Courier New" w:hAnsi="Courier New" w:cs="Courier New"/>
                <w:color w:val="DD1144"/>
                <w:sz w:val="16"/>
                <w:szCs w:val="16"/>
              </w:rPr>
              <w:t>"2018-08-14T13:51:06Z"</w:t>
            </w:r>
            <w:r w:rsidRPr="007107AD">
              <w:rPr>
                <w:rFonts w:ascii="Courier New" w:eastAsia="Courier New" w:hAnsi="Courier New" w:cs="Courier New"/>
                <w:color w:val="333333"/>
                <w:sz w:val="16"/>
                <w:szCs w:val="16"/>
              </w:rPr>
              <w:t>,</w:t>
            </w:r>
          </w:p>
          <w:p w14:paraId="52B02925"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"outcomes": {</w:t>
            </w:r>
          </w:p>
          <w:p w14:paraId="4B275DFC"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"ev": [       </w:t>
            </w:r>
          </w:p>
          <w:p w14:paraId="404D7BD1"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w:t>
            </w:r>
          </w:p>
          <w:p w14:paraId="7793D0A5" w14:textId="77777777" w:rsidR="007E6799" w:rsidRPr="007107AD" w:rsidRDefault="007E6799" w:rsidP="00097B46">
            <w:pPr>
              <w:spacing w:after="0"/>
              <w:rPr>
                <w:rFonts w:ascii="Courier New" w:eastAsia="Courier New" w:hAnsi="Courier New" w:cs="Courier New"/>
                <w:color w:val="DD1144"/>
                <w:sz w:val="16"/>
                <w:szCs w:val="16"/>
              </w:rPr>
            </w:pPr>
            <w:r w:rsidRPr="007107AD">
              <w:rPr>
                <w:rFonts w:ascii="Courier New" w:eastAsia="Courier New" w:hAnsi="Courier New" w:cs="Courier New"/>
                <w:color w:val="333333"/>
                <w:sz w:val="16"/>
                <w:szCs w:val="16"/>
              </w:rPr>
              <w:t xml:space="preserve">          "id": </w:t>
            </w:r>
            <w:r w:rsidRPr="007107AD">
              <w:rPr>
                <w:rFonts w:ascii="Courier New" w:eastAsia="Courier New" w:hAnsi="Courier New" w:cs="Courier New"/>
                <w:color w:val="DD1144"/>
                <w:sz w:val="16"/>
                <w:szCs w:val="16"/>
              </w:rPr>
              <w:t>"ocds-000-00001-cn"</w:t>
            </w:r>
          </w:p>
          <w:p w14:paraId="7CB85455"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w:t>
            </w:r>
          </w:p>
          <w:p w14:paraId="46882D9A"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w:t>
            </w:r>
          </w:p>
          <w:p w14:paraId="714A35FF"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w:t>
            </w:r>
          </w:p>
          <w:p w14:paraId="47067BA9"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w:t>
            </w:r>
          </w:p>
          <w:p w14:paraId="5EC2DE54"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w:t>
            </w:r>
          </w:p>
        </w:tc>
      </w:tr>
    </w:tbl>
    <w:p w14:paraId="25E358EC" w14:textId="77777777" w:rsidR="007E6799" w:rsidRPr="001A0D43" w:rsidRDefault="007E6799" w:rsidP="007E6799">
      <w:pPr>
        <w:pStyle w:val="Ttulo4"/>
        <w:keepNext w:val="0"/>
        <w:keepLines w:val="0"/>
        <w:spacing w:before="200" w:line="360" w:lineRule="auto"/>
        <w:ind w:left="924"/>
        <w:jc w:val="left"/>
        <w:rPr>
          <w:rFonts w:ascii="Times New Roman" w:hAnsi="Times New Roman" w:cs="Times New Roman"/>
        </w:rPr>
      </w:pPr>
      <w:bookmarkStart w:id="728" w:name="_npbtqk33qezr" w:colFirst="0" w:colLast="0"/>
      <w:bookmarkEnd w:id="728"/>
      <w:r w:rsidRPr="001A0D43">
        <w:rPr>
          <w:rFonts w:ascii="Times New Roman" w:hAnsi="Times New Roman" w:cs="Times New Roman"/>
        </w:rPr>
        <w:t>Upload documentation</w:t>
      </w:r>
    </w:p>
    <w:p w14:paraId="1DD72E87" w14:textId="77777777" w:rsidR="007E6799" w:rsidRPr="007107AD" w:rsidRDefault="007E6799" w:rsidP="007E6799">
      <w:r w:rsidRPr="007107AD">
        <w:t>Having both the documents registered and the cpPhase.CN.</w:t>
      </w:r>
      <w:r>
        <w:t>negotiated</w:t>
      </w:r>
      <w:r w:rsidRPr="007107AD">
        <w:t xml:space="preserve"> created, the </w:t>
      </w:r>
      <w:r>
        <w:t>PE</w:t>
      </w:r>
      <w:r w:rsidRPr="007107AD">
        <w:t xml:space="preserve"> can upload documents</w:t>
      </w:r>
      <w:r>
        <w:t xml:space="preserve">. </w:t>
      </w:r>
      <w:r w:rsidRPr="007107AD">
        <w:t>Document uploading is an iterative process.</w:t>
      </w:r>
    </w:p>
    <w:tbl>
      <w:tblPr>
        <w:tblW w:w="9345" w:type="dxa"/>
        <w:tblLayout w:type="fixed"/>
        <w:tblLook w:val="0600" w:firstRow="0" w:lastRow="0" w:firstColumn="0" w:lastColumn="0" w:noHBand="1" w:noVBand="1"/>
      </w:tblPr>
      <w:tblGrid>
        <w:gridCol w:w="9345"/>
      </w:tblGrid>
      <w:tr w:rsidR="007E6799" w:rsidRPr="007107AD" w14:paraId="723A4C04" w14:textId="77777777" w:rsidTr="00097B46">
        <w:trPr>
          <w:trHeight w:val="3570"/>
        </w:trPr>
        <w:tc>
          <w:tcPr>
            <w:tcW w:w="9345" w:type="dxa"/>
            <w:tcBorders>
              <w:top w:val="nil"/>
              <w:left w:val="nil"/>
              <w:bottom w:val="nil"/>
              <w:right w:val="nil"/>
            </w:tcBorders>
            <w:shd w:val="clear" w:color="auto" w:fill="F8F8F8"/>
            <w:tcMar>
              <w:top w:w="180" w:type="dxa"/>
              <w:left w:w="180" w:type="dxa"/>
              <w:bottom w:w="180" w:type="dxa"/>
              <w:right w:w="180" w:type="dxa"/>
            </w:tcMar>
          </w:tcPr>
          <w:p w14:paraId="6320ADE2"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b/>
                <w:color w:val="333333"/>
                <w:sz w:val="16"/>
                <w:szCs w:val="16"/>
              </w:rPr>
              <w:t>POST</w:t>
            </w:r>
            <w:r w:rsidRPr="007107AD">
              <w:rPr>
                <w:rFonts w:ascii="Courier New" w:eastAsia="Courier New" w:hAnsi="Courier New" w:cs="Courier New"/>
                <w:color w:val="333333"/>
                <w:sz w:val="16"/>
                <w:szCs w:val="16"/>
              </w:rPr>
              <w:t xml:space="preserve"> </w:t>
            </w:r>
            <w:r w:rsidRPr="007107AD">
              <w:rPr>
                <w:rFonts w:ascii="Courier New" w:eastAsia="Courier New" w:hAnsi="Courier New" w:cs="Courier New"/>
                <w:color w:val="DD1144"/>
                <w:sz w:val="16"/>
                <w:szCs w:val="16"/>
              </w:rPr>
              <w:t>/upload/389684cc28c242b79c97c56be5142e25</w:t>
            </w:r>
            <w:r w:rsidRPr="007107AD">
              <w:rPr>
                <w:rFonts w:ascii="Courier New" w:eastAsia="Courier New" w:hAnsi="Courier New" w:cs="Courier New"/>
                <w:color w:val="333333"/>
                <w:sz w:val="16"/>
                <w:szCs w:val="16"/>
              </w:rPr>
              <w:t xml:space="preserve"> HTTP/1.0</w:t>
            </w:r>
          </w:p>
          <w:p w14:paraId="77BBA3D2"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000080"/>
                <w:sz w:val="16"/>
                <w:szCs w:val="16"/>
              </w:rPr>
              <w:t>Authorization</w:t>
            </w:r>
            <w:r w:rsidRPr="007107AD">
              <w:rPr>
                <w:rFonts w:ascii="Courier New" w:eastAsia="Courier New" w:hAnsi="Courier New" w:cs="Courier New"/>
                <w:color w:val="333333"/>
                <w:sz w:val="16"/>
                <w:szCs w:val="16"/>
              </w:rPr>
              <w:t xml:space="preserve">: </w:t>
            </w:r>
            <w:r w:rsidRPr="007107AD">
              <w:rPr>
                <w:rFonts w:ascii="Courier New" w:eastAsia="Courier New" w:hAnsi="Courier New" w:cs="Courier New"/>
                <w:color w:val="333333"/>
                <w:sz w:val="16"/>
                <w:szCs w:val="16"/>
                <w:shd w:val="clear" w:color="auto" w:fill="F8F8F8"/>
              </w:rPr>
              <w:t>Bearer QWxhZGRpbjpPcGVuU2VzYW1l</w:t>
            </w:r>
          </w:p>
          <w:p w14:paraId="74889EA1"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000080"/>
                <w:sz w:val="16"/>
                <w:szCs w:val="16"/>
              </w:rPr>
              <w:t>Content-Length</w:t>
            </w:r>
            <w:r w:rsidRPr="007107AD">
              <w:rPr>
                <w:rFonts w:ascii="Courier New" w:eastAsia="Courier New" w:hAnsi="Courier New" w:cs="Courier New"/>
                <w:color w:val="333333"/>
                <w:sz w:val="16"/>
                <w:szCs w:val="16"/>
              </w:rPr>
              <w:t>: 58</w:t>
            </w:r>
          </w:p>
          <w:p w14:paraId="383A83B2"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000080"/>
                <w:sz w:val="16"/>
                <w:szCs w:val="16"/>
              </w:rPr>
              <w:t>Content-Type</w:t>
            </w:r>
            <w:r w:rsidRPr="007107AD">
              <w:rPr>
                <w:rFonts w:ascii="Courier New" w:eastAsia="Courier New" w:hAnsi="Courier New" w:cs="Courier New"/>
                <w:color w:val="333333"/>
                <w:sz w:val="16"/>
                <w:szCs w:val="16"/>
              </w:rPr>
              <w:t>: multipart/form-data; boundary=----------a_BoUnDaRy572732436472$</w:t>
            </w:r>
          </w:p>
          <w:p w14:paraId="37DB0B39"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000080"/>
                <w:sz w:val="16"/>
                <w:szCs w:val="16"/>
              </w:rPr>
              <w:t>Host</w:t>
            </w:r>
            <w:r w:rsidRPr="007107AD">
              <w:rPr>
                <w:rFonts w:ascii="Courier New" w:eastAsia="Courier New" w:hAnsi="Courier New" w:cs="Courier New"/>
                <w:color w:val="333333"/>
                <w:sz w:val="16"/>
                <w:szCs w:val="16"/>
              </w:rPr>
              <w:t>: storage.HOST</w:t>
            </w:r>
          </w:p>
          <w:p w14:paraId="694A4F17" w14:textId="77777777" w:rsidR="007E6799" w:rsidRPr="007107AD" w:rsidRDefault="007E6799" w:rsidP="00097B46">
            <w:pPr>
              <w:spacing w:after="0"/>
              <w:rPr>
                <w:rFonts w:ascii="Courier New" w:eastAsia="Courier New" w:hAnsi="Courier New" w:cs="Courier New"/>
                <w:color w:val="333333"/>
                <w:sz w:val="16"/>
                <w:szCs w:val="16"/>
              </w:rPr>
            </w:pPr>
          </w:p>
          <w:p w14:paraId="62C906D6"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------------a_BoUnDaRy572732436472$</w:t>
            </w:r>
          </w:p>
          <w:p w14:paraId="551825A5"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content</w:t>
            </w:r>
          </w:p>
          <w:p w14:paraId="1A6905FB"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------------a_BoUnDaRy572732436472$--</w:t>
            </w:r>
          </w:p>
          <w:p w14:paraId="4A173C42" w14:textId="77777777" w:rsidR="007E6799" w:rsidRPr="007107AD" w:rsidRDefault="007E6799" w:rsidP="00097B46">
            <w:pPr>
              <w:spacing w:after="0"/>
              <w:rPr>
                <w:rFonts w:ascii="Courier New" w:eastAsia="Courier New" w:hAnsi="Courier New" w:cs="Courier New"/>
                <w:color w:val="000080"/>
                <w:sz w:val="16"/>
                <w:szCs w:val="16"/>
              </w:rPr>
            </w:pPr>
          </w:p>
          <w:p w14:paraId="786F9427" w14:textId="77777777" w:rsidR="007E6799" w:rsidRPr="007107AD" w:rsidRDefault="007E6799" w:rsidP="00097B46">
            <w:pPr>
              <w:spacing w:after="0"/>
              <w:rPr>
                <w:rFonts w:ascii="Courier New" w:eastAsia="Courier New" w:hAnsi="Courier New" w:cs="Courier New"/>
                <w:color w:val="000080"/>
                <w:sz w:val="16"/>
                <w:szCs w:val="16"/>
              </w:rPr>
            </w:pPr>
            <w:r w:rsidRPr="007107AD">
              <w:rPr>
                <w:rFonts w:ascii="Courier New" w:eastAsia="Courier New" w:hAnsi="Courier New" w:cs="Courier New"/>
                <w:color w:val="000080"/>
                <w:sz w:val="16"/>
                <w:szCs w:val="16"/>
              </w:rPr>
              <w:t>201 Created</w:t>
            </w:r>
          </w:p>
          <w:p w14:paraId="6B9396C0"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000080"/>
                <w:sz w:val="16"/>
                <w:szCs w:val="16"/>
              </w:rPr>
              <w:t>Content-Type</w:t>
            </w:r>
            <w:r w:rsidRPr="007107AD">
              <w:rPr>
                <w:rFonts w:ascii="Courier New" w:eastAsia="Courier New" w:hAnsi="Courier New" w:cs="Courier New"/>
                <w:color w:val="333333"/>
                <w:sz w:val="16"/>
                <w:szCs w:val="16"/>
              </w:rPr>
              <w:t>: application/json; charset=UTF-8</w:t>
            </w:r>
          </w:p>
          <w:p w14:paraId="180B23E3" w14:textId="77777777" w:rsidR="007E6799" w:rsidRPr="007107AD" w:rsidRDefault="007E6799" w:rsidP="00097B46">
            <w:pPr>
              <w:spacing w:after="0"/>
              <w:rPr>
                <w:rFonts w:ascii="Courier New" w:eastAsia="Courier New" w:hAnsi="Courier New" w:cs="Courier New"/>
                <w:color w:val="333333"/>
                <w:sz w:val="16"/>
                <w:szCs w:val="16"/>
              </w:rPr>
            </w:pPr>
          </w:p>
          <w:p w14:paraId="7E6C70BC"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w:t>
            </w:r>
          </w:p>
          <w:p w14:paraId="212DE21F"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"data": {</w:t>
            </w:r>
          </w:p>
          <w:p w14:paraId="7848829F" w14:textId="77777777" w:rsidR="007E6799" w:rsidRPr="007107AD" w:rsidRDefault="007E6799" w:rsidP="00097B46">
            <w:pPr>
              <w:spacing w:after="0"/>
              <w:rPr>
                <w:rFonts w:ascii="Courier New" w:eastAsia="Courier New" w:hAnsi="Courier New" w:cs="Courier New"/>
                <w:color w:val="DD1144"/>
                <w:sz w:val="16"/>
                <w:szCs w:val="16"/>
              </w:rPr>
            </w:pPr>
            <w:r w:rsidRPr="007107AD">
              <w:rPr>
                <w:rFonts w:ascii="Courier New" w:eastAsia="Courier New" w:hAnsi="Courier New" w:cs="Courier New"/>
                <w:color w:val="333333"/>
                <w:sz w:val="16"/>
                <w:szCs w:val="16"/>
              </w:rPr>
              <w:t xml:space="preserve">    "url": </w:t>
            </w:r>
            <w:r w:rsidRPr="007107AD">
              <w:rPr>
                <w:rFonts w:ascii="Courier New" w:eastAsia="Courier New" w:hAnsi="Courier New" w:cs="Courier New"/>
                <w:color w:val="DD1144"/>
                <w:sz w:val="16"/>
                <w:szCs w:val="16"/>
              </w:rPr>
              <w:t>"https://storage.HOST/get/389684cc28c242b79c97c56be5142e25"</w:t>
            </w:r>
          </w:p>
          <w:p w14:paraId="10C7F2EB"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w:t>
            </w:r>
          </w:p>
          <w:p w14:paraId="61BEDD3D"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w:t>
            </w:r>
          </w:p>
        </w:tc>
      </w:tr>
    </w:tbl>
    <w:p w14:paraId="41833402" w14:textId="77777777" w:rsidR="007E6799" w:rsidRPr="001A0D43" w:rsidRDefault="007E6799" w:rsidP="007E6799">
      <w:pPr>
        <w:pStyle w:val="Ttulo4"/>
        <w:keepNext w:val="0"/>
        <w:keepLines w:val="0"/>
        <w:spacing w:before="200" w:line="360" w:lineRule="auto"/>
        <w:ind w:left="924"/>
        <w:jc w:val="left"/>
        <w:rPr>
          <w:rFonts w:ascii="Times New Roman" w:hAnsi="Times New Roman" w:cs="Times New Roman"/>
        </w:rPr>
      </w:pPr>
      <w:bookmarkStart w:id="729" w:name="_6hke6rycjymz" w:colFirst="0" w:colLast="0"/>
      <w:bookmarkEnd w:id="729"/>
      <w:r w:rsidRPr="001A0D43">
        <w:rPr>
          <w:rFonts w:ascii="Times New Roman" w:hAnsi="Times New Roman" w:cs="Times New Roman"/>
        </w:rPr>
        <w:t>Request full result</w:t>
      </w:r>
    </w:p>
    <w:p w14:paraId="616F029F" w14:textId="11781AC7" w:rsidR="007E6799" w:rsidRPr="007107AD" w:rsidRDefault="007E6799" w:rsidP="007E6799">
      <w:r w:rsidRPr="007107AD">
        <w:t xml:space="preserve">Once all previous actions are finalised, the newly created CN is now available </w:t>
      </w:r>
      <w:r w:rsidR="00765AB0">
        <w:t>o</w:t>
      </w:r>
      <w:r w:rsidR="00765AB0" w:rsidRPr="007107AD">
        <w:t xml:space="preserve">n </w:t>
      </w:r>
      <w:r w:rsidRPr="007107AD">
        <w:t>a Public Point:</w:t>
      </w:r>
    </w:p>
    <w:tbl>
      <w:tblPr>
        <w:tblW w:w="9330" w:type="dxa"/>
        <w:tblLayout w:type="fixed"/>
        <w:tblLook w:val="0600" w:firstRow="0" w:lastRow="0" w:firstColumn="0" w:lastColumn="0" w:noHBand="1" w:noVBand="1"/>
      </w:tblPr>
      <w:tblGrid>
        <w:gridCol w:w="9330"/>
      </w:tblGrid>
      <w:tr w:rsidR="007E6799" w:rsidRPr="007107AD" w14:paraId="5322DE07" w14:textId="77777777" w:rsidTr="00097B46">
        <w:trPr>
          <w:trHeight w:val="1590"/>
        </w:trPr>
        <w:tc>
          <w:tcPr>
            <w:tcW w:w="9330" w:type="dxa"/>
            <w:tcBorders>
              <w:top w:val="nil"/>
              <w:left w:val="nil"/>
              <w:bottom w:val="nil"/>
              <w:right w:val="nil"/>
            </w:tcBorders>
            <w:shd w:val="clear" w:color="auto" w:fill="F8F8F8"/>
            <w:tcMar>
              <w:top w:w="180" w:type="dxa"/>
              <w:left w:w="180" w:type="dxa"/>
              <w:bottom w:w="180" w:type="dxa"/>
              <w:right w:w="180" w:type="dxa"/>
            </w:tcMar>
          </w:tcPr>
          <w:p w14:paraId="7AC47C0E"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b/>
                <w:color w:val="333333"/>
                <w:sz w:val="16"/>
                <w:szCs w:val="16"/>
              </w:rPr>
              <w:t>GET</w:t>
            </w:r>
            <w:r w:rsidRPr="007107AD">
              <w:rPr>
                <w:rFonts w:ascii="Courier New" w:eastAsia="Courier New" w:hAnsi="Courier New" w:cs="Courier New"/>
                <w:color w:val="333333"/>
                <w:sz w:val="16"/>
                <w:szCs w:val="16"/>
              </w:rPr>
              <w:t xml:space="preserve"> </w:t>
            </w:r>
            <w:r w:rsidRPr="007107AD">
              <w:rPr>
                <w:rFonts w:ascii="Courier New" w:eastAsia="Courier New" w:hAnsi="Courier New" w:cs="Courier New"/>
                <w:color w:val="DD1144"/>
                <w:sz w:val="16"/>
                <w:szCs w:val="16"/>
              </w:rPr>
              <w:t>/get/tenders/ocds-000-00001/ocds-000-00001-cn?offset=</w:t>
            </w:r>
            <w:r w:rsidRPr="007107AD">
              <w:rPr>
                <w:rFonts w:ascii="Courier New" w:eastAsia="Courier New" w:hAnsi="Courier New" w:cs="Courier New"/>
                <w:color w:val="333333"/>
                <w:sz w:val="16"/>
                <w:szCs w:val="16"/>
              </w:rPr>
              <w:t xml:space="preserve"> HTTP/1.1</w:t>
            </w:r>
          </w:p>
          <w:p w14:paraId="5ED80D4F"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000080"/>
                <w:sz w:val="16"/>
                <w:szCs w:val="16"/>
              </w:rPr>
              <w:t>Host</w:t>
            </w:r>
            <w:r w:rsidRPr="007107AD">
              <w:rPr>
                <w:rFonts w:ascii="Courier New" w:eastAsia="Courier New" w:hAnsi="Courier New" w:cs="Courier New"/>
                <w:color w:val="333333"/>
                <w:sz w:val="16"/>
                <w:szCs w:val="16"/>
              </w:rPr>
              <w:t>: public.HOST</w:t>
            </w:r>
          </w:p>
          <w:p w14:paraId="21838304" w14:textId="77777777" w:rsidR="007E6799" w:rsidRPr="007107AD" w:rsidRDefault="007E6799" w:rsidP="00097B46">
            <w:pPr>
              <w:spacing w:after="0"/>
              <w:rPr>
                <w:rFonts w:ascii="Courier New" w:eastAsia="Courier New" w:hAnsi="Courier New" w:cs="Courier New"/>
                <w:color w:val="333333"/>
                <w:sz w:val="16"/>
                <w:szCs w:val="16"/>
              </w:rPr>
            </w:pPr>
          </w:p>
          <w:p w14:paraId="4D45F8D5" w14:textId="77777777" w:rsidR="007E6799" w:rsidRPr="007107AD" w:rsidRDefault="007E6799" w:rsidP="00097B46">
            <w:pPr>
              <w:spacing w:after="0"/>
              <w:rPr>
                <w:rFonts w:ascii="Courier New" w:eastAsia="Courier New" w:hAnsi="Courier New" w:cs="Courier New"/>
                <w:color w:val="000080"/>
                <w:sz w:val="16"/>
                <w:szCs w:val="16"/>
              </w:rPr>
            </w:pPr>
            <w:r w:rsidRPr="007107AD">
              <w:rPr>
                <w:rFonts w:ascii="Courier New" w:eastAsia="Courier New" w:hAnsi="Courier New" w:cs="Courier New"/>
                <w:color w:val="000080"/>
                <w:sz w:val="16"/>
                <w:szCs w:val="16"/>
              </w:rPr>
              <w:t>200 OK</w:t>
            </w:r>
          </w:p>
          <w:p w14:paraId="1067EF0E"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000080"/>
                <w:sz w:val="16"/>
                <w:szCs w:val="16"/>
              </w:rPr>
              <w:t>Content-Type</w:t>
            </w:r>
            <w:r w:rsidRPr="007107AD">
              <w:rPr>
                <w:rFonts w:ascii="Courier New" w:eastAsia="Courier New" w:hAnsi="Courier New" w:cs="Courier New"/>
                <w:color w:val="333333"/>
                <w:sz w:val="16"/>
                <w:szCs w:val="16"/>
              </w:rPr>
              <w:t>: application/json; charset=UTF-8</w:t>
            </w:r>
          </w:p>
          <w:p w14:paraId="7E4AA03C" w14:textId="77777777" w:rsidR="007E6799" w:rsidRPr="007107AD" w:rsidRDefault="007E6799" w:rsidP="00097B46">
            <w:pPr>
              <w:spacing w:after="0"/>
              <w:rPr>
                <w:rFonts w:ascii="Courier New" w:eastAsia="Courier New" w:hAnsi="Courier New" w:cs="Courier New"/>
                <w:color w:val="333333"/>
                <w:sz w:val="16"/>
                <w:szCs w:val="16"/>
              </w:rPr>
            </w:pPr>
          </w:p>
          <w:p w14:paraId="0FF207D3" w14:textId="77777777" w:rsidR="007E6799" w:rsidRPr="007107AD" w:rsidRDefault="007E6799" w:rsidP="00097B46">
            <w:pPr>
              <w:spacing w:after="0"/>
              <w:rPr>
                <w:rFonts w:ascii="Courier New" w:eastAsia="Courier New" w:hAnsi="Courier New" w:cs="Courier New"/>
                <w:color w:val="6AA84F"/>
                <w:sz w:val="16"/>
                <w:szCs w:val="16"/>
              </w:rPr>
            </w:pPr>
            <w:r w:rsidRPr="007107AD">
              <w:rPr>
                <w:rFonts w:ascii="Courier New" w:eastAsia="Courier New" w:hAnsi="Courier New" w:cs="Courier New"/>
                <w:color w:val="333333"/>
                <w:sz w:val="16"/>
                <w:szCs w:val="16"/>
              </w:rPr>
              <w:t xml:space="preserve">{} </w:t>
            </w:r>
            <w:r w:rsidRPr="007107AD">
              <w:rPr>
                <w:rFonts w:ascii="Courier New" w:eastAsia="Courier New" w:hAnsi="Courier New" w:cs="Courier New"/>
                <w:color w:val="6AA84F"/>
                <w:sz w:val="16"/>
                <w:szCs w:val="16"/>
              </w:rPr>
              <w:t>// data set based on CN query-model</w:t>
            </w:r>
          </w:p>
        </w:tc>
      </w:tr>
    </w:tbl>
    <w:p w14:paraId="7BAC8B1B" w14:textId="77777777" w:rsidR="007E6799" w:rsidRPr="007107AD" w:rsidRDefault="007E6799" w:rsidP="007E6799">
      <w:pPr>
        <w:spacing w:after="0" w:line="240" w:lineRule="auto"/>
      </w:pPr>
    </w:p>
    <w:p w14:paraId="25617F79" w14:textId="77777777" w:rsidR="007E6799" w:rsidRPr="007107AD" w:rsidRDefault="007E6799" w:rsidP="007E6799">
      <w:pPr>
        <w:pStyle w:val="Ttulo3"/>
      </w:pPr>
      <w:bookmarkStart w:id="730" w:name="_qetatv51juna" w:colFirst="0" w:colLast="0"/>
      <w:bookmarkStart w:id="731" w:name="_Toc98498225"/>
      <w:bookmarkEnd w:id="730"/>
      <w:r w:rsidRPr="007107AD">
        <w:t>Introduce an award</w:t>
      </w:r>
      <w:bookmarkEnd w:id="731"/>
      <w:r w:rsidRPr="007107AD">
        <w:t xml:space="preserve"> </w:t>
      </w:r>
    </w:p>
    <w:p w14:paraId="286417C1" w14:textId="77777777" w:rsidR="007E6799" w:rsidRPr="001A0D43" w:rsidRDefault="007E6799" w:rsidP="007E6799">
      <w:pPr>
        <w:pStyle w:val="Ttulo4"/>
        <w:keepNext w:val="0"/>
        <w:keepLines w:val="0"/>
        <w:spacing w:before="200" w:line="360" w:lineRule="auto"/>
        <w:ind w:left="924"/>
        <w:jc w:val="left"/>
        <w:rPr>
          <w:rFonts w:ascii="Times New Roman" w:hAnsi="Times New Roman" w:cs="Times New Roman"/>
        </w:rPr>
      </w:pPr>
      <w:bookmarkStart w:id="732" w:name="_1pf9vnltysu1" w:colFirst="0" w:colLast="0"/>
      <w:bookmarkEnd w:id="732"/>
      <w:r w:rsidRPr="001A0D43">
        <w:rPr>
          <w:rFonts w:ascii="Times New Roman" w:hAnsi="Times New Roman" w:cs="Times New Roman"/>
        </w:rPr>
        <w:t>Inclusion of the invitations into a prior publication</w:t>
      </w:r>
    </w:p>
    <w:p w14:paraId="22F015F1" w14:textId="77777777" w:rsidR="007E6799" w:rsidRPr="007107AD" w:rsidRDefault="007E6799" w:rsidP="007E6799">
      <w:r w:rsidRPr="007107AD">
        <w:t xml:space="preserve">Having a prior publication of conditions for future negotiations published, the </w:t>
      </w:r>
      <w:r>
        <w:t>PE</w:t>
      </w:r>
      <w:r w:rsidRPr="007107AD">
        <w:t xml:space="preserve"> needs to add a list of awards for each </w:t>
      </w:r>
      <w:r>
        <w:t>Supplier</w:t>
      </w:r>
      <w:r w:rsidRPr="007107AD">
        <w:t xml:space="preserve"> invited. These invitations should be published together with the conditions within one single publication.</w:t>
      </w:r>
    </w:p>
    <w:p w14:paraId="6F867552" w14:textId="77777777" w:rsidR="007E6799" w:rsidRPr="001A0D43" w:rsidRDefault="007E6799" w:rsidP="007E6799">
      <w:pPr>
        <w:pStyle w:val="Ttulo4"/>
        <w:keepNext w:val="0"/>
        <w:keepLines w:val="0"/>
        <w:spacing w:before="200" w:line="360" w:lineRule="auto"/>
        <w:ind w:left="924"/>
        <w:jc w:val="left"/>
        <w:rPr>
          <w:rFonts w:ascii="Times New Roman" w:hAnsi="Times New Roman" w:cs="Times New Roman"/>
        </w:rPr>
      </w:pPr>
      <w:bookmarkStart w:id="733" w:name="_eq2qqfi66b4x" w:colFirst="0" w:colLast="0"/>
      <w:bookmarkEnd w:id="733"/>
      <w:r w:rsidRPr="001A0D43">
        <w:rPr>
          <w:rFonts w:ascii="Times New Roman" w:hAnsi="Times New Roman" w:cs="Times New Roman"/>
        </w:rPr>
        <w:t>Publication of a list of Suppliers whose initial offers were selected for negotiations</w:t>
      </w:r>
    </w:p>
    <w:p w14:paraId="144FC287" w14:textId="47A7FE70" w:rsidR="007E6799" w:rsidRPr="007107AD" w:rsidRDefault="007E6799" w:rsidP="007E6799">
      <w:r w:rsidRPr="007107AD">
        <w:t xml:space="preserve">In the case of a negotiated procedure with </w:t>
      </w:r>
      <w:r w:rsidR="00765AB0">
        <w:t xml:space="preserve">a </w:t>
      </w:r>
      <w:r w:rsidRPr="007107AD">
        <w:t xml:space="preserve">prior publication, the </w:t>
      </w:r>
      <w:r>
        <w:t>PE</w:t>
      </w:r>
      <w:r w:rsidRPr="007107AD">
        <w:t xml:space="preserve"> publishes a CN to collect expressions of interest from all the interested </w:t>
      </w:r>
      <w:r>
        <w:t>Supplier</w:t>
      </w:r>
      <w:r w:rsidRPr="007107AD">
        <w:t xml:space="preserve">s. Once initial offers are received by the </w:t>
      </w:r>
      <w:r>
        <w:t>PE</w:t>
      </w:r>
      <w:r w:rsidRPr="007107AD">
        <w:t xml:space="preserve"> (offline), the </w:t>
      </w:r>
      <w:r>
        <w:t>PE</w:t>
      </w:r>
      <w:r w:rsidRPr="007107AD">
        <w:t xml:space="preserve"> shall select the most suitable and publish them by adding a list of awards for each </w:t>
      </w:r>
      <w:r>
        <w:t>Supplier</w:t>
      </w:r>
      <w:r w:rsidRPr="007107AD">
        <w:t xml:space="preserve"> selected.</w:t>
      </w:r>
    </w:p>
    <w:p w14:paraId="52E672B5" w14:textId="77777777" w:rsidR="007E6799" w:rsidRPr="001A0D43" w:rsidRDefault="007E6799" w:rsidP="007E6799">
      <w:pPr>
        <w:pStyle w:val="Ttulo4"/>
        <w:keepNext w:val="0"/>
        <w:keepLines w:val="0"/>
        <w:spacing w:before="200" w:line="360" w:lineRule="auto"/>
        <w:ind w:left="924"/>
        <w:jc w:val="left"/>
        <w:rPr>
          <w:rFonts w:ascii="Times New Roman" w:hAnsi="Times New Roman" w:cs="Times New Roman"/>
        </w:rPr>
      </w:pPr>
      <w:bookmarkStart w:id="734" w:name="_9hqqi5qmpcme" w:colFirst="0" w:colLast="0"/>
      <w:bookmarkStart w:id="735" w:name="_6j22w7b77opu" w:colFirst="0" w:colLast="0"/>
      <w:bookmarkEnd w:id="734"/>
      <w:bookmarkEnd w:id="735"/>
      <w:r w:rsidRPr="001A0D43">
        <w:rPr>
          <w:rFonts w:ascii="Times New Roman" w:hAnsi="Times New Roman" w:cs="Times New Roman"/>
        </w:rPr>
        <w:t>Add an award</w:t>
      </w:r>
    </w:p>
    <w:p w14:paraId="6DCB7666" w14:textId="12D8E6BB" w:rsidR="007E6799" w:rsidRPr="007107AD" w:rsidRDefault="00765AB0" w:rsidP="007E6799">
      <w:r>
        <w:t>T</w:t>
      </w:r>
      <w:r w:rsidR="007E6799" w:rsidRPr="007107AD">
        <w:t>o introduce a new award object, the standard createAward command-model should be used for the preparation of a POST-request for BPE with the following parameters:</w:t>
      </w:r>
    </w:p>
    <w:tbl>
      <w:tblPr>
        <w:tblW w:w="9360" w:type="dxa"/>
        <w:tblLayout w:type="fixed"/>
        <w:tblLook w:val="0600" w:firstRow="0" w:lastRow="0" w:firstColumn="0" w:lastColumn="0" w:noHBand="1" w:noVBand="1"/>
      </w:tblPr>
      <w:tblGrid>
        <w:gridCol w:w="9360"/>
      </w:tblGrid>
      <w:tr w:rsidR="007E6799" w:rsidRPr="007107AD" w14:paraId="187EC9DA" w14:textId="77777777" w:rsidTr="00097B46">
        <w:tc>
          <w:tcPr>
            <w:tcW w:w="9360" w:type="dxa"/>
            <w:shd w:val="clear" w:color="auto" w:fill="434343"/>
            <w:tcMar>
              <w:top w:w="100" w:type="dxa"/>
              <w:left w:w="100" w:type="dxa"/>
              <w:bottom w:w="100" w:type="dxa"/>
              <w:right w:w="100" w:type="dxa"/>
            </w:tcMar>
          </w:tcPr>
          <w:p w14:paraId="318A0F6E" w14:textId="77777777" w:rsidR="007E6799" w:rsidRPr="007107AD" w:rsidRDefault="007E6799" w:rsidP="00097B46">
            <w:pPr>
              <w:widowControl w:val="0"/>
              <w:spacing w:after="0" w:line="240" w:lineRule="auto"/>
              <w:rPr>
                <w:rFonts w:ascii="Courier New" w:eastAsia="Courier New" w:hAnsi="Courier New" w:cs="Courier New"/>
                <w:color w:val="FFFFFF"/>
                <w:sz w:val="18"/>
                <w:szCs w:val="18"/>
              </w:rPr>
            </w:pPr>
            <w:r w:rsidRPr="007107AD">
              <w:rPr>
                <w:rFonts w:ascii="Courier New" w:eastAsia="Courier New" w:hAnsi="Courier New" w:cs="Courier New"/>
                <w:color w:val="FFFFFF"/>
                <w:sz w:val="18"/>
                <w:szCs w:val="18"/>
              </w:rPr>
              <w:t>do/award/cpid/ocid?lotID</w:t>
            </w:r>
          </w:p>
        </w:tc>
      </w:tr>
    </w:tbl>
    <w:p w14:paraId="53127055" w14:textId="77777777" w:rsidR="007E6799" w:rsidRPr="007107AD" w:rsidRDefault="007E6799" w:rsidP="007E6799">
      <w:pPr>
        <w:spacing w:before="200" w:after="0"/>
        <w:rPr>
          <w:sz w:val="18"/>
          <w:szCs w:val="18"/>
        </w:rPr>
      </w:pPr>
      <w:r w:rsidRPr="007107AD">
        <w:rPr>
          <w:sz w:val="18"/>
          <w:szCs w:val="18"/>
        </w:rPr>
        <w:t>Where:</w:t>
      </w:r>
    </w:p>
    <w:p w14:paraId="056C594E" w14:textId="77777777" w:rsidR="007E6799" w:rsidRPr="00417A99" w:rsidRDefault="007E6799" w:rsidP="007E6799">
      <w:pPr>
        <w:numPr>
          <w:ilvl w:val="0"/>
          <w:numId w:val="4"/>
        </w:numPr>
        <w:tabs>
          <w:tab w:val="left" w:pos="1260"/>
          <w:tab w:val="left" w:pos="990"/>
        </w:tabs>
        <w:spacing w:after="0" w:line="276" w:lineRule="auto"/>
        <w:ind w:left="180" w:hanging="180"/>
        <w:jc w:val="left"/>
        <w:rPr>
          <w:sz w:val="18"/>
          <w:szCs w:val="18"/>
        </w:rPr>
      </w:pPr>
      <w:r w:rsidRPr="00417A99">
        <w:rPr>
          <w:rFonts w:ascii="Courier New" w:eastAsia="Courier New" w:hAnsi="Courier New" w:cs="Courier New"/>
          <w:color w:val="DD1144"/>
          <w:sz w:val="18"/>
          <w:szCs w:val="18"/>
        </w:rPr>
        <w:t>cpid</w:t>
      </w:r>
      <w:r w:rsidRPr="00417A99">
        <w:rPr>
          <w:sz w:val="18"/>
          <w:szCs w:val="18"/>
        </w:rPr>
        <w:t xml:space="preserve"> </w:t>
      </w:r>
      <w:r w:rsidRPr="00417A99">
        <w:rPr>
          <w:sz w:val="18"/>
          <w:szCs w:val="18"/>
        </w:rPr>
        <w:tab/>
        <w:t xml:space="preserve">- </w:t>
      </w:r>
      <w:r w:rsidRPr="00417A99">
        <w:rPr>
          <w:sz w:val="18"/>
          <w:szCs w:val="18"/>
        </w:rPr>
        <w:tab/>
        <w:t>OCID of parent Contracting Process (cProcess)</w:t>
      </w:r>
    </w:p>
    <w:p w14:paraId="28AAB272" w14:textId="77777777" w:rsidR="007E6799" w:rsidRPr="00417A99" w:rsidRDefault="007E6799" w:rsidP="007E6799">
      <w:pPr>
        <w:numPr>
          <w:ilvl w:val="0"/>
          <w:numId w:val="4"/>
        </w:numPr>
        <w:tabs>
          <w:tab w:val="left" w:pos="1260"/>
          <w:tab w:val="left" w:pos="990"/>
        </w:tabs>
        <w:spacing w:after="0" w:line="276" w:lineRule="auto"/>
        <w:ind w:left="180" w:hanging="180"/>
        <w:jc w:val="left"/>
        <w:rPr>
          <w:sz w:val="18"/>
          <w:szCs w:val="18"/>
        </w:rPr>
      </w:pPr>
      <w:r w:rsidRPr="00417A99">
        <w:rPr>
          <w:rFonts w:ascii="Courier New" w:eastAsia="Courier New" w:hAnsi="Courier New" w:cs="Courier New"/>
          <w:color w:val="DD1144"/>
          <w:sz w:val="18"/>
          <w:szCs w:val="18"/>
        </w:rPr>
        <w:t>ocid</w:t>
      </w:r>
      <w:r w:rsidRPr="00417A99">
        <w:rPr>
          <w:sz w:val="18"/>
          <w:szCs w:val="18"/>
        </w:rPr>
        <w:t xml:space="preserve"> </w:t>
      </w:r>
      <w:r w:rsidRPr="00417A99">
        <w:rPr>
          <w:sz w:val="18"/>
          <w:szCs w:val="18"/>
        </w:rPr>
        <w:tab/>
        <w:t xml:space="preserve">- </w:t>
      </w:r>
      <w:r w:rsidRPr="00417A99">
        <w:rPr>
          <w:sz w:val="18"/>
          <w:szCs w:val="18"/>
        </w:rPr>
        <w:tab/>
        <w:t xml:space="preserve">OCID of a process phase (cpPhase) </w:t>
      </w:r>
    </w:p>
    <w:p w14:paraId="378C803A" w14:textId="77777777" w:rsidR="007E6799" w:rsidRPr="00417A99" w:rsidRDefault="007E6799" w:rsidP="007E6799">
      <w:pPr>
        <w:numPr>
          <w:ilvl w:val="0"/>
          <w:numId w:val="4"/>
        </w:numPr>
        <w:tabs>
          <w:tab w:val="left" w:pos="1260"/>
          <w:tab w:val="left" w:pos="990"/>
        </w:tabs>
        <w:spacing w:after="200" w:line="276" w:lineRule="auto"/>
        <w:ind w:left="180" w:hanging="180"/>
        <w:jc w:val="left"/>
        <w:rPr>
          <w:sz w:val="18"/>
          <w:szCs w:val="18"/>
        </w:rPr>
      </w:pPr>
      <w:r w:rsidRPr="00417A99">
        <w:rPr>
          <w:rFonts w:ascii="Courier New" w:eastAsia="Courier New" w:hAnsi="Courier New" w:cs="Courier New"/>
          <w:color w:val="DD1144"/>
          <w:sz w:val="18"/>
          <w:szCs w:val="18"/>
        </w:rPr>
        <w:t>lotID</w:t>
      </w:r>
      <w:r w:rsidRPr="00417A99">
        <w:rPr>
          <w:sz w:val="18"/>
          <w:szCs w:val="18"/>
        </w:rPr>
        <w:t xml:space="preserve"> </w:t>
      </w:r>
      <w:r w:rsidRPr="00417A99">
        <w:rPr>
          <w:sz w:val="18"/>
          <w:szCs w:val="18"/>
        </w:rPr>
        <w:tab/>
        <w:t xml:space="preserve">- </w:t>
      </w:r>
      <w:r w:rsidRPr="00417A99">
        <w:rPr>
          <w:sz w:val="18"/>
          <w:szCs w:val="18"/>
        </w:rPr>
        <w:tab/>
        <w:t>identifier of specific lot where award to be created</w:t>
      </w:r>
    </w:p>
    <w:tbl>
      <w:tblPr>
        <w:tblW w:w="0" w:type="auto"/>
        <w:tblLayout w:type="fixed"/>
        <w:tblLook w:val="0600" w:firstRow="0" w:lastRow="0" w:firstColumn="0" w:lastColumn="0" w:noHBand="1" w:noVBand="1"/>
      </w:tblPr>
      <w:tblGrid>
        <w:gridCol w:w="9360"/>
      </w:tblGrid>
      <w:tr w:rsidR="007E6799" w:rsidRPr="007107AD" w14:paraId="7CFEB66D" w14:textId="77777777" w:rsidTr="00097B46">
        <w:tc>
          <w:tcPr>
            <w:tcW w:w="9360" w:type="dxa"/>
            <w:shd w:val="clear" w:color="auto" w:fill="F8F8F8"/>
            <w:tcMar>
              <w:top w:w="180" w:type="dxa"/>
              <w:left w:w="180" w:type="dxa"/>
              <w:bottom w:w="180" w:type="dxa"/>
              <w:right w:w="180" w:type="dxa"/>
            </w:tcMar>
          </w:tcPr>
          <w:p w14:paraId="24200F7B" w14:textId="77777777" w:rsidR="007E6799" w:rsidRPr="007107AD" w:rsidRDefault="007E6799" w:rsidP="00FE6949">
            <w:pPr>
              <w:widowControl w:val="0"/>
              <w:pBdr>
                <w:top w:val="nil"/>
                <w:left w:val="nil"/>
                <w:bottom w:val="nil"/>
                <w:right w:val="nil"/>
                <w:between w:val="nil"/>
              </w:pBdr>
              <w:spacing w:after="0"/>
              <w:jc w:val="left"/>
              <w:rPr>
                <w:rFonts w:ascii="Courier New" w:eastAsia="Courier New" w:hAnsi="Courier New" w:cs="Courier New"/>
                <w:sz w:val="16"/>
                <w:szCs w:val="16"/>
              </w:rPr>
            </w:pPr>
            <w:r w:rsidRPr="007107AD">
              <w:rPr>
                <w:rFonts w:ascii="Courier New" w:eastAsia="Courier New" w:hAnsi="Courier New" w:cs="Courier New"/>
                <w:b/>
                <w:color w:val="333333"/>
                <w:sz w:val="16"/>
                <w:szCs w:val="16"/>
                <w:shd w:val="clear" w:color="auto" w:fill="F8F8F8"/>
              </w:rPr>
              <w:t>POST</w:t>
            </w:r>
            <w:r w:rsidRPr="007107AD">
              <w:rPr>
                <w:rFonts w:ascii="Courier New" w:eastAsia="Courier New" w:hAnsi="Courier New" w:cs="Courier New"/>
                <w:color w:val="333333"/>
                <w:sz w:val="16"/>
                <w:szCs w:val="16"/>
                <w:shd w:val="clear" w:color="auto" w:fill="F8F8F8"/>
              </w:rPr>
              <w:t xml:space="preserve"> </w:t>
            </w:r>
            <w:r w:rsidRPr="007107AD">
              <w:rPr>
                <w:rFonts w:ascii="Courier New" w:eastAsia="Courier New" w:hAnsi="Courier New" w:cs="Courier New"/>
                <w:color w:val="DD1144"/>
                <w:sz w:val="16"/>
                <w:szCs w:val="16"/>
                <w:shd w:val="clear" w:color="auto" w:fill="F8F8F8"/>
              </w:rPr>
              <w:t>/do/award/ocds-000-00001/ocds-000-00001-cn?lotId=...</w:t>
            </w:r>
            <w:r w:rsidRPr="007107AD">
              <w:rPr>
                <w:rFonts w:ascii="Courier New" w:eastAsia="Courier New" w:hAnsi="Courier New" w:cs="Courier New"/>
                <w:color w:val="333333"/>
                <w:sz w:val="16"/>
                <w:szCs w:val="16"/>
                <w:shd w:val="clear" w:color="auto" w:fill="F8F8F8"/>
              </w:rPr>
              <w:t xml:space="preserve"> HTTP/1.1</w:t>
            </w:r>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000080"/>
                <w:sz w:val="16"/>
                <w:szCs w:val="16"/>
                <w:shd w:val="clear" w:color="auto" w:fill="F8F8F8"/>
              </w:rPr>
              <w:t>Authorization</w:t>
            </w:r>
            <w:r w:rsidRPr="007107AD">
              <w:rPr>
                <w:rFonts w:ascii="Courier New" w:eastAsia="Courier New" w:hAnsi="Courier New" w:cs="Courier New"/>
                <w:color w:val="333333"/>
                <w:sz w:val="16"/>
                <w:szCs w:val="16"/>
                <w:shd w:val="clear" w:color="auto" w:fill="F8F8F8"/>
              </w:rPr>
              <w:t>: Bearer QWxhZGRpbjpPcGVuU2VzYW1l</w:t>
            </w:r>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000080"/>
                <w:sz w:val="16"/>
                <w:szCs w:val="16"/>
                <w:shd w:val="clear" w:color="auto" w:fill="F8F8F8"/>
              </w:rPr>
              <w:t>X-OPERATION-ID</w:t>
            </w:r>
            <w:r w:rsidRPr="007107AD">
              <w:rPr>
                <w:rFonts w:ascii="Courier New" w:eastAsia="Courier New" w:hAnsi="Courier New" w:cs="Courier New"/>
                <w:color w:val="333333"/>
                <w:sz w:val="16"/>
                <w:szCs w:val="16"/>
                <w:shd w:val="clear" w:color="auto" w:fill="F8F8F8"/>
              </w:rPr>
              <w:t>: f5c6a3c0-5ff8-463f-9c0c-d4c1f324b7fb</w:t>
            </w:r>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000080"/>
                <w:sz w:val="16"/>
                <w:szCs w:val="16"/>
                <w:shd w:val="clear" w:color="auto" w:fill="F8F8F8"/>
              </w:rPr>
              <w:t>Content-Type</w:t>
            </w:r>
            <w:r w:rsidRPr="007107AD">
              <w:rPr>
                <w:rFonts w:ascii="Courier New" w:eastAsia="Courier New" w:hAnsi="Courier New" w:cs="Courier New"/>
                <w:color w:val="333333"/>
                <w:sz w:val="16"/>
                <w:szCs w:val="16"/>
                <w:shd w:val="clear" w:color="auto" w:fill="F8F8F8"/>
              </w:rPr>
              <w:t>: application/json</w:t>
            </w:r>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000080"/>
                <w:sz w:val="16"/>
                <w:szCs w:val="16"/>
                <w:shd w:val="clear" w:color="auto" w:fill="F8F8F8"/>
              </w:rPr>
              <w:t>Host</w:t>
            </w:r>
            <w:r w:rsidRPr="007107AD">
              <w:rPr>
                <w:rFonts w:ascii="Courier New" w:eastAsia="Courier New" w:hAnsi="Courier New" w:cs="Courier New"/>
                <w:color w:val="333333"/>
                <w:sz w:val="16"/>
                <w:szCs w:val="16"/>
                <w:shd w:val="clear" w:color="auto" w:fill="F8F8F8"/>
              </w:rPr>
              <w:t>: bpe.HOST</w:t>
            </w:r>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333333"/>
                <w:sz w:val="16"/>
                <w:szCs w:val="16"/>
                <w:shd w:val="clear" w:color="auto" w:fill="F8F8F8"/>
              </w:rPr>
              <w:br/>
              <w:t xml:space="preserve">{} </w:t>
            </w:r>
            <w:r w:rsidRPr="007107AD">
              <w:rPr>
                <w:rFonts w:ascii="Courier New" w:eastAsia="Courier New" w:hAnsi="Courier New" w:cs="Courier New"/>
                <w:color w:val="666666"/>
                <w:sz w:val="16"/>
                <w:szCs w:val="16"/>
                <w:shd w:val="clear" w:color="auto" w:fill="F8F8F8"/>
              </w:rPr>
              <w:t>// data set based on createAward command-model</w:t>
            </w:r>
            <w:r w:rsidRPr="007107AD">
              <w:rPr>
                <w:rFonts w:ascii="Courier New" w:eastAsia="Courier New" w:hAnsi="Courier New" w:cs="Courier New"/>
                <w:color w:val="000080"/>
                <w:sz w:val="16"/>
                <w:szCs w:val="16"/>
                <w:shd w:val="clear" w:color="auto" w:fill="F8F8F8"/>
              </w:rPr>
              <w:br/>
            </w:r>
            <w:r w:rsidRPr="007107AD">
              <w:rPr>
                <w:rFonts w:ascii="Courier New" w:eastAsia="Courier New" w:hAnsi="Courier New" w:cs="Courier New"/>
                <w:color w:val="000080"/>
                <w:sz w:val="16"/>
                <w:szCs w:val="16"/>
                <w:shd w:val="clear" w:color="auto" w:fill="F8F8F8"/>
              </w:rPr>
              <w:br/>
              <w:t>202 Accepted</w:t>
            </w:r>
            <w:r w:rsidRPr="007107AD">
              <w:rPr>
                <w:rFonts w:ascii="Courier New" w:eastAsia="Courier New" w:hAnsi="Courier New" w:cs="Courier New"/>
                <w:color w:val="000080"/>
                <w:sz w:val="16"/>
                <w:szCs w:val="16"/>
                <w:shd w:val="clear" w:color="auto" w:fill="F8F8F8"/>
              </w:rPr>
              <w:br/>
              <w:t>Content-Type</w:t>
            </w:r>
            <w:r w:rsidRPr="007107AD">
              <w:rPr>
                <w:rFonts w:ascii="Courier New" w:eastAsia="Courier New" w:hAnsi="Courier New" w:cs="Courier New"/>
                <w:color w:val="333333"/>
                <w:sz w:val="16"/>
                <w:szCs w:val="16"/>
                <w:shd w:val="clear" w:color="auto" w:fill="F8F8F8"/>
              </w:rPr>
              <w:t>: application/json; charset=UTF-8</w:t>
            </w:r>
          </w:p>
        </w:tc>
      </w:tr>
    </w:tbl>
    <w:p w14:paraId="52A95E25" w14:textId="77777777" w:rsidR="007E6799" w:rsidRPr="001A0D43" w:rsidRDefault="007E6799" w:rsidP="007E6799">
      <w:pPr>
        <w:pStyle w:val="Ttulo4"/>
        <w:keepNext w:val="0"/>
        <w:keepLines w:val="0"/>
        <w:spacing w:before="200" w:line="360" w:lineRule="auto"/>
        <w:ind w:left="924"/>
        <w:jc w:val="left"/>
        <w:rPr>
          <w:rFonts w:ascii="Times New Roman" w:hAnsi="Times New Roman" w:cs="Times New Roman"/>
        </w:rPr>
      </w:pPr>
      <w:bookmarkStart w:id="736" w:name="_2rav1tw4vxat" w:colFirst="0" w:colLast="0"/>
      <w:bookmarkEnd w:id="736"/>
      <w:r w:rsidRPr="001A0D43">
        <w:rPr>
          <w:rFonts w:ascii="Times New Roman" w:hAnsi="Times New Roman" w:cs="Times New Roman"/>
        </w:rPr>
        <w:t>Feed Point Response</w:t>
      </w:r>
    </w:p>
    <w:p w14:paraId="468D96AB" w14:textId="77777777" w:rsidR="007E6799" w:rsidRPr="007107AD" w:rsidRDefault="007E6799" w:rsidP="007E6799">
      <w:r w:rsidRPr="007107AD">
        <w:t xml:space="preserve">As a result of the command execution, an award object in status:pending is created in the system describing the invitation of a specific </w:t>
      </w:r>
      <w:r>
        <w:t>Supplier</w:t>
      </w:r>
      <w:r w:rsidRPr="007107AD">
        <w:t xml:space="preserve"> to the procurement procedure. The system will inform the </w:t>
      </w:r>
      <w:r>
        <w:t>NEPP</w:t>
      </w:r>
      <w:r w:rsidRPr="007107AD">
        <w:t xml:space="preserve"> with the following message:</w:t>
      </w:r>
    </w:p>
    <w:tbl>
      <w:tblPr>
        <w:tblW w:w="9315" w:type="dxa"/>
        <w:tblBorders>
          <w:top w:val="nil"/>
          <w:left w:val="nil"/>
          <w:bottom w:val="nil"/>
          <w:right w:val="nil"/>
          <w:insideH w:val="nil"/>
          <w:insideV w:val="nil"/>
        </w:tblBorders>
        <w:tblLayout w:type="fixed"/>
        <w:tblLook w:val="0600" w:firstRow="0" w:lastRow="0" w:firstColumn="0" w:lastColumn="0" w:noHBand="1" w:noVBand="1"/>
      </w:tblPr>
      <w:tblGrid>
        <w:gridCol w:w="9315"/>
      </w:tblGrid>
      <w:tr w:rsidR="007E6799" w:rsidRPr="007107AD" w14:paraId="4C26C183" w14:textId="77777777" w:rsidTr="00097B46">
        <w:trPr>
          <w:trHeight w:val="3390"/>
        </w:trPr>
        <w:tc>
          <w:tcPr>
            <w:tcW w:w="9315" w:type="dxa"/>
            <w:tcBorders>
              <w:top w:val="nil"/>
              <w:left w:val="nil"/>
              <w:bottom w:val="nil"/>
              <w:right w:val="nil"/>
            </w:tcBorders>
            <w:shd w:val="clear" w:color="auto" w:fill="F8F8F8"/>
            <w:tcMar>
              <w:top w:w="180" w:type="dxa"/>
              <w:left w:w="180" w:type="dxa"/>
              <w:bottom w:w="180" w:type="dxa"/>
              <w:right w:w="180" w:type="dxa"/>
            </w:tcMar>
          </w:tcPr>
          <w:p w14:paraId="40DA072C" w14:textId="77777777" w:rsidR="007E6799" w:rsidRPr="007107AD" w:rsidRDefault="007E6799" w:rsidP="00097B46">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w:t>
            </w:r>
          </w:p>
          <w:p w14:paraId="0751EFCA" w14:textId="77777777" w:rsidR="007E6799" w:rsidRPr="007107AD" w:rsidRDefault="007E6799" w:rsidP="00097B46">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"initiator": </w:t>
            </w:r>
            <w:r w:rsidRPr="007107AD">
              <w:rPr>
                <w:rFonts w:ascii="Courier New" w:eastAsia="Courier New" w:hAnsi="Courier New" w:cs="Courier New"/>
                <w:color w:val="DD1144"/>
                <w:sz w:val="16"/>
                <w:szCs w:val="16"/>
              </w:rPr>
              <w:t>"platform"</w:t>
            </w:r>
            <w:r w:rsidRPr="007107AD">
              <w:rPr>
                <w:rFonts w:ascii="Courier New" w:eastAsia="Courier New" w:hAnsi="Courier New" w:cs="Courier New"/>
                <w:color w:val="333333"/>
                <w:sz w:val="16"/>
                <w:szCs w:val="16"/>
              </w:rPr>
              <w:t>,</w:t>
            </w:r>
          </w:p>
          <w:p w14:paraId="6D68D2D3" w14:textId="77777777" w:rsidR="007E6799" w:rsidRPr="007107AD" w:rsidRDefault="007E6799" w:rsidP="00097B46">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"X-OPERATION-ID": </w:t>
            </w:r>
            <w:r w:rsidRPr="007107AD">
              <w:rPr>
                <w:rFonts w:ascii="Courier New" w:eastAsia="Courier New" w:hAnsi="Courier New" w:cs="Courier New"/>
                <w:color w:val="DD1144"/>
                <w:sz w:val="16"/>
                <w:szCs w:val="16"/>
              </w:rPr>
              <w:t>"f5c6a3c0-5ff8-463f-9c0c-d4c1f324b7fb"</w:t>
            </w:r>
            <w:r w:rsidRPr="007107AD">
              <w:rPr>
                <w:rFonts w:ascii="Courier New" w:eastAsia="Courier New" w:hAnsi="Courier New" w:cs="Courier New"/>
                <w:color w:val="333333"/>
                <w:sz w:val="16"/>
                <w:szCs w:val="16"/>
              </w:rPr>
              <w:t>,</w:t>
            </w:r>
          </w:p>
          <w:p w14:paraId="696CDC90" w14:textId="77777777" w:rsidR="007E6799" w:rsidRPr="007107AD" w:rsidRDefault="007E6799" w:rsidP="00097B46">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"X-RESPONSE-ID": </w:t>
            </w:r>
            <w:r w:rsidRPr="007107AD">
              <w:rPr>
                <w:rFonts w:ascii="Courier New" w:eastAsia="Courier New" w:hAnsi="Courier New" w:cs="Courier New"/>
                <w:color w:val="DD1144"/>
                <w:sz w:val="16"/>
                <w:szCs w:val="16"/>
              </w:rPr>
              <w:t>"f5c6a3c1-5ff8-463f-9c0c-d4c1f324b7fb"</w:t>
            </w:r>
            <w:r w:rsidRPr="007107AD">
              <w:rPr>
                <w:rFonts w:ascii="Courier New" w:eastAsia="Courier New" w:hAnsi="Courier New" w:cs="Courier New"/>
                <w:color w:val="333333"/>
                <w:sz w:val="16"/>
                <w:szCs w:val="16"/>
              </w:rPr>
              <w:t>,</w:t>
            </w:r>
          </w:p>
          <w:p w14:paraId="10568085" w14:textId="77777777" w:rsidR="007E6799" w:rsidRPr="007107AD" w:rsidRDefault="007E6799" w:rsidP="00097B46">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"data": {</w:t>
            </w:r>
          </w:p>
          <w:p w14:paraId="618D19A0" w14:textId="77777777" w:rsidR="007E6799" w:rsidRPr="007107AD" w:rsidRDefault="007E6799" w:rsidP="00097B46">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"ocid": </w:t>
            </w:r>
            <w:r w:rsidRPr="007107AD">
              <w:rPr>
                <w:rFonts w:ascii="Courier New" w:eastAsia="Courier New" w:hAnsi="Courier New" w:cs="Courier New"/>
                <w:color w:val="DD1144"/>
                <w:sz w:val="16"/>
                <w:szCs w:val="16"/>
              </w:rPr>
              <w:t>"ocds-000-00001-cn"</w:t>
            </w:r>
            <w:r w:rsidRPr="007107AD">
              <w:rPr>
                <w:rFonts w:ascii="Courier New" w:eastAsia="Courier New" w:hAnsi="Courier New" w:cs="Courier New"/>
                <w:color w:val="333333"/>
                <w:sz w:val="16"/>
                <w:szCs w:val="16"/>
              </w:rPr>
              <w:t>,</w:t>
            </w:r>
          </w:p>
          <w:p w14:paraId="7D1CE883" w14:textId="77777777" w:rsidR="007E6799" w:rsidRPr="007107AD" w:rsidRDefault="007E6799" w:rsidP="00097B46">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"url": </w:t>
            </w:r>
            <w:r w:rsidRPr="007107AD">
              <w:rPr>
                <w:rFonts w:ascii="Courier New" w:eastAsia="Courier New" w:hAnsi="Courier New" w:cs="Courier New"/>
                <w:color w:val="DD1144"/>
                <w:sz w:val="16"/>
                <w:szCs w:val="16"/>
              </w:rPr>
              <w:t>"http://public.HOST/tenders/ocds-000-00001/ocds-000-0000-cn"</w:t>
            </w:r>
            <w:r w:rsidRPr="007107AD">
              <w:rPr>
                <w:rFonts w:ascii="Courier New" w:eastAsia="Courier New" w:hAnsi="Courier New" w:cs="Courier New"/>
                <w:color w:val="333333"/>
                <w:sz w:val="16"/>
                <w:szCs w:val="16"/>
              </w:rPr>
              <w:t>,</w:t>
            </w:r>
          </w:p>
          <w:p w14:paraId="5910DE2D" w14:textId="77777777" w:rsidR="007E6799" w:rsidRPr="007107AD" w:rsidRDefault="007E6799" w:rsidP="00097B46">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"operationDate": </w:t>
            </w:r>
            <w:r w:rsidRPr="007107AD">
              <w:rPr>
                <w:rFonts w:ascii="Courier New" w:eastAsia="Courier New" w:hAnsi="Courier New" w:cs="Courier New"/>
                <w:color w:val="DD1144"/>
                <w:sz w:val="16"/>
                <w:szCs w:val="16"/>
              </w:rPr>
              <w:t>"2018-08-14T13:51:06Z"</w:t>
            </w:r>
            <w:r w:rsidRPr="007107AD">
              <w:rPr>
                <w:rFonts w:ascii="Courier New" w:eastAsia="Courier New" w:hAnsi="Courier New" w:cs="Courier New"/>
                <w:color w:val="333333"/>
                <w:sz w:val="16"/>
                <w:szCs w:val="16"/>
              </w:rPr>
              <w:t>,</w:t>
            </w:r>
          </w:p>
          <w:p w14:paraId="77285676" w14:textId="77777777" w:rsidR="007E6799" w:rsidRPr="007107AD" w:rsidRDefault="007E6799" w:rsidP="00097B46">
            <w:pPr>
              <w:spacing w:after="0" w:line="300" w:lineRule="auto"/>
              <w:rPr>
                <w:rFonts w:ascii="Courier New" w:eastAsia="Courier New" w:hAnsi="Courier New" w:cs="Courier New"/>
                <w:color w:val="333333"/>
                <w:sz w:val="16"/>
                <w:szCs w:val="16"/>
                <w:shd w:val="clear" w:color="auto" w:fill="F8F8F8"/>
              </w:rPr>
            </w:pPr>
            <w:r w:rsidRPr="007107AD">
              <w:rPr>
                <w:rFonts w:ascii="Courier New" w:eastAsia="Courier New" w:hAnsi="Courier New" w:cs="Courier New"/>
                <w:color w:val="333333"/>
                <w:sz w:val="16"/>
                <w:szCs w:val="16"/>
              </w:rPr>
              <w:t xml:space="preserve">    </w:t>
            </w:r>
            <w:r w:rsidRPr="007107AD">
              <w:rPr>
                <w:rFonts w:ascii="Courier New" w:eastAsia="Courier New" w:hAnsi="Courier New" w:cs="Courier New"/>
                <w:color w:val="333333"/>
                <w:sz w:val="16"/>
                <w:szCs w:val="16"/>
                <w:shd w:val="clear" w:color="auto" w:fill="F8F8F8"/>
              </w:rPr>
              <w:t>"outcomes": [</w:t>
            </w:r>
          </w:p>
          <w:p w14:paraId="6189DF35" w14:textId="77777777" w:rsidR="007E6799" w:rsidRPr="007107AD" w:rsidRDefault="007E6799" w:rsidP="00097B46">
            <w:pPr>
              <w:spacing w:after="0" w:line="300" w:lineRule="auto"/>
              <w:rPr>
                <w:rFonts w:ascii="Courier New" w:eastAsia="Courier New" w:hAnsi="Courier New" w:cs="Courier New"/>
                <w:color w:val="333333"/>
                <w:sz w:val="16"/>
                <w:szCs w:val="16"/>
                <w:shd w:val="clear" w:color="auto" w:fill="F8F8F8"/>
              </w:rPr>
            </w:pPr>
            <w:r w:rsidRPr="007107AD">
              <w:rPr>
                <w:rFonts w:ascii="Courier New" w:eastAsia="Courier New" w:hAnsi="Courier New" w:cs="Courier New"/>
                <w:color w:val="333333"/>
                <w:sz w:val="16"/>
                <w:szCs w:val="16"/>
                <w:shd w:val="clear" w:color="auto" w:fill="F8F8F8"/>
              </w:rPr>
              <w:t xml:space="preserve">      {</w:t>
            </w:r>
          </w:p>
          <w:p w14:paraId="0144D54A" w14:textId="77777777" w:rsidR="007E6799" w:rsidRPr="007107AD" w:rsidRDefault="007E6799" w:rsidP="00097B46">
            <w:pPr>
              <w:spacing w:after="0" w:line="300" w:lineRule="auto"/>
              <w:rPr>
                <w:rFonts w:ascii="Courier New" w:eastAsia="Courier New" w:hAnsi="Courier New" w:cs="Courier New"/>
                <w:color w:val="333333"/>
                <w:sz w:val="16"/>
                <w:szCs w:val="16"/>
                <w:shd w:val="clear" w:color="auto" w:fill="F8F8F8"/>
              </w:rPr>
            </w:pPr>
            <w:r w:rsidRPr="007107AD">
              <w:rPr>
                <w:rFonts w:ascii="Courier New" w:eastAsia="Courier New" w:hAnsi="Courier New" w:cs="Courier New"/>
                <w:color w:val="333333"/>
                <w:sz w:val="16"/>
                <w:szCs w:val="16"/>
                <w:shd w:val="clear" w:color="auto" w:fill="F8F8F8"/>
              </w:rPr>
              <w:t xml:space="preserve">        "id": </w:t>
            </w:r>
            <w:r w:rsidRPr="007107AD">
              <w:rPr>
                <w:rFonts w:ascii="Courier New" w:eastAsia="Courier New" w:hAnsi="Courier New" w:cs="Courier New"/>
                <w:color w:val="DD1144"/>
                <w:sz w:val="16"/>
                <w:szCs w:val="16"/>
                <w:shd w:val="clear" w:color="auto" w:fill="F8F8F8"/>
              </w:rPr>
              <w:t>"ocds-000-00001-award-1"</w:t>
            </w:r>
            <w:r w:rsidRPr="007107AD">
              <w:rPr>
                <w:rFonts w:ascii="Courier New" w:eastAsia="Courier New" w:hAnsi="Courier New" w:cs="Courier New"/>
                <w:color w:val="333333"/>
                <w:sz w:val="16"/>
                <w:szCs w:val="16"/>
                <w:shd w:val="clear" w:color="auto" w:fill="F8F8F8"/>
              </w:rPr>
              <w:t>,</w:t>
            </w:r>
          </w:p>
          <w:p w14:paraId="48B733FA" w14:textId="77777777" w:rsidR="007E6799" w:rsidRPr="007107AD" w:rsidRDefault="007E6799" w:rsidP="00097B46">
            <w:pPr>
              <w:spacing w:after="0" w:line="300" w:lineRule="auto"/>
              <w:rPr>
                <w:rFonts w:ascii="Courier New" w:eastAsia="Courier New" w:hAnsi="Courier New" w:cs="Courier New"/>
                <w:color w:val="DD1144"/>
                <w:sz w:val="16"/>
                <w:szCs w:val="16"/>
                <w:shd w:val="clear" w:color="auto" w:fill="F8F8F8"/>
              </w:rPr>
            </w:pPr>
            <w:r w:rsidRPr="007107AD">
              <w:rPr>
                <w:rFonts w:ascii="Courier New" w:eastAsia="Courier New" w:hAnsi="Courier New" w:cs="Courier New"/>
                <w:color w:val="333333"/>
                <w:sz w:val="16"/>
                <w:szCs w:val="16"/>
                <w:shd w:val="clear" w:color="auto" w:fill="F8F8F8"/>
              </w:rPr>
              <w:t xml:space="preserve">        "X-TOKEN": </w:t>
            </w:r>
            <w:r w:rsidRPr="007107AD">
              <w:rPr>
                <w:rFonts w:ascii="Courier New" w:eastAsia="Courier New" w:hAnsi="Courier New" w:cs="Courier New"/>
                <w:color w:val="DD1144"/>
                <w:sz w:val="16"/>
                <w:szCs w:val="16"/>
                <w:shd w:val="clear" w:color="auto" w:fill="F8F8F8"/>
              </w:rPr>
              <w:t>"c3bdd497-ac2d-4e25-bd7f-cd55111aa7b4"</w:t>
            </w:r>
          </w:p>
          <w:p w14:paraId="3751CB39" w14:textId="77777777" w:rsidR="007E6799" w:rsidRPr="007107AD" w:rsidRDefault="007E6799" w:rsidP="00097B46">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shd w:val="clear" w:color="auto" w:fill="F8F8F8"/>
              </w:rPr>
              <w:t xml:space="preserve">      }</w:t>
            </w:r>
          </w:p>
          <w:p w14:paraId="57EE20FF" w14:textId="77777777" w:rsidR="007E6799" w:rsidRPr="007107AD" w:rsidRDefault="007E6799" w:rsidP="00097B46">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w:t>
            </w:r>
          </w:p>
          <w:p w14:paraId="6574C7ED" w14:textId="77777777" w:rsidR="007E6799" w:rsidRPr="007107AD" w:rsidRDefault="007E6799" w:rsidP="00097B46">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w:t>
            </w:r>
          </w:p>
        </w:tc>
      </w:tr>
    </w:tbl>
    <w:p w14:paraId="05DAA672" w14:textId="77777777" w:rsidR="007E6799" w:rsidRPr="001A0D43" w:rsidRDefault="007E6799" w:rsidP="007E6799">
      <w:pPr>
        <w:pStyle w:val="Ttulo4"/>
        <w:keepNext w:val="0"/>
        <w:keepLines w:val="0"/>
        <w:spacing w:before="200" w:line="360" w:lineRule="auto"/>
        <w:ind w:left="924"/>
        <w:jc w:val="left"/>
        <w:rPr>
          <w:rFonts w:ascii="Times New Roman" w:hAnsi="Times New Roman" w:cs="Times New Roman"/>
        </w:rPr>
      </w:pPr>
      <w:bookmarkStart w:id="737" w:name="_ldc7xy7ct5w8" w:colFirst="0" w:colLast="0"/>
      <w:bookmarkEnd w:id="737"/>
      <w:r w:rsidRPr="001A0D43">
        <w:rPr>
          <w:rFonts w:ascii="Times New Roman" w:hAnsi="Times New Roman" w:cs="Times New Roman"/>
        </w:rPr>
        <w:t>Request full result</w:t>
      </w:r>
    </w:p>
    <w:p w14:paraId="30300D73" w14:textId="77777777" w:rsidR="007E6799" w:rsidRPr="007107AD" w:rsidRDefault="007E6799" w:rsidP="007E6799">
      <w:r w:rsidRPr="007107AD">
        <w:t xml:space="preserve">Once an award is added, an invitation is now available in a Public Point as an attribute of a CN and it becomes available for the </w:t>
      </w:r>
      <w:r>
        <w:t>PE</w:t>
      </w:r>
      <w:r w:rsidRPr="007107AD">
        <w:t xml:space="preserve"> for further negotiations.  </w:t>
      </w:r>
    </w:p>
    <w:tbl>
      <w:tblPr>
        <w:tblW w:w="9330" w:type="dxa"/>
        <w:tblBorders>
          <w:top w:val="nil"/>
          <w:left w:val="nil"/>
          <w:bottom w:val="nil"/>
          <w:right w:val="nil"/>
          <w:insideH w:val="nil"/>
          <w:insideV w:val="nil"/>
        </w:tblBorders>
        <w:tblLayout w:type="fixed"/>
        <w:tblLook w:val="0600" w:firstRow="0" w:lastRow="0" w:firstColumn="0" w:lastColumn="0" w:noHBand="1" w:noVBand="1"/>
      </w:tblPr>
      <w:tblGrid>
        <w:gridCol w:w="9330"/>
      </w:tblGrid>
      <w:tr w:rsidR="007E6799" w:rsidRPr="007107AD" w14:paraId="70661E06" w14:textId="77777777" w:rsidTr="00097B46">
        <w:trPr>
          <w:trHeight w:val="1590"/>
        </w:trPr>
        <w:tc>
          <w:tcPr>
            <w:tcW w:w="9330" w:type="dxa"/>
            <w:tcBorders>
              <w:top w:val="nil"/>
              <w:left w:val="nil"/>
              <w:bottom w:val="nil"/>
              <w:right w:val="nil"/>
            </w:tcBorders>
            <w:shd w:val="clear" w:color="auto" w:fill="F8F8F8"/>
            <w:tcMar>
              <w:top w:w="180" w:type="dxa"/>
              <w:left w:w="180" w:type="dxa"/>
              <w:bottom w:w="180" w:type="dxa"/>
              <w:right w:w="180" w:type="dxa"/>
            </w:tcMar>
          </w:tcPr>
          <w:p w14:paraId="3E80CACC"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b/>
                <w:color w:val="333333"/>
                <w:sz w:val="16"/>
                <w:szCs w:val="16"/>
              </w:rPr>
              <w:t>GET</w:t>
            </w:r>
            <w:r w:rsidRPr="007107AD">
              <w:rPr>
                <w:rFonts w:ascii="Courier New" w:eastAsia="Courier New" w:hAnsi="Courier New" w:cs="Courier New"/>
                <w:color w:val="333333"/>
                <w:sz w:val="16"/>
                <w:szCs w:val="16"/>
              </w:rPr>
              <w:t xml:space="preserve"> </w:t>
            </w:r>
            <w:r w:rsidRPr="007107AD">
              <w:rPr>
                <w:rFonts w:ascii="Courier New" w:eastAsia="Courier New" w:hAnsi="Courier New" w:cs="Courier New"/>
                <w:color w:val="DD1144"/>
                <w:sz w:val="16"/>
                <w:szCs w:val="16"/>
              </w:rPr>
              <w:t>/get/tenders/ocds-000-00001/ocds-000-00001-cn?offset=</w:t>
            </w:r>
            <w:r w:rsidRPr="007107AD">
              <w:rPr>
                <w:rFonts w:ascii="Courier New" w:eastAsia="Courier New" w:hAnsi="Courier New" w:cs="Courier New"/>
                <w:color w:val="333333"/>
                <w:sz w:val="16"/>
                <w:szCs w:val="16"/>
              </w:rPr>
              <w:t xml:space="preserve"> HTTP/1.1</w:t>
            </w:r>
          </w:p>
          <w:p w14:paraId="6DF0BBAA"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000080"/>
                <w:sz w:val="16"/>
                <w:szCs w:val="16"/>
              </w:rPr>
              <w:t>Host</w:t>
            </w:r>
            <w:r w:rsidRPr="007107AD">
              <w:rPr>
                <w:rFonts w:ascii="Courier New" w:eastAsia="Courier New" w:hAnsi="Courier New" w:cs="Courier New"/>
                <w:color w:val="333333"/>
                <w:sz w:val="16"/>
                <w:szCs w:val="16"/>
              </w:rPr>
              <w:t>: public.HOST</w:t>
            </w:r>
          </w:p>
          <w:p w14:paraId="475C5481" w14:textId="77777777" w:rsidR="007E6799" w:rsidRPr="007107AD" w:rsidRDefault="007E6799" w:rsidP="00097B46">
            <w:pPr>
              <w:spacing w:after="0"/>
              <w:rPr>
                <w:rFonts w:ascii="Courier New" w:eastAsia="Courier New" w:hAnsi="Courier New" w:cs="Courier New"/>
                <w:color w:val="333333"/>
                <w:sz w:val="16"/>
                <w:szCs w:val="16"/>
              </w:rPr>
            </w:pPr>
          </w:p>
          <w:p w14:paraId="3C22BA7F" w14:textId="77777777" w:rsidR="007E6799" w:rsidRPr="007107AD" w:rsidRDefault="007E6799" w:rsidP="00097B46">
            <w:pPr>
              <w:spacing w:after="0"/>
              <w:rPr>
                <w:rFonts w:ascii="Courier New" w:eastAsia="Courier New" w:hAnsi="Courier New" w:cs="Courier New"/>
                <w:color w:val="000080"/>
                <w:sz w:val="16"/>
                <w:szCs w:val="16"/>
              </w:rPr>
            </w:pPr>
            <w:r w:rsidRPr="007107AD">
              <w:rPr>
                <w:rFonts w:ascii="Courier New" w:eastAsia="Courier New" w:hAnsi="Courier New" w:cs="Courier New"/>
                <w:color w:val="000080"/>
                <w:sz w:val="16"/>
                <w:szCs w:val="16"/>
              </w:rPr>
              <w:t>200 OK</w:t>
            </w:r>
          </w:p>
          <w:p w14:paraId="1B59679D"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000080"/>
                <w:sz w:val="16"/>
                <w:szCs w:val="16"/>
              </w:rPr>
              <w:t>Content-Type</w:t>
            </w:r>
            <w:r w:rsidRPr="007107AD">
              <w:rPr>
                <w:rFonts w:ascii="Courier New" w:eastAsia="Courier New" w:hAnsi="Courier New" w:cs="Courier New"/>
                <w:color w:val="333333"/>
                <w:sz w:val="16"/>
                <w:szCs w:val="16"/>
              </w:rPr>
              <w:t>: application/json; charset=UTF-8</w:t>
            </w:r>
          </w:p>
          <w:p w14:paraId="4FE8C4D5" w14:textId="77777777" w:rsidR="007E6799" w:rsidRPr="007107AD" w:rsidRDefault="007E6799" w:rsidP="00097B46">
            <w:pPr>
              <w:spacing w:after="0"/>
              <w:rPr>
                <w:rFonts w:ascii="Courier New" w:eastAsia="Courier New" w:hAnsi="Courier New" w:cs="Courier New"/>
                <w:color w:val="333333"/>
                <w:sz w:val="16"/>
                <w:szCs w:val="16"/>
              </w:rPr>
            </w:pPr>
          </w:p>
          <w:p w14:paraId="2FD3EE34" w14:textId="77777777" w:rsidR="007E6799" w:rsidRPr="007107AD" w:rsidRDefault="007E6799" w:rsidP="00097B46">
            <w:pPr>
              <w:spacing w:after="0"/>
              <w:rPr>
                <w:rFonts w:ascii="Courier New" w:eastAsia="Courier New" w:hAnsi="Courier New" w:cs="Courier New"/>
                <w:i/>
                <w:color w:val="6AA84F"/>
                <w:sz w:val="16"/>
                <w:szCs w:val="16"/>
              </w:rPr>
            </w:pPr>
            <w:r w:rsidRPr="007107AD">
              <w:rPr>
                <w:rFonts w:ascii="Courier New" w:eastAsia="Courier New" w:hAnsi="Courier New" w:cs="Courier New"/>
                <w:color w:val="333333"/>
                <w:sz w:val="16"/>
                <w:szCs w:val="16"/>
              </w:rPr>
              <w:t xml:space="preserve">{} </w:t>
            </w:r>
            <w:r w:rsidRPr="007107AD">
              <w:rPr>
                <w:rFonts w:ascii="Courier New" w:eastAsia="Courier New" w:hAnsi="Courier New" w:cs="Courier New"/>
                <w:color w:val="6AA84F"/>
                <w:sz w:val="16"/>
                <w:szCs w:val="16"/>
              </w:rPr>
              <w:t xml:space="preserve">// data set based on CN query-model including an </w:t>
            </w:r>
            <w:r w:rsidRPr="007107AD">
              <w:rPr>
                <w:rFonts w:ascii="Courier New" w:eastAsia="Courier New" w:hAnsi="Courier New" w:cs="Courier New"/>
                <w:i/>
                <w:color w:val="6AA84F"/>
                <w:sz w:val="16"/>
                <w:szCs w:val="16"/>
              </w:rPr>
              <w:t>award</w:t>
            </w:r>
          </w:p>
        </w:tc>
      </w:tr>
    </w:tbl>
    <w:p w14:paraId="189AC3EB" w14:textId="77777777" w:rsidR="007E6799" w:rsidRPr="007107AD" w:rsidRDefault="007E6799" w:rsidP="007E6799"/>
    <w:p w14:paraId="045ACC0B" w14:textId="77777777" w:rsidR="007E6799" w:rsidRPr="007107AD" w:rsidRDefault="007E6799" w:rsidP="007E6799">
      <w:r w:rsidRPr="007107AD">
        <w:t xml:space="preserve">All other invitations can be added here in the same way at any time, depending on the methodology applied by the </w:t>
      </w:r>
      <w:r>
        <w:t>PE</w:t>
      </w:r>
      <w:r w:rsidRPr="007107AD">
        <w:t xml:space="preserve"> and the specifications of the procedure (with or without lots</w:t>
      </w:r>
      <w:r>
        <w:t>).</w:t>
      </w:r>
    </w:p>
    <w:p w14:paraId="2A5261EB" w14:textId="261857D2" w:rsidR="007E6799" w:rsidRPr="007107AD" w:rsidRDefault="007E6799" w:rsidP="007E6799">
      <w:r w:rsidRPr="007107AD">
        <w:t xml:space="preserve">An award section is included </w:t>
      </w:r>
      <w:r w:rsidR="00765AB0">
        <w:t>in</w:t>
      </w:r>
      <w:r w:rsidR="00765AB0" w:rsidRPr="007107AD">
        <w:t xml:space="preserve"> </w:t>
      </w:r>
      <w:r w:rsidRPr="007107AD">
        <w:t>the initial query-model of the cpPhase. It will consequently include all the awards introduced with the initial status:pending</w:t>
      </w:r>
      <w:r>
        <w:t>.</w:t>
      </w:r>
    </w:p>
    <w:p w14:paraId="35833662" w14:textId="77777777" w:rsidR="007E6799" w:rsidRPr="007107AD" w:rsidRDefault="007E6799" w:rsidP="007E6799">
      <w:r w:rsidRPr="007107AD">
        <w:t xml:space="preserve">The creation of the very first award:pending, moves the procedure into the awarding state (according to the state-chart of cpPhase detailed above). Thus, awardPeriod is launched. </w:t>
      </w:r>
    </w:p>
    <w:p w14:paraId="05CA286B" w14:textId="77777777" w:rsidR="007E6799" w:rsidRPr="007107AD" w:rsidRDefault="007E6799" w:rsidP="007E6799">
      <w:r w:rsidRPr="007107AD">
        <w:t xml:space="preserve">All entities with the introduction of each award as </w:t>
      </w:r>
      <w:r>
        <w:t>Supplier</w:t>
      </w:r>
      <w:r w:rsidRPr="007107AD">
        <w:t xml:space="preserve">s will be included </w:t>
      </w:r>
      <w:r>
        <w:t>as</w:t>
      </w:r>
      <w:r w:rsidRPr="007107AD">
        <w:t xml:space="preserve"> initial parties of the cpProcess with the role `</w:t>
      </w:r>
      <w:r>
        <w:t>S</w:t>
      </w:r>
      <w:r w:rsidRPr="007107AD">
        <w:t xml:space="preserve">upplier`. </w:t>
      </w:r>
    </w:p>
    <w:p w14:paraId="377D4A0B" w14:textId="7FCB61C0" w:rsidR="007E6799" w:rsidRPr="007107AD" w:rsidRDefault="007E6799" w:rsidP="007E6799">
      <w:pPr>
        <w:pStyle w:val="Ttulo3"/>
      </w:pPr>
      <w:bookmarkStart w:id="738" w:name="_4gibua827pra" w:colFirst="0" w:colLast="0"/>
      <w:bookmarkStart w:id="739" w:name="_Toc98498226"/>
      <w:bookmarkEnd w:id="738"/>
      <w:r w:rsidRPr="007107AD">
        <w:t>Com</w:t>
      </w:r>
      <w:r>
        <w:t>p</w:t>
      </w:r>
      <w:r w:rsidRPr="007107AD">
        <w:t xml:space="preserve">leting a form on </w:t>
      </w:r>
      <w:r w:rsidR="00765AB0">
        <w:t xml:space="preserve">the </w:t>
      </w:r>
      <w:r w:rsidRPr="007107AD">
        <w:t>tender result</w:t>
      </w:r>
      <w:bookmarkEnd w:id="739"/>
    </w:p>
    <w:p w14:paraId="5C8E522C" w14:textId="2E84B354" w:rsidR="007E6799" w:rsidRPr="007107AD" w:rsidRDefault="00765AB0" w:rsidP="007E6799">
      <w:r>
        <w:t>T</w:t>
      </w:r>
      <w:r w:rsidR="007E6799" w:rsidRPr="007107AD">
        <w:t xml:space="preserve">o reflect the results of negotiations, the </w:t>
      </w:r>
      <w:r w:rsidR="007E6799">
        <w:t>PE</w:t>
      </w:r>
      <w:r w:rsidR="007E6799" w:rsidRPr="007107AD">
        <w:t xml:space="preserve"> needs to switch each </w:t>
      </w:r>
      <w:r w:rsidR="007E6799">
        <w:t>created</w:t>
      </w:r>
      <w:r w:rsidR="007E6799" w:rsidRPr="007107AD">
        <w:t xml:space="preserve"> award into one of the relevant statusDetails. If the negotiations are completed successfully and an agreement is achieved by the parties, the </w:t>
      </w:r>
      <w:r w:rsidR="007E6799">
        <w:t>PE</w:t>
      </w:r>
      <w:r w:rsidR="007E6799" w:rsidRPr="007107AD">
        <w:t xml:space="preserve"> determines this award with </w:t>
      </w:r>
      <w:r w:rsidR="007E6799" w:rsidRPr="007107AD">
        <w:rPr>
          <w:i/>
        </w:rPr>
        <w:t>award.statusDetails:active</w:t>
      </w:r>
      <w:r w:rsidR="007E6799" w:rsidRPr="007107AD">
        <w:t xml:space="preserve">. Otherwise, the </w:t>
      </w:r>
      <w:r w:rsidR="007E6799">
        <w:t>PE</w:t>
      </w:r>
      <w:r w:rsidR="007E6799" w:rsidRPr="007107AD">
        <w:t xml:space="preserve"> confirms his decision to reject the </w:t>
      </w:r>
      <w:r w:rsidR="007E6799">
        <w:t>Supplier</w:t>
      </w:r>
      <w:r w:rsidR="007E6799" w:rsidRPr="007107AD">
        <w:t xml:space="preserve">’s offer by sending an </w:t>
      </w:r>
      <w:r w:rsidR="007E6799" w:rsidRPr="007107AD">
        <w:rPr>
          <w:i/>
        </w:rPr>
        <w:t>award:statusDetails:</w:t>
      </w:r>
      <w:r w:rsidR="00E71CA9" w:rsidRPr="007107AD">
        <w:rPr>
          <w:i/>
        </w:rPr>
        <w:t>unsuccessful</w:t>
      </w:r>
      <w:r w:rsidR="00E71CA9" w:rsidRPr="007107AD">
        <w:t xml:space="preserve"> and</w:t>
      </w:r>
      <w:r w:rsidR="007E6799" w:rsidRPr="007107AD">
        <w:t xml:space="preserve"> move on to the following selected </w:t>
      </w:r>
      <w:r w:rsidR="007E6799">
        <w:t>Supplier</w:t>
      </w:r>
      <w:r w:rsidR="007E6799" w:rsidRPr="007107AD">
        <w:t xml:space="preserve"> (either previously introduced as a separate award or with the introduction of a new award object).</w:t>
      </w:r>
    </w:p>
    <w:p w14:paraId="5AF35B71" w14:textId="77777777" w:rsidR="007E6799" w:rsidRPr="001A0D43" w:rsidRDefault="007E6799" w:rsidP="007E6799">
      <w:pPr>
        <w:pStyle w:val="Ttulo4"/>
        <w:keepNext w:val="0"/>
        <w:keepLines w:val="0"/>
        <w:spacing w:before="200" w:line="360" w:lineRule="auto"/>
        <w:ind w:left="924"/>
        <w:jc w:val="left"/>
        <w:rPr>
          <w:rFonts w:ascii="Times New Roman" w:hAnsi="Times New Roman" w:cs="Times New Roman"/>
        </w:rPr>
      </w:pPr>
      <w:bookmarkStart w:id="740" w:name="_qm4ehwlo799s" w:colFirst="0" w:colLast="0"/>
      <w:bookmarkEnd w:id="740"/>
      <w:r w:rsidRPr="001A0D43">
        <w:rPr>
          <w:rFonts w:ascii="Times New Roman" w:hAnsi="Times New Roman" w:cs="Times New Roman"/>
        </w:rPr>
        <w:t xml:space="preserve">Get X-OPERATION-ID </w:t>
      </w:r>
    </w:p>
    <w:tbl>
      <w:tblPr>
        <w:tblW w:w="9330" w:type="dxa"/>
        <w:tblLayout w:type="fixed"/>
        <w:tblLook w:val="0600" w:firstRow="0" w:lastRow="0" w:firstColumn="0" w:lastColumn="0" w:noHBand="1" w:noVBand="1"/>
      </w:tblPr>
      <w:tblGrid>
        <w:gridCol w:w="9330"/>
      </w:tblGrid>
      <w:tr w:rsidR="007E6799" w:rsidRPr="007107AD" w14:paraId="5B78DA66" w14:textId="77777777" w:rsidTr="00097B46">
        <w:tc>
          <w:tcPr>
            <w:tcW w:w="9330" w:type="dxa"/>
            <w:shd w:val="clear" w:color="auto" w:fill="F8F8F8"/>
            <w:tcMar>
              <w:top w:w="180" w:type="dxa"/>
              <w:left w:w="180" w:type="dxa"/>
              <w:bottom w:w="180" w:type="dxa"/>
              <w:right w:w="180" w:type="dxa"/>
            </w:tcMar>
          </w:tcPr>
          <w:p w14:paraId="4507E8C0" w14:textId="77777777" w:rsidR="007E6799" w:rsidRPr="007107AD" w:rsidRDefault="007E6799" w:rsidP="00097B46">
            <w:pPr>
              <w:widowControl w:val="0"/>
              <w:spacing w:after="0" w:line="276" w:lineRule="auto"/>
              <w:jc w:val="left"/>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shd w:val="clear" w:color="auto" w:fill="F8F8F8"/>
              </w:rPr>
              <w:t>POST HTTP/1.1</w:t>
            </w:r>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000080"/>
                <w:sz w:val="16"/>
                <w:szCs w:val="16"/>
                <w:shd w:val="clear" w:color="auto" w:fill="F8F8F8"/>
              </w:rPr>
              <w:t>Authorization</w:t>
            </w:r>
            <w:r w:rsidRPr="007107AD">
              <w:rPr>
                <w:rFonts w:ascii="Courier New" w:eastAsia="Courier New" w:hAnsi="Courier New" w:cs="Courier New"/>
                <w:color w:val="333333"/>
                <w:sz w:val="16"/>
                <w:szCs w:val="16"/>
                <w:shd w:val="clear" w:color="auto" w:fill="F8F8F8"/>
              </w:rPr>
              <w:t>: Bearer QWxhZGRpbjpPcGVuU2VzYW1l</w:t>
            </w:r>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000080"/>
                <w:sz w:val="16"/>
                <w:szCs w:val="16"/>
                <w:shd w:val="clear" w:color="auto" w:fill="F8F8F8"/>
              </w:rPr>
              <w:t>Host</w:t>
            </w:r>
            <w:r w:rsidRPr="007107AD">
              <w:rPr>
                <w:rFonts w:ascii="Courier New" w:eastAsia="Courier New" w:hAnsi="Courier New" w:cs="Courier New"/>
                <w:color w:val="333333"/>
                <w:sz w:val="16"/>
                <w:szCs w:val="16"/>
                <w:shd w:val="clear" w:color="auto" w:fill="F8F8F8"/>
              </w:rPr>
              <w:t>: operation.HOST</w:t>
            </w:r>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333333"/>
                <w:sz w:val="16"/>
                <w:szCs w:val="16"/>
                <w:shd w:val="clear" w:color="auto" w:fill="F8F8F8"/>
              </w:rPr>
              <w:br/>
              <w:t>201 OK</w:t>
            </w:r>
            <w:r w:rsidRPr="007107AD">
              <w:rPr>
                <w:rFonts w:ascii="Courier New" w:eastAsia="Courier New" w:hAnsi="Courier New" w:cs="Courier New"/>
                <w:color w:val="333333"/>
                <w:sz w:val="16"/>
                <w:szCs w:val="16"/>
                <w:shd w:val="clear" w:color="auto" w:fill="F8F8F8"/>
              </w:rPr>
              <w:br/>
              <w:t xml:space="preserve">Content-Type: application/json; </w:t>
            </w:r>
            <w:r w:rsidRPr="007107AD">
              <w:rPr>
                <w:rFonts w:ascii="Courier New" w:eastAsia="Courier New" w:hAnsi="Courier New" w:cs="Courier New"/>
                <w:color w:val="000080"/>
                <w:sz w:val="16"/>
                <w:szCs w:val="16"/>
                <w:shd w:val="clear" w:color="auto" w:fill="F8F8F8"/>
              </w:rPr>
              <w:t>charset</w:t>
            </w:r>
            <w:r w:rsidRPr="007107AD">
              <w:rPr>
                <w:rFonts w:ascii="Courier New" w:eastAsia="Courier New" w:hAnsi="Courier New" w:cs="Courier New"/>
                <w:color w:val="333333"/>
                <w:sz w:val="16"/>
                <w:szCs w:val="16"/>
                <w:shd w:val="clear" w:color="auto" w:fill="F8F8F8"/>
              </w:rPr>
              <w:t>=UTF-8</w:t>
            </w:r>
            <w:r w:rsidRPr="007107AD">
              <w:rPr>
                <w:rFonts w:ascii="Courier New" w:eastAsia="Courier New" w:hAnsi="Courier New" w:cs="Courier New"/>
                <w:color w:val="333333"/>
                <w:sz w:val="16"/>
                <w:szCs w:val="16"/>
                <w:shd w:val="clear" w:color="auto" w:fill="F8F8F8"/>
              </w:rPr>
              <w:br/>
              <w:t>{</w:t>
            </w:r>
            <w:r w:rsidRPr="007107AD">
              <w:rPr>
                <w:rFonts w:ascii="Courier New" w:eastAsia="Courier New" w:hAnsi="Courier New" w:cs="Courier New"/>
                <w:color w:val="333333"/>
                <w:sz w:val="16"/>
                <w:szCs w:val="16"/>
                <w:shd w:val="clear" w:color="auto" w:fill="F8F8F8"/>
              </w:rPr>
              <w:br/>
              <w:t xml:space="preserve">  </w:t>
            </w:r>
            <w:r w:rsidRPr="007107AD">
              <w:rPr>
                <w:rFonts w:ascii="Courier New" w:eastAsia="Courier New" w:hAnsi="Courier New" w:cs="Courier New"/>
                <w:color w:val="DD1144"/>
                <w:sz w:val="16"/>
                <w:szCs w:val="16"/>
                <w:shd w:val="clear" w:color="auto" w:fill="F8F8F8"/>
              </w:rPr>
              <w:t>"X-OPERATION-ID"</w:t>
            </w:r>
            <w:r w:rsidRPr="007107AD">
              <w:rPr>
                <w:rFonts w:ascii="Courier New" w:eastAsia="Courier New" w:hAnsi="Courier New" w:cs="Courier New"/>
                <w:color w:val="333333"/>
                <w:sz w:val="16"/>
                <w:szCs w:val="16"/>
                <w:shd w:val="clear" w:color="auto" w:fill="F8F8F8"/>
              </w:rPr>
              <w:t xml:space="preserve">: </w:t>
            </w:r>
            <w:r w:rsidRPr="007107AD">
              <w:rPr>
                <w:rFonts w:ascii="Courier New" w:eastAsia="Courier New" w:hAnsi="Courier New" w:cs="Courier New"/>
                <w:color w:val="DD1144"/>
                <w:sz w:val="16"/>
                <w:szCs w:val="16"/>
                <w:shd w:val="clear" w:color="auto" w:fill="F8F8F8"/>
              </w:rPr>
              <w:t>"f5c6a3c0-5ff8-463f-9c0c-d4c1f324b7fb"</w:t>
            </w:r>
            <w:r w:rsidRPr="007107AD">
              <w:rPr>
                <w:rFonts w:ascii="Courier New" w:eastAsia="Courier New" w:hAnsi="Courier New" w:cs="Courier New"/>
                <w:color w:val="333333"/>
                <w:sz w:val="16"/>
                <w:szCs w:val="16"/>
                <w:shd w:val="clear" w:color="auto" w:fill="F8F8F8"/>
              </w:rPr>
              <w:br/>
              <w:t>}</w:t>
            </w:r>
          </w:p>
        </w:tc>
      </w:tr>
    </w:tbl>
    <w:p w14:paraId="465F744A" w14:textId="77777777" w:rsidR="007E6799" w:rsidRPr="001A0D43" w:rsidRDefault="007E6799" w:rsidP="007E6799">
      <w:pPr>
        <w:pStyle w:val="Ttulo4"/>
        <w:keepNext w:val="0"/>
        <w:keepLines w:val="0"/>
        <w:spacing w:before="200" w:line="360" w:lineRule="auto"/>
        <w:ind w:left="924"/>
        <w:jc w:val="left"/>
        <w:rPr>
          <w:rFonts w:ascii="Times New Roman" w:hAnsi="Times New Roman" w:cs="Times New Roman"/>
        </w:rPr>
      </w:pPr>
      <w:bookmarkStart w:id="741" w:name="_8zjrpytb7jqw" w:colFirst="0" w:colLast="0"/>
      <w:bookmarkEnd w:id="741"/>
      <w:r w:rsidRPr="001A0D43">
        <w:rPr>
          <w:rFonts w:ascii="Times New Roman" w:hAnsi="Times New Roman" w:cs="Times New Roman"/>
        </w:rPr>
        <w:t>Registration of documentation</w:t>
      </w:r>
    </w:p>
    <w:p w14:paraId="56FD10AD" w14:textId="77777777" w:rsidR="007E6799" w:rsidRPr="007107AD" w:rsidRDefault="007E6799" w:rsidP="007E6799">
      <w:r w:rsidRPr="007107AD">
        <w:t xml:space="preserve">The </w:t>
      </w:r>
      <w:r>
        <w:t>PE</w:t>
      </w:r>
      <w:r w:rsidRPr="007107AD">
        <w:t xml:space="preserve"> can register documents for this award update. </w:t>
      </w:r>
    </w:p>
    <w:tbl>
      <w:tblPr>
        <w:tblW w:w="9289" w:type="dxa"/>
        <w:tblLayout w:type="fixed"/>
        <w:tblLook w:val="0600" w:firstRow="0" w:lastRow="0" w:firstColumn="0" w:lastColumn="0" w:noHBand="1" w:noVBand="1"/>
      </w:tblPr>
      <w:tblGrid>
        <w:gridCol w:w="9289"/>
      </w:tblGrid>
      <w:tr w:rsidR="007E6799" w:rsidRPr="007107AD" w14:paraId="104431BA" w14:textId="77777777" w:rsidTr="00097B46">
        <w:trPr>
          <w:trHeight w:val="3003"/>
        </w:trPr>
        <w:tc>
          <w:tcPr>
            <w:tcW w:w="9289" w:type="dxa"/>
            <w:tcBorders>
              <w:top w:val="nil"/>
              <w:left w:val="nil"/>
              <w:bottom w:val="nil"/>
              <w:right w:val="nil"/>
            </w:tcBorders>
            <w:shd w:val="clear" w:color="auto" w:fill="F8F8F8"/>
            <w:tcMar>
              <w:top w:w="180" w:type="dxa"/>
              <w:left w:w="180" w:type="dxa"/>
              <w:bottom w:w="180" w:type="dxa"/>
              <w:right w:w="180" w:type="dxa"/>
            </w:tcMar>
          </w:tcPr>
          <w:p w14:paraId="457595DD"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b/>
                <w:color w:val="333333"/>
                <w:sz w:val="16"/>
                <w:szCs w:val="16"/>
              </w:rPr>
              <w:t>POST</w:t>
            </w:r>
            <w:r w:rsidRPr="007107AD">
              <w:rPr>
                <w:rFonts w:ascii="Courier New" w:eastAsia="Courier New" w:hAnsi="Courier New" w:cs="Courier New"/>
                <w:color w:val="333333"/>
                <w:sz w:val="16"/>
                <w:szCs w:val="16"/>
              </w:rPr>
              <w:t xml:space="preserve"> </w:t>
            </w:r>
            <w:r w:rsidRPr="007107AD">
              <w:rPr>
                <w:rFonts w:ascii="Courier New" w:eastAsia="Courier New" w:hAnsi="Courier New" w:cs="Courier New"/>
                <w:color w:val="DD1144"/>
                <w:sz w:val="16"/>
                <w:szCs w:val="16"/>
              </w:rPr>
              <w:t>/registration</w:t>
            </w:r>
            <w:r w:rsidRPr="007107AD">
              <w:rPr>
                <w:rFonts w:ascii="Courier New" w:eastAsia="Courier New" w:hAnsi="Courier New" w:cs="Courier New"/>
                <w:color w:val="333333"/>
                <w:sz w:val="16"/>
                <w:szCs w:val="16"/>
              </w:rPr>
              <w:t xml:space="preserve"> HTTP/1.1</w:t>
            </w:r>
          </w:p>
          <w:p w14:paraId="4B031108"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000080"/>
                <w:sz w:val="16"/>
                <w:szCs w:val="16"/>
              </w:rPr>
              <w:t>Authorization</w:t>
            </w:r>
            <w:r w:rsidRPr="007107AD">
              <w:rPr>
                <w:rFonts w:ascii="Courier New" w:eastAsia="Courier New" w:hAnsi="Courier New" w:cs="Courier New"/>
                <w:color w:val="333333"/>
                <w:sz w:val="16"/>
                <w:szCs w:val="16"/>
              </w:rPr>
              <w:t>: Bearer QWxhZGRpbjpPcGVuU2VzYW1l</w:t>
            </w:r>
          </w:p>
          <w:p w14:paraId="4FB14043"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000080"/>
                <w:sz w:val="16"/>
                <w:szCs w:val="16"/>
              </w:rPr>
              <w:t>Content-Type</w:t>
            </w:r>
            <w:r w:rsidRPr="007107AD">
              <w:rPr>
                <w:rFonts w:ascii="Courier New" w:eastAsia="Courier New" w:hAnsi="Courier New" w:cs="Courier New"/>
                <w:color w:val="333333"/>
                <w:sz w:val="16"/>
                <w:szCs w:val="16"/>
              </w:rPr>
              <w:t>: application/json</w:t>
            </w:r>
          </w:p>
          <w:p w14:paraId="5DFB3ACE" w14:textId="77777777" w:rsidR="007E6799" w:rsidRPr="007107AD" w:rsidRDefault="007E6799" w:rsidP="00097B46">
            <w:pPr>
              <w:spacing w:after="0"/>
              <w:rPr>
                <w:sz w:val="16"/>
                <w:szCs w:val="16"/>
              </w:rPr>
            </w:pPr>
            <w:r w:rsidRPr="007107AD">
              <w:rPr>
                <w:rFonts w:ascii="Courier New" w:eastAsia="Courier New" w:hAnsi="Courier New" w:cs="Courier New"/>
                <w:color w:val="000080"/>
                <w:sz w:val="16"/>
                <w:szCs w:val="16"/>
              </w:rPr>
              <w:t>Host</w:t>
            </w:r>
            <w:r w:rsidRPr="007107AD">
              <w:rPr>
                <w:rFonts w:ascii="Courier New" w:eastAsia="Courier New" w:hAnsi="Courier New" w:cs="Courier New"/>
                <w:color w:val="333333"/>
                <w:sz w:val="16"/>
                <w:szCs w:val="16"/>
              </w:rPr>
              <w:t>: storage.HOST</w:t>
            </w:r>
          </w:p>
          <w:p w14:paraId="0A0BE354"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w:t>
            </w:r>
          </w:p>
          <w:p w14:paraId="051CD5FA"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"hash": </w:t>
            </w:r>
            <w:r w:rsidRPr="007107AD">
              <w:rPr>
                <w:rFonts w:ascii="Courier New" w:eastAsia="Courier New" w:hAnsi="Courier New" w:cs="Courier New"/>
                <w:color w:val="DD1144"/>
                <w:sz w:val="16"/>
                <w:szCs w:val="16"/>
              </w:rPr>
              <w:t>"9a0364b9e99bb480dd25e1f0284c8555"</w:t>
            </w:r>
          </w:p>
          <w:p w14:paraId="3E497DBC" w14:textId="77777777" w:rsidR="007E6799" w:rsidRPr="007107AD" w:rsidRDefault="007E6799" w:rsidP="00097B46">
            <w:pPr>
              <w:spacing w:after="0"/>
              <w:rPr>
                <w:sz w:val="16"/>
                <w:szCs w:val="16"/>
              </w:rPr>
            </w:pPr>
            <w:r w:rsidRPr="007107AD">
              <w:rPr>
                <w:rFonts w:ascii="Courier New" w:eastAsia="Courier New" w:hAnsi="Courier New" w:cs="Courier New"/>
                <w:color w:val="333333"/>
                <w:sz w:val="16"/>
                <w:szCs w:val="16"/>
              </w:rPr>
              <w:t>}</w:t>
            </w:r>
          </w:p>
          <w:p w14:paraId="24696BB1" w14:textId="77777777" w:rsidR="007E6799" w:rsidRPr="007107AD" w:rsidRDefault="007E6799" w:rsidP="00097B46">
            <w:pPr>
              <w:spacing w:after="0"/>
              <w:rPr>
                <w:rFonts w:ascii="Courier New" w:eastAsia="Courier New" w:hAnsi="Courier New" w:cs="Courier New"/>
                <w:color w:val="000080"/>
                <w:sz w:val="16"/>
                <w:szCs w:val="16"/>
              </w:rPr>
            </w:pPr>
            <w:r w:rsidRPr="007107AD">
              <w:rPr>
                <w:rFonts w:ascii="Courier New" w:eastAsia="Courier New" w:hAnsi="Courier New" w:cs="Courier New"/>
                <w:color w:val="000080"/>
                <w:sz w:val="16"/>
                <w:szCs w:val="16"/>
              </w:rPr>
              <w:t>201 Created</w:t>
            </w:r>
          </w:p>
          <w:p w14:paraId="7B552955" w14:textId="77777777" w:rsidR="007E6799" w:rsidRPr="007107AD" w:rsidRDefault="007E6799" w:rsidP="00097B46">
            <w:pPr>
              <w:spacing w:after="0"/>
              <w:rPr>
                <w:sz w:val="16"/>
                <w:szCs w:val="16"/>
              </w:rPr>
            </w:pPr>
            <w:r w:rsidRPr="007107AD">
              <w:rPr>
                <w:rFonts w:ascii="Courier New" w:eastAsia="Courier New" w:hAnsi="Courier New" w:cs="Courier New"/>
                <w:color w:val="000080"/>
                <w:sz w:val="16"/>
                <w:szCs w:val="16"/>
              </w:rPr>
              <w:t>Content-Type</w:t>
            </w:r>
            <w:r w:rsidRPr="007107AD">
              <w:rPr>
                <w:rFonts w:ascii="Courier New" w:eastAsia="Courier New" w:hAnsi="Courier New" w:cs="Courier New"/>
                <w:color w:val="333333"/>
                <w:sz w:val="16"/>
                <w:szCs w:val="16"/>
              </w:rPr>
              <w:t>: application/json; charset=UTF-8</w:t>
            </w:r>
          </w:p>
          <w:p w14:paraId="0D1F9F63"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w:t>
            </w:r>
          </w:p>
          <w:p w14:paraId="11325609"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"success": </w:t>
            </w:r>
            <w:r w:rsidRPr="007107AD">
              <w:rPr>
                <w:rFonts w:ascii="Courier New" w:eastAsia="Courier New" w:hAnsi="Courier New" w:cs="Courier New"/>
                <w:color w:val="008080"/>
                <w:sz w:val="16"/>
                <w:szCs w:val="16"/>
              </w:rPr>
              <w:t>true</w:t>
            </w:r>
            <w:r w:rsidRPr="007107AD">
              <w:rPr>
                <w:rFonts w:ascii="Courier New" w:eastAsia="Courier New" w:hAnsi="Courier New" w:cs="Courier New"/>
                <w:color w:val="333333"/>
                <w:sz w:val="16"/>
                <w:szCs w:val="16"/>
              </w:rPr>
              <w:t>,</w:t>
            </w:r>
          </w:p>
          <w:p w14:paraId="531B4C2B"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"data": {</w:t>
            </w:r>
          </w:p>
          <w:p w14:paraId="5945F09A"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"id": </w:t>
            </w:r>
            <w:r w:rsidRPr="007107AD">
              <w:rPr>
                <w:rFonts w:ascii="Courier New" w:eastAsia="Courier New" w:hAnsi="Courier New" w:cs="Courier New"/>
                <w:color w:val="DD1144"/>
                <w:sz w:val="16"/>
                <w:szCs w:val="16"/>
              </w:rPr>
              <w:t>"4c4f5a50-89cd-11e8-b758-dd76462396b0"</w:t>
            </w:r>
            <w:r w:rsidRPr="007107AD">
              <w:rPr>
                <w:rFonts w:ascii="Courier New" w:eastAsia="Courier New" w:hAnsi="Courier New" w:cs="Courier New"/>
                <w:color w:val="333333"/>
                <w:sz w:val="16"/>
                <w:szCs w:val="16"/>
              </w:rPr>
              <w:t>,</w:t>
            </w:r>
          </w:p>
          <w:p w14:paraId="6B2C1BC2" w14:textId="77777777" w:rsidR="007E6799" w:rsidRPr="00FC6524" w:rsidRDefault="007E6799" w:rsidP="00097B46">
            <w:pPr>
              <w:spacing w:after="0"/>
              <w:rPr>
                <w:rFonts w:ascii="Courier New" w:eastAsia="Courier New" w:hAnsi="Courier New" w:cs="Courier New"/>
                <w:color w:val="333333"/>
                <w:sz w:val="16"/>
                <w:szCs w:val="16"/>
                <w:lang w:val="pl-PL"/>
              </w:rPr>
            </w:pPr>
            <w:r w:rsidRPr="007107AD">
              <w:rPr>
                <w:rFonts w:ascii="Courier New" w:eastAsia="Courier New" w:hAnsi="Courier New" w:cs="Courier New"/>
                <w:color w:val="333333"/>
                <w:sz w:val="16"/>
                <w:szCs w:val="16"/>
              </w:rPr>
              <w:t xml:space="preserve">    </w:t>
            </w:r>
            <w:r w:rsidRPr="00FC6524">
              <w:rPr>
                <w:rFonts w:ascii="Courier New" w:eastAsia="Courier New" w:hAnsi="Courier New" w:cs="Courier New"/>
                <w:color w:val="333333"/>
                <w:sz w:val="16"/>
                <w:szCs w:val="16"/>
                <w:lang w:val="pl-PL"/>
              </w:rPr>
              <w:t xml:space="preserve">"url": </w:t>
            </w:r>
            <w:r w:rsidRPr="00FC6524">
              <w:rPr>
                <w:rFonts w:ascii="Courier New" w:eastAsia="Courier New" w:hAnsi="Courier New" w:cs="Courier New"/>
                <w:color w:val="DD1144"/>
                <w:sz w:val="16"/>
                <w:szCs w:val="16"/>
                <w:lang w:val="pl-PL"/>
              </w:rPr>
              <w:t>"http://storage.HOST/get/4c4f5a50-89cd-11e8"</w:t>
            </w:r>
            <w:r w:rsidRPr="00FC6524">
              <w:rPr>
                <w:rFonts w:ascii="Courier New" w:eastAsia="Courier New" w:hAnsi="Courier New" w:cs="Courier New"/>
                <w:color w:val="333333"/>
                <w:sz w:val="16"/>
                <w:szCs w:val="16"/>
                <w:lang w:val="pl-PL"/>
              </w:rPr>
              <w:t>,</w:t>
            </w:r>
          </w:p>
          <w:p w14:paraId="1631DD30" w14:textId="77777777" w:rsidR="007E6799" w:rsidRPr="007107AD" w:rsidRDefault="007E6799" w:rsidP="00097B46">
            <w:pPr>
              <w:spacing w:after="0"/>
              <w:rPr>
                <w:rFonts w:ascii="Courier New" w:eastAsia="Courier New" w:hAnsi="Courier New" w:cs="Courier New"/>
                <w:color w:val="008080"/>
                <w:sz w:val="16"/>
                <w:szCs w:val="16"/>
              </w:rPr>
            </w:pPr>
            <w:r w:rsidRPr="00FC6524">
              <w:rPr>
                <w:rFonts w:ascii="Courier New" w:eastAsia="Courier New" w:hAnsi="Courier New" w:cs="Courier New"/>
                <w:color w:val="333333"/>
                <w:sz w:val="16"/>
                <w:szCs w:val="16"/>
                <w:lang w:val="pl-PL"/>
              </w:rPr>
              <w:t xml:space="preserve">    </w:t>
            </w:r>
            <w:r w:rsidRPr="007107AD">
              <w:rPr>
                <w:rFonts w:ascii="Courier New" w:eastAsia="Courier New" w:hAnsi="Courier New" w:cs="Courier New"/>
                <w:color w:val="333333"/>
                <w:sz w:val="16"/>
                <w:szCs w:val="16"/>
              </w:rPr>
              <w:t xml:space="preserve">"dateModified": </w:t>
            </w:r>
            <w:r w:rsidRPr="007107AD">
              <w:rPr>
                <w:rFonts w:ascii="Courier New" w:eastAsia="Courier New" w:hAnsi="Courier New" w:cs="Courier New"/>
                <w:color w:val="DD1144"/>
                <w:sz w:val="16"/>
                <w:szCs w:val="16"/>
              </w:rPr>
              <w:t>"2018-07-17T14:25:47Z"</w:t>
            </w:r>
          </w:p>
          <w:p w14:paraId="11FF29B8"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w:t>
            </w:r>
          </w:p>
          <w:p w14:paraId="04F042ED"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w:t>
            </w:r>
          </w:p>
        </w:tc>
      </w:tr>
    </w:tbl>
    <w:p w14:paraId="233465D1" w14:textId="77777777" w:rsidR="007E6799" w:rsidRPr="001A0D43" w:rsidRDefault="007E6799" w:rsidP="007E6799">
      <w:pPr>
        <w:pStyle w:val="Ttulo4"/>
        <w:keepNext w:val="0"/>
        <w:keepLines w:val="0"/>
        <w:spacing w:before="200" w:line="360" w:lineRule="auto"/>
        <w:ind w:left="924"/>
        <w:jc w:val="left"/>
        <w:rPr>
          <w:rFonts w:ascii="Times New Roman" w:hAnsi="Times New Roman" w:cs="Times New Roman"/>
        </w:rPr>
      </w:pPr>
      <w:bookmarkStart w:id="742" w:name="_b1owmbccn21t" w:colFirst="0" w:colLast="0"/>
      <w:bookmarkEnd w:id="742"/>
      <w:r w:rsidRPr="001A0D43">
        <w:rPr>
          <w:rFonts w:ascii="Times New Roman" w:hAnsi="Times New Roman" w:cs="Times New Roman"/>
        </w:rPr>
        <w:t>Request an award update</w:t>
      </w:r>
    </w:p>
    <w:p w14:paraId="2C32D413" w14:textId="77777777" w:rsidR="007E6799" w:rsidRPr="007107AD" w:rsidRDefault="007E6799" w:rsidP="007E6799">
      <w:pPr>
        <w:rPr>
          <w:sz w:val="18"/>
          <w:szCs w:val="18"/>
        </w:rPr>
      </w:pPr>
      <w:r w:rsidRPr="007107AD">
        <w:t xml:space="preserve">To update an </w:t>
      </w:r>
      <w:r w:rsidRPr="007107AD">
        <w:rPr>
          <w:i/>
        </w:rPr>
        <w:t>award</w:t>
      </w:r>
      <w:r w:rsidRPr="007107AD">
        <w:t xml:space="preserve"> object, the standard </w:t>
      </w:r>
      <w:r w:rsidRPr="007107AD">
        <w:rPr>
          <w:i/>
        </w:rPr>
        <w:t>updateAward</w:t>
      </w:r>
      <w:r w:rsidRPr="007107AD">
        <w:t xml:space="preserve"> command-model should be used for the preparation of a POST-request for BPE with the following parameters:</w:t>
      </w:r>
    </w:p>
    <w:tbl>
      <w:tblPr>
        <w:tblW w:w="9360" w:type="dxa"/>
        <w:tblLayout w:type="fixed"/>
        <w:tblLook w:val="0600" w:firstRow="0" w:lastRow="0" w:firstColumn="0" w:lastColumn="0" w:noHBand="1" w:noVBand="1"/>
      </w:tblPr>
      <w:tblGrid>
        <w:gridCol w:w="9360"/>
      </w:tblGrid>
      <w:tr w:rsidR="007E6799" w:rsidRPr="007107AD" w14:paraId="29149B73" w14:textId="77777777" w:rsidTr="00097B46">
        <w:tc>
          <w:tcPr>
            <w:tcW w:w="9360" w:type="dxa"/>
            <w:shd w:val="clear" w:color="auto" w:fill="434343"/>
            <w:tcMar>
              <w:top w:w="100" w:type="dxa"/>
              <w:left w:w="100" w:type="dxa"/>
              <w:bottom w:w="100" w:type="dxa"/>
              <w:right w:w="100" w:type="dxa"/>
            </w:tcMar>
          </w:tcPr>
          <w:p w14:paraId="34FEABE1" w14:textId="77777777" w:rsidR="007E6799" w:rsidRPr="007107AD" w:rsidRDefault="007E6799" w:rsidP="00097B46">
            <w:pPr>
              <w:widowControl w:val="0"/>
              <w:spacing w:after="0" w:line="240" w:lineRule="auto"/>
              <w:rPr>
                <w:rFonts w:ascii="Courier New" w:eastAsia="Courier New" w:hAnsi="Courier New" w:cs="Courier New"/>
                <w:color w:val="FFFFFF"/>
                <w:sz w:val="18"/>
                <w:szCs w:val="18"/>
              </w:rPr>
            </w:pPr>
            <w:r w:rsidRPr="007107AD">
              <w:rPr>
                <w:rFonts w:ascii="Courier New" w:eastAsia="Courier New" w:hAnsi="Courier New" w:cs="Courier New"/>
                <w:color w:val="FFFFFF"/>
                <w:sz w:val="18"/>
                <w:szCs w:val="18"/>
              </w:rPr>
              <w:t>do/award/cpid/ocid/awardID</w:t>
            </w:r>
          </w:p>
        </w:tc>
      </w:tr>
    </w:tbl>
    <w:p w14:paraId="169C53E9" w14:textId="77777777" w:rsidR="007E6799" w:rsidRPr="007107AD" w:rsidRDefault="007E6799" w:rsidP="007E6799">
      <w:pPr>
        <w:spacing w:before="200" w:after="0"/>
        <w:rPr>
          <w:sz w:val="18"/>
          <w:szCs w:val="18"/>
        </w:rPr>
      </w:pPr>
      <w:r w:rsidRPr="007107AD">
        <w:rPr>
          <w:sz w:val="18"/>
          <w:szCs w:val="18"/>
        </w:rPr>
        <w:t>Where:</w:t>
      </w:r>
    </w:p>
    <w:p w14:paraId="064BCFEA" w14:textId="77777777" w:rsidR="007E6799" w:rsidRPr="00417A99" w:rsidRDefault="007E6799" w:rsidP="007E6799">
      <w:pPr>
        <w:numPr>
          <w:ilvl w:val="0"/>
          <w:numId w:val="4"/>
        </w:numPr>
        <w:tabs>
          <w:tab w:val="left" w:pos="1260"/>
          <w:tab w:val="left" w:pos="990"/>
        </w:tabs>
        <w:spacing w:after="0" w:line="276" w:lineRule="auto"/>
        <w:ind w:left="180" w:hanging="180"/>
        <w:jc w:val="left"/>
        <w:rPr>
          <w:sz w:val="18"/>
          <w:szCs w:val="18"/>
        </w:rPr>
      </w:pPr>
      <w:r w:rsidRPr="00417A99">
        <w:rPr>
          <w:rFonts w:ascii="Courier New" w:eastAsia="Courier New" w:hAnsi="Courier New" w:cs="Courier New"/>
          <w:color w:val="DD1144"/>
          <w:sz w:val="18"/>
          <w:szCs w:val="18"/>
        </w:rPr>
        <w:t>cpid</w:t>
      </w:r>
      <w:r w:rsidRPr="00417A99">
        <w:rPr>
          <w:sz w:val="18"/>
          <w:szCs w:val="18"/>
        </w:rPr>
        <w:t xml:space="preserve"> </w:t>
      </w:r>
      <w:r w:rsidRPr="00417A99">
        <w:rPr>
          <w:sz w:val="18"/>
          <w:szCs w:val="18"/>
        </w:rPr>
        <w:tab/>
        <w:t xml:space="preserve">- </w:t>
      </w:r>
      <w:r w:rsidRPr="00417A99">
        <w:rPr>
          <w:sz w:val="18"/>
          <w:szCs w:val="18"/>
        </w:rPr>
        <w:tab/>
        <w:t>OCID of parent Contracting Process (cProcess)</w:t>
      </w:r>
    </w:p>
    <w:p w14:paraId="2573F550" w14:textId="77777777" w:rsidR="007E6799" w:rsidRPr="00417A99" w:rsidRDefault="007E6799" w:rsidP="007E6799">
      <w:pPr>
        <w:numPr>
          <w:ilvl w:val="0"/>
          <w:numId w:val="4"/>
        </w:numPr>
        <w:tabs>
          <w:tab w:val="left" w:pos="1260"/>
          <w:tab w:val="left" w:pos="990"/>
        </w:tabs>
        <w:spacing w:after="0" w:line="276" w:lineRule="auto"/>
        <w:ind w:left="180" w:hanging="180"/>
        <w:jc w:val="left"/>
        <w:rPr>
          <w:sz w:val="18"/>
          <w:szCs w:val="18"/>
        </w:rPr>
      </w:pPr>
      <w:r w:rsidRPr="00417A99">
        <w:rPr>
          <w:rFonts w:ascii="Courier New" w:eastAsia="Courier New" w:hAnsi="Courier New" w:cs="Courier New"/>
          <w:color w:val="DD1144"/>
          <w:sz w:val="18"/>
          <w:szCs w:val="18"/>
        </w:rPr>
        <w:t>ocid</w:t>
      </w:r>
      <w:r w:rsidRPr="00417A99">
        <w:rPr>
          <w:sz w:val="18"/>
          <w:szCs w:val="18"/>
        </w:rPr>
        <w:t xml:space="preserve"> </w:t>
      </w:r>
      <w:r w:rsidRPr="00417A99">
        <w:rPr>
          <w:sz w:val="18"/>
          <w:szCs w:val="18"/>
        </w:rPr>
        <w:tab/>
        <w:t xml:space="preserve">- </w:t>
      </w:r>
      <w:r w:rsidRPr="00417A99">
        <w:rPr>
          <w:sz w:val="18"/>
          <w:szCs w:val="18"/>
        </w:rPr>
        <w:tab/>
        <w:t xml:space="preserve">OCID of a process phase (cpPhase) </w:t>
      </w:r>
    </w:p>
    <w:p w14:paraId="6C96C577" w14:textId="77777777" w:rsidR="007E6799" w:rsidRPr="00417A99" w:rsidRDefault="007E6799" w:rsidP="007E6799">
      <w:pPr>
        <w:numPr>
          <w:ilvl w:val="0"/>
          <w:numId w:val="4"/>
        </w:numPr>
        <w:tabs>
          <w:tab w:val="left" w:pos="1260"/>
          <w:tab w:val="left" w:pos="990"/>
        </w:tabs>
        <w:spacing w:after="200" w:line="276" w:lineRule="auto"/>
        <w:ind w:left="180" w:hanging="180"/>
        <w:jc w:val="left"/>
        <w:rPr>
          <w:sz w:val="18"/>
          <w:szCs w:val="18"/>
        </w:rPr>
      </w:pPr>
      <w:r w:rsidRPr="00417A99">
        <w:rPr>
          <w:rFonts w:ascii="Courier New" w:eastAsia="Courier New" w:hAnsi="Courier New" w:cs="Courier New"/>
          <w:color w:val="DD1144"/>
          <w:sz w:val="18"/>
          <w:szCs w:val="18"/>
        </w:rPr>
        <w:t>awardID</w:t>
      </w:r>
      <w:r w:rsidRPr="00417A99">
        <w:rPr>
          <w:sz w:val="18"/>
          <w:szCs w:val="18"/>
        </w:rPr>
        <w:tab/>
        <w:t xml:space="preserve">- </w:t>
      </w:r>
      <w:r w:rsidRPr="00417A99">
        <w:rPr>
          <w:sz w:val="18"/>
          <w:szCs w:val="18"/>
        </w:rPr>
        <w:tab/>
        <w:t>identifier of specific award to be updated</w:t>
      </w:r>
    </w:p>
    <w:tbl>
      <w:tblPr>
        <w:tblW w:w="0" w:type="auto"/>
        <w:tblLayout w:type="fixed"/>
        <w:tblLook w:val="0600" w:firstRow="0" w:lastRow="0" w:firstColumn="0" w:lastColumn="0" w:noHBand="1" w:noVBand="1"/>
      </w:tblPr>
      <w:tblGrid>
        <w:gridCol w:w="9360"/>
      </w:tblGrid>
      <w:tr w:rsidR="007E6799" w:rsidRPr="007107AD" w14:paraId="1658DB25" w14:textId="77777777" w:rsidTr="00097B46">
        <w:tc>
          <w:tcPr>
            <w:tcW w:w="9360" w:type="dxa"/>
            <w:shd w:val="clear" w:color="auto" w:fill="F8F8F8"/>
            <w:tcMar>
              <w:top w:w="180" w:type="dxa"/>
              <w:left w:w="180" w:type="dxa"/>
              <w:bottom w:w="180" w:type="dxa"/>
              <w:right w:w="180" w:type="dxa"/>
            </w:tcMar>
          </w:tcPr>
          <w:p w14:paraId="6F226A67" w14:textId="77777777" w:rsidR="007E6799" w:rsidRPr="007107AD" w:rsidRDefault="007E6799" w:rsidP="000A218D">
            <w:pPr>
              <w:widowControl w:val="0"/>
              <w:pBdr>
                <w:top w:val="nil"/>
                <w:left w:val="nil"/>
                <w:bottom w:val="nil"/>
                <w:right w:val="nil"/>
                <w:between w:val="nil"/>
              </w:pBdr>
              <w:spacing w:after="0" w:line="300" w:lineRule="auto"/>
              <w:jc w:val="left"/>
              <w:rPr>
                <w:rFonts w:ascii="Courier New" w:eastAsia="Courier New" w:hAnsi="Courier New" w:cs="Courier New"/>
                <w:color w:val="333333"/>
                <w:sz w:val="16"/>
                <w:szCs w:val="16"/>
                <w:shd w:val="clear" w:color="auto" w:fill="F8F8F8"/>
              </w:rPr>
            </w:pPr>
            <w:r w:rsidRPr="007107AD">
              <w:rPr>
                <w:rFonts w:ascii="Courier New" w:eastAsia="Courier New" w:hAnsi="Courier New" w:cs="Courier New"/>
                <w:b/>
                <w:color w:val="333333"/>
                <w:sz w:val="16"/>
                <w:szCs w:val="16"/>
                <w:shd w:val="clear" w:color="auto" w:fill="F8F8F8"/>
              </w:rPr>
              <w:t>POST</w:t>
            </w:r>
            <w:r w:rsidRPr="007107AD">
              <w:rPr>
                <w:rFonts w:ascii="Courier New" w:eastAsia="Courier New" w:hAnsi="Courier New" w:cs="Courier New"/>
                <w:color w:val="333333"/>
                <w:sz w:val="16"/>
                <w:szCs w:val="16"/>
                <w:shd w:val="clear" w:color="auto" w:fill="F8F8F8"/>
              </w:rPr>
              <w:t xml:space="preserve"> </w:t>
            </w:r>
            <w:r w:rsidRPr="007107AD">
              <w:rPr>
                <w:rFonts w:ascii="Courier New" w:eastAsia="Courier New" w:hAnsi="Courier New" w:cs="Courier New"/>
                <w:color w:val="DD1144"/>
                <w:sz w:val="16"/>
                <w:szCs w:val="16"/>
                <w:shd w:val="clear" w:color="auto" w:fill="F8F8F8"/>
              </w:rPr>
              <w:t>/do/award/ocds-000-00001/ocds-000-00001-cn/ocds-000-00001-award-2</w:t>
            </w:r>
            <w:r w:rsidRPr="007107AD">
              <w:rPr>
                <w:rFonts w:ascii="Courier New" w:eastAsia="Courier New" w:hAnsi="Courier New" w:cs="Courier New"/>
                <w:color w:val="333333"/>
                <w:sz w:val="16"/>
                <w:szCs w:val="16"/>
                <w:shd w:val="clear" w:color="auto" w:fill="F8F8F8"/>
              </w:rPr>
              <w:t xml:space="preserve"> HTTP/1.1</w:t>
            </w:r>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000080"/>
                <w:sz w:val="16"/>
                <w:szCs w:val="16"/>
                <w:shd w:val="clear" w:color="auto" w:fill="F8F8F8"/>
              </w:rPr>
              <w:t>Authorization</w:t>
            </w:r>
            <w:r w:rsidRPr="007107AD">
              <w:rPr>
                <w:rFonts w:ascii="Courier New" w:eastAsia="Courier New" w:hAnsi="Courier New" w:cs="Courier New"/>
                <w:color w:val="333333"/>
                <w:sz w:val="16"/>
                <w:szCs w:val="16"/>
                <w:shd w:val="clear" w:color="auto" w:fill="F8F8F8"/>
              </w:rPr>
              <w:t>: Bearer QWxhZGRpbjpPcGVuU2VzYW1l</w:t>
            </w:r>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000080"/>
                <w:sz w:val="16"/>
                <w:szCs w:val="16"/>
                <w:shd w:val="clear" w:color="auto" w:fill="F8F8F8"/>
              </w:rPr>
              <w:t>X-OPERATION-ID</w:t>
            </w:r>
            <w:r w:rsidRPr="007107AD">
              <w:rPr>
                <w:rFonts w:ascii="Courier New" w:eastAsia="Courier New" w:hAnsi="Courier New" w:cs="Courier New"/>
                <w:color w:val="333333"/>
                <w:sz w:val="16"/>
                <w:szCs w:val="16"/>
                <w:shd w:val="clear" w:color="auto" w:fill="F8F8F8"/>
              </w:rPr>
              <w:t>: f5c6a3c0-5ff8-463f-9c0c-d4c1f324b7fb</w:t>
            </w:r>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000080"/>
                <w:sz w:val="16"/>
                <w:szCs w:val="16"/>
                <w:shd w:val="clear" w:color="auto" w:fill="F8F8F8"/>
              </w:rPr>
              <w:t>X-TOKEN</w:t>
            </w:r>
            <w:r w:rsidRPr="007107AD">
              <w:rPr>
                <w:rFonts w:ascii="Courier New" w:eastAsia="Courier New" w:hAnsi="Courier New" w:cs="Courier New"/>
                <w:color w:val="333333"/>
                <w:sz w:val="16"/>
                <w:szCs w:val="16"/>
                <w:shd w:val="clear" w:color="auto" w:fill="F8F8F8"/>
              </w:rPr>
              <w:t>: c3bdd497-ac2d-4e25-bd7f-cd55111aa7b4</w:t>
            </w:r>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000080"/>
                <w:sz w:val="16"/>
                <w:szCs w:val="16"/>
                <w:shd w:val="clear" w:color="auto" w:fill="F8F8F8"/>
              </w:rPr>
              <w:t>Content-Type</w:t>
            </w:r>
            <w:r w:rsidRPr="007107AD">
              <w:rPr>
                <w:rFonts w:ascii="Courier New" w:eastAsia="Courier New" w:hAnsi="Courier New" w:cs="Courier New"/>
                <w:color w:val="333333"/>
                <w:sz w:val="16"/>
                <w:szCs w:val="16"/>
                <w:shd w:val="clear" w:color="auto" w:fill="F8F8F8"/>
              </w:rPr>
              <w:t>: application/json</w:t>
            </w:r>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000080"/>
                <w:sz w:val="16"/>
                <w:szCs w:val="16"/>
                <w:shd w:val="clear" w:color="auto" w:fill="F8F8F8"/>
              </w:rPr>
              <w:t>Host</w:t>
            </w:r>
            <w:r w:rsidRPr="007107AD">
              <w:rPr>
                <w:rFonts w:ascii="Courier New" w:eastAsia="Courier New" w:hAnsi="Courier New" w:cs="Courier New"/>
                <w:color w:val="333333"/>
                <w:sz w:val="16"/>
                <w:szCs w:val="16"/>
                <w:shd w:val="clear" w:color="auto" w:fill="F8F8F8"/>
              </w:rPr>
              <w:t>: bpe.eprocurement.systems</w:t>
            </w:r>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333333"/>
                <w:sz w:val="16"/>
                <w:szCs w:val="16"/>
                <w:shd w:val="clear" w:color="auto" w:fill="F8F8F8"/>
              </w:rPr>
              <w:br/>
              <w:t xml:space="preserve">{} </w:t>
            </w:r>
            <w:r w:rsidRPr="007107AD">
              <w:rPr>
                <w:rFonts w:ascii="Courier New" w:eastAsia="Courier New" w:hAnsi="Courier New" w:cs="Courier New"/>
                <w:color w:val="666666"/>
                <w:sz w:val="16"/>
                <w:szCs w:val="16"/>
                <w:shd w:val="clear" w:color="auto" w:fill="F8F8F8"/>
              </w:rPr>
              <w:t>// data set based on updateAward command-model</w:t>
            </w:r>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000080"/>
                <w:sz w:val="16"/>
                <w:szCs w:val="16"/>
                <w:shd w:val="clear" w:color="auto" w:fill="F8F8F8"/>
              </w:rPr>
              <w:t>202 Accepted</w:t>
            </w:r>
            <w:r w:rsidRPr="007107AD">
              <w:rPr>
                <w:rFonts w:ascii="Courier New" w:eastAsia="Courier New" w:hAnsi="Courier New" w:cs="Courier New"/>
                <w:color w:val="000080"/>
                <w:sz w:val="16"/>
                <w:szCs w:val="16"/>
                <w:shd w:val="clear" w:color="auto" w:fill="F8F8F8"/>
              </w:rPr>
              <w:br/>
              <w:t>Content-Type</w:t>
            </w:r>
            <w:r w:rsidRPr="007107AD">
              <w:rPr>
                <w:rFonts w:ascii="Courier New" w:eastAsia="Courier New" w:hAnsi="Courier New" w:cs="Courier New"/>
                <w:color w:val="333333"/>
                <w:sz w:val="16"/>
                <w:szCs w:val="16"/>
                <w:shd w:val="clear" w:color="auto" w:fill="F8F8F8"/>
              </w:rPr>
              <w:t>: application/json; charset=UTF-8</w:t>
            </w:r>
          </w:p>
        </w:tc>
      </w:tr>
    </w:tbl>
    <w:p w14:paraId="69DBD94E" w14:textId="77777777" w:rsidR="007E6799" w:rsidRPr="001A0D43" w:rsidRDefault="007E6799" w:rsidP="00417A99">
      <w:pPr>
        <w:pStyle w:val="Ttulo4"/>
        <w:keepLines w:val="0"/>
        <w:spacing w:before="200" w:line="360" w:lineRule="auto"/>
        <w:ind w:left="924"/>
        <w:jc w:val="left"/>
        <w:rPr>
          <w:rFonts w:ascii="Times New Roman" w:hAnsi="Times New Roman" w:cs="Times New Roman"/>
        </w:rPr>
      </w:pPr>
      <w:bookmarkStart w:id="743" w:name="_7cys2auv57t4" w:colFirst="0" w:colLast="0"/>
      <w:bookmarkEnd w:id="743"/>
      <w:r w:rsidRPr="001A0D43">
        <w:rPr>
          <w:rFonts w:ascii="Times New Roman" w:hAnsi="Times New Roman" w:cs="Times New Roman"/>
        </w:rPr>
        <w:t>Feed Point Response</w:t>
      </w:r>
    </w:p>
    <w:p w14:paraId="322C6E63" w14:textId="77777777" w:rsidR="007E6799" w:rsidRPr="007107AD" w:rsidRDefault="007E6799" w:rsidP="00417A99">
      <w:pPr>
        <w:keepNext/>
        <w:spacing w:after="0"/>
      </w:pPr>
      <w:r w:rsidRPr="007107AD">
        <w:t xml:space="preserve">As a result of the command execution, the relevant </w:t>
      </w:r>
      <w:r w:rsidRPr="007107AD">
        <w:rPr>
          <w:i/>
        </w:rPr>
        <w:t xml:space="preserve">award </w:t>
      </w:r>
      <w:r w:rsidRPr="007107AD">
        <w:t xml:space="preserve">is switched to another state, indicated by the </w:t>
      </w:r>
      <w:r>
        <w:t>PE</w:t>
      </w:r>
      <w:r w:rsidRPr="007107AD">
        <w:t xml:space="preserve"> in the request. The system will inform the contributor with the following message:</w:t>
      </w:r>
    </w:p>
    <w:tbl>
      <w:tblPr>
        <w:tblW w:w="9330" w:type="dxa"/>
        <w:tblLayout w:type="fixed"/>
        <w:tblLook w:val="0600" w:firstRow="0" w:lastRow="0" w:firstColumn="0" w:lastColumn="0" w:noHBand="1" w:noVBand="1"/>
      </w:tblPr>
      <w:tblGrid>
        <w:gridCol w:w="9330"/>
      </w:tblGrid>
      <w:tr w:rsidR="007E6799" w:rsidRPr="007107AD" w14:paraId="7850E504" w14:textId="77777777" w:rsidTr="00097B46">
        <w:trPr>
          <w:trHeight w:val="3390"/>
        </w:trPr>
        <w:tc>
          <w:tcPr>
            <w:tcW w:w="9330" w:type="dxa"/>
            <w:tcBorders>
              <w:top w:val="nil"/>
              <w:left w:val="nil"/>
              <w:bottom w:val="nil"/>
              <w:right w:val="nil"/>
            </w:tcBorders>
            <w:shd w:val="clear" w:color="auto" w:fill="F8F8F8"/>
            <w:tcMar>
              <w:top w:w="180" w:type="dxa"/>
              <w:left w:w="180" w:type="dxa"/>
              <w:bottom w:w="180" w:type="dxa"/>
              <w:right w:w="180" w:type="dxa"/>
            </w:tcMar>
          </w:tcPr>
          <w:p w14:paraId="6D9398C4" w14:textId="77777777" w:rsidR="007E6799" w:rsidRPr="007107AD" w:rsidRDefault="007E6799" w:rsidP="00097B46">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w:t>
            </w:r>
          </w:p>
          <w:p w14:paraId="52587802" w14:textId="77777777" w:rsidR="007E6799" w:rsidRPr="007107AD" w:rsidRDefault="007E6799" w:rsidP="00097B46">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"initiator": </w:t>
            </w:r>
            <w:r w:rsidRPr="007107AD">
              <w:rPr>
                <w:rFonts w:ascii="Courier New" w:eastAsia="Courier New" w:hAnsi="Courier New" w:cs="Courier New"/>
                <w:color w:val="DD1144"/>
                <w:sz w:val="16"/>
                <w:szCs w:val="16"/>
              </w:rPr>
              <w:t>"platform"</w:t>
            </w:r>
            <w:r w:rsidRPr="007107AD">
              <w:rPr>
                <w:rFonts w:ascii="Courier New" w:eastAsia="Courier New" w:hAnsi="Courier New" w:cs="Courier New"/>
                <w:color w:val="333333"/>
                <w:sz w:val="16"/>
                <w:szCs w:val="16"/>
              </w:rPr>
              <w:t>,</w:t>
            </w:r>
          </w:p>
          <w:p w14:paraId="2700D8A4" w14:textId="77777777" w:rsidR="007E6799" w:rsidRPr="007107AD" w:rsidRDefault="007E6799" w:rsidP="00097B46">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"X-OPERATION-ID": </w:t>
            </w:r>
            <w:r w:rsidRPr="007107AD">
              <w:rPr>
                <w:rFonts w:ascii="Courier New" w:eastAsia="Courier New" w:hAnsi="Courier New" w:cs="Courier New"/>
                <w:color w:val="DD1144"/>
                <w:sz w:val="16"/>
                <w:szCs w:val="16"/>
              </w:rPr>
              <w:t>"f5c6a3c0-5ff8-463f-9c0c-d4c1f324b7fb"</w:t>
            </w:r>
            <w:r w:rsidRPr="007107AD">
              <w:rPr>
                <w:rFonts w:ascii="Courier New" w:eastAsia="Courier New" w:hAnsi="Courier New" w:cs="Courier New"/>
                <w:color w:val="333333"/>
                <w:sz w:val="16"/>
                <w:szCs w:val="16"/>
              </w:rPr>
              <w:t>,</w:t>
            </w:r>
          </w:p>
          <w:p w14:paraId="6683E557" w14:textId="77777777" w:rsidR="007E6799" w:rsidRPr="007107AD" w:rsidRDefault="007E6799" w:rsidP="00097B46">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"X-RESPONSE-ID": </w:t>
            </w:r>
            <w:r w:rsidRPr="007107AD">
              <w:rPr>
                <w:rFonts w:ascii="Courier New" w:eastAsia="Courier New" w:hAnsi="Courier New" w:cs="Courier New"/>
                <w:color w:val="DD1144"/>
                <w:sz w:val="16"/>
                <w:szCs w:val="16"/>
              </w:rPr>
              <w:t>"f5c6a3c1-5ff8-463f-9c0c-d4c1f324b7fb"</w:t>
            </w:r>
            <w:r w:rsidRPr="007107AD">
              <w:rPr>
                <w:rFonts w:ascii="Courier New" w:eastAsia="Courier New" w:hAnsi="Courier New" w:cs="Courier New"/>
                <w:color w:val="333333"/>
                <w:sz w:val="16"/>
                <w:szCs w:val="16"/>
              </w:rPr>
              <w:t>,</w:t>
            </w:r>
          </w:p>
          <w:p w14:paraId="6D022BAB" w14:textId="77777777" w:rsidR="007E6799" w:rsidRPr="007107AD" w:rsidRDefault="007E6799" w:rsidP="00097B46">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"data": {</w:t>
            </w:r>
          </w:p>
          <w:p w14:paraId="07524300" w14:textId="77777777" w:rsidR="007E6799" w:rsidRPr="007107AD" w:rsidRDefault="007E6799" w:rsidP="00097B46">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"ocid": </w:t>
            </w:r>
            <w:r w:rsidRPr="007107AD">
              <w:rPr>
                <w:rFonts w:ascii="Courier New" w:eastAsia="Courier New" w:hAnsi="Courier New" w:cs="Courier New"/>
                <w:color w:val="DD1144"/>
                <w:sz w:val="16"/>
                <w:szCs w:val="16"/>
              </w:rPr>
              <w:t>"ocds-000-00001-cn"</w:t>
            </w:r>
            <w:r w:rsidRPr="007107AD">
              <w:rPr>
                <w:rFonts w:ascii="Courier New" w:eastAsia="Courier New" w:hAnsi="Courier New" w:cs="Courier New"/>
                <w:color w:val="333333"/>
                <w:sz w:val="16"/>
                <w:szCs w:val="16"/>
              </w:rPr>
              <w:t>,</w:t>
            </w:r>
          </w:p>
          <w:p w14:paraId="79E0FE7C" w14:textId="77777777" w:rsidR="007E6799" w:rsidRPr="007107AD" w:rsidRDefault="007E6799" w:rsidP="00097B46">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"url": </w:t>
            </w:r>
            <w:r w:rsidRPr="007107AD">
              <w:rPr>
                <w:rFonts w:ascii="Courier New" w:eastAsia="Courier New" w:hAnsi="Courier New" w:cs="Courier New"/>
                <w:color w:val="DD1144"/>
                <w:sz w:val="16"/>
                <w:szCs w:val="16"/>
              </w:rPr>
              <w:t>"http://public.HOST/tenders/ocds-000-00001/ocds-000-00001-cn"</w:t>
            </w:r>
            <w:r w:rsidRPr="007107AD">
              <w:rPr>
                <w:rFonts w:ascii="Courier New" w:eastAsia="Courier New" w:hAnsi="Courier New" w:cs="Courier New"/>
                <w:color w:val="333333"/>
                <w:sz w:val="16"/>
                <w:szCs w:val="16"/>
              </w:rPr>
              <w:t>,</w:t>
            </w:r>
          </w:p>
          <w:p w14:paraId="478FD0AF" w14:textId="77777777" w:rsidR="007E6799" w:rsidRPr="007107AD" w:rsidRDefault="007E6799" w:rsidP="00097B46">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"operationDate": </w:t>
            </w:r>
            <w:r w:rsidRPr="007107AD">
              <w:rPr>
                <w:rFonts w:ascii="Courier New" w:eastAsia="Courier New" w:hAnsi="Courier New" w:cs="Courier New"/>
                <w:color w:val="DD1144"/>
                <w:sz w:val="16"/>
                <w:szCs w:val="16"/>
              </w:rPr>
              <w:t>"2018-08-14T13:51:06Z"</w:t>
            </w:r>
            <w:r w:rsidRPr="007107AD">
              <w:rPr>
                <w:rFonts w:ascii="Courier New" w:eastAsia="Courier New" w:hAnsi="Courier New" w:cs="Courier New"/>
                <w:color w:val="333333"/>
                <w:sz w:val="16"/>
                <w:szCs w:val="16"/>
              </w:rPr>
              <w:t>,</w:t>
            </w:r>
          </w:p>
          <w:p w14:paraId="7345AA4E" w14:textId="77777777" w:rsidR="007E6799" w:rsidRPr="007107AD" w:rsidRDefault="007E6799" w:rsidP="00097B46">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"outcomes": {</w:t>
            </w:r>
          </w:p>
          <w:p w14:paraId="52A35F48" w14:textId="77777777" w:rsidR="007E6799" w:rsidRPr="007107AD" w:rsidRDefault="007E6799" w:rsidP="00097B46">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"awards": [       </w:t>
            </w:r>
          </w:p>
          <w:p w14:paraId="608B2B31" w14:textId="77777777" w:rsidR="007E6799" w:rsidRPr="007107AD" w:rsidRDefault="007E6799" w:rsidP="00097B46">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w:t>
            </w:r>
          </w:p>
          <w:p w14:paraId="5604CF11" w14:textId="77777777" w:rsidR="007E6799" w:rsidRPr="007107AD" w:rsidRDefault="007E6799" w:rsidP="00097B46">
            <w:pPr>
              <w:spacing w:after="0" w:line="300" w:lineRule="auto"/>
              <w:rPr>
                <w:rFonts w:ascii="Courier New" w:eastAsia="Courier New" w:hAnsi="Courier New" w:cs="Courier New"/>
                <w:color w:val="DD1144"/>
                <w:sz w:val="16"/>
                <w:szCs w:val="16"/>
              </w:rPr>
            </w:pPr>
            <w:r w:rsidRPr="007107AD">
              <w:rPr>
                <w:rFonts w:ascii="Courier New" w:eastAsia="Courier New" w:hAnsi="Courier New" w:cs="Courier New"/>
                <w:color w:val="333333"/>
                <w:sz w:val="16"/>
                <w:szCs w:val="16"/>
              </w:rPr>
              <w:t xml:space="preserve">          "id": </w:t>
            </w:r>
            <w:r w:rsidRPr="007107AD">
              <w:rPr>
                <w:rFonts w:ascii="Courier New" w:eastAsia="Courier New" w:hAnsi="Courier New" w:cs="Courier New"/>
                <w:color w:val="DD1144"/>
                <w:sz w:val="16"/>
                <w:szCs w:val="16"/>
              </w:rPr>
              <w:t>"ocds-000-00001-cn"</w:t>
            </w:r>
          </w:p>
          <w:p w14:paraId="118897F8" w14:textId="77777777" w:rsidR="007E6799" w:rsidRPr="007107AD" w:rsidRDefault="007E6799" w:rsidP="00097B46">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w:t>
            </w:r>
          </w:p>
          <w:p w14:paraId="403AC1F0" w14:textId="77777777" w:rsidR="007E6799" w:rsidRPr="007107AD" w:rsidRDefault="007E6799" w:rsidP="00097B46">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w:t>
            </w:r>
          </w:p>
          <w:p w14:paraId="292EDA8C" w14:textId="77777777" w:rsidR="007E6799" w:rsidRPr="007107AD" w:rsidRDefault="007E6799" w:rsidP="00097B46">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w:t>
            </w:r>
          </w:p>
          <w:p w14:paraId="0582F5D8" w14:textId="77777777" w:rsidR="007E6799" w:rsidRPr="007107AD" w:rsidRDefault="007E6799" w:rsidP="00097B46">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w:t>
            </w:r>
          </w:p>
          <w:p w14:paraId="0C1E0FCD" w14:textId="77777777" w:rsidR="007E6799" w:rsidRPr="007107AD" w:rsidRDefault="007E6799" w:rsidP="00097B46">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w:t>
            </w:r>
          </w:p>
        </w:tc>
      </w:tr>
    </w:tbl>
    <w:p w14:paraId="526EB779" w14:textId="77777777" w:rsidR="007E6799" w:rsidRPr="001A0D43" w:rsidRDefault="007E6799" w:rsidP="007E6799">
      <w:pPr>
        <w:pStyle w:val="Ttulo4"/>
        <w:keepNext w:val="0"/>
        <w:keepLines w:val="0"/>
        <w:spacing w:before="200" w:line="360" w:lineRule="auto"/>
        <w:ind w:left="924"/>
        <w:jc w:val="left"/>
        <w:rPr>
          <w:rFonts w:ascii="Times New Roman" w:hAnsi="Times New Roman" w:cs="Times New Roman"/>
        </w:rPr>
      </w:pPr>
      <w:bookmarkStart w:id="744" w:name="_ux95hq8zyxjo" w:colFirst="0" w:colLast="0"/>
      <w:bookmarkEnd w:id="744"/>
      <w:r w:rsidRPr="001A0D43">
        <w:rPr>
          <w:rFonts w:ascii="Times New Roman" w:hAnsi="Times New Roman" w:cs="Times New Roman"/>
        </w:rPr>
        <w:t>Upload documentation</w:t>
      </w:r>
    </w:p>
    <w:p w14:paraId="7C8181E2" w14:textId="77777777" w:rsidR="007E6799" w:rsidRPr="007107AD" w:rsidRDefault="007E6799" w:rsidP="007E6799">
      <w:r w:rsidRPr="007107AD">
        <w:t xml:space="preserve">The </w:t>
      </w:r>
      <w:r>
        <w:t>PE</w:t>
      </w:r>
      <w:r w:rsidRPr="007107AD">
        <w:t xml:space="preserve"> can now upload new documents of the CN:</w:t>
      </w:r>
    </w:p>
    <w:tbl>
      <w:tblPr>
        <w:tblW w:w="9345" w:type="dxa"/>
        <w:tblLayout w:type="fixed"/>
        <w:tblLook w:val="0600" w:firstRow="0" w:lastRow="0" w:firstColumn="0" w:lastColumn="0" w:noHBand="1" w:noVBand="1"/>
      </w:tblPr>
      <w:tblGrid>
        <w:gridCol w:w="9345"/>
      </w:tblGrid>
      <w:tr w:rsidR="007E6799" w:rsidRPr="007107AD" w14:paraId="1109E8C3" w14:textId="77777777" w:rsidTr="00097B46">
        <w:trPr>
          <w:trHeight w:val="3570"/>
        </w:trPr>
        <w:tc>
          <w:tcPr>
            <w:tcW w:w="9345" w:type="dxa"/>
            <w:tcBorders>
              <w:top w:val="nil"/>
              <w:left w:val="nil"/>
              <w:bottom w:val="nil"/>
              <w:right w:val="nil"/>
            </w:tcBorders>
            <w:shd w:val="clear" w:color="auto" w:fill="F8F8F8"/>
            <w:tcMar>
              <w:top w:w="180" w:type="dxa"/>
              <w:left w:w="180" w:type="dxa"/>
              <w:bottom w:w="180" w:type="dxa"/>
              <w:right w:w="180" w:type="dxa"/>
            </w:tcMar>
          </w:tcPr>
          <w:p w14:paraId="0F60AEA5"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b/>
                <w:color w:val="333333"/>
                <w:sz w:val="16"/>
                <w:szCs w:val="16"/>
              </w:rPr>
              <w:t>POST</w:t>
            </w:r>
            <w:r w:rsidRPr="007107AD">
              <w:rPr>
                <w:rFonts w:ascii="Courier New" w:eastAsia="Courier New" w:hAnsi="Courier New" w:cs="Courier New"/>
                <w:color w:val="333333"/>
                <w:sz w:val="16"/>
                <w:szCs w:val="16"/>
              </w:rPr>
              <w:t xml:space="preserve"> </w:t>
            </w:r>
            <w:r w:rsidRPr="007107AD">
              <w:rPr>
                <w:rFonts w:ascii="Courier New" w:eastAsia="Courier New" w:hAnsi="Courier New" w:cs="Courier New"/>
                <w:color w:val="DD1144"/>
                <w:sz w:val="16"/>
                <w:szCs w:val="16"/>
              </w:rPr>
              <w:t>/upload/389684cc28c242b79c97c56be5142e25</w:t>
            </w:r>
            <w:r w:rsidRPr="007107AD">
              <w:rPr>
                <w:rFonts w:ascii="Courier New" w:eastAsia="Courier New" w:hAnsi="Courier New" w:cs="Courier New"/>
                <w:color w:val="333333"/>
                <w:sz w:val="16"/>
                <w:szCs w:val="16"/>
              </w:rPr>
              <w:t xml:space="preserve"> HTTP/1.0</w:t>
            </w:r>
          </w:p>
          <w:p w14:paraId="0B18A704"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000080"/>
                <w:sz w:val="16"/>
                <w:szCs w:val="16"/>
              </w:rPr>
              <w:t>Authorization</w:t>
            </w:r>
            <w:r w:rsidRPr="007107AD">
              <w:rPr>
                <w:rFonts w:ascii="Courier New" w:eastAsia="Courier New" w:hAnsi="Courier New" w:cs="Courier New"/>
                <w:color w:val="333333"/>
                <w:sz w:val="16"/>
                <w:szCs w:val="16"/>
              </w:rPr>
              <w:t xml:space="preserve">: </w:t>
            </w:r>
            <w:r w:rsidRPr="007107AD">
              <w:rPr>
                <w:rFonts w:ascii="Courier New" w:eastAsia="Courier New" w:hAnsi="Courier New" w:cs="Courier New"/>
                <w:color w:val="333333"/>
                <w:sz w:val="16"/>
                <w:szCs w:val="16"/>
                <w:shd w:val="clear" w:color="auto" w:fill="F8F8F8"/>
              </w:rPr>
              <w:t>Bearer QWxhZGRpbjpPcGVuU2VzYW1l</w:t>
            </w:r>
          </w:p>
          <w:p w14:paraId="4BCC0B56"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000080"/>
                <w:sz w:val="16"/>
                <w:szCs w:val="16"/>
              </w:rPr>
              <w:t>Content-Length</w:t>
            </w:r>
            <w:r w:rsidRPr="007107AD">
              <w:rPr>
                <w:rFonts w:ascii="Courier New" w:eastAsia="Courier New" w:hAnsi="Courier New" w:cs="Courier New"/>
                <w:color w:val="333333"/>
                <w:sz w:val="16"/>
                <w:szCs w:val="16"/>
              </w:rPr>
              <w:t>: 58</w:t>
            </w:r>
          </w:p>
          <w:p w14:paraId="6DDBB5A3"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000080"/>
                <w:sz w:val="16"/>
                <w:szCs w:val="16"/>
              </w:rPr>
              <w:t>Content-Type</w:t>
            </w:r>
            <w:r w:rsidRPr="007107AD">
              <w:rPr>
                <w:rFonts w:ascii="Courier New" w:eastAsia="Courier New" w:hAnsi="Courier New" w:cs="Courier New"/>
                <w:color w:val="333333"/>
                <w:sz w:val="16"/>
                <w:szCs w:val="16"/>
              </w:rPr>
              <w:t>: multipart/form-data; boundary=----------a_BoUnDaRy572732436472$</w:t>
            </w:r>
          </w:p>
          <w:p w14:paraId="20D40E6D"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000080"/>
                <w:sz w:val="16"/>
                <w:szCs w:val="16"/>
              </w:rPr>
              <w:t>Host</w:t>
            </w:r>
            <w:r w:rsidRPr="007107AD">
              <w:rPr>
                <w:rFonts w:ascii="Courier New" w:eastAsia="Courier New" w:hAnsi="Courier New" w:cs="Courier New"/>
                <w:color w:val="333333"/>
                <w:sz w:val="16"/>
                <w:szCs w:val="16"/>
              </w:rPr>
              <w:t>: storage.HOST</w:t>
            </w:r>
          </w:p>
          <w:p w14:paraId="023A27C5" w14:textId="77777777" w:rsidR="007E6799" w:rsidRPr="007107AD" w:rsidRDefault="007E6799" w:rsidP="00097B46">
            <w:pPr>
              <w:spacing w:after="0"/>
              <w:rPr>
                <w:rFonts w:ascii="Courier New" w:eastAsia="Courier New" w:hAnsi="Courier New" w:cs="Courier New"/>
                <w:color w:val="333333"/>
                <w:sz w:val="16"/>
                <w:szCs w:val="16"/>
              </w:rPr>
            </w:pPr>
          </w:p>
          <w:p w14:paraId="0C145E93"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------------a_BoUnDaRy572732436472$</w:t>
            </w:r>
          </w:p>
          <w:p w14:paraId="047CF51D"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content</w:t>
            </w:r>
          </w:p>
          <w:p w14:paraId="48D41D7C"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------------a_BoUnDaRy572732436472$--</w:t>
            </w:r>
          </w:p>
          <w:p w14:paraId="0C7C0554" w14:textId="77777777" w:rsidR="007E6799" w:rsidRPr="007107AD" w:rsidRDefault="007E6799" w:rsidP="00097B46">
            <w:pPr>
              <w:spacing w:after="0"/>
              <w:rPr>
                <w:rFonts w:ascii="Courier New" w:eastAsia="Courier New" w:hAnsi="Courier New" w:cs="Courier New"/>
                <w:color w:val="000080"/>
                <w:sz w:val="16"/>
                <w:szCs w:val="16"/>
              </w:rPr>
            </w:pPr>
          </w:p>
          <w:p w14:paraId="0CE52DF4" w14:textId="77777777" w:rsidR="007E6799" w:rsidRPr="007107AD" w:rsidRDefault="007E6799" w:rsidP="00097B46">
            <w:pPr>
              <w:spacing w:after="0"/>
              <w:rPr>
                <w:rFonts w:ascii="Courier New" w:eastAsia="Courier New" w:hAnsi="Courier New" w:cs="Courier New"/>
                <w:color w:val="000080"/>
                <w:sz w:val="16"/>
                <w:szCs w:val="16"/>
              </w:rPr>
            </w:pPr>
            <w:r w:rsidRPr="007107AD">
              <w:rPr>
                <w:rFonts w:ascii="Courier New" w:eastAsia="Courier New" w:hAnsi="Courier New" w:cs="Courier New"/>
                <w:color w:val="000080"/>
                <w:sz w:val="16"/>
                <w:szCs w:val="16"/>
              </w:rPr>
              <w:t>201 Created</w:t>
            </w:r>
          </w:p>
          <w:p w14:paraId="4F20933A"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000080"/>
                <w:sz w:val="16"/>
                <w:szCs w:val="16"/>
              </w:rPr>
              <w:t>Content-Type</w:t>
            </w:r>
            <w:r w:rsidRPr="007107AD">
              <w:rPr>
                <w:rFonts w:ascii="Courier New" w:eastAsia="Courier New" w:hAnsi="Courier New" w:cs="Courier New"/>
                <w:color w:val="333333"/>
                <w:sz w:val="16"/>
                <w:szCs w:val="16"/>
              </w:rPr>
              <w:t>: application/json; charset=UTF-8</w:t>
            </w:r>
          </w:p>
          <w:p w14:paraId="2FBCEAA5" w14:textId="77777777" w:rsidR="007E6799" w:rsidRPr="007107AD" w:rsidRDefault="007E6799" w:rsidP="00097B46">
            <w:pPr>
              <w:spacing w:after="0"/>
              <w:rPr>
                <w:rFonts w:ascii="Courier New" w:eastAsia="Courier New" w:hAnsi="Courier New" w:cs="Courier New"/>
                <w:color w:val="333333"/>
                <w:sz w:val="16"/>
                <w:szCs w:val="16"/>
              </w:rPr>
            </w:pPr>
          </w:p>
          <w:p w14:paraId="7D8275DC"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w:t>
            </w:r>
          </w:p>
          <w:p w14:paraId="10F0626D"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"data": {</w:t>
            </w:r>
          </w:p>
          <w:p w14:paraId="70FC997B" w14:textId="77777777" w:rsidR="007E6799" w:rsidRPr="007107AD" w:rsidRDefault="007E6799" w:rsidP="00097B46">
            <w:pPr>
              <w:spacing w:after="0"/>
              <w:rPr>
                <w:rFonts w:ascii="Courier New" w:eastAsia="Courier New" w:hAnsi="Courier New" w:cs="Courier New"/>
                <w:color w:val="DD1144"/>
                <w:sz w:val="16"/>
                <w:szCs w:val="16"/>
              </w:rPr>
            </w:pPr>
            <w:r w:rsidRPr="007107AD">
              <w:rPr>
                <w:rFonts w:ascii="Courier New" w:eastAsia="Courier New" w:hAnsi="Courier New" w:cs="Courier New"/>
                <w:color w:val="333333"/>
                <w:sz w:val="16"/>
                <w:szCs w:val="16"/>
              </w:rPr>
              <w:t xml:space="preserve">    "url": </w:t>
            </w:r>
            <w:r w:rsidRPr="007107AD">
              <w:rPr>
                <w:rFonts w:ascii="Courier New" w:eastAsia="Courier New" w:hAnsi="Courier New" w:cs="Courier New"/>
                <w:color w:val="DD1144"/>
                <w:sz w:val="16"/>
                <w:szCs w:val="16"/>
              </w:rPr>
              <w:t>"https://storage.HOST/get/389684cc28c242b79c97c56be5142e25"</w:t>
            </w:r>
          </w:p>
          <w:p w14:paraId="2598F221"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w:t>
            </w:r>
          </w:p>
          <w:p w14:paraId="778DABEF"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w:t>
            </w:r>
          </w:p>
        </w:tc>
      </w:tr>
    </w:tbl>
    <w:p w14:paraId="44333AE9" w14:textId="77777777" w:rsidR="007E6799" w:rsidRPr="001A0D43" w:rsidRDefault="007E6799" w:rsidP="007E6799">
      <w:pPr>
        <w:pStyle w:val="Ttulo4"/>
        <w:keepNext w:val="0"/>
        <w:keepLines w:val="0"/>
        <w:spacing w:before="200" w:line="360" w:lineRule="auto"/>
        <w:ind w:left="924"/>
        <w:jc w:val="left"/>
        <w:rPr>
          <w:rFonts w:ascii="Times New Roman" w:hAnsi="Times New Roman" w:cs="Times New Roman"/>
        </w:rPr>
      </w:pPr>
      <w:bookmarkStart w:id="745" w:name="_tpcw377tl6t" w:colFirst="0" w:colLast="0"/>
      <w:bookmarkEnd w:id="745"/>
      <w:r w:rsidRPr="001A0D43">
        <w:rPr>
          <w:rFonts w:ascii="Times New Roman" w:hAnsi="Times New Roman" w:cs="Times New Roman"/>
        </w:rPr>
        <w:t>Request full result</w:t>
      </w:r>
    </w:p>
    <w:p w14:paraId="7C67CDB7" w14:textId="77777777" w:rsidR="007E6799" w:rsidRPr="007107AD" w:rsidRDefault="007E6799" w:rsidP="007E6799">
      <w:pPr>
        <w:spacing w:after="0"/>
      </w:pPr>
      <w:r w:rsidRPr="007107AD">
        <w:t xml:space="preserve">Once all previous actions are finalised, the newly updated </w:t>
      </w:r>
      <w:r w:rsidRPr="007107AD">
        <w:rPr>
          <w:i/>
        </w:rPr>
        <w:t>award</w:t>
      </w:r>
      <w:r w:rsidRPr="007107AD">
        <w:t xml:space="preserve"> is available in a Public Point as a part of a relevant cpPhase:</w:t>
      </w:r>
    </w:p>
    <w:tbl>
      <w:tblPr>
        <w:tblW w:w="9330" w:type="dxa"/>
        <w:tblLayout w:type="fixed"/>
        <w:tblLook w:val="0600" w:firstRow="0" w:lastRow="0" w:firstColumn="0" w:lastColumn="0" w:noHBand="1" w:noVBand="1"/>
      </w:tblPr>
      <w:tblGrid>
        <w:gridCol w:w="9330"/>
      </w:tblGrid>
      <w:tr w:rsidR="007E6799" w:rsidRPr="007107AD" w14:paraId="395F1229" w14:textId="77777777" w:rsidTr="00097B46">
        <w:trPr>
          <w:trHeight w:val="1590"/>
        </w:trPr>
        <w:tc>
          <w:tcPr>
            <w:tcW w:w="9330" w:type="dxa"/>
            <w:tcBorders>
              <w:top w:val="nil"/>
              <w:left w:val="nil"/>
              <w:bottom w:val="nil"/>
              <w:right w:val="nil"/>
            </w:tcBorders>
            <w:shd w:val="clear" w:color="auto" w:fill="F8F8F8"/>
            <w:tcMar>
              <w:top w:w="180" w:type="dxa"/>
              <w:left w:w="180" w:type="dxa"/>
              <w:bottom w:w="180" w:type="dxa"/>
              <w:right w:w="180" w:type="dxa"/>
            </w:tcMar>
          </w:tcPr>
          <w:p w14:paraId="354BD3DA"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b/>
                <w:color w:val="333333"/>
                <w:sz w:val="16"/>
                <w:szCs w:val="16"/>
              </w:rPr>
              <w:t>GET</w:t>
            </w:r>
            <w:r w:rsidRPr="007107AD">
              <w:rPr>
                <w:rFonts w:ascii="Courier New" w:eastAsia="Courier New" w:hAnsi="Courier New" w:cs="Courier New"/>
                <w:color w:val="333333"/>
                <w:sz w:val="16"/>
                <w:szCs w:val="16"/>
              </w:rPr>
              <w:t xml:space="preserve"> </w:t>
            </w:r>
            <w:r w:rsidRPr="007107AD">
              <w:rPr>
                <w:rFonts w:ascii="Courier New" w:eastAsia="Courier New" w:hAnsi="Courier New" w:cs="Courier New"/>
                <w:color w:val="DD1144"/>
                <w:sz w:val="16"/>
                <w:szCs w:val="16"/>
              </w:rPr>
              <w:t>/get/tenders/ocds-000-00001/ocds-000-00001-cn?offset=</w:t>
            </w:r>
            <w:r w:rsidRPr="007107AD">
              <w:rPr>
                <w:rFonts w:ascii="Courier New" w:eastAsia="Courier New" w:hAnsi="Courier New" w:cs="Courier New"/>
                <w:color w:val="333333"/>
                <w:sz w:val="16"/>
                <w:szCs w:val="16"/>
              </w:rPr>
              <w:t xml:space="preserve"> HTTP/1.1</w:t>
            </w:r>
          </w:p>
          <w:p w14:paraId="390B1B1A"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000080"/>
                <w:sz w:val="16"/>
                <w:szCs w:val="16"/>
              </w:rPr>
              <w:t>Host</w:t>
            </w:r>
            <w:r w:rsidRPr="007107AD">
              <w:rPr>
                <w:rFonts w:ascii="Courier New" w:eastAsia="Courier New" w:hAnsi="Courier New" w:cs="Courier New"/>
                <w:color w:val="333333"/>
                <w:sz w:val="16"/>
                <w:szCs w:val="16"/>
              </w:rPr>
              <w:t>: public.HOST</w:t>
            </w:r>
          </w:p>
          <w:p w14:paraId="7A1B842A" w14:textId="77777777" w:rsidR="007E6799" w:rsidRPr="007107AD" w:rsidRDefault="007E6799" w:rsidP="00097B46">
            <w:pPr>
              <w:spacing w:after="0"/>
              <w:rPr>
                <w:rFonts w:ascii="Courier New" w:eastAsia="Courier New" w:hAnsi="Courier New" w:cs="Courier New"/>
                <w:color w:val="333333"/>
                <w:sz w:val="16"/>
                <w:szCs w:val="16"/>
              </w:rPr>
            </w:pPr>
          </w:p>
          <w:p w14:paraId="0CAA49A7" w14:textId="77777777" w:rsidR="007E6799" w:rsidRPr="007107AD" w:rsidRDefault="007E6799" w:rsidP="00097B46">
            <w:pPr>
              <w:spacing w:after="0"/>
              <w:rPr>
                <w:rFonts w:ascii="Courier New" w:eastAsia="Courier New" w:hAnsi="Courier New" w:cs="Courier New"/>
                <w:color w:val="000080"/>
                <w:sz w:val="16"/>
                <w:szCs w:val="16"/>
              </w:rPr>
            </w:pPr>
            <w:r w:rsidRPr="007107AD">
              <w:rPr>
                <w:rFonts w:ascii="Courier New" w:eastAsia="Courier New" w:hAnsi="Courier New" w:cs="Courier New"/>
                <w:color w:val="000080"/>
                <w:sz w:val="16"/>
                <w:szCs w:val="16"/>
              </w:rPr>
              <w:t>200 OK</w:t>
            </w:r>
          </w:p>
          <w:p w14:paraId="7BD85206" w14:textId="77777777" w:rsidR="007E6799" w:rsidRPr="007107AD" w:rsidRDefault="007E6799" w:rsidP="00097B46">
            <w:pPr>
              <w:spacing w:after="0"/>
              <w:rPr>
                <w:rFonts w:ascii="Courier New" w:eastAsia="Courier New" w:hAnsi="Courier New" w:cs="Courier New"/>
                <w:color w:val="333333"/>
                <w:sz w:val="16"/>
                <w:szCs w:val="16"/>
              </w:rPr>
            </w:pPr>
            <w:r w:rsidRPr="007107AD">
              <w:rPr>
                <w:rFonts w:ascii="Courier New" w:eastAsia="Courier New" w:hAnsi="Courier New" w:cs="Courier New"/>
                <w:color w:val="000080"/>
                <w:sz w:val="16"/>
                <w:szCs w:val="16"/>
              </w:rPr>
              <w:t>Content-Type</w:t>
            </w:r>
            <w:r w:rsidRPr="007107AD">
              <w:rPr>
                <w:rFonts w:ascii="Courier New" w:eastAsia="Courier New" w:hAnsi="Courier New" w:cs="Courier New"/>
                <w:color w:val="333333"/>
                <w:sz w:val="16"/>
                <w:szCs w:val="16"/>
              </w:rPr>
              <w:t>: application/json; charset=UTF-8</w:t>
            </w:r>
          </w:p>
          <w:p w14:paraId="34CF9F86" w14:textId="77777777" w:rsidR="007E6799" w:rsidRPr="007107AD" w:rsidRDefault="007E6799" w:rsidP="00097B46">
            <w:pPr>
              <w:spacing w:after="0"/>
              <w:rPr>
                <w:rFonts w:ascii="Courier New" w:eastAsia="Courier New" w:hAnsi="Courier New" w:cs="Courier New"/>
                <w:color w:val="333333"/>
                <w:sz w:val="16"/>
                <w:szCs w:val="16"/>
              </w:rPr>
            </w:pPr>
          </w:p>
          <w:p w14:paraId="1C27AE86" w14:textId="77777777" w:rsidR="007E6799" w:rsidRPr="007107AD" w:rsidRDefault="007E6799" w:rsidP="00097B46">
            <w:pPr>
              <w:spacing w:after="0"/>
              <w:rPr>
                <w:rFonts w:ascii="Courier New" w:eastAsia="Courier New" w:hAnsi="Courier New" w:cs="Courier New"/>
                <w:color w:val="6AA84F"/>
                <w:sz w:val="16"/>
                <w:szCs w:val="16"/>
              </w:rPr>
            </w:pPr>
            <w:r w:rsidRPr="007107AD">
              <w:rPr>
                <w:rFonts w:ascii="Courier New" w:eastAsia="Courier New" w:hAnsi="Courier New" w:cs="Courier New"/>
                <w:color w:val="333333"/>
                <w:sz w:val="16"/>
                <w:szCs w:val="16"/>
              </w:rPr>
              <w:t xml:space="preserve">{} </w:t>
            </w:r>
            <w:r w:rsidRPr="007107AD">
              <w:rPr>
                <w:rFonts w:ascii="Courier New" w:eastAsia="Courier New" w:hAnsi="Courier New" w:cs="Courier New"/>
                <w:color w:val="6AA84F"/>
                <w:sz w:val="16"/>
                <w:szCs w:val="16"/>
              </w:rPr>
              <w:t xml:space="preserve">data set based on cpPhase query-model including an </w:t>
            </w:r>
            <w:r w:rsidRPr="007107AD">
              <w:rPr>
                <w:rFonts w:ascii="Courier New" w:eastAsia="Courier New" w:hAnsi="Courier New" w:cs="Courier New"/>
                <w:i/>
                <w:color w:val="6AA84F"/>
                <w:sz w:val="16"/>
                <w:szCs w:val="16"/>
              </w:rPr>
              <w:t>award</w:t>
            </w:r>
          </w:p>
        </w:tc>
      </w:tr>
    </w:tbl>
    <w:p w14:paraId="0F4893AD" w14:textId="77777777" w:rsidR="007E6799" w:rsidRPr="007107AD" w:rsidRDefault="007E6799" w:rsidP="007E6799">
      <w:pPr>
        <w:pStyle w:val="Ttulo3"/>
      </w:pPr>
      <w:bookmarkStart w:id="746" w:name="_yf2uc43d8qg6" w:colFirst="0" w:colLast="0"/>
      <w:bookmarkStart w:id="747" w:name="_nei5ozocx537" w:colFirst="0" w:colLast="0"/>
      <w:bookmarkStart w:id="748" w:name="_aqlohqvmiyyl" w:colFirst="0" w:colLast="0"/>
      <w:bookmarkStart w:id="749" w:name="_Toc98498227"/>
      <w:bookmarkEnd w:id="746"/>
      <w:bookmarkEnd w:id="747"/>
      <w:bookmarkEnd w:id="748"/>
      <w:r w:rsidRPr="007107AD">
        <w:t>Completion of negotiations</w:t>
      </w:r>
      <w:bookmarkEnd w:id="749"/>
    </w:p>
    <w:p w14:paraId="6E561316" w14:textId="77777777" w:rsidR="007E6799" w:rsidRPr="007107AD" w:rsidRDefault="007E6799" w:rsidP="007E6799">
      <w:r w:rsidRPr="007107AD">
        <w:t xml:space="preserve">Once negotiations are completed and each negotiated offer is updated with a relevant state, the </w:t>
      </w:r>
      <w:r>
        <w:t>PE</w:t>
      </w:r>
      <w:r w:rsidRPr="007107AD">
        <w:t xml:space="preserve"> submits the negotiations protocol which indicates the publication of the decision.</w:t>
      </w:r>
    </w:p>
    <w:p w14:paraId="77271884" w14:textId="77777777" w:rsidR="007E6799" w:rsidRPr="001A0D43" w:rsidRDefault="007E6799" w:rsidP="007E6799">
      <w:pPr>
        <w:pStyle w:val="Ttulo4"/>
        <w:keepNext w:val="0"/>
        <w:keepLines w:val="0"/>
        <w:spacing w:before="200" w:line="360" w:lineRule="auto"/>
        <w:ind w:left="924"/>
        <w:jc w:val="left"/>
        <w:rPr>
          <w:rFonts w:ascii="Times New Roman" w:hAnsi="Times New Roman" w:cs="Times New Roman"/>
        </w:rPr>
      </w:pPr>
      <w:bookmarkStart w:id="750" w:name="_y8nruqddejrv" w:colFirst="0" w:colLast="0"/>
      <w:bookmarkEnd w:id="750"/>
      <w:r w:rsidRPr="001A0D43">
        <w:rPr>
          <w:rFonts w:ascii="Times New Roman" w:hAnsi="Times New Roman" w:cs="Times New Roman"/>
        </w:rPr>
        <w:t xml:space="preserve">Get X-OPERATION-ID </w:t>
      </w:r>
    </w:p>
    <w:tbl>
      <w:tblPr>
        <w:tblW w:w="9330" w:type="dxa"/>
        <w:tblLayout w:type="fixed"/>
        <w:tblLook w:val="0600" w:firstRow="0" w:lastRow="0" w:firstColumn="0" w:lastColumn="0" w:noHBand="1" w:noVBand="1"/>
      </w:tblPr>
      <w:tblGrid>
        <w:gridCol w:w="9330"/>
      </w:tblGrid>
      <w:tr w:rsidR="007E6799" w:rsidRPr="007107AD" w14:paraId="2C500D28" w14:textId="77777777" w:rsidTr="00097B46">
        <w:tc>
          <w:tcPr>
            <w:tcW w:w="9330" w:type="dxa"/>
            <w:shd w:val="clear" w:color="auto" w:fill="F8F8F8"/>
            <w:tcMar>
              <w:top w:w="180" w:type="dxa"/>
              <w:left w:w="180" w:type="dxa"/>
              <w:bottom w:w="180" w:type="dxa"/>
              <w:right w:w="180" w:type="dxa"/>
            </w:tcMar>
          </w:tcPr>
          <w:p w14:paraId="31E484F4" w14:textId="77777777" w:rsidR="007E6799" w:rsidRPr="007107AD" w:rsidRDefault="007E6799" w:rsidP="000A218D">
            <w:pPr>
              <w:widowControl w:val="0"/>
              <w:spacing w:after="0" w:line="276" w:lineRule="auto"/>
              <w:jc w:val="left"/>
              <w:rPr>
                <w:rFonts w:ascii="Courier New" w:eastAsia="Courier New" w:hAnsi="Courier New" w:cs="Courier New"/>
                <w:color w:val="333333"/>
                <w:sz w:val="16"/>
                <w:szCs w:val="16"/>
                <w:shd w:val="clear" w:color="auto" w:fill="F8F8F8"/>
              </w:rPr>
            </w:pPr>
            <w:r w:rsidRPr="007107AD">
              <w:rPr>
                <w:rFonts w:ascii="Courier New" w:eastAsia="Courier New" w:hAnsi="Courier New" w:cs="Courier New"/>
                <w:color w:val="333333"/>
                <w:sz w:val="16"/>
                <w:szCs w:val="16"/>
                <w:shd w:val="clear" w:color="auto" w:fill="F8F8F8"/>
              </w:rPr>
              <w:t>POST HTTP/1.1</w:t>
            </w:r>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000080"/>
                <w:sz w:val="16"/>
                <w:szCs w:val="16"/>
                <w:shd w:val="clear" w:color="auto" w:fill="F8F8F8"/>
              </w:rPr>
              <w:t>Authorization</w:t>
            </w:r>
            <w:r w:rsidRPr="007107AD">
              <w:rPr>
                <w:rFonts w:ascii="Courier New" w:eastAsia="Courier New" w:hAnsi="Courier New" w:cs="Courier New"/>
                <w:color w:val="333333"/>
                <w:sz w:val="16"/>
                <w:szCs w:val="16"/>
                <w:shd w:val="clear" w:color="auto" w:fill="F8F8F8"/>
              </w:rPr>
              <w:t>: Bearer QWxhZGRpbjpPcGVuU2VzYW1l</w:t>
            </w:r>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000080"/>
                <w:sz w:val="16"/>
                <w:szCs w:val="16"/>
                <w:shd w:val="clear" w:color="auto" w:fill="F8F8F8"/>
              </w:rPr>
              <w:t>Host</w:t>
            </w:r>
            <w:r w:rsidRPr="007107AD">
              <w:rPr>
                <w:rFonts w:ascii="Courier New" w:eastAsia="Courier New" w:hAnsi="Courier New" w:cs="Courier New"/>
                <w:color w:val="333333"/>
                <w:sz w:val="16"/>
                <w:szCs w:val="16"/>
                <w:shd w:val="clear" w:color="auto" w:fill="F8F8F8"/>
              </w:rPr>
              <w:t>: operation.HOST</w:t>
            </w:r>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333333"/>
                <w:sz w:val="16"/>
                <w:szCs w:val="16"/>
                <w:shd w:val="clear" w:color="auto" w:fill="F8F8F8"/>
              </w:rPr>
              <w:br/>
              <w:t>201 OK</w:t>
            </w:r>
            <w:r w:rsidRPr="007107AD">
              <w:rPr>
                <w:rFonts w:ascii="Courier New" w:eastAsia="Courier New" w:hAnsi="Courier New" w:cs="Courier New"/>
                <w:color w:val="333333"/>
                <w:sz w:val="16"/>
                <w:szCs w:val="16"/>
                <w:shd w:val="clear" w:color="auto" w:fill="F8F8F8"/>
              </w:rPr>
              <w:br/>
              <w:t xml:space="preserve">Content-Type: application/json; </w:t>
            </w:r>
            <w:r w:rsidRPr="007107AD">
              <w:rPr>
                <w:rFonts w:ascii="Courier New" w:eastAsia="Courier New" w:hAnsi="Courier New" w:cs="Courier New"/>
                <w:color w:val="000080"/>
                <w:sz w:val="16"/>
                <w:szCs w:val="16"/>
                <w:shd w:val="clear" w:color="auto" w:fill="F8F8F8"/>
              </w:rPr>
              <w:t>charset</w:t>
            </w:r>
            <w:r w:rsidRPr="007107AD">
              <w:rPr>
                <w:rFonts w:ascii="Courier New" w:eastAsia="Courier New" w:hAnsi="Courier New" w:cs="Courier New"/>
                <w:color w:val="333333"/>
                <w:sz w:val="16"/>
                <w:szCs w:val="16"/>
                <w:shd w:val="clear" w:color="auto" w:fill="F8F8F8"/>
              </w:rPr>
              <w:t>=UTF-8</w:t>
            </w:r>
          </w:p>
          <w:p w14:paraId="26CD4801" w14:textId="77777777" w:rsidR="007E6799" w:rsidRPr="007107AD" w:rsidRDefault="007E6799" w:rsidP="000A218D">
            <w:pPr>
              <w:widowControl w:val="0"/>
              <w:spacing w:after="0" w:line="276" w:lineRule="auto"/>
              <w:jc w:val="left"/>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shd w:val="clear" w:color="auto" w:fill="F8F8F8"/>
              </w:rPr>
              <w:br/>
              <w:t>{</w:t>
            </w:r>
            <w:r w:rsidRPr="007107AD">
              <w:rPr>
                <w:rFonts w:ascii="Courier New" w:eastAsia="Courier New" w:hAnsi="Courier New" w:cs="Courier New"/>
                <w:color w:val="333333"/>
                <w:sz w:val="16"/>
                <w:szCs w:val="16"/>
                <w:shd w:val="clear" w:color="auto" w:fill="F8F8F8"/>
              </w:rPr>
              <w:br/>
              <w:t xml:space="preserve">  </w:t>
            </w:r>
            <w:r w:rsidRPr="007107AD">
              <w:rPr>
                <w:rFonts w:ascii="Courier New" w:eastAsia="Courier New" w:hAnsi="Courier New" w:cs="Courier New"/>
                <w:color w:val="DD1144"/>
                <w:sz w:val="16"/>
                <w:szCs w:val="16"/>
                <w:shd w:val="clear" w:color="auto" w:fill="F8F8F8"/>
              </w:rPr>
              <w:t>"X-OPERATION-ID"</w:t>
            </w:r>
            <w:r w:rsidRPr="007107AD">
              <w:rPr>
                <w:rFonts w:ascii="Courier New" w:eastAsia="Courier New" w:hAnsi="Courier New" w:cs="Courier New"/>
                <w:color w:val="333333"/>
                <w:sz w:val="16"/>
                <w:szCs w:val="16"/>
                <w:shd w:val="clear" w:color="auto" w:fill="F8F8F8"/>
              </w:rPr>
              <w:t xml:space="preserve">: </w:t>
            </w:r>
            <w:r w:rsidRPr="007107AD">
              <w:rPr>
                <w:rFonts w:ascii="Courier New" w:eastAsia="Courier New" w:hAnsi="Courier New" w:cs="Courier New"/>
                <w:color w:val="DD1144"/>
                <w:sz w:val="16"/>
                <w:szCs w:val="16"/>
                <w:shd w:val="clear" w:color="auto" w:fill="F8F8F8"/>
              </w:rPr>
              <w:t>"f5c6a3c0-5ff8-463f-9c0c-d4c1f324b7fb"</w:t>
            </w:r>
            <w:r w:rsidRPr="007107AD">
              <w:rPr>
                <w:rFonts w:ascii="Courier New" w:eastAsia="Courier New" w:hAnsi="Courier New" w:cs="Courier New"/>
                <w:color w:val="333333"/>
                <w:sz w:val="16"/>
                <w:szCs w:val="16"/>
                <w:shd w:val="clear" w:color="auto" w:fill="F8F8F8"/>
              </w:rPr>
              <w:br/>
              <w:t>}</w:t>
            </w:r>
          </w:p>
        </w:tc>
      </w:tr>
    </w:tbl>
    <w:p w14:paraId="16157341" w14:textId="77777777" w:rsidR="007E6799" w:rsidRPr="001A0D43" w:rsidRDefault="007E6799" w:rsidP="007E6799">
      <w:pPr>
        <w:pStyle w:val="Ttulo4"/>
        <w:keepNext w:val="0"/>
        <w:keepLines w:val="0"/>
        <w:spacing w:before="200" w:line="360" w:lineRule="auto"/>
        <w:ind w:left="924"/>
        <w:jc w:val="left"/>
        <w:rPr>
          <w:rFonts w:ascii="Times New Roman" w:hAnsi="Times New Roman" w:cs="Times New Roman"/>
        </w:rPr>
      </w:pPr>
      <w:bookmarkStart w:id="751" w:name="_4wzij4n5uu2y" w:colFirst="0" w:colLast="0"/>
      <w:bookmarkEnd w:id="751"/>
      <w:r w:rsidRPr="001A0D43">
        <w:rPr>
          <w:rFonts w:ascii="Times New Roman" w:hAnsi="Times New Roman" w:cs="Times New Roman"/>
        </w:rPr>
        <w:t xml:space="preserve">Submission of a protocol </w:t>
      </w:r>
    </w:p>
    <w:p w14:paraId="4FF32F2C" w14:textId="33E05E2E" w:rsidR="007E6799" w:rsidRPr="007107AD" w:rsidRDefault="00765AB0" w:rsidP="007E6799">
      <w:r>
        <w:t>T</w:t>
      </w:r>
      <w:r w:rsidR="007E6799" w:rsidRPr="007107AD">
        <w:t xml:space="preserve">o submit a negotiations protocol, a POST request with an indication of the following parameters has to be sent to </w:t>
      </w:r>
      <w:r w:rsidR="007E6799">
        <w:t xml:space="preserve">the </w:t>
      </w:r>
      <w:r w:rsidR="007E6799" w:rsidRPr="007107AD">
        <w:t>BPE. Such evaluation protocol has to be submitted for each evaluated lot separately (in case of a multi-lot procedure):</w:t>
      </w:r>
    </w:p>
    <w:tbl>
      <w:tblPr>
        <w:tblW w:w="9360" w:type="dxa"/>
        <w:tblLayout w:type="fixed"/>
        <w:tblLook w:val="0600" w:firstRow="0" w:lastRow="0" w:firstColumn="0" w:lastColumn="0" w:noHBand="1" w:noVBand="1"/>
      </w:tblPr>
      <w:tblGrid>
        <w:gridCol w:w="9360"/>
      </w:tblGrid>
      <w:tr w:rsidR="007E6799" w:rsidRPr="007107AD" w14:paraId="35A258F2" w14:textId="77777777" w:rsidTr="00097B46">
        <w:tc>
          <w:tcPr>
            <w:tcW w:w="9360" w:type="dxa"/>
            <w:shd w:val="clear" w:color="auto" w:fill="434343"/>
            <w:tcMar>
              <w:top w:w="72" w:type="dxa"/>
              <w:left w:w="72" w:type="dxa"/>
              <w:bottom w:w="72" w:type="dxa"/>
              <w:right w:w="72" w:type="dxa"/>
            </w:tcMar>
          </w:tcPr>
          <w:p w14:paraId="3F658B6B" w14:textId="77777777" w:rsidR="007E6799" w:rsidRPr="007107AD" w:rsidRDefault="007E6799" w:rsidP="00097B46">
            <w:pPr>
              <w:spacing w:after="0" w:line="276" w:lineRule="auto"/>
              <w:rPr>
                <w:rFonts w:ascii="Courier New" w:eastAsia="Courier New" w:hAnsi="Courier New" w:cs="Courier New"/>
                <w:color w:val="FFFFFF"/>
                <w:sz w:val="18"/>
                <w:szCs w:val="18"/>
              </w:rPr>
            </w:pPr>
            <w:r w:rsidRPr="007107AD">
              <w:rPr>
                <w:rFonts w:ascii="Courier New" w:eastAsia="Courier New" w:hAnsi="Courier New" w:cs="Courier New"/>
                <w:color w:val="FFFFFF"/>
                <w:sz w:val="18"/>
                <w:szCs w:val="18"/>
              </w:rPr>
              <w:t>do/protocol/cpid/ocid/lotID</w:t>
            </w:r>
          </w:p>
        </w:tc>
      </w:tr>
    </w:tbl>
    <w:p w14:paraId="303B03EC" w14:textId="77777777" w:rsidR="007E6799" w:rsidRPr="007107AD" w:rsidRDefault="007E6799" w:rsidP="007E6799">
      <w:pPr>
        <w:spacing w:before="200" w:after="0"/>
        <w:rPr>
          <w:sz w:val="18"/>
          <w:szCs w:val="18"/>
        </w:rPr>
      </w:pPr>
      <w:r w:rsidRPr="007107AD">
        <w:rPr>
          <w:sz w:val="18"/>
          <w:szCs w:val="18"/>
        </w:rPr>
        <w:t>Where:</w:t>
      </w:r>
    </w:p>
    <w:p w14:paraId="63123D90" w14:textId="77777777" w:rsidR="007E6799" w:rsidRPr="00417A99" w:rsidRDefault="007E6799" w:rsidP="007E6799">
      <w:pPr>
        <w:numPr>
          <w:ilvl w:val="0"/>
          <w:numId w:val="4"/>
        </w:numPr>
        <w:tabs>
          <w:tab w:val="left" w:pos="810"/>
        </w:tabs>
        <w:spacing w:after="0" w:line="276" w:lineRule="auto"/>
        <w:ind w:left="180" w:hanging="180"/>
        <w:jc w:val="left"/>
        <w:rPr>
          <w:sz w:val="20"/>
          <w:szCs w:val="20"/>
        </w:rPr>
      </w:pPr>
      <w:r w:rsidRPr="00417A99">
        <w:rPr>
          <w:rFonts w:ascii="Courier New" w:eastAsia="Courier New" w:hAnsi="Courier New" w:cs="Courier New"/>
          <w:color w:val="DD1144"/>
          <w:sz w:val="20"/>
          <w:szCs w:val="20"/>
        </w:rPr>
        <w:t xml:space="preserve">cpid </w:t>
      </w:r>
      <w:r w:rsidRPr="00417A99">
        <w:rPr>
          <w:rFonts w:ascii="Courier New" w:eastAsia="Courier New" w:hAnsi="Courier New" w:cs="Courier New"/>
          <w:color w:val="DD1144"/>
          <w:sz w:val="20"/>
          <w:szCs w:val="20"/>
        </w:rPr>
        <w:tab/>
      </w:r>
      <w:r w:rsidRPr="00417A99">
        <w:rPr>
          <w:sz w:val="20"/>
          <w:szCs w:val="20"/>
        </w:rPr>
        <w:t>-   OCID of parent Contracting Process (cProcess)</w:t>
      </w:r>
    </w:p>
    <w:p w14:paraId="4DD0AC6E" w14:textId="77777777" w:rsidR="007E6799" w:rsidRPr="00417A99" w:rsidRDefault="007E6799" w:rsidP="007E6799">
      <w:pPr>
        <w:numPr>
          <w:ilvl w:val="0"/>
          <w:numId w:val="4"/>
        </w:numPr>
        <w:tabs>
          <w:tab w:val="left" w:pos="810"/>
        </w:tabs>
        <w:spacing w:after="0" w:line="276" w:lineRule="auto"/>
        <w:ind w:left="180" w:hanging="180"/>
        <w:jc w:val="left"/>
        <w:rPr>
          <w:sz w:val="20"/>
          <w:szCs w:val="20"/>
        </w:rPr>
      </w:pPr>
      <w:r w:rsidRPr="00417A99">
        <w:rPr>
          <w:rFonts w:ascii="Courier New" w:eastAsia="Courier New" w:hAnsi="Courier New" w:cs="Courier New"/>
          <w:color w:val="DD1144"/>
          <w:sz w:val="20"/>
          <w:szCs w:val="20"/>
        </w:rPr>
        <w:t>ocid</w:t>
      </w:r>
      <w:r w:rsidRPr="00417A99">
        <w:rPr>
          <w:sz w:val="20"/>
          <w:szCs w:val="20"/>
        </w:rPr>
        <w:t xml:space="preserve"> </w:t>
      </w:r>
      <w:r w:rsidRPr="00417A99">
        <w:rPr>
          <w:sz w:val="20"/>
          <w:szCs w:val="20"/>
        </w:rPr>
        <w:tab/>
        <w:t xml:space="preserve">-   OCID of a process phase (cpPhase) </w:t>
      </w:r>
    </w:p>
    <w:p w14:paraId="5973E01C" w14:textId="29AAEE7F" w:rsidR="007E6799" w:rsidRPr="00417A99" w:rsidRDefault="007E6799" w:rsidP="007E6799">
      <w:pPr>
        <w:numPr>
          <w:ilvl w:val="0"/>
          <w:numId w:val="4"/>
        </w:numPr>
        <w:tabs>
          <w:tab w:val="left" w:pos="810"/>
        </w:tabs>
        <w:spacing w:after="200" w:line="276" w:lineRule="auto"/>
        <w:ind w:left="180" w:hanging="180"/>
        <w:jc w:val="left"/>
        <w:rPr>
          <w:sz w:val="20"/>
          <w:szCs w:val="20"/>
        </w:rPr>
      </w:pPr>
      <w:r w:rsidRPr="00417A99">
        <w:rPr>
          <w:rFonts w:ascii="Courier New" w:eastAsia="Courier New" w:hAnsi="Courier New" w:cs="Courier New"/>
          <w:color w:val="DD1144"/>
          <w:sz w:val="20"/>
          <w:szCs w:val="20"/>
        </w:rPr>
        <w:t>lotID</w:t>
      </w:r>
      <w:r w:rsidR="008E486C">
        <w:rPr>
          <w:sz w:val="20"/>
          <w:szCs w:val="20"/>
        </w:rPr>
        <w:t xml:space="preserve">  -   </w:t>
      </w:r>
      <w:r w:rsidRPr="00417A99">
        <w:rPr>
          <w:sz w:val="20"/>
          <w:szCs w:val="20"/>
        </w:rPr>
        <w:t>identifier of specific lot to be protocoled</w:t>
      </w:r>
    </w:p>
    <w:tbl>
      <w:tblPr>
        <w:tblW w:w="0" w:type="auto"/>
        <w:tblLayout w:type="fixed"/>
        <w:tblLook w:val="0600" w:firstRow="0" w:lastRow="0" w:firstColumn="0" w:lastColumn="0" w:noHBand="1" w:noVBand="1"/>
      </w:tblPr>
      <w:tblGrid>
        <w:gridCol w:w="9360"/>
      </w:tblGrid>
      <w:tr w:rsidR="007E6799" w:rsidRPr="007107AD" w14:paraId="6649A6EB" w14:textId="77777777" w:rsidTr="00097B46">
        <w:tc>
          <w:tcPr>
            <w:tcW w:w="9360" w:type="dxa"/>
            <w:shd w:val="clear" w:color="auto" w:fill="F8F8F8"/>
            <w:tcMar>
              <w:top w:w="180" w:type="dxa"/>
              <w:left w:w="180" w:type="dxa"/>
              <w:bottom w:w="180" w:type="dxa"/>
              <w:right w:w="180" w:type="dxa"/>
            </w:tcMar>
          </w:tcPr>
          <w:p w14:paraId="4D697E71" w14:textId="77777777" w:rsidR="007E6799" w:rsidRPr="007107AD" w:rsidRDefault="007E6799" w:rsidP="00097B46">
            <w:pPr>
              <w:widowControl w:val="0"/>
              <w:pBdr>
                <w:top w:val="nil"/>
                <w:left w:val="nil"/>
                <w:bottom w:val="nil"/>
                <w:right w:val="nil"/>
                <w:between w:val="nil"/>
              </w:pBdr>
              <w:spacing w:after="0"/>
              <w:rPr>
                <w:rFonts w:ascii="Courier New" w:eastAsia="Courier New" w:hAnsi="Courier New" w:cs="Courier New"/>
                <w:b/>
                <w:color w:val="333333"/>
                <w:sz w:val="16"/>
                <w:szCs w:val="16"/>
                <w:shd w:val="clear" w:color="auto" w:fill="F8F8F8"/>
              </w:rPr>
            </w:pPr>
          </w:p>
          <w:p w14:paraId="6324A0F2" w14:textId="77777777" w:rsidR="007E6799" w:rsidRPr="007107AD" w:rsidRDefault="007E6799" w:rsidP="000A218D">
            <w:pPr>
              <w:widowControl w:val="0"/>
              <w:pBdr>
                <w:top w:val="nil"/>
                <w:left w:val="nil"/>
                <w:bottom w:val="nil"/>
                <w:right w:val="nil"/>
                <w:between w:val="nil"/>
              </w:pBdr>
              <w:spacing w:after="0"/>
              <w:jc w:val="left"/>
              <w:rPr>
                <w:rFonts w:ascii="Courier New" w:eastAsia="Courier New" w:hAnsi="Courier New" w:cs="Courier New"/>
                <w:color w:val="333333"/>
                <w:sz w:val="16"/>
                <w:szCs w:val="16"/>
                <w:shd w:val="clear" w:color="auto" w:fill="F8F8F8"/>
              </w:rPr>
            </w:pPr>
            <w:r w:rsidRPr="007107AD">
              <w:rPr>
                <w:rFonts w:ascii="Courier New" w:eastAsia="Courier New" w:hAnsi="Courier New" w:cs="Courier New"/>
                <w:b/>
                <w:color w:val="333333"/>
                <w:sz w:val="16"/>
                <w:szCs w:val="16"/>
                <w:shd w:val="clear" w:color="auto" w:fill="F8F8F8"/>
              </w:rPr>
              <w:t>POST</w:t>
            </w:r>
            <w:r w:rsidRPr="007107AD">
              <w:rPr>
                <w:rFonts w:ascii="Courier New" w:eastAsia="Courier New" w:hAnsi="Courier New" w:cs="Courier New"/>
                <w:color w:val="333333"/>
                <w:sz w:val="16"/>
                <w:szCs w:val="16"/>
                <w:shd w:val="clear" w:color="auto" w:fill="F8F8F8"/>
              </w:rPr>
              <w:t xml:space="preserve"> </w:t>
            </w:r>
            <w:r w:rsidRPr="007107AD">
              <w:rPr>
                <w:rFonts w:ascii="Courier New" w:eastAsia="Courier New" w:hAnsi="Courier New" w:cs="Courier New"/>
                <w:color w:val="DD1144"/>
                <w:sz w:val="16"/>
                <w:szCs w:val="16"/>
                <w:shd w:val="clear" w:color="auto" w:fill="F8F8F8"/>
              </w:rPr>
              <w:t>/do/protocol/ocds-000-00001/ocds-000-00001-cn/lotID</w:t>
            </w:r>
            <w:r w:rsidRPr="007107AD">
              <w:rPr>
                <w:rFonts w:ascii="Courier New" w:eastAsia="Courier New" w:hAnsi="Courier New" w:cs="Courier New"/>
                <w:color w:val="333333"/>
                <w:sz w:val="16"/>
                <w:szCs w:val="16"/>
                <w:shd w:val="clear" w:color="auto" w:fill="F8F8F8"/>
              </w:rPr>
              <w:t xml:space="preserve"> HTTP/1.1</w:t>
            </w:r>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000080"/>
                <w:sz w:val="16"/>
                <w:szCs w:val="16"/>
                <w:shd w:val="clear" w:color="auto" w:fill="F8F8F8"/>
              </w:rPr>
              <w:t>Authorization</w:t>
            </w:r>
            <w:r w:rsidRPr="007107AD">
              <w:rPr>
                <w:rFonts w:ascii="Courier New" w:eastAsia="Courier New" w:hAnsi="Courier New" w:cs="Courier New"/>
                <w:color w:val="333333"/>
                <w:sz w:val="16"/>
                <w:szCs w:val="16"/>
                <w:shd w:val="clear" w:color="auto" w:fill="F8F8F8"/>
              </w:rPr>
              <w:t>: Bearer QWxhZGRpbjpPcGVuU2VzYW1l</w:t>
            </w:r>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000080"/>
                <w:sz w:val="16"/>
                <w:szCs w:val="16"/>
                <w:shd w:val="clear" w:color="auto" w:fill="F8F8F8"/>
              </w:rPr>
              <w:t>X-OPERATION-ID</w:t>
            </w:r>
            <w:r w:rsidRPr="007107AD">
              <w:rPr>
                <w:rFonts w:ascii="Courier New" w:eastAsia="Courier New" w:hAnsi="Courier New" w:cs="Courier New"/>
                <w:color w:val="333333"/>
                <w:sz w:val="16"/>
                <w:szCs w:val="16"/>
                <w:shd w:val="clear" w:color="auto" w:fill="F8F8F8"/>
              </w:rPr>
              <w:t>: f5c6a3c0-5ff8-463f-9c0c-d4c1f324b7fb</w:t>
            </w:r>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000080"/>
                <w:sz w:val="16"/>
                <w:szCs w:val="16"/>
                <w:shd w:val="clear" w:color="auto" w:fill="F8F8F8"/>
              </w:rPr>
              <w:t>X-TOKEN</w:t>
            </w:r>
            <w:r w:rsidRPr="007107AD">
              <w:rPr>
                <w:rFonts w:ascii="Courier New" w:eastAsia="Courier New" w:hAnsi="Courier New" w:cs="Courier New"/>
                <w:color w:val="333333"/>
                <w:sz w:val="16"/>
                <w:szCs w:val="16"/>
                <w:shd w:val="clear" w:color="auto" w:fill="F8F8F8"/>
              </w:rPr>
              <w:t>: c3bdd497-ac2d-4e25-bd7f-cd55111aa7b4</w:t>
            </w:r>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000080"/>
                <w:sz w:val="16"/>
                <w:szCs w:val="16"/>
                <w:shd w:val="clear" w:color="auto" w:fill="F8F8F8"/>
              </w:rPr>
              <w:t>Content-Type</w:t>
            </w:r>
            <w:r w:rsidRPr="007107AD">
              <w:rPr>
                <w:rFonts w:ascii="Courier New" w:eastAsia="Courier New" w:hAnsi="Courier New" w:cs="Courier New"/>
                <w:color w:val="333333"/>
                <w:sz w:val="16"/>
                <w:szCs w:val="16"/>
                <w:shd w:val="clear" w:color="auto" w:fill="F8F8F8"/>
              </w:rPr>
              <w:t>: application/json</w:t>
            </w:r>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000080"/>
                <w:sz w:val="16"/>
                <w:szCs w:val="16"/>
                <w:shd w:val="clear" w:color="auto" w:fill="F8F8F8"/>
              </w:rPr>
              <w:t>Host</w:t>
            </w:r>
            <w:r w:rsidRPr="007107AD">
              <w:rPr>
                <w:rFonts w:ascii="Courier New" w:eastAsia="Courier New" w:hAnsi="Courier New" w:cs="Courier New"/>
                <w:color w:val="333333"/>
                <w:sz w:val="16"/>
                <w:szCs w:val="16"/>
                <w:shd w:val="clear" w:color="auto" w:fill="F8F8F8"/>
              </w:rPr>
              <w:t>: bpe.HOST</w:t>
            </w:r>
            <w:r w:rsidRPr="007107AD">
              <w:rPr>
                <w:rFonts w:ascii="Courier New" w:eastAsia="Courier New" w:hAnsi="Courier New" w:cs="Courier New"/>
                <w:color w:val="333333"/>
                <w:sz w:val="16"/>
                <w:szCs w:val="16"/>
                <w:shd w:val="clear" w:color="auto" w:fill="F8F8F8"/>
              </w:rPr>
              <w:br/>
            </w:r>
          </w:p>
          <w:p w14:paraId="0F3F5356" w14:textId="77777777" w:rsidR="007E6799" w:rsidRPr="007107AD" w:rsidRDefault="007E6799" w:rsidP="000A218D">
            <w:pPr>
              <w:widowControl w:val="0"/>
              <w:pBdr>
                <w:top w:val="nil"/>
                <w:left w:val="nil"/>
                <w:bottom w:val="nil"/>
                <w:right w:val="nil"/>
                <w:between w:val="nil"/>
              </w:pBdr>
              <w:spacing w:after="0"/>
              <w:jc w:val="left"/>
              <w:rPr>
                <w:rFonts w:ascii="Courier New" w:eastAsia="Courier New" w:hAnsi="Courier New" w:cs="Courier New"/>
                <w:color w:val="333333"/>
                <w:sz w:val="16"/>
                <w:szCs w:val="16"/>
                <w:shd w:val="clear" w:color="auto" w:fill="F8F8F8"/>
              </w:rPr>
            </w:pPr>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000080"/>
                <w:sz w:val="16"/>
                <w:szCs w:val="16"/>
                <w:shd w:val="clear" w:color="auto" w:fill="F8F8F8"/>
              </w:rPr>
              <w:t>202 Accepted</w:t>
            </w:r>
            <w:r w:rsidRPr="007107AD">
              <w:rPr>
                <w:rFonts w:ascii="Courier New" w:eastAsia="Courier New" w:hAnsi="Courier New" w:cs="Courier New"/>
                <w:color w:val="000080"/>
                <w:sz w:val="16"/>
                <w:szCs w:val="16"/>
                <w:shd w:val="clear" w:color="auto" w:fill="F8F8F8"/>
              </w:rPr>
              <w:br/>
              <w:t>Content-Type</w:t>
            </w:r>
            <w:r w:rsidRPr="007107AD">
              <w:rPr>
                <w:rFonts w:ascii="Courier New" w:eastAsia="Courier New" w:hAnsi="Courier New" w:cs="Courier New"/>
                <w:color w:val="333333"/>
                <w:sz w:val="16"/>
                <w:szCs w:val="16"/>
                <w:shd w:val="clear" w:color="auto" w:fill="F8F8F8"/>
              </w:rPr>
              <w:t>: application/json; charset=UTF-8</w:t>
            </w:r>
          </w:p>
          <w:p w14:paraId="0B6CC18B" w14:textId="77777777" w:rsidR="007E6799" w:rsidRPr="007107AD" w:rsidRDefault="007E6799" w:rsidP="00097B46">
            <w:pPr>
              <w:widowControl w:val="0"/>
              <w:pBdr>
                <w:top w:val="nil"/>
                <w:left w:val="nil"/>
                <w:bottom w:val="nil"/>
                <w:right w:val="nil"/>
                <w:between w:val="nil"/>
              </w:pBdr>
              <w:spacing w:after="0"/>
              <w:rPr>
                <w:rFonts w:ascii="Courier New" w:eastAsia="Courier New" w:hAnsi="Courier New" w:cs="Courier New"/>
                <w:color w:val="333333"/>
                <w:sz w:val="16"/>
                <w:szCs w:val="16"/>
                <w:shd w:val="clear" w:color="auto" w:fill="F8F8F8"/>
              </w:rPr>
            </w:pPr>
          </w:p>
        </w:tc>
      </w:tr>
    </w:tbl>
    <w:p w14:paraId="329572C4" w14:textId="77777777" w:rsidR="007E6799" w:rsidRPr="001A0D43" w:rsidRDefault="007E6799" w:rsidP="007E6799">
      <w:pPr>
        <w:pStyle w:val="Ttulo4"/>
        <w:keepLines w:val="0"/>
        <w:spacing w:before="200" w:line="360" w:lineRule="auto"/>
        <w:ind w:left="924"/>
        <w:jc w:val="left"/>
        <w:rPr>
          <w:rFonts w:ascii="Times New Roman" w:hAnsi="Times New Roman" w:cs="Times New Roman"/>
        </w:rPr>
      </w:pPr>
      <w:bookmarkStart w:id="752" w:name="_ymmqjnry3ck0" w:colFirst="0" w:colLast="0"/>
      <w:bookmarkEnd w:id="752"/>
      <w:r w:rsidRPr="001A0D43">
        <w:rPr>
          <w:rFonts w:ascii="Times New Roman" w:hAnsi="Times New Roman" w:cs="Times New Roman"/>
        </w:rPr>
        <w:t>Feed Point Response</w:t>
      </w:r>
    </w:p>
    <w:p w14:paraId="2A60AA89" w14:textId="77777777" w:rsidR="007E6799" w:rsidRPr="007107AD" w:rsidRDefault="007E6799" w:rsidP="007E6799">
      <w:pPr>
        <w:keepNext/>
      </w:pPr>
      <w:r w:rsidRPr="007107AD">
        <w:t xml:space="preserve">As a result of the decision under each separate lot, a CAN associated with a particular lot will be automatically generated and published as an object inside the "contracts" section. Depending on the decision of the </w:t>
      </w:r>
      <w:r>
        <w:t>PE</w:t>
      </w:r>
      <w:r w:rsidRPr="007107AD">
        <w:t>, different values of the statusDetails attribute will be set for the generated CANs:</w:t>
      </w:r>
    </w:p>
    <w:p w14:paraId="597B21BC" w14:textId="77777777" w:rsidR="007E6799" w:rsidRPr="007107AD" w:rsidRDefault="007E6799" w:rsidP="007E6799">
      <w:pPr>
        <w:numPr>
          <w:ilvl w:val="0"/>
          <w:numId w:val="6"/>
        </w:numPr>
        <w:spacing w:after="0" w:line="360" w:lineRule="auto"/>
        <w:ind w:left="360"/>
        <w:jc w:val="left"/>
      </w:pPr>
      <w:r w:rsidRPr="007107AD">
        <w:t xml:space="preserve">for a CAN under a lot where a </w:t>
      </w:r>
      <w:r>
        <w:t>Supplier</w:t>
      </w:r>
      <w:r w:rsidRPr="007107AD">
        <w:t xml:space="preserve"> was determined: </w:t>
      </w:r>
      <w:r w:rsidRPr="007107AD">
        <w:rPr>
          <w:i/>
          <w:iCs/>
        </w:rPr>
        <w:t>statusDetails:active</w:t>
      </w:r>
    </w:p>
    <w:p w14:paraId="63CA0C93" w14:textId="77777777" w:rsidR="007E6799" w:rsidRPr="007107AD" w:rsidRDefault="007E6799" w:rsidP="007E6799">
      <w:pPr>
        <w:numPr>
          <w:ilvl w:val="0"/>
          <w:numId w:val="6"/>
        </w:numPr>
        <w:spacing w:after="200" w:line="360" w:lineRule="auto"/>
        <w:ind w:left="360"/>
        <w:jc w:val="left"/>
      </w:pPr>
      <w:r w:rsidRPr="007107AD">
        <w:t xml:space="preserve">for a CAN under a lot where no </w:t>
      </w:r>
      <w:r>
        <w:t>Supplier</w:t>
      </w:r>
      <w:r w:rsidRPr="007107AD">
        <w:t xml:space="preserve"> was selected (this is, all bids were rejected): statusDetails:unsuccessful</w:t>
      </w:r>
    </w:p>
    <w:p w14:paraId="59515717" w14:textId="77777777" w:rsidR="007E6799" w:rsidRPr="007107AD" w:rsidRDefault="007E6799" w:rsidP="007E6799">
      <w:pPr>
        <w:spacing w:after="0"/>
      </w:pPr>
      <w:r w:rsidRPr="007107AD">
        <w:t xml:space="preserve"> The system will inform the contributor with the following message:</w:t>
      </w:r>
    </w:p>
    <w:tbl>
      <w:tblPr>
        <w:tblW w:w="9345" w:type="dxa"/>
        <w:tblLayout w:type="fixed"/>
        <w:tblLook w:val="0600" w:firstRow="0" w:lastRow="0" w:firstColumn="0" w:lastColumn="0" w:noHBand="1" w:noVBand="1"/>
      </w:tblPr>
      <w:tblGrid>
        <w:gridCol w:w="9345"/>
      </w:tblGrid>
      <w:tr w:rsidR="007E6799" w:rsidRPr="007107AD" w14:paraId="7C004AA2" w14:textId="77777777" w:rsidTr="00097B46">
        <w:trPr>
          <w:trHeight w:val="4590"/>
        </w:trPr>
        <w:tc>
          <w:tcPr>
            <w:tcW w:w="9345" w:type="dxa"/>
            <w:tcBorders>
              <w:top w:val="nil"/>
              <w:left w:val="nil"/>
              <w:bottom w:val="nil"/>
              <w:right w:val="nil"/>
            </w:tcBorders>
            <w:shd w:val="clear" w:color="auto" w:fill="F8F8F8"/>
            <w:tcMar>
              <w:top w:w="180" w:type="dxa"/>
              <w:left w:w="180" w:type="dxa"/>
              <w:bottom w:w="180" w:type="dxa"/>
              <w:right w:w="180" w:type="dxa"/>
            </w:tcMar>
          </w:tcPr>
          <w:p w14:paraId="2086F895" w14:textId="77777777" w:rsidR="007E6799" w:rsidRPr="007107AD" w:rsidRDefault="007E6799" w:rsidP="00097B46">
            <w:pPr>
              <w:spacing w:after="0" w:line="276"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w:t>
            </w:r>
          </w:p>
          <w:p w14:paraId="74FB1CD4" w14:textId="77777777" w:rsidR="007E6799" w:rsidRPr="007107AD" w:rsidRDefault="007E6799" w:rsidP="00097B46">
            <w:pPr>
              <w:spacing w:after="0" w:line="276"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"initiator": </w:t>
            </w:r>
            <w:r w:rsidRPr="007107AD">
              <w:rPr>
                <w:rFonts w:ascii="Courier New" w:eastAsia="Courier New" w:hAnsi="Courier New" w:cs="Courier New"/>
                <w:color w:val="DD1144"/>
                <w:sz w:val="16"/>
                <w:szCs w:val="16"/>
              </w:rPr>
              <w:t>"platform"</w:t>
            </w:r>
            <w:r w:rsidRPr="007107AD">
              <w:rPr>
                <w:rFonts w:ascii="Courier New" w:eastAsia="Courier New" w:hAnsi="Courier New" w:cs="Courier New"/>
                <w:color w:val="333333"/>
                <w:sz w:val="16"/>
                <w:szCs w:val="16"/>
              </w:rPr>
              <w:t>,</w:t>
            </w:r>
          </w:p>
          <w:p w14:paraId="608DF3C4" w14:textId="77777777" w:rsidR="007E6799" w:rsidRPr="007107AD" w:rsidRDefault="007E6799" w:rsidP="00097B46">
            <w:pPr>
              <w:spacing w:after="0" w:line="276"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"X-OPERATION-ID": </w:t>
            </w:r>
            <w:r w:rsidRPr="007107AD">
              <w:rPr>
                <w:rFonts w:ascii="Courier New" w:eastAsia="Courier New" w:hAnsi="Courier New" w:cs="Courier New"/>
                <w:color w:val="DD1144"/>
                <w:sz w:val="16"/>
                <w:szCs w:val="16"/>
              </w:rPr>
              <w:t>"f5c6a3c0-5ff8-463f-9c0c-d4c1f324b7fb"</w:t>
            </w:r>
            <w:r w:rsidRPr="007107AD">
              <w:rPr>
                <w:rFonts w:ascii="Courier New" w:eastAsia="Courier New" w:hAnsi="Courier New" w:cs="Courier New"/>
                <w:color w:val="333333"/>
                <w:sz w:val="16"/>
                <w:szCs w:val="16"/>
              </w:rPr>
              <w:t>,</w:t>
            </w:r>
          </w:p>
          <w:p w14:paraId="40CD7EB2" w14:textId="77777777" w:rsidR="007E6799" w:rsidRPr="007107AD" w:rsidRDefault="007E6799" w:rsidP="00097B46">
            <w:pPr>
              <w:spacing w:after="0" w:line="276"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"X-RESPONSE-ID": </w:t>
            </w:r>
            <w:r w:rsidRPr="007107AD">
              <w:rPr>
                <w:rFonts w:ascii="Courier New" w:eastAsia="Courier New" w:hAnsi="Courier New" w:cs="Courier New"/>
                <w:color w:val="DD1144"/>
                <w:sz w:val="16"/>
                <w:szCs w:val="16"/>
              </w:rPr>
              <w:t>"f5c6a3c1-5ff8-463f-9c0c-d4c1f324b7fb"</w:t>
            </w:r>
            <w:r w:rsidRPr="007107AD">
              <w:rPr>
                <w:rFonts w:ascii="Courier New" w:eastAsia="Courier New" w:hAnsi="Courier New" w:cs="Courier New"/>
                <w:color w:val="333333"/>
                <w:sz w:val="16"/>
                <w:szCs w:val="16"/>
              </w:rPr>
              <w:t>,</w:t>
            </w:r>
          </w:p>
          <w:p w14:paraId="268239FF" w14:textId="77777777" w:rsidR="007E6799" w:rsidRPr="007107AD" w:rsidRDefault="007E6799" w:rsidP="00097B46">
            <w:pPr>
              <w:spacing w:after="0" w:line="276" w:lineRule="auto"/>
              <w:rPr>
                <w:rFonts w:ascii="Courier New" w:eastAsia="Courier New" w:hAnsi="Courier New" w:cs="Courier New"/>
                <w:color w:val="333333"/>
                <w:sz w:val="16"/>
                <w:szCs w:val="16"/>
              </w:rPr>
            </w:pPr>
          </w:p>
          <w:p w14:paraId="6CF7C27A" w14:textId="77777777" w:rsidR="007E6799" w:rsidRPr="007107AD" w:rsidRDefault="007E6799" w:rsidP="00097B46">
            <w:pPr>
              <w:spacing w:after="0" w:line="276"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"data": {</w:t>
            </w:r>
          </w:p>
          <w:p w14:paraId="77ECB02A" w14:textId="77777777" w:rsidR="007E6799" w:rsidRPr="007107AD" w:rsidRDefault="007E6799" w:rsidP="00097B46">
            <w:pPr>
              <w:spacing w:after="0" w:line="276"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"ocid": </w:t>
            </w:r>
            <w:r w:rsidRPr="007107AD">
              <w:rPr>
                <w:rFonts w:ascii="Courier New" w:eastAsia="Courier New" w:hAnsi="Courier New" w:cs="Courier New"/>
                <w:color w:val="DD1144"/>
                <w:sz w:val="16"/>
                <w:szCs w:val="16"/>
              </w:rPr>
              <w:t>"ocds-000-00001-cn"</w:t>
            </w:r>
            <w:r w:rsidRPr="007107AD">
              <w:rPr>
                <w:rFonts w:ascii="Courier New" w:eastAsia="Courier New" w:hAnsi="Courier New" w:cs="Courier New"/>
                <w:color w:val="333333"/>
                <w:sz w:val="16"/>
                <w:szCs w:val="16"/>
              </w:rPr>
              <w:t>,</w:t>
            </w:r>
          </w:p>
          <w:p w14:paraId="4E2F2030" w14:textId="77777777" w:rsidR="007E6799" w:rsidRPr="007107AD" w:rsidRDefault="007E6799" w:rsidP="00097B46">
            <w:pPr>
              <w:spacing w:after="0" w:line="276"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"url": </w:t>
            </w:r>
            <w:r w:rsidRPr="007107AD">
              <w:rPr>
                <w:rFonts w:ascii="Courier New" w:eastAsia="Courier New" w:hAnsi="Courier New" w:cs="Courier New"/>
                <w:color w:val="DD1144"/>
                <w:sz w:val="16"/>
                <w:szCs w:val="16"/>
              </w:rPr>
              <w:t>"http://public.HOST/tenders/ocds-000-00001/ocds-000-00001-cn"</w:t>
            </w:r>
            <w:r w:rsidRPr="007107AD">
              <w:rPr>
                <w:rFonts w:ascii="Courier New" w:eastAsia="Courier New" w:hAnsi="Courier New" w:cs="Courier New"/>
                <w:color w:val="333333"/>
                <w:sz w:val="16"/>
                <w:szCs w:val="16"/>
              </w:rPr>
              <w:t>,</w:t>
            </w:r>
          </w:p>
          <w:p w14:paraId="00F29EB1" w14:textId="77777777" w:rsidR="007E6799" w:rsidRPr="007107AD" w:rsidRDefault="007E6799" w:rsidP="00097B46">
            <w:pPr>
              <w:spacing w:after="0" w:line="276"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"operationDate": </w:t>
            </w:r>
            <w:r w:rsidRPr="007107AD">
              <w:rPr>
                <w:rFonts w:ascii="Courier New" w:eastAsia="Courier New" w:hAnsi="Courier New" w:cs="Courier New"/>
                <w:color w:val="DD1144"/>
                <w:sz w:val="16"/>
                <w:szCs w:val="16"/>
              </w:rPr>
              <w:t>"2018-08-14T13:51:06Z"</w:t>
            </w:r>
            <w:r w:rsidRPr="007107AD">
              <w:rPr>
                <w:rFonts w:ascii="Courier New" w:eastAsia="Courier New" w:hAnsi="Courier New" w:cs="Courier New"/>
                <w:color w:val="333333"/>
                <w:sz w:val="16"/>
                <w:szCs w:val="16"/>
              </w:rPr>
              <w:t>,</w:t>
            </w:r>
          </w:p>
          <w:p w14:paraId="76BEAA30" w14:textId="77777777" w:rsidR="007E6799" w:rsidRPr="007107AD" w:rsidRDefault="007E6799" w:rsidP="00097B46">
            <w:pPr>
              <w:spacing w:after="0" w:line="276"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"outcomes": {</w:t>
            </w:r>
          </w:p>
          <w:p w14:paraId="0B93F4FE" w14:textId="77777777" w:rsidR="007E6799" w:rsidRPr="007107AD" w:rsidRDefault="007E6799" w:rsidP="00097B46">
            <w:pPr>
              <w:spacing w:after="0" w:line="276"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"contracts": [</w:t>
            </w:r>
          </w:p>
          <w:p w14:paraId="462A7589" w14:textId="77777777" w:rsidR="007E6799" w:rsidRPr="007107AD" w:rsidRDefault="007E6799" w:rsidP="00097B46">
            <w:pPr>
              <w:spacing w:after="0" w:line="276"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w:t>
            </w:r>
          </w:p>
          <w:p w14:paraId="65EBEAA0" w14:textId="77777777" w:rsidR="007E6799" w:rsidRPr="007107AD" w:rsidRDefault="007E6799" w:rsidP="00097B46">
            <w:pPr>
              <w:spacing w:after="0" w:line="276" w:lineRule="auto"/>
              <w:rPr>
                <w:rFonts w:ascii="Courier New" w:eastAsia="Courier New" w:hAnsi="Courier New" w:cs="Courier New"/>
                <w:color w:val="6AA84F"/>
                <w:sz w:val="16"/>
                <w:szCs w:val="16"/>
              </w:rPr>
            </w:pPr>
            <w:r w:rsidRPr="007107AD">
              <w:rPr>
                <w:rFonts w:ascii="Courier New" w:eastAsia="Courier New" w:hAnsi="Courier New" w:cs="Courier New"/>
                <w:color w:val="333333"/>
                <w:sz w:val="16"/>
                <w:szCs w:val="16"/>
              </w:rPr>
              <w:t xml:space="preserve">          "id": </w:t>
            </w:r>
            <w:r w:rsidRPr="007107AD">
              <w:rPr>
                <w:rFonts w:ascii="Courier New" w:eastAsia="Courier New" w:hAnsi="Courier New" w:cs="Courier New"/>
                <w:color w:val="DD1144"/>
                <w:sz w:val="16"/>
                <w:szCs w:val="16"/>
              </w:rPr>
              <w:t>"ocds-000-00001-can-3"</w:t>
            </w:r>
            <w:r w:rsidRPr="007107AD">
              <w:rPr>
                <w:rFonts w:ascii="Courier New" w:eastAsia="Courier New" w:hAnsi="Courier New" w:cs="Courier New"/>
                <w:color w:val="333333"/>
                <w:sz w:val="16"/>
                <w:szCs w:val="16"/>
              </w:rPr>
              <w:t xml:space="preserve">,  </w:t>
            </w:r>
            <w:r w:rsidRPr="007107AD">
              <w:rPr>
                <w:rFonts w:ascii="Courier New" w:eastAsia="Courier New" w:hAnsi="Courier New" w:cs="Courier New"/>
                <w:color w:val="6AA84F"/>
                <w:sz w:val="16"/>
                <w:szCs w:val="16"/>
              </w:rPr>
              <w:t>// CAN for lot with selected supplier</w:t>
            </w:r>
          </w:p>
          <w:p w14:paraId="2694DE82" w14:textId="77777777" w:rsidR="007E6799" w:rsidRPr="007107AD" w:rsidRDefault="007E6799" w:rsidP="00097B46">
            <w:pPr>
              <w:spacing w:after="0" w:line="276"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"status": </w:t>
            </w:r>
            <w:r w:rsidRPr="007107AD">
              <w:rPr>
                <w:rFonts w:ascii="Courier New" w:eastAsia="Courier New" w:hAnsi="Courier New" w:cs="Courier New"/>
                <w:color w:val="DD1144"/>
                <w:sz w:val="16"/>
                <w:szCs w:val="16"/>
              </w:rPr>
              <w:t>"pending"</w:t>
            </w:r>
            <w:r w:rsidRPr="007107AD">
              <w:rPr>
                <w:rFonts w:ascii="Courier New" w:eastAsia="Courier New" w:hAnsi="Courier New" w:cs="Courier New"/>
                <w:color w:val="333333"/>
                <w:sz w:val="16"/>
                <w:szCs w:val="16"/>
              </w:rPr>
              <w:t>,</w:t>
            </w:r>
          </w:p>
          <w:p w14:paraId="3828E7A9" w14:textId="77777777" w:rsidR="007E6799" w:rsidRPr="007107AD" w:rsidRDefault="007E6799" w:rsidP="00097B46">
            <w:pPr>
              <w:spacing w:after="0" w:line="276" w:lineRule="auto"/>
              <w:rPr>
                <w:rFonts w:ascii="Courier New" w:eastAsia="Courier New" w:hAnsi="Courier New" w:cs="Courier New"/>
                <w:color w:val="DD1144"/>
                <w:sz w:val="16"/>
                <w:szCs w:val="16"/>
              </w:rPr>
            </w:pPr>
            <w:r w:rsidRPr="007107AD">
              <w:rPr>
                <w:rFonts w:ascii="Courier New" w:eastAsia="Courier New" w:hAnsi="Courier New" w:cs="Courier New"/>
                <w:color w:val="333333"/>
                <w:sz w:val="16"/>
                <w:szCs w:val="16"/>
              </w:rPr>
              <w:t xml:space="preserve">          "statusDetails": </w:t>
            </w:r>
            <w:r w:rsidRPr="007107AD">
              <w:rPr>
                <w:rFonts w:ascii="Courier New" w:eastAsia="Courier New" w:hAnsi="Courier New" w:cs="Courier New"/>
                <w:color w:val="DD1144"/>
                <w:sz w:val="16"/>
                <w:szCs w:val="16"/>
              </w:rPr>
              <w:t>"active"</w:t>
            </w:r>
          </w:p>
          <w:p w14:paraId="144C0E59" w14:textId="77777777" w:rsidR="007E6799" w:rsidRPr="007107AD" w:rsidRDefault="007E6799" w:rsidP="00097B46">
            <w:pPr>
              <w:spacing w:after="0" w:line="276"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w:t>
            </w:r>
          </w:p>
          <w:p w14:paraId="44CF188A" w14:textId="77777777" w:rsidR="007E6799" w:rsidRPr="007107AD" w:rsidRDefault="007E6799" w:rsidP="00097B46">
            <w:pPr>
              <w:spacing w:after="0" w:line="276"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w:t>
            </w:r>
          </w:p>
          <w:p w14:paraId="57ED466A" w14:textId="77777777" w:rsidR="007E6799" w:rsidRPr="007107AD" w:rsidRDefault="007E6799" w:rsidP="00097B46">
            <w:pPr>
              <w:spacing w:after="0" w:line="276" w:lineRule="auto"/>
              <w:rPr>
                <w:rFonts w:ascii="Courier New" w:eastAsia="Courier New" w:hAnsi="Courier New" w:cs="Courier New"/>
                <w:color w:val="6AA84F"/>
                <w:sz w:val="16"/>
                <w:szCs w:val="16"/>
              </w:rPr>
            </w:pPr>
            <w:r w:rsidRPr="007107AD">
              <w:rPr>
                <w:rFonts w:ascii="Courier New" w:eastAsia="Courier New" w:hAnsi="Courier New" w:cs="Courier New"/>
                <w:color w:val="333333"/>
                <w:sz w:val="16"/>
                <w:szCs w:val="16"/>
              </w:rPr>
              <w:t xml:space="preserve">          "id": </w:t>
            </w:r>
            <w:r w:rsidRPr="007107AD">
              <w:rPr>
                <w:rFonts w:ascii="Courier New" w:eastAsia="Courier New" w:hAnsi="Courier New" w:cs="Courier New"/>
                <w:color w:val="DD1144"/>
                <w:sz w:val="16"/>
                <w:szCs w:val="16"/>
              </w:rPr>
              <w:t>"ocds-000-00001-can-4"</w:t>
            </w:r>
            <w:r w:rsidRPr="007107AD">
              <w:rPr>
                <w:rFonts w:ascii="Courier New" w:eastAsia="Courier New" w:hAnsi="Courier New" w:cs="Courier New"/>
                <w:color w:val="333333"/>
                <w:sz w:val="16"/>
                <w:szCs w:val="16"/>
              </w:rPr>
              <w:t xml:space="preserve">,  </w:t>
            </w:r>
            <w:r w:rsidRPr="007107AD">
              <w:rPr>
                <w:rFonts w:ascii="Courier New" w:eastAsia="Courier New" w:hAnsi="Courier New" w:cs="Courier New"/>
                <w:color w:val="6AA84F"/>
                <w:sz w:val="16"/>
                <w:szCs w:val="16"/>
              </w:rPr>
              <w:t>// CAN for lot with all offers rejected</w:t>
            </w:r>
          </w:p>
          <w:p w14:paraId="44B33A02" w14:textId="77777777" w:rsidR="007E6799" w:rsidRPr="007107AD" w:rsidRDefault="007E6799" w:rsidP="00097B46">
            <w:pPr>
              <w:spacing w:after="0" w:line="276"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"status": </w:t>
            </w:r>
            <w:r w:rsidRPr="007107AD">
              <w:rPr>
                <w:rFonts w:ascii="Courier New" w:eastAsia="Courier New" w:hAnsi="Courier New" w:cs="Courier New"/>
                <w:color w:val="DD1144"/>
                <w:sz w:val="16"/>
                <w:szCs w:val="16"/>
              </w:rPr>
              <w:t>"pending"</w:t>
            </w:r>
            <w:r w:rsidRPr="007107AD">
              <w:rPr>
                <w:rFonts w:ascii="Courier New" w:eastAsia="Courier New" w:hAnsi="Courier New" w:cs="Courier New"/>
                <w:color w:val="333333"/>
                <w:sz w:val="16"/>
                <w:szCs w:val="16"/>
              </w:rPr>
              <w:t>,</w:t>
            </w:r>
          </w:p>
          <w:p w14:paraId="2AC52EFA" w14:textId="77777777" w:rsidR="007E6799" w:rsidRPr="007107AD" w:rsidRDefault="007E6799" w:rsidP="00097B46">
            <w:pPr>
              <w:spacing w:after="0" w:line="276" w:lineRule="auto"/>
              <w:rPr>
                <w:rFonts w:ascii="Courier New" w:eastAsia="Courier New" w:hAnsi="Courier New" w:cs="Courier New"/>
                <w:color w:val="DD1144"/>
                <w:sz w:val="16"/>
                <w:szCs w:val="16"/>
              </w:rPr>
            </w:pPr>
            <w:r w:rsidRPr="007107AD">
              <w:rPr>
                <w:rFonts w:ascii="Courier New" w:eastAsia="Courier New" w:hAnsi="Courier New" w:cs="Courier New"/>
                <w:color w:val="333333"/>
                <w:sz w:val="16"/>
                <w:szCs w:val="16"/>
              </w:rPr>
              <w:t xml:space="preserve">          "statusDetails": </w:t>
            </w:r>
            <w:r w:rsidRPr="007107AD">
              <w:rPr>
                <w:rFonts w:ascii="Courier New" w:eastAsia="Courier New" w:hAnsi="Courier New" w:cs="Courier New"/>
                <w:color w:val="DD1144"/>
                <w:sz w:val="16"/>
                <w:szCs w:val="16"/>
              </w:rPr>
              <w:t>"unsuccessful"</w:t>
            </w:r>
          </w:p>
          <w:p w14:paraId="69A7F4E6" w14:textId="77777777" w:rsidR="007E6799" w:rsidRPr="007107AD" w:rsidRDefault="007E6799" w:rsidP="00097B46">
            <w:pPr>
              <w:spacing w:after="0" w:line="276"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w:t>
            </w:r>
          </w:p>
          <w:p w14:paraId="6B6B11B7" w14:textId="77777777" w:rsidR="007E6799" w:rsidRPr="007107AD" w:rsidRDefault="007E6799" w:rsidP="00097B46">
            <w:pPr>
              <w:spacing w:after="0" w:line="276"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w:t>
            </w:r>
          </w:p>
          <w:p w14:paraId="0593847B" w14:textId="77777777" w:rsidR="007E6799" w:rsidRPr="007107AD" w:rsidRDefault="007E6799" w:rsidP="00097B46">
            <w:pPr>
              <w:spacing w:after="0" w:line="276"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w:t>
            </w:r>
          </w:p>
          <w:p w14:paraId="074E24D9" w14:textId="77777777" w:rsidR="007E6799" w:rsidRPr="007107AD" w:rsidRDefault="007E6799" w:rsidP="00097B46">
            <w:pPr>
              <w:spacing w:after="0" w:line="276"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w:t>
            </w:r>
          </w:p>
          <w:p w14:paraId="5BE85B38" w14:textId="77777777" w:rsidR="007E6799" w:rsidRPr="007107AD" w:rsidRDefault="007E6799" w:rsidP="00097B46">
            <w:pPr>
              <w:spacing w:after="0" w:line="276"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w:t>
            </w:r>
          </w:p>
        </w:tc>
      </w:tr>
    </w:tbl>
    <w:p w14:paraId="323C1A25" w14:textId="77777777" w:rsidR="007E6799" w:rsidRPr="007107AD" w:rsidRDefault="007E6799" w:rsidP="007E6799">
      <w:pPr>
        <w:pStyle w:val="Ttulo3"/>
      </w:pPr>
      <w:bookmarkStart w:id="753" w:name="_3nm8o7qh1f7c" w:colFirst="0" w:colLast="0"/>
      <w:bookmarkStart w:id="754" w:name="_Toc98498228"/>
      <w:bookmarkEnd w:id="753"/>
      <w:r w:rsidRPr="007107AD">
        <w:t>Awarding and completion of a procedure</w:t>
      </w:r>
      <w:bookmarkEnd w:id="754"/>
    </w:p>
    <w:p w14:paraId="46C3C97E" w14:textId="4189DB2F" w:rsidR="007E6799" w:rsidRPr="007107AD" w:rsidRDefault="007E6799" w:rsidP="007E6799">
      <w:r w:rsidRPr="007107AD">
        <w:t xml:space="preserve">The final actions by the </w:t>
      </w:r>
      <w:r>
        <w:t>PE</w:t>
      </w:r>
      <w:r w:rsidRPr="007107AD">
        <w:t xml:space="preserve"> to initiate the contract preparation and, consequently, the completion of a procedure, are </w:t>
      </w:r>
      <w:r>
        <w:t>the same as for any other procurement procedure</w:t>
      </w:r>
      <w:r w:rsidRPr="007107AD">
        <w:t>.</w:t>
      </w:r>
    </w:p>
    <w:p w14:paraId="6015CE9F" w14:textId="77777777" w:rsidR="007E6799" w:rsidRPr="007107AD" w:rsidRDefault="007E6799" w:rsidP="007E6799"/>
    <w:p w14:paraId="3FA4A086" w14:textId="77777777" w:rsidR="007E6799" w:rsidRPr="007107AD" w:rsidRDefault="007E6799" w:rsidP="007E6799">
      <w:r w:rsidRPr="007107AD">
        <w:tab/>
      </w:r>
      <w:r w:rsidRPr="007107AD">
        <w:tab/>
      </w:r>
      <w:r w:rsidRPr="007107AD">
        <w:tab/>
      </w:r>
    </w:p>
    <w:p w14:paraId="29AF0AB3" w14:textId="77777777" w:rsidR="007E6799" w:rsidRPr="007107AD" w:rsidRDefault="007E6799" w:rsidP="007E6799">
      <w:r w:rsidRPr="007107AD">
        <w:tab/>
      </w:r>
      <w:r w:rsidRPr="007107AD">
        <w:tab/>
      </w:r>
    </w:p>
    <w:p w14:paraId="3B3A3C96" w14:textId="77777777" w:rsidR="007E6799" w:rsidRPr="007107AD" w:rsidRDefault="007E6799" w:rsidP="007E6799">
      <w:pPr>
        <w:rPr>
          <w:b/>
          <w:sz w:val="24"/>
          <w:szCs w:val="24"/>
        </w:rPr>
      </w:pPr>
    </w:p>
    <w:p w14:paraId="44330BE0" w14:textId="77777777" w:rsidR="007E6799" w:rsidRPr="007107AD" w:rsidRDefault="007E6799" w:rsidP="007E6799">
      <w:pPr>
        <w:rPr>
          <w:rFonts w:eastAsia="Times New Roman"/>
          <w:bCs/>
          <w:lang w:eastAsia="en-GB"/>
        </w:rPr>
      </w:pPr>
    </w:p>
    <w:p w14:paraId="565853E2" w14:textId="14A9B400" w:rsidR="006229D4" w:rsidRPr="007E6799" w:rsidRDefault="006229D4" w:rsidP="007E6799"/>
    <w:sectPr w:rsidR="006229D4" w:rsidRPr="007E6799" w:rsidSect="00A231B3">
      <w:headerReference w:type="default" r:id="rId30"/>
      <w:pgSz w:w="11906" w:h="16838"/>
      <w:pgMar w:top="1372" w:right="1440" w:bottom="1440" w:left="1440" w:header="51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F14ED" w14:textId="77777777" w:rsidR="00B35762" w:rsidRDefault="00B35762">
      <w:pPr>
        <w:spacing w:after="0" w:line="240" w:lineRule="auto"/>
      </w:pPr>
      <w:r>
        <w:separator/>
      </w:r>
    </w:p>
  </w:endnote>
  <w:endnote w:type="continuationSeparator" w:id="0">
    <w:p w14:paraId="3ADAAE86" w14:textId="77777777" w:rsidR="00B35762" w:rsidRDefault="00B35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lliard BT">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20ED1" w14:textId="77777777" w:rsidR="00B35762" w:rsidRDefault="00B35762">
      <w:pPr>
        <w:spacing w:after="0" w:line="240" w:lineRule="auto"/>
      </w:pPr>
      <w:r>
        <w:separator/>
      </w:r>
    </w:p>
  </w:footnote>
  <w:footnote w:type="continuationSeparator" w:id="0">
    <w:p w14:paraId="3710EACA" w14:textId="77777777" w:rsidR="00B35762" w:rsidRDefault="00B35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48" w:type="dxa"/>
      <w:tblLook w:val="04A0" w:firstRow="1" w:lastRow="0" w:firstColumn="1" w:lastColumn="0" w:noHBand="0" w:noVBand="1"/>
    </w:tblPr>
    <w:tblGrid>
      <w:gridCol w:w="1688"/>
      <w:gridCol w:w="5671"/>
      <w:gridCol w:w="2589"/>
    </w:tblGrid>
    <w:tr w:rsidR="00607920" w:rsidRPr="00903A56" w14:paraId="48AFBC5E" w14:textId="77777777" w:rsidTr="0E227B03">
      <w:trPr>
        <w:trHeight w:val="429"/>
      </w:trPr>
      <w:tc>
        <w:tcPr>
          <w:tcW w:w="1688" w:type="dxa"/>
          <w:vMerge w:val="restart"/>
        </w:tcPr>
        <w:p w14:paraId="05FC8954" w14:textId="77777777" w:rsidR="00607920" w:rsidRPr="00745673" w:rsidRDefault="00607920" w:rsidP="00B3508E">
          <w:pPr>
            <w:pStyle w:val="Encabezado"/>
            <w:ind w:left="-709" w:firstLine="709"/>
            <w:jc w:val="center"/>
            <w:rPr>
              <w:rFonts w:ascii="Arial" w:hAnsi="Arial" w:cs="Arial"/>
              <w:b/>
              <w:i/>
            </w:rPr>
          </w:pPr>
        </w:p>
      </w:tc>
      <w:tc>
        <w:tcPr>
          <w:tcW w:w="5671" w:type="dxa"/>
        </w:tcPr>
        <w:p w14:paraId="734E1705" w14:textId="58D7AE52" w:rsidR="00267872" w:rsidRPr="00A231B3" w:rsidRDefault="00AB2450" w:rsidP="00A231B3">
          <w:pPr>
            <w:spacing w:after="0"/>
            <w:jc w:val="center"/>
            <w:rPr>
              <w:b/>
              <w:sz w:val="18"/>
              <w:szCs w:val="18"/>
            </w:rPr>
          </w:pPr>
          <w:r>
            <w:rPr>
              <w:b/>
              <w:sz w:val="18"/>
              <w:szCs w:val="18"/>
            </w:rPr>
            <w:t>EBRD UNCITRAL Public Procurement Reform Initiative</w:t>
          </w:r>
        </w:p>
        <w:p w14:paraId="1F583EA3" w14:textId="77777777" w:rsidR="00AB2450" w:rsidRDefault="00AB2450" w:rsidP="00AB2450">
          <w:pPr>
            <w:spacing w:after="0"/>
            <w:rPr>
              <w:b/>
              <w:bCs/>
              <w:i/>
              <w:sz w:val="18"/>
              <w:szCs w:val="18"/>
            </w:rPr>
          </w:pPr>
        </w:p>
        <w:p w14:paraId="442D11B0" w14:textId="4DCF12C3" w:rsidR="00AB2450" w:rsidRPr="007509EE" w:rsidRDefault="00AB2450" w:rsidP="00A231B3">
          <w:pPr>
            <w:spacing w:after="0"/>
            <w:jc w:val="center"/>
            <w:rPr>
              <w:b/>
              <w:bCs/>
              <w:i/>
              <w:sz w:val="18"/>
              <w:szCs w:val="18"/>
            </w:rPr>
          </w:pPr>
          <w:r>
            <w:rPr>
              <w:b/>
              <w:bCs/>
              <w:i/>
              <w:sz w:val="18"/>
              <w:szCs w:val="18"/>
            </w:rPr>
            <w:t>Blueprint – Negotiated Procedure</w:t>
          </w:r>
        </w:p>
      </w:tc>
      <w:tc>
        <w:tcPr>
          <w:tcW w:w="2589" w:type="dxa"/>
          <w:vMerge w:val="restart"/>
          <w:tcBorders>
            <w:left w:val="nil"/>
          </w:tcBorders>
        </w:tcPr>
        <w:p w14:paraId="100C734B" w14:textId="77777777" w:rsidR="00607920" w:rsidRPr="00745673" w:rsidRDefault="00607920" w:rsidP="00B3508E">
          <w:pPr>
            <w:pStyle w:val="Encabezado"/>
            <w:tabs>
              <w:tab w:val="left" w:pos="2372"/>
            </w:tabs>
            <w:ind w:left="-709" w:firstLine="709"/>
            <w:rPr>
              <w:rFonts w:ascii="Arial" w:hAnsi="Arial" w:cs="Arial"/>
              <w:b/>
              <w:i/>
            </w:rPr>
          </w:pPr>
          <w:r w:rsidRPr="00745673">
            <w:rPr>
              <w:rFonts w:ascii="Arial" w:hAnsi="Arial" w:cs="Arial"/>
              <w:i/>
              <w:noProof/>
              <w:lang w:eastAsia="en-GB"/>
            </w:rPr>
            <w:drawing>
              <wp:anchor distT="0" distB="0" distL="114300" distR="114300" simplePos="0" relativeHeight="251658240" behindDoc="0" locked="0" layoutInCell="1" allowOverlap="1" wp14:anchorId="3868B2D6" wp14:editId="38D0D0B1">
                <wp:simplePos x="603250" y="445135"/>
                <wp:positionH relativeFrom="margin">
                  <wp:posOffset>6310630</wp:posOffset>
                </wp:positionH>
                <wp:positionV relativeFrom="margin">
                  <wp:align>top</wp:align>
                </wp:positionV>
                <wp:extent cx="1000125" cy="523875"/>
                <wp:effectExtent l="0" t="0" r="9525" b="9525"/>
                <wp:wrapSquare wrapText="bothSides"/>
                <wp:docPr id="10" name="Picture 10" descr="logo EBRD_2NcFAqFnH.jpg (1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logo EBRD_2NcFAqFnH.jpg (1323×69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0125" cy="523875"/>
                        </a:xfrm>
                        <a:prstGeom prst="rect">
                          <a:avLst/>
                        </a:prstGeom>
                        <a:noFill/>
                      </pic:spPr>
                    </pic:pic>
                  </a:graphicData>
                </a:graphic>
              </wp:anchor>
            </w:drawing>
          </w:r>
          <w:r w:rsidRPr="00745673">
            <w:rPr>
              <w:rFonts w:ascii="Arial" w:hAnsi="Arial" w:cs="Arial"/>
              <w:b/>
              <w:i/>
            </w:rPr>
            <w:tab/>
          </w:r>
        </w:p>
      </w:tc>
    </w:tr>
    <w:tr w:rsidR="00607920" w:rsidRPr="00FC3460" w14:paraId="7148E49C" w14:textId="77777777" w:rsidTr="0E227B03">
      <w:trPr>
        <w:trHeight w:val="385"/>
      </w:trPr>
      <w:tc>
        <w:tcPr>
          <w:tcW w:w="1688" w:type="dxa"/>
          <w:vMerge/>
        </w:tcPr>
        <w:p w14:paraId="18DA3DDD" w14:textId="77777777" w:rsidR="00607920" w:rsidRPr="00745673" w:rsidRDefault="00607920" w:rsidP="00B3508E">
          <w:pPr>
            <w:pStyle w:val="Encabezado"/>
            <w:jc w:val="center"/>
            <w:rPr>
              <w:rFonts w:ascii="Arial" w:hAnsi="Arial" w:cs="Arial"/>
              <w:b/>
              <w:i/>
            </w:rPr>
          </w:pPr>
        </w:p>
      </w:tc>
      <w:tc>
        <w:tcPr>
          <w:tcW w:w="5671" w:type="dxa"/>
        </w:tcPr>
        <w:p w14:paraId="0784075A" w14:textId="426CFFBF" w:rsidR="00607920" w:rsidRPr="00A768D4" w:rsidRDefault="00607920" w:rsidP="00A231B3">
          <w:pPr>
            <w:pStyle w:val="Encabezado"/>
            <w:rPr>
              <w:b/>
              <w:sz w:val="18"/>
              <w:szCs w:val="16"/>
            </w:rPr>
          </w:pPr>
        </w:p>
      </w:tc>
      <w:tc>
        <w:tcPr>
          <w:tcW w:w="2589" w:type="dxa"/>
          <w:vMerge/>
        </w:tcPr>
        <w:p w14:paraId="6F1AC6C8" w14:textId="77777777" w:rsidR="00607920" w:rsidRPr="00745673" w:rsidRDefault="00607920" w:rsidP="00B3508E">
          <w:pPr>
            <w:pStyle w:val="Encabezado"/>
            <w:jc w:val="center"/>
            <w:rPr>
              <w:rFonts w:ascii="Arial" w:hAnsi="Arial" w:cs="Arial"/>
              <w:b/>
              <w:i/>
            </w:rPr>
          </w:pPr>
        </w:p>
      </w:tc>
    </w:tr>
  </w:tbl>
  <w:p w14:paraId="14771B8D" w14:textId="77777777" w:rsidR="00607920" w:rsidRPr="00245FD2" w:rsidRDefault="00607920" w:rsidP="00AB2450">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65BB"/>
    <w:multiLevelType w:val="multilevel"/>
    <w:tmpl w:val="8850CB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F136BCD"/>
    <w:multiLevelType w:val="multilevel"/>
    <w:tmpl w:val="C2BE82DE"/>
    <w:lvl w:ilvl="0">
      <w:start w:val="1"/>
      <w:numFmt w:val="decimal"/>
      <w:lvlText w:val="%1."/>
      <w:lvlJc w:val="left"/>
      <w:pPr>
        <w:ind w:left="720" w:hanging="360"/>
      </w:pPr>
      <w:rPr>
        <w:u w:val="none"/>
      </w:rPr>
    </w:lvl>
    <w:lvl w:ilvl="1">
      <w:start w:val="1"/>
      <w:numFmt w:val="decimal"/>
      <w:lvlText w:val="%1.%2."/>
      <w:lvlJc w:val="left"/>
      <w:pPr>
        <w:ind w:left="1440" w:hanging="360"/>
      </w:pPr>
      <w:rPr>
        <w:u w:val="none"/>
      </w:rPr>
    </w:lvl>
    <w:lvl w:ilvl="2">
      <w:start w:val="1"/>
      <w:numFmt w:val="decimal"/>
      <w:lvlText w:val="%1.%2.%3."/>
      <w:lvlJc w:val="lef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0FB66135"/>
    <w:multiLevelType w:val="multilevel"/>
    <w:tmpl w:val="0AC4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611BA"/>
    <w:multiLevelType w:val="multilevel"/>
    <w:tmpl w:val="17E623CA"/>
    <w:lvl w:ilvl="0">
      <w:start w:val="1"/>
      <w:numFmt w:val="decimal"/>
      <w:suff w:val="nothing"/>
      <w:lvlText w:val="Section %1: "/>
      <w:lvlJc w:val="left"/>
      <w:pPr>
        <w:ind w:left="331" w:hanging="511"/>
      </w:pPr>
      <w:rPr>
        <w:rFonts w:asciiTheme="minorHAnsi" w:hAnsiTheme="minorHAnsi" w:hint="default"/>
        <w:sz w:val="32"/>
      </w:rPr>
    </w:lvl>
    <w:lvl w:ilvl="1">
      <w:start w:val="1"/>
      <w:numFmt w:val="decimal"/>
      <w:lvlRestart w:val="0"/>
      <w:pStyle w:val="Ttulo1"/>
      <w:suff w:val="space"/>
      <w:lvlText w:val="%2."/>
      <w:lvlJc w:val="left"/>
      <w:pPr>
        <w:ind w:left="738" w:hanging="738"/>
      </w:pPr>
      <w:rPr>
        <w:rFonts w:hint="default"/>
        <w:color w:val="00539B"/>
      </w:rPr>
    </w:lvl>
    <w:lvl w:ilvl="2">
      <w:start w:val="1"/>
      <w:numFmt w:val="decimal"/>
      <w:pStyle w:val="Ttulo2"/>
      <w:suff w:val="space"/>
      <w:lvlText w:val="%2.%3"/>
      <w:lvlJc w:val="left"/>
      <w:pPr>
        <w:ind w:left="4168" w:hanging="1191"/>
      </w:pPr>
      <w:rPr>
        <w:rFonts w:hint="default"/>
        <w:color w:val="00539B"/>
        <w:u w:val="none"/>
      </w:rPr>
    </w:lvl>
    <w:lvl w:ilvl="3">
      <w:start w:val="1"/>
      <w:numFmt w:val="decimal"/>
      <w:pStyle w:val="Ttulo3"/>
      <w:suff w:val="space"/>
      <w:lvlText w:val="%2.%3.%4"/>
      <w:lvlJc w:val="left"/>
      <w:pPr>
        <w:ind w:left="925" w:hanging="1645"/>
      </w:pPr>
      <w:rPr>
        <w:rFonts w:hint="default"/>
        <w:color w:val="2F5496" w:themeColor="accent1" w:themeShade="BF"/>
        <w:sz w:val="24"/>
      </w:rPr>
    </w:lvl>
    <w:lvl w:ilvl="4">
      <w:start w:val="1"/>
      <w:numFmt w:val="decimal"/>
      <w:suff w:val="space"/>
      <w:lvlText w:val="%2.%3.%4.%5"/>
      <w:lvlJc w:val="left"/>
      <w:pPr>
        <w:ind w:left="1322" w:hanging="2042"/>
      </w:pPr>
      <w:rPr>
        <w:rFonts w:asciiTheme="minorHAnsi" w:hAnsiTheme="minorHAnsi" w:hint="default"/>
        <w:b/>
        <w:i w:val="0"/>
        <w:color w:val="E64A3A"/>
        <w:sz w:val="22"/>
      </w:rPr>
    </w:lvl>
    <w:lvl w:ilvl="5">
      <w:start w:val="1"/>
      <w:numFmt w:val="lowerLetter"/>
      <w:lvlText w:val="%6"/>
      <w:lvlJc w:val="left"/>
      <w:pPr>
        <w:tabs>
          <w:tab w:val="num" w:pos="-473"/>
        </w:tabs>
        <w:ind w:left="-545" w:hanging="288"/>
      </w:pPr>
      <w:rPr>
        <w:rFonts w:ascii="Galliard BT" w:hAnsi="Galliard BT" w:hint="default"/>
        <w:sz w:val="20"/>
      </w:rPr>
    </w:lvl>
    <w:lvl w:ilvl="6">
      <w:start w:val="2"/>
      <w:numFmt w:val="lowerLetter"/>
      <w:pStyle w:val="Ttulo7"/>
      <w:lvlText w:val="%7"/>
      <w:lvlJc w:val="left"/>
      <w:pPr>
        <w:tabs>
          <w:tab w:val="num" w:pos="-833"/>
        </w:tabs>
        <w:ind w:left="-257" w:hanging="288"/>
      </w:pPr>
      <w:rPr>
        <w:rFonts w:ascii="Galliard BT" w:hAnsi="Galliard BT" w:hint="default"/>
        <w:sz w:val="20"/>
      </w:rPr>
    </w:lvl>
    <w:lvl w:ilvl="7">
      <w:start w:val="3"/>
      <w:numFmt w:val="lowerLetter"/>
      <w:pStyle w:val="Ttulo8"/>
      <w:lvlText w:val="%8"/>
      <w:lvlJc w:val="left"/>
      <w:pPr>
        <w:tabs>
          <w:tab w:val="num" w:pos="-833"/>
        </w:tabs>
        <w:ind w:left="31" w:hanging="288"/>
      </w:pPr>
      <w:rPr>
        <w:rFonts w:ascii="Galliard BT" w:hAnsi="Galliard BT" w:hint="default"/>
        <w:sz w:val="20"/>
      </w:rPr>
    </w:lvl>
    <w:lvl w:ilvl="8">
      <w:start w:val="4"/>
      <w:numFmt w:val="lowerLetter"/>
      <w:pStyle w:val="Ttulo9"/>
      <w:lvlText w:val="%9"/>
      <w:lvlJc w:val="left"/>
      <w:pPr>
        <w:tabs>
          <w:tab w:val="num" w:pos="-833"/>
        </w:tabs>
        <w:ind w:left="319" w:hanging="288"/>
      </w:pPr>
      <w:rPr>
        <w:rFonts w:ascii="Galliard BT" w:hAnsi="Galliard BT" w:hint="default"/>
        <w:sz w:val="20"/>
      </w:rPr>
    </w:lvl>
  </w:abstractNum>
  <w:abstractNum w:abstractNumId="4" w15:restartNumberingAfterBreak="0">
    <w:nsid w:val="167C46E1"/>
    <w:multiLevelType w:val="hybridMultilevel"/>
    <w:tmpl w:val="AD8A2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113045A"/>
    <w:multiLevelType w:val="multilevel"/>
    <w:tmpl w:val="1D9A1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C44728"/>
    <w:multiLevelType w:val="hybridMultilevel"/>
    <w:tmpl w:val="C46C130C"/>
    <w:lvl w:ilvl="0" w:tplc="FFFFFFFF">
      <w:start w:val="1"/>
      <w:numFmt w:val="decimal"/>
      <w:pStyle w:val="Listintable"/>
      <w:lvlText w:val="%1)"/>
      <w:lvlJc w:val="left"/>
      <w:pPr>
        <w:ind w:left="349" w:hanging="360"/>
      </w:pPr>
    </w:lvl>
    <w:lvl w:ilvl="1" w:tplc="08090019">
      <w:start w:val="1"/>
      <w:numFmt w:val="lowerLetter"/>
      <w:lvlText w:val="%2."/>
      <w:lvlJc w:val="left"/>
      <w:pPr>
        <w:ind w:left="1069" w:hanging="360"/>
      </w:pPr>
    </w:lvl>
    <w:lvl w:ilvl="2" w:tplc="0809001B" w:tentative="1">
      <w:start w:val="1"/>
      <w:numFmt w:val="lowerRoman"/>
      <w:lvlText w:val="%3."/>
      <w:lvlJc w:val="right"/>
      <w:pPr>
        <w:ind w:left="1789" w:hanging="180"/>
      </w:pPr>
    </w:lvl>
    <w:lvl w:ilvl="3" w:tplc="0809000F" w:tentative="1">
      <w:start w:val="1"/>
      <w:numFmt w:val="decimal"/>
      <w:lvlText w:val="%4."/>
      <w:lvlJc w:val="left"/>
      <w:pPr>
        <w:ind w:left="2509" w:hanging="360"/>
      </w:pPr>
    </w:lvl>
    <w:lvl w:ilvl="4" w:tplc="08090019" w:tentative="1">
      <w:start w:val="1"/>
      <w:numFmt w:val="lowerLetter"/>
      <w:lvlText w:val="%5."/>
      <w:lvlJc w:val="left"/>
      <w:pPr>
        <w:ind w:left="3229" w:hanging="360"/>
      </w:pPr>
    </w:lvl>
    <w:lvl w:ilvl="5" w:tplc="0809001B" w:tentative="1">
      <w:start w:val="1"/>
      <w:numFmt w:val="lowerRoman"/>
      <w:lvlText w:val="%6."/>
      <w:lvlJc w:val="right"/>
      <w:pPr>
        <w:ind w:left="3949" w:hanging="180"/>
      </w:pPr>
    </w:lvl>
    <w:lvl w:ilvl="6" w:tplc="0809000F" w:tentative="1">
      <w:start w:val="1"/>
      <w:numFmt w:val="decimal"/>
      <w:lvlText w:val="%7."/>
      <w:lvlJc w:val="left"/>
      <w:pPr>
        <w:ind w:left="4669" w:hanging="360"/>
      </w:pPr>
    </w:lvl>
    <w:lvl w:ilvl="7" w:tplc="08090019" w:tentative="1">
      <w:start w:val="1"/>
      <w:numFmt w:val="lowerLetter"/>
      <w:lvlText w:val="%8."/>
      <w:lvlJc w:val="left"/>
      <w:pPr>
        <w:ind w:left="5389" w:hanging="360"/>
      </w:pPr>
    </w:lvl>
    <w:lvl w:ilvl="8" w:tplc="0809001B" w:tentative="1">
      <w:start w:val="1"/>
      <w:numFmt w:val="lowerRoman"/>
      <w:lvlText w:val="%9."/>
      <w:lvlJc w:val="right"/>
      <w:pPr>
        <w:ind w:left="6109" w:hanging="180"/>
      </w:pPr>
    </w:lvl>
  </w:abstractNum>
  <w:abstractNum w:abstractNumId="7" w15:restartNumberingAfterBreak="0">
    <w:nsid w:val="354D0778"/>
    <w:multiLevelType w:val="hybridMultilevel"/>
    <w:tmpl w:val="947A775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411F17"/>
    <w:multiLevelType w:val="hybridMultilevel"/>
    <w:tmpl w:val="B6383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4385668"/>
    <w:multiLevelType w:val="hybridMultilevel"/>
    <w:tmpl w:val="4D541C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50D516E"/>
    <w:multiLevelType w:val="hybridMultilevel"/>
    <w:tmpl w:val="54B86D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F912DB6"/>
    <w:multiLevelType w:val="multilevel"/>
    <w:tmpl w:val="D90AC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0415B0C"/>
    <w:multiLevelType w:val="hybridMultilevel"/>
    <w:tmpl w:val="2D9C41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A1B66BD"/>
    <w:multiLevelType w:val="hybridMultilevel"/>
    <w:tmpl w:val="EF66D866"/>
    <w:lvl w:ilvl="0" w:tplc="4E4A03B0">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B352C7D"/>
    <w:multiLevelType w:val="hybridMultilevel"/>
    <w:tmpl w:val="03CACF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DB928FC"/>
    <w:multiLevelType w:val="hybridMultilevel"/>
    <w:tmpl w:val="ECCCF9BA"/>
    <w:lvl w:ilvl="0" w:tplc="19589670">
      <w:start w:val="1"/>
      <w:numFmt w:val="bullet"/>
      <w:pStyle w:val="Bullets1"/>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BC7A4E30">
      <w:start w:val="1"/>
      <w:numFmt w:val="bullet"/>
      <w:lvlText w:val=""/>
      <w:lvlJc w:val="left"/>
      <w:pPr>
        <w:ind w:left="1800" w:hanging="360"/>
      </w:pPr>
      <w:rPr>
        <w:rFonts w:ascii="Symbol" w:hAnsi="Symbol"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6" w15:restartNumberingAfterBreak="0">
    <w:nsid w:val="75E05C49"/>
    <w:multiLevelType w:val="hybridMultilevel"/>
    <w:tmpl w:val="43D802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6E04DD2"/>
    <w:multiLevelType w:val="hybridMultilevel"/>
    <w:tmpl w:val="72129F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72833609">
    <w:abstractNumId w:val="3"/>
  </w:num>
  <w:num w:numId="2" w16cid:durableId="29960041">
    <w:abstractNumId w:val="6"/>
  </w:num>
  <w:num w:numId="3" w16cid:durableId="1011831845">
    <w:abstractNumId w:val="15"/>
  </w:num>
  <w:num w:numId="4" w16cid:durableId="1338078572">
    <w:abstractNumId w:val="11"/>
  </w:num>
  <w:num w:numId="5" w16cid:durableId="490296111">
    <w:abstractNumId w:val="1"/>
  </w:num>
  <w:num w:numId="6" w16cid:durableId="896355920">
    <w:abstractNumId w:val="5"/>
  </w:num>
  <w:num w:numId="7" w16cid:durableId="1160001395">
    <w:abstractNumId w:val="12"/>
  </w:num>
  <w:num w:numId="8" w16cid:durableId="1476994696">
    <w:abstractNumId w:val="10"/>
  </w:num>
  <w:num w:numId="9" w16cid:durableId="2044861548">
    <w:abstractNumId w:val="16"/>
  </w:num>
  <w:num w:numId="10" w16cid:durableId="1514806567">
    <w:abstractNumId w:val="7"/>
  </w:num>
  <w:num w:numId="11" w16cid:durableId="1115370806">
    <w:abstractNumId w:val="17"/>
  </w:num>
  <w:num w:numId="12" w16cid:durableId="1176502916">
    <w:abstractNumId w:val="9"/>
  </w:num>
  <w:num w:numId="13" w16cid:durableId="677847540">
    <w:abstractNumId w:val="14"/>
  </w:num>
  <w:num w:numId="14" w16cid:durableId="1648631254">
    <w:abstractNumId w:val="4"/>
  </w:num>
  <w:num w:numId="15" w16cid:durableId="154687698">
    <w:abstractNumId w:val="3"/>
  </w:num>
  <w:num w:numId="16" w16cid:durableId="1423792605">
    <w:abstractNumId w:val="3"/>
  </w:num>
  <w:num w:numId="17" w16cid:durableId="401678918">
    <w:abstractNumId w:val="3"/>
  </w:num>
  <w:num w:numId="18" w16cid:durableId="922185160">
    <w:abstractNumId w:val="8"/>
  </w:num>
  <w:num w:numId="19" w16cid:durableId="1972978683">
    <w:abstractNumId w:val="3"/>
  </w:num>
  <w:num w:numId="20" w16cid:durableId="1102070314">
    <w:abstractNumId w:val="3"/>
  </w:num>
  <w:num w:numId="21" w16cid:durableId="1044597644">
    <w:abstractNumId w:val="3"/>
  </w:num>
  <w:num w:numId="22" w16cid:durableId="1139036126">
    <w:abstractNumId w:val="3"/>
  </w:num>
  <w:num w:numId="23" w16cid:durableId="1215971295">
    <w:abstractNumId w:val="3"/>
  </w:num>
  <w:num w:numId="24" w16cid:durableId="946733788">
    <w:abstractNumId w:val="3"/>
  </w:num>
  <w:num w:numId="25" w16cid:durableId="746539359">
    <w:abstractNumId w:val="3"/>
  </w:num>
  <w:num w:numId="26" w16cid:durableId="1799913238">
    <w:abstractNumId w:val="3"/>
  </w:num>
  <w:num w:numId="27" w16cid:durableId="685326785">
    <w:abstractNumId w:val="3"/>
  </w:num>
  <w:num w:numId="28" w16cid:durableId="603608241">
    <w:abstractNumId w:val="3"/>
  </w:num>
  <w:num w:numId="29" w16cid:durableId="404887234">
    <w:abstractNumId w:val="3"/>
  </w:num>
  <w:num w:numId="30" w16cid:durableId="399518138">
    <w:abstractNumId w:val="3"/>
  </w:num>
  <w:num w:numId="31" w16cid:durableId="112134181">
    <w:abstractNumId w:val="3"/>
  </w:num>
  <w:num w:numId="32" w16cid:durableId="2068258507">
    <w:abstractNumId w:val="0"/>
  </w:num>
  <w:num w:numId="33" w16cid:durableId="380399478">
    <w:abstractNumId w:val="3"/>
  </w:num>
  <w:num w:numId="34" w16cid:durableId="283392813">
    <w:abstractNumId w:val="3"/>
  </w:num>
  <w:num w:numId="35" w16cid:durableId="722561799">
    <w:abstractNumId w:val="3"/>
  </w:num>
  <w:num w:numId="36" w16cid:durableId="322004822">
    <w:abstractNumId w:val="2"/>
  </w:num>
  <w:num w:numId="37" w16cid:durableId="533229549">
    <w:abstractNumId w:val="3"/>
  </w:num>
  <w:num w:numId="38" w16cid:durableId="106583313">
    <w:abstractNumId w:val="3"/>
  </w:num>
  <w:num w:numId="39" w16cid:durableId="1356038055">
    <w:abstractNumId w:val="3"/>
  </w:num>
  <w:num w:numId="40" w16cid:durableId="72246131">
    <w:abstractNumId w:val="3"/>
  </w:num>
  <w:num w:numId="41" w16cid:durableId="420217974">
    <w:abstractNumId w:val="3"/>
  </w:num>
  <w:num w:numId="42" w16cid:durableId="634145010">
    <w:abstractNumId w:val="3"/>
  </w:num>
  <w:num w:numId="43" w16cid:durableId="678888835">
    <w:abstractNumId w:val="3"/>
  </w:num>
  <w:num w:numId="44" w16cid:durableId="1024673992">
    <w:abstractNumId w:val="3"/>
  </w:num>
  <w:num w:numId="45" w16cid:durableId="2073117222">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LK0sDQwNDU1tTAxsDRW0lEKTi0uzszPAykwqgUAv+NdqSwAAAA="/>
  </w:docVars>
  <w:rsids>
    <w:rsidRoot w:val="00C566A2"/>
    <w:rsid w:val="00003E46"/>
    <w:rsid w:val="00005102"/>
    <w:rsid w:val="0002102E"/>
    <w:rsid w:val="000259BB"/>
    <w:rsid w:val="00030E57"/>
    <w:rsid w:val="00032667"/>
    <w:rsid w:val="00033F61"/>
    <w:rsid w:val="000435C7"/>
    <w:rsid w:val="00047419"/>
    <w:rsid w:val="00061199"/>
    <w:rsid w:val="0006298B"/>
    <w:rsid w:val="0006400E"/>
    <w:rsid w:val="00077953"/>
    <w:rsid w:val="00084CA2"/>
    <w:rsid w:val="00094301"/>
    <w:rsid w:val="00097B46"/>
    <w:rsid w:val="000A218D"/>
    <w:rsid w:val="000A4BF2"/>
    <w:rsid w:val="000A66C5"/>
    <w:rsid w:val="000B4429"/>
    <w:rsid w:val="000C46F7"/>
    <w:rsid w:val="000C63E4"/>
    <w:rsid w:val="000C6C5C"/>
    <w:rsid w:val="000D117D"/>
    <w:rsid w:val="000E0B74"/>
    <w:rsid w:val="000E3BF3"/>
    <w:rsid w:val="000F41DC"/>
    <w:rsid w:val="00105317"/>
    <w:rsid w:val="00116467"/>
    <w:rsid w:val="0014295B"/>
    <w:rsid w:val="00155C0C"/>
    <w:rsid w:val="001564EB"/>
    <w:rsid w:val="00160223"/>
    <w:rsid w:val="00183EA9"/>
    <w:rsid w:val="00187CFB"/>
    <w:rsid w:val="00191576"/>
    <w:rsid w:val="00191A83"/>
    <w:rsid w:val="001A0D43"/>
    <w:rsid w:val="001A11EF"/>
    <w:rsid w:val="001B1211"/>
    <w:rsid w:val="001B384A"/>
    <w:rsid w:val="001C315C"/>
    <w:rsid w:val="001D6C6C"/>
    <w:rsid w:val="001E65C1"/>
    <w:rsid w:val="002004B8"/>
    <w:rsid w:val="00211D20"/>
    <w:rsid w:val="00221E3B"/>
    <w:rsid w:val="00222014"/>
    <w:rsid w:val="002223C2"/>
    <w:rsid w:val="00256759"/>
    <w:rsid w:val="00267872"/>
    <w:rsid w:val="002861C5"/>
    <w:rsid w:val="0029762A"/>
    <w:rsid w:val="002A49C7"/>
    <w:rsid w:val="002A4E3B"/>
    <w:rsid w:val="002C2417"/>
    <w:rsid w:val="002D0099"/>
    <w:rsid w:val="002D1296"/>
    <w:rsid w:val="002D2D4D"/>
    <w:rsid w:val="002D5E1B"/>
    <w:rsid w:val="002D6AD3"/>
    <w:rsid w:val="002E6D59"/>
    <w:rsid w:val="002F1710"/>
    <w:rsid w:val="002F7816"/>
    <w:rsid w:val="00310C85"/>
    <w:rsid w:val="00314882"/>
    <w:rsid w:val="00317E04"/>
    <w:rsid w:val="00324DBC"/>
    <w:rsid w:val="0033610C"/>
    <w:rsid w:val="00337F0B"/>
    <w:rsid w:val="00344CCD"/>
    <w:rsid w:val="003469C5"/>
    <w:rsid w:val="003518AC"/>
    <w:rsid w:val="00355183"/>
    <w:rsid w:val="00362ACE"/>
    <w:rsid w:val="00362CC2"/>
    <w:rsid w:val="0037223E"/>
    <w:rsid w:val="0037373C"/>
    <w:rsid w:val="00380202"/>
    <w:rsid w:val="00383773"/>
    <w:rsid w:val="0039126C"/>
    <w:rsid w:val="003A602C"/>
    <w:rsid w:val="003B0AB7"/>
    <w:rsid w:val="003B361C"/>
    <w:rsid w:val="003B37F1"/>
    <w:rsid w:val="003B4081"/>
    <w:rsid w:val="003C321E"/>
    <w:rsid w:val="003C692B"/>
    <w:rsid w:val="003D45A9"/>
    <w:rsid w:val="003F0817"/>
    <w:rsid w:val="003F378E"/>
    <w:rsid w:val="003F661F"/>
    <w:rsid w:val="00405E48"/>
    <w:rsid w:val="00415FC6"/>
    <w:rsid w:val="00417A99"/>
    <w:rsid w:val="004268D0"/>
    <w:rsid w:val="00446C73"/>
    <w:rsid w:val="00450313"/>
    <w:rsid w:val="00454A92"/>
    <w:rsid w:val="004641EB"/>
    <w:rsid w:val="004679AF"/>
    <w:rsid w:val="00480B1C"/>
    <w:rsid w:val="00487F38"/>
    <w:rsid w:val="00492448"/>
    <w:rsid w:val="004B0B7C"/>
    <w:rsid w:val="004B64BA"/>
    <w:rsid w:val="004C3EFD"/>
    <w:rsid w:val="004D643A"/>
    <w:rsid w:val="004F4773"/>
    <w:rsid w:val="00501147"/>
    <w:rsid w:val="00505F33"/>
    <w:rsid w:val="0051508C"/>
    <w:rsid w:val="005361CC"/>
    <w:rsid w:val="00555D68"/>
    <w:rsid w:val="00557A80"/>
    <w:rsid w:val="00563D6C"/>
    <w:rsid w:val="005651E4"/>
    <w:rsid w:val="0057458E"/>
    <w:rsid w:val="00581534"/>
    <w:rsid w:val="005941AF"/>
    <w:rsid w:val="005B2E7B"/>
    <w:rsid w:val="005C3FE2"/>
    <w:rsid w:val="005E42D8"/>
    <w:rsid w:val="005E454A"/>
    <w:rsid w:val="005E5618"/>
    <w:rsid w:val="00602919"/>
    <w:rsid w:val="00607920"/>
    <w:rsid w:val="006124A2"/>
    <w:rsid w:val="00616DC7"/>
    <w:rsid w:val="006229D4"/>
    <w:rsid w:val="00623E6E"/>
    <w:rsid w:val="0062778A"/>
    <w:rsid w:val="00637360"/>
    <w:rsid w:val="00643176"/>
    <w:rsid w:val="00650121"/>
    <w:rsid w:val="00665E25"/>
    <w:rsid w:val="00681750"/>
    <w:rsid w:val="00685192"/>
    <w:rsid w:val="00693204"/>
    <w:rsid w:val="00697F48"/>
    <w:rsid w:val="006A7434"/>
    <w:rsid w:val="006B79D6"/>
    <w:rsid w:val="006C04B0"/>
    <w:rsid w:val="006C12D9"/>
    <w:rsid w:val="006C5F67"/>
    <w:rsid w:val="006D0EA5"/>
    <w:rsid w:val="006D10A5"/>
    <w:rsid w:val="006E142A"/>
    <w:rsid w:val="006E2738"/>
    <w:rsid w:val="006F3B61"/>
    <w:rsid w:val="006F5346"/>
    <w:rsid w:val="00704308"/>
    <w:rsid w:val="007107AD"/>
    <w:rsid w:val="0071585A"/>
    <w:rsid w:val="00720C30"/>
    <w:rsid w:val="00722AE4"/>
    <w:rsid w:val="007230C3"/>
    <w:rsid w:val="00746550"/>
    <w:rsid w:val="007509EE"/>
    <w:rsid w:val="00756CB7"/>
    <w:rsid w:val="00765AB0"/>
    <w:rsid w:val="00774CD7"/>
    <w:rsid w:val="00777074"/>
    <w:rsid w:val="00781003"/>
    <w:rsid w:val="007822A7"/>
    <w:rsid w:val="0078507F"/>
    <w:rsid w:val="007922DC"/>
    <w:rsid w:val="007A21AA"/>
    <w:rsid w:val="007A3C9C"/>
    <w:rsid w:val="007A5D47"/>
    <w:rsid w:val="007A616D"/>
    <w:rsid w:val="007B024F"/>
    <w:rsid w:val="007B75B2"/>
    <w:rsid w:val="007D2F5B"/>
    <w:rsid w:val="007E6799"/>
    <w:rsid w:val="007F2B11"/>
    <w:rsid w:val="0080013A"/>
    <w:rsid w:val="008048ED"/>
    <w:rsid w:val="008055A4"/>
    <w:rsid w:val="008075AD"/>
    <w:rsid w:val="00807846"/>
    <w:rsid w:val="00812ED9"/>
    <w:rsid w:val="00813C0B"/>
    <w:rsid w:val="008149CD"/>
    <w:rsid w:val="00822799"/>
    <w:rsid w:val="008228CC"/>
    <w:rsid w:val="0082671B"/>
    <w:rsid w:val="008267F9"/>
    <w:rsid w:val="008276D8"/>
    <w:rsid w:val="0083383C"/>
    <w:rsid w:val="00833D51"/>
    <w:rsid w:val="00836E9B"/>
    <w:rsid w:val="0084544E"/>
    <w:rsid w:val="00880B0F"/>
    <w:rsid w:val="00881F47"/>
    <w:rsid w:val="0088540E"/>
    <w:rsid w:val="00887156"/>
    <w:rsid w:val="00891B59"/>
    <w:rsid w:val="008B3E6F"/>
    <w:rsid w:val="008B6957"/>
    <w:rsid w:val="008B7114"/>
    <w:rsid w:val="008C3C2C"/>
    <w:rsid w:val="008C3D64"/>
    <w:rsid w:val="008D7D79"/>
    <w:rsid w:val="008E0B13"/>
    <w:rsid w:val="008E486C"/>
    <w:rsid w:val="008EE8FF"/>
    <w:rsid w:val="008F2A96"/>
    <w:rsid w:val="0090186E"/>
    <w:rsid w:val="00902703"/>
    <w:rsid w:val="00903096"/>
    <w:rsid w:val="00905E1C"/>
    <w:rsid w:val="00906FCB"/>
    <w:rsid w:val="0091769B"/>
    <w:rsid w:val="00920C30"/>
    <w:rsid w:val="00922C9D"/>
    <w:rsid w:val="00925C9C"/>
    <w:rsid w:val="009455F3"/>
    <w:rsid w:val="00950C13"/>
    <w:rsid w:val="00953116"/>
    <w:rsid w:val="009641FD"/>
    <w:rsid w:val="00967364"/>
    <w:rsid w:val="0097771F"/>
    <w:rsid w:val="009A30D7"/>
    <w:rsid w:val="009B43D6"/>
    <w:rsid w:val="009B51BB"/>
    <w:rsid w:val="009B5C55"/>
    <w:rsid w:val="009C043A"/>
    <w:rsid w:val="009C2166"/>
    <w:rsid w:val="009D4C98"/>
    <w:rsid w:val="009D5C0C"/>
    <w:rsid w:val="009D61A1"/>
    <w:rsid w:val="009E52DB"/>
    <w:rsid w:val="00A15FBD"/>
    <w:rsid w:val="00A231B3"/>
    <w:rsid w:val="00A2668A"/>
    <w:rsid w:val="00A42BDE"/>
    <w:rsid w:val="00A46D03"/>
    <w:rsid w:val="00A655F8"/>
    <w:rsid w:val="00A71F39"/>
    <w:rsid w:val="00A84DDC"/>
    <w:rsid w:val="00A8634B"/>
    <w:rsid w:val="00A86938"/>
    <w:rsid w:val="00AA4A59"/>
    <w:rsid w:val="00AB2450"/>
    <w:rsid w:val="00AB5629"/>
    <w:rsid w:val="00AC0109"/>
    <w:rsid w:val="00AC7086"/>
    <w:rsid w:val="00AC7CDE"/>
    <w:rsid w:val="00AD0B4C"/>
    <w:rsid w:val="00AD1E03"/>
    <w:rsid w:val="00AD3A91"/>
    <w:rsid w:val="00AE098D"/>
    <w:rsid w:val="00AE449E"/>
    <w:rsid w:val="00AF4E9B"/>
    <w:rsid w:val="00B101B0"/>
    <w:rsid w:val="00B342F7"/>
    <w:rsid w:val="00B3508E"/>
    <w:rsid w:val="00B35762"/>
    <w:rsid w:val="00B40464"/>
    <w:rsid w:val="00B42870"/>
    <w:rsid w:val="00B51F30"/>
    <w:rsid w:val="00B64340"/>
    <w:rsid w:val="00B674A1"/>
    <w:rsid w:val="00B75E6A"/>
    <w:rsid w:val="00B76060"/>
    <w:rsid w:val="00BA2FE3"/>
    <w:rsid w:val="00BA6DE8"/>
    <w:rsid w:val="00BB0D36"/>
    <w:rsid w:val="00BB4C1F"/>
    <w:rsid w:val="00BB5FDB"/>
    <w:rsid w:val="00BD200A"/>
    <w:rsid w:val="00BD23AB"/>
    <w:rsid w:val="00BD7E3E"/>
    <w:rsid w:val="00BF3A5C"/>
    <w:rsid w:val="00BF5FEF"/>
    <w:rsid w:val="00C005CE"/>
    <w:rsid w:val="00C0164E"/>
    <w:rsid w:val="00C04D48"/>
    <w:rsid w:val="00C05DE8"/>
    <w:rsid w:val="00C06D57"/>
    <w:rsid w:val="00C1086D"/>
    <w:rsid w:val="00C10CE2"/>
    <w:rsid w:val="00C13086"/>
    <w:rsid w:val="00C15A36"/>
    <w:rsid w:val="00C20CB1"/>
    <w:rsid w:val="00C23215"/>
    <w:rsid w:val="00C23FFD"/>
    <w:rsid w:val="00C402D3"/>
    <w:rsid w:val="00C53ADA"/>
    <w:rsid w:val="00C566A2"/>
    <w:rsid w:val="00C57940"/>
    <w:rsid w:val="00C611C7"/>
    <w:rsid w:val="00C83918"/>
    <w:rsid w:val="00C94E22"/>
    <w:rsid w:val="00C96577"/>
    <w:rsid w:val="00CA31ED"/>
    <w:rsid w:val="00CA76BF"/>
    <w:rsid w:val="00CB1A30"/>
    <w:rsid w:val="00CB21D9"/>
    <w:rsid w:val="00CB32E0"/>
    <w:rsid w:val="00CC10E3"/>
    <w:rsid w:val="00CD15C9"/>
    <w:rsid w:val="00CD1639"/>
    <w:rsid w:val="00CD47F1"/>
    <w:rsid w:val="00CD673D"/>
    <w:rsid w:val="00CE1F69"/>
    <w:rsid w:val="00CE2128"/>
    <w:rsid w:val="00CE2925"/>
    <w:rsid w:val="00CE4DB7"/>
    <w:rsid w:val="00CE5F44"/>
    <w:rsid w:val="00CF40B4"/>
    <w:rsid w:val="00CF4EB3"/>
    <w:rsid w:val="00D02FA5"/>
    <w:rsid w:val="00D12A2A"/>
    <w:rsid w:val="00D15C62"/>
    <w:rsid w:val="00D21B43"/>
    <w:rsid w:val="00D23C0D"/>
    <w:rsid w:val="00D253C6"/>
    <w:rsid w:val="00D325F2"/>
    <w:rsid w:val="00D34215"/>
    <w:rsid w:val="00D3660C"/>
    <w:rsid w:val="00D36E30"/>
    <w:rsid w:val="00D4133D"/>
    <w:rsid w:val="00D41F6C"/>
    <w:rsid w:val="00D51747"/>
    <w:rsid w:val="00D73864"/>
    <w:rsid w:val="00D74E1C"/>
    <w:rsid w:val="00D95207"/>
    <w:rsid w:val="00D97BA1"/>
    <w:rsid w:val="00DA4986"/>
    <w:rsid w:val="00DB162D"/>
    <w:rsid w:val="00DB65BB"/>
    <w:rsid w:val="00DD1A0F"/>
    <w:rsid w:val="00DF51AC"/>
    <w:rsid w:val="00E12A39"/>
    <w:rsid w:val="00E13F5E"/>
    <w:rsid w:val="00E1484B"/>
    <w:rsid w:val="00E17093"/>
    <w:rsid w:val="00E20BCB"/>
    <w:rsid w:val="00E2341C"/>
    <w:rsid w:val="00E25354"/>
    <w:rsid w:val="00E2754C"/>
    <w:rsid w:val="00E35EDB"/>
    <w:rsid w:val="00E4082C"/>
    <w:rsid w:val="00E54D7D"/>
    <w:rsid w:val="00E62970"/>
    <w:rsid w:val="00E71CA9"/>
    <w:rsid w:val="00E809A0"/>
    <w:rsid w:val="00E95FCD"/>
    <w:rsid w:val="00EA286C"/>
    <w:rsid w:val="00EA4458"/>
    <w:rsid w:val="00EA6804"/>
    <w:rsid w:val="00EA7AC9"/>
    <w:rsid w:val="00EC7FA6"/>
    <w:rsid w:val="00EF2358"/>
    <w:rsid w:val="00EF2A5A"/>
    <w:rsid w:val="00EF3FA7"/>
    <w:rsid w:val="00EF51CE"/>
    <w:rsid w:val="00F00EEF"/>
    <w:rsid w:val="00F06F9D"/>
    <w:rsid w:val="00F139B3"/>
    <w:rsid w:val="00F17758"/>
    <w:rsid w:val="00F21557"/>
    <w:rsid w:val="00F41C8A"/>
    <w:rsid w:val="00F47D97"/>
    <w:rsid w:val="00F504A7"/>
    <w:rsid w:val="00F55A99"/>
    <w:rsid w:val="00F60092"/>
    <w:rsid w:val="00F706F3"/>
    <w:rsid w:val="00F7585E"/>
    <w:rsid w:val="00F93B9F"/>
    <w:rsid w:val="00FB3458"/>
    <w:rsid w:val="00FB3E93"/>
    <w:rsid w:val="00FC0B59"/>
    <w:rsid w:val="00FC6524"/>
    <w:rsid w:val="00FD386A"/>
    <w:rsid w:val="00FD4054"/>
    <w:rsid w:val="00FE2838"/>
    <w:rsid w:val="00FE3E78"/>
    <w:rsid w:val="00FE4AF2"/>
    <w:rsid w:val="00FE6949"/>
    <w:rsid w:val="00FF21AD"/>
    <w:rsid w:val="00FF6F65"/>
    <w:rsid w:val="0122B6D6"/>
    <w:rsid w:val="0169BD4C"/>
    <w:rsid w:val="0346C697"/>
    <w:rsid w:val="040893DA"/>
    <w:rsid w:val="0429DB1E"/>
    <w:rsid w:val="04330A66"/>
    <w:rsid w:val="058B6D33"/>
    <w:rsid w:val="05D5B42B"/>
    <w:rsid w:val="0605CAF3"/>
    <w:rsid w:val="06A52539"/>
    <w:rsid w:val="0747ED66"/>
    <w:rsid w:val="07D197F8"/>
    <w:rsid w:val="07D4621B"/>
    <w:rsid w:val="081E4B00"/>
    <w:rsid w:val="08D40770"/>
    <w:rsid w:val="095BFECF"/>
    <w:rsid w:val="0A8B98BD"/>
    <w:rsid w:val="0B031C35"/>
    <w:rsid w:val="0BA7A79D"/>
    <w:rsid w:val="0CCC9C9D"/>
    <w:rsid w:val="0D9DE59A"/>
    <w:rsid w:val="0E227B03"/>
    <w:rsid w:val="0E4ACA73"/>
    <w:rsid w:val="113B13A1"/>
    <w:rsid w:val="13B1AB9B"/>
    <w:rsid w:val="13D5D4C3"/>
    <w:rsid w:val="1400226B"/>
    <w:rsid w:val="1498C0A7"/>
    <w:rsid w:val="17151C6D"/>
    <w:rsid w:val="1783E550"/>
    <w:rsid w:val="18442FFC"/>
    <w:rsid w:val="188A3EC4"/>
    <w:rsid w:val="192F5270"/>
    <w:rsid w:val="1957FC02"/>
    <w:rsid w:val="1A46C886"/>
    <w:rsid w:val="1C06A06D"/>
    <w:rsid w:val="1C39CBE4"/>
    <w:rsid w:val="1CBF37BF"/>
    <w:rsid w:val="1D19C8BE"/>
    <w:rsid w:val="1D6F1B8D"/>
    <w:rsid w:val="1E5585B7"/>
    <w:rsid w:val="1FD6EF77"/>
    <w:rsid w:val="20C1268E"/>
    <w:rsid w:val="20C6330E"/>
    <w:rsid w:val="214C6244"/>
    <w:rsid w:val="221666F7"/>
    <w:rsid w:val="22F3FA20"/>
    <w:rsid w:val="23F421CB"/>
    <w:rsid w:val="2634AF7C"/>
    <w:rsid w:val="27672067"/>
    <w:rsid w:val="27DC3757"/>
    <w:rsid w:val="298DC505"/>
    <w:rsid w:val="2A934A2C"/>
    <w:rsid w:val="2ADFA1D5"/>
    <w:rsid w:val="2AEC5A27"/>
    <w:rsid w:val="2BC8C63A"/>
    <w:rsid w:val="2C06C6D0"/>
    <w:rsid w:val="2C1EB12D"/>
    <w:rsid w:val="2E4A68E2"/>
    <w:rsid w:val="2FF754E6"/>
    <w:rsid w:val="30CC2DD4"/>
    <w:rsid w:val="31B2B072"/>
    <w:rsid w:val="33087FA2"/>
    <w:rsid w:val="33AA24C8"/>
    <w:rsid w:val="3429A1F3"/>
    <w:rsid w:val="359CE8D2"/>
    <w:rsid w:val="365F5F4D"/>
    <w:rsid w:val="36FC7647"/>
    <w:rsid w:val="37A56C20"/>
    <w:rsid w:val="3B3C5DA4"/>
    <w:rsid w:val="3B715006"/>
    <w:rsid w:val="3B9521D9"/>
    <w:rsid w:val="3CA333B4"/>
    <w:rsid w:val="3CC13CCD"/>
    <w:rsid w:val="3D586DD5"/>
    <w:rsid w:val="3E6F1A88"/>
    <w:rsid w:val="421B6876"/>
    <w:rsid w:val="4462BB7F"/>
    <w:rsid w:val="46AD09DB"/>
    <w:rsid w:val="46CCA961"/>
    <w:rsid w:val="47B0B766"/>
    <w:rsid w:val="47B75C67"/>
    <w:rsid w:val="47C25143"/>
    <w:rsid w:val="47E20528"/>
    <w:rsid w:val="492DE8A9"/>
    <w:rsid w:val="4BDB08D1"/>
    <w:rsid w:val="4C8EE48C"/>
    <w:rsid w:val="4E2C2416"/>
    <w:rsid w:val="4EA5C338"/>
    <w:rsid w:val="4FCA1581"/>
    <w:rsid w:val="5040DF68"/>
    <w:rsid w:val="50A3A9D9"/>
    <w:rsid w:val="50D515A9"/>
    <w:rsid w:val="50EFF36D"/>
    <w:rsid w:val="50FE9F4D"/>
    <w:rsid w:val="51F46767"/>
    <w:rsid w:val="527881BB"/>
    <w:rsid w:val="5300670C"/>
    <w:rsid w:val="535BBCC7"/>
    <w:rsid w:val="54A53894"/>
    <w:rsid w:val="54DBF02F"/>
    <w:rsid w:val="55098B05"/>
    <w:rsid w:val="589690BF"/>
    <w:rsid w:val="58988605"/>
    <w:rsid w:val="58A42DC9"/>
    <w:rsid w:val="5A926738"/>
    <w:rsid w:val="5AA74BA6"/>
    <w:rsid w:val="5CEC0497"/>
    <w:rsid w:val="5D544A75"/>
    <w:rsid w:val="5D573549"/>
    <w:rsid w:val="5F444FA2"/>
    <w:rsid w:val="5F898AD1"/>
    <w:rsid w:val="61761F94"/>
    <w:rsid w:val="618D61A5"/>
    <w:rsid w:val="61D7BD9C"/>
    <w:rsid w:val="6453FDF2"/>
    <w:rsid w:val="65A6B496"/>
    <w:rsid w:val="673C0638"/>
    <w:rsid w:val="684733D0"/>
    <w:rsid w:val="693862D7"/>
    <w:rsid w:val="69BB0ECA"/>
    <w:rsid w:val="6A62981E"/>
    <w:rsid w:val="6C35A88E"/>
    <w:rsid w:val="6DB5FD27"/>
    <w:rsid w:val="6DC18780"/>
    <w:rsid w:val="6EA51EA0"/>
    <w:rsid w:val="6EDEC722"/>
    <w:rsid w:val="706F2C43"/>
    <w:rsid w:val="7157E969"/>
    <w:rsid w:val="71BFCBC5"/>
    <w:rsid w:val="733DE994"/>
    <w:rsid w:val="75281DBB"/>
    <w:rsid w:val="755593B1"/>
    <w:rsid w:val="761E245A"/>
    <w:rsid w:val="76482272"/>
    <w:rsid w:val="76D3FF1B"/>
    <w:rsid w:val="770755AA"/>
    <w:rsid w:val="79075C0D"/>
    <w:rsid w:val="7A1A87C8"/>
    <w:rsid w:val="7CBC4AB5"/>
    <w:rsid w:val="7DA6133A"/>
    <w:rsid w:val="7E1CD0FB"/>
    <w:rsid w:val="7EE91F6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C7FE5"/>
  <w15:docId w15:val="{9B788172-1127-4888-9123-34FA8436E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FA5"/>
    <w:pPr>
      <w:spacing w:after="160" w:line="259" w:lineRule="auto"/>
      <w:jc w:val="both"/>
    </w:pPr>
    <w:rPr>
      <w:rFonts w:ascii="Times New Roman" w:hAnsi="Times New Roman"/>
      <w:sz w:val="22"/>
      <w:szCs w:val="22"/>
    </w:rPr>
  </w:style>
  <w:style w:type="paragraph" w:styleId="Ttulo1">
    <w:name w:val="heading 1"/>
    <w:basedOn w:val="Normal"/>
    <w:next w:val="Normal"/>
    <w:link w:val="Ttulo1Car"/>
    <w:qFormat/>
    <w:rsid w:val="00FE6949"/>
    <w:pPr>
      <w:keepNext/>
      <w:numPr>
        <w:ilvl w:val="1"/>
        <w:numId w:val="1"/>
      </w:numPr>
      <w:tabs>
        <w:tab w:val="left" w:pos="539"/>
      </w:tabs>
      <w:spacing w:before="280" w:after="120" w:line="240" w:lineRule="auto"/>
      <w:outlineLvl w:val="0"/>
    </w:pPr>
    <w:rPr>
      <w:rFonts w:eastAsia="Times New Roman" w:cs="Arial"/>
      <w:bCs/>
      <w:color w:val="2F5496" w:themeColor="accent1" w:themeShade="BF"/>
      <w:kern w:val="32"/>
      <w:sz w:val="36"/>
      <w:szCs w:val="30"/>
    </w:rPr>
  </w:style>
  <w:style w:type="paragraph" w:styleId="Ttulo2">
    <w:name w:val="heading 2"/>
    <w:basedOn w:val="Normal"/>
    <w:next w:val="Normal"/>
    <w:link w:val="Ttulo2Car"/>
    <w:autoRedefine/>
    <w:qFormat/>
    <w:rsid w:val="00FE6949"/>
    <w:pPr>
      <w:keepNext/>
      <w:numPr>
        <w:ilvl w:val="2"/>
        <w:numId w:val="1"/>
      </w:numPr>
      <w:spacing w:before="240" w:after="120" w:line="240" w:lineRule="auto"/>
      <w:ind w:left="0" w:firstLine="0"/>
      <w:outlineLvl w:val="1"/>
    </w:pPr>
    <w:rPr>
      <w:rFonts w:eastAsia="Times New Roman" w:cs="Arial"/>
      <w:b/>
      <w:bCs/>
      <w:color w:val="2F5496" w:themeColor="accent1" w:themeShade="BF"/>
      <w:spacing w:val="2"/>
      <w:sz w:val="24"/>
      <w:szCs w:val="26"/>
    </w:rPr>
  </w:style>
  <w:style w:type="paragraph" w:styleId="Ttulo3">
    <w:name w:val="heading 3"/>
    <w:basedOn w:val="Normal"/>
    <w:next w:val="Normal"/>
    <w:link w:val="Ttulo3Car"/>
    <w:autoRedefine/>
    <w:qFormat/>
    <w:rsid w:val="00FE6949"/>
    <w:pPr>
      <w:keepNext/>
      <w:numPr>
        <w:ilvl w:val="3"/>
        <w:numId w:val="1"/>
      </w:numPr>
      <w:tabs>
        <w:tab w:val="left" w:pos="720"/>
      </w:tabs>
      <w:spacing w:before="240" w:after="60" w:line="240" w:lineRule="auto"/>
      <w:ind w:left="1644" w:hanging="1644"/>
      <w:outlineLvl w:val="2"/>
    </w:pPr>
    <w:rPr>
      <w:rFonts w:eastAsia="Times New Roman" w:cs="Arial"/>
      <w:b/>
      <w:bCs/>
      <w:i/>
      <w:color w:val="2F5496" w:themeColor="accent1" w:themeShade="BF"/>
      <w:spacing w:val="2"/>
      <w:sz w:val="24"/>
      <w:szCs w:val="24"/>
    </w:rPr>
  </w:style>
  <w:style w:type="paragraph" w:styleId="Ttulo4">
    <w:name w:val="heading 4"/>
    <w:basedOn w:val="Normal"/>
    <w:next w:val="Normal"/>
    <w:link w:val="Ttulo4Car"/>
    <w:unhideWhenUsed/>
    <w:qFormat/>
    <w:rsid w:val="00925C9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nhideWhenUsed/>
    <w:qFormat/>
    <w:rsid w:val="00925C9C"/>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rsid w:val="00925C9C"/>
    <w:pPr>
      <w:keepNext/>
      <w:keepLines/>
      <w:spacing w:before="240" w:after="80" w:line="360" w:lineRule="auto"/>
      <w:jc w:val="left"/>
      <w:outlineLvl w:val="5"/>
    </w:pPr>
    <w:rPr>
      <w:rFonts w:ascii="Arial" w:eastAsia="Arial" w:hAnsi="Arial" w:cs="Arial"/>
      <w:i/>
      <w:color w:val="666666"/>
      <w:lang w:val="en" w:eastAsia="es-ES"/>
    </w:rPr>
  </w:style>
  <w:style w:type="paragraph" w:styleId="Ttulo7">
    <w:name w:val="heading 7"/>
    <w:basedOn w:val="Normal"/>
    <w:next w:val="Normal"/>
    <w:link w:val="Ttulo7Car"/>
    <w:semiHidden/>
    <w:unhideWhenUsed/>
    <w:qFormat/>
    <w:rsid w:val="00C566A2"/>
    <w:pPr>
      <w:keepNext/>
      <w:keepLines/>
      <w:numPr>
        <w:ilvl w:val="6"/>
        <w:numId w:val="1"/>
      </w:numPr>
      <w:spacing w:before="200" w:after="120" w:line="276" w:lineRule="auto"/>
      <w:outlineLvl w:val="6"/>
    </w:pPr>
    <w:rPr>
      <w:rFonts w:asciiTheme="majorHAnsi" w:eastAsiaTheme="majorEastAsia" w:hAnsiTheme="majorHAnsi" w:cstheme="majorBidi"/>
      <w:i/>
      <w:iCs/>
      <w:color w:val="404040" w:themeColor="text1" w:themeTint="BF"/>
      <w:szCs w:val="24"/>
      <w:lang w:eastAsia="en-GB"/>
    </w:rPr>
  </w:style>
  <w:style w:type="paragraph" w:styleId="Ttulo8">
    <w:name w:val="heading 8"/>
    <w:basedOn w:val="Normal"/>
    <w:next w:val="Normal"/>
    <w:link w:val="Ttulo8Car"/>
    <w:semiHidden/>
    <w:unhideWhenUsed/>
    <w:qFormat/>
    <w:rsid w:val="00C566A2"/>
    <w:pPr>
      <w:keepNext/>
      <w:keepLines/>
      <w:numPr>
        <w:ilvl w:val="7"/>
        <w:numId w:val="1"/>
      </w:numPr>
      <w:spacing w:before="200" w:after="120" w:line="276" w:lineRule="auto"/>
      <w:outlineLvl w:val="7"/>
    </w:pPr>
    <w:rPr>
      <w:rFonts w:asciiTheme="majorHAnsi" w:eastAsiaTheme="majorEastAsia" w:hAnsiTheme="majorHAnsi" w:cstheme="majorBidi"/>
      <w:color w:val="404040" w:themeColor="text1" w:themeTint="BF"/>
      <w:szCs w:val="20"/>
      <w:lang w:eastAsia="en-GB"/>
    </w:rPr>
  </w:style>
  <w:style w:type="paragraph" w:styleId="Ttulo9">
    <w:name w:val="heading 9"/>
    <w:basedOn w:val="Normal"/>
    <w:next w:val="Normal"/>
    <w:link w:val="Ttulo9Car"/>
    <w:semiHidden/>
    <w:unhideWhenUsed/>
    <w:qFormat/>
    <w:rsid w:val="00C566A2"/>
    <w:pPr>
      <w:keepNext/>
      <w:keepLines/>
      <w:numPr>
        <w:ilvl w:val="8"/>
        <w:numId w:val="1"/>
      </w:numPr>
      <w:spacing w:before="200" w:after="120" w:line="276" w:lineRule="auto"/>
      <w:outlineLvl w:val="8"/>
    </w:pPr>
    <w:rPr>
      <w:rFonts w:asciiTheme="majorHAnsi" w:eastAsiaTheme="majorEastAsia" w:hAnsiTheme="majorHAnsi" w:cstheme="majorBidi"/>
      <w:i/>
      <w:iCs/>
      <w:color w:val="404040" w:themeColor="text1" w:themeTint="BF"/>
      <w:szCs w:val="20"/>
      <w:lang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E6949"/>
    <w:rPr>
      <w:rFonts w:ascii="Times New Roman" w:eastAsia="Times New Roman" w:hAnsi="Times New Roman" w:cs="Arial"/>
      <w:bCs/>
      <w:color w:val="2F5496" w:themeColor="accent1" w:themeShade="BF"/>
      <w:kern w:val="32"/>
      <w:sz w:val="36"/>
      <w:szCs w:val="30"/>
    </w:rPr>
  </w:style>
  <w:style w:type="character" w:customStyle="1" w:styleId="Ttulo2Car">
    <w:name w:val="Título 2 Car"/>
    <w:basedOn w:val="Fuentedeprrafopredeter"/>
    <w:link w:val="Ttulo2"/>
    <w:rsid w:val="00FE6949"/>
    <w:rPr>
      <w:rFonts w:ascii="Times New Roman" w:eastAsia="Times New Roman" w:hAnsi="Times New Roman" w:cs="Arial"/>
      <w:b/>
      <w:bCs/>
      <w:color w:val="2F5496" w:themeColor="accent1" w:themeShade="BF"/>
      <w:spacing w:val="2"/>
      <w:szCs w:val="26"/>
    </w:rPr>
  </w:style>
  <w:style w:type="character" w:customStyle="1" w:styleId="Ttulo3Car">
    <w:name w:val="Título 3 Car"/>
    <w:basedOn w:val="Fuentedeprrafopredeter"/>
    <w:link w:val="Ttulo3"/>
    <w:rsid w:val="00FE6949"/>
    <w:rPr>
      <w:rFonts w:ascii="Times New Roman" w:eastAsia="Times New Roman" w:hAnsi="Times New Roman" w:cs="Arial"/>
      <w:b/>
      <w:bCs/>
      <w:i/>
      <w:color w:val="2F5496" w:themeColor="accent1" w:themeShade="BF"/>
      <w:spacing w:val="2"/>
    </w:rPr>
  </w:style>
  <w:style w:type="character" w:customStyle="1" w:styleId="Ttulo4Car">
    <w:name w:val="Título 4 Car"/>
    <w:basedOn w:val="Fuentedeprrafopredeter"/>
    <w:link w:val="Ttulo4"/>
    <w:uiPriority w:val="9"/>
    <w:semiHidden/>
    <w:rsid w:val="00925C9C"/>
    <w:rPr>
      <w:rFonts w:asciiTheme="majorHAnsi" w:eastAsiaTheme="majorEastAsia" w:hAnsiTheme="majorHAnsi" w:cstheme="majorBidi"/>
      <w:i/>
      <w:iCs/>
      <w:color w:val="2F5496" w:themeColor="accent1" w:themeShade="BF"/>
      <w:sz w:val="22"/>
      <w:szCs w:val="22"/>
    </w:rPr>
  </w:style>
  <w:style w:type="character" w:customStyle="1" w:styleId="Ttulo5Car">
    <w:name w:val="Título 5 Car"/>
    <w:basedOn w:val="Fuentedeprrafopredeter"/>
    <w:link w:val="Ttulo5"/>
    <w:uiPriority w:val="9"/>
    <w:semiHidden/>
    <w:rsid w:val="00925C9C"/>
    <w:rPr>
      <w:rFonts w:asciiTheme="majorHAnsi" w:eastAsiaTheme="majorEastAsia" w:hAnsiTheme="majorHAnsi" w:cstheme="majorBidi"/>
      <w:color w:val="2F5496" w:themeColor="accent1" w:themeShade="BF"/>
      <w:sz w:val="22"/>
      <w:szCs w:val="22"/>
    </w:rPr>
  </w:style>
  <w:style w:type="character" w:customStyle="1" w:styleId="Ttulo6Car">
    <w:name w:val="Título 6 Car"/>
    <w:basedOn w:val="Fuentedeprrafopredeter"/>
    <w:link w:val="Ttulo6"/>
    <w:rsid w:val="00925C9C"/>
    <w:rPr>
      <w:rFonts w:ascii="Arial" w:eastAsia="Arial" w:hAnsi="Arial" w:cs="Arial"/>
      <w:i/>
      <w:color w:val="666666"/>
      <w:sz w:val="22"/>
      <w:szCs w:val="22"/>
      <w:lang w:val="en" w:eastAsia="es-ES"/>
    </w:rPr>
  </w:style>
  <w:style w:type="character" w:customStyle="1" w:styleId="Ttulo7Car">
    <w:name w:val="Título 7 Car"/>
    <w:basedOn w:val="Fuentedeprrafopredeter"/>
    <w:link w:val="Ttulo7"/>
    <w:semiHidden/>
    <w:rsid w:val="00C566A2"/>
    <w:rPr>
      <w:rFonts w:asciiTheme="majorHAnsi" w:eastAsiaTheme="majorEastAsia" w:hAnsiTheme="majorHAnsi" w:cstheme="majorBidi"/>
      <w:i/>
      <w:iCs/>
      <w:color w:val="404040" w:themeColor="text1" w:themeTint="BF"/>
      <w:sz w:val="22"/>
      <w:lang w:eastAsia="en-GB"/>
    </w:rPr>
  </w:style>
  <w:style w:type="character" w:customStyle="1" w:styleId="Ttulo8Car">
    <w:name w:val="Título 8 Car"/>
    <w:basedOn w:val="Fuentedeprrafopredeter"/>
    <w:link w:val="Ttulo8"/>
    <w:semiHidden/>
    <w:rsid w:val="00C566A2"/>
    <w:rPr>
      <w:rFonts w:asciiTheme="majorHAnsi" w:eastAsiaTheme="majorEastAsia" w:hAnsiTheme="majorHAnsi" w:cstheme="majorBidi"/>
      <w:color w:val="404040" w:themeColor="text1" w:themeTint="BF"/>
      <w:sz w:val="22"/>
      <w:szCs w:val="20"/>
      <w:lang w:eastAsia="en-GB"/>
    </w:rPr>
  </w:style>
  <w:style w:type="character" w:customStyle="1" w:styleId="Ttulo9Car">
    <w:name w:val="Título 9 Car"/>
    <w:basedOn w:val="Fuentedeprrafopredeter"/>
    <w:link w:val="Ttulo9"/>
    <w:semiHidden/>
    <w:rsid w:val="00C566A2"/>
    <w:rPr>
      <w:rFonts w:asciiTheme="majorHAnsi" w:eastAsiaTheme="majorEastAsia" w:hAnsiTheme="majorHAnsi" w:cstheme="majorBidi"/>
      <w:i/>
      <w:iCs/>
      <w:color w:val="404040" w:themeColor="text1" w:themeTint="BF"/>
      <w:sz w:val="22"/>
      <w:szCs w:val="20"/>
      <w:lang w:eastAsia="en-GB"/>
    </w:rPr>
  </w:style>
  <w:style w:type="paragraph" w:styleId="Encabezado">
    <w:name w:val="header"/>
    <w:basedOn w:val="Normal"/>
    <w:link w:val="EncabezadoCar"/>
    <w:uiPriority w:val="99"/>
    <w:unhideWhenUsed/>
    <w:rsid w:val="00C566A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C566A2"/>
    <w:rPr>
      <w:rFonts w:ascii="Times New Roman" w:hAnsi="Times New Roman"/>
      <w:sz w:val="22"/>
      <w:szCs w:val="22"/>
      <w:lang w:val="ru-RU"/>
    </w:rPr>
  </w:style>
  <w:style w:type="paragraph" w:styleId="Piedepgina">
    <w:name w:val="footer"/>
    <w:basedOn w:val="Normal"/>
    <w:link w:val="PiedepginaCar"/>
    <w:uiPriority w:val="99"/>
    <w:unhideWhenUsed/>
    <w:rsid w:val="00C566A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C566A2"/>
    <w:rPr>
      <w:rFonts w:ascii="Times New Roman" w:hAnsi="Times New Roman"/>
      <w:sz w:val="22"/>
      <w:szCs w:val="22"/>
      <w:lang w:val="ru-RU"/>
    </w:rPr>
  </w:style>
  <w:style w:type="table" w:styleId="Tablaconcuadrcula">
    <w:name w:val="Table Grid"/>
    <w:basedOn w:val="Tablanormal"/>
    <w:uiPriority w:val="59"/>
    <w:rsid w:val="00C566A2"/>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C566A2"/>
    <w:pPr>
      <w:spacing w:before="120" w:after="120" w:line="276" w:lineRule="auto"/>
    </w:pPr>
    <w:rPr>
      <w:rFonts w:ascii="Arial" w:eastAsia="Times New Roman" w:hAnsi="Arial" w:cs="Times New Roman"/>
      <w:color w:val="000000" w:themeColor="text1"/>
      <w:szCs w:val="24"/>
      <w:lang w:eastAsia="en-GB"/>
    </w:rPr>
  </w:style>
  <w:style w:type="character" w:customStyle="1" w:styleId="TextoindependienteCar">
    <w:name w:val="Texto independiente Car"/>
    <w:basedOn w:val="Fuentedeprrafopredeter"/>
    <w:link w:val="Textoindependiente"/>
    <w:rsid w:val="00C566A2"/>
    <w:rPr>
      <w:rFonts w:ascii="Arial" w:eastAsia="Times New Roman" w:hAnsi="Arial" w:cs="Times New Roman"/>
      <w:color w:val="000000" w:themeColor="text1"/>
      <w:sz w:val="22"/>
      <w:lang w:eastAsia="en-GB"/>
    </w:rPr>
  </w:style>
  <w:style w:type="character" w:styleId="Hipervnculo">
    <w:name w:val="Hyperlink"/>
    <w:uiPriority w:val="99"/>
    <w:rsid w:val="00C566A2"/>
    <w:rPr>
      <w:rFonts w:ascii="Times New Roman" w:hAnsi="Times New Roman"/>
      <w:color w:val="1A3F7C"/>
      <w:sz w:val="22"/>
      <w:u w:val="single"/>
    </w:rPr>
  </w:style>
  <w:style w:type="paragraph" w:styleId="TDC2">
    <w:name w:val="toc 2"/>
    <w:basedOn w:val="Normal"/>
    <w:next w:val="Normal"/>
    <w:autoRedefine/>
    <w:uiPriority w:val="39"/>
    <w:qFormat/>
    <w:rsid w:val="00C566A2"/>
    <w:pPr>
      <w:spacing w:before="120" w:after="120" w:line="276" w:lineRule="auto"/>
      <w:ind w:left="200"/>
    </w:pPr>
    <w:rPr>
      <w:rFonts w:eastAsia="Times New Roman" w:cs="Times New Roman"/>
      <w:color w:val="000000" w:themeColor="text1"/>
      <w:szCs w:val="24"/>
      <w:lang w:eastAsia="en-GB"/>
    </w:rPr>
  </w:style>
  <w:style w:type="paragraph" w:styleId="TDC1">
    <w:name w:val="toc 1"/>
    <w:basedOn w:val="Normal"/>
    <w:next w:val="Normal"/>
    <w:autoRedefine/>
    <w:uiPriority w:val="39"/>
    <w:qFormat/>
    <w:rsid w:val="0014295B"/>
    <w:pPr>
      <w:tabs>
        <w:tab w:val="right" w:leader="dot" w:pos="9016"/>
      </w:tabs>
      <w:spacing w:before="120" w:after="120" w:line="276" w:lineRule="auto"/>
    </w:pPr>
    <w:rPr>
      <w:rFonts w:eastAsia="Times New Roman" w:cs="Times New Roman"/>
      <w:b/>
      <w:color w:val="000000" w:themeColor="text1"/>
      <w:szCs w:val="24"/>
      <w:lang w:eastAsia="en-GB"/>
    </w:rPr>
  </w:style>
  <w:style w:type="paragraph" w:styleId="Prrafodelista">
    <w:name w:val="List Paragraph"/>
    <w:aliases w:val="Llista Nivell1,Lista de nivel 1,Paragraphe de liste PBLH,Bullet Points,Liste Paragraf,Listenabsatz1,List Bulletized,List Paragraph Char Char,BULLET 1,Elenco Bullet point,Paragrafo elenco 2,Lettre d'introduction,References,Bullets"/>
    <w:basedOn w:val="Normal"/>
    <w:link w:val="PrrafodelistaCar"/>
    <w:uiPriority w:val="34"/>
    <w:qFormat/>
    <w:rsid w:val="00C566A2"/>
    <w:pPr>
      <w:spacing w:before="100" w:after="100" w:line="240" w:lineRule="auto"/>
      <w:ind w:left="709"/>
    </w:pPr>
    <w:rPr>
      <w:rFonts w:ascii="Arial" w:eastAsia="Times New Roman" w:hAnsi="Arial" w:cs="Times New Roman"/>
      <w:color w:val="000000" w:themeColor="text1"/>
      <w:szCs w:val="24"/>
      <w:lang w:eastAsia="en-GB"/>
    </w:rPr>
  </w:style>
  <w:style w:type="character" w:customStyle="1" w:styleId="PrrafodelistaCar">
    <w:name w:val="Párrafo de lista Car"/>
    <w:aliases w:val="Llista Nivell1 Car,Lista de nivel 1 Car,Paragraphe de liste PBLH Car,Bullet Points Car,Liste Paragraf Car,Listenabsatz1 Car,List Bulletized Car,List Paragraph Char Char Car,BULLET 1 Car,Elenco Bullet point Car,Paragrafo elenco 2 Car"/>
    <w:link w:val="Prrafodelista"/>
    <w:uiPriority w:val="34"/>
    <w:rsid w:val="00C566A2"/>
    <w:rPr>
      <w:rFonts w:ascii="Arial" w:eastAsia="Times New Roman" w:hAnsi="Arial" w:cs="Times New Roman"/>
      <w:color w:val="000000" w:themeColor="text1"/>
      <w:sz w:val="22"/>
      <w:lang w:eastAsia="en-GB"/>
    </w:rPr>
  </w:style>
  <w:style w:type="character" w:styleId="Textoennegrita">
    <w:name w:val="Strong"/>
    <w:basedOn w:val="Fuentedeprrafopredeter"/>
    <w:uiPriority w:val="22"/>
    <w:qFormat/>
    <w:rsid w:val="00C566A2"/>
    <w:rPr>
      <w:rFonts w:ascii="Arial" w:hAnsi="Arial"/>
      <w:b/>
      <w:bCs/>
    </w:rPr>
  </w:style>
  <w:style w:type="table" w:customStyle="1" w:styleId="GridTable4-Accent11">
    <w:name w:val="Grid Table 4 - Accent 11"/>
    <w:basedOn w:val="Tablanormal"/>
    <w:uiPriority w:val="49"/>
    <w:rsid w:val="00C566A2"/>
    <w:rPr>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Descripcin">
    <w:name w:val="caption"/>
    <w:basedOn w:val="Normal"/>
    <w:next w:val="Normal"/>
    <w:uiPriority w:val="35"/>
    <w:unhideWhenUsed/>
    <w:qFormat/>
    <w:rsid w:val="00903096"/>
    <w:pPr>
      <w:keepNext/>
      <w:spacing w:after="0" w:line="240" w:lineRule="auto"/>
      <w:ind w:firstLine="567"/>
    </w:pPr>
    <w:rPr>
      <w:rFonts w:eastAsia="Times New Roman" w:cs="Times New Roman"/>
      <w:b/>
      <w:bCs/>
      <w:i/>
      <w:color w:val="00539B"/>
      <w:sz w:val="20"/>
      <w:szCs w:val="18"/>
    </w:rPr>
  </w:style>
  <w:style w:type="table" w:customStyle="1" w:styleId="TableGridLight1">
    <w:name w:val="Table Grid Light1"/>
    <w:basedOn w:val="Tablanormal"/>
    <w:uiPriority w:val="40"/>
    <w:rsid w:val="00C566A2"/>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adeilustraciones">
    <w:name w:val="table of figures"/>
    <w:basedOn w:val="Normal"/>
    <w:next w:val="Normal"/>
    <w:uiPriority w:val="99"/>
    <w:unhideWhenUsed/>
    <w:qFormat/>
    <w:rsid w:val="00C566A2"/>
    <w:pPr>
      <w:spacing w:after="0"/>
    </w:pPr>
    <w:rPr>
      <w:color w:val="000000" w:themeColor="text1"/>
      <w:sz w:val="20"/>
    </w:rPr>
  </w:style>
  <w:style w:type="paragraph" w:styleId="Textodeglobo">
    <w:name w:val="Balloon Text"/>
    <w:basedOn w:val="Normal"/>
    <w:link w:val="TextodegloboCar"/>
    <w:uiPriority w:val="99"/>
    <w:semiHidden/>
    <w:unhideWhenUsed/>
    <w:rsid w:val="00C566A2"/>
    <w:pPr>
      <w:spacing w:after="0" w:line="240" w:lineRule="auto"/>
    </w:pPr>
    <w:rPr>
      <w:rFonts w:cs="Times New Roman"/>
      <w:sz w:val="18"/>
      <w:szCs w:val="18"/>
    </w:rPr>
  </w:style>
  <w:style w:type="character" w:customStyle="1" w:styleId="TextodegloboCar">
    <w:name w:val="Texto de globo Car"/>
    <w:basedOn w:val="Fuentedeprrafopredeter"/>
    <w:link w:val="Textodeglobo"/>
    <w:uiPriority w:val="99"/>
    <w:semiHidden/>
    <w:rsid w:val="00C566A2"/>
    <w:rPr>
      <w:rFonts w:ascii="Times New Roman" w:hAnsi="Times New Roman" w:cs="Times New Roman"/>
      <w:sz w:val="18"/>
      <w:szCs w:val="18"/>
      <w:lang w:val="ru-RU"/>
    </w:rPr>
  </w:style>
  <w:style w:type="character" w:styleId="Refdecomentario">
    <w:name w:val="annotation reference"/>
    <w:basedOn w:val="Fuentedeprrafopredeter"/>
    <w:uiPriority w:val="99"/>
    <w:semiHidden/>
    <w:unhideWhenUsed/>
    <w:rsid w:val="00C23FFD"/>
    <w:rPr>
      <w:sz w:val="16"/>
      <w:szCs w:val="16"/>
    </w:rPr>
  </w:style>
  <w:style w:type="paragraph" w:styleId="Textocomentario">
    <w:name w:val="annotation text"/>
    <w:basedOn w:val="Normal"/>
    <w:link w:val="TextocomentarioCar"/>
    <w:uiPriority w:val="99"/>
    <w:unhideWhenUsed/>
    <w:rsid w:val="00C23FFD"/>
    <w:pPr>
      <w:spacing w:line="240" w:lineRule="auto"/>
    </w:pPr>
    <w:rPr>
      <w:sz w:val="20"/>
      <w:szCs w:val="20"/>
    </w:rPr>
  </w:style>
  <w:style w:type="character" w:customStyle="1" w:styleId="TextocomentarioCar">
    <w:name w:val="Texto comentario Car"/>
    <w:basedOn w:val="Fuentedeprrafopredeter"/>
    <w:link w:val="Textocomentario"/>
    <w:uiPriority w:val="99"/>
    <w:rsid w:val="00C23FF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C23FFD"/>
    <w:rPr>
      <w:b/>
      <w:bCs/>
    </w:rPr>
  </w:style>
  <w:style w:type="character" w:customStyle="1" w:styleId="AsuntodelcomentarioCar">
    <w:name w:val="Asunto del comentario Car"/>
    <w:basedOn w:val="TextocomentarioCar"/>
    <w:link w:val="Asuntodelcomentario"/>
    <w:uiPriority w:val="99"/>
    <w:semiHidden/>
    <w:rsid w:val="00C23FFD"/>
    <w:rPr>
      <w:rFonts w:ascii="Times New Roman" w:hAnsi="Times New Roman"/>
      <w:b/>
      <w:bCs/>
      <w:sz w:val="20"/>
      <w:szCs w:val="20"/>
    </w:rPr>
  </w:style>
  <w:style w:type="paragraph" w:styleId="Revisin">
    <w:name w:val="Revision"/>
    <w:hidden/>
    <w:uiPriority w:val="99"/>
    <w:semiHidden/>
    <w:rsid w:val="00211D20"/>
    <w:rPr>
      <w:rFonts w:ascii="Times New Roman" w:hAnsi="Times New Roman"/>
      <w:sz w:val="22"/>
      <w:szCs w:val="22"/>
    </w:rPr>
  </w:style>
  <w:style w:type="character" w:customStyle="1" w:styleId="UnresolvedMention1">
    <w:name w:val="Unresolved Mention1"/>
    <w:basedOn w:val="Fuentedeprrafopredeter"/>
    <w:uiPriority w:val="99"/>
    <w:semiHidden/>
    <w:unhideWhenUsed/>
    <w:rsid w:val="006A7434"/>
    <w:rPr>
      <w:color w:val="605E5C"/>
      <w:shd w:val="clear" w:color="auto" w:fill="E1DFDD"/>
    </w:rPr>
  </w:style>
  <w:style w:type="character" w:styleId="Hipervnculovisitado">
    <w:name w:val="FollowedHyperlink"/>
    <w:basedOn w:val="Fuentedeprrafopredeter"/>
    <w:uiPriority w:val="99"/>
    <w:semiHidden/>
    <w:unhideWhenUsed/>
    <w:rsid w:val="00362CC2"/>
    <w:rPr>
      <w:color w:val="954F72" w:themeColor="followedHyperlink"/>
      <w:u w:val="single"/>
    </w:rPr>
  </w:style>
  <w:style w:type="paragraph" w:customStyle="1" w:styleId="Listintable">
    <w:name w:val="List in table"/>
    <w:basedOn w:val="Prrafodelista"/>
    <w:link w:val="ListintableCar"/>
    <w:qFormat/>
    <w:rsid w:val="00CD673D"/>
    <w:pPr>
      <w:numPr>
        <w:numId w:val="2"/>
      </w:numPr>
      <w:spacing w:before="0" w:after="120" w:line="276" w:lineRule="auto"/>
      <w:contextualSpacing/>
    </w:pPr>
    <w:rPr>
      <w:rFonts w:ascii="Times New Roman" w:hAnsi="Times New Roman"/>
      <w:szCs w:val="22"/>
    </w:rPr>
  </w:style>
  <w:style w:type="character" w:customStyle="1" w:styleId="ListintableCar">
    <w:name w:val="List in table Car"/>
    <w:basedOn w:val="PrrafodelistaCar"/>
    <w:link w:val="Listintable"/>
    <w:rsid w:val="00CD673D"/>
    <w:rPr>
      <w:rFonts w:ascii="Times New Roman" w:eastAsia="Times New Roman" w:hAnsi="Times New Roman" w:cs="Times New Roman"/>
      <w:color w:val="000000" w:themeColor="text1"/>
      <w:sz w:val="22"/>
      <w:szCs w:val="22"/>
      <w:lang w:eastAsia="en-GB"/>
    </w:rPr>
  </w:style>
  <w:style w:type="paragraph" w:customStyle="1" w:styleId="Bullets1">
    <w:name w:val="Bullets 1"/>
    <w:basedOn w:val="Prrafodelista"/>
    <w:link w:val="Bullets1Car"/>
    <w:qFormat/>
    <w:rsid w:val="00CD673D"/>
    <w:pPr>
      <w:numPr>
        <w:numId w:val="3"/>
      </w:numPr>
      <w:spacing w:before="60" w:after="60" w:line="276" w:lineRule="auto"/>
    </w:pPr>
    <w:rPr>
      <w:rFonts w:ascii="Times New Roman" w:hAnsi="Times New Roman"/>
      <w:iCs/>
    </w:rPr>
  </w:style>
  <w:style w:type="character" w:customStyle="1" w:styleId="Bullets1Car">
    <w:name w:val="Bullets 1 Car"/>
    <w:basedOn w:val="Fuentedeprrafopredeter"/>
    <w:link w:val="Bullets1"/>
    <w:locked/>
    <w:rsid w:val="00CD673D"/>
    <w:rPr>
      <w:rFonts w:ascii="Times New Roman" w:eastAsia="Times New Roman" w:hAnsi="Times New Roman" w:cs="Times New Roman"/>
      <w:iCs/>
      <w:color w:val="000000" w:themeColor="text1"/>
      <w:sz w:val="22"/>
      <w:lang w:eastAsia="en-GB"/>
    </w:rPr>
  </w:style>
  <w:style w:type="paragraph" w:styleId="Textonotapie">
    <w:name w:val="footnote text"/>
    <w:basedOn w:val="Normal"/>
    <w:link w:val="TextonotapieCar"/>
    <w:uiPriority w:val="99"/>
    <w:semiHidden/>
    <w:unhideWhenUsed/>
    <w:rsid w:val="00C5794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57940"/>
    <w:rPr>
      <w:rFonts w:ascii="Times New Roman" w:hAnsi="Times New Roman"/>
      <w:sz w:val="20"/>
      <w:szCs w:val="20"/>
    </w:rPr>
  </w:style>
  <w:style w:type="character" w:styleId="Refdenotaalpie">
    <w:name w:val="footnote reference"/>
    <w:basedOn w:val="Fuentedeprrafopredeter"/>
    <w:uiPriority w:val="99"/>
    <w:unhideWhenUsed/>
    <w:rsid w:val="00C57940"/>
    <w:rPr>
      <w:vertAlign w:val="superscript"/>
    </w:rPr>
  </w:style>
  <w:style w:type="paragraph" w:customStyle="1" w:styleId="Default">
    <w:name w:val="Default"/>
    <w:rsid w:val="00C57940"/>
    <w:pPr>
      <w:autoSpaceDE w:val="0"/>
      <w:autoSpaceDN w:val="0"/>
      <w:adjustRightInd w:val="0"/>
    </w:pPr>
    <w:rPr>
      <w:rFonts w:ascii="Times New Roman" w:hAnsi="Times New Roman" w:cs="Times New Roman"/>
      <w:color w:val="000000"/>
      <w:lang w:val="es-ES"/>
    </w:rPr>
  </w:style>
  <w:style w:type="paragraph" w:customStyle="1" w:styleId="Bulletsintable">
    <w:name w:val="Bullets in table"/>
    <w:basedOn w:val="Bullets1"/>
    <w:link w:val="BulletsintableCar"/>
    <w:qFormat/>
    <w:rsid w:val="00C13086"/>
    <w:pPr>
      <w:numPr>
        <w:numId w:val="0"/>
      </w:numPr>
      <w:spacing w:before="0" w:after="0" w:line="240" w:lineRule="auto"/>
      <w:ind w:left="1080" w:hanging="720"/>
    </w:pPr>
    <w:rPr>
      <w:rFonts w:eastAsia="Arial"/>
      <w:sz w:val="20"/>
      <w:lang w:val="en-US" w:eastAsia="en-US"/>
    </w:rPr>
  </w:style>
  <w:style w:type="character" w:customStyle="1" w:styleId="BulletsintableCar">
    <w:name w:val="Bullets in table Car"/>
    <w:basedOn w:val="Fuentedeprrafopredeter"/>
    <w:link w:val="Bulletsintable"/>
    <w:rsid w:val="00C13086"/>
    <w:rPr>
      <w:rFonts w:ascii="Times New Roman" w:eastAsia="Arial" w:hAnsi="Times New Roman" w:cs="Times New Roman"/>
      <w:iCs/>
      <w:color w:val="000000" w:themeColor="text1"/>
      <w:sz w:val="20"/>
      <w:lang w:val="en-US"/>
    </w:rPr>
  </w:style>
  <w:style w:type="paragraph" w:styleId="Subttulo">
    <w:name w:val="Subtitle"/>
    <w:basedOn w:val="Normal"/>
    <w:next w:val="Normal"/>
    <w:link w:val="SubttuloCar"/>
    <w:qFormat/>
    <w:rsid w:val="00C13086"/>
    <w:rPr>
      <w:rFonts w:cs="Times New Roman"/>
      <w:b/>
    </w:rPr>
  </w:style>
  <w:style w:type="character" w:customStyle="1" w:styleId="SubttuloCar">
    <w:name w:val="Subtítulo Car"/>
    <w:basedOn w:val="Fuentedeprrafopredeter"/>
    <w:link w:val="Subttulo"/>
    <w:uiPriority w:val="11"/>
    <w:rsid w:val="00C13086"/>
    <w:rPr>
      <w:rFonts w:ascii="Times New Roman" w:hAnsi="Times New Roman" w:cs="Times New Roman"/>
      <w:b/>
      <w:sz w:val="22"/>
      <w:szCs w:val="22"/>
    </w:rPr>
  </w:style>
  <w:style w:type="paragraph" w:styleId="TDC3">
    <w:name w:val="toc 3"/>
    <w:basedOn w:val="Normal"/>
    <w:next w:val="Normal"/>
    <w:autoRedefine/>
    <w:uiPriority w:val="39"/>
    <w:unhideWhenUsed/>
    <w:rsid w:val="00344CCD"/>
    <w:pPr>
      <w:spacing w:after="100"/>
      <w:ind w:left="440"/>
    </w:pPr>
  </w:style>
  <w:style w:type="paragraph" w:customStyle="1" w:styleId="gmail-m-7888586942916024099msolistparagraph">
    <w:name w:val="gmail-m_-7888586942916024099msolistparagraph"/>
    <w:basedOn w:val="Normal"/>
    <w:uiPriority w:val="99"/>
    <w:rsid w:val="00581534"/>
    <w:pPr>
      <w:spacing w:before="100" w:beforeAutospacing="1" w:after="100" w:afterAutospacing="1" w:line="240" w:lineRule="auto"/>
      <w:jc w:val="left"/>
    </w:pPr>
    <w:rPr>
      <w:rFonts w:cs="Times New Roman"/>
      <w:sz w:val="24"/>
      <w:szCs w:val="24"/>
      <w:lang w:val="es-ES" w:eastAsia="es-ES"/>
    </w:rPr>
  </w:style>
  <w:style w:type="paragraph" w:styleId="Ttulo">
    <w:name w:val="Title"/>
    <w:basedOn w:val="Normal"/>
    <w:next w:val="Normal"/>
    <w:link w:val="TtuloCar"/>
    <w:rsid w:val="00925C9C"/>
    <w:pPr>
      <w:keepNext/>
      <w:keepLines/>
      <w:spacing w:after="60" w:line="360" w:lineRule="auto"/>
      <w:jc w:val="left"/>
    </w:pPr>
    <w:rPr>
      <w:rFonts w:ascii="Arial" w:eastAsia="Arial" w:hAnsi="Arial" w:cs="Arial"/>
      <w:color w:val="434343"/>
      <w:sz w:val="52"/>
      <w:szCs w:val="52"/>
      <w:lang w:val="en" w:eastAsia="es-ES"/>
    </w:rPr>
  </w:style>
  <w:style w:type="character" w:customStyle="1" w:styleId="TtuloCar">
    <w:name w:val="Título Car"/>
    <w:basedOn w:val="Fuentedeprrafopredeter"/>
    <w:link w:val="Ttulo"/>
    <w:rsid w:val="00925C9C"/>
    <w:rPr>
      <w:rFonts w:ascii="Arial" w:eastAsia="Arial" w:hAnsi="Arial" w:cs="Arial"/>
      <w:color w:val="434343"/>
      <w:sz w:val="52"/>
      <w:szCs w:val="52"/>
      <w:lang w:val="en" w:eastAsia="es-ES"/>
    </w:rPr>
  </w:style>
  <w:style w:type="character" w:customStyle="1" w:styleId="Mencisenseresoldre1">
    <w:name w:val="Menció sense resoldre1"/>
    <w:basedOn w:val="Fuentedeprrafopredeter"/>
    <w:uiPriority w:val="99"/>
    <w:semiHidden/>
    <w:unhideWhenUsed/>
    <w:rsid w:val="00F139B3"/>
    <w:rPr>
      <w:color w:val="605E5C"/>
      <w:shd w:val="clear" w:color="auto" w:fill="E1DFDD"/>
    </w:rPr>
  </w:style>
  <w:style w:type="character" w:customStyle="1" w:styleId="gmail-m-6316626870226896462spelle">
    <w:name w:val="gmail-m_-6316626870226896462spelle"/>
    <w:basedOn w:val="Fuentedeprrafopredeter"/>
    <w:rsid w:val="00CA31ED"/>
  </w:style>
  <w:style w:type="character" w:customStyle="1" w:styleId="c35">
    <w:name w:val="c35"/>
    <w:basedOn w:val="Fuentedeprrafopredeter"/>
    <w:rsid w:val="00505F33"/>
  </w:style>
  <w:style w:type="paragraph" w:customStyle="1" w:styleId="c31">
    <w:name w:val="c31"/>
    <w:basedOn w:val="Normal"/>
    <w:rsid w:val="00505F33"/>
    <w:pPr>
      <w:spacing w:before="100" w:beforeAutospacing="1" w:after="100" w:afterAutospacing="1" w:line="240" w:lineRule="auto"/>
      <w:jc w:val="left"/>
    </w:pPr>
    <w:rPr>
      <w:rFonts w:eastAsia="Times New Roman" w:cs="Times New Roman"/>
      <w:sz w:val="24"/>
      <w:szCs w:val="24"/>
      <w:lang w:val="ru-RU" w:eastAsia="ru-RU"/>
    </w:rPr>
  </w:style>
  <w:style w:type="character" w:customStyle="1" w:styleId="c15">
    <w:name w:val="c15"/>
    <w:basedOn w:val="Fuentedeprrafopredeter"/>
    <w:rsid w:val="00505F33"/>
  </w:style>
  <w:style w:type="paragraph" w:customStyle="1" w:styleId="c46">
    <w:name w:val="c46"/>
    <w:basedOn w:val="Normal"/>
    <w:rsid w:val="007B024F"/>
    <w:pPr>
      <w:spacing w:before="100" w:beforeAutospacing="1" w:after="100" w:afterAutospacing="1" w:line="240" w:lineRule="auto"/>
      <w:jc w:val="left"/>
    </w:pPr>
    <w:rPr>
      <w:rFonts w:eastAsia="Times New Roman" w:cs="Times New Roman"/>
      <w:sz w:val="24"/>
      <w:szCs w:val="24"/>
      <w:lang w:val="ru-RU" w:eastAsia="ru-RU"/>
    </w:rPr>
  </w:style>
  <w:style w:type="character" w:customStyle="1" w:styleId="c22">
    <w:name w:val="c22"/>
    <w:basedOn w:val="Fuentedeprrafopredeter"/>
    <w:rsid w:val="007B024F"/>
  </w:style>
  <w:style w:type="character" w:customStyle="1" w:styleId="c0">
    <w:name w:val="c0"/>
    <w:basedOn w:val="Fuentedeprrafopredeter"/>
    <w:rsid w:val="007B024F"/>
  </w:style>
  <w:style w:type="character" w:customStyle="1" w:styleId="c13">
    <w:name w:val="c13"/>
    <w:basedOn w:val="Fuentedeprrafopredeter"/>
    <w:rsid w:val="007B024F"/>
  </w:style>
  <w:style w:type="character" w:customStyle="1" w:styleId="c2">
    <w:name w:val="c2"/>
    <w:basedOn w:val="Fuentedeprrafopredeter"/>
    <w:rsid w:val="007B024F"/>
  </w:style>
  <w:style w:type="character" w:customStyle="1" w:styleId="c6">
    <w:name w:val="c6"/>
    <w:basedOn w:val="Fuentedeprrafopredeter"/>
    <w:rsid w:val="00D02FA5"/>
  </w:style>
  <w:style w:type="paragraph" w:customStyle="1" w:styleId="c26">
    <w:name w:val="c26"/>
    <w:basedOn w:val="Normal"/>
    <w:rsid w:val="00D02FA5"/>
    <w:pPr>
      <w:spacing w:before="100" w:beforeAutospacing="1" w:after="100" w:afterAutospacing="1" w:line="240" w:lineRule="auto"/>
      <w:jc w:val="left"/>
    </w:pPr>
    <w:rPr>
      <w:rFonts w:eastAsia="Times New Roman" w:cs="Times New Roman"/>
      <w:sz w:val="24"/>
      <w:szCs w:val="24"/>
      <w:lang w:val="ru-RU" w:eastAsia="ru-RU"/>
    </w:rPr>
  </w:style>
  <w:style w:type="character" w:customStyle="1" w:styleId="c23">
    <w:name w:val="c23"/>
    <w:basedOn w:val="Fuentedeprrafopredeter"/>
    <w:rsid w:val="00D02FA5"/>
  </w:style>
  <w:style w:type="character" w:customStyle="1" w:styleId="c10">
    <w:name w:val="c10"/>
    <w:basedOn w:val="Fuentedeprrafopredeter"/>
    <w:rsid w:val="00D02FA5"/>
  </w:style>
  <w:style w:type="paragraph" w:customStyle="1" w:styleId="c43">
    <w:name w:val="c43"/>
    <w:basedOn w:val="Normal"/>
    <w:rsid w:val="0037373C"/>
    <w:pPr>
      <w:spacing w:before="100" w:beforeAutospacing="1" w:after="100" w:afterAutospacing="1" w:line="240" w:lineRule="auto"/>
      <w:jc w:val="left"/>
    </w:pPr>
    <w:rPr>
      <w:rFonts w:eastAsia="Times New Roman" w:cs="Times New Roman"/>
      <w:sz w:val="24"/>
      <w:szCs w:val="24"/>
      <w:lang w:val="ru-RU" w:eastAsia="ru-RU"/>
    </w:rPr>
  </w:style>
  <w:style w:type="paragraph" w:customStyle="1" w:styleId="c18">
    <w:name w:val="c18"/>
    <w:basedOn w:val="Normal"/>
    <w:rsid w:val="0037373C"/>
    <w:pPr>
      <w:spacing w:before="100" w:beforeAutospacing="1" w:after="100" w:afterAutospacing="1" w:line="240" w:lineRule="auto"/>
      <w:jc w:val="left"/>
    </w:pPr>
    <w:rPr>
      <w:rFonts w:eastAsia="Times New Roman" w:cs="Times New Roman"/>
      <w:sz w:val="24"/>
      <w:szCs w:val="24"/>
      <w:lang w:val="ru-RU" w:eastAsia="ru-RU"/>
    </w:rPr>
  </w:style>
  <w:style w:type="character" w:customStyle="1" w:styleId="c7">
    <w:name w:val="c7"/>
    <w:basedOn w:val="Fuentedeprrafopredeter"/>
    <w:rsid w:val="0037373C"/>
  </w:style>
  <w:style w:type="character" w:customStyle="1" w:styleId="c32">
    <w:name w:val="c32"/>
    <w:basedOn w:val="Fuentedeprrafopredeter"/>
    <w:rsid w:val="0037373C"/>
  </w:style>
  <w:style w:type="character" w:customStyle="1" w:styleId="c11">
    <w:name w:val="c11"/>
    <w:basedOn w:val="Fuentedeprrafopredeter"/>
    <w:rsid w:val="0037373C"/>
  </w:style>
  <w:style w:type="paragraph" w:customStyle="1" w:styleId="c41">
    <w:name w:val="c41"/>
    <w:basedOn w:val="Normal"/>
    <w:rsid w:val="0037373C"/>
    <w:pPr>
      <w:spacing w:before="100" w:beforeAutospacing="1" w:after="100" w:afterAutospacing="1" w:line="240" w:lineRule="auto"/>
      <w:jc w:val="left"/>
    </w:pPr>
    <w:rPr>
      <w:rFonts w:eastAsia="Times New Roman" w:cs="Times New Roman"/>
      <w:sz w:val="24"/>
      <w:szCs w:val="24"/>
      <w:lang w:val="ru-RU" w:eastAsia="ru-RU"/>
    </w:rPr>
  </w:style>
  <w:style w:type="character" w:customStyle="1" w:styleId="c34">
    <w:name w:val="c34"/>
    <w:basedOn w:val="Fuentedeprrafopredeter"/>
    <w:rsid w:val="0037373C"/>
  </w:style>
  <w:style w:type="paragraph" w:customStyle="1" w:styleId="c70">
    <w:name w:val="c70"/>
    <w:basedOn w:val="Normal"/>
    <w:rsid w:val="0037373C"/>
    <w:pPr>
      <w:spacing w:before="100" w:beforeAutospacing="1" w:after="100" w:afterAutospacing="1" w:line="240" w:lineRule="auto"/>
      <w:jc w:val="left"/>
    </w:pPr>
    <w:rPr>
      <w:rFonts w:eastAsia="Times New Roman" w:cs="Times New Roman"/>
      <w:sz w:val="24"/>
      <w:szCs w:val="24"/>
      <w:lang w:val="ru-RU" w:eastAsia="ru-RU"/>
    </w:rPr>
  </w:style>
  <w:style w:type="paragraph" w:customStyle="1" w:styleId="c40">
    <w:name w:val="c40"/>
    <w:basedOn w:val="Normal"/>
    <w:rsid w:val="0037373C"/>
    <w:pPr>
      <w:spacing w:before="100" w:beforeAutospacing="1" w:after="100" w:afterAutospacing="1" w:line="240" w:lineRule="auto"/>
      <w:jc w:val="left"/>
    </w:pPr>
    <w:rPr>
      <w:rFonts w:eastAsia="Times New Roman" w:cs="Times New Roman"/>
      <w:sz w:val="24"/>
      <w:szCs w:val="24"/>
      <w:lang w:val="ru-RU" w:eastAsia="ru-RU"/>
    </w:rPr>
  </w:style>
  <w:style w:type="character" w:customStyle="1" w:styleId="c8">
    <w:name w:val="c8"/>
    <w:basedOn w:val="Fuentedeprrafopredeter"/>
    <w:rsid w:val="0037373C"/>
  </w:style>
  <w:style w:type="character" w:customStyle="1" w:styleId="Mencinsinresolver1">
    <w:name w:val="Mención sin resolver1"/>
    <w:basedOn w:val="Fuentedeprrafopredeter"/>
    <w:uiPriority w:val="99"/>
    <w:semiHidden/>
    <w:unhideWhenUsed/>
    <w:rsid w:val="008048ED"/>
    <w:rPr>
      <w:color w:val="605E5C"/>
      <w:shd w:val="clear" w:color="auto" w:fill="E1DFDD"/>
    </w:rPr>
  </w:style>
  <w:style w:type="character" w:customStyle="1" w:styleId="Ttulo2Car1">
    <w:name w:val="Título 2 Car1"/>
    <w:basedOn w:val="Fuentedeprrafopredeter"/>
    <w:rsid w:val="007E6799"/>
    <w:rPr>
      <w:rFonts w:ascii="Times New Roman" w:eastAsia="Times New Roman" w:hAnsi="Times New Roman" w:cs="Arial"/>
      <w:b/>
      <w:bCs/>
      <w:color w:val="2F5496" w:themeColor="accent1" w:themeShade="BF"/>
      <w:spacing w:val="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7550">
      <w:bodyDiv w:val="1"/>
      <w:marLeft w:val="0"/>
      <w:marRight w:val="0"/>
      <w:marTop w:val="0"/>
      <w:marBottom w:val="0"/>
      <w:divBdr>
        <w:top w:val="none" w:sz="0" w:space="0" w:color="auto"/>
        <w:left w:val="none" w:sz="0" w:space="0" w:color="auto"/>
        <w:bottom w:val="none" w:sz="0" w:space="0" w:color="auto"/>
        <w:right w:val="none" w:sz="0" w:space="0" w:color="auto"/>
      </w:divBdr>
    </w:div>
    <w:div w:id="127482292">
      <w:bodyDiv w:val="1"/>
      <w:marLeft w:val="0"/>
      <w:marRight w:val="0"/>
      <w:marTop w:val="0"/>
      <w:marBottom w:val="0"/>
      <w:divBdr>
        <w:top w:val="none" w:sz="0" w:space="0" w:color="auto"/>
        <w:left w:val="none" w:sz="0" w:space="0" w:color="auto"/>
        <w:bottom w:val="none" w:sz="0" w:space="0" w:color="auto"/>
        <w:right w:val="none" w:sz="0" w:space="0" w:color="auto"/>
      </w:divBdr>
    </w:div>
    <w:div w:id="294600194">
      <w:bodyDiv w:val="1"/>
      <w:marLeft w:val="0"/>
      <w:marRight w:val="0"/>
      <w:marTop w:val="0"/>
      <w:marBottom w:val="0"/>
      <w:divBdr>
        <w:top w:val="none" w:sz="0" w:space="0" w:color="auto"/>
        <w:left w:val="none" w:sz="0" w:space="0" w:color="auto"/>
        <w:bottom w:val="none" w:sz="0" w:space="0" w:color="auto"/>
        <w:right w:val="none" w:sz="0" w:space="0" w:color="auto"/>
      </w:divBdr>
    </w:div>
    <w:div w:id="313339352">
      <w:bodyDiv w:val="1"/>
      <w:marLeft w:val="0"/>
      <w:marRight w:val="0"/>
      <w:marTop w:val="0"/>
      <w:marBottom w:val="0"/>
      <w:divBdr>
        <w:top w:val="none" w:sz="0" w:space="0" w:color="auto"/>
        <w:left w:val="none" w:sz="0" w:space="0" w:color="auto"/>
        <w:bottom w:val="none" w:sz="0" w:space="0" w:color="auto"/>
        <w:right w:val="none" w:sz="0" w:space="0" w:color="auto"/>
      </w:divBdr>
    </w:div>
    <w:div w:id="971785373">
      <w:bodyDiv w:val="1"/>
      <w:marLeft w:val="0"/>
      <w:marRight w:val="0"/>
      <w:marTop w:val="0"/>
      <w:marBottom w:val="0"/>
      <w:divBdr>
        <w:top w:val="none" w:sz="0" w:space="0" w:color="auto"/>
        <w:left w:val="none" w:sz="0" w:space="0" w:color="auto"/>
        <w:bottom w:val="none" w:sz="0" w:space="0" w:color="auto"/>
        <w:right w:val="none" w:sz="0" w:space="0" w:color="auto"/>
      </w:divBdr>
    </w:div>
    <w:div w:id="1151560866">
      <w:bodyDiv w:val="1"/>
      <w:marLeft w:val="0"/>
      <w:marRight w:val="0"/>
      <w:marTop w:val="0"/>
      <w:marBottom w:val="0"/>
      <w:divBdr>
        <w:top w:val="none" w:sz="0" w:space="0" w:color="auto"/>
        <w:left w:val="none" w:sz="0" w:space="0" w:color="auto"/>
        <w:bottom w:val="none" w:sz="0" w:space="0" w:color="auto"/>
        <w:right w:val="none" w:sz="0" w:space="0" w:color="auto"/>
      </w:divBdr>
      <w:divsChild>
        <w:div w:id="131401">
          <w:marLeft w:val="0"/>
          <w:marRight w:val="0"/>
          <w:marTop w:val="0"/>
          <w:marBottom w:val="384"/>
          <w:divBdr>
            <w:top w:val="single" w:sz="6" w:space="12" w:color="DDDDDD"/>
            <w:left w:val="single" w:sz="18" w:space="18" w:color="F36D33"/>
            <w:bottom w:val="single" w:sz="6" w:space="12" w:color="DDDDDD"/>
            <w:right w:val="single" w:sz="6" w:space="18" w:color="DDDDDD"/>
          </w:divBdr>
        </w:div>
        <w:div w:id="389814465">
          <w:marLeft w:val="0"/>
          <w:marRight w:val="0"/>
          <w:marTop w:val="0"/>
          <w:marBottom w:val="384"/>
          <w:divBdr>
            <w:top w:val="single" w:sz="6" w:space="12" w:color="DDDDDD"/>
            <w:left w:val="single" w:sz="18" w:space="18" w:color="F36D33"/>
            <w:bottom w:val="single" w:sz="6" w:space="12" w:color="DDDDDD"/>
            <w:right w:val="single" w:sz="6" w:space="18" w:color="DDDDDD"/>
          </w:divBdr>
        </w:div>
        <w:div w:id="484395655">
          <w:marLeft w:val="0"/>
          <w:marRight w:val="0"/>
          <w:marTop w:val="0"/>
          <w:marBottom w:val="384"/>
          <w:divBdr>
            <w:top w:val="single" w:sz="6" w:space="12" w:color="DDDDDD"/>
            <w:left w:val="single" w:sz="18" w:space="18" w:color="F36D33"/>
            <w:bottom w:val="single" w:sz="6" w:space="12" w:color="DDDDDD"/>
            <w:right w:val="single" w:sz="6" w:space="18" w:color="DDDDDD"/>
          </w:divBdr>
        </w:div>
        <w:div w:id="661347417">
          <w:marLeft w:val="0"/>
          <w:marRight w:val="0"/>
          <w:marTop w:val="0"/>
          <w:marBottom w:val="384"/>
          <w:divBdr>
            <w:top w:val="single" w:sz="6" w:space="12" w:color="DDDDDD"/>
            <w:left w:val="single" w:sz="18" w:space="18" w:color="F36D33"/>
            <w:bottom w:val="single" w:sz="6" w:space="12" w:color="DDDDDD"/>
            <w:right w:val="single" w:sz="6" w:space="18" w:color="DDDDDD"/>
          </w:divBdr>
        </w:div>
        <w:div w:id="793407493">
          <w:marLeft w:val="0"/>
          <w:marRight w:val="0"/>
          <w:marTop w:val="0"/>
          <w:marBottom w:val="384"/>
          <w:divBdr>
            <w:top w:val="single" w:sz="6" w:space="12" w:color="DDDDDD"/>
            <w:left w:val="single" w:sz="18" w:space="18" w:color="F36D33"/>
            <w:bottom w:val="single" w:sz="6" w:space="12" w:color="DDDDDD"/>
            <w:right w:val="single" w:sz="6" w:space="18" w:color="DDDDDD"/>
          </w:divBdr>
        </w:div>
        <w:div w:id="1170028608">
          <w:marLeft w:val="0"/>
          <w:marRight w:val="0"/>
          <w:marTop w:val="0"/>
          <w:marBottom w:val="384"/>
          <w:divBdr>
            <w:top w:val="single" w:sz="6" w:space="12" w:color="DDDDDD"/>
            <w:left w:val="single" w:sz="18" w:space="18" w:color="F36D33"/>
            <w:bottom w:val="single" w:sz="6" w:space="12" w:color="DDDDDD"/>
            <w:right w:val="single" w:sz="6" w:space="18" w:color="DDDDDD"/>
          </w:divBdr>
        </w:div>
        <w:div w:id="1228615285">
          <w:marLeft w:val="0"/>
          <w:marRight w:val="0"/>
          <w:marTop w:val="0"/>
          <w:marBottom w:val="384"/>
          <w:divBdr>
            <w:top w:val="single" w:sz="6" w:space="12" w:color="DDDDDD"/>
            <w:left w:val="single" w:sz="18" w:space="18" w:color="F36D33"/>
            <w:bottom w:val="single" w:sz="6" w:space="12" w:color="DDDDDD"/>
            <w:right w:val="single" w:sz="6" w:space="18" w:color="DDDDDD"/>
          </w:divBdr>
        </w:div>
        <w:div w:id="1356348783">
          <w:marLeft w:val="0"/>
          <w:marRight w:val="0"/>
          <w:marTop w:val="0"/>
          <w:marBottom w:val="384"/>
          <w:divBdr>
            <w:top w:val="single" w:sz="6" w:space="12" w:color="DDDDDD"/>
            <w:left w:val="single" w:sz="18" w:space="18" w:color="F36D33"/>
            <w:bottom w:val="single" w:sz="6" w:space="12" w:color="DDDDDD"/>
            <w:right w:val="single" w:sz="6" w:space="18" w:color="DDDDDD"/>
          </w:divBdr>
        </w:div>
        <w:div w:id="1489202054">
          <w:marLeft w:val="0"/>
          <w:marRight w:val="0"/>
          <w:marTop w:val="0"/>
          <w:marBottom w:val="384"/>
          <w:divBdr>
            <w:top w:val="single" w:sz="6" w:space="12" w:color="DDDDDD"/>
            <w:left w:val="single" w:sz="18" w:space="18" w:color="F36D33"/>
            <w:bottom w:val="single" w:sz="6" w:space="12" w:color="DDDDDD"/>
            <w:right w:val="single" w:sz="6" w:space="18" w:color="DDDDDD"/>
          </w:divBdr>
        </w:div>
        <w:div w:id="1609967624">
          <w:marLeft w:val="0"/>
          <w:marRight w:val="0"/>
          <w:marTop w:val="0"/>
          <w:marBottom w:val="384"/>
          <w:divBdr>
            <w:top w:val="single" w:sz="6" w:space="12" w:color="DDDDDD"/>
            <w:left w:val="single" w:sz="18" w:space="18" w:color="F36D33"/>
            <w:bottom w:val="single" w:sz="6" w:space="12" w:color="DDDDDD"/>
            <w:right w:val="single" w:sz="6" w:space="18" w:color="DDDDDD"/>
          </w:divBdr>
        </w:div>
        <w:div w:id="1620726029">
          <w:marLeft w:val="0"/>
          <w:marRight w:val="0"/>
          <w:marTop w:val="0"/>
          <w:marBottom w:val="384"/>
          <w:divBdr>
            <w:top w:val="single" w:sz="6" w:space="12" w:color="DDDDDD"/>
            <w:left w:val="single" w:sz="18" w:space="18" w:color="F36D33"/>
            <w:bottom w:val="single" w:sz="6" w:space="12" w:color="DDDDDD"/>
            <w:right w:val="single" w:sz="6" w:space="18" w:color="DDDDDD"/>
          </w:divBdr>
        </w:div>
        <w:div w:id="1715036456">
          <w:marLeft w:val="0"/>
          <w:marRight w:val="0"/>
          <w:marTop w:val="0"/>
          <w:marBottom w:val="384"/>
          <w:divBdr>
            <w:top w:val="single" w:sz="6" w:space="12" w:color="DDDDDD"/>
            <w:left w:val="single" w:sz="18" w:space="18" w:color="F36D33"/>
            <w:bottom w:val="single" w:sz="6" w:space="12" w:color="DDDDDD"/>
            <w:right w:val="single" w:sz="6" w:space="18" w:color="DDDDDD"/>
          </w:divBdr>
        </w:div>
        <w:div w:id="1968077550">
          <w:marLeft w:val="0"/>
          <w:marRight w:val="0"/>
          <w:marTop w:val="0"/>
          <w:marBottom w:val="384"/>
          <w:divBdr>
            <w:top w:val="single" w:sz="6" w:space="12" w:color="DDDDDD"/>
            <w:left w:val="single" w:sz="18" w:space="18" w:color="F36D33"/>
            <w:bottom w:val="single" w:sz="6" w:space="12" w:color="DDDDDD"/>
            <w:right w:val="single" w:sz="6" w:space="18" w:color="DDDDDD"/>
          </w:divBdr>
        </w:div>
      </w:divsChild>
    </w:div>
    <w:div w:id="1292323851">
      <w:bodyDiv w:val="1"/>
      <w:marLeft w:val="0"/>
      <w:marRight w:val="0"/>
      <w:marTop w:val="0"/>
      <w:marBottom w:val="0"/>
      <w:divBdr>
        <w:top w:val="none" w:sz="0" w:space="0" w:color="auto"/>
        <w:left w:val="none" w:sz="0" w:space="0" w:color="auto"/>
        <w:bottom w:val="none" w:sz="0" w:space="0" w:color="auto"/>
        <w:right w:val="none" w:sz="0" w:space="0" w:color="auto"/>
      </w:divBdr>
    </w:div>
    <w:div w:id="1295524418">
      <w:bodyDiv w:val="1"/>
      <w:marLeft w:val="0"/>
      <w:marRight w:val="0"/>
      <w:marTop w:val="0"/>
      <w:marBottom w:val="0"/>
      <w:divBdr>
        <w:top w:val="none" w:sz="0" w:space="0" w:color="auto"/>
        <w:left w:val="none" w:sz="0" w:space="0" w:color="auto"/>
        <w:bottom w:val="none" w:sz="0" w:space="0" w:color="auto"/>
        <w:right w:val="none" w:sz="0" w:space="0" w:color="auto"/>
      </w:divBdr>
    </w:div>
    <w:div w:id="1319110893">
      <w:bodyDiv w:val="1"/>
      <w:marLeft w:val="0"/>
      <w:marRight w:val="0"/>
      <w:marTop w:val="0"/>
      <w:marBottom w:val="0"/>
      <w:divBdr>
        <w:top w:val="none" w:sz="0" w:space="0" w:color="auto"/>
        <w:left w:val="none" w:sz="0" w:space="0" w:color="auto"/>
        <w:bottom w:val="none" w:sz="0" w:space="0" w:color="auto"/>
        <w:right w:val="none" w:sz="0" w:space="0" w:color="auto"/>
      </w:divBdr>
    </w:div>
    <w:div w:id="1395008428">
      <w:bodyDiv w:val="1"/>
      <w:marLeft w:val="0"/>
      <w:marRight w:val="0"/>
      <w:marTop w:val="0"/>
      <w:marBottom w:val="0"/>
      <w:divBdr>
        <w:top w:val="none" w:sz="0" w:space="0" w:color="auto"/>
        <w:left w:val="none" w:sz="0" w:space="0" w:color="auto"/>
        <w:bottom w:val="none" w:sz="0" w:space="0" w:color="auto"/>
        <w:right w:val="none" w:sz="0" w:space="0" w:color="auto"/>
      </w:divBdr>
      <w:divsChild>
        <w:div w:id="512109149">
          <w:marLeft w:val="0"/>
          <w:marRight w:val="0"/>
          <w:marTop w:val="90"/>
          <w:marBottom w:val="0"/>
          <w:divBdr>
            <w:top w:val="none" w:sz="0" w:space="0" w:color="auto"/>
            <w:left w:val="none" w:sz="0" w:space="0" w:color="auto"/>
            <w:bottom w:val="none" w:sz="0" w:space="0" w:color="auto"/>
            <w:right w:val="none" w:sz="0" w:space="0" w:color="auto"/>
          </w:divBdr>
          <w:divsChild>
            <w:div w:id="1002391988">
              <w:marLeft w:val="0"/>
              <w:marRight w:val="0"/>
              <w:marTop w:val="0"/>
              <w:marBottom w:val="420"/>
              <w:divBdr>
                <w:top w:val="none" w:sz="0" w:space="0" w:color="auto"/>
                <w:left w:val="none" w:sz="0" w:space="0" w:color="auto"/>
                <w:bottom w:val="none" w:sz="0" w:space="0" w:color="auto"/>
                <w:right w:val="none" w:sz="0" w:space="0" w:color="auto"/>
              </w:divBdr>
              <w:divsChild>
                <w:div w:id="163665751">
                  <w:marLeft w:val="0"/>
                  <w:marRight w:val="0"/>
                  <w:marTop w:val="0"/>
                  <w:marBottom w:val="0"/>
                  <w:divBdr>
                    <w:top w:val="none" w:sz="0" w:space="0" w:color="auto"/>
                    <w:left w:val="none" w:sz="0" w:space="0" w:color="auto"/>
                    <w:bottom w:val="none" w:sz="0" w:space="0" w:color="auto"/>
                    <w:right w:val="none" w:sz="0" w:space="0" w:color="auto"/>
                  </w:divBdr>
                  <w:divsChild>
                    <w:div w:id="323506932">
                      <w:marLeft w:val="0"/>
                      <w:marRight w:val="0"/>
                      <w:marTop w:val="0"/>
                      <w:marBottom w:val="0"/>
                      <w:divBdr>
                        <w:top w:val="none" w:sz="0" w:space="0" w:color="auto"/>
                        <w:left w:val="none" w:sz="0" w:space="0" w:color="auto"/>
                        <w:bottom w:val="none" w:sz="0" w:space="0" w:color="auto"/>
                        <w:right w:val="none" w:sz="0" w:space="0" w:color="auto"/>
                      </w:divBdr>
                      <w:divsChild>
                        <w:div w:id="2135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168031">
      <w:bodyDiv w:val="1"/>
      <w:marLeft w:val="0"/>
      <w:marRight w:val="0"/>
      <w:marTop w:val="0"/>
      <w:marBottom w:val="0"/>
      <w:divBdr>
        <w:top w:val="none" w:sz="0" w:space="0" w:color="auto"/>
        <w:left w:val="none" w:sz="0" w:space="0" w:color="auto"/>
        <w:bottom w:val="none" w:sz="0" w:space="0" w:color="auto"/>
        <w:right w:val="none" w:sz="0" w:space="0" w:color="auto"/>
      </w:divBdr>
    </w:div>
    <w:div w:id="1584490299">
      <w:bodyDiv w:val="1"/>
      <w:marLeft w:val="0"/>
      <w:marRight w:val="0"/>
      <w:marTop w:val="0"/>
      <w:marBottom w:val="0"/>
      <w:divBdr>
        <w:top w:val="none" w:sz="0" w:space="0" w:color="auto"/>
        <w:left w:val="none" w:sz="0" w:space="0" w:color="auto"/>
        <w:bottom w:val="none" w:sz="0" w:space="0" w:color="auto"/>
        <w:right w:val="none" w:sz="0" w:space="0" w:color="auto"/>
      </w:divBdr>
    </w:div>
    <w:div w:id="1607230069">
      <w:bodyDiv w:val="1"/>
      <w:marLeft w:val="0"/>
      <w:marRight w:val="0"/>
      <w:marTop w:val="0"/>
      <w:marBottom w:val="0"/>
      <w:divBdr>
        <w:top w:val="none" w:sz="0" w:space="0" w:color="auto"/>
        <w:left w:val="none" w:sz="0" w:space="0" w:color="auto"/>
        <w:bottom w:val="none" w:sz="0" w:space="0" w:color="auto"/>
        <w:right w:val="none" w:sz="0" w:space="0" w:color="auto"/>
      </w:divBdr>
      <w:divsChild>
        <w:div w:id="626662167">
          <w:marLeft w:val="0"/>
          <w:marRight w:val="0"/>
          <w:marTop w:val="0"/>
          <w:marBottom w:val="0"/>
          <w:divBdr>
            <w:top w:val="none" w:sz="0" w:space="0" w:color="auto"/>
            <w:left w:val="none" w:sz="0" w:space="0" w:color="auto"/>
            <w:bottom w:val="none" w:sz="0" w:space="0" w:color="auto"/>
            <w:right w:val="none" w:sz="0" w:space="0" w:color="auto"/>
          </w:divBdr>
        </w:div>
      </w:divsChild>
    </w:div>
    <w:div w:id="1621254303">
      <w:bodyDiv w:val="1"/>
      <w:marLeft w:val="0"/>
      <w:marRight w:val="0"/>
      <w:marTop w:val="0"/>
      <w:marBottom w:val="0"/>
      <w:divBdr>
        <w:top w:val="none" w:sz="0" w:space="0" w:color="auto"/>
        <w:left w:val="none" w:sz="0" w:space="0" w:color="auto"/>
        <w:bottom w:val="none" w:sz="0" w:space="0" w:color="auto"/>
        <w:right w:val="none" w:sz="0" w:space="0" w:color="auto"/>
      </w:divBdr>
    </w:div>
    <w:div w:id="1667977474">
      <w:bodyDiv w:val="1"/>
      <w:marLeft w:val="0"/>
      <w:marRight w:val="0"/>
      <w:marTop w:val="0"/>
      <w:marBottom w:val="0"/>
      <w:divBdr>
        <w:top w:val="none" w:sz="0" w:space="0" w:color="auto"/>
        <w:left w:val="none" w:sz="0" w:space="0" w:color="auto"/>
        <w:bottom w:val="none" w:sz="0" w:space="0" w:color="auto"/>
        <w:right w:val="none" w:sz="0" w:space="0" w:color="auto"/>
      </w:divBdr>
    </w:div>
    <w:div w:id="1747608770">
      <w:bodyDiv w:val="1"/>
      <w:marLeft w:val="0"/>
      <w:marRight w:val="0"/>
      <w:marTop w:val="0"/>
      <w:marBottom w:val="0"/>
      <w:divBdr>
        <w:top w:val="none" w:sz="0" w:space="0" w:color="auto"/>
        <w:left w:val="none" w:sz="0" w:space="0" w:color="auto"/>
        <w:bottom w:val="none" w:sz="0" w:space="0" w:color="auto"/>
        <w:right w:val="none" w:sz="0" w:space="0" w:color="auto"/>
      </w:divBdr>
    </w:div>
    <w:div w:id="1942953914">
      <w:bodyDiv w:val="1"/>
      <w:marLeft w:val="0"/>
      <w:marRight w:val="0"/>
      <w:marTop w:val="0"/>
      <w:marBottom w:val="0"/>
      <w:divBdr>
        <w:top w:val="none" w:sz="0" w:space="0" w:color="auto"/>
        <w:left w:val="none" w:sz="0" w:space="0" w:color="auto"/>
        <w:bottom w:val="none" w:sz="0" w:space="0" w:color="auto"/>
        <w:right w:val="none" w:sz="0" w:space="0" w:color="auto"/>
      </w:divBdr>
    </w:div>
    <w:div w:id="2135127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ebrd-digital-transformation-mtender.github.io/Documentation/letsGo/" TargetMode="External"/><Relationship Id="rId3" Type="http://schemas.openxmlformats.org/officeDocument/2006/relationships/customXml" Target="../customXml/item3.xml"/><Relationship Id="rId21" Type="http://schemas.openxmlformats.org/officeDocument/2006/relationships/hyperlink" Target="https://ebrd-digital-transformation-mtender.github.io/Documentation/letsGo/" TargetMode="Externa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hyperlink" Target="https://ebrd-digital-transformation-mtender.github.io/Documentation/letsGo/"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cawemo.com/share/6885aff5-75bc-4028-8a91-574c9378374f" TargetMode="External"/><Relationship Id="rId29" Type="http://schemas.openxmlformats.org/officeDocument/2006/relationships/hyperlink" Target="https://docs.google.com/document/d/1MNLX0QObYfPwFf74iOt1E4VUozTxbKpLcObRymTOrlc/edi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ebrd-digital-transformation-mtender.github.io/Documentation/letsGo/"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ebrd-digital-transformation-mtender.github.io/Documentation/letsGo/" TargetMode="External"/><Relationship Id="rId28" Type="http://schemas.openxmlformats.org/officeDocument/2006/relationships/hyperlink" Target="https://docs.google.com/document/d/1MNLX0QObYfPwFf74iOt1E4VUozTxbKpLcObRymTOrlc/edit" TargetMode="Externa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ebrd-digital-transformation-mtender.github.io/Documentation/letsGo/" TargetMode="External"/><Relationship Id="rId27" Type="http://schemas.openxmlformats.org/officeDocument/2006/relationships/hyperlink" Target="https://ebrd-digital-transformation-mtender.github.io/Documentation/letsGo/"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A8D333B2CEF194CB6B3E62827184063" ma:contentTypeVersion="12" ma:contentTypeDescription="Crear nuevo documento." ma:contentTypeScope="" ma:versionID="ade57ba623d6c6f1e998e9e1f8f9f24e">
  <xsd:schema xmlns:xsd="http://www.w3.org/2001/XMLSchema" xmlns:xs="http://www.w3.org/2001/XMLSchema" xmlns:p="http://schemas.microsoft.com/office/2006/metadata/properties" xmlns:ns2="0164212b-1d17-4b44-8df4-ce9df8ea03e1" xmlns:ns3="b4822bb7-ddf6-482e-8c72-6321e42379e9" targetNamespace="http://schemas.microsoft.com/office/2006/metadata/properties" ma:root="true" ma:fieldsID="e074e18d8b4f6f8aafdf83347a81e933" ns2:_="" ns3:_="">
    <xsd:import namespace="0164212b-1d17-4b44-8df4-ce9df8ea03e1"/>
    <xsd:import namespace="b4822bb7-ddf6-482e-8c72-6321e42379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64212b-1d17-4b44-8df4-ce9df8ea03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822bb7-ddf6-482e-8c72-6321e42379e9"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sisl xmlns:xsi="http://www.w3.org/2001/XMLSchema-instance" xmlns:xsd="http://www.w3.org/2001/XMLSchema" xmlns="http://www.boldonjames.com/2008/01/sie/internal/label" sislVersion="0" policy="1d45786f-a737-4735-8af6-df12fb6939a2" origin="defaultValu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E4A026-CF4C-4A5E-96B1-B8BEFD029E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64212b-1d17-4b44-8df4-ce9df8ea03e1"/>
    <ds:schemaRef ds:uri="b4822bb7-ddf6-482e-8c72-6321e42379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EFAC80-C075-4F76-A753-A34242739A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5DF1BD-0A72-4CD9-A431-857EDE851C2E}">
  <ds:schemaRefs>
    <ds:schemaRef ds:uri="http://schemas.openxmlformats.org/officeDocument/2006/bibliography"/>
  </ds:schemaRefs>
</ds:datastoreItem>
</file>

<file path=customXml/itemProps4.xml><?xml version="1.0" encoding="utf-8"?>
<ds:datastoreItem xmlns:ds="http://schemas.openxmlformats.org/officeDocument/2006/customXml" ds:itemID="{1F70641C-8720-433C-A131-AF6E07F85FA1}">
  <ds:schemaRefs>
    <ds:schemaRef ds:uri="http://www.w3.org/2001/XMLSchema"/>
    <ds:schemaRef ds:uri="http://www.boldonjames.com/2008/01/sie/internal/label"/>
  </ds:schemaRefs>
</ds:datastoreItem>
</file>

<file path=customXml/itemProps5.xml><?xml version="1.0" encoding="utf-8"?>
<ds:datastoreItem xmlns:ds="http://schemas.openxmlformats.org/officeDocument/2006/customXml" ds:itemID="{667783D5-E78B-42C0-9D0D-58A477E83A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7065</Words>
  <Characters>40277</Characters>
  <Application>Microsoft Office Word</Application>
  <DocSecurity>0</DocSecurity>
  <Lines>335</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Howe</dc:creator>
  <cp:keywords>[EBRD]</cp:keywords>
  <dc:description/>
  <cp:lastModifiedBy>Alba Colomer Padrosa</cp:lastModifiedBy>
  <cp:revision>9</cp:revision>
  <dcterms:created xsi:type="dcterms:W3CDTF">2021-10-27T11:59:00Z</dcterms:created>
  <dcterms:modified xsi:type="dcterms:W3CDTF">2022-07-21T08:17:00Z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53b7b47a-8cdb-4a02-8c0c-9c14a1e96d18</vt:lpwstr>
  </property>
  <property fmtid="{D5CDD505-2E9C-101B-9397-08002B2CF9AE}" pid="3" name="bjSaver">
    <vt:lpwstr>Vfo6On/DUR2ICtNKVl+F1QO05tqdsI0j</vt:lpwstr>
  </property>
  <property fmtid="{D5CDD505-2E9C-101B-9397-08002B2CF9AE}" pid="4" name="bjDocumentSecurityLabel">
    <vt:lpwstr>This item has no classification</vt:lpwstr>
  </property>
  <property fmtid="{D5CDD505-2E9C-101B-9397-08002B2CF9AE}" pid="5" name="ContentTypeId">
    <vt:lpwstr>0x0101009A8D333B2CEF194CB6B3E62827184063</vt:lpwstr>
  </property>
</Properties>
</file>