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2B221" w14:textId="77777777" w:rsidR="00D62B31" w:rsidRDefault="00D62B31">
      <w:pPr>
        <w:rPr>
          <w:rFonts w:ascii="Times New Roman" w:hAnsi="Times New Roman" w:cs="Times New Roman"/>
          <w:lang w:val="en-GB"/>
        </w:rPr>
      </w:pPr>
    </w:p>
    <w:p w14:paraId="25F9C7C4" w14:textId="2B98D225" w:rsidR="00745673" w:rsidRPr="00FF0611" w:rsidRDefault="00745673">
      <w:pPr>
        <w:rPr>
          <w:rFonts w:ascii="Times New Roman" w:hAnsi="Times New Roman" w:cs="Times New Roman"/>
          <w:lang w:val="en-GB"/>
        </w:rPr>
      </w:pPr>
      <w:r w:rsidRPr="00FF0611">
        <w:rPr>
          <w:rFonts w:ascii="Times New Roman" w:hAnsi="Times New Roman" w:cs="Times New Roman"/>
          <w:noProof/>
          <w:lang w:val="en-US"/>
        </w:rPr>
        <w:drawing>
          <wp:anchor distT="0" distB="0" distL="114300" distR="114300" simplePos="0" relativeHeight="251659264" behindDoc="0" locked="0" layoutInCell="1" allowOverlap="1" wp14:anchorId="414B348C" wp14:editId="7D2BB6BF">
            <wp:simplePos x="0" y="0"/>
            <wp:positionH relativeFrom="margin">
              <wp:posOffset>923925</wp:posOffset>
            </wp:positionH>
            <wp:positionV relativeFrom="margin">
              <wp:posOffset>285750</wp:posOffset>
            </wp:positionV>
            <wp:extent cx="4343400" cy="2276475"/>
            <wp:effectExtent l="0" t="0" r="0" b="9525"/>
            <wp:wrapSquare wrapText="bothSides"/>
            <wp:docPr id="4" name="Imagen 4"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BRD_2NcFAqFnH.jpg (1323×6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A6659" w14:textId="77777777" w:rsidR="00745673" w:rsidRPr="00FF0611" w:rsidRDefault="00745673" w:rsidP="00745673">
      <w:pPr>
        <w:rPr>
          <w:rFonts w:ascii="Times New Roman" w:hAnsi="Times New Roman" w:cs="Times New Roman"/>
          <w:lang w:val="en-GB"/>
        </w:rPr>
      </w:pPr>
    </w:p>
    <w:p w14:paraId="0A37501D" w14:textId="77777777" w:rsidR="00745673" w:rsidRPr="00FF0611" w:rsidRDefault="00745673" w:rsidP="00745673">
      <w:pPr>
        <w:rPr>
          <w:rFonts w:ascii="Times New Roman" w:hAnsi="Times New Roman" w:cs="Times New Roman"/>
          <w:lang w:val="en-GB"/>
        </w:rPr>
      </w:pPr>
    </w:p>
    <w:p w14:paraId="5DAB6C7B" w14:textId="77777777" w:rsidR="00745673" w:rsidRPr="00FF0611" w:rsidRDefault="00745673" w:rsidP="00745673">
      <w:pPr>
        <w:rPr>
          <w:rFonts w:ascii="Times New Roman" w:hAnsi="Times New Roman" w:cs="Times New Roman"/>
          <w:lang w:val="en-GB"/>
        </w:rPr>
      </w:pPr>
    </w:p>
    <w:p w14:paraId="02EB378F" w14:textId="77777777" w:rsidR="00745673" w:rsidRPr="00FF0611" w:rsidRDefault="00745673" w:rsidP="00745673">
      <w:pPr>
        <w:rPr>
          <w:rFonts w:ascii="Times New Roman" w:hAnsi="Times New Roman" w:cs="Times New Roman"/>
          <w:lang w:val="en-GB"/>
        </w:rPr>
      </w:pPr>
    </w:p>
    <w:p w14:paraId="6A05A809" w14:textId="77777777" w:rsidR="00745673" w:rsidRPr="00FF0611" w:rsidRDefault="00745673" w:rsidP="00745673">
      <w:pPr>
        <w:rPr>
          <w:rFonts w:ascii="Times New Roman" w:hAnsi="Times New Roman" w:cs="Times New Roman"/>
          <w:lang w:val="en-GB"/>
        </w:rPr>
      </w:pPr>
    </w:p>
    <w:p w14:paraId="5A39BBE3" w14:textId="77777777" w:rsidR="00745673" w:rsidRPr="00FF0611" w:rsidRDefault="00745673" w:rsidP="00745673">
      <w:pPr>
        <w:rPr>
          <w:rFonts w:ascii="Times New Roman" w:hAnsi="Times New Roman" w:cs="Times New Roman"/>
          <w:lang w:val="en-GB"/>
        </w:rPr>
      </w:pPr>
    </w:p>
    <w:p w14:paraId="41C8F396" w14:textId="77777777" w:rsidR="00745673" w:rsidRPr="00FF0611" w:rsidRDefault="00745673" w:rsidP="00745673">
      <w:pPr>
        <w:rPr>
          <w:rFonts w:ascii="Times New Roman" w:hAnsi="Times New Roman" w:cs="Times New Roman"/>
          <w:lang w:val="en-GB"/>
        </w:rPr>
      </w:pPr>
    </w:p>
    <w:p w14:paraId="72A3D3EC" w14:textId="77777777" w:rsidR="00745673" w:rsidRPr="00FF0611" w:rsidRDefault="00745673" w:rsidP="00745673">
      <w:pPr>
        <w:rPr>
          <w:rFonts w:ascii="Times New Roman" w:hAnsi="Times New Roman" w:cs="Times New Roman"/>
          <w:lang w:val="en-GB"/>
        </w:rPr>
      </w:pPr>
    </w:p>
    <w:p w14:paraId="22BF41D1" w14:textId="43C7F139" w:rsidR="00371D3E" w:rsidRPr="00FF0611" w:rsidRDefault="00371D3E" w:rsidP="00745673">
      <w:pPr>
        <w:jc w:val="center"/>
        <w:rPr>
          <w:rFonts w:ascii="Times New Roman" w:hAnsi="Times New Roman" w:cs="Times New Roman"/>
          <w:b/>
          <w:bCs/>
          <w:i/>
          <w:sz w:val="32"/>
          <w:szCs w:val="32"/>
          <w:lang w:val="en-GB"/>
        </w:rPr>
      </w:pPr>
      <w:r w:rsidRPr="00FF0611">
        <w:rPr>
          <w:rFonts w:ascii="Times New Roman" w:hAnsi="Times New Roman" w:cs="Times New Roman"/>
          <w:b/>
          <w:bCs/>
          <w:i/>
          <w:sz w:val="32"/>
          <w:szCs w:val="32"/>
          <w:lang w:val="en-GB"/>
        </w:rPr>
        <w:t xml:space="preserve"> </w:t>
      </w:r>
    </w:p>
    <w:p w14:paraId="6D20E99A" w14:textId="77777777" w:rsidR="00F90D5E" w:rsidRPr="00FF0611" w:rsidRDefault="00F90D5E" w:rsidP="00F90D5E">
      <w:pPr>
        <w:jc w:val="center"/>
        <w:rPr>
          <w:rFonts w:ascii="Times New Roman" w:hAnsi="Times New Roman" w:cs="Times New Roman"/>
          <w:b/>
          <w:bCs/>
          <w:i/>
          <w:sz w:val="32"/>
          <w:szCs w:val="32"/>
          <w:lang w:val="en-GB"/>
        </w:rPr>
      </w:pPr>
    </w:p>
    <w:p w14:paraId="04C48B98" w14:textId="77777777" w:rsidR="00A91459" w:rsidRPr="00FF0611" w:rsidRDefault="00A91459" w:rsidP="00A91459">
      <w:pPr>
        <w:jc w:val="center"/>
        <w:rPr>
          <w:rFonts w:eastAsia="Times New Roman" w:cs="Times New Roman"/>
          <w:b/>
          <w:bCs/>
          <w:sz w:val="40"/>
          <w:szCs w:val="40"/>
          <w:lang w:val="en-GB"/>
        </w:rPr>
      </w:pPr>
      <w:r w:rsidRPr="00FF0611">
        <w:rPr>
          <w:rFonts w:eastAsia="Times New Roman" w:cs="Times New Roman"/>
          <w:b/>
          <w:bCs/>
          <w:sz w:val="40"/>
          <w:szCs w:val="40"/>
          <w:lang w:val="en-GB"/>
        </w:rPr>
        <w:t>PROGRAMME TITLE: EBRD UNCITRAL Public Procurement Reform Initiative</w:t>
      </w:r>
    </w:p>
    <w:p w14:paraId="4A1C8791" w14:textId="77777777" w:rsidR="00A91459" w:rsidRPr="00FF0611" w:rsidRDefault="00A91459" w:rsidP="00A91459">
      <w:pPr>
        <w:jc w:val="center"/>
        <w:rPr>
          <w:rFonts w:eastAsia="Times New Roman" w:cs="Times New Roman"/>
          <w:sz w:val="36"/>
          <w:szCs w:val="32"/>
          <w:lang w:val="en-GB"/>
        </w:rPr>
      </w:pPr>
    </w:p>
    <w:p w14:paraId="4389A7AF" w14:textId="77777777" w:rsidR="00A91459" w:rsidRPr="00FF0611" w:rsidRDefault="00A91459" w:rsidP="00A91459">
      <w:pPr>
        <w:jc w:val="center"/>
        <w:rPr>
          <w:rFonts w:eastAsia="Times New Roman" w:cs="Times New Roman"/>
          <w:sz w:val="36"/>
          <w:szCs w:val="32"/>
          <w:lang w:val="en-GB"/>
        </w:rPr>
      </w:pPr>
    </w:p>
    <w:p w14:paraId="12F2C589" w14:textId="77777777" w:rsidR="00A91459" w:rsidRPr="00FF0611" w:rsidRDefault="00A91459" w:rsidP="00A91459">
      <w:pPr>
        <w:jc w:val="center"/>
        <w:rPr>
          <w:rFonts w:eastAsia="Times New Roman" w:cs="Times New Roman"/>
          <w:sz w:val="36"/>
          <w:szCs w:val="32"/>
          <w:lang w:val="en-GB"/>
        </w:rPr>
      </w:pPr>
    </w:p>
    <w:p w14:paraId="0690CDE6" w14:textId="77777777" w:rsidR="00A91459" w:rsidRPr="00FF0611" w:rsidRDefault="00A91459" w:rsidP="00A91459">
      <w:pPr>
        <w:jc w:val="center"/>
        <w:rPr>
          <w:rFonts w:eastAsia="Times New Roman" w:cs="Times New Roman"/>
          <w:sz w:val="36"/>
          <w:szCs w:val="32"/>
          <w:lang w:val="en-GB"/>
        </w:rPr>
      </w:pPr>
    </w:p>
    <w:p w14:paraId="088569CA" w14:textId="29D749B3" w:rsidR="00B070A1" w:rsidRPr="00FF0611" w:rsidRDefault="00FF0611" w:rsidP="00B070A1">
      <w:pPr>
        <w:jc w:val="center"/>
        <w:rPr>
          <w:rFonts w:eastAsia="Times New Roman" w:cs="Times New Roman"/>
          <w:b/>
          <w:bCs/>
          <w:i/>
          <w:sz w:val="36"/>
          <w:szCs w:val="32"/>
          <w:lang w:val="en-GB"/>
        </w:rPr>
      </w:pPr>
      <w:r w:rsidRPr="00FF0611">
        <w:rPr>
          <w:rFonts w:eastAsia="Times New Roman" w:cs="Times New Roman"/>
          <w:b/>
          <w:bCs/>
          <w:i/>
          <w:sz w:val="36"/>
          <w:szCs w:val="32"/>
          <w:lang w:val="en-GB"/>
        </w:rPr>
        <w:t xml:space="preserve">Blueprint for </w:t>
      </w:r>
      <w:r w:rsidR="00B070A1">
        <w:rPr>
          <w:rFonts w:eastAsia="Times New Roman" w:cs="Times New Roman"/>
          <w:b/>
          <w:bCs/>
          <w:i/>
          <w:sz w:val="36"/>
          <w:szCs w:val="32"/>
          <w:lang w:val="en-GB"/>
        </w:rPr>
        <w:t>closed</w:t>
      </w:r>
    </w:p>
    <w:p w14:paraId="5E00CA27" w14:textId="31BF7F7B" w:rsidR="0002578F" w:rsidRPr="00FF0611" w:rsidRDefault="00FF0611" w:rsidP="009D38E5">
      <w:pPr>
        <w:jc w:val="center"/>
        <w:rPr>
          <w:rFonts w:ascii="Times New Roman" w:hAnsi="Times New Roman" w:cs="Times New Roman"/>
          <w:i/>
          <w:lang w:val="en-GB"/>
        </w:rPr>
      </w:pPr>
      <w:r w:rsidRPr="00FF0611">
        <w:rPr>
          <w:rFonts w:eastAsia="Times New Roman" w:cs="Times New Roman"/>
          <w:b/>
          <w:bCs/>
          <w:i/>
          <w:sz w:val="36"/>
          <w:szCs w:val="32"/>
          <w:lang w:val="en-GB"/>
        </w:rPr>
        <w:t>F</w:t>
      </w:r>
      <w:r w:rsidR="00934650">
        <w:rPr>
          <w:rFonts w:eastAsia="Times New Roman" w:cs="Times New Roman"/>
          <w:b/>
          <w:bCs/>
          <w:i/>
          <w:sz w:val="36"/>
          <w:szCs w:val="32"/>
          <w:lang w:val="en-GB"/>
        </w:rPr>
        <w:t xml:space="preserve">ramework </w:t>
      </w:r>
      <w:r w:rsidRPr="00FF0611">
        <w:rPr>
          <w:rFonts w:eastAsia="Times New Roman" w:cs="Times New Roman"/>
          <w:b/>
          <w:bCs/>
          <w:i/>
          <w:sz w:val="36"/>
          <w:szCs w:val="32"/>
          <w:lang w:val="en-GB"/>
        </w:rPr>
        <w:t>A</w:t>
      </w:r>
      <w:r w:rsidR="00934650">
        <w:rPr>
          <w:rFonts w:eastAsia="Times New Roman" w:cs="Times New Roman"/>
          <w:b/>
          <w:bCs/>
          <w:i/>
          <w:sz w:val="36"/>
          <w:szCs w:val="32"/>
          <w:lang w:val="en-GB"/>
        </w:rPr>
        <w:t>greements</w:t>
      </w:r>
    </w:p>
    <w:p w14:paraId="5F582264" w14:textId="77777777" w:rsidR="0002578F" w:rsidRPr="00FF0611" w:rsidRDefault="0002578F" w:rsidP="0002578F">
      <w:pPr>
        <w:rPr>
          <w:rFonts w:ascii="Times New Roman" w:hAnsi="Times New Roman" w:cs="Times New Roman"/>
          <w:lang w:val="en-GB"/>
        </w:rPr>
      </w:pPr>
    </w:p>
    <w:p w14:paraId="532C4991" w14:textId="77777777" w:rsidR="0002578F" w:rsidRPr="00FF0611" w:rsidRDefault="0002578F" w:rsidP="0002578F">
      <w:pPr>
        <w:jc w:val="right"/>
        <w:rPr>
          <w:rFonts w:ascii="Times New Roman" w:hAnsi="Times New Roman" w:cs="Times New Roman"/>
          <w:i/>
          <w:sz w:val="28"/>
          <w:szCs w:val="28"/>
          <w:lang w:val="en-GB"/>
        </w:rPr>
      </w:pPr>
    </w:p>
    <w:p w14:paraId="11695693" w14:textId="77777777" w:rsidR="0002578F" w:rsidRPr="00FF0611" w:rsidRDefault="0002578F" w:rsidP="0002578F">
      <w:pPr>
        <w:jc w:val="right"/>
        <w:rPr>
          <w:rFonts w:ascii="Times New Roman" w:hAnsi="Times New Roman" w:cs="Times New Roman"/>
          <w:i/>
          <w:sz w:val="28"/>
          <w:szCs w:val="28"/>
          <w:lang w:val="en-GB"/>
        </w:rPr>
      </w:pPr>
    </w:p>
    <w:p w14:paraId="112AF92E" w14:textId="77777777" w:rsidR="0002578F" w:rsidRPr="00FF0611" w:rsidRDefault="0002578F" w:rsidP="0002578F">
      <w:pPr>
        <w:jc w:val="right"/>
        <w:rPr>
          <w:rFonts w:ascii="Times New Roman" w:hAnsi="Times New Roman" w:cs="Times New Roman"/>
          <w:i/>
          <w:sz w:val="28"/>
          <w:szCs w:val="28"/>
          <w:lang w:val="en-GB"/>
        </w:rPr>
      </w:pPr>
    </w:p>
    <w:p w14:paraId="38A620E5" w14:textId="77777777" w:rsidR="0002578F" w:rsidRPr="00FF0611" w:rsidRDefault="0002578F" w:rsidP="0002578F">
      <w:pPr>
        <w:jc w:val="right"/>
        <w:rPr>
          <w:rFonts w:ascii="Times New Roman" w:hAnsi="Times New Roman" w:cs="Times New Roman"/>
          <w:b/>
          <w:i/>
          <w:sz w:val="28"/>
          <w:szCs w:val="28"/>
          <w:lang w:val="en-GB"/>
        </w:rPr>
      </w:pPr>
    </w:p>
    <w:p w14:paraId="5848BA18" w14:textId="3A3BCE90" w:rsidR="0002578F" w:rsidRPr="00FF0611" w:rsidRDefault="00B070A1" w:rsidP="0002578F">
      <w:pPr>
        <w:jc w:val="right"/>
        <w:rPr>
          <w:rFonts w:ascii="Times New Roman" w:hAnsi="Times New Roman" w:cs="Times New Roman"/>
          <w:b/>
          <w:i/>
          <w:color w:val="00539B"/>
          <w:sz w:val="28"/>
          <w:szCs w:val="28"/>
          <w:lang w:val="en-GB"/>
        </w:rPr>
      </w:pPr>
      <w:r>
        <w:rPr>
          <w:rFonts w:ascii="Times New Roman" w:hAnsi="Times New Roman" w:cs="Times New Roman"/>
          <w:b/>
          <w:i/>
          <w:color w:val="00539B"/>
          <w:sz w:val="28"/>
          <w:szCs w:val="28"/>
          <w:lang w:val="en-GB"/>
        </w:rPr>
        <w:t>September</w:t>
      </w:r>
      <w:r w:rsidR="005826C5" w:rsidRPr="00FF0611">
        <w:rPr>
          <w:rFonts w:ascii="Times New Roman" w:hAnsi="Times New Roman" w:cs="Times New Roman"/>
          <w:b/>
          <w:i/>
          <w:color w:val="00539B"/>
          <w:sz w:val="28"/>
          <w:szCs w:val="28"/>
          <w:lang w:val="en-GB"/>
        </w:rPr>
        <w:t xml:space="preserve"> 202</w:t>
      </w:r>
      <w:r w:rsidR="005826C5">
        <w:rPr>
          <w:rFonts w:ascii="Times New Roman" w:hAnsi="Times New Roman" w:cs="Times New Roman"/>
          <w:b/>
          <w:i/>
          <w:color w:val="00539B"/>
          <w:sz w:val="28"/>
          <w:szCs w:val="28"/>
          <w:lang w:val="en-GB"/>
        </w:rPr>
        <w:t>1</w:t>
      </w:r>
    </w:p>
    <w:p w14:paraId="23903344" w14:textId="179312FE" w:rsidR="007A276E" w:rsidRPr="00FF0611" w:rsidRDefault="007A276E" w:rsidP="00745673">
      <w:pPr>
        <w:jc w:val="right"/>
        <w:rPr>
          <w:rFonts w:ascii="Times New Roman" w:hAnsi="Times New Roman" w:cs="Times New Roman"/>
          <w:i/>
          <w:sz w:val="28"/>
          <w:szCs w:val="28"/>
          <w:lang w:val="en-GB"/>
        </w:rPr>
        <w:sectPr w:rsidR="007A276E" w:rsidRPr="00FF0611" w:rsidSect="00F723A1">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20" w:footer="720" w:gutter="0"/>
          <w:cols w:space="720"/>
          <w:titlePg/>
          <w:docGrid w:linePitch="360"/>
        </w:sectPr>
      </w:pPr>
    </w:p>
    <w:p w14:paraId="6FA40088" w14:textId="77777777" w:rsidR="006C1F87" w:rsidRPr="00FF0611" w:rsidRDefault="006C1F87" w:rsidP="006C1F87">
      <w:pPr>
        <w:spacing w:after="0" w:line="240" w:lineRule="auto"/>
        <w:jc w:val="center"/>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1F3864"/>
          <w:sz w:val="32"/>
          <w:szCs w:val="32"/>
          <w:lang w:val="en-GB" w:eastAsia="es-ES"/>
        </w:rPr>
        <w:lastRenderedPageBreak/>
        <w:t>APPROVAL PAGE</w:t>
      </w:r>
      <w:r w:rsidRPr="00FF0611">
        <w:rPr>
          <w:rFonts w:ascii="Times New Roman" w:eastAsia="Times New Roman" w:hAnsi="Times New Roman" w:cs="Times New Roman"/>
          <w:color w:val="1F3864"/>
          <w:sz w:val="32"/>
          <w:szCs w:val="32"/>
          <w:lang w:val="en-GB" w:eastAsia="es-ES"/>
        </w:rPr>
        <w:t> </w:t>
      </w:r>
    </w:p>
    <w:p w14:paraId="01B5491C" w14:textId="16CD53BB" w:rsidR="006C1F87" w:rsidRPr="00FF0611" w:rsidRDefault="0098344D" w:rsidP="006C1F87">
      <w:pPr>
        <w:spacing w:after="0" w:line="240" w:lineRule="auto"/>
        <w:jc w:val="right"/>
        <w:textAlignment w:val="baseline"/>
        <w:rPr>
          <w:rFonts w:ascii="Times New Roman" w:eastAsia="Times New Roman" w:hAnsi="Times New Roman" w:cs="Times New Roman"/>
          <w:sz w:val="24"/>
          <w:szCs w:val="24"/>
          <w:lang w:val="en-GB" w:eastAsia="es-ES"/>
        </w:rPr>
      </w:pPr>
      <w:r w:rsidRPr="0098344D">
        <w:rPr>
          <w:rFonts w:ascii="Times New Roman" w:eastAsia="Times New Roman" w:hAnsi="Times New Roman" w:cs="Times New Roman"/>
          <w:highlight w:val="yellow"/>
          <w:lang w:val="en-GB" w:eastAsia="es-ES"/>
        </w:rPr>
        <w:t>Date</w:t>
      </w:r>
      <w:r w:rsidR="005826C5" w:rsidRPr="00FF0611">
        <w:rPr>
          <w:rFonts w:ascii="Times New Roman" w:eastAsia="Times New Roman" w:hAnsi="Times New Roman" w:cs="Times New Roman"/>
          <w:lang w:val="en-GB" w:eastAsia="es-ES"/>
        </w:rPr>
        <w:t> </w:t>
      </w:r>
    </w:p>
    <w:p w14:paraId="22C279A3" w14:textId="2991C1F5" w:rsidR="006C1F87" w:rsidRPr="00D615AC" w:rsidRDefault="006C1F87" w:rsidP="006C1F87">
      <w:pPr>
        <w:spacing w:line="240" w:lineRule="auto"/>
        <w:jc w:val="both"/>
        <w:textAlignment w:val="baseline"/>
        <w:rPr>
          <w:rFonts w:ascii="Times New Roman" w:eastAsia="Times New Roman" w:hAnsi="Times New Roman" w:cs="Times New Roman"/>
          <w:sz w:val="24"/>
          <w:szCs w:val="24"/>
          <w:lang w:eastAsia="es-ES"/>
        </w:rPr>
      </w:pPr>
      <w:r w:rsidRPr="00FF0611">
        <w:rPr>
          <w:rFonts w:ascii="Times New Roman" w:eastAsia="Times New Roman" w:hAnsi="Times New Roman" w:cs="Times New Roman"/>
          <w:lang w:val="en-GB" w:eastAsia="es-ES"/>
        </w:rPr>
        <w:t xml:space="preserve">This document for “Blueprint for </w:t>
      </w:r>
      <w:r w:rsidR="00B070A1">
        <w:rPr>
          <w:rFonts w:ascii="Times New Roman" w:eastAsia="Times New Roman" w:hAnsi="Times New Roman" w:cs="Times New Roman"/>
          <w:lang w:val="en-GB" w:eastAsia="es-ES"/>
        </w:rPr>
        <w:t xml:space="preserve">closed </w:t>
      </w:r>
      <w:r w:rsidR="00D615AC" w:rsidRPr="00D615AC">
        <w:rPr>
          <w:rFonts w:ascii="Times New Roman" w:eastAsia="Times New Roman" w:hAnsi="Times New Roman" w:cs="Times New Roman"/>
          <w:lang w:val="en-GB" w:eastAsia="es-ES"/>
        </w:rPr>
        <w:t>Framework Agreements</w:t>
      </w:r>
      <w:r w:rsidRPr="00FF0611">
        <w:rPr>
          <w:rFonts w:ascii="Times New Roman" w:eastAsia="Times New Roman" w:hAnsi="Times New Roman" w:cs="Times New Roman"/>
          <w:lang w:val="en-GB" w:eastAsia="es-ES"/>
        </w:rPr>
        <w:t xml:space="preserve">” of the project </w:t>
      </w:r>
      <w:r w:rsidR="00A2112A" w:rsidRPr="00A2112A">
        <w:rPr>
          <w:rFonts w:ascii="Times New Roman" w:eastAsia="Times New Roman" w:hAnsi="Times New Roman" w:cs="Times New Roman"/>
          <w:lang w:val="en-GB" w:eastAsia="es-ES"/>
        </w:rPr>
        <w:t>“</w:t>
      </w:r>
      <w:r w:rsidR="00A2112A" w:rsidRPr="00D615AC">
        <w:rPr>
          <w:rFonts w:ascii="Times New Roman" w:eastAsia="Times New Roman" w:hAnsi="Times New Roman" w:cs="Times New Roman"/>
          <w:i/>
          <w:iCs/>
          <w:highlight w:val="yellow"/>
          <w:lang w:val="en-GB" w:eastAsia="es-ES"/>
        </w:rPr>
        <w:t>Name of the project</w:t>
      </w:r>
      <w:r w:rsidR="00A2112A" w:rsidRPr="00A2112A">
        <w:rPr>
          <w:rFonts w:ascii="Times New Roman" w:eastAsia="Times New Roman" w:hAnsi="Times New Roman" w:cs="Times New Roman"/>
          <w:lang w:val="en-GB" w:eastAsia="es-ES"/>
        </w:rPr>
        <w:t xml:space="preserve">” was first prepared as a draft and submitted on the </w:t>
      </w:r>
      <w:r w:rsidR="00D615AC" w:rsidRPr="00D615AC">
        <w:rPr>
          <w:rFonts w:ascii="Times New Roman" w:eastAsia="Times New Roman" w:hAnsi="Times New Roman" w:cs="Times New Roman"/>
          <w:i/>
          <w:iCs/>
          <w:highlight w:val="yellow"/>
          <w:lang w:val="en-GB" w:eastAsia="es-ES"/>
        </w:rPr>
        <w:t>date</w:t>
      </w:r>
      <w:r w:rsidR="00A2112A" w:rsidRPr="00A2112A">
        <w:rPr>
          <w:rFonts w:ascii="Times New Roman" w:eastAsia="Times New Roman" w:hAnsi="Times New Roman" w:cs="Times New Roman"/>
          <w:lang w:val="en-GB" w:eastAsia="es-ES"/>
        </w:rPr>
        <w:t xml:space="preserve"> by the Consultant. It has gone through a number of iterations, and this version 1.0 is the final version. The document has been examined by the EBRD OL and the representatives of the Government Client/Beneficiaries and is hereby recommended for approval and acceptance.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30"/>
        <w:gridCol w:w="5670"/>
      </w:tblGrid>
      <w:tr w:rsidR="006C1F87" w:rsidRPr="00FF0611" w14:paraId="2D2E21B2" w14:textId="77777777" w:rsidTr="006C1F87">
        <w:trPr>
          <w:trHeight w:val="300"/>
        </w:trPr>
        <w:tc>
          <w:tcPr>
            <w:tcW w:w="3330" w:type="dxa"/>
            <w:tcBorders>
              <w:top w:val="single" w:sz="6" w:space="0" w:color="7F7F7F"/>
              <w:left w:val="single" w:sz="6" w:space="0" w:color="7F7F7F"/>
              <w:bottom w:val="single" w:sz="6" w:space="0" w:color="7F7F7F"/>
              <w:right w:val="single" w:sz="6" w:space="0" w:color="7F7F7F"/>
            </w:tcBorders>
            <w:shd w:val="clear" w:color="auto" w:fill="D9D9D9"/>
            <w:vAlign w:val="center"/>
            <w:hideMark/>
          </w:tcPr>
          <w:p w14:paraId="19C11A1E"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Client/beneficiary Name</w:t>
            </w:r>
            <w:r w:rsidRPr="00FF0611">
              <w:rPr>
                <w:rFonts w:ascii="Times New Roman" w:eastAsia="Times New Roman" w:hAnsi="Times New Roman" w:cs="Times New Roman"/>
                <w:color w:val="595959"/>
                <w:sz w:val="20"/>
                <w:szCs w:val="20"/>
                <w:lang w:val="en-GB" w:eastAsia="es-ES"/>
              </w:rPr>
              <w:t> </w:t>
            </w:r>
          </w:p>
        </w:tc>
        <w:tc>
          <w:tcPr>
            <w:tcW w:w="5670" w:type="dxa"/>
            <w:tcBorders>
              <w:top w:val="single" w:sz="6" w:space="0" w:color="auto"/>
              <w:left w:val="nil"/>
              <w:bottom w:val="single" w:sz="6" w:space="0" w:color="auto"/>
              <w:right w:val="single" w:sz="6" w:space="0" w:color="auto"/>
            </w:tcBorders>
            <w:shd w:val="clear" w:color="auto" w:fill="auto"/>
            <w:vAlign w:val="center"/>
            <w:hideMark/>
          </w:tcPr>
          <w:p w14:paraId="2013A859" w14:textId="17A9758C"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p>
        </w:tc>
      </w:tr>
      <w:tr w:rsidR="006C1F87" w:rsidRPr="00FF0611" w14:paraId="52CCB7A1" w14:textId="77777777" w:rsidTr="006C1F87">
        <w:trPr>
          <w:trHeight w:val="300"/>
        </w:trPr>
        <w:tc>
          <w:tcPr>
            <w:tcW w:w="3330" w:type="dxa"/>
            <w:tcBorders>
              <w:top w:val="nil"/>
              <w:left w:val="single" w:sz="6" w:space="0" w:color="auto"/>
              <w:bottom w:val="single" w:sz="6" w:space="0" w:color="auto"/>
              <w:right w:val="single" w:sz="6" w:space="0" w:color="auto"/>
            </w:tcBorders>
            <w:shd w:val="clear" w:color="auto" w:fill="D9D9D9"/>
            <w:vAlign w:val="center"/>
            <w:hideMark/>
          </w:tcPr>
          <w:p w14:paraId="5DCF6874"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Project title</w:t>
            </w:r>
            <w:r w:rsidRPr="00FF0611">
              <w:rPr>
                <w:rFonts w:ascii="Times New Roman" w:eastAsia="Times New Roman" w:hAnsi="Times New Roman" w:cs="Times New Roman"/>
                <w:color w:val="595959"/>
                <w:sz w:val="20"/>
                <w:szCs w:val="20"/>
                <w:lang w:val="en-GB" w:eastAsia="es-ES"/>
              </w:rPr>
              <w:t> </w:t>
            </w:r>
          </w:p>
        </w:tc>
        <w:tc>
          <w:tcPr>
            <w:tcW w:w="5670" w:type="dxa"/>
            <w:tcBorders>
              <w:top w:val="nil"/>
              <w:left w:val="nil"/>
              <w:bottom w:val="single" w:sz="6" w:space="0" w:color="auto"/>
              <w:right w:val="single" w:sz="6" w:space="0" w:color="auto"/>
            </w:tcBorders>
            <w:shd w:val="clear" w:color="auto" w:fill="auto"/>
            <w:vAlign w:val="center"/>
            <w:hideMark/>
          </w:tcPr>
          <w:p w14:paraId="78E70C38" w14:textId="4A543300"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p>
        </w:tc>
      </w:tr>
      <w:tr w:rsidR="006C1F87" w:rsidRPr="00FF0611" w14:paraId="25851635" w14:textId="77777777" w:rsidTr="006C1F87">
        <w:trPr>
          <w:trHeight w:val="300"/>
        </w:trPr>
        <w:tc>
          <w:tcPr>
            <w:tcW w:w="3330" w:type="dxa"/>
            <w:tcBorders>
              <w:top w:val="nil"/>
              <w:left w:val="single" w:sz="6" w:space="0" w:color="auto"/>
              <w:bottom w:val="single" w:sz="6" w:space="0" w:color="auto"/>
              <w:right w:val="single" w:sz="6" w:space="0" w:color="auto"/>
            </w:tcBorders>
            <w:shd w:val="clear" w:color="auto" w:fill="D9D9D9"/>
            <w:vAlign w:val="center"/>
            <w:hideMark/>
          </w:tcPr>
          <w:p w14:paraId="12AD7BED"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Date of scheduled delivery </w:t>
            </w:r>
            <w:r w:rsidRPr="00FF0611">
              <w:rPr>
                <w:rFonts w:ascii="Times New Roman" w:eastAsia="Times New Roman" w:hAnsi="Times New Roman" w:cs="Times New Roman"/>
                <w:color w:val="595959"/>
                <w:sz w:val="20"/>
                <w:szCs w:val="20"/>
                <w:lang w:val="en-GB" w:eastAsia="es-ES"/>
              </w:rPr>
              <w:t> </w:t>
            </w:r>
          </w:p>
        </w:tc>
        <w:tc>
          <w:tcPr>
            <w:tcW w:w="5670" w:type="dxa"/>
            <w:tcBorders>
              <w:top w:val="nil"/>
              <w:left w:val="nil"/>
              <w:bottom w:val="single" w:sz="6" w:space="0" w:color="auto"/>
              <w:right w:val="single" w:sz="6" w:space="0" w:color="auto"/>
            </w:tcBorders>
            <w:shd w:val="clear" w:color="auto" w:fill="auto"/>
            <w:vAlign w:val="center"/>
            <w:hideMark/>
          </w:tcPr>
          <w:p w14:paraId="2477DDCF" w14:textId="324782DD" w:rsidR="006C1F87" w:rsidRPr="00FF0611" w:rsidRDefault="006C1F87" w:rsidP="005967EE">
            <w:pPr>
              <w:spacing w:after="0" w:line="240" w:lineRule="auto"/>
              <w:jc w:val="both"/>
              <w:textAlignment w:val="baseline"/>
              <w:rPr>
                <w:rFonts w:ascii="Times New Roman" w:eastAsia="Times New Roman" w:hAnsi="Times New Roman" w:cs="Times New Roman"/>
                <w:sz w:val="24"/>
                <w:szCs w:val="24"/>
                <w:lang w:val="en-GB" w:eastAsia="es-ES"/>
              </w:rPr>
            </w:pPr>
          </w:p>
        </w:tc>
      </w:tr>
      <w:tr w:rsidR="006C1F87" w:rsidRPr="00FF0611" w14:paraId="005A439E" w14:textId="77777777" w:rsidTr="006C1F87">
        <w:trPr>
          <w:trHeight w:val="300"/>
        </w:trPr>
        <w:tc>
          <w:tcPr>
            <w:tcW w:w="3330" w:type="dxa"/>
            <w:tcBorders>
              <w:top w:val="nil"/>
              <w:left w:val="single" w:sz="6" w:space="0" w:color="auto"/>
              <w:bottom w:val="single" w:sz="6" w:space="0" w:color="auto"/>
              <w:right w:val="single" w:sz="6" w:space="0" w:color="auto"/>
            </w:tcBorders>
            <w:shd w:val="clear" w:color="auto" w:fill="D9D9D9"/>
            <w:vAlign w:val="center"/>
            <w:hideMark/>
          </w:tcPr>
          <w:p w14:paraId="7DB1B815"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Date of submission for acceptance</w:t>
            </w:r>
            <w:r w:rsidRPr="00FF0611">
              <w:rPr>
                <w:rFonts w:ascii="Times New Roman" w:eastAsia="Times New Roman" w:hAnsi="Times New Roman" w:cs="Times New Roman"/>
                <w:color w:val="595959"/>
                <w:sz w:val="20"/>
                <w:szCs w:val="20"/>
                <w:lang w:val="en-GB" w:eastAsia="es-ES"/>
              </w:rPr>
              <w:t> </w:t>
            </w:r>
          </w:p>
        </w:tc>
        <w:tc>
          <w:tcPr>
            <w:tcW w:w="5670" w:type="dxa"/>
            <w:tcBorders>
              <w:top w:val="nil"/>
              <w:left w:val="nil"/>
              <w:bottom w:val="single" w:sz="6" w:space="0" w:color="auto"/>
              <w:right w:val="single" w:sz="6" w:space="0" w:color="auto"/>
            </w:tcBorders>
            <w:shd w:val="clear" w:color="auto" w:fill="auto"/>
            <w:vAlign w:val="center"/>
            <w:hideMark/>
          </w:tcPr>
          <w:p w14:paraId="25EFECC0" w14:textId="185262FC" w:rsidR="006C1F87" w:rsidRPr="00FF0611" w:rsidRDefault="006C1F87" w:rsidP="005967EE">
            <w:pPr>
              <w:spacing w:after="0" w:line="240" w:lineRule="auto"/>
              <w:jc w:val="both"/>
              <w:textAlignment w:val="baseline"/>
              <w:rPr>
                <w:rFonts w:ascii="Times New Roman" w:eastAsia="Times New Roman" w:hAnsi="Times New Roman" w:cs="Times New Roman"/>
                <w:sz w:val="24"/>
                <w:szCs w:val="24"/>
                <w:lang w:val="en-GB" w:eastAsia="es-ES"/>
              </w:rPr>
            </w:pPr>
          </w:p>
        </w:tc>
      </w:tr>
    </w:tbl>
    <w:p w14:paraId="21E0AAEA" w14:textId="77777777"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4992"/>
        <w:gridCol w:w="2369"/>
      </w:tblGrid>
      <w:tr w:rsidR="006C1F87" w:rsidRPr="00FF0611" w14:paraId="618FCB0C" w14:textId="77777777" w:rsidTr="006C1F87">
        <w:trPr>
          <w:trHeight w:val="300"/>
        </w:trPr>
        <w:tc>
          <w:tcPr>
            <w:tcW w:w="9015" w:type="dxa"/>
            <w:gridSpan w:val="3"/>
            <w:tcBorders>
              <w:top w:val="single" w:sz="6" w:space="0" w:color="7F7F7F"/>
              <w:left w:val="single" w:sz="6" w:space="0" w:color="7F7F7F"/>
              <w:bottom w:val="single" w:sz="6" w:space="0" w:color="7F7F7F"/>
              <w:right w:val="single" w:sz="6" w:space="0" w:color="7F7F7F"/>
            </w:tcBorders>
            <w:shd w:val="clear" w:color="auto" w:fill="D9D9D9"/>
            <w:vAlign w:val="center"/>
            <w:hideMark/>
          </w:tcPr>
          <w:p w14:paraId="4309946C" w14:textId="77777777" w:rsidR="006C1F87" w:rsidRPr="00FF0611" w:rsidRDefault="006C1F87" w:rsidP="006C1F87">
            <w:pPr>
              <w:spacing w:after="0" w:line="240" w:lineRule="auto"/>
              <w:jc w:val="both"/>
              <w:textAlignment w:val="baseline"/>
              <w:divId w:val="342513975"/>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The output is specified in the table below and includes a list of delivered deliverables. The output is in accordance with approved specifications and complies with all conditions defined in the Contract, as per the Terms of Reference.</w:t>
            </w:r>
            <w:r w:rsidRPr="00FF0611">
              <w:rPr>
                <w:rFonts w:ascii="Times New Roman" w:eastAsia="Times New Roman" w:hAnsi="Times New Roman" w:cs="Times New Roman"/>
                <w:color w:val="595959"/>
                <w:sz w:val="20"/>
                <w:szCs w:val="20"/>
                <w:lang w:val="en-GB" w:eastAsia="es-ES"/>
              </w:rPr>
              <w:t> </w:t>
            </w:r>
          </w:p>
        </w:tc>
      </w:tr>
      <w:tr w:rsidR="006C1F87" w:rsidRPr="00FF0611" w14:paraId="6326A93F" w14:textId="77777777" w:rsidTr="006C1F87">
        <w:trPr>
          <w:trHeight w:val="300"/>
        </w:trPr>
        <w:tc>
          <w:tcPr>
            <w:tcW w:w="1650" w:type="dxa"/>
            <w:tcBorders>
              <w:top w:val="nil"/>
              <w:left w:val="single" w:sz="6" w:space="0" w:color="auto"/>
              <w:bottom w:val="single" w:sz="6" w:space="0" w:color="auto"/>
              <w:right w:val="single" w:sz="6" w:space="0" w:color="auto"/>
            </w:tcBorders>
            <w:shd w:val="clear" w:color="auto" w:fill="D9D9D9"/>
            <w:vAlign w:val="center"/>
            <w:hideMark/>
          </w:tcPr>
          <w:p w14:paraId="646D8710"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Deliverable</w:t>
            </w:r>
            <w:r w:rsidRPr="00FF0611">
              <w:rPr>
                <w:rFonts w:ascii="Times New Roman" w:eastAsia="Times New Roman" w:hAnsi="Times New Roman" w:cs="Times New Roman"/>
                <w:color w:val="595959"/>
                <w:sz w:val="20"/>
                <w:szCs w:val="20"/>
                <w:lang w:val="en-GB" w:eastAsia="es-ES"/>
              </w:rPr>
              <w:t> </w:t>
            </w:r>
          </w:p>
        </w:tc>
        <w:tc>
          <w:tcPr>
            <w:tcW w:w="4995" w:type="dxa"/>
            <w:tcBorders>
              <w:top w:val="nil"/>
              <w:left w:val="nil"/>
              <w:bottom w:val="single" w:sz="6" w:space="0" w:color="auto"/>
              <w:right w:val="single" w:sz="6" w:space="0" w:color="auto"/>
            </w:tcBorders>
            <w:shd w:val="clear" w:color="auto" w:fill="D9D9D9"/>
            <w:vAlign w:val="center"/>
            <w:hideMark/>
          </w:tcPr>
          <w:p w14:paraId="58E36CBE"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Deliverable Description</w:t>
            </w:r>
            <w:r w:rsidRPr="00FF0611">
              <w:rPr>
                <w:rFonts w:ascii="Times New Roman" w:eastAsia="Times New Roman" w:hAnsi="Times New Roman" w:cs="Times New Roman"/>
                <w:color w:val="595959"/>
                <w:sz w:val="20"/>
                <w:szCs w:val="20"/>
                <w:lang w:val="en-GB" w:eastAsia="es-ES"/>
              </w:rPr>
              <w:t> </w:t>
            </w:r>
          </w:p>
        </w:tc>
        <w:tc>
          <w:tcPr>
            <w:tcW w:w="2355" w:type="dxa"/>
            <w:tcBorders>
              <w:top w:val="nil"/>
              <w:left w:val="nil"/>
              <w:bottom w:val="single" w:sz="6" w:space="0" w:color="auto"/>
              <w:right w:val="single" w:sz="6" w:space="0" w:color="auto"/>
            </w:tcBorders>
            <w:shd w:val="clear" w:color="auto" w:fill="D9D9D9"/>
            <w:vAlign w:val="center"/>
            <w:hideMark/>
          </w:tcPr>
          <w:p w14:paraId="27CF9F80"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Acceptance Date</w:t>
            </w:r>
            <w:r w:rsidRPr="00FF0611">
              <w:rPr>
                <w:rFonts w:ascii="Times New Roman" w:eastAsia="Times New Roman" w:hAnsi="Times New Roman" w:cs="Times New Roman"/>
                <w:color w:val="595959"/>
                <w:sz w:val="20"/>
                <w:szCs w:val="20"/>
                <w:lang w:val="en-GB" w:eastAsia="es-ES"/>
              </w:rPr>
              <w:t> </w:t>
            </w:r>
          </w:p>
        </w:tc>
      </w:tr>
      <w:tr w:rsidR="006C1F87" w:rsidRPr="00FF0611" w14:paraId="43FB2E1E" w14:textId="77777777" w:rsidTr="006C1F87">
        <w:trPr>
          <w:trHeight w:val="600"/>
        </w:trPr>
        <w:tc>
          <w:tcPr>
            <w:tcW w:w="1650" w:type="dxa"/>
            <w:tcBorders>
              <w:top w:val="single" w:sz="6" w:space="0" w:color="7F7F7F"/>
              <w:left w:val="single" w:sz="6" w:space="0" w:color="7F7F7F"/>
              <w:bottom w:val="single" w:sz="6" w:space="0" w:color="7F7F7F"/>
              <w:right w:val="single" w:sz="6" w:space="0" w:color="7F7F7F"/>
            </w:tcBorders>
            <w:shd w:val="clear" w:color="auto" w:fill="auto"/>
            <w:hideMark/>
          </w:tcPr>
          <w:p w14:paraId="3D2C3AEE" w14:textId="0291AACE" w:rsidR="006C1F87" w:rsidRPr="00FF0611" w:rsidRDefault="006C1F87" w:rsidP="006C1F87">
            <w:pPr>
              <w:spacing w:after="0" w:line="240" w:lineRule="auto"/>
              <w:textAlignment w:val="baseline"/>
              <w:rPr>
                <w:rFonts w:ascii="Times New Roman" w:eastAsia="Times New Roman" w:hAnsi="Times New Roman" w:cs="Times New Roman"/>
                <w:sz w:val="24"/>
                <w:szCs w:val="24"/>
                <w:lang w:val="en-GB" w:eastAsia="es-ES"/>
              </w:rPr>
            </w:pPr>
          </w:p>
        </w:tc>
        <w:tc>
          <w:tcPr>
            <w:tcW w:w="4995" w:type="dxa"/>
            <w:tcBorders>
              <w:top w:val="single" w:sz="6" w:space="0" w:color="7F7F7F"/>
              <w:left w:val="single" w:sz="6" w:space="0" w:color="7F7F7F"/>
              <w:bottom w:val="single" w:sz="6" w:space="0" w:color="7F7F7F"/>
              <w:right w:val="single" w:sz="6" w:space="0" w:color="7F7F7F"/>
            </w:tcBorders>
            <w:shd w:val="clear" w:color="auto" w:fill="auto"/>
            <w:hideMark/>
          </w:tcPr>
          <w:p w14:paraId="64DDA00A" w14:textId="59CE2AD2" w:rsidR="006C1F87" w:rsidRPr="00FF0611" w:rsidRDefault="005967EE" w:rsidP="006C1F87">
            <w:pPr>
              <w:spacing w:after="0" w:line="240" w:lineRule="auto"/>
              <w:textAlignment w:val="baseline"/>
              <w:rPr>
                <w:rFonts w:ascii="Times New Roman" w:eastAsia="Times New Roman" w:hAnsi="Times New Roman" w:cs="Times New Roman"/>
                <w:color w:val="000000"/>
                <w:sz w:val="24"/>
                <w:szCs w:val="24"/>
                <w:lang w:val="en-GB" w:eastAsia="es-ES"/>
              </w:rPr>
            </w:pPr>
            <w:r w:rsidRPr="00FF0611">
              <w:rPr>
                <w:rFonts w:ascii="Times New Roman" w:eastAsia="Times New Roman" w:hAnsi="Times New Roman" w:cs="Times New Roman"/>
                <w:i/>
                <w:iCs/>
                <w:color w:val="000000"/>
                <w:sz w:val="20"/>
                <w:szCs w:val="20"/>
                <w:lang w:val="en-GB" w:eastAsia="es-ES"/>
              </w:rPr>
              <w:t xml:space="preserve">Blueprint for </w:t>
            </w:r>
            <w:r w:rsidR="0048785C">
              <w:rPr>
                <w:rFonts w:ascii="Times New Roman" w:eastAsia="Times New Roman" w:hAnsi="Times New Roman" w:cs="Times New Roman"/>
                <w:i/>
                <w:iCs/>
                <w:color w:val="000000"/>
                <w:sz w:val="20"/>
                <w:szCs w:val="20"/>
                <w:lang w:val="en-GB" w:eastAsia="es-ES"/>
              </w:rPr>
              <w:t>closed</w:t>
            </w:r>
            <w:r w:rsidRPr="00FF0611">
              <w:rPr>
                <w:rFonts w:ascii="Times New Roman" w:eastAsia="Times New Roman" w:hAnsi="Times New Roman" w:cs="Times New Roman"/>
                <w:i/>
                <w:iCs/>
                <w:color w:val="000000"/>
                <w:sz w:val="20"/>
                <w:szCs w:val="20"/>
                <w:lang w:val="en-GB" w:eastAsia="es-ES"/>
              </w:rPr>
              <w:t xml:space="preserve"> </w:t>
            </w:r>
            <w:r w:rsidR="00D615AC" w:rsidRPr="00D615AC">
              <w:rPr>
                <w:rFonts w:ascii="Times New Roman" w:eastAsia="Times New Roman" w:hAnsi="Times New Roman" w:cs="Times New Roman"/>
                <w:i/>
                <w:iCs/>
                <w:color w:val="000000"/>
                <w:sz w:val="20"/>
                <w:szCs w:val="20"/>
                <w:lang w:val="en-GB" w:eastAsia="es-ES"/>
              </w:rPr>
              <w:t>Framework Agreements</w:t>
            </w:r>
          </w:p>
        </w:tc>
        <w:tc>
          <w:tcPr>
            <w:tcW w:w="2355" w:type="dxa"/>
            <w:tcBorders>
              <w:top w:val="single" w:sz="6" w:space="0" w:color="7F7F7F"/>
              <w:left w:val="single" w:sz="6" w:space="0" w:color="7F7F7F"/>
              <w:bottom w:val="single" w:sz="6" w:space="0" w:color="7F7F7F"/>
              <w:right w:val="single" w:sz="6" w:space="0" w:color="7F7F7F"/>
            </w:tcBorders>
            <w:shd w:val="clear" w:color="auto" w:fill="auto"/>
            <w:vAlign w:val="center"/>
            <w:hideMark/>
          </w:tcPr>
          <w:p w14:paraId="255188D6"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c>
      </w:tr>
      <w:tr w:rsidR="006C1F87" w:rsidRPr="00FF0611" w14:paraId="7224A020" w14:textId="77777777" w:rsidTr="006C1F87">
        <w:trPr>
          <w:trHeight w:val="300"/>
        </w:trPr>
        <w:tc>
          <w:tcPr>
            <w:tcW w:w="9015" w:type="dxa"/>
            <w:gridSpan w:val="3"/>
            <w:tcBorders>
              <w:top w:val="nil"/>
              <w:left w:val="single" w:sz="6" w:space="0" w:color="auto"/>
              <w:bottom w:val="single" w:sz="6" w:space="0" w:color="auto"/>
              <w:right w:val="single" w:sz="6" w:space="0" w:color="auto"/>
            </w:tcBorders>
            <w:shd w:val="clear" w:color="auto" w:fill="D9D9D9"/>
            <w:vAlign w:val="center"/>
            <w:hideMark/>
          </w:tcPr>
          <w:p w14:paraId="16250D77"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All deliverables were prepared in required quality and time and are accepted without open points. </w:t>
            </w:r>
            <w:r w:rsidRPr="00FF0611">
              <w:rPr>
                <w:rFonts w:ascii="Times New Roman" w:eastAsia="Times New Roman" w:hAnsi="Times New Roman" w:cs="Times New Roman"/>
                <w:color w:val="595959"/>
                <w:sz w:val="20"/>
                <w:szCs w:val="20"/>
                <w:lang w:val="en-GB" w:eastAsia="es-ES"/>
              </w:rPr>
              <w:t> </w:t>
            </w:r>
          </w:p>
          <w:p w14:paraId="26825C88"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Other comments [….] </w:t>
            </w:r>
            <w:r w:rsidRPr="00FF0611">
              <w:rPr>
                <w:rFonts w:ascii="Times New Roman" w:eastAsia="Times New Roman" w:hAnsi="Times New Roman" w:cs="Times New Roman"/>
                <w:color w:val="595959"/>
                <w:sz w:val="20"/>
                <w:szCs w:val="20"/>
                <w:lang w:val="en-GB" w:eastAsia="es-ES"/>
              </w:rPr>
              <w:t> </w:t>
            </w:r>
          </w:p>
        </w:tc>
      </w:tr>
    </w:tbl>
    <w:p w14:paraId="021FD9D9" w14:textId="77777777"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0"/>
        <w:gridCol w:w="3045"/>
        <w:gridCol w:w="2445"/>
      </w:tblGrid>
      <w:tr w:rsidR="006C1F87" w:rsidRPr="00FF0611" w14:paraId="48BB02B7" w14:textId="77777777" w:rsidTr="006C1F87">
        <w:trPr>
          <w:trHeight w:val="525"/>
        </w:trPr>
        <w:tc>
          <w:tcPr>
            <w:tcW w:w="3510" w:type="dxa"/>
            <w:tcBorders>
              <w:top w:val="single" w:sz="6" w:space="0" w:color="7F7F7F"/>
              <w:left w:val="single" w:sz="6" w:space="0" w:color="7F7F7F"/>
              <w:bottom w:val="single" w:sz="6" w:space="0" w:color="7F7F7F"/>
              <w:right w:val="single" w:sz="6" w:space="0" w:color="7F7F7F"/>
            </w:tcBorders>
            <w:shd w:val="clear" w:color="auto" w:fill="D9D9D9"/>
            <w:vAlign w:val="center"/>
            <w:hideMark/>
          </w:tcPr>
          <w:p w14:paraId="1AF514CE"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Consultancy &amp; Report Author</w:t>
            </w:r>
            <w:r w:rsidRPr="00FF0611">
              <w:rPr>
                <w:rFonts w:ascii="Times New Roman" w:eastAsia="Times New Roman" w:hAnsi="Times New Roman" w:cs="Times New Roman"/>
                <w:color w:val="595959"/>
                <w:sz w:val="20"/>
                <w:szCs w:val="20"/>
                <w:lang w:val="en-GB" w:eastAsia="es-ES"/>
              </w:rPr>
              <w:t> </w:t>
            </w:r>
          </w:p>
        </w:tc>
        <w:tc>
          <w:tcPr>
            <w:tcW w:w="3045" w:type="dxa"/>
            <w:vMerge w:val="restart"/>
            <w:tcBorders>
              <w:top w:val="single" w:sz="6" w:space="0" w:color="auto"/>
              <w:left w:val="nil"/>
              <w:bottom w:val="single" w:sz="6" w:space="0" w:color="auto"/>
              <w:right w:val="single" w:sz="6" w:space="0" w:color="auto"/>
            </w:tcBorders>
            <w:shd w:val="clear" w:color="auto" w:fill="auto"/>
            <w:vAlign w:val="center"/>
            <w:hideMark/>
          </w:tcPr>
          <w:p w14:paraId="472BD471"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Signature:  </w:t>
            </w:r>
          </w:p>
        </w:tc>
        <w:tc>
          <w:tcPr>
            <w:tcW w:w="2445" w:type="dxa"/>
            <w:vMerge w:val="restart"/>
            <w:tcBorders>
              <w:top w:val="single" w:sz="6" w:space="0" w:color="auto"/>
              <w:left w:val="nil"/>
              <w:bottom w:val="single" w:sz="6" w:space="0" w:color="auto"/>
              <w:right w:val="single" w:sz="6" w:space="0" w:color="auto"/>
            </w:tcBorders>
            <w:shd w:val="clear" w:color="auto" w:fill="auto"/>
            <w:vAlign w:val="center"/>
            <w:hideMark/>
          </w:tcPr>
          <w:p w14:paraId="7781C6F8"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Date:  </w:t>
            </w:r>
          </w:p>
        </w:tc>
      </w:tr>
      <w:tr w:rsidR="006C1F87" w:rsidRPr="00FF0611" w14:paraId="7BA6D5AD" w14:textId="77777777" w:rsidTr="006C1F87">
        <w:trPr>
          <w:trHeight w:val="450"/>
        </w:trPr>
        <w:tc>
          <w:tcPr>
            <w:tcW w:w="3510" w:type="dxa"/>
            <w:tcBorders>
              <w:top w:val="nil"/>
              <w:left w:val="single" w:sz="6" w:space="0" w:color="auto"/>
              <w:bottom w:val="single" w:sz="6" w:space="0" w:color="auto"/>
              <w:right w:val="single" w:sz="6" w:space="0" w:color="auto"/>
            </w:tcBorders>
            <w:shd w:val="clear" w:color="auto" w:fill="auto"/>
            <w:vAlign w:val="center"/>
            <w:hideMark/>
          </w:tcPr>
          <w:p w14:paraId="4964129A" w14:textId="77777777" w:rsidR="006C1F87" w:rsidRPr="00FF0611" w:rsidRDefault="006C1F87" w:rsidP="006C1F87">
            <w:pPr>
              <w:spacing w:after="0" w:line="240" w:lineRule="auto"/>
              <w:jc w:val="center"/>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20"/>
                <w:szCs w:val="20"/>
                <w:lang w:val="en-GB" w:eastAsia="es-ES"/>
              </w:rPr>
              <w:t>Everis Spain, SLU</w:t>
            </w:r>
            <w:r w:rsidRPr="00FF0611">
              <w:rPr>
                <w:rFonts w:ascii="Times New Roman" w:eastAsia="Times New Roman" w:hAnsi="Times New Roman" w:cs="Times New Roman"/>
                <w:sz w:val="20"/>
                <w:szCs w:val="20"/>
                <w:lang w:val="en-GB" w:eastAsia="es-ES"/>
              </w:rPr>
              <w:t> </w:t>
            </w:r>
          </w:p>
          <w:p w14:paraId="1F2A7BE8" w14:textId="77777777" w:rsidR="006C1F87" w:rsidRPr="00FF0611" w:rsidRDefault="006C1F87" w:rsidP="006C1F87">
            <w:pPr>
              <w:spacing w:after="0" w:line="240" w:lineRule="auto"/>
              <w:ind w:left="720"/>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c>
        <w:tc>
          <w:tcPr>
            <w:tcW w:w="0" w:type="auto"/>
            <w:vMerge/>
            <w:tcBorders>
              <w:top w:val="single" w:sz="6" w:space="0" w:color="auto"/>
              <w:left w:val="nil"/>
              <w:bottom w:val="single" w:sz="6" w:space="0" w:color="auto"/>
              <w:right w:val="single" w:sz="6" w:space="0" w:color="auto"/>
            </w:tcBorders>
            <w:vAlign w:val="center"/>
            <w:hideMark/>
          </w:tcPr>
          <w:p w14:paraId="3BE04494"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c>
          <w:tcPr>
            <w:tcW w:w="0" w:type="auto"/>
            <w:vMerge/>
            <w:tcBorders>
              <w:top w:val="single" w:sz="6" w:space="0" w:color="auto"/>
              <w:left w:val="nil"/>
              <w:bottom w:val="single" w:sz="6" w:space="0" w:color="auto"/>
              <w:right w:val="single" w:sz="6" w:space="0" w:color="auto"/>
            </w:tcBorders>
            <w:vAlign w:val="center"/>
            <w:hideMark/>
          </w:tcPr>
          <w:p w14:paraId="25B3BEAE"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r>
      <w:tr w:rsidR="006C1F87" w:rsidRPr="00FF0611" w14:paraId="15CE0273" w14:textId="77777777" w:rsidTr="006C1F87">
        <w:trPr>
          <w:trHeight w:val="555"/>
        </w:trPr>
        <w:tc>
          <w:tcPr>
            <w:tcW w:w="3510" w:type="dxa"/>
            <w:tcBorders>
              <w:top w:val="nil"/>
              <w:left w:val="single" w:sz="6" w:space="0" w:color="auto"/>
              <w:bottom w:val="single" w:sz="6" w:space="0" w:color="auto"/>
              <w:right w:val="single" w:sz="6" w:space="0" w:color="auto"/>
            </w:tcBorders>
            <w:shd w:val="clear" w:color="auto" w:fill="D9D9D9"/>
            <w:vAlign w:val="center"/>
            <w:hideMark/>
          </w:tcPr>
          <w:p w14:paraId="4A603E17"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Persons authorised to Sign-off</w:t>
            </w:r>
            <w:r w:rsidRPr="00FF0611">
              <w:rPr>
                <w:rFonts w:ascii="Times New Roman" w:eastAsia="Times New Roman" w:hAnsi="Times New Roman" w:cs="Times New Roman"/>
                <w:color w:val="595959"/>
                <w:sz w:val="20"/>
                <w:szCs w:val="20"/>
                <w:lang w:val="en-GB" w:eastAsia="es-ES"/>
              </w:rPr>
              <w:t> </w:t>
            </w:r>
          </w:p>
        </w:tc>
        <w:tc>
          <w:tcPr>
            <w:tcW w:w="3045" w:type="dxa"/>
            <w:vMerge w:val="restart"/>
            <w:tcBorders>
              <w:top w:val="nil"/>
              <w:left w:val="nil"/>
              <w:bottom w:val="single" w:sz="6" w:space="0" w:color="auto"/>
              <w:right w:val="single" w:sz="6" w:space="0" w:color="auto"/>
            </w:tcBorders>
            <w:shd w:val="clear" w:color="auto" w:fill="auto"/>
            <w:vAlign w:val="center"/>
            <w:hideMark/>
          </w:tcPr>
          <w:p w14:paraId="693AD617"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Signature: </w:t>
            </w:r>
          </w:p>
        </w:tc>
        <w:tc>
          <w:tcPr>
            <w:tcW w:w="2445" w:type="dxa"/>
            <w:vMerge w:val="restart"/>
            <w:tcBorders>
              <w:top w:val="nil"/>
              <w:left w:val="nil"/>
              <w:bottom w:val="single" w:sz="6" w:space="0" w:color="auto"/>
              <w:right w:val="single" w:sz="6" w:space="0" w:color="auto"/>
            </w:tcBorders>
            <w:shd w:val="clear" w:color="auto" w:fill="auto"/>
            <w:vAlign w:val="center"/>
            <w:hideMark/>
          </w:tcPr>
          <w:p w14:paraId="1134131D"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Date:  </w:t>
            </w:r>
          </w:p>
        </w:tc>
      </w:tr>
      <w:tr w:rsidR="006C1F87" w:rsidRPr="00FF0611" w14:paraId="498B3729" w14:textId="77777777" w:rsidTr="006C1F87">
        <w:trPr>
          <w:trHeight w:val="495"/>
        </w:trPr>
        <w:tc>
          <w:tcPr>
            <w:tcW w:w="3510" w:type="dxa"/>
            <w:tcBorders>
              <w:top w:val="nil"/>
              <w:left w:val="single" w:sz="6" w:space="0" w:color="auto"/>
              <w:bottom w:val="single" w:sz="6" w:space="0" w:color="auto"/>
              <w:right w:val="single" w:sz="6" w:space="0" w:color="auto"/>
            </w:tcBorders>
            <w:shd w:val="clear" w:color="auto" w:fill="auto"/>
            <w:vAlign w:val="center"/>
            <w:hideMark/>
          </w:tcPr>
          <w:p w14:paraId="1B40B120" w14:textId="72DE22FF"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20"/>
                <w:szCs w:val="20"/>
                <w:lang w:val="en-GB" w:eastAsia="es-ES"/>
              </w:rPr>
              <w:t>Eliza Niewiadomska, EBRD OL</w:t>
            </w:r>
            <w:r w:rsidRPr="00FF0611">
              <w:rPr>
                <w:rFonts w:ascii="Times New Roman" w:eastAsia="Times New Roman" w:hAnsi="Times New Roman" w:cs="Times New Roman"/>
                <w:sz w:val="20"/>
                <w:szCs w:val="20"/>
                <w:lang w:val="en-GB" w:eastAsia="es-ES"/>
              </w:rPr>
              <w:t> </w:t>
            </w:r>
          </w:p>
        </w:tc>
        <w:tc>
          <w:tcPr>
            <w:tcW w:w="0" w:type="auto"/>
            <w:vMerge/>
            <w:tcBorders>
              <w:top w:val="nil"/>
              <w:left w:val="nil"/>
              <w:bottom w:val="single" w:sz="6" w:space="0" w:color="auto"/>
              <w:right w:val="single" w:sz="6" w:space="0" w:color="auto"/>
            </w:tcBorders>
            <w:vAlign w:val="center"/>
            <w:hideMark/>
          </w:tcPr>
          <w:p w14:paraId="1BD7C6B5"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c>
          <w:tcPr>
            <w:tcW w:w="0" w:type="auto"/>
            <w:vMerge/>
            <w:tcBorders>
              <w:top w:val="nil"/>
              <w:left w:val="nil"/>
              <w:bottom w:val="single" w:sz="6" w:space="0" w:color="auto"/>
              <w:right w:val="single" w:sz="6" w:space="0" w:color="auto"/>
            </w:tcBorders>
            <w:vAlign w:val="center"/>
            <w:hideMark/>
          </w:tcPr>
          <w:p w14:paraId="3FEEDC6E"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r>
    </w:tbl>
    <w:p w14:paraId="30172EBB" w14:textId="77777777" w:rsidR="005967EE" w:rsidRPr="00FF0611" w:rsidRDefault="005967EE" w:rsidP="006C1F87">
      <w:pPr>
        <w:spacing w:line="240" w:lineRule="auto"/>
        <w:jc w:val="both"/>
        <w:textAlignment w:val="baseline"/>
        <w:rPr>
          <w:rFonts w:ascii="Times New Roman" w:eastAsia="Times New Roman" w:hAnsi="Times New Roman" w:cs="Times New Roman"/>
          <w:i/>
          <w:iCs/>
          <w:lang w:val="en-GB" w:eastAsia="es-ES"/>
        </w:rPr>
      </w:pPr>
    </w:p>
    <w:p w14:paraId="7CCFF981" w14:textId="77777777"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i/>
          <w:iCs/>
          <w:lang w:val="en-GB" w:eastAsia="es-ES"/>
        </w:rPr>
        <w:t>Please be advised that the report has been prepared exclusively for EBRD. EBRD makes no representation or warranty, express or implied, as to the accuracy or completeness of the information set forth in this report. EBRD has not independently verified any of the information contained in the report and EBRD accepts no liability whatsoever for any of the information contained in the report or for any misstatement or omission therein. The report remains EBRD’s property</w:t>
      </w:r>
    </w:p>
    <w:p w14:paraId="53128261" w14:textId="43239EC3" w:rsidR="00745673" w:rsidRPr="00FF0611" w:rsidRDefault="00745673" w:rsidP="00745673">
      <w:pPr>
        <w:rPr>
          <w:rFonts w:ascii="Times New Roman" w:hAnsi="Times New Roman" w:cs="Times New Roman"/>
          <w:lang w:val="en-GB"/>
        </w:rPr>
      </w:pPr>
    </w:p>
    <w:p w14:paraId="1A384A89" w14:textId="77777777" w:rsidR="00EF6F6E" w:rsidRPr="00FF0611" w:rsidRDefault="00EF6F6E">
      <w:pPr>
        <w:rPr>
          <w:rFonts w:ascii="Times New Roman" w:hAnsi="Times New Roman" w:cs="Times New Roman"/>
          <w:b/>
          <w:color w:val="00539B"/>
          <w:sz w:val="24"/>
          <w:lang w:val="en-GB"/>
        </w:rPr>
      </w:pPr>
      <w:r w:rsidRPr="00FF0611">
        <w:rPr>
          <w:rFonts w:ascii="Times New Roman" w:hAnsi="Times New Roman" w:cs="Times New Roman"/>
          <w:b/>
          <w:color w:val="00539B"/>
          <w:sz w:val="24"/>
          <w:lang w:val="en-GB"/>
        </w:rPr>
        <w:br w:type="page"/>
      </w:r>
    </w:p>
    <w:p w14:paraId="2352884D" w14:textId="5596EE14" w:rsidR="00165A77" w:rsidRPr="00FF0611" w:rsidRDefault="00165A77" w:rsidP="00B141EC">
      <w:pPr>
        <w:rPr>
          <w:rFonts w:ascii="Times New Roman" w:hAnsi="Times New Roman" w:cs="Times New Roman"/>
          <w:color w:val="00539B"/>
          <w:lang w:val="en-GB"/>
        </w:rPr>
      </w:pPr>
      <w:r w:rsidRPr="00FF0611">
        <w:rPr>
          <w:rFonts w:ascii="Times New Roman" w:hAnsi="Times New Roman" w:cs="Times New Roman"/>
          <w:b/>
          <w:color w:val="00539B"/>
          <w:sz w:val="24"/>
          <w:lang w:val="en-GB"/>
        </w:rPr>
        <w:lastRenderedPageBreak/>
        <w:t>DOCUMENT CHARACTERISTICS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02"/>
        <w:gridCol w:w="6814"/>
      </w:tblGrid>
      <w:tr w:rsidR="00165A77" w:rsidRPr="00FF0611" w14:paraId="678BEDC3" w14:textId="77777777" w:rsidTr="00DA3926">
        <w:trPr>
          <w:trHeight w:val="444"/>
        </w:trPr>
        <w:tc>
          <w:tcPr>
            <w:tcW w:w="2202" w:type="dxa"/>
            <w:vAlign w:val="center"/>
          </w:tcPr>
          <w:p w14:paraId="3043ABE5" w14:textId="77777777" w:rsidR="00165A77" w:rsidRPr="00FF0611" w:rsidRDefault="00165A77" w:rsidP="00A675C3">
            <w:pPr>
              <w:rPr>
                <w:rFonts w:ascii="Times New Roman" w:hAnsi="Times New Roman" w:cs="Times New Roman"/>
                <w:b/>
                <w:bCs/>
                <w:caps/>
                <w:color w:val="00539B"/>
                <w:kern w:val="28"/>
                <w:lang w:val="en-GB"/>
              </w:rPr>
            </w:pPr>
            <w:r w:rsidRPr="00FF0611">
              <w:rPr>
                <w:rFonts w:ascii="Times New Roman" w:hAnsi="Times New Roman" w:cs="Times New Roman"/>
                <w:b/>
                <w:bCs/>
                <w:color w:val="00539B"/>
                <w:kern w:val="28"/>
                <w:lang w:val="en-GB"/>
              </w:rPr>
              <w:t>Property</w:t>
            </w:r>
          </w:p>
        </w:tc>
        <w:tc>
          <w:tcPr>
            <w:tcW w:w="6814" w:type="dxa"/>
            <w:vAlign w:val="center"/>
          </w:tcPr>
          <w:p w14:paraId="2F263354" w14:textId="77777777" w:rsidR="00165A77" w:rsidRPr="00FF0611" w:rsidRDefault="00165A77" w:rsidP="00A675C3">
            <w:pPr>
              <w:rPr>
                <w:rFonts w:ascii="Times New Roman" w:hAnsi="Times New Roman" w:cs="Times New Roman"/>
                <w:b/>
                <w:bCs/>
                <w:caps/>
                <w:color w:val="484F98"/>
                <w:kern w:val="28"/>
                <w:lang w:val="en-GB"/>
              </w:rPr>
            </w:pPr>
            <w:r w:rsidRPr="00FF0611">
              <w:rPr>
                <w:rFonts w:ascii="Times New Roman" w:hAnsi="Times New Roman" w:cs="Times New Roman"/>
                <w:b/>
                <w:bCs/>
                <w:color w:val="00539B"/>
                <w:kern w:val="28"/>
                <w:lang w:val="en-GB"/>
              </w:rPr>
              <w:t>Value Proposition</w:t>
            </w:r>
          </w:p>
        </w:tc>
      </w:tr>
      <w:tr w:rsidR="00165A77" w:rsidRPr="00FF0611" w14:paraId="33010E80" w14:textId="77777777" w:rsidTr="00DA3926">
        <w:trPr>
          <w:trHeight w:val="573"/>
        </w:trPr>
        <w:tc>
          <w:tcPr>
            <w:tcW w:w="2202" w:type="dxa"/>
            <w:vAlign w:val="center"/>
          </w:tcPr>
          <w:p w14:paraId="7E2D4048"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Release date</w:t>
            </w:r>
          </w:p>
        </w:tc>
        <w:tc>
          <w:tcPr>
            <w:tcW w:w="6814" w:type="dxa"/>
            <w:vAlign w:val="center"/>
          </w:tcPr>
          <w:p w14:paraId="29080052" w14:textId="730C0701" w:rsidR="00165A77" w:rsidRPr="00FF0611" w:rsidRDefault="00165A77" w:rsidP="005967EE">
            <w:pPr>
              <w:rPr>
                <w:rFonts w:ascii="Times New Roman" w:hAnsi="Times New Roman" w:cs="Times New Roman"/>
                <w:i/>
                <w:color w:val="000000"/>
                <w:lang w:val="en-GB"/>
              </w:rPr>
            </w:pPr>
          </w:p>
        </w:tc>
      </w:tr>
      <w:tr w:rsidR="00165A77" w:rsidRPr="00FF0611" w14:paraId="00AB5C92" w14:textId="77777777" w:rsidTr="00DA3926">
        <w:trPr>
          <w:trHeight w:val="444"/>
        </w:trPr>
        <w:tc>
          <w:tcPr>
            <w:tcW w:w="2202" w:type="dxa"/>
            <w:vAlign w:val="center"/>
          </w:tcPr>
          <w:p w14:paraId="4A960DA1"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Status:</w:t>
            </w:r>
          </w:p>
        </w:tc>
        <w:tc>
          <w:tcPr>
            <w:tcW w:w="6814" w:type="dxa"/>
            <w:vAlign w:val="center"/>
          </w:tcPr>
          <w:p w14:paraId="7995BE1D" w14:textId="6E4696AC" w:rsidR="00165A77" w:rsidRPr="00FF0611" w:rsidRDefault="00AA7448" w:rsidP="00A675C3">
            <w:pPr>
              <w:rPr>
                <w:rFonts w:ascii="Times New Roman" w:hAnsi="Times New Roman" w:cs="Times New Roman"/>
                <w:i/>
                <w:color w:val="000000"/>
                <w:lang w:val="en-GB"/>
              </w:rPr>
            </w:pPr>
            <w:r w:rsidRPr="00FF0611">
              <w:rPr>
                <w:rFonts w:ascii="Times New Roman" w:hAnsi="Times New Roman" w:cs="Times New Roman"/>
                <w:color w:val="000000" w:themeColor="text1"/>
                <w:lang w:val="en-GB"/>
              </w:rPr>
              <w:t>For review/approval/final</w:t>
            </w:r>
          </w:p>
        </w:tc>
      </w:tr>
      <w:tr w:rsidR="00165A77" w:rsidRPr="00FF0611" w14:paraId="2A3886A9" w14:textId="77777777" w:rsidTr="00DA3926">
        <w:trPr>
          <w:trHeight w:val="444"/>
        </w:trPr>
        <w:tc>
          <w:tcPr>
            <w:tcW w:w="2202" w:type="dxa"/>
            <w:vAlign w:val="center"/>
          </w:tcPr>
          <w:p w14:paraId="490AEE3B"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Version:</w:t>
            </w:r>
          </w:p>
        </w:tc>
        <w:tc>
          <w:tcPr>
            <w:tcW w:w="6814" w:type="dxa"/>
            <w:vAlign w:val="center"/>
          </w:tcPr>
          <w:p w14:paraId="4362392F" w14:textId="2F75B397" w:rsidR="00165A77" w:rsidRPr="00FF0611" w:rsidRDefault="00165A77" w:rsidP="00A675C3">
            <w:pPr>
              <w:rPr>
                <w:rFonts w:ascii="Times New Roman" w:hAnsi="Times New Roman" w:cs="Times New Roman"/>
                <w:i/>
                <w:color w:val="000000"/>
                <w:lang w:val="en-GB"/>
              </w:rPr>
            </w:pPr>
          </w:p>
        </w:tc>
      </w:tr>
      <w:tr w:rsidR="00165A77" w:rsidRPr="00FF0611" w14:paraId="65C8890F" w14:textId="77777777" w:rsidTr="00DA3926">
        <w:trPr>
          <w:trHeight w:val="444"/>
        </w:trPr>
        <w:tc>
          <w:tcPr>
            <w:tcW w:w="2202" w:type="dxa"/>
            <w:vAlign w:val="center"/>
          </w:tcPr>
          <w:p w14:paraId="5592B8EA"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Authors:</w:t>
            </w:r>
          </w:p>
        </w:tc>
        <w:tc>
          <w:tcPr>
            <w:tcW w:w="6814" w:type="dxa"/>
            <w:vAlign w:val="center"/>
          </w:tcPr>
          <w:p w14:paraId="78CCD9B2" w14:textId="63DA4AEE" w:rsidR="00165A77" w:rsidRPr="00FF0611" w:rsidRDefault="00385602" w:rsidP="00A675C3">
            <w:pPr>
              <w:rPr>
                <w:rFonts w:ascii="Times New Roman" w:hAnsi="Times New Roman" w:cs="Times New Roman"/>
                <w:i/>
                <w:color w:val="000000"/>
                <w:lang w:val="en-GB"/>
              </w:rPr>
            </w:pPr>
            <w:r w:rsidRPr="00FF0611">
              <w:rPr>
                <w:rFonts w:ascii="Times New Roman" w:hAnsi="Times New Roman" w:cs="Times New Roman"/>
                <w:i/>
                <w:color w:val="000000"/>
                <w:lang w:val="en-GB"/>
              </w:rPr>
              <w:t>uStudio</w:t>
            </w:r>
            <w:r w:rsidR="00EF6F6E" w:rsidRPr="00FF0611">
              <w:rPr>
                <w:rFonts w:ascii="Times New Roman" w:hAnsi="Times New Roman" w:cs="Times New Roman"/>
                <w:i/>
                <w:color w:val="000000"/>
                <w:lang w:val="en-GB"/>
              </w:rPr>
              <w:t>, everis</w:t>
            </w:r>
          </w:p>
        </w:tc>
      </w:tr>
      <w:tr w:rsidR="00165A77" w:rsidRPr="00FF0611" w14:paraId="156BB24C" w14:textId="77777777" w:rsidTr="00DA3926">
        <w:trPr>
          <w:trHeight w:val="444"/>
        </w:trPr>
        <w:tc>
          <w:tcPr>
            <w:tcW w:w="2202" w:type="dxa"/>
            <w:vAlign w:val="center"/>
          </w:tcPr>
          <w:p w14:paraId="593EE6FB"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Reviewed by:</w:t>
            </w:r>
          </w:p>
        </w:tc>
        <w:tc>
          <w:tcPr>
            <w:tcW w:w="6814" w:type="dxa"/>
            <w:vAlign w:val="center"/>
          </w:tcPr>
          <w:p w14:paraId="5D2FFF8D" w14:textId="1665A403" w:rsidR="00165A77" w:rsidRPr="00FF0611" w:rsidRDefault="00165A77" w:rsidP="00A675C3">
            <w:pPr>
              <w:rPr>
                <w:rFonts w:ascii="Times New Roman" w:hAnsi="Times New Roman" w:cs="Times New Roman"/>
                <w:i/>
                <w:color w:val="000000"/>
                <w:lang w:val="en-GB"/>
              </w:rPr>
            </w:pPr>
          </w:p>
        </w:tc>
      </w:tr>
      <w:tr w:rsidR="00165A77" w:rsidRPr="00FF0611" w14:paraId="567068A9" w14:textId="77777777" w:rsidTr="00DA3926">
        <w:trPr>
          <w:trHeight w:val="444"/>
        </w:trPr>
        <w:tc>
          <w:tcPr>
            <w:tcW w:w="2202" w:type="dxa"/>
            <w:vAlign w:val="center"/>
          </w:tcPr>
          <w:p w14:paraId="5FA3BA91"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Approved by:</w:t>
            </w:r>
          </w:p>
        </w:tc>
        <w:tc>
          <w:tcPr>
            <w:tcW w:w="6814" w:type="dxa"/>
            <w:vAlign w:val="center"/>
          </w:tcPr>
          <w:p w14:paraId="273925EB" w14:textId="77777777" w:rsidR="00165A77" w:rsidRPr="00FF0611" w:rsidRDefault="00165A77" w:rsidP="00A675C3">
            <w:pPr>
              <w:rPr>
                <w:rFonts w:ascii="Times New Roman" w:hAnsi="Times New Roman" w:cs="Times New Roman"/>
                <w:i/>
                <w:color w:val="000000"/>
                <w:lang w:val="en-GB"/>
              </w:rPr>
            </w:pPr>
          </w:p>
        </w:tc>
      </w:tr>
    </w:tbl>
    <w:p w14:paraId="316BEF64" w14:textId="77777777" w:rsidR="00165A77" w:rsidRPr="00FF0611" w:rsidRDefault="00165A77" w:rsidP="00165A77">
      <w:pPr>
        <w:rPr>
          <w:rFonts w:ascii="Times New Roman" w:hAnsi="Times New Roman" w:cs="Times New Roman"/>
          <w:lang w:val="en-GB"/>
        </w:rPr>
      </w:pPr>
    </w:p>
    <w:p w14:paraId="14CB9A8F" w14:textId="77777777" w:rsidR="00165A77" w:rsidRPr="00FF0611" w:rsidRDefault="00165A77" w:rsidP="00B141EC">
      <w:pPr>
        <w:rPr>
          <w:rFonts w:ascii="Times New Roman" w:hAnsi="Times New Roman" w:cs="Times New Roman"/>
          <w:color w:val="00539B"/>
          <w:sz w:val="24"/>
          <w:lang w:val="en-GB"/>
        </w:rPr>
      </w:pPr>
      <w:r w:rsidRPr="00FF0611">
        <w:rPr>
          <w:rFonts w:ascii="Times New Roman" w:hAnsi="Times New Roman" w:cs="Times New Roman"/>
          <w:b/>
          <w:color w:val="00539B"/>
          <w:sz w:val="24"/>
          <w:lang w:val="en-GB"/>
        </w:rPr>
        <w:t>DOCUMENT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85"/>
        <w:gridCol w:w="6005"/>
        <w:gridCol w:w="1726"/>
      </w:tblGrid>
      <w:tr w:rsidR="00165A77" w:rsidRPr="00FF0611" w14:paraId="4205AAD9" w14:textId="77777777" w:rsidTr="00DA3926">
        <w:trPr>
          <w:trHeight w:val="423"/>
        </w:trPr>
        <w:tc>
          <w:tcPr>
            <w:tcW w:w="1285" w:type="dxa"/>
            <w:vAlign w:val="center"/>
          </w:tcPr>
          <w:p w14:paraId="61F52182" w14:textId="77777777" w:rsidR="00165A77" w:rsidRPr="00FF0611" w:rsidRDefault="00165A77" w:rsidP="00A675C3">
            <w:pPr>
              <w:rPr>
                <w:rFonts w:ascii="Times New Roman" w:hAnsi="Times New Roman" w:cs="Times New Roman"/>
                <w:b/>
                <w:bCs/>
                <w:color w:val="00539B"/>
                <w:kern w:val="28"/>
                <w:lang w:val="en-GB"/>
              </w:rPr>
            </w:pPr>
            <w:r w:rsidRPr="00FF0611">
              <w:rPr>
                <w:rFonts w:ascii="Times New Roman" w:hAnsi="Times New Roman" w:cs="Times New Roman"/>
                <w:b/>
                <w:bCs/>
                <w:color w:val="00539B"/>
                <w:kern w:val="28"/>
                <w:lang w:val="en-GB"/>
              </w:rPr>
              <w:t>Version</w:t>
            </w:r>
          </w:p>
        </w:tc>
        <w:tc>
          <w:tcPr>
            <w:tcW w:w="6005" w:type="dxa"/>
            <w:vAlign w:val="center"/>
          </w:tcPr>
          <w:p w14:paraId="141375F6" w14:textId="77777777" w:rsidR="00165A77" w:rsidRPr="00FF0611" w:rsidRDefault="00165A77" w:rsidP="00A675C3">
            <w:pPr>
              <w:rPr>
                <w:rFonts w:ascii="Times New Roman" w:hAnsi="Times New Roman" w:cs="Times New Roman"/>
                <w:b/>
                <w:bCs/>
                <w:color w:val="00539B"/>
                <w:kern w:val="28"/>
                <w:lang w:val="en-GB"/>
              </w:rPr>
            </w:pPr>
            <w:r w:rsidRPr="00FF0611">
              <w:rPr>
                <w:rFonts w:ascii="Times New Roman" w:hAnsi="Times New Roman" w:cs="Times New Roman"/>
                <w:b/>
                <w:bCs/>
                <w:color w:val="00539B"/>
                <w:kern w:val="28"/>
                <w:lang w:val="en-GB"/>
              </w:rPr>
              <w:t>Description</w:t>
            </w:r>
          </w:p>
        </w:tc>
        <w:tc>
          <w:tcPr>
            <w:tcW w:w="1726" w:type="dxa"/>
            <w:vAlign w:val="center"/>
          </w:tcPr>
          <w:p w14:paraId="49A109E6" w14:textId="77777777" w:rsidR="00165A77" w:rsidRPr="00FF0611" w:rsidRDefault="00165A77" w:rsidP="00A675C3">
            <w:pPr>
              <w:rPr>
                <w:rFonts w:ascii="Times New Roman" w:hAnsi="Times New Roman" w:cs="Times New Roman"/>
                <w:b/>
                <w:bCs/>
                <w:color w:val="00539B"/>
                <w:kern w:val="28"/>
                <w:lang w:val="en-GB"/>
              </w:rPr>
            </w:pPr>
            <w:r w:rsidRPr="00FF0611">
              <w:rPr>
                <w:rFonts w:ascii="Times New Roman" w:hAnsi="Times New Roman" w:cs="Times New Roman"/>
                <w:b/>
                <w:bCs/>
                <w:color w:val="00539B"/>
                <w:kern w:val="28"/>
                <w:lang w:val="en-GB"/>
              </w:rPr>
              <w:t>Date</w:t>
            </w:r>
          </w:p>
        </w:tc>
      </w:tr>
      <w:tr w:rsidR="00165A77" w:rsidRPr="00FF0611" w14:paraId="4F1225A2" w14:textId="77777777" w:rsidTr="00385602">
        <w:trPr>
          <w:trHeight w:val="423"/>
        </w:trPr>
        <w:tc>
          <w:tcPr>
            <w:tcW w:w="1285" w:type="dxa"/>
            <w:vAlign w:val="center"/>
          </w:tcPr>
          <w:p w14:paraId="6E782F0E" w14:textId="77777777" w:rsidR="00165A77" w:rsidRPr="00FF0611" w:rsidRDefault="00165A77" w:rsidP="005826C5">
            <w:pPr>
              <w:spacing w:after="0"/>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1.0</w:t>
            </w:r>
          </w:p>
        </w:tc>
        <w:tc>
          <w:tcPr>
            <w:tcW w:w="6005" w:type="dxa"/>
            <w:shd w:val="clear" w:color="auto" w:fill="auto"/>
            <w:vAlign w:val="center"/>
          </w:tcPr>
          <w:p w14:paraId="13B21F54" w14:textId="060AF486" w:rsidR="000A0D22" w:rsidRPr="00FF0611" w:rsidRDefault="000A0D22" w:rsidP="005826C5">
            <w:pPr>
              <w:spacing w:after="0"/>
              <w:rPr>
                <w:rFonts w:ascii="Times New Roman" w:hAnsi="Times New Roman" w:cs="Times New Roman"/>
                <w:i/>
                <w:color w:val="000000"/>
                <w:highlight w:val="yellow"/>
                <w:lang w:val="en-GB"/>
              </w:rPr>
            </w:pPr>
          </w:p>
        </w:tc>
        <w:tc>
          <w:tcPr>
            <w:tcW w:w="1726" w:type="dxa"/>
            <w:vAlign w:val="center"/>
          </w:tcPr>
          <w:p w14:paraId="33689B14" w14:textId="09168E87" w:rsidR="00165A77" w:rsidRPr="00FF0611" w:rsidRDefault="00165A77" w:rsidP="005967EE">
            <w:pPr>
              <w:rPr>
                <w:rFonts w:ascii="Times New Roman" w:hAnsi="Times New Roman" w:cs="Times New Roman"/>
                <w:i/>
                <w:color w:val="000000"/>
                <w:highlight w:val="yellow"/>
                <w:lang w:val="en-GB"/>
              </w:rPr>
            </w:pPr>
          </w:p>
        </w:tc>
      </w:tr>
      <w:tr w:rsidR="00165A77" w:rsidRPr="00FF0611" w14:paraId="3A6E2691" w14:textId="77777777" w:rsidTr="00DA3926">
        <w:trPr>
          <w:trHeight w:val="423"/>
        </w:trPr>
        <w:tc>
          <w:tcPr>
            <w:tcW w:w="1285" w:type="dxa"/>
            <w:vAlign w:val="center"/>
          </w:tcPr>
          <w:p w14:paraId="063A89C1"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2.0</w:t>
            </w:r>
          </w:p>
        </w:tc>
        <w:tc>
          <w:tcPr>
            <w:tcW w:w="6005" w:type="dxa"/>
            <w:vAlign w:val="center"/>
          </w:tcPr>
          <w:p w14:paraId="0EC352AF"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7647C56F" w14:textId="77777777" w:rsidR="00165A77" w:rsidRPr="00FF0611" w:rsidRDefault="00165A77" w:rsidP="00A675C3">
            <w:pPr>
              <w:rPr>
                <w:rFonts w:ascii="Times New Roman" w:hAnsi="Times New Roman" w:cs="Times New Roman"/>
                <w:i/>
                <w:color w:val="000000"/>
                <w:lang w:val="en-GB"/>
              </w:rPr>
            </w:pPr>
          </w:p>
        </w:tc>
      </w:tr>
      <w:tr w:rsidR="00165A77" w:rsidRPr="00FF0611" w14:paraId="134EC67C" w14:textId="77777777" w:rsidTr="00DA3926">
        <w:trPr>
          <w:trHeight w:val="423"/>
        </w:trPr>
        <w:tc>
          <w:tcPr>
            <w:tcW w:w="1285" w:type="dxa"/>
            <w:vAlign w:val="center"/>
          </w:tcPr>
          <w:p w14:paraId="2ECA4A3D"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3.0</w:t>
            </w:r>
          </w:p>
        </w:tc>
        <w:tc>
          <w:tcPr>
            <w:tcW w:w="6005" w:type="dxa"/>
            <w:vAlign w:val="center"/>
          </w:tcPr>
          <w:p w14:paraId="218EDD87"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00D555F2" w14:textId="77777777" w:rsidR="00165A77" w:rsidRPr="00FF0611" w:rsidRDefault="00165A77" w:rsidP="00A675C3">
            <w:pPr>
              <w:rPr>
                <w:rFonts w:ascii="Times New Roman" w:hAnsi="Times New Roman" w:cs="Times New Roman"/>
                <w:i/>
                <w:color w:val="000000"/>
                <w:lang w:val="en-GB"/>
              </w:rPr>
            </w:pPr>
          </w:p>
        </w:tc>
      </w:tr>
      <w:tr w:rsidR="00165A77" w:rsidRPr="00FF0611" w14:paraId="2A51316E" w14:textId="77777777" w:rsidTr="00DA3926">
        <w:trPr>
          <w:trHeight w:val="423"/>
        </w:trPr>
        <w:tc>
          <w:tcPr>
            <w:tcW w:w="1285" w:type="dxa"/>
            <w:vAlign w:val="center"/>
          </w:tcPr>
          <w:p w14:paraId="502144E9"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4.0</w:t>
            </w:r>
          </w:p>
        </w:tc>
        <w:tc>
          <w:tcPr>
            <w:tcW w:w="6005" w:type="dxa"/>
            <w:vAlign w:val="center"/>
          </w:tcPr>
          <w:p w14:paraId="275D7706"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47ABF134" w14:textId="77777777" w:rsidR="00165A77" w:rsidRPr="00FF0611" w:rsidRDefault="00165A77" w:rsidP="00A675C3">
            <w:pPr>
              <w:rPr>
                <w:rFonts w:ascii="Times New Roman" w:hAnsi="Times New Roman" w:cs="Times New Roman"/>
                <w:i/>
                <w:color w:val="000000"/>
                <w:lang w:val="en-GB"/>
              </w:rPr>
            </w:pPr>
          </w:p>
        </w:tc>
      </w:tr>
      <w:tr w:rsidR="00165A77" w:rsidRPr="00FF0611" w14:paraId="59FCC7E3" w14:textId="77777777" w:rsidTr="00DA3926">
        <w:trPr>
          <w:trHeight w:val="423"/>
        </w:trPr>
        <w:tc>
          <w:tcPr>
            <w:tcW w:w="1285" w:type="dxa"/>
            <w:vAlign w:val="center"/>
          </w:tcPr>
          <w:p w14:paraId="07E22520"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5.0</w:t>
            </w:r>
          </w:p>
        </w:tc>
        <w:tc>
          <w:tcPr>
            <w:tcW w:w="6005" w:type="dxa"/>
            <w:vAlign w:val="center"/>
          </w:tcPr>
          <w:p w14:paraId="09B70024"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4C8D0B71" w14:textId="77777777" w:rsidR="00165A77" w:rsidRPr="00FF0611" w:rsidRDefault="00165A77" w:rsidP="00A675C3">
            <w:pPr>
              <w:rPr>
                <w:rFonts w:ascii="Times New Roman" w:hAnsi="Times New Roman" w:cs="Times New Roman"/>
                <w:i/>
                <w:color w:val="000000"/>
                <w:lang w:val="en-GB"/>
              </w:rPr>
            </w:pPr>
          </w:p>
        </w:tc>
      </w:tr>
    </w:tbl>
    <w:p w14:paraId="07547A01" w14:textId="7116F594" w:rsidR="00745673" w:rsidRPr="00FF0611" w:rsidRDefault="00745673" w:rsidP="00745673">
      <w:pPr>
        <w:rPr>
          <w:rFonts w:ascii="Times New Roman" w:hAnsi="Times New Roman" w:cs="Times New Roman"/>
          <w:lang w:val="en-GB"/>
        </w:rPr>
      </w:pPr>
    </w:p>
    <w:p w14:paraId="18D8169E" w14:textId="77777777" w:rsidR="00DB6239" w:rsidRPr="00FF0611" w:rsidRDefault="00DB6239" w:rsidP="00745673">
      <w:pPr>
        <w:rPr>
          <w:rFonts w:ascii="Times New Roman" w:hAnsi="Times New Roman" w:cs="Times New Roman"/>
          <w:lang w:val="en-GB"/>
        </w:rPr>
      </w:pPr>
    </w:p>
    <w:p w14:paraId="5043CB0F" w14:textId="77777777" w:rsidR="00745673" w:rsidRPr="00FF0611" w:rsidRDefault="00745673" w:rsidP="00745673">
      <w:pPr>
        <w:rPr>
          <w:rFonts w:ascii="Times New Roman" w:hAnsi="Times New Roman" w:cs="Times New Roman"/>
          <w:lang w:val="en-GB"/>
        </w:rPr>
      </w:pPr>
    </w:p>
    <w:p w14:paraId="07459315" w14:textId="77777777" w:rsidR="00745673" w:rsidRPr="00FF0611" w:rsidRDefault="00745673" w:rsidP="00745673">
      <w:pPr>
        <w:rPr>
          <w:rFonts w:ascii="Times New Roman" w:hAnsi="Times New Roman" w:cs="Times New Roman"/>
          <w:lang w:val="en-GB"/>
        </w:rPr>
      </w:pPr>
    </w:p>
    <w:p w14:paraId="6537F28F" w14:textId="77777777" w:rsidR="00745673" w:rsidRPr="00FF0611" w:rsidRDefault="00745673" w:rsidP="00745673">
      <w:pPr>
        <w:spacing w:after="0" w:line="240" w:lineRule="auto"/>
        <w:rPr>
          <w:rStyle w:val="Textoennegrita"/>
          <w:rFonts w:ascii="Times New Roman" w:hAnsi="Times New Roman" w:cs="Times New Roman"/>
          <w:lang w:val="en-GB"/>
        </w:rPr>
      </w:pPr>
      <w:bookmarkStart w:id="0" w:name="_Toc441566569"/>
      <w:bookmarkStart w:id="1" w:name="_Toc441571321"/>
      <w:bookmarkStart w:id="2" w:name="_Toc441571867"/>
      <w:bookmarkStart w:id="3" w:name="_Toc441656642"/>
      <w:bookmarkStart w:id="4" w:name="_Toc441664766"/>
      <w:bookmarkStart w:id="5" w:name="_Toc448311939"/>
      <w:bookmarkStart w:id="6" w:name="_Toc448317080"/>
      <w:bookmarkStart w:id="7" w:name="_Toc448859599"/>
      <w:bookmarkStart w:id="8" w:name="_Toc448912567"/>
      <w:r w:rsidRPr="00FF0611">
        <w:rPr>
          <w:rStyle w:val="Textoennegrita"/>
          <w:rFonts w:ascii="Times New Roman" w:hAnsi="Times New Roman" w:cs="Times New Roman"/>
          <w:lang w:val="en-GB"/>
        </w:rPr>
        <w:br w:type="page"/>
      </w:r>
    </w:p>
    <w:p w14:paraId="4FF0516D" w14:textId="77777777" w:rsidR="00D615AC" w:rsidRDefault="00745673">
      <w:pPr>
        <w:jc w:val="center"/>
        <w:rPr>
          <w:rFonts w:ascii="Times New Roman" w:hAnsi="Times New Roman" w:cs="Times New Roman"/>
          <w:color w:val="00539B"/>
          <w:sz w:val="40"/>
          <w:lang w:val="en-GB"/>
        </w:rPr>
      </w:pPr>
      <w:bookmarkStart w:id="9" w:name="_Toc451769430"/>
      <w:bookmarkStart w:id="10" w:name="_Toc455414160"/>
      <w:bookmarkStart w:id="11" w:name="_Toc455415835"/>
      <w:r w:rsidRPr="00FF0611">
        <w:rPr>
          <w:rFonts w:ascii="Times New Roman" w:hAnsi="Times New Roman" w:cs="Times New Roman"/>
          <w:color w:val="00539B"/>
          <w:sz w:val="40"/>
          <w:lang w:val="en-GB"/>
        </w:rPr>
        <w:lastRenderedPageBreak/>
        <w:t>Table of Contents</w:t>
      </w:r>
      <w:bookmarkEnd w:id="0"/>
      <w:bookmarkEnd w:id="1"/>
      <w:bookmarkEnd w:id="2"/>
      <w:bookmarkEnd w:id="3"/>
      <w:bookmarkEnd w:id="4"/>
      <w:bookmarkEnd w:id="5"/>
      <w:bookmarkEnd w:id="6"/>
      <w:bookmarkEnd w:id="7"/>
      <w:bookmarkEnd w:id="8"/>
      <w:bookmarkEnd w:id="9"/>
      <w:bookmarkEnd w:id="10"/>
      <w:bookmarkEnd w:id="11"/>
    </w:p>
    <w:sdt>
      <w:sdtPr>
        <w:rPr>
          <w:rFonts w:ascii="Times New Roman" w:eastAsia="Times New Roman" w:hAnsi="Times New Roman" w:cs="Times New Roman"/>
          <w:b/>
          <w:bCs/>
          <w:color w:val="000000" w:themeColor="text1" w:themeShade="80"/>
          <w:szCs w:val="24"/>
          <w:lang w:val="en-GB" w:eastAsia="en-GB"/>
        </w:rPr>
        <w:id w:val="1425529935"/>
        <w:docPartObj>
          <w:docPartGallery w:val="Table of Contents"/>
          <w:docPartUnique/>
        </w:docPartObj>
      </w:sdtPr>
      <w:sdtEndPr>
        <w:rPr>
          <w:bCs w:val="0"/>
        </w:rPr>
      </w:sdtEndPr>
      <w:sdtContent>
        <w:p w14:paraId="406425CA" w14:textId="549AC123" w:rsidR="00745673" w:rsidRPr="00FF0611" w:rsidRDefault="00745673" w:rsidP="00D615AC">
          <w:pPr>
            <w:jc w:val="center"/>
            <w:rPr>
              <w:rFonts w:ascii="Times New Roman" w:hAnsi="Times New Roman"/>
              <w:lang w:val="en-GB"/>
            </w:rPr>
          </w:pPr>
        </w:p>
        <w:p w14:paraId="208197BF" w14:textId="76888DDA" w:rsidR="00982B75" w:rsidRDefault="00DB6239">
          <w:pPr>
            <w:pStyle w:val="TDC1"/>
            <w:rPr>
              <w:rFonts w:asciiTheme="minorHAnsi" w:eastAsiaTheme="minorEastAsia" w:hAnsiTheme="minorHAnsi" w:cstheme="minorBidi"/>
              <w:b w:val="0"/>
              <w:noProof/>
              <w:color w:val="auto"/>
              <w:szCs w:val="22"/>
              <w:lang w:val="ca-ES" w:eastAsia="ca-ES"/>
            </w:rPr>
          </w:pPr>
          <w:r w:rsidRPr="00FF6B4F">
            <w:rPr>
              <w:bCs/>
              <w:szCs w:val="22"/>
            </w:rPr>
            <w:fldChar w:fldCharType="begin"/>
          </w:r>
          <w:r w:rsidRPr="00D615AC">
            <w:rPr>
              <w:bCs/>
              <w:szCs w:val="22"/>
            </w:rPr>
            <w:instrText xml:space="preserve"> TOC \o "1-3" \h \z \u </w:instrText>
          </w:r>
          <w:r w:rsidRPr="00FF6B4F">
            <w:rPr>
              <w:bCs/>
              <w:szCs w:val="22"/>
            </w:rPr>
            <w:fldChar w:fldCharType="separate"/>
          </w:r>
          <w:hyperlink w:anchor="_Toc83713027" w:history="1">
            <w:r w:rsidR="00982B75" w:rsidRPr="0012481C">
              <w:rPr>
                <w:rStyle w:val="Hipervnculo"/>
                <w:rFonts w:eastAsiaTheme="majorEastAsia"/>
                <w:noProof/>
                <w:lang w:eastAsia="en-US"/>
              </w:rPr>
              <w:t>1.</w:t>
            </w:r>
            <w:r w:rsidR="00982B75">
              <w:rPr>
                <w:rFonts w:asciiTheme="minorHAnsi" w:eastAsiaTheme="minorEastAsia" w:hAnsiTheme="minorHAnsi" w:cstheme="minorBidi"/>
                <w:b w:val="0"/>
                <w:noProof/>
                <w:color w:val="auto"/>
                <w:szCs w:val="22"/>
                <w:lang w:val="ca-ES" w:eastAsia="ca-ES"/>
              </w:rPr>
              <w:tab/>
            </w:r>
            <w:r w:rsidR="00982B75" w:rsidRPr="0012481C">
              <w:rPr>
                <w:rStyle w:val="Hipervnculo"/>
                <w:rFonts w:eastAsiaTheme="majorEastAsia"/>
                <w:noProof/>
                <w:lang w:eastAsia="en-US"/>
              </w:rPr>
              <w:t>Introduction</w:t>
            </w:r>
            <w:r w:rsidR="00982B75">
              <w:rPr>
                <w:noProof/>
                <w:webHidden/>
              </w:rPr>
              <w:tab/>
            </w:r>
            <w:r w:rsidR="00982B75">
              <w:rPr>
                <w:noProof/>
                <w:webHidden/>
              </w:rPr>
              <w:fldChar w:fldCharType="begin"/>
            </w:r>
            <w:r w:rsidR="00982B75">
              <w:rPr>
                <w:noProof/>
                <w:webHidden/>
              </w:rPr>
              <w:instrText xml:space="preserve"> PAGEREF _Toc83713027 \h </w:instrText>
            </w:r>
            <w:r w:rsidR="00982B75">
              <w:rPr>
                <w:noProof/>
                <w:webHidden/>
              </w:rPr>
            </w:r>
            <w:r w:rsidR="00982B75">
              <w:rPr>
                <w:noProof/>
                <w:webHidden/>
              </w:rPr>
              <w:fldChar w:fldCharType="separate"/>
            </w:r>
            <w:r w:rsidR="00982B75">
              <w:rPr>
                <w:noProof/>
                <w:webHidden/>
              </w:rPr>
              <w:t>9</w:t>
            </w:r>
            <w:r w:rsidR="00982B75">
              <w:rPr>
                <w:noProof/>
                <w:webHidden/>
              </w:rPr>
              <w:fldChar w:fldCharType="end"/>
            </w:r>
          </w:hyperlink>
        </w:p>
        <w:p w14:paraId="26A72CBE" w14:textId="407CB1F5" w:rsidR="00982B75" w:rsidRDefault="002235CA">
          <w:pPr>
            <w:pStyle w:val="TDC2"/>
            <w:tabs>
              <w:tab w:val="left" w:pos="880"/>
              <w:tab w:val="right" w:leader="dot" w:pos="9016"/>
            </w:tabs>
            <w:rPr>
              <w:rFonts w:asciiTheme="minorHAnsi" w:eastAsiaTheme="minorEastAsia" w:hAnsiTheme="minorHAnsi" w:cstheme="minorBidi"/>
              <w:noProof/>
              <w:color w:val="auto"/>
              <w:szCs w:val="22"/>
              <w:lang w:val="ca-ES" w:eastAsia="ca-ES"/>
            </w:rPr>
          </w:pPr>
          <w:hyperlink w:anchor="_Toc83713028" w:history="1">
            <w:r w:rsidR="00982B75" w:rsidRPr="0012481C">
              <w:rPr>
                <w:rStyle w:val="Hipervnculo"/>
                <w:rFonts w:eastAsiaTheme="majorEastAsia"/>
                <w:noProof/>
              </w:rPr>
              <w:t>1.1</w:t>
            </w:r>
            <w:r w:rsidR="00982B75">
              <w:rPr>
                <w:rFonts w:asciiTheme="minorHAnsi" w:eastAsiaTheme="minorEastAsia" w:hAnsiTheme="minorHAnsi" w:cstheme="minorBidi"/>
                <w:noProof/>
                <w:color w:val="auto"/>
                <w:szCs w:val="22"/>
                <w:lang w:val="ca-ES" w:eastAsia="ca-ES"/>
              </w:rPr>
              <w:tab/>
            </w:r>
            <w:r w:rsidR="00982B75" w:rsidRPr="0012481C">
              <w:rPr>
                <w:rStyle w:val="Hipervnculo"/>
                <w:rFonts w:eastAsiaTheme="majorEastAsia"/>
                <w:noProof/>
              </w:rPr>
              <w:t>Aim of the document</w:t>
            </w:r>
            <w:r w:rsidR="00982B75">
              <w:rPr>
                <w:noProof/>
                <w:webHidden/>
              </w:rPr>
              <w:tab/>
            </w:r>
            <w:r w:rsidR="00982B75">
              <w:rPr>
                <w:noProof/>
                <w:webHidden/>
              </w:rPr>
              <w:fldChar w:fldCharType="begin"/>
            </w:r>
            <w:r w:rsidR="00982B75">
              <w:rPr>
                <w:noProof/>
                <w:webHidden/>
              </w:rPr>
              <w:instrText xml:space="preserve"> PAGEREF _Toc83713028 \h </w:instrText>
            </w:r>
            <w:r w:rsidR="00982B75">
              <w:rPr>
                <w:noProof/>
                <w:webHidden/>
              </w:rPr>
            </w:r>
            <w:r w:rsidR="00982B75">
              <w:rPr>
                <w:noProof/>
                <w:webHidden/>
              </w:rPr>
              <w:fldChar w:fldCharType="separate"/>
            </w:r>
            <w:r w:rsidR="00982B75">
              <w:rPr>
                <w:noProof/>
                <w:webHidden/>
              </w:rPr>
              <w:t>9</w:t>
            </w:r>
            <w:r w:rsidR="00982B75">
              <w:rPr>
                <w:noProof/>
                <w:webHidden/>
              </w:rPr>
              <w:fldChar w:fldCharType="end"/>
            </w:r>
          </w:hyperlink>
        </w:p>
        <w:p w14:paraId="766C2AE5" w14:textId="71D6123D" w:rsidR="00982B75" w:rsidRDefault="002235CA">
          <w:pPr>
            <w:pStyle w:val="TDC1"/>
            <w:rPr>
              <w:rFonts w:asciiTheme="minorHAnsi" w:eastAsiaTheme="minorEastAsia" w:hAnsiTheme="minorHAnsi" w:cstheme="minorBidi"/>
              <w:b w:val="0"/>
              <w:noProof/>
              <w:color w:val="auto"/>
              <w:szCs w:val="22"/>
              <w:lang w:val="ca-ES" w:eastAsia="ca-ES"/>
            </w:rPr>
          </w:pPr>
          <w:hyperlink w:anchor="_Toc83713029" w:history="1">
            <w:r w:rsidR="00982B75" w:rsidRPr="0012481C">
              <w:rPr>
                <w:rStyle w:val="Hipervnculo"/>
                <w:rFonts w:eastAsiaTheme="majorEastAsia"/>
                <w:noProof/>
                <w:lang w:eastAsia="en-US"/>
              </w:rPr>
              <w:t>2.</w:t>
            </w:r>
            <w:r w:rsidR="00982B75">
              <w:rPr>
                <w:rFonts w:asciiTheme="minorHAnsi" w:eastAsiaTheme="minorEastAsia" w:hAnsiTheme="minorHAnsi" w:cstheme="minorBidi"/>
                <w:b w:val="0"/>
                <w:noProof/>
                <w:color w:val="auto"/>
                <w:szCs w:val="22"/>
                <w:lang w:val="ca-ES" w:eastAsia="ca-ES"/>
              </w:rPr>
              <w:tab/>
            </w:r>
            <w:r w:rsidR="00982B75" w:rsidRPr="0012481C">
              <w:rPr>
                <w:rStyle w:val="Hipervnculo"/>
                <w:rFonts w:eastAsiaTheme="majorEastAsia"/>
                <w:noProof/>
                <w:lang w:eastAsia="en-US"/>
              </w:rPr>
              <w:t>Technical design</w:t>
            </w:r>
            <w:r w:rsidR="00982B75">
              <w:rPr>
                <w:noProof/>
                <w:webHidden/>
              </w:rPr>
              <w:tab/>
            </w:r>
            <w:r w:rsidR="00982B75">
              <w:rPr>
                <w:noProof/>
                <w:webHidden/>
              </w:rPr>
              <w:fldChar w:fldCharType="begin"/>
            </w:r>
            <w:r w:rsidR="00982B75">
              <w:rPr>
                <w:noProof/>
                <w:webHidden/>
              </w:rPr>
              <w:instrText xml:space="preserve"> PAGEREF _Toc83713029 \h </w:instrText>
            </w:r>
            <w:r w:rsidR="00982B75">
              <w:rPr>
                <w:noProof/>
                <w:webHidden/>
              </w:rPr>
            </w:r>
            <w:r w:rsidR="00982B75">
              <w:rPr>
                <w:noProof/>
                <w:webHidden/>
              </w:rPr>
              <w:fldChar w:fldCharType="separate"/>
            </w:r>
            <w:r w:rsidR="00982B75">
              <w:rPr>
                <w:noProof/>
                <w:webHidden/>
              </w:rPr>
              <w:t>10</w:t>
            </w:r>
            <w:r w:rsidR="00982B75">
              <w:rPr>
                <w:noProof/>
                <w:webHidden/>
              </w:rPr>
              <w:fldChar w:fldCharType="end"/>
            </w:r>
          </w:hyperlink>
        </w:p>
        <w:p w14:paraId="2EB68409" w14:textId="43F74FB6" w:rsidR="00982B75" w:rsidRDefault="002235CA">
          <w:pPr>
            <w:pStyle w:val="TDC2"/>
            <w:tabs>
              <w:tab w:val="left" w:pos="880"/>
              <w:tab w:val="right" w:leader="dot" w:pos="9016"/>
            </w:tabs>
            <w:rPr>
              <w:rFonts w:asciiTheme="minorHAnsi" w:eastAsiaTheme="minorEastAsia" w:hAnsiTheme="minorHAnsi" w:cstheme="minorBidi"/>
              <w:noProof/>
              <w:color w:val="auto"/>
              <w:szCs w:val="22"/>
              <w:lang w:val="ca-ES" w:eastAsia="ca-ES"/>
            </w:rPr>
          </w:pPr>
          <w:hyperlink w:anchor="_Toc83713031" w:history="1">
            <w:r w:rsidR="00982B75" w:rsidRPr="0012481C">
              <w:rPr>
                <w:rStyle w:val="Hipervnculo"/>
                <w:rFonts w:eastAsiaTheme="majorEastAsia"/>
                <w:noProof/>
              </w:rPr>
              <w:t>2.1</w:t>
            </w:r>
            <w:r w:rsidR="00982B75">
              <w:rPr>
                <w:rFonts w:asciiTheme="minorHAnsi" w:eastAsiaTheme="minorEastAsia" w:hAnsiTheme="minorHAnsi" w:cstheme="minorBidi"/>
                <w:noProof/>
                <w:color w:val="auto"/>
                <w:szCs w:val="22"/>
                <w:lang w:val="ca-ES" w:eastAsia="ca-ES"/>
              </w:rPr>
              <w:tab/>
            </w:r>
            <w:r w:rsidR="00982B75" w:rsidRPr="0012481C">
              <w:rPr>
                <w:rStyle w:val="Hipervnculo"/>
                <w:rFonts w:eastAsiaTheme="majorEastAsia"/>
                <w:noProof/>
              </w:rPr>
              <w:t>Basic concept of a FA with the participation of a CPB</w:t>
            </w:r>
            <w:r w:rsidR="00982B75">
              <w:rPr>
                <w:noProof/>
                <w:webHidden/>
              </w:rPr>
              <w:tab/>
            </w:r>
            <w:r w:rsidR="00982B75">
              <w:rPr>
                <w:noProof/>
                <w:webHidden/>
              </w:rPr>
              <w:fldChar w:fldCharType="begin"/>
            </w:r>
            <w:r w:rsidR="00982B75">
              <w:rPr>
                <w:noProof/>
                <w:webHidden/>
              </w:rPr>
              <w:instrText xml:space="preserve"> PAGEREF _Toc83713031 \h </w:instrText>
            </w:r>
            <w:r w:rsidR="00982B75">
              <w:rPr>
                <w:noProof/>
                <w:webHidden/>
              </w:rPr>
            </w:r>
            <w:r w:rsidR="00982B75">
              <w:rPr>
                <w:noProof/>
                <w:webHidden/>
              </w:rPr>
              <w:fldChar w:fldCharType="separate"/>
            </w:r>
            <w:r w:rsidR="00982B75">
              <w:rPr>
                <w:noProof/>
                <w:webHidden/>
              </w:rPr>
              <w:t>10</w:t>
            </w:r>
            <w:r w:rsidR="00982B75">
              <w:rPr>
                <w:noProof/>
                <w:webHidden/>
              </w:rPr>
              <w:fldChar w:fldCharType="end"/>
            </w:r>
          </w:hyperlink>
        </w:p>
        <w:p w14:paraId="2AF41607" w14:textId="0BD6E04E"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32" w:history="1">
            <w:r w:rsidR="00982B75" w:rsidRPr="0012481C">
              <w:rPr>
                <w:rStyle w:val="Hipervnculo"/>
                <w:noProof/>
              </w:rPr>
              <w:t>2.1.1</w:t>
            </w:r>
            <w:r w:rsidR="00982B75">
              <w:rPr>
                <w:rFonts w:asciiTheme="minorHAnsi" w:hAnsiTheme="minorHAnsi" w:cstheme="minorBidi"/>
                <w:noProof/>
                <w:lang w:val="ca-ES" w:eastAsia="ca-ES"/>
              </w:rPr>
              <w:tab/>
            </w:r>
            <w:r w:rsidR="00982B75" w:rsidRPr="0012481C">
              <w:rPr>
                <w:rStyle w:val="Hipervnculo"/>
                <w:noProof/>
              </w:rPr>
              <w:t>Main data blocks</w:t>
            </w:r>
            <w:r w:rsidR="00982B75">
              <w:rPr>
                <w:noProof/>
                <w:webHidden/>
              </w:rPr>
              <w:tab/>
            </w:r>
            <w:r w:rsidR="00982B75">
              <w:rPr>
                <w:noProof/>
                <w:webHidden/>
              </w:rPr>
              <w:fldChar w:fldCharType="begin"/>
            </w:r>
            <w:r w:rsidR="00982B75">
              <w:rPr>
                <w:noProof/>
                <w:webHidden/>
              </w:rPr>
              <w:instrText xml:space="preserve"> PAGEREF _Toc83713032 \h </w:instrText>
            </w:r>
            <w:r w:rsidR="00982B75">
              <w:rPr>
                <w:noProof/>
                <w:webHidden/>
              </w:rPr>
            </w:r>
            <w:r w:rsidR="00982B75">
              <w:rPr>
                <w:noProof/>
                <w:webHidden/>
              </w:rPr>
              <w:fldChar w:fldCharType="separate"/>
            </w:r>
            <w:r w:rsidR="00982B75">
              <w:rPr>
                <w:noProof/>
                <w:webHidden/>
              </w:rPr>
              <w:t>10</w:t>
            </w:r>
            <w:r w:rsidR="00982B75">
              <w:rPr>
                <w:noProof/>
                <w:webHidden/>
              </w:rPr>
              <w:fldChar w:fldCharType="end"/>
            </w:r>
          </w:hyperlink>
        </w:p>
        <w:p w14:paraId="70FDCC54" w14:textId="5F808A00"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33" w:history="1">
            <w:r w:rsidR="00982B75" w:rsidRPr="0012481C">
              <w:rPr>
                <w:rStyle w:val="Hipervnculo"/>
                <w:noProof/>
              </w:rPr>
              <w:t>2.1.2</w:t>
            </w:r>
            <w:r w:rsidR="00982B75">
              <w:rPr>
                <w:rFonts w:asciiTheme="minorHAnsi" w:hAnsiTheme="minorHAnsi" w:cstheme="minorBidi"/>
                <w:noProof/>
                <w:lang w:val="ca-ES" w:eastAsia="ca-ES"/>
              </w:rPr>
              <w:tab/>
            </w:r>
            <w:r w:rsidR="00982B75" w:rsidRPr="0012481C">
              <w:rPr>
                <w:rStyle w:val="Hipervnculo"/>
                <w:noProof/>
              </w:rPr>
              <w:t>Main actors</w:t>
            </w:r>
            <w:r w:rsidR="00982B75">
              <w:rPr>
                <w:noProof/>
                <w:webHidden/>
              </w:rPr>
              <w:tab/>
            </w:r>
            <w:r w:rsidR="00982B75">
              <w:rPr>
                <w:noProof/>
                <w:webHidden/>
              </w:rPr>
              <w:fldChar w:fldCharType="begin"/>
            </w:r>
            <w:r w:rsidR="00982B75">
              <w:rPr>
                <w:noProof/>
                <w:webHidden/>
              </w:rPr>
              <w:instrText xml:space="preserve"> PAGEREF _Toc83713033 \h </w:instrText>
            </w:r>
            <w:r w:rsidR="00982B75">
              <w:rPr>
                <w:noProof/>
                <w:webHidden/>
              </w:rPr>
            </w:r>
            <w:r w:rsidR="00982B75">
              <w:rPr>
                <w:noProof/>
                <w:webHidden/>
              </w:rPr>
              <w:fldChar w:fldCharType="separate"/>
            </w:r>
            <w:r w:rsidR="00982B75">
              <w:rPr>
                <w:noProof/>
                <w:webHidden/>
              </w:rPr>
              <w:t>12</w:t>
            </w:r>
            <w:r w:rsidR="00982B75">
              <w:rPr>
                <w:noProof/>
                <w:webHidden/>
              </w:rPr>
              <w:fldChar w:fldCharType="end"/>
            </w:r>
          </w:hyperlink>
        </w:p>
        <w:p w14:paraId="53949EC9" w14:textId="209CB83E"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34" w:history="1">
            <w:r w:rsidR="00982B75" w:rsidRPr="0012481C">
              <w:rPr>
                <w:rStyle w:val="Hipervnculo"/>
                <w:noProof/>
              </w:rPr>
              <w:t>2.1.3</w:t>
            </w:r>
            <w:r w:rsidR="00982B75">
              <w:rPr>
                <w:rFonts w:asciiTheme="minorHAnsi" w:hAnsiTheme="minorHAnsi" w:cstheme="minorBidi"/>
                <w:noProof/>
                <w:lang w:val="ca-ES" w:eastAsia="ca-ES"/>
              </w:rPr>
              <w:tab/>
            </w:r>
            <w:r w:rsidR="00982B75" w:rsidRPr="0012481C">
              <w:rPr>
                <w:rStyle w:val="Hipervnculo"/>
                <w:noProof/>
              </w:rPr>
              <w:t>Data flow</w:t>
            </w:r>
            <w:r w:rsidR="00982B75">
              <w:rPr>
                <w:noProof/>
                <w:webHidden/>
              </w:rPr>
              <w:tab/>
            </w:r>
            <w:r w:rsidR="00982B75">
              <w:rPr>
                <w:noProof/>
                <w:webHidden/>
              </w:rPr>
              <w:fldChar w:fldCharType="begin"/>
            </w:r>
            <w:r w:rsidR="00982B75">
              <w:rPr>
                <w:noProof/>
                <w:webHidden/>
              </w:rPr>
              <w:instrText xml:space="preserve"> PAGEREF _Toc83713034 \h </w:instrText>
            </w:r>
            <w:r w:rsidR="00982B75">
              <w:rPr>
                <w:noProof/>
                <w:webHidden/>
              </w:rPr>
            </w:r>
            <w:r w:rsidR="00982B75">
              <w:rPr>
                <w:noProof/>
                <w:webHidden/>
              </w:rPr>
              <w:fldChar w:fldCharType="separate"/>
            </w:r>
            <w:r w:rsidR="00982B75">
              <w:rPr>
                <w:noProof/>
                <w:webHidden/>
              </w:rPr>
              <w:t>12</w:t>
            </w:r>
            <w:r w:rsidR="00982B75">
              <w:rPr>
                <w:noProof/>
                <w:webHidden/>
              </w:rPr>
              <w:fldChar w:fldCharType="end"/>
            </w:r>
          </w:hyperlink>
        </w:p>
        <w:p w14:paraId="079C70FF" w14:textId="1ACE7E98" w:rsidR="00982B75" w:rsidRDefault="002235CA">
          <w:pPr>
            <w:pStyle w:val="TDC2"/>
            <w:tabs>
              <w:tab w:val="left" w:pos="880"/>
              <w:tab w:val="right" w:leader="dot" w:pos="9016"/>
            </w:tabs>
            <w:rPr>
              <w:rFonts w:asciiTheme="minorHAnsi" w:eastAsiaTheme="minorEastAsia" w:hAnsiTheme="minorHAnsi" w:cstheme="minorBidi"/>
              <w:noProof/>
              <w:color w:val="auto"/>
              <w:szCs w:val="22"/>
              <w:lang w:val="ca-ES" w:eastAsia="ca-ES"/>
            </w:rPr>
          </w:pPr>
          <w:hyperlink w:anchor="_Toc83713035" w:history="1">
            <w:r w:rsidR="00982B75" w:rsidRPr="0012481C">
              <w:rPr>
                <w:rStyle w:val="Hipervnculo"/>
                <w:rFonts w:eastAsiaTheme="majorEastAsia"/>
                <w:noProof/>
              </w:rPr>
              <w:t>2.2</w:t>
            </w:r>
            <w:r w:rsidR="00982B75">
              <w:rPr>
                <w:rFonts w:asciiTheme="minorHAnsi" w:eastAsiaTheme="minorEastAsia" w:hAnsiTheme="minorHAnsi" w:cstheme="minorBidi"/>
                <w:noProof/>
                <w:color w:val="auto"/>
                <w:szCs w:val="22"/>
                <w:lang w:val="ca-ES" w:eastAsia="ca-ES"/>
              </w:rPr>
              <w:tab/>
            </w:r>
            <w:r w:rsidR="00982B75" w:rsidRPr="0012481C">
              <w:rPr>
                <w:rStyle w:val="Hipervnculo"/>
                <w:rFonts w:eastAsiaTheme="majorEastAsia"/>
                <w:noProof/>
              </w:rPr>
              <w:t>BPMN</w:t>
            </w:r>
            <w:r w:rsidR="00982B75">
              <w:rPr>
                <w:noProof/>
                <w:webHidden/>
              </w:rPr>
              <w:tab/>
            </w:r>
            <w:r w:rsidR="00982B75">
              <w:rPr>
                <w:noProof/>
                <w:webHidden/>
              </w:rPr>
              <w:fldChar w:fldCharType="begin"/>
            </w:r>
            <w:r w:rsidR="00982B75">
              <w:rPr>
                <w:noProof/>
                <w:webHidden/>
              </w:rPr>
              <w:instrText xml:space="preserve"> PAGEREF _Toc83713035 \h </w:instrText>
            </w:r>
            <w:r w:rsidR="00982B75">
              <w:rPr>
                <w:noProof/>
                <w:webHidden/>
              </w:rPr>
            </w:r>
            <w:r w:rsidR="00982B75">
              <w:rPr>
                <w:noProof/>
                <w:webHidden/>
              </w:rPr>
              <w:fldChar w:fldCharType="separate"/>
            </w:r>
            <w:r w:rsidR="00982B75">
              <w:rPr>
                <w:noProof/>
                <w:webHidden/>
              </w:rPr>
              <w:t>13</w:t>
            </w:r>
            <w:r w:rsidR="00982B75">
              <w:rPr>
                <w:noProof/>
                <w:webHidden/>
              </w:rPr>
              <w:fldChar w:fldCharType="end"/>
            </w:r>
          </w:hyperlink>
        </w:p>
        <w:p w14:paraId="17A7904D" w14:textId="34944108"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36" w:history="1">
            <w:r w:rsidR="00982B75" w:rsidRPr="0012481C">
              <w:rPr>
                <w:rStyle w:val="Hipervnculo"/>
                <w:noProof/>
              </w:rPr>
              <w:t>2.2.1</w:t>
            </w:r>
            <w:r w:rsidR="00982B75">
              <w:rPr>
                <w:rFonts w:asciiTheme="minorHAnsi" w:hAnsiTheme="minorHAnsi" w:cstheme="minorBidi"/>
                <w:noProof/>
                <w:lang w:val="ca-ES" w:eastAsia="ca-ES"/>
              </w:rPr>
              <w:tab/>
            </w:r>
            <w:r w:rsidR="00982B75" w:rsidRPr="0012481C">
              <w:rPr>
                <w:rStyle w:val="Hipervnculo"/>
                <w:noProof/>
              </w:rPr>
              <w:t>Conclusion of a closed Framework Agreement</w:t>
            </w:r>
            <w:r w:rsidR="00982B75">
              <w:rPr>
                <w:noProof/>
                <w:webHidden/>
              </w:rPr>
              <w:tab/>
            </w:r>
            <w:r w:rsidR="00982B75">
              <w:rPr>
                <w:noProof/>
                <w:webHidden/>
              </w:rPr>
              <w:fldChar w:fldCharType="begin"/>
            </w:r>
            <w:r w:rsidR="00982B75">
              <w:rPr>
                <w:noProof/>
                <w:webHidden/>
              </w:rPr>
              <w:instrText xml:space="preserve"> PAGEREF _Toc83713036 \h </w:instrText>
            </w:r>
            <w:r w:rsidR="00982B75">
              <w:rPr>
                <w:noProof/>
                <w:webHidden/>
              </w:rPr>
            </w:r>
            <w:r w:rsidR="00982B75">
              <w:rPr>
                <w:noProof/>
                <w:webHidden/>
              </w:rPr>
              <w:fldChar w:fldCharType="separate"/>
            </w:r>
            <w:r w:rsidR="00982B75">
              <w:rPr>
                <w:noProof/>
                <w:webHidden/>
              </w:rPr>
              <w:t>13</w:t>
            </w:r>
            <w:r w:rsidR="00982B75">
              <w:rPr>
                <w:noProof/>
                <w:webHidden/>
              </w:rPr>
              <w:fldChar w:fldCharType="end"/>
            </w:r>
          </w:hyperlink>
        </w:p>
        <w:p w14:paraId="12578D27" w14:textId="476309A8"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37" w:history="1">
            <w:r w:rsidR="00982B75" w:rsidRPr="0012481C">
              <w:rPr>
                <w:rStyle w:val="Hipervnculo"/>
                <w:noProof/>
              </w:rPr>
              <w:t>2.2.2</w:t>
            </w:r>
            <w:r w:rsidR="00982B75">
              <w:rPr>
                <w:rFonts w:asciiTheme="minorHAnsi" w:hAnsiTheme="minorHAnsi" w:cstheme="minorBidi"/>
                <w:noProof/>
                <w:lang w:val="ca-ES" w:eastAsia="ca-ES"/>
              </w:rPr>
              <w:tab/>
            </w:r>
            <w:r w:rsidR="00982B75" w:rsidRPr="0012481C">
              <w:rPr>
                <w:rStyle w:val="Hipervnculo"/>
                <w:noProof/>
              </w:rPr>
              <w:t>Execution of a closed Framework Agreement</w:t>
            </w:r>
            <w:r w:rsidR="00982B75">
              <w:rPr>
                <w:noProof/>
                <w:webHidden/>
              </w:rPr>
              <w:tab/>
            </w:r>
            <w:r w:rsidR="00982B75">
              <w:rPr>
                <w:noProof/>
                <w:webHidden/>
              </w:rPr>
              <w:fldChar w:fldCharType="begin"/>
            </w:r>
            <w:r w:rsidR="00982B75">
              <w:rPr>
                <w:noProof/>
                <w:webHidden/>
              </w:rPr>
              <w:instrText xml:space="preserve"> PAGEREF _Toc83713037 \h </w:instrText>
            </w:r>
            <w:r w:rsidR="00982B75">
              <w:rPr>
                <w:noProof/>
                <w:webHidden/>
              </w:rPr>
            </w:r>
            <w:r w:rsidR="00982B75">
              <w:rPr>
                <w:noProof/>
                <w:webHidden/>
              </w:rPr>
              <w:fldChar w:fldCharType="separate"/>
            </w:r>
            <w:r w:rsidR="00982B75">
              <w:rPr>
                <w:noProof/>
                <w:webHidden/>
              </w:rPr>
              <w:t>13</w:t>
            </w:r>
            <w:r w:rsidR="00982B75">
              <w:rPr>
                <w:noProof/>
                <w:webHidden/>
              </w:rPr>
              <w:fldChar w:fldCharType="end"/>
            </w:r>
          </w:hyperlink>
        </w:p>
        <w:p w14:paraId="43CEC6F7" w14:textId="4F03EF74" w:rsidR="00982B75" w:rsidRDefault="002235CA">
          <w:pPr>
            <w:pStyle w:val="TDC2"/>
            <w:tabs>
              <w:tab w:val="left" w:pos="880"/>
              <w:tab w:val="right" w:leader="dot" w:pos="9016"/>
            </w:tabs>
            <w:rPr>
              <w:rFonts w:asciiTheme="minorHAnsi" w:eastAsiaTheme="minorEastAsia" w:hAnsiTheme="minorHAnsi" w:cstheme="minorBidi"/>
              <w:noProof/>
              <w:color w:val="auto"/>
              <w:szCs w:val="22"/>
              <w:lang w:val="ca-ES" w:eastAsia="ca-ES"/>
            </w:rPr>
          </w:pPr>
          <w:hyperlink w:anchor="_Toc83713038" w:history="1">
            <w:r w:rsidR="00982B75" w:rsidRPr="0012481C">
              <w:rPr>
                <w:rStyle w:val="Hipervnculo"/>
                <w:rFonts w:eastAsiaTheme="majorEastAsia"/>
                <w:noProof/>
              </w:rPr>
              <w:t>2.3</w:t>
            </w:r>
            <w:r w:rsidR="00982B75">
              <w:rPr>
                <w:rFonts w:asciiTheme="minorHAnsi" w:eastAsiaTheme="minorEastAsia" w:hAnsiTheme="minorHAnsi" w:cstheme="minorBidi"/>
                <w:noProof/>
                <w:color w:val="auto"/>
                <w:szCs w:val="22"/>
                <w:lang w:val="ca-ES" w:eastAsia="ca-ES"/>
              </w:rPr>
              <w:tab/>
            </w:r>
            <w:r w:rsidR="00982B75" w:rsidRPr="0012481C">
              <w:rPr>
                <w:rStyle w:val="Hipervnculo"/>
                <w:rFonts w:eastAsiaTheme="majorEastAsia"/>
                <w:noProof/>
              </w:rPr>
              <w:t>OCDS design</w:t>
            </w:r>
            <w:r w:rsidR="00982B75">
              <w:rPr>
                <w:noProof/>
                <w:webHidden/>
              </w:rPr>
              <w:tab/>
            </w:r>
            <w:r w:rsidR="00982B75">
              <w:rPr>
                <w:noProof/>
                <w:webHidden/>
              </w:rPr>
              <w:fldChar w:fldCharType="begin"/>
            </w:r>
            <w:r w:rsidR="00982B75">
              <w:rPr>
                <w:noProof/>
                <w:webHidden/>
              </w:rPr>
              <w:instrText xml:space="preserve"> PAGEREF _Toc83713038 \h </w:instrText>
            </w:r>
            <w:r w:rsidR="00982B75">
              <w:rPr>
                <w:noProof/>
                <w:webHidden/>
              </w:rPr>
            </w:r>
            <w:r w:rsidR="00982B75">
              <w:rPr>
                <w:noProof/>
                <w:webHidden/>
              </w:rPr>
              <w:fldChar w:fldCharType="separate"/>
            </w:r>
            <w:r w:rsidR="00982B75">
              <w:rPr>
                <w:noProof/>
                <w:webHidden/>
              </w:rPr>
              <w:t>14</w:t>
            </w:r>
            <w:r w:rsidR="00982B75">
              <w:rPr>
                <w:noProof/>
                <w:webHidden/>
              </w:rPr>
              <w:fldChar w:fldCharType="end"/>
            </w:r>
          </w:hyperlink>
        </w:p>
        <w:p w14:paraId="6EB3DB9A" w14:textId="566D56BF"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39" w:history="1">
            <w:r w:rsidR="00982B75" w:rsidRPr="0012481C">
              <w:rPr>
                <w:rStyle w:val="Hipervnculo"/>
                <w:noProof/>
              </w:rPr>
              <w:t>2.3.1</w:t>
            </w:r>
            <w:r w:rsidR="00982B75">
              <w:rPr>
                <w:rFonts w:asciiTheme="minorHAnsi" w:hAnsiTheme="minorHAnsi" w:cstheme="minorBidi"/>
                <w:noProof/>
                <w:lang w:val="ca-ES" w:eastAsia="ca-ES"/>
              </w:rPr>
              <w:tab/>
            </w:r>
            <w:r w:rsidR="00982B75" w:rsidRPr="0012481C">
              <w:rPr>
                <w:rStyle w:val="Hipervnculo"/>
                <w:noProof/>
              </w:rPr>
              <w:t>Map of relations</w:t>
            </w:r>
            <w:r w:rsidR="00982B75">
              <w:rPr>
                <w:noProof/>
                <w:webHidden/>
              </w:rPr>
              <w:tab/>
            </w:r>
            <w:r w:rsidR="00982B75">
              <w:rPr>
                <w:noProof/>
                <w:webHidden/>
              </w:rPr>
              <w:fldChar w:fldCharType="begin"/>
            </w:r>
            <w:r w:rsidR="00982B75">
              <w:rPr>
                <w:noProof/>
                <w:webHidden/>
              </w:rPr>
              <w:instrText xml:space="preserve"> PAGEREF _Toc83713039 \h </w:instrText>
            </w:r>
            <w:r w:rsidR="00982B75">
              <w:rPr>
                <w:noProof/>
                <w:webHidden/>
              </w:rPr>
            </w:r>
            <w:r w:rsidR="00982B75">
              <w:rPr>
                <w:noProof/>
                <w:webHidden/>
              </w:rPr>
              <w:fldChar w:fldCharType="separate"/>
            </w:r>
            <w:r w:rsidR="00982B75">
              <w:rPr>
                <w:noProof/>
                <w:webHidden/>
              </w:rPr>
              <w:t>16</w:t>
            </w:r>
            <w:r w:rsidR="00982B75">
              <w:rPr>
                <w:noProof/>
                <w:webHidden/>
              </w:rPr>
              <w:fldChar w:fldCharType="end"/>
            </w:r>
          </w:hyperlink>
        </w:p>
        <w:p w14:paraId="04FC960A" w14:textId="4EC3C9A1"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40" w:history="1">
            <w:r w:rsidR="00982B75" w:rsidRPr="0012481C">
              <w:rPr>
                <w:rStyle w:val="Hipervnculo"/>
                <w:noProof/>
              </w:rPr>
              <w:t>2.3.2</w:t>
            </w:r>
            <w:r w:rsidR="00982B75">
              <w:rPr>
                <w:rFonts w:asciiTheme="minorHAnsi" w:hAnsiTheme="minorHAnsi" w:cstheme="minorBidi"/>
                <w:noProof/>
                <w:lang w:val="ca-ES" w:eastAsia="ca-ES"/>
              </w:rPr>
              <w:tab/>
            </w:r>
            <w:r w:rsidR="00982B75" w:rsidRPr="0012481C">
              <w:rPr>
                <w:rStyle w:val="Hipervnculo"/>
                <w:noProof/>
              </w:rPr>
              <w:t>OCDS parallel records used to reflect OCDS design for FAs</w:t>
            </w:r>
            <w:r w:rsidR="00982B75">
              <w:rPr>
                <w:noProof/>
                <w:webHidden/>
              </w:rPr>
              <w:tab/>
            </w:r>
            <w:r w:rsidR="00982B75">
              <w:rPr>
                <w:noProof/>
                <w:webHidden/>
              </w:rPr>
              <w:fldChar w:fldCharType="begin"/>
            </w:r>
            <w:r w:rsidR="00982B75">
              <w:rPr>
                <w:noProof/>
                <w:webHidden/>
              </w:rPr>
              <w:instrText xml:space="preserve"> PAGEREF _Toc83713040 \h </w:instrText>
            </w:r>
            <w:r w:rsidR="00982B75">
              <w:rPr>
                <w:noProof/>
                <w:webHidden/>
              </w:rPr>
            </w:r>
            <w:r w:rsidR="00982B75">
              <w:rPr>
                <w:noProof/>
                <w:webHidden/>
              </w:rPr>
              <w:fldChar w:fldCharType="separate"/>
            </w:r>
            <w:r w:rsidR="00982B75">
              <w:rPr>
                <w:noProof/>
                <w:webHidden/>
              </w:rPr>
              <w:t>17</w:t>
            </w:r>
            <w:r w:rsidR="00982B75">
              <w:rPr>
                <w:noProof/>
                <w:webHidden/>
              </w:rPr>
              <w:fldChar w:fldCharType="end"/>
            </w:r>
          </w:hyperlink>
        </w:p>
        <w:p w14:paraId="6914B11B" w14:textId="26F2EB69" w:rsidR="00982B75" w:rsidRDefault="002235CA">
          <w:pPr>
            <w:pStyle w:val="TDC2"/>
            <w:tabs>
              <w:tab w:val="left" w:pos="880"/>
              <w:tab w:val="right" w:leader="dot" w:pos="9016"/>
            </w:tabs>
            <w:rPr>
              <w:rFonts w:asciiTheme="minorHAnsi" w:eastAsiaTheme="minorEastAsia" w:hAnsiTheme="minorHAnsi" w:cstheme="minorBidi"/>
              <w:noProof/>
              <w:color w:val="auto"/>
              <w:szCs w:val="22"/>
              <w:lang w:val="ca-ES" w:eastAsia="ca-ES"/>
            </w:rPr>
          </w:pPr>
          <w:hyperlink w:anchor="_Toc83713041" w:history="1">
            <w:r w:rsidR="00982B75" w:rsidRPr="0012481C">
              <w:rPr>
                <w:rStyle w:val="Hipervnculo"/>
                <w:rFonts w:eastAsiaTheme="majorEastAsia"/>
                <w:noProof/>
              </w:rPr>
              <w:t>2.4</w:t>
            </w:r>
            <w:r w:rsidR="00982B75">
              <w:rPr>
                <w:rFonts w:asciiTheme="minorHAnsi" w:eastAsiaTheme="minorEastAsia" w:hAnsiTheme="minorHAnsi" w:cstheme="minorBidi"/>
                <w:noProof/>
                <w:color w:val="auto"/>
                <w:szCs w:val="22"/>
                <w:lang w:val="ca-ES" w:eastAsia="ca-ES"/>
              </w:rPr>
              <w:tab/>
            </w:r>
            <w:r w:rsidR="00982B75" w:rsidRPr="0012481C">
              <w:rPr>
                <w:rStyle w:val="Hipervnculo"/>
                <w:rFonts w:eastAsiaTheme="majorEastAsia"/>
                <w:noProof/>
              </w:rPr>
              <w:t>Conclusion of a closed FA</w:t>
            </w:r>
            <w:r w:rsidR="00982B75">
              <w:rPr>
                <w:noProof/>
                <w:webHidden/>
              </w:rPr>
              <w:tab/>
            </w:r>
            <w:r w:rsidR="00982B75">
              <w:rPr>
                <w:noProof/>
                <w:webHidden/>
              </w:rPr>
              <w:fldChar w:fldCharType="begin"/>
            </w:r>
            <w:r w:rsidR="00982B75">
              <w:rPr>
                <w:noProof/>
                <w:webHidden/>
              </w:rPr>
              <w:instrText xml:space="preserve"> PAGEREF _Toc83713041 \h </w:instrText>
            </w:r>
            <w:r w:rsidR="00982B75">
              <w:rPr>
                <w:noProof/>
                <w:webHidden/>
              </w:rPr>
            </w:r>
            <w:r w:rsidR="00982B75">
              <w:rPr>
                <w:noProof/>
                <w:webHidden/>
              </w:rPr>
              <w:fldChar w:fldCharType="separate"/>
            </w:r>
            <w:r w:rsidR="00982B75">
              <w:rPr>
                <w:noProof/>
                <w:webHidden/>
              </w:rPr>
              <w:t>23</w:t>
            </w:r>
            <w:r w:rsidR="00982B75">
              <w:rPr>
                <w:noProof/>
                <w:webHidden/>
              </w:rPr>
              <w:fldChar w:fldCharType="end"/>
            </w:r>
          </w:hyperlink>
        </w:p>
        <w:p w14:paraId="59DB50D8" w14:textId="108FF495"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42" w:history="1">
            <w:r w:rsidR="00982B75" w:rsidRPr="0012481C">
              <w:rPr>
                <w:rStyle w:val="Hipervnculo"/>
                <w:noProof/>
              </w:rPr>
              <w:t>2.4.1</w:t>
            </w:r>
            <w:r w:rsidR="00982B75">
              <w:rPr>
                <w:rFonts w:asciiTheme="minorHAnsi" w:hAnsiTheme="minorHAnsi" w:cstheme="minorBidi"/>
                <w:noProof/>
                <w:lang w:val="ca-ES" w:eastAsia="ca-ES"/>
              </w:rPr>
              <w:tab/>
            </w:r>
            <w:r w:rsidR="00982B75" w:rsidRPr="0012481C">
              <w:rPr>
                <w:rStyle w:val="Hipervnculo"/>
                <w:noProof/>
              </w:rPr>
              <w:t>OCDS blocks involved in the conclusion of a closed FA</w:t>
            </w:r>
            <w:r w:rsidR="00982B75">
              <w:rPr>
                <w:noProof/>
                <w:webHidden/>
              </w:rPr>
              <w:tab/>
            </w:r>
            <w:r w:rsidR="00982B75">
              <w:rPr>
                <w:noProof/>
                <w:webHidden/>
              </w:rPr>
              <w:fldChar w:fldCharType="begin"/>
            </w:r>
            <w:r w:rsidR="00982B75">
              <w:rPr>
                <w:noProof/>
                <w:webHidden/>
              </w:rPr>
              <w:instrText xml:space="preserve"> PAGEREF _Toc83713042 \h </w:instrText>
            </w:r>
            <w:r w:rsidR="00982B75">
              <w:rPr>
                <w:noProof/>
                <w:webHidden/>
              </w:rPr>
            </w:r>
            <w:r w:rsidR="00982B75">
              <w:rPr>
                <w:noProof/>
                <w:webHidden/>
              </w:rPr>
              <w:fldChar w:fldCharType="separate"/>
            </w:r>
            <w:r w:rsidR="00982B75">
              <w:rPr>
                <w:noProof/>
                <w:webHidden/>
              </w:rPr>
              <w:t>23</w:t>
            </w:r>
            <w:r w:rsidR="00982B75">
              <w:rPr>
                <w:noProof/>
                <w:webHidden/>
              </w:rPr>
              <w:fldChar w:fldCharType="end"/>
            </w:r>
          </w:hyperlink>
        </w:p>
        <w:p w14:paraId="4DB947DC" w14:textId="6F53E313"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43" w:history="1">
            <w:r w:rsidR="00982B75" w:rsidRPr="0012481C">
              <w:rPr>
                <w:rStyle w:val="Hipervnculo"/>
                <w:noProof/>
              </w:rPr>
              <w:t>2.4.2</w:t>
            </w:r>
            <w:r w:rsidR="00982B75">
              <w:rPr>
                <w:rFonts w:asciiTheme="minorHAnsi" w:hAnsiTheme="minorHAnsi" w:cstheme="minorBidi"/>
                <w:noProof/>
                <w:lang w:val="ca-ES" w:eastAsia="ca-ES"/>
              </w:rPr>
              <w:tab/>
            </w:r>
            <w:r w:rsidR="00982B75" w:rsidRPr="0012481C">
              <w:rPr>
                <w:rStyle w:val="Hipervnculo"/>
                <w:noProof/>
              </w:rPr>
              <w:t>Building components involved in the conclusion of a closed FA</w:t>
            </w:r>
            <w:r w:rsidR="00982B75">
              <w:rPr>
                <w:noProof/>
                <w:webHidden/>
              </w:rPr>
              <w:tab/>
            </w:r>
            <w:r w:rsidR="00982B75">
              <w:rPr>
                <w:noProof/>
                <w:webHidden/>
              </w:rPr>
              <w:fldChar w:fldCharType="begin"/>
            </w:r>
            <w:r w:rsidR="00982B75">
              <w:rPr>
                <w:noProof/>
                <w:webHidden/>
              </w:rPr>
              <w:instrText xml:space="preserve"> PAGEREF _Toc83713043 \h </w:instrText>
            </w:r>
            <w:r w:rsidR="00982B75">
              <w:rPr>
                <w:noProof/>
                <w:webHidden/>
              </w:rPr>
            </w:r>
            <w:r w:rsidR="00982B75">
              <w:rPr>
                <w:noProof/>
                <w:webHidden/>
              </w:rPr>
              <w:fldChar w:fldCharType="separate"/>
            </w:r>
            <w:r w:rsidR="00982B75">
              <w:rPr>
                <w:noProof/>
                <w:webHidden/>
              </w:rPr>
              <w:t>23</w:t>
            </w:r>
            <w:r w:rsidR="00982B75">
              <w:rPr>
                <w:noProof/>
                <w:webHidden/>
              </w:rPr>
              <w:fldChar w:fldCharType="end"/>
            </w:r>
          </w:hyperlink>
        </w:p>
        <w:p w14:paraId="58069125" w14:textId="45FBC820" w:rsidR="00982B75" w:rsidRDefault="002235CA">
          <w:pPr>
            <w:pStyle w:val="TDC2"/>
            <w:tabs>
              <w:tab w:val="left" w:pos="880"/>
              <w:tab w:val="right" w:leader="dot" w:pos="9016"/>
            </w:tabs>
            <w:rPr>
              <w:rFonts w:asciiTheme="minorHAnsi" w:eastAsiaTheme="minorEastAsia" w:hAnsiTheme="minorHAnsi" w:cstheme="minorBidi"/>
              <w:noProof/>
              <w:color w:val="auto"/>
              <w:szCs w:val="22"/>
              <w:lang w:val="ca-ES" w:eastAsia="ca-ES"/>
            </w:rPr>
          </w:pPr>
          <w:hyperlink w:anchor="_Toc83713044" w:history="1">
            <w:r w:rsidR="00982B75" w:rsidRPr="0012481C">
              <w:rPr>
                <w:rStyle w:val="Hipervnculo"/>
                <w:rFonts w:eastAsiaTheme="majorEastAsia"/>
                <w:noProof/>
              </w:rPr>
              <w:t>2.5</w:t>
            </w:r>
            <w:r w:rsidR="00982B75">
              <w:rPr>
                <w:rFonts w:asciiTheme="minorHAnsi" w:eastAsiaTheme="minorEastAsia" w:hAnsiTheme="minorHAnsi" w:cstheme="minorBidi"/>
                <w:noProof/>
                <w:color w:val="auto"/>
                <w:szCs w:val="22"/>
                <w:lang w:val="ca-ES" w:eastAsia="ca-ES"/>
              </w:rPr>
              <w:tab/>
            </w:r>
            <w:r w:rsidR="00982B75" w:rsidRPr="0012481C">
              <w:rPr>
                <w:rStyle w:val="Hipervnculo"/>
                <w:rFonts w:eastAsiaTheme="majorEastAsia"/>
                <w:noProof/>
              </w:rPr>
              <w:t>Execution of a closed FA</w:t>
            </w:r>
            <w:r w:rsidR="00982B75">
              <w:rPr>
                <w:noProof/>
                <w:webHidden/>
              </w:rPr>
              <w:tab/>
            </w:r>
            <w:r w:rsidR="00982B75">
              <w:rPr>
                <w:noProof/>
                <w:webHidden/>
              </w:rPr>
              <w:fldChar w:fldCharType="begin"/>
            </w:r>
            <w:r w:rsidR="00982B75">
              <w:rPr>
                <w:noProof/>
                <w:webHidden/>
              </w:rPr>
              <w:instrText xml:space="preserve"> PAGEREF _Toc83713044 \h </w:instrText>
            </w:r>
            <w:r w:rsidR="00982B75">
              <w:rPr>
                <w:noProof/>
                <w:webHidden/>
              </w:rPr>
            </w:r>
            <w:r w:rsidR="00982B75">
              <w:rPr>
                <w:noProof/>
                <w:webHidden/>
              </w:rPr>
              <w:fldChar w:fldCharType="separate"/>
            </w:r>
            <w:r w:rsidR="00982B75">
              <w:rPr>
                <w:noProof/>
                <w:webHidden/>
              </w:rPr>
              <w:t>61</w:t>
            </w:r>
            <w:r w:rsidR="00982B75">
              <w:rPr>
                <w:noProof/>
                <w:webHidden/>
              </w:rPr>
              <w:fldChar w:fldCharType="end"/>
            </w:r>
          </w:hyperlink>
        </w:p>
        <w:p w14:paraId="0EFB2A8F" w14:textId="269D3583"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45" w:history="1">
            <w:r w:rsidR="00982B75" w:rsidRPr="0012481C">
              <w:rPr>
                <w:rStyle w:val="Hipervnculo"/>
                <w:noProof/>
              </w:rPr>
              <w:t>2.5.1</w:t>
            </w:r>
            <w:r w:rsidR="00982B75">
              <w:rPr>
                <w:rFonts w:asciiTheme="minorHAnsi" w:hAnsiTheme="minorHAnsi" w:cstheme="minorBidi"/>
                <w:noProof/>
                <w:lang w:val="ca-ES" w:eastAsia="ca-ES"/>
              </w:rPr>
              <w:tab/>
            </w:r>
            <w:r w:rsidR="00982B75" w:rsidRPr="0012481C">
              <w:rPr>
                <w:rStyle w:val="Hipervnculo"/>
                <w:noProof/>
              </w:rPr>
              <w:t>State-chart diagrams</w:t>
            </w:r>
            <w:r w:rsidR="00982B75">
              <w:rPr>
                <w:noProof/>
                <w:webHidden/>
              </w:rPr>
              <w:tab/>
            </w:r>
            <w:r w:rsidR="00982B75">
              <w:rPr>
                <w:noProof/>
                <w:webHidden/>
              </w:rPr>
              <w:fldChar w:fldCharType="begin"/>
            </w:r>
            <w:r w:rsidR="00982B75">
              <w:rPr>
                <w:noProof/>
                <w:webHidden/>
              </w:rPr>
              <w:instrText xml:space="preserve"> PAGEREF _Toc83713045 \h </w:instrText>
            </w:r>
            <w:r w:rsidR="00982B75">
              <w:rPr>
                <w:noProof/>
                <w:webHidden/>
              </w:rPr>
            </w:r>
            <w:r w:rsidR="00982B75">
              <w:rPr>
                <w:noProof/>
                <w:webHidden/>
              </w:rPr>
              <w:fldChar w:fldCharType="separate"/>
            </w:r>
            <w:r w:rsidR="00982B75">
              <w:rPr>
                <w:noProof/>
                <w:webHidden/>
              </w:rPr>
              <w:t>61</w:t>
            </w:r>
            <w:r w:rsidR="00982B75">
              <w:rPr>
                <w:noProof/>
                <w:webHidden/>
              </w:rPr>
              <w:fldChar w:fldCharType="end"/>
            </w:r>
          </w:hyperlink>
        </w:p>
        <w:p w14:paraId="549C7BED" w14:textId="11EF0C3C"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46" w:history="1">
            <w:r w:rsidR="00982B75" w:rsidRPr="0012481C">
              <w:rPr>
                <w:rStyle w:val="Hipervnculo"/>
                <w:noProof/>
              </w:rPr>
              <w:t>2.5.2</w:t>
            </w:r>
            <w:r w:rsidR="00982B75">
              <w:rPr>
                <w:rFonts w:asciiTheme="minorHAnsi" w:hAnsiTheme="minorHAnsi" w:cstheme="minorBidi"/>
                <w:noProof/>
                <w:lang w:val="ca-ES" w:eastAsia="ca-ES"/>
              </w:rPr>
              <w:tab/>
            </w:r>
            <w:r w:rsidR="00982B75" w:rsidRPr="0012481C">
              <w:rPr>
                <w:rStyle w:val="Hipervnculo"/>
                <w:noProof/>
              </w:rPr>
              <w:t>OCDS dataset</w:t>
            </w:r>
            <w:r w:rsidR="00982B75">
              <w:rPr>
                <w:noProof/>
                <w:webHidden/>
              </w:rPr>
              <w:tab/>
            </w:r>
            <w:r w:rsidR="00982B75">
              <w:rPr>
                <w:noProof/>
                <w:webHidden/>
              </w:rPr>
              <w:fldChar w:fldCharType="begin"/>
            </w:r>
            <w:r w:rsidR="00982B75">
              <w:rPr>
                <w:noProof/>
                <w:webHidden/>
              </w:rPr>
              <w:instrText xml:space="preserve"> PAGEREF _Toc83713046 \h </w:instrText>
            </w:r>
            <w:r w:rsidR="00982B75">
              <w:rPr>
                <w:noProof/>
                <w:webHidden/>
              </w:rPr>
            </w:r>
            <w:r w:rsidR="00982B75">
              <w:rPr>
                <w:noProof/>
                <w:webHidden/>
              </w:rPr>
              <w:fldChar w:fldCharType="separate"/>
            </w:r>
            <w:r w:rsidR="00982B75">
              <w:rPr>
                <w:noProof/>
                <w:webHidden/>
              </w:rPr>
              <w:t>62</w:t>
            </w:r>
            <w:r w:rsidR="00982B75">
              <w:rPr>
                <w:noProof/>
                <w:webHidden/>
              </w:rPr>
              <w:fldChar w:fldCharType="end"/>
            </w:r>
          </w:hyperlink>
        </w:p>
        <w:p w14:paraId="124B13FC" w14:textId="7BA4AFD1" w:rsidR="00982B75" w:rsidRDefault="002235CA">
          <w:pPr>
            <w:pStyle w:val="TDC3"/>
            <w:tabs>
              <w:tab w:val="left" w:pos="1320"/>
              <w:tab w:val="right" w:leader="dot" w:pos="9016"/>
            </w:tabs>
            <w:rPr>
              <w:rFonts w:asciiTheme="minorHAnsi" w:hAnsiTheme="minorHAnsi" w:cstheme="minorBidi"/>
              <w:noProof/>
              <w:lang w:val="ca-ES" w:eastAsia="ca-ES"/>
            </w:rPr>
          </w:pPr>
          <w:hyperlink w:anchor="_Toc83713047" w:history="1">
            <w:r w:rsidR="00982B75" w:rsidRPr="0012481C">
              <w:rPr>
                <w:rStyle w:val="Hipervnculo"/>
                <w:noProof/>
              </w:rPr>
              <w:t>2.5.3</w:t>
            </w:r>
            <w:r w:rsidR="00982B75">
              <w:rPr>
                <w:rFonts w:asciiTheme="minorHAnsi" w:hAnsiTheme="minorHAnsi" w:cstheme="minorBidi"/>
                <w:noProof/>
                <w:lang w:val="ca-ES" w:eastAsia="ca-ES"/>
              </w:rPr>
              <w:tab/>
            </w:r>
            <w:r w:rsidR="00982B75" w:rsidRPr="0012481C">
              <w:rPr>
                <w:rStyle w:val="Hipervnculo"/>
                <w:noProof/>
              </w:rPr>
              <w:t>OCDS dataflow</w:t>
            </w:r>
            <w:r w:rsidR="00982B75">
              <w:rPr>
                <w:noProof/>
                <w:webHidden/>
              </w:rPr>
              <w:tab/>
            </w:r>
            <w:r w:rsidR="00982B75">
              <w:rPr>
                <w:noProof/>
                <w:webHidden/>
              </w:rPr>
              <w:fldChar w:fldCharType="begin"/>
            </w:r>
            <w:r w:rsidR="00982B75">
              <w:rPr>
                <w:noProof/>
                <w:webHidden/>
              </w:rPr>
              <w:instrText xml:space="preserve"> PAGEREF _Toc83713047 \h </w:instrText>
            </w:r>
            <w:r w:rsidR="00982B75">
              <w:rPr>
                <w:noProof/>
                <w:webHidden/>
              </w:rPr>
            </w:r>
            <w:r w:rsidR="00982B75">
              <w:rPr>
                <w:noProof/>
                <w:webHidden/>
              </w:rPr>
              <w:fldChar w:fldCharType="separate"/>
            </w:r>
            <w:r w:rsidR="00982B75">
              <w:rPr>
                <w:noProof/>
                <w:webHidden/>
              </w:rPr>
              <w:t>63</w:t>
            </w:r>
            <w:r w:rsidR="00982B75">
              <w:rPr>
                <w:noProof/>
                <w:webHidden/>
              </w:rPr>
              <w:fldChar w:fldCharType="end"/>
            </w:r>
          </w:hyperlink>
        </w:p>
        <w:p w14:paraId="70DF9E56" w14:textId="654A58B3" w:rsidR="00745673" w:rsidRPr="00FF0611" w:rsidRDefault="00DB6239" w:rsidP="00A615DB">
          <w:pPr>
            <w:pStyle w:val="TDC1"/>
          </w:pPr>
          <w:r w:rsidRPr="00FF6B4F">
            <w:rPr>
              <w:bCs/>
              <w:szCs w:val="22"/>
            </w:rPr>
            <w:fldChar w:fldCharType="end"/>
          </w:r>
        </w:p>
      </w:sdtContent>
    </w:sdt>
    <w:p w14:paraId="464409D1" w14:textId="77777777" w:rsidR="00DB6239" w:rsidRPr="00FF0611" w:rsidRDefault="00DB6239" w:rsidP="00DB6239">
      <w:pPr>
        <w:rPr>
          <w:rFonts w:ascii="Times New Roman" w:hAnsi="Times New Roman" w:cs="Times New Roman"/>
          <w:b/>
          <w:color w:val="00539B"/>
          <w:lang w:val="en-GB"/>
        </w:rPr>
      </w:pPr>
      <w:bookmarkStart w:id="12" w:name="_Toc448317081"/>
      <w:bookmarkStart w:id="13" w:name="_Toc443601076"/>
      <w:bookmarkEnd w:id="12"/>
      <w:r w:rsidRPr="00FF0611">
        <w:rPr>
          <w:rFonts w:ascii="Times New Roman" w:hAnsi="Times New Roman" w:cs="Times New Roman"/>
          <w:b/>
          <w:color w:val="00539B"/>
          <w:lang w:val="en-GB"/>
        </w:rPr>
        <w:t>LIST OF FIGURES</w:t>
      </w:r>
    </w:p>
    <w:p w14:paraId="625EC2D0" w14:textId="638413CB" w:rsidR="00982B75" w:rsidRDefault="002A0A05">
      <w:pPr>
        <w:pStyle w:val="Tabladeilustraciones"/>
        <w:tabs>
          <w:tab w:val="right" w:leader="dot" w:pos="9016"/>
        </w:tabs>
        <w:rPr>
          <w:rFonts w:asciiTheme="minorHAnsi" w:eastAsiaTheme="minorEastAsia" w:hAnsiTheme="minorHAnsi"/>
          <w:noProof/>
          <w:color w:val="auto"/>
          <w:sz w:val="22"/>
          <w:lang w:val="ca-ES" w:eastAsia="ca-ES"/>
        </w:rPr>
      </w:pPr>
      <w:r w:rsidRPr="00D615AC">
        <w:rPr>
          <w:rFonts w:cs="Times New Roman"/>
          <w:b/>
          <w:color w:val="00539B"/>
          <w:sz w:val="22"/>
        </w:rPr>
        <w:fldChar w:fldCharType="begin"/>
      </w:r>
      <w:r w:rsidRPr="00D615AC">
        <w:rPr>
          <w:rFonts w:cs="Times New Roman"/>
          <w:b/>
          <w:color w:val="00539B"/>
          <w:sz w:val="22"/>
        </w:rPr>
        <w:instrText xml:space="preserve"> TOC \h \z \c "Figure" </w:instrText>
      </w:r>
      <w:r w:rsidRPr="00D615AC">
        <w:rPr>
          <w:rFonts w:cs="Times New Roman"/>
          <w:b/>
          <w:color w:val="00539B"/>
          <w:sz w:val="22"/>
        </w:rPr>
        <w:fldChar w:fldCharType="separate"/>
      </w:r>
      <w:hyperlink w:anchor="_Toc83713055" w:history="1">
        <w:r w:rsidR="00982B75" w:rsidRPr="006E22B2">
          <w:rPr>
            <w:rStyle w:val="Hipervnculo"/>
            <w:noProof/>
          </w:rPr>
          <w:t>Figure 1 - Basic diagram of a closed FA with the participation of a CPB</w:t>
        </w:r>
        <w:r w:rsidR="00982B75">
          <w:rPr>
            <w:noProof/>
            <w:webHidden/>
          </w:rPr>
          <w:tab/>
        </w:r>
        <w:r w:rsidR="00982B75">
          <w:rPr>
            <w:noProof/>
            <w:webHidden/>
          </w:rPr>
          <w:fldChar w:fldCharType="begin"/>
        </w:r>
        <w:r w:rsidR="00982B75">
          <w:rPr>
            <w:noProof/>
            <w:webHidden/>
          </w:rPr>
          <w:instrText xml:space="preserve"> PAGEREF _Toc83713055 \h </w:instrText>
        </w:r>
        <w:r w:rsidR="00982B75">
          <w:rPr>
            <w:noProof/>
            <w:webHidden/>
          </w:rPr>
        </w:r>
        <w:r w:rsidR="00982B75">
          <w:rPr>
            <w:noProof/>
            <w:webHidden/>
          </w:rPr>
          <w:fldChar w:fldCharType="separate"/>
        </w:r>
        <w:r w:rsidR="00982B75">
          <w:rPr>
            <w:noProof/>
            <w:webHidden/>
          </w:rPr>
          <w:t>10</w:t>
        </w:r>
        <w:r w:rsidR="00982B75">
          <w:rPr>
            <w:noProof/>
            <w:webHidden/>
          </w:rPr>
          <w:fldChar w:fldCharType="end"/>
        </w:r>
      </w:hyperlink>
    </w:p>
    <w:p w14:paraId="6864A04B" w14:textId="5A43854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56" w:history="1">
        <w:r w:rsidR="00982B75" w:rsidRPr="006E22B2">
          <w:rPr>
            <w:rStyle w:val="Hipervnculo"/>
            <w:noProof/>
          </w:rPr>
          <w:t>Figure 2 – BPMN for the general process of a FA</w:t>
        </w:r>
        <w:r w:rsidR="00982B75">
          <w:rPr>
            <w:noProof/>
            <w:webHidden/>
          </w:rPr>
          <w:tab/>
        </w:r>
        <w:r w:rsidR="00982B75">
          <w:rPr>
            <w:noProof/>
            <w:webHidden/>
          </w:rPr>
          <w:fldChar w:fldCharType="begin"/>
        </w:r>
        <w:r w:rsidR="00982B75">
          <w:rPr>
            <w:noProof/>
            <w:webHidden/>
          </w:rPr>
          <w:instrText xml:space="preserve"> PAGEREF _Toc83713056 \h </w:instrText>
        </w:r>
        <w:r w:rsidR="00982B75">
          <w:rPr>
            <w:noProof/>
            <w:webHidden/>
          </w:rPr>
        </w:r>
        <w:r w:rsidR="00982B75">
          <w:rPr>
            <w:noProof/>
            <w:webHidden/>
          </w:rPr>
          <w:fldChar w:fldCharType="separate"/>
        </w:r>
        <w:r w:rsidR="00982B75">
          <w:rPr>
            <w:noProof/>
            <w:webHidden/>
          </w:rPr>
          <w:t>13</w:t>
        </w:r>
        <w:r w:rsidR="00982B75">
          <w:rPr>
            <w:noProof/>
            <w:webHidden/>
          </w:rPr>
          <w:fldChar w:fldCharType="end"/>
        </w:r>
      </w:hyperlink>
    </w:p>
    <w:p w14:paraId="77664B50" w14:textId="3F8B437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57" w:history="1">
        <w:r w:rsidR="00982B75" w:rsidRPr="006E22B2">
          <w:rPr>
            <w:rStyle w:val="Hipervnculo"/>
            <w:noProof/>
          </w:rPr>
          <w:t>Figure 3 – BPMN for the execution of a closed FA</w:t>
        </w:r>
        <w:r w:rsidR="00982B75">
          <w:rPr>
            <w:noProof/>
            <w:webHidden/>
          </w:rPr>
          <w:tab/>
        </w:r>
        <w:r w:rsidR="00982B75">
          <w:rPr>
            <w:noProof/>
            <w:webHidden/>
          </w:rPr>
          <w:fldChar w:fldCharType="begin"/>
        </w:r>
        <w:r w:rsidR="00982B75">
          <w:rPr>
            <w:noProof/>
            <w:webHidden/>
          </w:rPr>
          <w:instrText xml:space="preserve"> PAGEREF _Toc83713057 \h </w:instrText>
        </w:r>
        <w:r w:rsidR="00982B75">
          <w:rPr>
            <w:noProof/>
            <w:webHidden/>
          </w:rPr>
        </w:r>
        <w:r w:rsidR="00982B75">
          <w:rPr>
            <w:noProof/>
            <w:webHidden/>
          </w:rPr>
          <w:fldChar w:fldCharType="separate"/>
        </w:r>
        <w:r w:rsidR="00982B75">
          <w:rPr>
            <w:noProof/>
            <w:webHidden/>
          </w:rPr>
          <w:t>14</w:t>
        </w:r>
        <w:r w:rsidR="00982B75">
          <w:rPr>
            <w:noProof/>
            <w:webHidden/>
          </w:rPr>
          <w:fldChar w:fldCharType="end"/>
        </w:r>
      </w:hyperlink>
    </w:p>
    <w:p w14:paraId="2A6435BF" w14:textId="3E0086D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58" w:history="1">
        <w:r w:rsidR="00982B75" w:rsidRPr="006E22B2">
          <w:rPr>
            <w:rStyle w:val="Hipervnculo"/>
            <w:noProof/>
          </w:rPr>
          <w:t>Figure 4 – OCDS design for a FA</w:t>
        </w:r>
        <w:r w:rsidR="00982B75">
          <w:rPr>
            <w:noProof/>
            <w:webHidden/>
          </w:rPr>
          <w:tab/>
        </w:r>
        <w:r w:rsidR="00982B75">
          <w:rPr>
            <w:noProof/>
            <w:webHidden/>
          </w:rPr>
          <w:fldChar w:fldCharType="begin"/>
        </w:r>
        <w:r w:rsidR="00982B75">
          <w:rPr>
            <w:noProof/>
            <w:webHidden/>
          </w:rPr>
          <w:instrText xml:space="preserve"> PAGEREF _Toc83713058 \h </w:instrText>
        </w:r>
        <w:r w:rsidR="00982B75">
          <w:rPr>
            <w:noProof/>
            <w:webHidden/>
          </w:rPr>
        </w:r>
        <w:r w:rsidR="00982B75">
          <w:rPr>
            <w:noProof/>
            <w:webHidden/>
          </w:rPr>
          <w:fldChar w:fldCharType="separate"/>
        </w:r>
        <w:r w:rsidR="00982B75">
          <w:rPr>
            <w:noProof/>
            <w:webHidden/>
          </w:rPr>
          <w:t>15</w:t>
        </w:r>
        <w:r w:rsidR="00982B75">
          <w:rPr>
            <w:noProof/>
            <w:webHidden/>
          </w:rPr>
          <w:fldChar w:fldCharType="end"/>
        </w:r>
      </w:hyperlink>
    </w:p>
    <w:p w14:paraId="616EB9A0" w14:textId="260B066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59" w:history="1">
        <w:r w:rsidR="00982B75" w:rsidRPr="006E22B2">
          <w:rPr>
            <w:rStyle w:val="Hipervnculo"/>
            <w:noProof/>
          </w:rPr>
          <w:t>Figure 5 - BPMN for initiation of a FA</w:t>
        </w:r>
        <w:r w:rsidR="00982B75">
          <w:rPr>
            <w:noProof/>
            <w:webHidden/>
          </w:rPr>
          <w:tab/>
        </w:r>
        <w:r w:rsidR="00982B75">
          <w:rPr>
            <w:noProof/>
            <w:webHidden/>
          </w:rPr>
          <w:fldChar w:fldCharType="begin"/>
        </w:r>
        <w:r w:rsidR="00982B75">
          <w:rPr>
            <w:noProof/>
            <w:webHidden/>
          </w:rPr>
          <w:instrText xml:space="preserve"> PAGEREF _Toc83713059 \h </w:instrText>
        </w:r>
        <w:r w:rsidR="00982B75">
          <w:rPr>
            <w:noProof/>
            <w:webHidden/>
          </w:rPr>
        </w:r>
        <w:r w:rsidR="00982B75">
          <w:rPr>
            <w:noProof/>
            <w:webHidden/>
          </w:rPr>
          <w:fldChar w:fldCharType="separate"/>
        </w:r>
        <w:r w:rsidR="00982B75">
          <w:rPr>
            <w:noProof/>
            <w:webHidden/>
          </w:rPr>
          <w:t>24</w:t>
        </w:r>
        <w:r w:rsidR="00982B75">
          <w:rPr>
            <w:noProof/>
            <w:webHidden/>
          </w:rPr>
          <w:fldChar w:fldCharType="end"/>
        </w:r>
      </w:hyperlink>
    </w:p>
    <w:p w14:paraId="6FD415C6" w14:textId="6F40DAB4"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0" w:history="1">
        <w:r w:rsidR="00982B75" w:rsidRPr="006E22B2">
          <w:rPr>
            <w:rStyle w:val="Hipervnculo"/>
            <w:noProof/>
          </w:rPr>
          <w:t>Figure 6 - BPMN for aggregated planning</w:t>
        </w:r>
        <w:r w:rsidR="00982B75">
          <w:rPr>
            <w:noProof/>
            <w:webHidden/>
          </w:rPr>
          <w:tab/>
        </w:r>
        <w:r w:rsidR="00982B75">
          <w:rPr>
            <w:noProof/>
            <w:webHidden/>
          </w:rPr>
          <w:fldChar w:fldCharType="begin"/>
        </w:r>
        <w:r w:rsidR="00982B75">
          <w:rPr>
            <w:noProof/>
            <w:webHidden/>
          </w:rPr>
          <w:instrText xml:space="preserve"> PAGEREF _Toc83713060 \h </w:instrText>
        </w:r>
        <w:r w:rsidR="00982B75">
          <w:rPr>
            <w:noProof/>
            <w:webHidden/>
          </w:rPr>
        </w:r>
        <w:r w:rsidR="00982B75">
          <w:rPr>
            <w:noProof/>
            <w:webHidden/>
          </w:rPr>
          <w:fldChar w:fldCharType="separate"/>
        </w:r>
        <w:r w:rsidR="00982B75">
          <w:rPr>
            <w:noProof/>
            <w:webHidden/>
          </w:rPr>
          <w:t>24</w:t>
        </w:r>
        <w:r w:rsidR="00982B75">
          <w:rPr>
            <w:noProof/>
            <w:webHidden/>
          </w:rPr>
          <w:fldChar w:fldCharType="end"/>
        </w:r>
      </w:hyperlink>
    </w:p>
    <w:p w14:paraId="3654474A" w14:textId="700DAA35"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1" w:history="1">
        <w:r w:rsidR="00982B75" w:rsidRPr="006E22B2">
          <w:rPr>
            <w:rStyle w:val="Hipervnculo"/>
            <w:noProof/>
          </w:rPr>
          <w:t>Figure 7 – Component diagram for aggregated planning</w:t>
        </w:r>
        <w:r w:rsidR="00982B75">
          <w:rPr>
            <w:noProof/>
            <w:webHidden/>
          </w:rPr>
          <w:tab/>
        </w:r>
        <w:r w:rsidR="00982B75">
          <w:rPr>
            <w:noProof/>
            <w:webHidden/>
          </w:rPr>
          <w:fldChar w:fldCharType="begin"/>
        </w:r>
        <w:r w:rsidR="00982B75">
          <w:rPr>
            <w:noProof/>
            <w:webHidden/>
          </w:rPr>
          <w:instrText xml:space="preserve"> PAGEREF _Toc83713061 \h </w:instrText>
        </w:r>
        <w:r w:rsidR="00982B75">
          <w:rPr>
            <w:noProof/>
            <w:webHidden/>
          </w:rPr>
        </w:r>
        <w:r w:rsidR="00982B75">
          <w:rPr>
            <w:noProof/>
            <w:webHidden/>
          </w:rPr>
          <w:fldChar w:fldCharType="separate"/>
        </w:r>
        <w:r w:rsidR="00982B75">
          <w:rPr>
            <w:noProof/>
            <w:webHidden/>
          </w:rPr>
          <w:t>25</w:t>
        </w:r>
        <w:r w:rsidR="00982B75">
          <w:rPr>
            <w:noProof/>
            <w:webHidden/>
          </w:rPr>
          <w:fldChar w:fldCharType="end"/>
        </w:r>
      </w:hyperlink>
    </w:p>
    <w:p w14:paraId="5A3FAD2F" w14:textId="6E40E677"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2" w:history="1">
        <w:r w:rsidR="00982B75" w:rsidRPr="006E22B2">
          <w:rPr>
            <w:rStyle w:val="Hipervnculo"/>
            <w:noProof/>
          </w:rPr>
          <w:t>Figure 8 – Simplest case</w:t>
        </w:r>
        <w:r w:rsidR="00982B75">
          <w:rPr>
            <w:noProof/>
            <w:webHidden/>
          </w:rPr>
          <w:tab/>
        </w:r>
        <w:r w:rsidR="00982B75">
          <w:rPr>
            <w:noProof/>
            <w:webHidden/>
          </w:rPr>
          <w:fldChar w:fldCharType="begin"/>
        </w:r>
        <w:r w:rsidR="00982B75">
          <w:rPr>
            <w:noProof/>
            <w:webHidden/>
          </w:rPr>
          <w:instrText xml:space="preserve"> PAGEREF _Toc83713062 \h </w:instrText>
        </w:r>
        <w:r w:rsidR="00982B75">
          <w:rPr>
            <w:noProof/>
            <w:webHidden/>
          </w:rPr>
        </w:r>
        <w:r w:rsidR="00982B75">
          <w:rPr>
            <w:noProof/>
            <w:webHidden/>
          </w:rPr>
          <w:fldChar w:fldCharType="separate"/>
        </w:r>
        <w:r w:rsidR="00982B75">
          <w:rPr>
            <w:noProof/>
            <w:webHidden/>
          </w:rPr>
          <w:t>26</w:t>
        </w:r>
        <w:r w:rsidR="00982B75">
          <w:rPr>
            <w:noProof/>
            <w:webHidden/>
          </w:rPr>
          <w:fldChar w:fldCharType="end"/>
        </w:r>
      </w:hyperlink>
    </w:p>
    <w:p w14:paraId="57E3D2F8" w14:textId="0ED71B4C"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3" w:history="1">
        <w:r w:rsidR="00982B75" w:rsidRPr="006E22B2">
          <w:rPr>
            <w:rStyle w:val="Hipervnculo"/>
            <w:noProof/>
          </w:rPr>
          <w:t>Figure 9 – Complex case</w:t>
        </w:r>
        <w:r w:rsidR="00982B75">
          <w:rPr>
            <w:noProof/>
            <w:webHidden/>
          </w:rPr>
          <w:tab/>
        </w:r>
        <w:r w:rsidR="00982B75">
          <w:rPr>
            <w:noProof/>
            <w:webHidden/>
          </w:rPr>
          <w:fldChar w:fldCharType="begin"/>
        </w:r>
        <w:r w:rsidR="00982B75">
          <w:rPr>
            <w:noProof/>
            <w:webHidden/>
          </w:rPr>
          <w:instrText xml:space="preserve"> PAGEREF _Toc83713063 \h </w:instrText>
        </w:r>
        <w:r w:rsidR="00982B75">
          <w:rPr>
            <w:noProof/>
            <w:webHidden/>
          </w:rPr>
        </w:r>
        <w:r w:rsidR="00982B75">
          <w:rPr>
            <w:noProof/>
            <w:webHidden/>
          </w:rPr>
          <w:fldChar w:fldCharType="separate"/>
        </w:r>
        <w:r w:rsidR="00982B75">
          <w:rPr>
            <w:noProof/>
            <w:webHidden/>
          </w:rPr>
          <w:t>27</w:t>
        </w:r>
        <w:r w:rsidR="00982B75">
          <w:rPr>
            <w:noProof/>
            <w:webHidden/>
          </w:rPr>
          <w:fldChar w:fldCharType="end"/>
        </w:r>
      </w:hyperlink>
    </w:p>
    <w:p w14:paraId="5A214756" w14:textId="56C02ED1"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4" w:history="1">
        <w:r w:rsidR="00982B75" w:rsidRPr="006E22B2">
          <w:rPr>
            <w:rStyle w:val="Hipervnculo"/>
            <w:noProof/>
          </w:rPr>
          <w:t xml:space="preserve">Figure 10 – </w:t>
        </w:r>
        <w:r w:rsidR="00982B75" w:rsidRPr="006E22B2">
          <w:rPr>
            <w:rStyle w:val="Hipervnculo"/>
            <w:noProof/>
            <w:lang w:val="ca-ES"/>
          </w:rPr>
          <w:t>Technical specifications</w:t>
        </w:r>
        <w:r w:rsidR="00982B75">
          <w:rPr>
            <w:noProof/>
            <w:webHidden/>
          </w:rPr>
          <w:tab/>
        </w:r>
        <w:r w:rsidR="00982B75">
          <w:rPr>
            <w:noProof/>
            <w:webHidden/>
          </w:rPr>
          <w:fldChar w:fldCharType="begin"/>
        </w:r>
        <w:r w:rsidR="00982B75">
          <w:rPr>
            <w:noProof/>
            <w:webHidden/>
          </w:rPr>
          <w:instrText xml:space="preserve"> PAGEREF _Toc83713064 \h </w:instrText>
        </w:r>
        <w:r w:rsidR="00982B75">
          <w:rPr>
            <w:noProof/>
            <w:webHidden/>
          </w:rPr>
        </w:r>
        <w:r w:rsidR="00982B75">
          <w:rPr>
            <w:noProof/>
            <w:webHidden/>
          </w:rPr>
          <w:fldChar w:fldCharType="separate"/>
        </w:r>
        <w:r w:rsidR="00982B75">
          <w:rPr>
            <w:noProof/>
            <w:webHidden/>
          </w:rPr>
          <w:t>29</w:t>
        </w:r>
        <w:r w:rsidR="00982B75">
          <w:rPr>
            <w:noProof/>
            <w:webHidden/>
          </w:rPr>
          <w:fldChar w:fldCharType="end"/>
        </w:r>
      </w:hyperlink>
    </w:p>
    <w:p w14:paraId="49BAA6E0" w14:textId="10D4F1DE"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5" w:history="1">
        <w:r w:rsidR="00982B75" w:rsidRPr="006E22B2">
          <w:rPr>
            <w:rStyle w:val="Hipervnculo"/>
            <w:noProof/>
          </w:rPr>
          <w:t xml:space="preserve">Figure 11 – </w:t>
        </w:r>
        <w:r w:rsidR="00982B75" w:rsidRPr="006E22B2">
          <w:rPr>
            <w:rStyle w:val="Hipervnculo"/>
            <w:noProof/>
            <w:lang w:val="ca-ES"/>
          </w:rPr>
          <w:t>Division into lots</w:t>
        </w:r>
        <w:r w:rsidR="00982B75">
          <w:rPr>
            <w:noProof/>
            <w:webHidden/>
          </w:rPr>
          <w:tab/>
        </w:r>
        <w:r w:rsidR="00982B75">
          <w:rPr>
            <w:noProof/>
            <w:webHidden/>
          </w:rPr>
          <w:fldChar w:fldCharType="begin"/>
        </w:r>
        <w:r w:rsidR="00982B75">
          <w:rPr>
            <w:noProof/>
            <w:webHidden/>
          </w:rPr>
          <w:instrText xml:space="preserve"> PAGEREF _Toc83713065 \h </w:instrText>
        </w:r>
        <w:r w:rsidR="00982B75">
          <w:rPr>
            <w:noProof/>
            <w:webHidden/>
          </w:rPr>
        </w:r>
        <w:r w:rsidR="00982B75">
          <w:rPr>
            <w:noProof/>
            <w:webHidden/>
          </w:rPr>
          <w:fldChar w:fldCharType="separate"/>
        </w:r>
        <w:r w:rsidR="00982B75">
          <w:rPr>
            <w:noProof/>
            <w:webHidden/>
          </w:rPr>
          <w:t>30</w:t>
        </w:r>
        <w:r w:rsidR="00982B75">
          <w:rPr>
            <w:noProof/>
            <w:webHidden/>
          </w:rPr>
          <w:fldChar w:fldCharType="end"/>
        </w:r>
      </w:hyperlink>
    </w:p>
    <w:p w14:paraId="18A0CA27" w14:textId="66690AE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6" w:history="1">
        <w:r w:rsidR="00982B75" w:rsidRPr="006E22B2">
          <w:rPr>
            <w:rStyle w:val="Hipervnculo"/>
            <w:noProof/>
          </w:rPr>
          <w:t xml:space="preserve">Figure 12 – </w:t>
        </w:r>
        <w:r w:rsidR="00982B75" w:rsidRPr="006E22B2">
          <w:rPr>
            <w:rStyle w:val="Hipervnculo"/>
            <w:noProof/>
            <w:lang w:val="ca-ES"/>
          </w:rPr>
          <w:t>Options for additional purchases</w:t>
        </w:r>
        <w:r w:rsidR="00982B75">
          <w:rPr>
            <w:noProof/>
            <w:webHidden/>
          </w:rPr>
          <w:tab/>
        </w:r>
        <w:r w:rsidR="00982B75">
          <w:rPr>
            <w:noProof/>
            <w:webHidden/>
          </w:rPr>
          <w:fldChar w:fldCharType="begin"/>
        </w:r>
        <w:r w:rsidR="00982B75">
          <w:rPr>
            <w:noProof/>
            <w:webHidden/>
          </w:rPr>
          <w:instrText xml:space="preserve"> PAGEREF _Toc83713066 \h </w:instrText>
        </w:r>
        <w:r w:rsidR="00982B75">
          <w:rPr>
            <w:noProof/>
            <w:webHidden/>
          </w:rPr>
        </w:r>
        <w:r w:rsidR="00982B75">
          <w:rPr>
            <w:noProof/>
            <w:webHidden/>
          </w:rPr>
          <w:fldChar w:fldCharType="separate"/>
        </w:r>
        <w:r w:rsidR="00982B75">
          <w:rPr>
            <w:noProof/>
            <w:webHidden/>
          </w:rPr>
          <w:t>31</w:t>
        </w:r>
        <w:r w:rsidR="00982B75">
          <w:rPr>
            <w:noProof/>
            <w:webHidden/>
          </w:rPr>
          <w:fldChar w:fldCharType="end"/>
        </w:r>
      </w:hyperlink>
    </w:p>
    <w:p w14:paraId="6B77E76C" w14:textId="195FFFB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7" w:history="1">
        <w:r w:rsidR="00982B75" w:rsidRPr="006E22B2">
          <w:rPr>
            <w:rStyle w:val="Hipervnculo"/>
            <w:noProof/>
          </w:rPr>
          <w:t xml:space="preserve">Figure 13 – </w:t>
        </w:r>
        <w:r w:rsidR="00982B75" w:rsidRPr="006E22B2">
          <w:rPr>
            <w:rStyle w:val="Hipervnculo"/>
            <w:noProof/>
            <w:lang w:val="ca-ES"/>
          </w:rPr>
          <w:t>Recurrence</w:t>
        </w:r>
        <w:r w:rsidR="00982B75">
          <w:rPr>
            <w:noProof/>
            <w:webHidden/>
          </w:rPr>
          <w:tab/>
        </w:r>
        <w:r w:rsidR="00982B75">
          <w:rPr>
            <w:noProof/>
            <w:webHidden/>
          </w:rPr>
          <w:fldChar w:fldCharType="begin"/>
        </w:r>
        <w:r w:rsidR="00982B75">
          <w:rPr>
            <w:noProof/>
            <w:webHidden/>
          </w:rPr>
          <w:instrText xml:space="preserve"> PAGEREF _Toc83713067 \h </w:instrText>
        </w:r>
        <w:r w:rsidR="00982B75">
          <w:rPr>
            <w:noProof/>
            <w:webHidden/>
          </w:rPr>
        </w:r>
        <w:r w:rsidR="00982B75">
          <w:rPr>
            <w:noProof/>
            <w:webHidden/>
          </w:rPr>
          <w:fldChar w:fldCharType="separate"/>
        </w:r>
        <w:r w:rsidR="00982B75">
          <w:rPr>
            <w:noProof/>
            <w:webHidden/>
          </w:rPr>
          <w:t>31</w:t>
        </w:r>
        <w:r w:rsidR="00982B75">
          <w:rPr>
            <w:noProof/>
            <w:webHidden/>
          </w:rPr>
          <w:fldChar w:fldCharType="end"/>
        </w:r>
      </w:hyperlink>
    </w:p>
    <w:p w14:paraId="71F60F58" w14:textId="3F8B0B4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8" w:history="1">
        <w:r w:rsidR="00982B75" w:rsidRPr="006E22B2">
          <w:rPr>
            <w:rStyle w:val="Hipervnculo"/>
            <w:noProof/>
          </w:rPr>
          <w:t xml:space="preserve">Figure 14 – </w:t>
        </w:r>
        <w:r w:rsidR="00982B75" w:rsidRPr="006E22B2">
          <w:rPr>
            <w:rStyle w:val="Hipervnculo"/>
            <w:noProof/>
            <w:lang w:val="ca-ES"/>
          </w:rPr>
          <w:t>Renewals</w:t>
        </w:r>
        <w:r w:rsidR="00982B75">
          <w:rPr>
            <w:noProof/>
            <w:webHidden/>
          </w:rPr>
          <w:tab/>
        </w:r>
        <w:r w:rsidR="00982B75">
          <w:rPr>
            <w:noProof/>
            <w:webHidden/>
          </w:rPr>
          <w:fldChar w:fldCharType="begin"/>
        </w:r>
        <w:r w:rsidR="00982B75">
          <w:rPr>
            <w:noProof/>
            <w:webHidden/>
          </w:rPr>
          <w:instrText xml:space="preserve"> PAGEREF _Toc83713068 \h </w:instrText>
        </w:r>
        <w:r w:rsidR="00982B75">
          <w:rPr>
            <w:noProof/>
            <w:webHidden/>
          </w:rPr>
        </w:r>
        <w:r w:rsidR="00982B75">
          <w:rPr>
            <w:noProof/>
            <w:webHidden/>
          </w:rPr>
          <w:fldChar w:fldCharType="separate"/>
        </w:r>
        <w:r w:rsidR="00982B75">
          <w:rPr>
            <w:noProof/>
            <w:webHidden/>
          </w:rPr>
          <w:t>31</w:t>
        </w:r>
        <w:r w:rsidR="00982B75">
          <w:rPr>
            <w:noProof/>
            <w:webHidden/>
          </w:rPr>
          <w:fldChar w:fldCharType="end"/>
        </w:r>
      </w:hyperlink>
    </w:p>
    <w:p w14:paraId="07B79F94" w14:textId="3BA9C1E9"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69" w:history="1">
        <w:r w:rsidR="00982B75" w:rsidRPr="006E22B2">
          <w:rPr>
            <w:rStyle w:val="Hipervnculo"/>
            <w:noProof/>
          </w:rPr>
          <w:t xml:space="preserve">Figure 15 – </w:t>
        </w:r>
        <w:r w:rsidR="00982B75" w:rsidRPr="006E22B2">
          <w:rPr>
            <w:rStyle w:val="Hipervnculo"/>
            <w:noProof/>
            <w:lang w:val="ca-ES"/>
          </w:rPr>
          <w:t>Variants</w:t>
        </w:r>
        <w:r w:rsidR="00982B75">
          <w:rPr>
            <w:noProof/>
            <w:webHidden/>
          </w:rPr>
          <w:tab/>
        </w:r>
        <w:r w:rsidR="00982B75">
          <w:rPr>
            <w:noProof/>
            <w:webHidden/>
          </w:rPr>
          <w:fldChar w:fldCharType="begin"/>
        </w:r>
        <w:r w:rsidR="00982B75">
          <w:rPr>
            <w:noProof/>
            <w:webHidden/>
          </w:rPr>
          <w:instrText xml:space="preserve"> PAGEREF _Toc83713069 \h </w:instrText>
        </w:r>
        <w:r w:rsidR="00982B75">
          <w:rPr>
            <w:noProof/>
            <w:webHidden/>
          </w:rPr>
        </w:r>
        <w:r w:rsidR="00982B75">
          <w:rPr>
            <w:noProof/>
            <w:webHidden/>
          </w:rPr>
          <w:fldChar w:fldCharType="separate"/>
        </w:r>
        <w:r w:rsidR="00982B75">
          <w:rPr>
            <w:noProof/>
            <w:webHidden/>
          </w:rPr>
          <w:t>32</w:t>
        </w:r>
        <w:r w:rsidR="00982B75">
          <w:rPr>
            <w:noProof/>
            <w:webHidden/>
          </w:rPr>
          <w:fldChar w:fldCharType="end"/>
        </w:r>
      </w:hyperlink>
    </w:p>
    <w:p w14:paraId="2A71A6F1" w14:textId="2A68AE6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0" w:history="1">
        <w:r w:rsidR="00982B75" w:rsidRPr="006E22B2">
          <w:rPr>
            <w:rStyle w:val="Hipervnculo"/>
            <w:noProof/>
          </w:rPr>
          <w:t xml:space="preserve">Figure 16 – </w:t>
        </w:r>
        <w:r w:rsidR="00982B75" w:rsidRPr="006E22B2">
          <w:rPr>
            <w:rStyle w:val="Hipervnculo"/>
            <w:noProof/>
            <w:lang w:val="ca-ES"/>
          </w:rPr>
          <w:t>Duration of the FA</w:t>
        </w:r>
        <w:r w:rsidR="00982B75">
          <w:rPr>
            <w:noProof/>
            <w:webHidden/>
          </w:rPr>
          <w:tab/>
        </w:r>
        <w:r w:rsidR="00982B75">
          <w:rPr>
            <w:noProof/>
            <w:webHidden/>
          </w:rPr>
          <w:fldChar w:fldCharType="begin"/>
        </w:r>
        <w:r w:rsidR="00982B75">
          <w:rPr>
            <w:noProof/>
            <w:webHidden/>
          </w:rPr>
          <w:instrText xml:space="preserve"> PAGEREF _Toc83713070 \h </w:instrText>
        </w:r>
        <w:r w:rsidR="00982B75">
          <w:rPr>
            <w:noProof/>
            <w:webHidden/>
          </w:rPr>
        </w:r>
        <w:r w:rsidR="00982B75">
          <w:rPr>
            <w:noProof/>
            <w:webHidden/>
          </w:rPr>
          <w:fldChar w:fldCharType="separate"/>
        </w:r>
        <w:r w:rsidR="00982B75">
          <w:rPr>
            <w:noProof/>
            <w:webHidden/>
          </w:rPr>
          <w:t>32</w:t>
        </w:r>
        <w:r w:rsidR="00982B75">
          <w:rPr>
            <w:noProof/>
            <w:webHidden/>
          </w:rPr>
          <w:fldChar w:fldCharType="end"/>
        </w:r>
      </w:hyperlink>
    </w:p>
    <w:p w14:paraId="651E2B8A" w14:textId="2B16A5CD"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1" w:history="1">
        <w:r w:rsidR="00982B75" w:rsidRPr="006E22B2">
          <w:rPr>
            <w:rStyle w:val="Hipervnculo"/>
            <w:noProof/>
          </w:rPr>
          <w:t xml:space="preserve">Figure 17 – </w:t>
        </w:r>
        <w:r w:rsidR="00982B75" w:rsidRPr="006E22B2">
          <w:rPr>
            <w:rStyle w:val="Hipervnculo"/>
            <w:noProof/>
            <w:lang w:val="ca-ES"/>
          </w:rPr>
          <w:t>Limitation on the number of candidates at tender level</w:t>
        </w:r>
        <w:r w:rsidR="00982B75">
          <w:rPr>
            <w:noProof/>
            <w:webHidden/>
          </w:rPr>
          <w:tab/>
        </w:r>
        <w:r w:rsidR="00982B75">
          <w:rPr>
            <w:noProof/>
            <w:webHidden/>
          </w:rPr>
          <w:fldChar w:fldCharType="begin"/>
        </w:r>
        <w:r w:rsidR="00982B75">
          <w:rPr>
            <w:noProof/>
            <w:webHidden/>
          </w:rPr>
          <w:instrText xml:space="preserve"> PAGEREF _Toc83713071 \h </w:instrText>
        </w:r>
        <w:r w:rsidR="00982B75">
          <w:rPr>
            <w:noProof/>
            <w:webHidden/>
          </w:rPr>
        </w:r>
        <w:r w:rsidR="00982B75">
          <w:rPr>
            <w:noProof/>
            <w:webHidden/>
          </w:rPr>
          <w:fldChar w:fldCharType="separate"/>
        </w:r>
        <w:r w:rsidR="00982B75">
          <w:rPr>
            <w:noProof/>
            <w:webHidden/>
          </w:rPr>
          <w:t>32</w:t>
        </w:r>
        <w:r w:rsidR="00982B75">
          <w:rPr>
            <w:noProof/>
            <w:webHidden/>
          </w:rPr>
          <w:fldChar w:fldCharType="end"/>
        </w:r>
      </w:hyperlink>
    </w:p>
    <w:p w14:paraId="51792B9E" w14:textId="04D89E54"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2" w:history="1">
        <w:r w:rsidR="00982B75" w:rsidRPr="006E22B2">
          <w:rPr>
            <w:rStyle w:val="Hipervnculo"/>
            <w:noProof/>
          </w:rPr>
          <w:t xml:space="preserve">Figure 18 – </w:t>
        </w:r>
        <w:r w:rsidR="00982B75" w:rsidRPr="006E22B2">
          <w:rPr>
            <w:rStyle w:val="Hipervnculo"/>
            <w:noProof/>
            <w:lang w:val="ca-ES"/>
          </w:rPr>
          <w:t>Limitation on the number of candidates at lot level</w:t>
        </w:r>
        <w:r w:rsidR="00982B75">
          <w:rPr>
            <w:noProof/>
            <w:webHidden/>
          </w:rPr>
          <w:tab/>
        </w:r>
        <w:r w:rsidR="00982B75">
          <w:rPr>
            <w:noProof/>
            <w:webHidden/>
          </w:rPr>
          <w:fldChar w:fldCharType="begin"/>
        </w:r>
        <w:r w:rsidR="00982B75">
          <w:rPr>
            <w:noProof/>
            <w:webHidden/>
          </w:rPr>
          <w:instrText xml:space="preserve"> PAGEREF _Toc83713072 \h </w:instrText>
        </w:r>
        <w:r w:rsidR="00982B75">
          <w:rPr>
            <w:noProof/>
            <w:webHidden/>
          </w:rPr>
        </w:r>
        <w:r w:rsidR="00982B75">
          <w:rPr>
            <w:noProof/>
            <w:webHidden/>
          </w:rPr>
          <w:fldChar w:fldCharType="separate"/>
        </w:r>
        <w:r w:rsidR="00982B75">
          <w:rPr>
            <w:noProof/>
            <w:webHidden/>
          </w:rPr>
          <w:t>33</w:t>
        </w:r>
        <w:r w:rsidR="00982B75">
          <w:rPr>
            <w:noProof/>
            <w:webHidden/>
          </w:rPr>
          <w:fldChar w:fldCharType="end"/>
        </w:r>
      </w:hyperlink>
    </w:p>
    <w:p w14:paraId="308B281D" w14:textId="2588B59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3" w:history="1">
        <w:r w:rsidR="00982B75" w:rsidRPr="006E22B2">
          <w:rPr>
            <w:rStyle w:val="Hipervnculo"/>
            <w:noProof/>
          </w:rPr>
          <w:t xml:space="preserve">Figure 19 – </w:t>
        </w:r>
        <w:r w:rsidR="00982B75" w:rsidRPr="006E22B2">
          <w:rPr>
            <w:rStyle w:val="Hipervnculo"/>
            <w:noProof/>
            <w:lang w:val="ca-ES"/>
          </w:rPr>
          <w:t>Other criteria</w:t>
        </w:r>
        <w:r w:rsidR="00982B75">
          <w:rPr>
            <w:noProof/>
            <w:webHidden/>
          </w:rPr>
          <w:tab/>
        </w:r>
        <w:r w:rsidR="00982B75">
          <w:rPr>
            <w:noProof/>
            <w:webHidden/>
          </w:rPr>
          <w:fldChar w:fldCharType="begin"/>
        </w:r>
        <w:r w:rsidR="00982B75">
          <w:rPr>
            <w:noProof/>
            <w:webHidden/>
          </w:rPr>
          <w:instrText xml:space="preserve"> PAGEREF _Toc83713073 \h </w:instrText>
        </w:r>
        <w:r w:rsidR="00982B75">
          <w:rPr>
            <w:noProof/>
            <w:webHidden/>
          </w:rPr>
        </w:r>
        <w:r w:rsidR="00982B75">
          <w:rPr>
            <w:noProof/>
            <w:webHidden/>
          </w:rPr>
          <w:fldChar w:fldCharType="separate"/>
        </w:r>
        <w:r w:rsidR="00982B75">
          <w:rPr>
            <w:noProof/>
            <w:webHidden/>
          </w:rPr>
          <w:t>34</w:t>
        </w:r>
        <w:r w:rsidR="00982B75">
          <w:rPr>
            <w:noProof/>
            <w:webHidden/>
          </w:rPr>
          <w:fldChar w:fldCharType="end"/>
        </w:r>
      </w:hyperlink>
    </w:p>
    <w:p w14:paraId="658EA099" w14:textId="621A50E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4" w:history="1">
        <w:r w:rsidR="00982B75" w:rsidRPr="006E22B2">
          <w:rPr>
            <w:rStyle w:val="Hipervnculo"/>
            <w:noProof/>
          </w:rPr>
          <w:t xml:space="preserve">Figure 20 – </w:t>
        </w:r>
        <w:r w:rsidR="00982B75" w:rsidRPr="006E22B2">
          <w:rPr>
            <w:rStyle w:val="Hipervnculo"/>
            <w:noProof/>
            <w:lang w:val="ca-ES"/>
          </w:rPr>
          <w:t>Award criteria</w:t>
        </w:r>
        <w:r w:rsidR="00982B75">
          <w:rPr>
            <w:noProof/>
            <w:webHidden/>
          </w:rPr>
          <w:tab/>
        </w:r>
        <w:r w:rsidR="00982B75">
          <w:rPr>
            <w:noProof/>
            <w:webHidden/>
          </w:rPr>
          <w:fldChar w:fldCharType="begin"/>
        </w:r>
        <w:r w:rsidR="00982B75">
          <w:rPr>
            <w:noProof/>
            <w:webHidden/>
          </w:rPr>
          <w:instrText xml:space="preserve"> PAGEREF _Toc83713074 \h </w:instrText>
        </w:r>
        <w:r w:rsidR="00982B75">
          <w:rPr>
            <w:noProof/>
            <w:webHidden/>
          </w:rPr>
        </w:r>
        <w:r w:rsidR="00982B75">
          <w:rPr>
            <w:noProof/>
            <w:webHidden/>
          </w:rPr>
          <w:fldChar w:fldCharType="separate"/>
        </w:r>
        <w:r w:rsidR="00982B75">
          <w:rPr>
            <w:noProof/>
            <w:webHidden/>
          </w:rPr>
          <w:t>35</w:t>
        </w:r>
        <w:r w:rsidR="00982B75">
          <w:rPr>
            <w:noProof/>
            <w:webHidden/>
          </w:rPr>
          <w:fldChar w:fldCharType="end"/>
        </w:r>
      </w:hyperlink>
    </w:p>
    <w:p w14:paraId="2BB3F309" w14:textId="63B780AB"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5" w:history="1">
        <w:r w:rsidR="00982B75" w:rsidRPr="006E22B2">
          <w:rPr>
            <w:rStyle w:val="Hipervnculo"/>
            <w:noProof/>
          </w:rPr>
          <w:t>Figure 21 – CriteriaWeitghting</w:t>
        </w:r>
        <w:r w:rsidR="00982B75">
          <w:rPr>
            <w:noProof/>
            <w:webHidden/>
          </w:rPr>
          <w:tab/>
        </w:r>
        <w:r w:rsidR="00982B75">
          <w:rPr>
            <w:noProof/>
            <w:webHidden/>
          </w:rPr>
          <w:fldChar w:fldCharType="begin"/>
        </w:r>
        <w:r w:rsidR="00982B75">
          <w:rPr>
            <w:noProof/>
            <w:webHidden/>
          </w:rPr>
          <w:instrText xml:space="preserve"> PAGEREF _Toc83713075 \h </w:instrText>
        </w:r>
        <w:r w:rsidR="00982B75">
          <w:rPr>
            <w:noProof/>
            <w:webHidden/>
          </w:rPr>
        </w:r>
        <w:r w:rsidR="00982B75">
          <w:rPr>
            <w:noProof/>
            <w:webHidden/>
          </w:rPr>
          <w:fldChar w:fldCharType="separate"/>
        </w:r>
        <w:r w:rsidR="00982B75">
          <w:rPr>
            <w:noProof/>
            <w:webHidden/>
          </w:rPr>
          <w:t>35</w:t>
        </w:r>
        <w:r w:rsidR="00982B75">
          <w:rPr>
            <w:noProof/>
            <w:webHidden/>
          </w:rPr>
          <w:fldChar w:fldCharType="end"/>
        </w:r>
      </w:hyperlink>
    </w:p>
    <w:p w14:paraId="317F77DD" w14:textId="449DFB1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6" w:history="1">
        <w:r w:rsidR="00982B75" w:rsidRPr="006E22B2">
          <w:rPr>
            <w:rStyle w:val="Hipervnculo"/>
            <w:noProof/>
          </w:rPr>
          <w:t>Figure 22 – Conversions</w:t>
        </w:r>
        <w:r w:rsidR="00982B75">
          <w:rPr>
            <w:noProof/>
            <w:webHidden/>
          </w:rPr>
          <w:tab/>
        </w:r>
        <w:r w:rsidR="00982B75">
          <w:rPr>
            <w:noProof/>
            <w:webHidden/>
          </w:rPr>
          <w:fldChar w:fldCharType="begin"/>
        </w:r>
        <w:r w:rsidR="00982B75">
          <w:rPr>
            <w:noProof/>
            <w:webHidden/>
          </w:rPr>
          <w:instrText xml:space="preserve"> PAGEREF _Toc83713076 \h </w:instrText>
        </w:r>
        <w:r w:rsidR="00982B75">
          <w:rPr>
            <w:noProof/>
            <w:webHidden/>
          </w:rPr>
        </w:r>
        <w:r w:rsidR="00982B75">
          <w:rPr>
            <w:noProof/>
            <w:webHidden/>
          </w:rPr>
          <w:fldChar w:fldCharType="separate"/>
        </w:r>
        <w:r w:rsidR="00982B75">
          <w:rPr>
            <w:noProof/>
            <w:webHidden/>
          </w:rPr>
          <w:t>36</w:t>
        </w:r>
        <w:r w:rsidR="00982B75">
          <w:rPr>
            <w:noProof/>
            <w:webHidden/>
          </w:rPr>
          <w:fldChar w:fldCharType="end"/>
        </w:r>
      </w:hyperlink>
    </w:p>
    <w:p w14:paraId="022619BA" w14:textId="0F6DA687"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7" w:history="1">
        <w:r w:rsidR="00982B75" w:rsidRPr="006E22B2">
          <w:rPr>
            <w:rStyle w:val="Hipervnculo"/>
            <w:noProof/>
          </w:rPr>
          <w:t>Figure 23 – State-chart diagram for the conclusion of a closed FA</w:t>
        </w:r>
        <w:r w:rsidR="00982B75">
          <w:rPr>
            <w:noProof/>
            <w:webHidden/>
          </w:rPr>
          <w:tab/>
        </w:r>
        <w:r w:rsidR="00982B75">
          <w:rPr>
            <w:noProof/>
            <w:webHidden/>
          </w:rPr>
          <w:fldChar w:fldCharType="begin"/>
        </w:r>
        <w:r w:rsidR="00982B75">
          <w:rPr>
            <w:noProof/>
            <w:webHidden/>
          </w:rPr>
          <w:instrText xml:space="preserve"> PAGEREF _Toc83713077 \h </w:instrText>
        </w:r>
        <w:r w:rsidR="00982B75">
          <w:rPr>
            <w:noProof/>
            <w:webHidden/>
          </w:rPr>
        </w:r>
        <w:r w:rsidR="00982B75">
          <w:rPr>
            <w:noProof/>
            <w:webHidden/>
          </w:rPr>
          <w:fldChar w:fldCharType="separate"/>
        </w:r>
        <w:r w:rsidR="00982B75">
          <w:rPr>
            <w:noProof/>
            <w:webHidden/>
          </w:rPr>
          <w:t>36</w:t>
        </w:r>
        <w:r w:rsidR="00982B75">
          <w:rPr>
            <w:noProof/>
            <w:webHidden/>
          </w:rPr>
          <w:fldChar w:fldCharType="end"/>
        </w:r>
      </w:hyperlink>
    </w:p>
    <w:p w14:paraId="0AB5B024" w14:textId="5FC4F2D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8" w:history="1">
        <w:r w:rsidR="00982B75" w:rsidRPr="006E22B2">
          <w:rPr>
            <w:rStyle w:val="Hipervnculo"/>
            <w:noProof/>
          </w:rPr>
          <w:t>Figure 24 – Enquiry period</w:t>
        </w:r>
        <w:r w:rsidR="00982B75">
          <w:rPr>
            <w:noProof/>
            <w:webHidden/>
          </w:rPr>
          <w:tab/>
        </w:r>
        <w:r w:rsidR="00982B75">
          <w:rPr>
            <w:noProof/>
            <w:webHidden/>
          </w:rPr>
          <w:fldChar w:fldCharType="begin"/>
        </w:r>
        <w:r w:rsidR="00982B75">
          <w:rPr>
            <w:noProof/>
            <w:webHidden/>
          </w:rPr>
          <w:instrText xml:space="preserve"> PAGEREF _Toc83713078 \h </w:instrText>
        </w:r>
        <w:r w:rsidR="00982B75">
          <w:rPr>
            <w:noProof/>
            <w:webHidden/>
          </w:rPr>
        </w:r>
        <w:r w:rsidR="00982B75">
          <w:rPr>
            <w:noProof/>
            <w:webHidden/>
          </w:rPr>
          <w:fldChar w:fldCharType="separate"/>
        </w:r>
        <w:r w:rsidR="00982B75">
          <w:rPr>
            <w:noProof/>
            <w:webHidden/>
          </w:rPr>
          <w:t>37</w:t>
        </w:r>
        <w:r w:rsidR="00982B75">
          <w:rPr>
            <w:noProof/>
            <w:webHidden/>
          </w:rPr>
          <w:fldChar w:fldCharType="end"/>
        </w:r>
      </w:hyperlink>
    </w:p>
    <w:p w14:paraId="77331810" w14:textId="00960367"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79" w:history="1">
        <w:r w:rsidR="00982B75" w:rsidRPr="006E22B2">
          <w:rPr>
            <w:rStyle w:val="Hipervnculo"/>
            <w:noProof/>
          </w:rPr>
          <w:t>Figure 25 – PreQualification</w:t>
        </w:r>
        <w:r w:rsidR="00982B75">
          <w:rPr>
            <w:noProof/>
            <w:webHidden/>
          </w:rPr>
          <w:tab/>
        </w:r>
        <w:r w:rsidR="00982B75">
          <w:rPr>
            <w:noProof/>
            <w:webHidden/>
          </w:rPr>
          <w:fldChar w:fldCharType="begin"/>
        </w:r>
        <w:r w:rsidR="00982B75">
          <w:rPr>
            <w:noProof/>
            <w:webHidden/>
          </w:rPr>
          <w:instrText xml:space="preserve"> PAGEREF _Toc83713079 \h </w:instrText>
        </w:r>
        <w:r w:rsidR="00982B75">
          <w:rPr>
            <w:noProof/>
            <w:webHidden/>
          </w:rPr>
        </w:r>
        <w:r w:rsidR="00982B75">
          <w:rPr>
            <w:noProof/>
            <w:webHidden/>
          </w:rPr>
          <w:fldChar w:fldCharType="separate"/>
        </w:r>
        <w:r w:rsidR="00982B75">
          <w:rPr>
            <w:noProof/>
            <w:webHidden/>
          </w:rPr>
          <w:t>37</w:t>
        </w:r>
        <w:r w:rsidR="00982B75">
          <w:rPr>
            <w:noProof/>
            <w:webHidden/>
          </w:rPr>
          <w:fldChar w:fldCharType="end"/>
        </w:r>
      </w:hyperlink>
    </w:p>
    <w:p w14:paraId="7E2F1D7A" w14:textId="4612515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0" w:history="1">
        <w:r w:rsidR="00982B75" w:rsidRPr="006E22B2">
          <w:rPr>
            <w:rStyle w:val="Hipervnculo"/>
            <w:noProof/>
          </w:rPr>
          <w:t>Figure 26 – Call for EoI</w:t>
        </w:r>
        <w:r w:rsidR="00982B75">
          <w:rPr>
            <w:noProof/>
            <w:webHidden/>
          </w:rPr>
          <w:tab/>
        </w:r>
        <w:r w:rsidR="00982B75">
          <w:rPr>
            <w:noProof/>
            <w:webHidden/>
          </w:rPr>
          <w:fldChar w:fldCharType="begin"/>
        </w:r>
        <w:r w:rsidR="00982B75">
          <w:rPr>
            <w:noProof/>
            <w:webHidden/>
          </w:rPr>
          <w:instrText xml:space="preserve"> PAGEREF _Toc83713080 \h </w:instrText>
        </w:r>
        <w:r w:rsidR="00982B75">
          <w:rPr>
            <w:noProof/>
            <w:webHidden/>
          </w:rPr>
        </w:r>
        <w:r w:rsidR="00982B75">
          <w:rPr>
            <w:noProof/>
            <w:webHidden/>
          </w:rPr>
          <w:fldChar w:fldCharType="separate"/>
        </w:r>
        <w:r w:rsidR="00982B75">
          <w:rPr>
            <w:noProof/>
            <w:webHidden/>
          </w:rPr>
          <w:t>38</w:t>
        </w:r>
        <w:r w:rsidR="00982B75">
          <w:rPr>
            <w:noProof/>
            <w:webHidden/>
          </w:rPr>
          <w:fldChar w:fldCharType="end"/>
        </w:r>
      </w:hyperlink>
    </w:p>
    <w:p w14:paraId="708AD62A" w14:textId="60D4CE30"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1" w:history="1">
        <w:r w:rsidR="00982B75" w:rsidRPr="006E22B2">
          <w:rPr>
            <w:rStyle w:val="Hipervnculo"/>
            <w:noProof/>
          </w:rPr>
          <w:t>Figure 27 – Enquiries</w:t>
        </w:r>
        <w:r w:rsidR="00982B75">
          <w:rPr>
            <w:noProof/>
            <w:webHidden/>
          </w:rPr>
          <w:tab/>
        </w:r>
        <w:r w:rsidR="00982B75">
          <w:rPr>
            <w:noProof/>
            <w:webHidden/>
          </w:rPr>
          <w:fldChar w:fldCharType="begin"/>
        </w:r>
        <w:r w:rsidR="00982B75">
          <w:rPr>
            <w:noProof/>
            <w:webHidden/>
          </w:rPr>
          <w:instrText xml:space="preserve"> PAGEREF _Toc83713081 \h </w:instrText>
        </w:r>
        <w:r w:rsidR="00982B75">
          <w:rPr>
            <w:noProof/>
            <w:webHidden/>
          </w:rPr>
        </w:r>
        <w:r w:rsidR="00982B75">
          <w:rPr>
            <w:noProof/>
            <w:webHidden/>
          </w:rPr>
          <w:fldChar w:fldCharType="separate"/>
        </w:r>
        <w:r w:rsidR="00982B75">
          <w:rPr>
            <w:noProof/>
            <w:webHidden/>
          </w:rPr>
          <w:t>38</w:t>
        </w:r>
        <w:r w:rsidR="00982B75">
          <w:rPr>
            <w:noProof/>
            <w:webHidden/>
          </w:rPr>
          <w:fldChar w:fldCharType="end"/>
        </w:r>
      </w:hyperlink>
    </w:p>
    <w:p w14:paraId="19470B69" w14:textId="5323FC0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2" w:history="1">
        <w:r w:rsidR="00982B75" w:rsidRPr="006E22B2">
          <w:rPr>
            <w:rStyle w:val="Hipervnculo"/>
            <w:noProof/>
          </w:rPr>
          <w:t>Figure 28 – Answers to enquiries</w:t>
        </w:r>
        <w:r w:rsidR="00982B75">
          <w:rPr>
            <w:noProof/>
            <w:webHidden/>
          </w:rPr>
          <w:tab/>
        </w:r>
        <w:r w:rsidR="00982B75">
          <w:rPr>
            <w:noProof/>
            <w:webHidden/>
          </w:rPr>
          <w:fldChar w:fldCharType="begin"/>
        </w:r>
        <w:r w:rsidR="00982B75">
          <w:rPr>
            <w:noProof/>
            <w:webHidden/>
          </w:rPr>
          <w:instrText xml:space="preserve"> PAGEREF _Toc83713082 \h </w:instrText>
        </w:r>
        <w:r w:rsidR="00982B75">
          <w:rPr>
            <w:noProof/>
            <w:webHidden/>
          </w:rPr>
        </w:r>
        <w:r w:rsidR="00982B75">
          <w:rPr>
            <w:noProof/>
            <w:webHidden/>
          </w:rPr>
          <w:fldChar w:fldCharType="separate"/>
        </w:r>
        <w:r w:rsidR="00982B75">
          <w:rPr>
            <w:noProof/>
            <w:webHidden/>
          </w:rPr>
          <w:t>38</w:t>
        </w:r>
        <w:r w:rsidR="00982B75">
          <w:rPr>
            <w:noProof/>
            <w:webHidden/>
          </w:rPr>
          <w:fldChar w:fldCharType="end"/>
        </w:r>
      </w:hyperlink>
    </w:p>
    <w:p w14:paraId="558D8240" w14:textId="101F3AA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3" w:history="1">
        <w:r w:rsidR="00982B75" w:rsidRPr="006E22B2">
          <w:rPr>
            <w:rStyle w:val="Hipervnculo"/>
            <w:noProof/>
          </w:rPr>
          <w:t>Figure 29 – Submission of EoI</w:t>
        </w:r>
        <w:r w:rsidR="00982B75">
          <w:rPr>
            <w:noProof/>
            <w:webHidden/>
          </w:rPr>
          <w:tab/>
        </w:r>
        <w:r w:rsidR="00982B75">
          <w:rPr>
            <w:noProof/>
            <w:webHidden/>
          </w:rPr>
          <w:fldChar w:fldCharType="begin"/>
        </w:r>
        <w:r w:rsidR="00982B75">
          <w:rPr>
            <w:noProof/>
            <w:webHidden/>
          </w:rPr>
          <w:instrText xml:space="preserve"> PAGEREF _Toc83713083 \h </w:instrText>
        </w:r>
        <w:r w:rsidR="00982B75">
          <w:rPr>
            <w:noProof/>
            <w:webHidden/>
          </w:rPr>
        </w:r>
        <w:r w:rsidR="00982B75">
          <w:rPr>
            <w:noProof/>
            <w:webHidden/>
          </w:rPr>
          <w:fldChar w:fldCharType="separate"/>
        </w:r>
        <w:r w:rsidR="00982B75">
          <w:rPr>
            <w:noProof/>
            <w:webHidden/>
          </w:rPr>
          <w:t>39</w:t>
        </w:r>
        <w:r w:rsidR="00982B75">
          <w:rPr>
            <w:noProof/>
            <w:webHidden/>
          </w:rPr>
          <w:fldChar w:fldCharType="end"/>
        </w:r>
      </w:hyperlink>
    </w:p>
    <w:p w14:paraId="30CAB98D" w14:textId="6844759E"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4" w:history="1">
        <w:r w:rsidR="00982B75" w:rsidRPr="006E22B2">
          <w:rPr>
            <w:rStyle w:val="Hipervnculo"/>
            <w:noProof/>
          </w:rPr>
          <w:t>Figure 30 – State-chart diagram for submission of EoIs</w:t>
        </w:r>
        <w:r w:rsidR="00982B75">
          <w:rPr>
            <w:noProof/>
            <w:webHidden/>
          </w:rPr>
          <w:tab/>
        </w:r>
        <w:r w:rsidR="00982B75">
          <w:rPr>
            <w:noProof/>
            <w:webHidden/>
          </w:rPr>
          <w:fldChar w:fldCharType="begin"/>
        </w:r>
        <w:r w:rsidR="00982B75">
          <w:rPr>
            <w:noProof/>
            <w:webHidden/>
          </w:rPr>
          <w:instrText xml:space="preserve"> PAGEREF _Toc83713084 \h </w:instrText>
        </w:r>
        <w:r w:rsidR="00982B75">
          <w:rPr>
            <w:noProof/>
            <w:webHidden/>
          </w:rPr>
        </w:r>
        <w:r w:rsidR="00982B75">
          <w:rPr>
            <w:noProof/>
            <w:webHidden/>
          </w:rPr>
          <w:fldChar w:fldCharType="separate"/>
        </w:r>
        <w:r w:rsidR="00982B75">
          <w:rPr>
            <w:noProof/>
            <w:webHidden/>
          </w:rPr>
          <w:t>40</w:t>
        </w:r>
        <w:r w:rsidR="00982B75">
          <w:rPr>
            <w:noProof/>
            <w:webHidden/>
          </w:rPr>
          <w:fldChar w:fldCharType="end"/>
        </w:r>
      </w:hyperlink>
    </w:p>
    <w:p w14:paraId="6C3D2A11" w14:textId="5CAAA105"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5" w:history="1">
        <w:r w:rsidR="00982B75" w:rsidRPr="006E22B2">
          <w:rPr>
            <w:rStyle w:val="Hipervnculo"/>
            <w:noProof/>
          </w:rPr>
          <w:t>Figure 31 – Status of the tender</w:t>
        </w:r>
        <w:r w:rsidR="00982B75">
          <w:rPr>
            <w:noProof/>
            <w:webHidden/>
          </w:rPr>
          <w:tab/>
        </w:r>
        <w:r w:rsidR="00982B75">
          <w:rPr>
            <w:noProof/>
            <w:webHidden/>
          </w:rPr>
          <w:fldChar w:fldCharType="begin"/>
        </w:r>
        <w:r w:rsidR="00982B75">
          <w:rPr>
            <w:noProof/>
            <w:webHidden/>
          </w:rPr>
          <w:instrText xml:space="preserve"> PAGEREF _Toc83713085 \h </w:instrText>
        </w:r>
        <w:r w:rsidR="00982B75">
          <w:rPr>
            <w:noProof/>
            <w:webHidden/>
          </w:rPr>
        </w:r>
        <w:r w:rsidR="00982B75">
          <w:rPr>
            <w:noProof/>
            <w:webHidden/>
          </w:rPr>
          <w:fldChar w:fldCharType="separate"/>
        </w:r>
        <w:r w:rsidR="00982B75">
          <w:rPr>
            <w:noProof/>
            <w:webHidden/>
          </w:rPr>
          <w:t>40</w:t>
        </w:r>
        <w:r w:rsidR="00982B75">
          <w:rPr>
            <w:noProof/>
            <w:webHidden/>
          </w:rPr>
          <w:fldChar w:fldCharType="end"/>
        </w:r>
      </w:hyperlink>
    </w:p>
    <w:p w14:paraId="0183B1D6" w14:textId="67C439F9"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6" w:history="1">
        <w:r w:rsidR="00982B75" w:rsidRPr="006E22B2">
          <w:rPr>
            <w:rStyle w:val="Hipervnculo"/>
            <w:noProof/>
          </w:rPr>
          <w:t>Figure 32 – Status of the preQualification</w:t>
        </w:r>
        <w:r w:rsidR="00982B75">
          <w:rPr>
            <w:noProof/>
            <w:webHidden/>
          </w:rPr>
          <w:tab/>
        </w:r>
        <w:r w:rsidR="00982B75">
          <w:rPr>
            <w:noProof/>
            <w:webHidden/>
          </w:rPr>
          <w:fldChar w:fldCharType="begin"/>
        </w:r>
        <w:r w:rsidR="00982B75">
          <w:rPr>
            <w:noProof/>
            <w:webHidden/>
          </w:rPr>
          <w:instrText xml:space="preserve"> PAGEREF _Toc83713086 \h </w:instrText>
        </w:r>
        <w:r w:rsidR="00982B75">
          <w:rPr>
            <w:noProof/>
            <w:webHidden/>
          </w:rPr>
        </w:r>
        <w:r w:rsidR="00982B75">
          <w:rPr>
            <w:noProof/>
            <w:webHidden/>
          </w:rPr>
          <w:fldChar w:fldCharType="separate"/>
        </w:r>
        <w:r w:rsidR="00982B75">
          <w:rPr>
            <w:noProof/>
            <w:webHidden/>
          </w:rPr>
          <w:t>40</w:t>
        </w:r>
        <w:r w:rsidR="00982B75">
          <w:rPr>
            <w:noProof/>
            <w:webHidden/>
          </w:rPr>
          <w:fldChar w:fldCharType="end"/>
        </w:r>
      </w:hyperlink>
    </w:p>
    <w:p w14:paraId="344A0256" w14:textId="6B03E7D9"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7" w:history="1">
        <w:r w:rsidR="00982B75" w:rsidRPr="006E22B2">
          <w:rPr>
            <w:rStyle w:val="Hipervnculo"/>
            <w:noProof/>
          </w:rPr>
          <w:t>Figure 33 – Unsuccessful status at lot level</w:t>
        </w:r>
        <w:r w:rsidR="00982B75">
          <w:rPr>
            <w:noProof/>
            <w:webHidden/>
          </w:rPr>
          <w:tab/>
        </w:r>
        <w:r w:rsidR="00982B75">
          <w:rPr>
            <w:noProof/>
            <w:webHidden/>
          </w:rPr>
          <w:fldChar w:fldCharType="begin"/>
        </w:r>
        <w:r w:rsidR="00982B75">
          <w:rPr>
            <w:noProof/>
            <w:webHidden/>
          </w:rPr>
          <w:instrText xml:space="preserve"> PAGEREF _Toc83713087 \h </w:instrText>
        </w:r>
        <w:r w:rsidR="00982B75">
          <w:rPr>
            <w:noProof/>
            <w:webHidden/>
          </w:rPr>
        </w:r>
        <w:r w:rsidR="00982B75">
          <w:rPr>
            <w:noProof/>
            <w:webHidden/>
          </w:rPr>
          <w:fldChar w:fldCharType="separate"/>
        </w:r>
        <w:r w:rsidR="00982B75">
          <w:rPr>
            <w:noProof/>
            <w:webHidden/>
          </w:rPr>
          <w:t>41</w:t>
        </w:r>
        <w:r w:rsidR="00982B75">
          <w:rPr>
            <w:noProof/>
            <w:webHidden/>
          </w:rPr>
          <w:fldChar w:fldCharType="end"/>
        </w:r>
      </w:hyperlink>
    </w:p>
    <w:p w14:paraId="16485B70" w14:textId="62696B8B"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8" w:history="1">
        <w:r w:rsidR="00982B75" w:rsidRPr="006E22B2">
          <w:rPr>
            <w:rStyle w:val="Hipervnculo"/>
            <w:noProof/>
          </w:rPr>
          <w:t>Figure 34 – Unsuccessful status at tender level</w:t>
        </w:r>
        <w:r w:rsidR="00982B75">
          <w:rPr>
            <w:noProof/>
            <w:webHidden/>
          </w:rPr>
          <w:tab/>
        </w:r>
        <w:r w:rsidR="00982B75">
          <w:rPr>
            <w:noProof/>
            <w:webHidden/>
          </w:rPr>
          <w:fldChar w:fldCharType="begin"/>
        </w:r>
        <w:r w:rsidR="00982B75">
          <w:rPr>
            <w:noProof/>
            <w:webHidden/>
          </w:rPr>
          <w:instrText xml:space="preserve"> PAGEREF _Toc83713088 \h </w:instrText>
        </w:r>
        <w:r w:rsidR="00982B75">
          <w:rPr>
            <w:noProof/>
            <w:webHidden/>
          </w:rPr>
        </w:r>
        <w:r w:rsidR="00982B75">
          <w:rPr>
            <w:noProof/>
            <w:webHidden/>
          </w:rPr>
          <w:fldChar w:fldCharType="separate"/>
        </w:r>
        <w:r w:rsidR="00982B75">
          <w:rPr>
            <w:noProof/>
            <w:webHidden/>
          </w:rPr>
          <w:t>41</w:t>
        </w:r>
        <w:r w:rsidR="00982B75">
          <w:rPr>
            <w:noProof/>
            <w:webHidden/>
          </w:rPr>
          <w:fldChar w:fldCharType="end"/>
        </w:r>
      </w:hyperlink>
    </w:p>
    <w:p w14:paraId="70E88D85" w14:textId="6BBAF0F8"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89" w:history="1">
        <w:r w:rsidR="00982B75" w:rsidRPr="006E22B2">
          <w:rPr>
            <w:rStyle w:val="Hipervnculo"/>
            <w:noProof/>
          </w:rPr>
          <w:t>Figure 35 – Disclosure of submissions</w:t>
        </w:r>
        <w:r w:rsidR="00982B75">
          <w:rPr>
            <w:noProof/>
            <w:webHidden/>
          </w:rPr>
          <w:tab/>
        </w:r>
        <w:r w:rsidR="00982B75">
          <w:rPr>
            <w:noProof/>
            <w:webHidden/>
          </w:rPr>
          <w:fldChar w:fldCharType="begin"/>
        </w:r>
        <w:r w:rsidR="00982B75">
          <w:rPr>
            <w:noProof/>
            <w:webHidden/>
          </w:rPr>
          <w:instrText xml:space="preserve"> PAGEREF _Toc83713089 \h </w:instrText>
        </w:r>
        <w:r w:rsidR="00982B75">
          <w:rPr>
            <w:noProof/>
            <w:webHidden/>
          </w:rPr>
        </w:r>
        <w:r w:rsidR="00982B75">
          <w:rPr>
            <w:noProof/>
            <w:webHidden/>
          </w:rPr>
          <w:fldChar w:fldCharType="separate"/>
        </w:r>
        <w:r w:rsidR="00982B75">
          <w:rPr>
            <w:noProof/>
            <w:webHidden/>
          </w:rPr>
          <w:t>42</w:t>
        </w:r>
        <w:r w:rsidR="00982B75">
          <w:rPr>
            <w:noProof/>
            <w:webHidden/>
          </w:rPr>
          <w:fldChar w:fldCharType="end"/>
        </w:r>
      </w:hyperlink>
    </w:p>
    <w:p w14:paraId="248A27DC" w14:textId="65158917"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0" w:history="1">
        <w:r w:rsidR="00982B75" w:rsidRPr="006E22B2">
          <w:rPr>
            <w:rStyle w:val="Hipervnculo"/>
            <w:noProof/>
          </w:rPr>
          <w:t>Figure 36 – Period for Qualification</w:t>
        </w:r>
        <w:r w:rsidR="00982B75">
          <w:rPr>
            <w:noProof/>
            <w:webHidden/>
          </w:rPr>
          <w:tab/>
        </w:r>
        <w:r w:rsidR="00982B75">
          <w:rPr>
            <w:noProof/>
            <w:webHidden/>
          </w:rPr>
          <w:fldChar w:fldCharType="begin"/>
        </w:r>
        <w:r w:rsidR="00982B75">
          <w:rPr>
            <w:noProof/>
            <w:webHidden/>
          </w:rPr>
          <w:instrText xml:space="preserve"> PAGEREF _Toc83713090 \h </w:instrText>
        </w:r>
        <w:r w:rsidR="00982B75">
          <w:rPr>
            <w:noProof/>
            <w:webHidden/>
          </w:rPr>
        </w:r>
        <w:r w:rsidR="00982B75">
          <w:rPr>
            <w:noProof/>
            <w:webHidden/>
          </w:rPr>
          <w:fldChar w:fldCharType="separate"/>
        </w:r>
        <w:r w:rsidR="00982B75">
          <w:rPr>
            <w:noProof/>
            <w:webHidden/>
          </w:rPr>
          <w:t>42</w:t>
        </w:r>
        <w:r w:rsidR="00982B75">
          <w:rPr>
            <w:noProof/>
            <w:webHidden/>
          </w:rPr>
          <w:fldChar w:fldCharType="end"/>
        </w:r>
      </w:hyperlink>
    </w:p>
    <w:p w14:paraId="6327DA71" w14:textId="04B8ACD9"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1" w:history="1">
        <w:r w:rsidR="00982B75" w:rsidRPr="006E22B2">
          <w:rPr>
            <w:rStyle w:val="Hipervnculo"/>
            <w:noProof/>
          </w:rPr>
          <w:t>Figure 37 – Status of the Qualification</w:t>
        </w:r>
        <w:r w:rsidR="00982B75">
          <w:rPr>
            <w:noProof/>
            <w:webHidden/>
          </w:rPr>
          <w:tab/>
        </w:r>
        <w:r w:rsidR="00982B75">
          <w:rPr>
            <w:noProof/>
            <w:webHidden/>
          </w:rPr>
          <w:fldChar w:fldCharType="begin"/>
        </w:r>
        <w:r w:rsidR="00982B75">
          <w:rPr>
            <w:noProof/>
            <w:webHidden/>
          </w:rPr>
          <w:instrText xml:space="preserve"> PAGEREF _Toc83713091 \h </w:instrText>
        </w:r>
        <w:r w:rsidR="00982B75">
          <w:rPr>
            <w:noProof/>
            <w:webHidden/>
          </w:rPr>
        </w:r>
        <w:r w:rsidR="00982B75">
          <w:rPr>
            <w:noProof/>
            <w:webHidden/>
          </w:rPr>
          <w:fldChar w:fldCharType="separate"/>
        </w:r>
        <w:r w:rsidR="00982B75">
          <w:rPr>
            <w:noProof/>
            <w:webHidden/>
          </w:rPr>
          <w:t>42</w:t>
        </w:r>
        <w:r w:rsidR="00982B75">
          <w:rPr>
            <w:noProof/>
            <w:webHidden/>
          </w:rPr>
          <w:fldChar w:fldCharType="end"/>
        </w:r>
      </w:hyperlink>
    </w:p>
    <w:p w14:paraId="0AF411BF" w14:textId="11F002E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2" w:history="1">
        <w:r w:rsidR="00982B75" w:rsidRPr="006E22B2">
          <w:rPr>
            <w:rStyle w:val="Hipervnculo"/>
            <w:noProof/>
          </w:rPr>
          <w:t>Figure 38 – State-chart diagram for Qualification</w:t>
        </w:r>
        <w:r w:rsidR="00982B75">
          <w:rPr>
            <w:noProof/>
            <w:webHidden/>
          </w:rPr>
          <w:tab/>
        </w:r>
        <w:r w:rsidR="00982B75">
          <w:rPr>
            <w:noProof/>
            <w:webHidden/>
          </w:rPr>
          <w:fldChar w:fldCharType="begin"/>
        </w:r>
        <w:r w:rsidR="00982B75">
          <w:rPr>
            <w:noProof/>
            <w:webHidden/>
          </w:rPr>
          <w:instrText xml:space="preserve"> PAGEREF _Toc83713092 \h </w:instrText>
        </w:r>
        <w:r w:rsidR="00982B75">
          <w:rPr>
            <w:noProof/>
            <w:webHidden/>
          </w:rPr>
        </w:r>
        <w:r w:rsidR="00982B75">
          <w:rPr>
            <w:noProof/>
            <w:webHidden/>
          </w:rPr>
          <w:fldChar w:fldCharType="separate"/>
        </w:r>
        <w:r w:rsidR="00982B75">
          <w:rPr>
            <w:noProof/>
            <w:webHidden/>
          </w:rPr>
          <w:t>43</w:t>
        </w:r>
        <w:r w:rsidR="00982B75">
          <w:rPr>
            <w:noProof/>
            <w:webHidden/>
          </w:rPr>
          <w:fldChar w:fldCharType="end"/>
        </w:r>
      </w:hyperlink>
    </w:p>
    <w:p w14:paraId="5059870E" w14:textId="4E5B337D"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3" w:history="1">
        <w:r w:rsidR="00982B75" w:rsidRPr="006E22B2">
          <w:rPr>
            <w:rStyle w:val="Hipervnculo"/>
            <w:noProof/>
          </w:rPr>
          <w:t>Figure 39 – Request of declaration</w:t>
        </w:r>
        <w:r w:rsidR="00982B75">
          <w:rPr>
            <w:noProof/>
            <w:webHidden/>
          </w:rPr>
          <w:tab/>
        </w:r>
        <w:r w:rsidR="00982B75">
          <w:rPr>
            <w:noProof/>
            <w:webHidden/>
          </w:rPr>
          <w:fldChar w:fldCharType="begin"/>
        </w:r>
        <w:r w:rsidR="00982B75">
          <w:rPr>
            <w:noProof/>
            <w:webHidden/>
          </w:rPr>
          <w:instrText xml:space="preserve"> PAGEREF _Toc83713093 \h </w:instrText>
        </w:r>
        <w:r w:rsidR="00982B75">
          <w:rPr>
            <w:noProof/>
            <w:webHidden/>
          </w:rPr>
        </w:r>
        <w:r w:rsidR="00982B75">
          <w:rPr>
            <w:noProof/>
            <w:webHidden/>
          </w:rPr>
          <w:fldChar w:fldCharType="separate"/>
        </w:r>
        <w:r w:rsidR="00982B75">
          <w:rPr>
            <w:noProof/>
            <w:webHidden/>
          </w:rPr>
          <w:t>44</w:t>
        </w:r>
        <w:r w:rsidR="00982B75">
          <w:rPr>
            <w:noProof/>
            <w:webHidden/>
          </w:rPr>
          <w:fldChar w:fldCharType="end"/>
        </w:r>
      </w:hyperlink>
    </w:p>
    <w:p w14:paraId="159F068B" w14:textId="38F5600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4" w:history="1">
        <w:r w:rsidR="00982B75" w:rsidRPr="006E22B2">
          <w:rPr>
            <w:rStyle w:val="Hipervnculo"/>
            <w:noProof/>
          </w:rPr>
          <w:t xml:space="preserve">Figure 40 – Declaration </w:t>
        </w:r>
        <w:r w:rsidR="00982B75" w:rsidRPr="006E22B2">
          <w:rPr>
            <w:rStyle w:val="Hipervnculo"/>
            <w:rFonts w:ascii="Times New Roman" w:hAnsi="Times New Roman" w:cs="Times New Roman"/>
            <w:noProof/>
          </w:rPr>
          <w:t>of non-conflict of interest</w:t>
        </w:r>
        <w:r w:rsidR="00982B75">
          <w:rPr>
            <w:noProof/>
            <w:webHidden/>
          </w:rPr>
          <w:tab/>
        </w:r>
        <w:r w:rsidR="00982B75">
          <w:rPr>
            <w:noProof/>
            <w:webHidden/>
          </w:rPr>
          <w:fldChar w:fldCharType="begin"/>
        </w:r>
        <w:r w:rsidR="00982B75">
          <w:rPr>
            <w:noProof/>
            <w:webHidden/>
          </w:rPr>
          <w:instrText xml:space="preserve"> PAGEREF _Toc83713094 \h </w:instrText>
        </w:r>
        <w:r w:rsidR="00982B75">
          <w:rPr>
            <w:noProof/>
            <w:webHidden/>
          </w:rPr>
        </w:r>
        <w:r w:rsidR="00982B75">
          <w:rPr>
            <w:noProof/>
            <w:webHidden/>
          </w:rPr>
          <w:fldChar w:fldCharType="separate"/>
        </w:r>
        <w:r w:rsidR="00982B75">
          <w:rPr>
            <w:noProof/>
            <w:webHidden/>
          </w:rPr>
          <w:t>45</w:t>
        </w:r>
        <w:r w:rsidR="00982B75">
          <w:rPr>
            <w:noProof/>
            <w:webHidden/>
          </w:rPr>
          <w:fldChar w:fldCharType="end"/>
        </w:r>
      </w:hyperlink>
    </w:p>
    <w:p w14:paraId="10CACFE6" w14:textId="4E2AE928"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5" w:history="1">
        <w:r w:rsidR="00982B75" w:rsidRPr="006E22B2">
          <w:rPr>
            <w:rStyle w:val="Hipervnculo"/>
            <w:noProof/>
          </w:rPr>
          <w:t>Figure 41 – Qualification of submissions</w:t>
        </w:r>
        <w:r w:rsidR="00982B75">
          <w:rPr>
            <w:noProof/>
            <w:webHidden/>
          </w:rPr>
          <w:tab/>
        </w:r>
        <w:r w:rsidR="00982B75">
          <w:rPr>
            <w:noProof/>
            <w:webHidden/>
          </w:rPr>
          <w:fldChar w:fldCharType="begin"/>
        </w:r>
        <w:r w:rsidR="00982B75">
          <w:rPr>
            <w:noProof/>
            <w:webHidden/>
          </w:rPr>
          <w:instrText xml:space="preserve"> PAGEREF _Toc83713095 \h </w:instrText>
        </w:r>
        <w:r w:rsidR="00982B75">
          <w:rPr>
            <w:noProof/>
            <w:webHidden/>
          </w:rPr>
        </w:r>
        <w:r w:rsidR="00982B75">
          <w:rPr>
            <w:noProof/>
            <w:webHidden/>
          </w:rPr>
          <w:fldChar w:fldCharType="separate"/>
        </w:r>
        <w:r w:rsidR="00982B75">
          <w:rPr>
            <w:noProof/>
            <w:webHidden/>
          </w:rPr>
          <w:t>46</w:t>
        </w:r>
        <w:r w:rsidR="00982B75">
          <w:rPr>
            <w:noProof/>
            <w:webHidden/>
          </w:rPr>
          <w:fldChar w:fldCharType="end"/>
        </w:r>
      </w:hyperlink>
    </w:p>
    <w:p w14:paraId="4F967662" w14:textId="02B367E0"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6" w:history="1">
        <w:r w:rsidR="00982B75" w:rsidRPr="006E22B2">
          <w:rPr>
            <w:rStyle w:val="Hipervnculo"/>
            <w:noProof/>
          </w:rPr>
          <w:t>Figure 42 – Qualification period</w:t>
        </w:r>
        <w:r w:rsidR="00982B75">
          <w:rPr>
            <w:noProof/>
            <w:webHidden/>
          </w:rPr>
          <w:tab/>
        </w:r>
        <w:r w:rsidR="00982B75">
          <w:rPr>
            <w:noProof/>
            <w:webHidden/>
          </w:rPr>
          <w:fldChar w:fldCharType="begin"/>
        </w:r>
        <w:r w:rsidR="00982B75">
          <w:rPr>
            <w:noProof/>
            <w:webHidden/>
          </w:rPr>
          <w:instrText xml:space="preserve"> PAGEREF _Toc83713096 \h </w:instrText>
        </w:r>
        <w:r w:rsidR="00982B75">
          <w:rPr>
            <w:noProof/>
            <w:webHidden/>
          </w:rPr>
        </w:r>
        <w:r w:rsidR="00982B75">
          <w:rPr>
            <w:noProof/>
            <w:webHidden/>
          </w:rPr>
          <w:fldChar w:fldCharType="separate"/>
        </w:r>
        <w:r w:rsidR="00982B75">
          <w:rPr>
            <w:noProof/>
            <w:webHidden/>
          </w:rPr>
          <w:t>46</w:t>
        </w:r>
        <w:r w:rsidR="00982B75">
          <w:rPr>
            <w:noProof/>
            <w:webHidden/>
          </w:rPr>
          <w:fldChar w:fldCharType="end"/>
        </w:r>
      </w:hyperlink>
    </w:p>
    <w:p w14:paraId="5A48608C" w14:textId="77B9B204"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7" w:history="1">
        <w:r w:rsidR="00982B75" w:rsidRPr="006E22B2">
          <w:rPr>
            <w:rStyle w:val="Hipervnculo"/>
            <w:noProof/>
          </w:rPr>
          <w:t>Figure 43 –Qualification status</w:t>
        </w:r>
        <w:r w:rsidR="00982B75">
          <w:rPr>
            <w:noProof/>
            <w:webHidden/>
          </w:rPr>
          <w:tab/>
        </w:r>
        <w:r w:rsidR="00982B75">
          <w:rPr>
            <w:noProof/>
            <w:webHidden/>
          </w:rPr>
          <w:fldChar w:fldCharType="begin"/>
        </w:r>
        <w:r w:rsidR="00982B75">
          <w:rPr>
            <w:noProof/>
            <w:webHidden/>
          </w:rPr>
          <w:instrText xml:space="preserve"> PAGEREF _Toc83713097 \h </w:instrText>
        </w:r>
        <w:r w:rsidR="00982B75">
          <w:rPr>
            <w:noProof/>
            <w:webHidden/>
          </w:rPr>
        </w:r>
        <w:r w:rsidR="00982B75">
          <w:rPr>
            <w:noProof/>
            <w:webHidden/>
          </w:rPr>
          <w:fldChar w:fldCharType="separate"/>
        </w:r>
        <w:r w:rsidR="00982B75">
          <w:rPr>
            <w:noProof/>
            <w:webHidden/>
          </w:rPr>
          <w:t>47</w:t>
        </w:r>
        <w:r w:rsidR="00982B75">
          <w:rPr>
            <w:noProof/>
            <w:webHidden/>
          </w:rPr>
          <w:fldChar w:fldCharType="end"/>
        </w:r>
      </w:hyperlink>
    </w:p>
    <w:p w14:paraId="25ACB79F" w14:textId="5A66E974"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8" w:history="1">
        <w:r w:rsidR="00982B75" w:rsidRPr="006E22B2">
          <w:rPr>
            <w:rStyle w:val="Hipervnculo"/>
            <w:noProof/>
          </w:rPr>
          <w:t>Figure 44 –End date</w:t>
        </w:r>
        <w:r w:rsidR="00982B75">
          <w:rPr>
            <w:noProof/>
            <w:webHidden/>
          </w:rPr>
          <w:tab/>
        </w:r>
        <w:r w:rsidR="00982B75">
          <w:rPr>
            <w:noProof/>
            <w:webHidden/>
          </w:rPr>
          <w:fldChar w:fldCharType="begin"/>
        </w:r>
        <w:r w:rsidR="00982B75">
          <w:rPr>
            <w:noProof/>
            <w:webHidden/>
          </w:rPr>
          <w:instrText xml:space="preserve"> PAGEREF _Toc83713098 \h </w:instrText>
        </w:r>
        <w:r w:rsidR="00982B75">
          <w:rPr>
            <w:noProof/>
            <w:webHidden/>
          </w:rPr>
        </w:r>
        <w:r w:rsidR="00982B75">
          <w:rPr>
            <w:noProof/>
            <w:webHidden/>
          </w:rPr>
          <w:fldChar w:fldCharType="separate"/>
        </w:r>
        <w:r w:rsidR="00982B75">
          <w:rPr>
            <w:noProof/>
            <w:webHidden/>
          </w:rPr>
          <w:t>47</w:t>
        </w:r>
        <w:r w:rsidR="00982B75">
          <w:rPr>
            <w:noProof/>
            <w:webHidden/>
          </w:rPr>
          <w:fldChar w:fldCharType="end"/>
        </w:r>
      </w:hyperlink>
    </w:p>
    <w:p w14:paraId="6E0D23A7" w14:textId="4FE01DC0"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099" w:history="1">
        <w:r w:rsidR="00982B75" w:rsidRPr="006E22B2">
          <w:rPr>
            <w:rStyle w:val="Hipervnculo"/>
            <w:noProof/>
          </w:rPr>
          <w:t>Figure 45 –Status</w:t>
        </w:r>
        <w:r w:rsidR="00982B75">
          <w:rPr>
            <w:noProof/>
            <w:webHidden/>
          </w:rPr>
          <w:tab/>
        </w:r>
        <w:r w:rsidR="00982B75">
          <w:rPr>
            <w:noProof/>
            <w:webHidden/>
          </w:rPr>
          <w:fldChar w:fldCharType="begin"/>
        </w:r>
        <w:r w:rsidR="00982B75">
          <w:rPr>
            <w:noProof/>
            <w:webHidden/>
          </w:rPr>
          <w:instrText xml:space="preserve"> PAGEREF _Toc83713099 \h </w:instrText>
        </w:r>
        <w:r w:rsidR="00982B75">
          <w:rPr>
            <w:noProof/>
            <w:webHidden/>
          </w:rPr>
        </w:r>
        <w:r w:rsidR="00982B75">
          <w:rPr>
            <w:noProof/>
            <w:webHidden/>
          </w:rPr>
          <w:fldChar w:fldCharType="separate"/>
        </w:r>
        <w:r w:rsidR="00982B75">
          <w:rPr>
            <w:noProof/>
            <w:webHidden/>
          </w:rPr>
          <w:t>48</w:t>
        </w:r>
        <w:r w:rsidR="00982B75">
          <w:rPr>
            <w:noProof/>
            <w:webHidden/>
          </w:rPr>
          <w:fldChar w:fldCharType="end"/>
        </w:r>
      </w:hyperlink>
    </w:p>
    <w:p w14:paraId="091DB628" w14:textId="198B3BB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0" w:history="1">
        <w:r w:rsidR="00982B75" w:rsidRPr="006E22B2">
          <w:rPr>
            <w:rStyle w:val="Hipervnculo"/>
            <w:noProof/>
          </w:rPr>
          <w:t>Figure 46 –Unsuccessful outcome at lot level</w:t>
        </w:r>
        <w:r w:rsidR="00982B75">
          <w:rPr>
            <w:noProof/>
            <w:webHidden/>
          </w:rPr>
          <w:tab/>
        </w:r>
        <w:r w:rsidR="00982B75">
          <w:rPr>
            <w:noProof/>
            <w:webHidden/>
          </w:rPr>
          <w:fldChar w:fldCharType="begin"/>
        </w:r>
        <w:r w:rsidR="00982B75">
          <w:rPr>
            <w:noProof/>
            <w:webHidden/>
          </w:rPr>
          <w:instrText xml:space="preserve"> PAGEREF _Toc83713100 \h </w:instrText>
        </w:r>
        <w:r w:rsidR="00982B75">
          <w:rPr>
            <w:noProof/>
            <w:webHidden/>
          </w:rPr>
        </w:r>
        <w:r w:rsidR="00982B75">
          <w:rPr>
            <w:noProof/>
            <w:webHidden/>
          </w:rPr>
          <w:fldChar w:fldCharType="separate"/>
        </w:r>
        <w:r w:rsidR="00982B75">
          <w:rPr>
            <w:noProof/>
            <w:webHidden/>
          </w:rPr>
          <w:t>48</w:t>
        </w:r>
        <w:r w:rsidR="00982B75">
          <w:rPr>
            <w:noProof/>
            <w:webHidden/>
          </w:rPr>
          <w:fldChar w:fldCharType="end"/>
        </w:r>
      </w:hyperlink>
    </w:p>
    <w:p w14:paraId="53E1D301" w14:textId="2DC9F905"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1" w:history="1">
        <w:r w:rsidR="00982B75" w:rsidRPr="006E22B2">
          <w:rPr>
            <w:rStyle w:val="Hipervnculo"/>
            <w:noProof/>
          </w:rPr>
          <w:t>Figure 47 –Unsuccessful outcome at tender level</w:t>
        </w:r>
        <w:r w:rsidR="00982B75">
          <w:rPr>
            <w:noProof/>
            <w:webHidden/>
          </w:rPr>
          <w:tab/>
        </w:r>
        <w:r w:rsidR="00982B75">
          <w:rPr>
            <w:noProof/>
            <w:webHidden/>
          </w:rPr>
          <w:fldChar w:fldCharType="begin"/>
        </w:r>
        <w:r w:rsidR="00982B75">
          <w:rPr>
            <w:noProof/>
            <w:webHidden/>
          </w:rPr>
          <w:instrText xml:space="preserve"> PAGEREF _Toc83713101 \h </w:instrText>
        </w:r>
        <w:r w:rsidR="00982B75">
          <w:rPr>
            <w:noProof/>
            <w:webHidden/>
          </w:rPr>
        </w:r>
        <w:r w:rsidR="00982B75">
          <w:rPr>
            <w:noProof/>
            <w:webHidden/>
          </w:rPr>
          <w:fldChar w:fldCharType="separate"/>
        </w:r>
        <w:r w:rsidR="00982B75">
          <w:rPr>
            <w:noProof/>
            <w:webHidden/>
          </w:rPr>
          <w:t>48</w:t>
        </w:r>
        <w:r w:rsidR="00982B75">
          <w:rPr>
            <w:noProof/>
            <w:webHidden/>
          </w:rPr>
          <w:fldChar w:fldCharType="end"/>
        </w:r>
      </w:hyperlink>
    </w:p>
    <w:p w14:paraId="1968A93A" w14:textId="308FB4BB"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2" w:history="1">
        <w:r w:rsidR="00982B75" w:rsidRPr="006E22B2">
          <w:rPr>
            <w:rStyle w:val="Hipervnculo"/>
            <w:noProof/>
          </w:rPr>
          <w:t>Figure 48 –Conclusion of a closed FA</w:t>
        </w:r>
        <w:r w:rsidR="00982B75">
          <w:rPr>
            <w:noProof/>
            <w:webHidden/>
          </w:rPr>
          <w:tab/>
        </w:r>
        <w:r w:rsidR="00982B75">
          <w:rPr>
            <w:noProof/>
            <w:webHidden/>
          </w:rPr>
          <w:fldChar w:fldCharType="begin"/>
        </w:r>
        <w:r w:rsidR="00982B75">
          <w:rPr>
            <w:noProof/>
            <w:webHidden/>
          </w:rPr>
          <w:instrText xml:space="preserve"> PAGEREF _Toc83713102 \h </w:instrText>
        </w:r>
        <w:r w:rsidR="00982B75">
          <w:rPr>
            <w:noProof/>
            <w:webHidden/>
          </w:rPr>
        </w:r>
        <w:r w:rsidR="00982B75">
          <w:rPr>
            <w:noProof/>
            <w:webHidden/>
          </w:rPr>
          <w:fldChar w:fldCharType="separate"/>
        </w:r>
        <w:r w:rsidR="00982B75">
          <w:rPr>
            <w:noProof/>
            <w:webHidden/>
          </w:rPr>
          <w:t>49</w:t>
        </w:r>
        <w:r w:rsidR="00982B75">
          <w:rPr>
            <w:noProof/>
            <w:webHidden/>
          </w:rPr>
          <w:fldChar w:fldCharType="end"/>
        </w:r>
      </w:hyperlink>
    </w:p>
    <w:p w14:paraId="5F30E412" w14:textId="0C156549"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3" w:history="1">
        <w:r w:rsidR="00982B75" w:rsidRPr="006E22B2">
          <w:rPr>
            <w:rStyle w:val="Hipervnculo"/>
            <w:noProof/>
          </w:rPr>
          <w:t>Figure 49 –Scope of the FA</w:t>
        </w:r>
        <w:r w:rsidR="00982B75">
          <w:rPr>
            <w:noProof/>
            <w:webHidden/>
          </w:rPr>
          <w:tab/>
        </w:r>
        <w:r w:rsidR="00982B75">
          <w:rPr>
            <w:noProof/>
            <w:webHidden/>
          </w:rPr>
          <w:fldChar w:fldCharType="begin"/>
        </w:r>
        <w:r w:rsidR="00982B75">
          <w:rPr>
            <w:noProof/>
            <w:webHidden/>
          </w:rPr>
          <w:instrText xml:space="preserve"> PAGEREF _Toc83713103 \h </w:instrText>
        </w:r>
        <w:r w:rsidR="00982B75">
          <w:rPr>
            <w:noProof/>
            <w:webHidden/>
          </w:rPr>
        </w:r>
        <w:r w:rsidR="00982B75">
          <w:rPr>
            <w:noProof/>
            <w:webHidden/>
          </w:rPr>
          <w:fldChar w:fldCharType="separate"/>
        </w:r>
        <w:r w:rsidR="00982B75">
          <w:rPr>
            <w:noProof/>
            <w:webHidden/>
          </w:rPr>
          <w:t>49</w:t>
        </w:r>
        <w:r w:rsidR="00982B75">
          <w:rPr>
            <w:noProof/>
            <w:webHidden/>
          </w:rPr>
          <w:fldChar w:fldCharType="end"/>
        </w:r>
      </w:hyperlink>
    </w:p>
    <w:p w14:paraId="71AA63BF" w14:textId="78DEEE28"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4" w:history="1">
        <w:r w:rsidR="00982B75" w:rsidRPr="006E22B2">
          <w:rPr>
            <w:rStyle w:val="Hipervnculo"/>
            <w:noProof/>
          </w:rPr>
          <w:t>Figure 50 –Successful outcome at lot level</w:t>
        </w:r>
        <w:r w:rsidR="00982B75">
          <w:rPr>
            <w:noProof/>
            <w:webHidden/>
          </w:rPr>
          <w:tab/>
        </w:r>
        <w:r w:rsidR="00982B75">
          <w:rPr>
            <w:noProof/>
            <w:webHidden/>
          </w:rPr>
          <w:fldChar w:fldCharType="begin"/>
        </w:r>
        <w:r w:rsidR="00982B75">
          <w:rPr>
            <w:noProof/>
            <w:webHidden/>
          </w:rPr>
          <w:instrText xml:space="preserve"> PAGEREF _Toc83713104 \h </w:instrText>
        </w:r>
        <w:r w:rsidR="00982B75">
          <w:rPr>
            <w:noProof/>
            <w:webHidden/>
          </w:rPr>
        </w:r>
        <w:r w:rsidR="00982B75">
          <w:rPr>
            <w:noProof/>
            <w:webHidden/>
          </w:rPr>
          <w:fldChar w:fldCharType="separate"/>
        </w:r>
        <w:r w:rsidR="00982B75">
          <w:rPr>
            <w:noProof/>
            <w:webHidden/>
          </w:rPr>
          <w:t>50</w:t>
        </w:r>
        <w:r w:rsidR="00982B75">
          <w:rPr>
            <w:noProof/>
            <w:webHidden/>
          </w:rPr>
          <w:fldChar w:fldCharType="end"/>
        </w:r>
      </w:hyperlink>
    </w:p>
    <w:p w14:paraId="30C19517" w14:textId="20A9098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5" w:history="1">
        <w:r w:rsidR="00982B75" w:rsidRPr="006E22B2">
          <w:rPr>
            <w:rStyle w:val="Hipervnculo"/>
            <w:noProof/>
          </w:rPr>
          <w:t>Figure 51 –Successful outcome at tender level</w:t>
        </w:r>
        <w:r w:rsidR="00982B75">
          <w:rPr>
            <w:noProof/>
            <w:webHidden/>
          </w:rPr>
          <w:tab/>
        </w:r>
        <w:r w:rsidR="00982B75">
          <w:rPr>
            <w:noProof/>
            <w:webHidden/>
          </w:rPr>
          <w:fldChar w:fldCharType="begin"/>
        </w:r>
        <w:r w:rsidR="00982B75">
          <w:rPr>
            <w:noProof/>
            <w:webHidden/>
          </w:rPr>
          <w:instrText xml:space="preserve"> PAGEREF _Toc83713105 \h </w:instrText>
        </w:r>
        <w:r w:rsidR="00982B75">
          <w:rPr>
            <w:noProof/>
            <w:webHidden/>
          </w:rPr>
        </w:r>
        <w:r w:rsidR="00982B75">
          <w:rPr>
            <w:noProof/>
            <w:webHidden/>
          </w:rPr>
          <w:fldChar w:fldCharType="separate"/>
        </w:r>
        <w:r w:rsidR="00982B75">
          <w:rPr>
            <w:noProof/>
            <w:webHidden/>
          </w:rPr>
          <w:t>50</w:t>
        </w:r>
        <w:r w:rsidR="00982B75">
          <w:rPr>
            <w:noProof/>
            <w:webHidden/>
          </w:rPr>
          <w:fldChar w:fldCharType="end"/>
        </w:r>
      </w:hyperlink>
    </w:p>
    <w:p w14:paraId="0D817331" w14:textId="3B957EFE"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6" w:history="1">
        <w:r w:rsidR="00982B75" w:rsidRPr="006E22B2">
          <w:rPr>
            <w:rStyle w:val="Hipervnculo"/>
            <w:noProof/>
          </w:rPr>
          <w:t>Figure 52 – State-chart diagram for a PAC request</w:t>
        </w:r>
        <w:r w:rsidR="00982B75">
          <w:rPr>
            <w:noProof/>
            <w:webHidden/>
          </w:rPr>
          <w:tab/>
        </w:r>
        <w:r w:rsidR="00982B75">
          <w:rPr>
            <w:noProof/>
            <w:webHidden/>
          </w:rPr>
          <w:fldChar w:fldCharType="begin"/>
        </w:r>
        <w:r w:rsidR="00982B75">
          <w:rPr>
            <w:noProof/>
            <w:webHidden/>
          </w:rPr>
          <w:instrText xml:space="preserve"> PAGEREF _Toc83713106 \h </w:instrText>
        </w:r>
        <w:r w:rsidR="00982B75">
          <w:rPr>
            <w:noProof/>
            <w:webHidden/>
          </w:rPr>
        </w:r>
        <w:r w:rsidR="00982B75">
          <w:rPr>
            <w:noProof/>
            <w:webHidden/>
          </w:rPr>
          <w:fldChar w:fldCharType="separate"/>
        </w:r>
        <w:r w:rsidR="00982B75">
          <w:rPr>
            <w:noProof/>
            <w:webHidden/>
          </w:rPr>
          <w:t>50</w:t>
        </w:r>
        <w:r w:rsidR="00982B75">
          <w:rPr>
            <w:noProof/>
            <w:webHidden/>
          </w:rPr>
          <w:fldChar w:fldCharType="end"/>
        </w:r>
      </w:hyperlink>
    </w:p>
    <w:p w14:paraId="3A2CDE7E" w14:textId="257BBD8B"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7" w:history="1">
        <w:r w:rsidR="00982B75" w:rsidRPr="006E22B2">
          <w:rPr>
            <w:rStyle w:val="Hipervnculo"/>
            <w:noProof/>
          </w:rPr>
          <w:t>Figure 53 – Enquiry period</w:t>
        </w:r>
        <w:r w:rsidR="00982B75">
          <w:rPr>
            <w:noProof/>
            <w:webHidden/>
          </w:rPr>
          <w:tab/>
        </w:r>
        <w:r w:rsidR="00982B75">
          <w:rPr>
            <w:noProof/>
            <w:webHidden/>
          </w:rPr>
          <w:fldChar w:fldCharType="begin"/>
        </w:r>
        <w:r w:rsidR="00982B75">
          <w:rPr>
            <w:noProof/>
            <w:webHidden/>
          </w:rPr>
          <w:instrText xml:space="preserve"> PAGEREF _Toc83713107 \h </w:instrText>
        </w:r>
        <w:r w:rsidR="00982B75">
          <w:rPr>
            <w:noProof/>
            <w:webHidden/>
          </w:rPr>
        </w:r>
        <w:r w:rsidR="00982B75">
          <w:rPr>
            <w:noProof/>
            <w:webHidden/>
          </w:rPr>
          <w:fldChar w:fldCharType="separate"/>
        </w:r>
        <w:r w:rsidR="00982B75">
          <w:rPr>
            <w:noProof/>
            <w:webHidden/>
          </w:rPr>
          <w:t>51</w:t>
        </w:r>
        <w:r w:rsidR="00982B75">
          <w:rPr>
            <w:noProof/>
            <w:webHidden/>
          </w:rPr>
          <w:fldChar w:fldCharType="end"/>
        </w:r>
      </w:hyperlink>
    </w:p>
    <w:p w14:paraId="66604A62" w14:textId="1111C64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8" w:history="1">
        <w:r w:rsidR="00982B75" w:rsidRPr="006E22B2">
          <w:rPr>
            <w:rStyle w:val="Hipervnculo"/>
            <w:noProof/>
          </w:rPr>
          <w:t>Figure 54 – Tender period</w:t>
        </w:r>
        <w:r w:rsidR="00982B75">
          <w:rPr>
            <w:noProof/>
            <w:webHidden/>
          </w:rPr>
          <w:tab/>
        </w:r>
        <w:r w:rsidR="00982B75">
          <w:rPr>
            <w:noProof/>
            <w:webHidden/>
          </w:rPr>
          <w:fldChar w:fldCharType="begin"/>
        </w:r>
        <w:r w:rsidR="00982B75">
          <w:rPr>
            <w:noProof/>
            <w:webHidden/>
          </w:rPr>
          <w:instrText xml:space="preserve"> PAGEREF _Toc83713108 \h </w:instrText>
        </w:r>
        <w:r w:rsidR="00982B75">
          <w:rPr>
            <w:noProof/>
            <w:webHidden/>
          </w:rPr>
        </w:r>
        <w:r w:rsidR="00982B75">
          <w:rPr>
            <w:noProof/>
            <w:webHidden/>
          </w:rPr>
          <w:fldChar w:fldCharType="separate"/>
        </w:r>
        <w:r w:rsidR="00982B75">
          <w:rPr>
            <w:noProof/>
            <w:webHidden/>
          </w:rPr>
          <w:t>51</w:t>
        </w:r>
        <w:r w:rsidR="00982B75">
          <w:rPr>
            <w:noProof/>
            <w:webHidden/>
          </w:rPr>
          <w:fldChar w:fldCharType="end"/>
        </w:r>
      </w:hyperlink>
    </w:p>
    <w:p w14:paraId="17127DCD" w14:textId="63F97E45"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09" w:history="1">
        <w:r w:rsidR="00982B75" w:rsidRPr="006E22B2">
          <w:rPr>
            <w:rStyle w:val="Hipervnculo"/>
            <w:noProof/>
          </w:rPr>
          <w:t>Figure 55 – Bid information</w:t>
        </w:r>
        <w:r w:rsidR="00982B75">
          <w:rPr>
            <w:noProof/>
            <w:webHidden/>
          </w:rPr>
          <w:tab/>
        </w:r>
        <w:r w:rsidR="00982B75">
          <w:rPr>
            <w:noProof/>
            <w:webHidden/>
          </w:rPr>
          <w:fldChar w:fldCharType="begin"/>
        </w:r>
        <w:r w:rsidR="00982B75">
          <w:rPr>
            <w:noProof/>
            <w:webHidden/>
          </w:rPr>
          <w:instrText xml:space="preserve"> PAGEREF _Toc83713109 \h </w:instrText>
        </w:r>
        <w:r w:rsidR="00982B75">
          <w:rPr>
            <w:noProof/>
            <w:webHidden/>
          </w:rPr>
        </w:r>
        <w:r w:rsidR="00982B75">
          <w:rPr>
            <w:noProof/>
            <w:webHidden/>
          </w:rPr>
          <w:fldChar w:fldCharType="separate"/>
        </w:r>
        <w:r w:rsidR="00982B75">
          <w:rPr>
            <w:noProof/>
            <w:webHidden/>
          </w:rPr>
          <w:t>52</w:t>
        </w:r>
        <w:r w:rsidR="00982B75">
          <w:rPr>
            <w:noProof/>
            <w:webHidden/>
          </w:rPr>
          <w:fldChar w:fldCharType="end"/>
        </w:r>
      </w:hyperlink>
    </w:p>
    <w:p w14:paraId="3B70E00A" w14:textId="23A094BC"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0" w:history="1">
        <w:r w:rsidR="00982B75" w:rsidRPr="006E22B2">
          <w:rPr>
            <w:rStyle w:val="Hipervnculo"/>
            <w:noProof/>
          </w:rPr>
          <w:t>Figure 56 – Unsuccessful lot</w:t>
        </w:r>
        <w:r w:rsidR="00982B75">
          <w:rPr>
            <w:noProof/>
            <w:webHidden/>
          </w:rPr>
          <w:tab/>
        </w:r>
        <w:r w:rsidR="00982B75">
          <w:rPr>
            <w:noProof/>
            <w:webHidden/>
          </w:rPr>
          <w:fldChar w:fldCharType="begin"/>
        </w:r>
        <w:r w:rsidR="00982B75">
          <w:rPr>
            <w:noProof/>
            <w:webHidden/>
          </w:rPr>
          <w:instrText xml:space="preserve"> PAGEREF _Toc83713110 \h </w:instrText>
        </w:r>
        <w:r w:rsidR="00982B75">
          <w:rPr>
            <w:noProof/>
            <w:webHidden/>
          </w:rPr>
        </w:r>
        <w:r w:rsidR="00982B75">
          <w:rPr>
            <w:noProof/>
            <w:webHidden/>
          </w:rPr>
          <w:fldChar w:fldCharType="separate"/>
        </w:r>
        <w:r w:rsidR="00982B75">
          <w:rPr>
            <w:noProof/>
            <w:webHidden/>
          </w:rPr>
          <w:t>53</w:t>
        </w:r>
        <w:r w:rsidR="00982B75">
          <w:rPr>
            <w:noProof/>
            <w:webHidden/>
          </w:rPr>
          <w:fldChar w:fldCharType="end"/>
        </w:r>
      </w:hyperlink>
    </w:p>
    <w:p w14:paraId="744FACCE" w14:textId="3C6018D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1" w:history="1">
        <w:r w:rsidR="00982B75" w:rsidRPr="006E22B2">
          <w:rPr>
            <w:rStyle w:val="Hipervnculo"/>
            <w:noProof/>
          </w:rPr>
          <w:t>Figure 57 – Unsuccessful tender</w:t>
        </w:r>
        <w:r w:rsidR="00982B75">
          <w:rPr>
            <w:noProof/>
            <w:webHidden/>
          </w:rPr>
          <w:tab/>
        </w:r>
        <w:r w:rsidR="00982B75">
          <w:rPr>
            <w:noProof/>
            <w:webHidden/>
          </w:rPr>
          <w:fldChar w:fldCharType="begin"/>
        </w:r>
        <w:r w:rsidR="00982B75">
          <w:rPr>
            <w:noProof/>
            <w:webHidden/>
          </w:rPr>
          <w:instrText xml:space="preserve"> PAGEREF _Toc83713111 \h </w:instrText>
        </w:r>
        <w:r w:rsidR="00982B75">
          <w:rPr>
            <w:noProof/>
            <w:webHidden/>
          </w:rPr>
        </w:r>
        <w:r w:rsidR="00982B75">
          <w:rPr>
            <w:noProof/>
            <w:webHidden/>
          </w:rPr>
          <w:fldChar w:fldCharType="separate"/>
        </w:r>
        <w:r w:rsidR="00982B75">
          <w:rPr>
            <w:noProof/>
            <w:webHidden/>
          </w:rPr>
          <w:t>53</w:t>
        </w:r>
        <w:r w:rsidR="00982B75">
          <w:rPr>
            <w:noProof/>
            <w:webHidden/>
          </w:rPr>
          <w:fldChar w:fldCharType="end"/>
        </w:r>
      </w:hyperlink>
    </w:p>
    <w:p w14:paraId="2FA55E7C" w14:textId="5ADA6A7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2" w:history="1">
        <w:r w:rsidR="00982B75" w:rsidRPr="006E22B2">
          <w:rPr>
            <w:rStyle w:val="Hipervnculo"/>
            <w:noProof/>
          </w:rPr>
          <w:t>Figure 58 – Disclosure of bids</w:t>
        </w:r>
        <w:r w:rsidR="00982B75">
          <w:rPr>
            <w:noProof/>
            <w:webHidden/>
          </w:rPr>
          <w:tab/>
        </w:r>
        <w:r w:rsidR="00982B75">
          <w:rPr>
            <w:noProof/>
            <w:webHidden/>
          </w:rPr>
          <w:fldChar w:fldCharType="begin"/>
        </w:r>
        <w:r w:rsidR="00982B75">
          <w:rPr>
            <w:noProof/>
            <w:webHidden/>
          </w:rPr>
          <w:instrText xml:space="preserve"> PAGEREF _Toc83713112 \h </w:instrText>
        </w:r>
        <w:r w:rsidR="00982B75">
          <w:rPr>
            <w:noProof/>
            <w:webHidden/>
          </w:rPr>
        </w:r>
        <w:r w:rsidR="00982B75">
          <w:rPr>
            <w:noProof/>
            <w:webHidden/>
          </w:rPr>
          <w:fldChar w:fldCharType="separate"/>
        </w:r>
        <w:r w:rsidR="00982B75">
          <w:rPr>
            <w:noProof/>
            <w:webHidden/>
          </w:rPr>
          <w:t>54</w:t>
        </w:r>
        <w:r w:rsidR="00982B75">
          <w:rPr>
            <w:noProof/>
            <w:webHidden/>
          </w:rPr>
          <w:fldChar w:fldCharType="end"/>
        </w:r>
      </w:hyperlink>
    </w:p>
    <w:p w14:paraId="76269A6D" w14:textId="557927CE"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3" w:history="1">
        <w:r w:rsidR="00982B75" w:rsidRPr="006E22B2">
          <w:rPr>
            <w:rStyle w:val="Hipervnculo"/>
            <w:noProof/>
          </w:rPr>
          <w:t>Figure 59 – Award period</w:t>
        </w:r>
        <w:r w:rsidR="00982B75">
          <w:rPr>
            <w:noProof/>
            <w:webHidden/>
          </w:rPr>
          <w:tab/>
        </w:r>
        <w:r w:rsidR="00982B75">
          <w:rPr>
            <w:noProof/>
            <w:webHidden/>
          </w:rPr>
          <w:fldChar w:fldCharType="begin"/>
        </w:r>
        <w:r w:rsidR="00982B75">
          <w:rPr>
            <w:noProof/>
            <w:webHidden/>
          </w:rPr>
          <w:instrText xml:space="preserve"> PAGEREF _Toc83713113 \h </w:instrText>
        </w:r>
        <w:r w:rsidR="00982B75">
          <w:rPr>
            <w:noProof/>
            <w:webHidden/>
          </w:rPr>
        </w:r>
        <w:r w:rsidR="00982B75">
          <w:rPr>
            <w:noProof/>
            <w:webHidden/>
          </w:rPr>
          <w:fldChar w:fldCharType="separate"/>
        </w:r>
        <w:r w:rsidR="00982B75">
          <w:rPr>
            <w:noProof/>
            <w:webHidden/>
          </w:rPr>
          <w:t>54</w:t>
        </w:r>
        <w:r w:rsidR="00982B75">
          <w:rPr>
            <w:noProof/>
            <w:webHidden/>
          </w:rPr>
          <w:fldChar w:fldCharType="end"/>
        </w:r>
      </w:hyperlink>
    </w:p>
    <w:p w14:paraId="41FF5091" w14:textId="2BB3341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4" w:history="1">
        <w:r w:rsidR="00982B75" w:rsidRPr="006E22B2">
          <w:rPr>
            <w:rStyle w:val="Hipervnculo"/>
            <w:noProof/>
          </w:rPr>
          <w:t>Figure 60 – Evaluation</w:t>
        </w:r>
        <w:r w:rsidR="00982B75">
          <w:rPr>
            <w:noProof/>
            <w:webHidden/>
          </w:rPr>
          <w:tab/>
        </w:r>
        <w:r w:rsidR="00982B75">
          <w:rPr>
            <w:noProof/>
            <w:webHidden/>
          </w:rPr>
          <w:fldChar w:fldCharType="begin"/>
        </w:r>
        <w:r w:rsidR="00982B75">
          <w:rPr>
            <w:noProof/>
            <w:webHidden/>
          </w:rPr>
          <w:instrText xml:space="preserve"> PAGEREF _Toc83713114 \h </w:instrText>
        </w:r>
        <w:r w:rsidR="00982B75">
          <w:rPr>
            <w:noProof/>
            <w:webHidden/>
          </w:rPr>
        </w:r>
        <w:r w:rsidR="00982B75">
          <w:rPr>
            <w:noProof/>
            <w:webHidden/>
          </w:rPr>
          <w:fldChar w:fldCharType="separate"/>
        </w:r>
        <w:r w:rsidR="00982B75">
          <w:rPr>
            <w:noProof/>
            <w:webHidden/>
          </w:rPr>
          <w:t>55</w:t>
        </w:r>
        <w:r w:rsidR="00982B75">
          <w:rPr>
            <w:noProof/>
            <w:webHidden/>
          </w:rPr>
          <w:fldChar w:fldCharType="end"/>
        </w:r>
      </w:hyperlink>
    </w:p>
    <w:p w14:paraId="7AC2A603" w14:textId="7A0E9D7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5" w:history="1">
        <w:r w:rsidR="00982B75" w:rsidRPr="006E22B2">
          <w:rPr>
            <w:rStyle w:val="Hipervnculo"/>
            <w:noProof/>
          </w:rPr>
          <w:t>Figure 61 – Awards</w:t>
        </w:r>
        <w:r w:rsidR="00982B75">
          <w:rPr>
            <w:noProof/>
            <w:webHidden/>
          </w:rPr>
          <w:tab/>
        </w:r>
        <w:r w:rsidR="00982B75">
          <w:rPr>
            <w:noProof/>
            <w:webHidden/>
          </w:rPr>
          <w:fldChar w:fldCharType="begin"/>
        </w:r>
        <w:r w:rsidR="00982B75">
          <w:rPr>
            <w:noProof/>
            <w:webHidden/>
          </w:rPr>
          <w:instrText xml:space="preserve"> PAGEREF _Toc83713115 \h </w:instrText>
        </w:r>
        <w:r w:rsidR="00982B75">
          <w:rPr>
            <w:noProof/>
            <w:webHidden/>
          </w:rPr>
        </w:r>
        <w:r w:rsidR="00982B75">
          <w:rPr>
            <w:noProof/>
            <w:webHidden/>
          </w:rPr>
          <w:fldChar w:fldCharType="separate"/>
        </w:r>
        <w:r w:rsidR="00982B75">
          <w:rPr>
            <w:noProof/>
            <w:webHidden/>
          </w:rPr>
          <w:t>57</w:t>
        </w:r>
        <w:r w:rsidR="00982B75">
          <w:rPr>
            <w:noProof/>
            <w:webHidden/>
          </w:rPr>
          <w:fldChar w:fldCharType="end"/>
        </w:r>
      </w:hyperlink>
    </w:p>
    <w:p w14:paraId="1867AB0B" w14:textId="55EC1777"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6" w:history="1">
        <w:r w:rsidR="00982B75" w:rsidRPr="006E22B2">
          <w:rPr>
            <w:rStyle w:val="Hipervnculo"/>
            <w:noProof/>
          </w:rPr>
          <w:t>Figure 62 – Contracts</w:t>
        </w:r>
        <w:r w:rsidR="00982B75">
          <w:rPr>
            <w:noProof/>
            <w:webHidden/>
          </w:rPr>
          <w:tab/>
        </w:r>
        <w:r w:rsidR="00982B75">
          <w:rPr>
            <w:noProof/>
            <w:webHidden/>
          </w:rPr>
          <w:fldChar w:fldCharType="begin"/>
        </w:r>
        <w:r w:rsidR="00982B75">
          <w:rPr>
            <w:noProof/>
            <w:webHidden/>
          </w:rPr>
          <w:instrText xml:space="preserve"> PAGEREF _Toc83713116 \h </w:instrText>
        </w:r>
        <w:r w:rsidR="00982B75">
          <w:rPr>
            <w:noProof/>
            <w:webHidden/>
          </w:rPr>
        </w:r>
        <w:r w:rsidR="00982B75">
          <w:rPr>
            <w:noProof/>
            <w:webHidden/>
          </w:rPr>
          <w:fldChar w:fldCharType="separate"/>
        </w:r>
        <w:r w:rsidR="00982B75">
          <w:rPr>
            <w:noProof/>
            <w:webHidden/>
          </w:rPr>
          <w:t>57</w:t>
        </w:r>
        <w:r w:rsidR="00982B75">
          <w:rPr>
            <w:noProof/>
            <w:webHidden/>
          </w:rPr>
          <w:fldChar w:fldCharType="end"/>
        </w:r>
      </w:hyperlink>
    </w:p>
    <w:p w14:paraId="5C19727A" w14:textId="2C0647C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7" w:history="1">
        <w:r w:rsidR="00982B75" w:rsidRPr="006E22B2">
          <w:rPr>
            <w:rStyle w:val="Hipervnculo"/>
            <w:noProof/>
          </w:rPr>
          <w:t>Figure 63 – Contract status</w:t>
        </w:r>
        <w:r w:rsidR="00982B75">
          <w:rPr>
            <w:noProof/>
            <w:webHidden/>
          </w:rPr>
          <w:tab/>
        </w:r>
        <w:r w:rsidR="00982B75">
          <w:rPr>
            <w:noProof/>
            <w:webHidden/>
          </w:rPr>
          <w:fldChar w:fldCharType="begin"/>
        </w:r>
        <w:r w:rsidR="00982B75">
          <w:rPr>
            <w:noProof/>
            <w:webHidden/>
          </w:rPr>
          <w:instrText xml:space="preserve"> PAGEREF _Toc83713117 \h </w:instrText>
        </w:r>
        <w:r w:rsidR="00982B75">
          <w:rPr>
            <w:noProof/>
            <w:webHidden/>
          </w:rPr>
        </w:r>
        <w:r w:rsidR="00982B75">
          <w:rPr>
            <w:noProof/>
            <w:webHidden/>
          </w:rPr>
          <w:fldChar w:fldCharType="separate"/>
        </w:r>
        <w:r w:rsidR="00982B75">
          <w:rPr>
            <w:noProof/>
            <w:webHidden/>
          </w:rPr>
          <w:t>58</w:t>
        </w:r>
        <w:r w:rsidR="00982B75">
          <w:rPr>
            <w:noProof/>
            <w:webHidden/>
          </w:rPr>
          <w:fldChar w:fldCharType="end"/>
        </w:r>
      </w:hyperlink>
    </w:p>
    <w:p w14:paraId="574995F9" w14:textId="64A27DB7"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8" w:history="1">
        <w:r w:rsidR="00982B75" w:rsidRPr="006E22B2">
          <w:rPr>
            <w:rStyle w:val="Hipervnculo"/>
            <w:noProof/>
          </w:rPr>
          <w:t>Figure 64 – Unsuccessful contract</w:t>
        </w:r>
        <w:r w:rsidR="00982B75">
          <w:rPr>
            <w:noProof/>
            <w:webHidden/>
          </w:rPr>
          <w:tab/>
        </w:r>
        <w:r w:rsidR="00982B75">
          <w:rPr>
            <w:noProof/>
            <w:webHidden/>
          </w:rPr>
          <w:fldChar w:fldCharType="begin"/>
        </w:r>
        <w:r w:rsidR="00982B75">
          <w:rPr>
            <w:noProof/>
            <w:webHidden/>
          </w:rPr>
          <w:instrText xml:space="preserve"> PAGEREF _Toc83713118 \h </w:instrText>
        </w:r>
        <w:r w:rsidR="00982B75">
          <w:rPr>
            <w:noProof/>
            <w:webHidden/>
          </w:rPr>
        </w:r>
        <w:r w:rsidR="00982B75">
          <w:rPr>
            <w:noProof/>
            <w:webHidden/>
          </w:rPr>
          <w:fldChar w:fldCharType="separate"/>
        </w:r>
        <w:r w:rsidR="00982B75">
          <w:rPr>
            <w:noProof/>
            <w:webHidden/>
          </w:rPr>
          <w:t>58</w:t>
        </w:r>
        <w:r w:rsidR="00982B75">
          <w:rPr>
            <w:noProof/>
            <w:webHidden/>
          </w:rPr>
          <w:fldChar w:fldCharType="end"/>
        </w:r>
      </w:hyperlink>
    </w:p>
    <w:p w14:paraId="3D0B61A0" w14:textId="33128C8B"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19" w:history="1">
        <w:r w:rsidR="00982B75" w:rsidRPr="006E22B2">
          <w:rPr>
            <w:rStyle w:val="Hipervnculo"/>
            <w:noProof/>
          </w:rPr>
          <w:t>Figure 65 – Status “Pending”</w:t>
        </w:r>
        <w:r w:rsidR="00982B75">
          <w:rPr>
            <w:noProof/>
            <w:webHidden/>
          </w:rPr>
          <w:tab/>
        </w:r>
        <w:r w:rsidR="00982B75">
          <w:rPr>
            <w:noProof/>
            <w:webHidden/>
          </w:rPr>
          <w:fldChar w:fldCharType="begin"/>
        </w:r>
        <w:r w:rsidR="00982B75">
          <w:rPr>
            <w:noProof/>
            <w:webHidden/>
          </w:rPr>
          <w:instrText xml:space="preserve"> PAGEREF _Toc83713119 \h </w:instrText>
        </w:r>
        <w:r w:rsidR="00982B75">
          <w:rPr>
            <w:noProof/>
            <w:webHidden/>
          </w:rPr>
        </w:r>
        <w:r w:rsidR="00982B75">
          <w:rPr>
            <w:noProof/>
            <w:webHidden/>
          </w:rPr>
          <w:fldChar w:fldCharType="separate"/>
        </w:r>
        <w:r w:rsidR="00982B75">
          <w:rPr>
            <w:noProof/>
            <w:webHidden/>
          </w:rPr>
          <w:t>59</w:t>
        </w:r>
        <w:r w:rsidR="00982B75">
          <w:rPr>
            <w:noProof/>
            <w:webHidden/>
          </w:rPr>
          <w:fldChar w:fldCharType="end"/>
        </w:r>
      </w:hyperlink>
    </w:p>
    <w:p w14:paraId="78AD0DBD" w14:textId="1264F43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0" w:history="1">
        <w:r w:rsidR="00982B75" w:rsidRPr="006E22B2">
          <w:rPr>
            <w:rStyle w:val="Hipervnculo"/>
            <w:noProof/>
          </w:rPr>
          <w:t>Figure 66 – Contract initiation</w:t>
        </w:r>
        <w:r w:rsidR="00982B75">
          <w:rPr>
            <w:noProof/>
            <w:webHidden/>
          </w:rPr>
          <w:tab/>
        </w:r>
        <w:r w:rsidR="00982B75">
          <w:rPr>
            <w:noProof/>
            <w:webHidden/>
          </w:rPr>
          <w:fldChar w:fldCharType="begin"/>
        </w:r>
        <w:r w:rsidR="00982B75">
          <w:rPr>
            <w:noProof/>
            <w:webHidden/>
          </w:rPr>
          <w:instrText xml:space="preserve"> PAGEREF _Toc83713120 \h </w:instrText>
        </w:r>
        <w:r w:rsidR="00982B75">
          <w:rPr>
            <w:noProof/>
            <w:webHidden/>
          </w:rPr>
        </w:r>
        <w:r w:rsidR="00982B75">
          <w:rPr>
            <w:noProof/>
            <w:webHidden/>
          </w:rPr>
          <w:fldChar w:fldCharType="separate"/>
        </w:r>
        <w:r w:rsidR="00982B75">
          <w:rPr>
            <w:noProof/>
            <w:webHidden/>
          </w:rPr>
          <w:t>59</w:t>
        </w:r>
        <w:r w:rsidR="00982B75">
          <w:rPr>
            <w:noProof/>
            <w:webHidden/>
          </w:rPr>
          <w:fldChar w:fldCharType="end"/>
        </w:r>
      </w:hyperlink>
    </w:p>
    <w:p w14:paraId="21F50AF7" w14:textId="751A4579"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1" w:history="1">
        <w:r w:rsidR="00982B75" w:rsidRPr="006E22B2">
          <w:rPr>
            <w:rStyle w:val="Hipervnculo"/>
            <w:noProof/>
          </w:rPr>
          <w:t>Figure 67 – Unsuccessful lot</w:t>
        </w:r>
        <w:r w:rsidR="00982B75">
          <w:rPr>
            <w:noProof/>
            <w:webHidden/>
          </w:rPr>
          <w:tab/>
        </w:r>
        <w:r w:rsidR="00982B75">
          <w:rPr>
            <w:noProof/>
            <w:webHidden/>
          </w:rPr>
          <w:fldChar w:fldCharType="begin"/>
        </w:r>
        <w:r w:rsidR="00982B75">
          <w:rPr>
            <w:noProof/>
            <w:webHidden/>
          </w:rPr>
          <w:instrText xml:space="preserve"> PAGEREF _Toc83713121 \h </w:instrText>
        </w:r>
        <w:r w:rsidR="00982B75">
          <w:rPr>
            <w:noProof/>
            <w:webHidden/>
          </w:rPr>
        </w:r>
        <w:r w:rsidR="00982B75">
          <w:rPr>
            <w:noProof/>
            <w:webHidden/>
          </w:rPr>
          <w:fldChar w:fldCharType="separate"/>
        </w:r>
        <w:r w:rsidR="00982B75">
          <w:rPr>
            <w:noProof/>
            <w:webHidden/>
          </w:rPr>
          <w:t>60</w:t>
        </w:r>
        <w:r w:rsidR="00982B75">
          <w:rPr>
            <w:noProof/>
            <w:webHidden/>
          </w:rPr>
          <w:fldChar w:fldCharType="end"/>
        </w:r>
      </w:hyperlink>
    </w:p>
    <w:p w14:paraId="50B27095" w14:textId="25D04D84"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2" w:history="1">
        <w:r w:rsidR="00982B75" w:rsidRPr="006E22B2">
          <w:rPr>
            <w:rStyle w:val="Hipervnculo"/>
            <w:noProof/>
          </w:rPr>
          <w:t>Figure 68 – Unsuccessful tender</w:t>
        </w:r>
        <w:r w:rsidR="00982B75">
          <w:rPr>
            <w:noProof/>
            <w:webHidden/>
          </w:rPr>
          <w:tab/>
        </w:r>
        <w:r w:rsidR="00982B75">
          <w:rPr>
            <w:noProof/>
            <w:webHidden/>
          </w:rPr>
          <w:fldChar w:fldCharType="begin"/>
        </w:r>
        <w:r w:rsidR="00982B75">
          <w:rPr>
            <w:noProof/>
            <w:webHidden/>
          </w:rPr>
          <w:instrText xml:space="preserve"> PAGEREF _Toc83713122 \h </w:instrText>
        </w:r>
        <w:r w:rsidR="00982B75">
          <w:rPr>
            <w:noProof/>
            <w:webHidden/>
          </w:rPr>
        </w:r>
        <w:r w:rsidR="00982B75">
          <w:rPr>
            <w:noProof/>
            <w:webHidden/>
          </w:rPr>
          <w:fldChar w:fldCharType="separate"/>
        </w:r>
        <w:r w:rsidR="00982B75">
          <w:rPr>
            <w:noProof/>
            <w:webHidden/>
          </w:rPr>
          <w:t>60</w:t>
        </w:r>
        <w:r w:rsidR="00982B75">
          <w:rPr>
            <w:noProof/>
            <w:webHidden/>
          </w:rPr>
          <w:fldChar w:fldCharType="end"/>
        </w:r>
      </w:hyperlink>
    </w:p>
    <w:p w14:paraId="6895EF93" w14:textId="528DF04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3" w:history="1">
        <w:r w:rsidR="00982B75" w:rsidRPr="006E22B2">
          <w:rPr>
            <w:rStyle w:val="Hipervnculo"/>
            <w:noProof/>
          </w:rPr>
          <w:t>Figure 69 – Successful lot</w:t>
        </w:r>
        <w:r w:rsidR="00982B75">
          <w:rPr>
            <w:noProof/>
            <w:webHidden/>
          </w:rPr>
          <w:tab/>
        </w:r>
        <w:r w:rsidR="00982B75">
          <w:rPr>
            <w:noProof/>
            <w:webHidden/>
          </w:rPr>
          <w:fldChar w:fldCharType="begin"/>
        </w:r>
        <w:r w:rsidR="00982B75">
          <w:rPr>
            <w:noProof/>
            <w:webHidden/>
          </w:rPr>
          <w:instrText xml:space="preserve"> PAGEREF _Toc83713123 \h </w:instrText>
        </w:r>
        <w:r w:rsidR="00982B75">
          <w:rPr>
            <w:noProof/>
            <w:webHidden/>
          </w:rPr>
        </w:r>
        <w:r w:rsidR="00982B75">
          <w:rPr>
            <w:noProof/>
            <w:webHidden/>
          </w:rPr>
          <w:fldChar w:fldCharType="separate"/>
        </w:r>
        <w:r w:rsidR="00982B75">
          <w:rPr>
            <w:noProof/>
            <w:webHidden/>
          </w:rPr>
          <w:t>61</w:t>
        </w:r>
        <w:r w:rsidR="00982B75">
          <w:rPr>
            <w:noProof/>
            <w:webHidden/>
          </w:rPr>
          <w:fldChar w:fldCharType="end"/>
        </w:r>
      </w:hyperlink>
    </w:p>
    <w:p w14:paraId="5B14C65F" w14:textId="667B8956"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4" w:history="1">
        <w:r w:rsidR="00982B75" w:rsidRPr="006E22B2">
          <w:rPr>
            <w:rStyle w:val="Hipervnculo"/>
            <w:noProof/>
          </w:rPr>
          <w:t>Figure 70 – Successful tender</w:t>
        </w:r>
        <w:r w:rsidR="00982B75">
          <w:rPr>
            <w:noProof/>
            <w:webHidden/>
          </w:rPr>
          <w:tab/>
        </w:r>
        <w:r w:rsidR="00982B75">
          <w:rPr>
            <w:noProof/>
            <w:webHidden/>
          </w:rPr>
          <w:fldChar w:fldCharType="begin"/>
        </w:r>
        <w:r w:rsidR="00982B75">
          <w:rPr>
            <w:noProof/>
            <w:webHidden/>
          </w:rPr>
          <w:instrText xml:space="preserve"> PAGEREF _Toc83713124 \h </w:instrText>
        </w:r>
        <w:r w:rsidR="00982B75">
          <w:rPr>
            <w:noProof/>
            <w:webHidden/>
          </w:rPr>
        </w:r>
        <w:r w:rsidR="00982B75">
          <w:rPr>
            <w:noProof/>
            <w:webHidden/>
          </w:rPr>
          <w:fldChar w:fldCharType="separate"/>
        </w:r>
        <w:r w:rsidR="00982B75">
          <w:rPr>
            <w:noProof/>
            <w:webHidden/>
          </w:rPr>
          <w:t>61</w:t>
        </w:r>
        <w:r w:rsidR="00982B75">
          <w:rPr>
            <w:noProof/>
            <w:webHidden/>
          </w:rPr>
          <w:fldChar w:fldCharType="end"/>
        </w:r>
      </w:hyperlink>
    </w:p>
    <w:p w14:paraId="470B20E6" w14:textId="36FFB8C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5" w:history="1">
        <w:r w:rsidR="00982B75" w:rsidRPr="006E22B2">
          <w:rPr>
            <w:rStyle w:val="Hipervnculo"/>
            <w:noProof/>
          </w:rPr>
          <w:t>Figure 71 – State-chart diagram for direct purchase under a FA</w:t>
        </w:r>
        <w:r w:rsidR="00982B75">
          <w:rPr>
            <w:noProof/>
            <w:webHidden/>
          </w:rPr>
          <w:tab/>
        </w:r>
        <w:r w:rsidR="00982B75">
          <w:rPr>
            <w:noProof/>
            <w:webHidden/>
          </w:rPr>
          <w:fldChar w:fldCharType="begin"/>
        </w:r>
        <w:r w:rsidR="00982B75">
          <w:rPr>
            <w:noProof/>
            <w:webHidden/>
          </w:rPr>
          <w:instrText xml:space="preserve"> PAGEREF _Toc83713125 \h </w:instrText>
        </w:r>
        <w:r w:rsidR="00982B75">
          <w:rPr>
            <w:noProof/>
            <w:webHidden/>
          </w:rPr>
        </w:r>
        <w:r w:rsidR="00982B75">
          <w:rPr>
            <w:noProof/>
            <w:webHidden/>
          </w:rPr>
          <w:fldChar w:fldCharType="separate"/>
        </w:r>
        <w:r w:rsidR="00982B75">
          <w:rPr>
            <w:noProof/>
            <w:webHidden/>
          </w:rPr>
          <w:t>61</w:t>
        </w:r>
        <w:r w:rsidR="00982B75">
          <w:rPr>
            <w:noProof/>
            <w:webHidden/>
          </w:rPr>
          <w:fldChar w:fldCharType="end"/>
        </w:r>
      </w:hyperlink>
    </w:p>
    <w:p w14:paraId="10F9F119" w14:textId="0AF26237"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6" w:history="1">
        <w:r w:rsidR="00982B75" w:rsidRPr="006E22B2">
          <w:rPr>
            <w:rStyle w:val="Hipervnculo"/>
            <w:noProof/>
          </w:rPr>
          <w:t>Figure 72 – State-chart diagram for mini-competition under a FA</w:t>
        </w:r>
        <w:r w:rsidR="00982B75">
          <w:rPr>
            <w:noProof/>
            <w:webHidden/>
          </w:rPr>
          <w:tab/>
        </w:r>
        <w:r w:rsidR="00982B75">
          <w:rPr>
            <w:noProof/>
            <w:webHidden/>
          </w:rPr>
          <w:fldChar w:fldCharType="begin"/>
        </w:r>
        <w:r w:rsidR="00982B75">
          <w:rPr>
            <w:noProof/>
            <w:webHidden/>
          </w:rPr>
          <w:instrText xml:space="preserve"> PAGEREF _Toc83713126 \h </w:instrText>
        </w:r>
        <w:r w:rsidR="00982B75">
          <w:rPr>
            <w:noProof/>
            <w:webHidden/>
          </w:rPr>
        </w:r>
        <w:r w:rsidR="00982B75">
          <w:rPr>
            <w:noProof/>
            <w:webHidden/>
          </w:rPr>
          <w:fldChar w:fldCharType="separate"/>
        </w:r>
        <w:r w:rsidR="00982B75">
          <w:rPr>
            <w:noProof/>
            <w:webHidden/>
          </w:rPr>
          <w:t>62</w:t>
        </w:r>
        <w:r w:rsidR="00982B75">
          <w:rPr>
            <w:noProof/>
            <w:webHidden/>
          </w:rPr>
          <w:fldChar w:fldCharType="end"/>
        </w:r>
      </w:hyperlink>
    </w:p>
    <w:p w14:paraId="5FA301E1" w14:textId="7AD885FE"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7" w:history="1">
        <w:r w:rsidR="00982B75" w:rsidRPr="006E22B2">
          <w:rPr>
            <w:rStyle w:val="Hipervnculo"/>
            <w:noProof/>
          </w:rPr>
          <w:t>Figure 73 – Issuing of a direct purchase under a FA</w:t>
        </w:r>
        <w:r w:rsidR="00982B75">
          <w:rPr>
            <w:noProof/>
            <w:webHidden/>
          </w:rPr>
          <w:tab/>
        </w:r>
        <w:r w:rsidR="00982B75">
          <w:rPr>
            <w:noProof/>
            <w:webHidden/>
          </w:rPr>
          <w:fldChar w:fldCharType="begin"/>
        </w:r>
        <w:r w:rsidR="00982B75">
          <w:rPr>
            <w:noProof/>
            <w:webHidden/>
          </w:rPr>
          <w:instrText xml:space="preserve"> PAGEREF _Toc83713127 \h </w:instrText>
        </w:r>
        <w:r w:rsidR="00982B75">
          <w:rPr>
            <w:noProof/>
            <w:webHidden/>
          </w:rPr>
        </w:r>
        <w:r w:rsidR="00982B75">
          <w:rPr>
            <w:noProof/>
            <w:webHidden/>
          </w:rPr>
          <w:fldChar w:fldCharType="separate"/>
        </w:r>
        <w:r w:rsidR="00982B75">
          <w:rPr>
            <w:noProof/>
            <w:webHidden/>
          </w:rPr>
          <w:t>62</w:t>
        </w:r>
        <w:r w:rsidR="00982B75">
          <w:rPr>
            <w:noProof/>
            <w:webHidden/>
          </w:rPr>
          <w:fldChar w:fldCharType="end"/>
        </w:r>
      </w:hyperlink>
    </w:p>
    <w:p w14:paraId="0B8BFE9E" w14:textId="4D0449E5"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8" w:history="1">
        <w:r w:rsidR="00982B75" w:rsidRPr="006E22B2">
          <w:rPr>
            <w:rStyle w:val="Hipervnculo"/>
            <w:noProof/>
          </w:rPr>
          <w:t>Figure 74 – Issuing a mini-competition under a FA</w:t>
        </w:r>
        <w:r w:rsidR="00982B75">
          <w:rPr>
            <w:noProof/>
            <w:webHidden/>
          </w:rPr>
          <w:tab/>
        </w:r>
        <w:r w:rsidR="00982B75">
          <w:rPr>
            <w:noProof/>
            <w:webHidden/>
          </w:rPr>
          <w:fldChar w:fldCharType="begin"/>
        </w:r>
        <w:r w:rsidR="00982B75">
          <w:rPr>
            <w:noProof/>
            <w:webHidden/>
          </w:rPr>
          <w:instrText xml:space="preserve"> PAGEREF _Toc83713128 \h </w:instrText>
        </w:r>
        <w:r w:rsidR="00982B75">
          <w:rPr>
            <w:noProof/>
            <w:webHidden/>
          </w:rPr>
        </w:r>
        <w:r w:rsidR="00982B75">
          <w:rPr>
            <w:noProof/>
            <w:webHidden/>
          </w:rPr>
          <w:fldChar w:fldCharType="separate"/>
        </w:r>
        <w:r w:rsidR="00982B75">
          <w:rPr>
            <w:noProof/>
            <w:webHidden/>
          </w:rPr>
          <w:t>63</w:t>
        </w:r>
        <w:r w:rsidR="00982B75">
          <w:rPr>
            <w:noProof/>
            <w:webHidden/>
          </w:rPr>
          <w:fldChar w:fldCharType="end"/>
        </w:r>
      </w:hyperlink>
    </w:p>
    <w:p w14:paraId="14B399C4" w14:textId="6B0A1159"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29" w:history="1">
        <w:r w:rsidR="00982B75" w:rsidRPr="006E22B2">
          <w:rPr>
            <w:rStyle w:val="Hipervnculo"/>
            <w:noProof/>
          </w:rPr>
          <w:t>Figure 75 – Period of a purchase request</w:t>
        </w:r>
        <w:r w:rsidR="00982B75">
          <w:rPr>
            <w:noProof/>
            <w:webHidden/>
          </w:rPr>
          <w:tab/>
        </w:r>
        <w:r w:rsidR="00982B75">
          <w:rPr>
            <w:noProof/>
            <w:webHidden/>
          </w:rPr>
          <w:fldChar w:fldCharType="begin"/>
        </w:r>
        <w:r w:rsidR="00982B75">
          <w:rPr>
            <w:noProof/>
            <w:webHidden/>
          </w:rPr>
          <w:instrText xml:space="preserve"> PAGEREF _Toc83713129 \h </w:instrText>
        </w:r>
        <w:r w:rsidR="00982B75">
          <w:rPr>
            <w:noProof/>
            <w:webHidden/>
          </w:rPr>
        </w:r>
        <w:r w:rsidR="00982B75">
          <w:rPr>
            <w:noProof/>
            <w:webHidden/>
          </w:rPr>
          <w:fldChar w:fldCharType="separate"/>
        </w:r>
        <w:r w:rsidR="00982B75">
          <w:rPr>
            <w:noProof/>
            <w:webHidden/>
          </w:rPr>
          <w:t>64</w:t>
        </w:r>
        <w:r w:rsidR="00982B75">
          <w:rPr>
            <w:noProof/>
            <w:webHidden/>
          </w:rPr>
          <w:fldChar w:fldCharType="end"/>
        </w:r>
      </w:hyperlink>
    </w:p>
    <w:p w14:paraId="491EA7AE" w14:textId="151CBD8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0" w:history="1">
        <w:r w:rsidR="00982B75" w:rsidRPr="006E22B2">
          <w:rPr>
            <w:rStyle w:val="Hipervnculo"/>
            <w:noProof/>
          </w:rPr>
          <w:t>Figure 76 –Information of a bid</w:t>
        </w:r>
        <w:r w:rsidR="00982B75">
          <w:rPr>
            <w:noProof/>
            <w:webHidden/>
          </w:rPr>
          <w:tab/>
        </w:r>
        <w:r w:rsidR="00982B75">
          <w:rPr>
            <w:noProof/>
            <w:webHidden/>
          </w:rPr>
          <w:fldChar w:fldCharType="begin"/>
        </w:r>
        <w:r w:rsidR="00982B75">
          <w:rPr>
            <w:noProof/>
            <w:webHidden/>
          </w:rPr>
          <w:instrText xml:space="preserve"> PAGEREF _Toc83713130 \h </w:instrText>
        </w:r>
        <w:r w:rsidR="00982B75">
          <w:rPr>
            <w:noProof/>
            <w:webHidden/>
          </w:rPr>
        </w:r>
        <w:r w:rsidR="00982B75">
          <w:rPr>
            <w:noProof/>
            <w:webHidden/>
          </w:rPr>
          <w:fldChar w:fldCharType="separate"/>
        </w:r>
        <w:r w:rsidR="00982B75">
          <w:rPr>
            <w:noProof/>
            <w:webHidden/>
          </w:rPr>
          <w:t>65</w:t>
        </w:r>
        <w:r w:rsidR="00982B75">
          <w:rPr>
            <w:noProof/>
            <w:webHidden/>
          </w:rPr>
          <w:fldChar w:fldCharType="end"/>
        </w:r>
      </w:hyperlink>
    </w:p>
    <w:p w14:paraId="38138FE2" w14:textId="43AEC16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1" w:history="1">
        <w:r w:rsidR="00982B75" w:rsidRPr="006E22B2">
          <w:rPr>
            <w:rStyle w:val="Hipervnculo"/>
            <w:noProof/>
          </w:rPr>
          <w:t>Figure 77 – Unsuccessful lot</w:t>
        </w:r>
        <w:r w:rsidR="00982B75">
          <w:rPr>
            <w:noProof/>
            <w:webHidden/>
          </w:rPr>
          <w:tab/>
        </w:r>
        <w:r w:rsidR="00982B75">
          <w:rPr>
            <w:noProof/>
            <w:webHidden/>
          </w:rPr>
          <w:fldChar w:fldCharType="begin"/>
        </w:r>
        <w:r w:rsidR="00982B75">
          <w:rPr>
            <w:noProof/>
            <w:webHidden/>
          </w:rPr>
          <w:instrText xml:space="preserve"> PAGEREF _Toc83713131 \h </w:instrText>
        </w:r>
        <w:r w:rsidR="00982B75">
          <w:rPr>
            <w:noProof/>
            <w:webHidden/>
          </w:rPr>
        </w:r>
        <w:r w:rsidR="00982B75">
          <w:rPr>
            <w:noProof/>
            <w:webHidden/>
          </w:rPr>
          <w:fldChar w:fldCharType="separate"/>
        </w:r>
        <w:r w:rsidR="00982B75">
          <w:rPr>
            <w:noProof/>
            <w:webHidden/>
          </w:rPr>
          <w:t>65</w:t>
        </w:r>
        <w:r w:rsidR="00982B75">
          <w:rPr>
            <w:noProof/>
            <w:webHidden/>
          </w:rPr>
          <w:fldChar w:fldCharType="end"/>
        </w:r>
      </w:hyperlink>
    </w:p>
    <w:p w14:paraId="6183AA7D" w14:textId="4F5FC089"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2" w:history="1">
        <w:r w:rsidR="00982B75" w:rsidRPr="006E22B2">
          <w:rPr>
            <w:rStyle w:val="Hipervnculo"/>
            <w:noProof/>
          </w:rPr>
          <w:t>Figure 78 – Unsuccessful procurement initiation</w:t>
        </w:r>
        <w:r w:rsidR="00982B75">
          <w:rPr>
            <w:noProof/>
            <w:webHidden/>
          </w:rPr>
          <w:tab/>
        </w:r>
        <w:r w:rsidR="00982B75">
          <w:rPr>
            <w:noProof/>
            <w:webHidden/>
          </w:rPr>
          <w:fldChar w:fldCharType="begin"/>
        </w:r>
        <w:r w:rsidR="00982B75">
          <w:rPr>
            <w:noProof/>
            <w:webHidden/>
          </w:rPr>
          <w:instrText xml:space="preserve"> PAGEREF _Toc83713132 \h </w:instrText>
        </w:r>
        <w:r w:rsidR="00982B75">
          <w:rPr>
            <w:noProof/>
            <w:webHidden/>
          </w:rPr>
        </w:r>
        <w:r w:rsidR="00982B75">
          <w:rPr>
            <w:noProof/>
            <w:webHidden/>
          </w:rPr>
          <w:fldChar w:fldCharType="separate"/>
        </w:r>
        <w:r w:rsidR="00982B75">
          <w:rPr>
            <w:noProof/>
            <w:webHidden/>
          </w:rPr>
          <w:t>65</w:t>
        </w:r>
        <w:r w:rsidR="00982B75">
          <w:rPr>
            <w:noProof/>
            <w:webHidden/>
          </w:rPr>
          <w:fldChar w:fldCharType="end"/>
        </w:r>
      </w:hyperlink>
    </w:p>
    <w:p w14:paraId="13307200" w14:textId="5A870D66"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3" w:history="1">
        <w:r w:rsidR="00982B75" w:rsidRPr="006E22B2">
          <w:rPr>
            <w:rStyle w:val="Hipervnculo"/>
            <w:noProof/>
          </w:rPr>
          <w:t>Figure 79 – Quotation information</w:t>
        </w:r>
        <w:r w:rsidR="00982B75">
          <w:rPr>
            <w:noProof/>
            <w:webHidden/>
          </w:rPr>
          <w:tab/>
        </w:r>
        <w:r w:rsidR="00982B75">
          <w:rPr>
            <w:noProof/>
            <w:webHidden/>
          </w:rPr>
          <w:fldChar w:fldCharType="begin"/>
        </w:r>
        <w:r w:rsidR="00982B75">
          <w:rPr>
            <w:noProof/>
            <w:webHidden/>
          </w:rPr>
          <w:instrText xml:space="preserve"> PAGEREF _Toc83713133 \h </w:instrText>
        </w:r>
        <w:r w:rsidR="00982B75">
          <w:rPr>
            <w:noProof/>
            <w:webHidden/>
          </w:rPr>
        </w:r>
        <w:r w:rsidR="00982B75">
          <w:rPr>
            <w:noProof/>
            <w:webHidden/>
          </w:rPr>
          <w:fldChar w:fldCharType="separate"/>
        </w:r>
        <w:r w:rsidR="00982B75">
          <w:rPr>
            <w:noProof/>
            <w:webHidden/>
          </w:rPr>
          <w:t>66</w:t>
        </w:r>
        <w:r w:rsidR="00982B75">
          <w:rPr>
            <w:noProof/>
            <w:webHidden/>
          </w:rPr>
          <w:fldChar w:fldCharType="end"/>
        </w:r>
      </w:hyperlink>
    </w:p>
    <w:p w14:paraId="449235C1" w14:textId="240B3370"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4" w:history="1">
        <w:r w:rsidR="00982B75" w:rsidRPr="006E22B2">
          <w:rPr>
            <w:rStyle w:val="Hipervnculo"/>
            <w:noProof/>
          </w:rPr>
          <w:t>Figure 80 – Period for evaluation</w:t>
        </w:r>
        <w:r w:rsidR="00982B75">
          <w:rPr>
            <w:noProof/>
            <w:webHidden/>
          </w:rPr>
          <w:tab/>
        </w:r>
        <w:r w:rsidR="00982B75">
          <w:rPr>
            <w:noProof/>
            <w:webHidden/>
          </w:rPr>
          <w:fldChar w:fldCharType="begin"/>
        </w:r>
        <w:r w:rsidR="00982B75">
          <w:rPr>
            <w:noProof/>
            <w:webHidden/>
          </w:rPr>
          <w:instrText xml:space="preserve"> PAGEREF _Toc83713134 \h </w:instrText>
        </w:r>
        <w:r w:rsidR="00982B75">
          <w:rPr>
            <w:noProof/>
            <w:webHidden/>
          </w:rPr>
        </w:r>
        <w:r w:rsidR="00982B75">
          <w:rPr>
            <w:noProof/>
            <w:webHidden/>
          </w:rPr>
          <w:fldChar w:fldCharType="separate"/>
        </w:r>
        <w:r w:rsidR="00982B75">
          <w:rPr>
            <w:noProof/>
            <w:webHidden/>
          </w:rPr>
          <w:t>67</w:t>
        </w:r>
        <w:r w:rsidR="00982B75">
          <w:rPr>
            <w:noProof/>
            <w:webHidden/>
          </w:rPr>
          <w:fldChar w:fldCharType="end"/>
        </w:r>
      </w:hyperlink>
    </w:p>
    <w:p w14:paraId="3824F917" w14:textId="6AD45124"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5" w:history="1">
        <w:r w:rsidR="00982B75" w:rsidRPr="006E22B2">
          <w:rPr>
            <w:rStyle w:val="Hipervnculo"/>
            <w:noProof/>
          </w:rPr>
          <w:t>Figure 81 – Evaluation of envelopes</w:t>
        </w:r>
        <w:r w:rsidR="00982B75">
          <w:rPr>
            <w:noProof/>
            <w:webHidden/>
          </w:rPr>
          <w:tab/>
        </w:r>
        <w:r w:rsidR="00982B75">
          <w:rPr>
            <w:noProof/>
            <w:webHidden/>
          </w:rPr>
          <w:fldChar w:fldCharType="begin"/>
        </w:r>
        <w:r w:rsidR="00982B75">
          <w:rPr>
            <w:noProof/>
            <w:webHidden/>
          </w:rPr>
          <w:instrText xml:space="preserve"> PAGEREF _Toc83713135 \h </w:instrText>
        </w:r>
        <w:r w:rsidR="00982B75">
          <w:rPr>
            <w:noProof/>
            <w:webHidden/>
          </w:rPr>
        </w:r>
        <w:r w:rsidR="00982B75">
          <w:rPr>
            <w:noProof/>
            <w:webHidden/>
          </w:rPr>
          <w:fldChar w:fldCharType="separate"/>
        </w:r>
        <w:r w:rsidR="00982B75">
          <w:rPr>
            <w:noProof/>
            <w:webHidden/>
          </w:rPr>
          <w:t>67</w:t>
        </w:r>
        <w:r w:rsidR="00982B75">
          <w:rPr>
            <w:noProof/>
            <w:webHidden/>
          </w:rPr>
          <w:fldChar w:fldCharType="end"/>
        </w:r>
      </w:hyperlink>
    </w:p>
    <w:p w14:paraId="7D74C83C" w14:textId="2C8AC52E"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6" w:history="1">
        <w:r w:rsidR="00982B75" w:rsidRPr="006E22B2">
          <w:rPr>
            <w:rStyle w:val="Hipervnculo"/>
            <w:noProof/>
          </w:rPr>
          <w:t>Figure 82 – Award details</w:t>
        </w:r>
        <w:r w:rsidR="00982B75">
          <w:rPr>
            <w:noProof/>
            <w:webHidden/>
          </w:rPr>
          <w:tab/>
        </w:r>
        <w:r w:rsidR="00982B75">
          <w:rPr>
            <w:noProof/>
            <w:webHidden/>
          </w:rPr>
          <w:fldChar w:fldCharType="begin"/>
        </w:r>
        <w:r w:rsidR="00982B75">
          <w:rPr>
            <w:noProof/>
            <w:webHidden/>
          </w:rPr>
          <w:instrText xml:space="preserve"> PAGEREF _Toc83713136 \h </w:instrText>
        </w:r>
        <w:r w:rsidR="00982B75">
          <w:rPr>
            <w:noProof/>
            <w:webHidden/>
          </w:rPr>
        </w:r>
        <w:r w:rsidR="00982B75">
          <w:rPr>
            <w:noProof/>
            <w:webHidden/>
          </w:rPr>
          <w:fldChar w:fldCharType="separate"/>
        </w:r>
        <w:r w:rsidR="00982B75">
          <w:rPr>
            <w:noProof/>
            <w:webHidden/>
          </w:rPr>
          <w:t>68</w:t>
        </w:r>
        <w:r w:rsidR="00982B75">
          <w:rPr>
            <w:noProof/>
            <w:webHidden/>
          </w:rPr>
          <w:fldChar w:fldCharType="end"/>
        </w:r>
      </w:hyperlink>
    </w:p>
    <w:p w14:paraId="0432A0AF" w14:textId="35757D31"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7" w:history="1">
        <w:r w:rsidR="00982B75" w:rsidRPr="006E22B2">
          <w:rPr>
            <w:rStyle w:val="Hipervnculo"/>
            <w:noProof/>
          </w:rPr>
          <w:t>Figure 83 – Award decision</w:t>
        </w:r>
        <w:r w:rsidR="00982B75">
          <w:rPr>
            <w:noProof/>
            <w:webHidden/>
          </w:rPr>
          <w:tab/>
        </w:r>
        <w:r w:rsidR="00982B75">
          <w:rPr>
            <w:noProof/>
            <w:webHidden/>
          </w:rPr>
          <w:fldChar w:fldCharType="begin"/>
        </w:r>
        <w:r w:rsidR="00982B75">
          <w:rPr>
            <w:noProof/>
            <w:webHidden/>
          </w:rPr>
          <w:instrText xml:space="preserve"> PAGEREF _Toc83713137 \h </w:instrText>
        </w:r>
        <w:r w:rsidR="00982B75">
          <w:rPr>
            <w:noProof/>
            <w:webHidden/>
          </w:rPr>
        </w:r>
        <w:r w:rsidR="00982B75">
          <w:rPr>
            <w:noProof/>
            <w:webHidden/>
          </w:rPr>
          <w:fldChar w:fldCharType="separate"/>
        </w:r>
        <w:r w:rsidR="00982B75">
          <w:rPr>
            <w:noProof/>
            <w:webHidden/>
          </w:rPr>
          <w:t>68</w:t>
        </w:r>
        <w:r w:rsidR="00982B75">
          <w:rPr>
            <w:noProof/>
            <w:webHidden/>
          </w:rPr>
          <w:fldChar w:fldCharType="end"/>
        </w:r>
      </w:hyperlink>
    </w:p>
    <w:p w14:paraId="254B08DB" w14:textId="0CC954E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8" w:history="1">
        <w:r w:rsidR="00982B75" w:rsidRPr="006E22B2">
          <w:rPr>
            <w:rStyle w:val="Hipervnculo"/>
            <w:noProof/>
          </w:rPr>
          <w:t>Figure 84 – Cancellation of the award decision</w:t>
        </w:r>
        <w:r w:rsidR="00982B75">
          <w:rPr>
            <w:noProof/>
            <w:webHidden/>
          </w:rPr>
          <w:tab/>
        </w:r>
        <w:r w:rsidR="00982B75">
          <w:rPr>
            <w:noProof/>
            <w:webHidden/>
          </w:rPr>
          <w:fldChar w:fldCharType="begin"/>
        </w:r>
        <w:r w:rsidR="00982B75">
          <w:rPr>
            <w:noProof/>
            <w:webHidden/>
          </w:rPr>
          <w:instrText xml:space="preserve"> PAGEREF _Toc83713138 \h </w:instrText>
        </w:r>
        <w:r w:rsidR="00982B75">
          <w:rPr>
            <w:noProof/>
            <w:webHidden/>
          </w:rPr>
        </w:r>
        <w:r w:rsidR="00982B75">
          <w:rPr>
            <w:noProof/>
            <w:webHidden/>
          </w:rPr>
          <w:fldChar w:fldCharType="separate"/>
        </w:r>
        <w:r w:rsidR="00982B75">
          <w:rPr>
            <w:noProof/>
            <w:webHidden/>
          </w:rPr>
          <w:t>68</w:t>
        </w:r>
        <w:r w:rsidR="00982B75">
          <w:rPr>
            <w:noProof/>
            <w:webHidden/>
          </w:rPr>
          <w:fldChar w:fldCharType="end"/>
        </w:r>
      </w:hyperlink>
    </w:p>
    <w:p w14:paraId="4A9F84A3" w14:textId="6690BEC6"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39" w:history="1">
        <w:r w:rsidR="00982B75" w:rsidRPr="006E22B2">
          <w:rPr>
            <w:rStyle w:val="Hipervnculo"/>
            <w:noProof/>
          </w:rPr>
          <w:t>Figure 85 – Negative award decision</w:t>
        </w:r>
        <w:r w:rsidR="00982B75">
          <w:rPr>
            <w:noProof/>
            <w:webHidden/>
          </w:rPr>
          <w:tab/>
        </w:r>
        <w:r w:rsidR="00982B75">
          <w:rPr>
            <w:noProof/>
            <w:webHidden/>
          </w:rPr>
          <w:fldChar w:fldCharType="begin"/>
        </w:r>
        <w:r w:rsidR="00982B75">
          <w:rPr>
            <w:noProof/>
            <w:webHidden/>
          </w:rPr>
          <w:instrText xml:space="preserve"> PAGEREF _Toc83713139 \h </w:instrText>
        </w:r>
        <w:r w:rsidR="00982B75">
          <w:rPr>
            <w:noProof/>
            <w:webHidden/>
          </w:rPr>
        </w:r>
        <w:r w:rsidR="00982B75">
          <w:rPr>
            <w:noProof/>
            <w:webHidden/>
          </w:rPr>
          <w:fldChar w:fldCharType="separate"/>
        </w:r>
        <w:r w:rsidR="00982B75">
          <w:rPr>
            <w:noProof/>
            <w:webHidden/>
          </w:rPr>
          <w:t>69</w:t>
        </w:r>
        <w:r w:rsidR="00982B75">
          <w:rPr>
            <w:noProof/>
            <w:webHidden/>
          </w:rPr>
          <w:fldChar w:fldCharType="end"/>
        </w:r>
      </w:hyperlink>
    </w:p>
    <w:p w14:paraId="64B03B34" w14:textId="735DBB8B"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0" w:history="1">
        <w:r w:rsidR="00982B75" w:rsidRPr="006E22B2">
          <w:rPr>
            <w:rStyle w:val="Hipervnculo"/>
            <w:noProof/>
          </w:rPr>
          <w:t>Figure 86 – Positive award decision</w:t>
        </w:r>
        <w:r w:rsidR="00982B75">
          <w:rPr>
            <w:noProof/>
            <w:webHidden/>
          </w:rPr>
          <w:tab/>
        </w:r>
        <w:r w:rsidR="00982B75">
          <w:rPr>
            <w:noProof/>
            <w:webHidden/>
          </w:rPr>
          <w:fldChar w:fldCharType="begin"/>
        </w:r>
        <w:r w:rsidR="00982B75">
          <w:rPr>
            <w:noProof/>
            <w:webHidden/>
          </w:rPr>
          <w:instrText xml:space="preserve"> PAGEREF _Toc83713140 \h </w:instrText>
        </w:r>
        <w:r w:rsidR="00982B75">
          <w:rPr>
            <w:noProof/>
            <w:webHidden/>
          </w:rPr>
        </w:r>
        <w:r w:rsidR="00982B75">
          <w:rPr>
            <w:noProof/>
            <w:webHidden/>
          </w:rPr>
          <w:fldChar w:fldCharType="separate"/>
        </w:r>
        <w:r w:rsidR="00982B75">
          <w:rPr>
            <w:noProof/>
            <w:webHidden/>
          </w:rPr>
          <w:t>69</w:t>
        </w:r>
        <w:r w:rsidR="00982B75">
          <w:rPr>
            <w:noProof/>
            <w:webHidden/>
          </w:rPr>
          <w:fldChar w:fldCharType="end"/>
        </w:r>
      </w:hyperlink>
    </w:p>
    <w:p w14:paraId="57DC197F" w14:textId="414CE194"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1" w:history="1">
        <w:r w:rsidR="00982B75" w:rsidRPr="006E22B2">
          <w:rPr>
            <w:rStyle w:val="Hipervnculo"/>
            <w:noProof/>
          </w:rPr>
          <w:t>Figure 87 – Contract initiation</w:t>
        </w:r>
        <w:r w:rsidR="00982B75">
          <w:rPr>
            <w:noProof/>
            <w:webHidden/>
          </w:rPr>
          <w:tab/>
        </w:r>
        <w:r w:rsidR="00982B75">
          <w:rPr>
            <w:noProof/>
            <w:webHidden/>
          </w:rPr>
          <w:fldChar w:fldCharType="begin"/>
        </w:r>
        <w:r w:rsidR="00982B75">
          <w:rPr>
            <w:noProof/>
            <w:webHidden/>
          </w:rPr>
          <w:instrText xml:space="preserve"> PAGEREF _Toc83713141 \h </w:instrText>
        </w:r>
        <w:r w:rsidR="00982B75">
          <w:rPr>
            <w:noProof/>
            <w:webHidden/>
          </w:rPr>
        </w:r>
        <w:r w:rsidR="00982B75">
          <w:rPr>
            <w:noProof/>
            <w:webHidden/>
          </w:rPr>
          <w:fldChar w:fldCharType="separate"/>
        </w:r>
        <w:r w:rsidR="00982B75">
          <w:rPr>
            <w:noProof/>
            <w:webHidden/>
          </w:rPr>
          <w:t>70</w:t>
        </w:r>
        <w:r w:rsidR="00982B75">
          <w:rPr>
            <w:noProof/>
            <w:webHidden/>
          </w:rPr>
          <w:fldChar w:fldCharType="end"/>
        </w:r>
      </w:hyperlink>
    </w:p>
    <w:p w14:paraId="31CB14A6" w14:textId="25FA3678"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2" w:history="1">
        <w:r w:rsidR="00982B75" w:rsidRPr="006E22B2">
          <w:rPr>
            <w:rStyle w:val="Hipervnculo"/>
            <w:noProof/>
          </w:rPr>
          <w:t>Figure 88 –Closure of the evaluation phase</w:t>
        </w:r>
        <w:r w:rsidR="00982B75">
          <w:rPr>
            <w:noProof/>
            <w:webHidden/>
          </w:rPr>
          <w:tab/>
        </w:r>
        <w:r w:rsidR="00982B75">
          <w:rPr>
            <w:noProof/>
            <w:webHidden/>
          </w:rPr>
          <w:fldChar w:fldCharType="begin"/>
        </w:r>
        <w:r w:rsidR="00982B75">
          <w:rPr>
            <w:noProof/>
            <w:webHidden/>
          </w:rPr>
          <w:instrText xml:space="preserve"> PAGEREF _Toc83713142 \h </w:instrText>
        </w:r>
        <w:r w:rsidR="00982B75">
          <w:rPr>
            <w:noProof/>
            <w:webHidden/>
          </w:rPr>
        </w:r>
        <w:r w:rsidR="00982B75">
          <w:rPr>
            <w:noProof/>
            <w:webHidden/>
          </w:rPr>
          <w:fldChar w:fldCharType="separate"/>
        </w:r>
        <w:r w:rsidR="00982B75">
          <w:rPr>
            <w:noProof/>
            <w:webHidden/>
          </w:rPr>
          <w:t>70</w:t>
        </w:r>
        <w:r w:rsidR="00982B75">
          <w:rPr>
            <w:noProof/>
            <w:webHidden/>
          </w:rPr>
          <w:fldChar w:fldCharType="end"/>
        </w:r>
      </w:hyperlink>
    </w:p>
    <w:p w14:paraId="56E3F347" w14:textId="20385440"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3" w:history="1">
        <w:r w:rsidR="00982B75" w:rsidRPr="006E22B2">
          <w:rPr>
            <w:rStyle w:val="Hipervnculo"/>
            <w:noProof/>
          </w:rPr>
          <w:t>Figure 89 – Unsuccessful lot</w:t>
        </w:r>
        <w:r w:rsidR="00982B75">
          <w:rPr>
            <w:noProof/>
            <w:webHidden/>
          </w:rPr>
          <w:tab/>
        </w:r>
        <w:r w:rsidR="00982B75">
          <w:rPr>
            <w:noProof/>
            <w:webHidden/>
          </w:rPr>
          <w:fldChar w:fldCharType="begin"/>
        </w:r>
        <w:r w:rsidR="00982B75">
          <w:rPr>
            <w:noProof/>
            <w:webHidden/>
          </w:rPr>
          <w:instrText xml:space="preserve"> PAGEREF _Toc83713143 \h </w:instrText>
        </w:r>
        <w:r w:rsidR="00982B75">
          <w:rPr>
            <w:noProof/>
            <w:webHidden/>
          </w:rPr>
        </w:r>
        <w:r w:rsidR="00982B75">
          <w:rPr>
            <w:noProof/>
            <w:webHidden/>
          </w:rPr>
          <w:fldChar w:fldCharType="separate"/>
        </w:r>
        <w:r w:rsidR="00982B75">
          <w:rPr>
            <w:noProof/>
            <w:webHidden/>
          </w:rPr>
          <w:t>71</w:t>
        </w:r>
        <w:r w:rsidR="00982B75">
          <w:rPr>
            <w:noProof/>
            <w:webHidden/>
          </w:rPr>
          <w:fldChar w:fldCharType="end"/>
        </w:r>
      </w:hyperlink>
    </w:p>
    <w:p w14:paraId="01F8D5DF" w14:textId="379070A8"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4" w:history="1">
        <w:r w:rsidR="00982B75" w:rsidRPr="006E22B2">
          <w:rPr>
            <w:rStyle w:val="Hipervnculo"/>
            <w:noProof/>
          </w:rPr>
          <w:t>Figure 90 – Unsuccessful procurement initiation</w:t>
        </w:r>
        <w:r w:rsidR="00982B75">
          <w:rPr>
            <w:noProof/>
            <w:webHidden/>
          </w:rPr>
          <w:tab/>
        </w:r>
        <w:r w:rsidR="00982B75">
          <w:rPr>
            <w:noProof/>
            <w:webHidden/>
          </w:rPr>
          <w:fldChar w:fldCharType="begin"/>
        </w:r>
        <w:r w:rsidR="00982B75">
          <w:rPr>
            <w:noProof/>
            <w:webHidden/>
          </w:rPr>
          <w:instrText xml:space="preserve"> PAGEREF _Toc83713144 \h </w:instrText>
        </w:r>
        <w:r w:rsidR="00982B75">
          <w:rPr>
            <w:noProof/>
            <w:webHidden/>
          </w:rPr>
        </w:r>
        <w:r w:rsidR="00982B75">
          <w:rPr>
            <w:noProof/>
            <w:webHidden/>
          </w:rPr>
          <w:fldChar w:fldCharType="separate"/>
        </w:r>
        <w:r w:rsidR="00982B75">
          <w:rPr>
            <w:noProof/>
            <w:webHidden/>
          </w:rPr>
          <w:t>71</w:t>
        </w:r>
        <w:r w:rsidR="00982B75">
          <w:rPr>
            <w:noProof/>
            <w:webHidden/>
          </w:rPr>
          <w:fldChar w:fldCharType="end"/>
        </w:r>
      </w:hyperlink>
    </w:p>
    <w:p w14:paraId="42316EC7" w14:textId="4A49FADE"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5" w:history="1">
        <w:r w:rsidR="00982B75" w:rsidRPr="006E22B2">
          <w:rPr>
            <w:rStyle w:val="Hipervnculo"/>
            <w:noProof/>
          </w:rPr>
          <w:t>Figure 91 – Successful lot</w:t>
        </w:r>
        <w:r w:rsidR="00982B75">
          <w:rPr>
            <w:noProof/>
            <w:webHidden/>
          </w:rPr>
          <w:tab/>
        </w:r>
        <w:r w:rsidR="00982B75">
          <w:rPr>
            <w:noProof/>
            <w:webHidden/>
          </w:rPr>
          <w:fldChar w:fldCharType="begin"/>
        </w:r>
        <w:r w:rsidR="00982B75">
          <w:rPr>
            <w:noProof/>
            <w:webHidden/>
          </w:rPr>
          <w:instrText xml:space="preserve"> PAGEREF _Toc83713145 \h </w:instrText>
        </w:r>
        <w:r w:rsidR="00982B75">
          <w:rPr>
            <w:noProof/>
            <w:webHidden/>
          </w:rPr>
        </w:r>
        <w:r w:rsidR="00982B75">
          <w:rPr>
            <w:noProof/>
            <w:webHidden/>
          </w:rPr>
          <w:fldChar w:fldCharType="separate"/>
        </w:r>
        <w:r w:rsidR="00982B75">
          <w:rPr>
            <w:noProof/>
            <w:webHidden/>
          </w:rPr>
          <w:t>71</w:t>
        </w:r>
        <w:r w:rsidR="00982B75">
          <w:rPr>
            <w:noProof/>
            <w:webHidden/>
          </w:rPr>
          <w:fldChar w:fldCharType="end"/>
        </w:r>
      </w:hyperlink>
    </w:p>
    <w:p w14:paraId="7D73ACEC" w14:textId="3BA73948"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6" w:history="1">
        <w:r w:rsidR="00982B75" w:rsidRPr="006E22B2">
          <w:rPr>
            <w:rStyle w:val="Hipervnculo"/>
            <w:noProof/>
          </w:rPr>
          <w:t>Figure 92 – Successful procurement initiation</w:t>
        </w:r>
        <w:r w:rsidR="00982B75">
          <w:rPr>
            <w:noProof/>
            <w:webHidden/>
          </w:rPr>
          <w:tab/>
        </w:r>
        <w:r w:rsidR="00982B75">
          <w:rPr>
            <w:noProof/>
            <w:webHidden/>
          </w:rPr>
          <w:fldChar w:fldCharType="begin"/>
        </w:r>
        <w:r w:rsidR="00982B75">
          <w:rPr>
            <w:noProof/>
            <w:webHidden/>
          </w:rPr>
          <w:instrText xml:space="preserve"> PAGEREF _Toc83713146 \h </w:instrText>
        </w:r>
        <w:r w:rsidR="00982B75">
          <w:rPr>
            <w:noProof/>
            <w:webHidden/>
          </w:rPr>
        </w:r>
        <w:r w:rsidR="00982B75">
          <w:rPr>
            <w:noProof/>
            <w:webHidden/>
          </w:rPr>
          <w:fldChar w:fldCharType="separate"/>
        </w:r>
        <w:r w:rsidR="00982B75">
          <w:rPr>
            <w:noProof/>
            <w:webHidden/>
          </w:rPr>
          <w:t>71</w:t>
        </w:r>
        <w:r w:rsidR="00982B75">
          <w:rPr>
            <w:noProof/>
            <w:webHidden/>
          </w:rPr>
          <w:fldChar w:fldCharType="end"/>
        </w:r>
      </w:hyperlink>
    </w:p>
    <w:p w14:paraId="59BDC867" w14:textId="56820CC7"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7" w:history="1">
        <w:r w:rsidR="00982B75" w:rsidRPr="006E22B2">
          <w:rPr>
            <w:rStyle w:val="Hipervnculo"/>
            <w:noProof/>
          </w:rPr>
          <w:t>Figure 93 – Period for call for proposals</w:t>
        </w:r>
        <w:r w:rsidR="00982B75">
          <w:rPr>
            <w:noProof/>
            <w:webHidden/>
          </w:rPr>
          <w:tab/>
        </w:r>
        <w:r w:rsidR="00982B75">
          <w:rPr>
            <w:noProof/>
            <w:webHidden/>
          </w:rPr>
          <w:fldChar w:fldCharType="begin"/>
        </w:r>
        <w:r w:rsidR="00982B75">
          <w:rPr>
            <w:noProof/>
            <w:webHidden/>
          </w:rPr>
          <w:instrText xml:space="preserve"> PAGEREF _Toc83713147 \h </w:instrText>
        </w:r>
        <w:r w:rsidR="00982B75">
          <w:rPr>
            <w:noProof/>
            <w:webHidden/>
          </w:rPr>
        </w:r>
        <w:r w:rsidR="00982B75">
          <w:rPr>
            <w:noProof/>
            <w:webHidden/>
          </w:rPr>
          <w:fldChar w:fldCharType="separate"/>
        </w:r>
        <w:r w:rsidR="00982B75">
          <w:rPr>
            <w:noProof/>
            <w:webHidden/>
          </w:rPr>
          <w:t>72</w:t>
        </w:r>
        <w:r w:rsidR="00982B75">
          <w:rPr>
            <w:noProof/>
            <w:webHidden/>
          </w:rPr>
          <w:fldChar w:fldCharType="end"/>
        </w:r>
      </w:hyperlink>
    </w:p>
    <w:p w14:paraId="60BDFC32" w14:textId="6DAE56EC"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8" w:history="1">
        <w:r w:rsidR="00982B75" w:rsidRPr="006E22B2">
          <w:rPr>
            <w:rStyle w:val="Hipervnculo"/>
            <w:noProof/>
          </w:rPr>
          <w:t>Figure 94 – Information on bids</w:t>
        </w:r>
        <w:r w:rsidR="00982B75">
          <w:rPr>
            <w:noProof/>
            <w:webHidden/>
          </w:rPr>
          <w:tab/>
        </w:r>
        <w:r w:rsidR="00982B75">
          <w:rPr>
            <w:noProof/>
            <w:webHidden/>
          </w:rPr>
          <w:fldChar w:fldCharType="begin"/>
        </w:r>
        <w:r w:rsidR="00982B75">
          <w:rPr>
            <w:noProof/>
            <w:webHidden/>
          </w:rPr>
          <w:instrText xml:space="preserve"> PAGEREF _Toc83713148 \h </w:instrText>
        </w:r>
        <w:r w:rsidR="00982B75">
          <w:rPr>
            <w:noProof/>
            <w:webHidden/>
          </w:rPr>
        </w:r>
        <w:r w:rsidR="00982B75">
          <w:rPr>
            <w:noProof/>
            <w:webHidden/>
          </w:rPr>
          <w:fldChar w:fldCharType="separate"/>
        </w:r>
        <w:r w:rsidR="00982B75">
          <w:rPr>
            <w:noProof/>
            <w:webHidden/>
          </w:rPr>
          <w:t>73</w:t>
        </w:r>
        <w:r w:rsidR="00982B75">
          <w:rPr>
            <w:noProof/>
            <w:webHidden/>
          </w:rPr>
          <w:fldChar w:fldCharType="end"/>
        </w:r>
      </w:hyperlink>
    </w:p>
    <w:p w14:paraId="7380EFC4" w14:textId="0B25BA6B"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49" w:history="1">
        <w:r w:rsidR="00982B75" w:rsidRPr="006E22B2">
          <w:rPr>
            <w:rStyle w:val="Hipervnculo"/>
            <w:noProof/>
          </w:rPr>
          <w:t>Figure 95 – Unsuccessful lot</w:t>
        </w:r>
        <w:r w:rsidR="00982B75">
          <w:rPr>
            <w:noProof/>
            <w:webHidden/>
          </w:rPr>
          <w:tab/>
        </w:r>
        <w:r w:rsidR="00982B75">
          <w:rPr>
            <w:noProof/>
            <w:webHidden/>
          </w:rPr>
          <w:fldChar w:fldCharType="begin"/>
        </w:r>
        <w:r w:rsidR="00982B75">
          <w:rPr>
            <w:noProof/>
            <w:webHidden/>
          </w:rPr>
          <w:instrText xml:space="preserve"> PAGEREF _Toc83713149 \h </w:instrText>
        </w:r>
        <w:r w:rsidR="00982B75">
          <w:rPr>
            <w:noProof/>
            <w:webHidden/>
          </w:rPr>
        </w:r>
        <w:r w:rsidR="00982B75">
          <w:rPr>
            <w:noProof/>
            <w:webHidden/>
          </w:rPr>
          <w:fldChar w:fldCharType="separate"/>
        </w:r>
        <w:r w:rsidR="00982B75">
          <w:rPr>
            <w:noProof/>
            <w:webHidden/>
          </w:rPr>
          <w:t>73</w:t>
        </w:r>
        <w:r w:rsidR="00982B75">
          <w:rPr>
            <w:noProof/>
            <w:webHidden/>
          </w:rPr>
          <w:fldChar w:fldCharType="end"/>
        </w:r>
      </w:hyperlink>
    </w:p>
    <w:p w14:paraId="347B17BB" w14:textId="47E63106"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0" w:history="1">
        <w:r w:rsidR="00982B75" w:rsidRPr="006E22B2">
          <w:rPr>
            <w:rStyle w:val="Hipervnculo"/>
            <w:noProof/>
          </w:rPr>
          <w:t>Figure 96 – Unsuccessful purchase request</w:t>
        </w:r>
        <w:r w:rsidR="00982B75">
          <w:rPr>
            <w:noProof/>
            <w:webHidden/>
          </w:rPr>
          <w:tab/>
        </w:r>
        <w:r w:rsidR="00982B75">
          <w:rPr>
            <w:noProof/>
            <w:webHidden/>
          </w:rPr>
          <w:fldChar w:fldCharType="begin"/>
        </w:r>
        <w:r w:rsidR="00982B75">
          <w:rPr>
            <w:noProof/>
            <w:webHidden/>
          </w:rPr>
          <w:instrText xml:space="preserve"> PAGEREF _Toc83713150 \h </w:instrText>
        </w:r>
        <w:r w:rsidR="00982B75">
          <w:rPr>
            <w:noProof/>
            <w:webHidden/>
          </w:rPr>
        </w:r>
        <w:r w:rsidR="00982B75">
          <w:rPr>
            <w:noProof/>
            <w:webHidden/>
          </w:rPr>
          <w:fldChar w:fldCharType="separate"/>
        </w:r>
        <w:r w:rsidR="00982B75">
          <w:rPr>
            <w:noProof/>
            <w:webHidden/>
          </w:rPr>
          <w:t>74</w:t>
        </w:r>
        <w:r w:rsidR="00982B75">
          <w:rPr>
            <w:noProof/>
            <w:webHidden/>
          </w:rPr>
          <w:fldChar w:fldCharType="end"/>
        </w:r>
      </w:hyperlink>
    </w:p>
    <w:p w14:paraId="714A3F91" w14:textId="574DDFF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1" w:history="1">
        <w:r w:rsidR="00982B75" w:rsidRPr="006E22B2">
          <w:rPr>
            <w:rStyle w:val="Hipervnculo"/>
            <w:noProof/>
          </w:rPr>
          <w:t>Figure 97 – Bids information</w:t>
        </w:r>
        <w:r w:rsidR="00982B75">
          <w:rPr>
            <w:noProof/>
            <w:webHidden/>
          </w:rPr>
          <w:tab/>
        </w:r>
        <w:r w:rsidR="00982B75">
          <w:rPr>
            <w:noProof/>
            <w:webHidden/>
          </w:rPr>
          <w:fldChar w:fldCharType="begin"/>
        </w:r>
        <w:r w:rsidR="00982B75">
          <w:rPr>
            <w:noProof/>
            <w:webHidden/>
          </w:rPr>
          <w:instrText xml:space="preserve"> PAGEREF _Toc83713151 \h </w:instrText>
        </w:r>
        <w:r w:rsidR="00982B75">
          <w:rPr>
            <w:noProof/>
            <w:webHidden/>
          </w:rPr>
        </w:r>
        <w:r w:rsidR="00982B75">
          <w:rPr>
            <w:noProof/>
            <w:webHidden/>
          </w:rPr>
          <w:fldChar w:fldCharType="separate"/>
        </w:r>
        <w:r w:rsidR="00982B75">
          <w:rPr>
            <w:noProof/>
            <w:webHidden/>
          </w:rPr>
          <w:t>75</w:t>
        </w:r>
        <w:r w:rsidR="00982B75">
          <w:rPr>
            <w:noProof/>
            <w:webHidden/>
          </w:rPr>
          <w:fldChar w:fldCharType="end"/>
        </w:r>
      </w:hyperlink>
    </w:p>
    <w:p w14:paraId="48758753" w14:textId="1F80DDB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2" w:history="1">
        <w:r w:rsidR="00982B75" w:rsidRPr="006E22B2">
          <w:rPr>
            <w:rStyle w:val="Hipervnculo"/>
            <w:noProof/>
          </w:rPr>
          <w:t>Figure 98 – Evaluation period</w:t>
        </w:r>
        <w:r w:rsidR="00982B75">
          <w:rPr>
            <w:noProof/>
            <w:webHidden/>
          </w:rPr>
          <w:tab/>
        </w:r>
        <w:r w:rsidR="00982B75">
          <w:rPr>
            <w:noProof/>
            <w:webHidden/>
          </w:rPr>
          <w:fldChar w:fldCharType="begin"/>
        </w:r>
        <w:r w:rsidR="00982B75">
          <w:rPr>
            <w:noProof/>
            <w:webHidden/>
          </w:rPr>
          <w:instrText xml:space="preserve"> PAGEREF _Toc83713152 \h </w:instrText>
        </w:r>
        <w:r w:rsidR="00982B75">
          <w:rPr>
            <w:noProof/>
            <w:webHidden/>
          </w:rPr>
        </w:r>
        <w:r w:rsidR="00982B75">
          <w:rPr>
            <w:noProof/>
            <w:webHidden/>
          </w:rPr>
          <w:fldChar w:fldCharType="separate"/>
        </w:r>
        <w:r w:rsidR="00982B75">
          <w:rPr>
            <w:noProof/>
            <w:webHidden/>
          </w:rPr>
          <w:t>75</w:t>
        </w:r>
        <w:r w:rsidR="00982B75">
          <w:rPr>
            <w:noProof/>
            <w:webHidden/>
          </w:rPr>
          <w:fldChar w:fldCharType="end"/>
        </w:r>
      </w:hyperlink>
    </w:p>
    <w:p w14:paraId="5FD5597C" w14:textId="27809286"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3" w:history="1">
        <w:r w:rsidR="00982B75" w:rsidRPr="006E22B2">
          <w:rPr>
            <w:rStyle w:val="Hipervnculo"/>
            <w:noProof/>
          </w:rPr>
          <w:t>Figure 99 – Evaluation of envelopes</w:t>
        </w:r>
        <w:r w:rsidR="00982B75">
          <w:rPr>
            <w:noProof/>
            <w:webHidden/>
          </w:rPr>
          <w:tab/>
        </w:r>
        <w:r w:rsidR="00982B75">
          <w:rPr>
            <w:noProof/>
            <w:webHidden/>
          </w:rPr>
          <w:fldChar w:fldCharType="begin"/>
        </w:r>
        <w:r w:rsidR="00982B75">
          <w:rPr>
            <w:noProof/>
            <w:webHidden/>
          </w:rPr>
          <w:instrText xml:space="preserve"> PAGEREF _Toc83713153 \h </w:instrText>
        </w:r>
        <w:r w:rsidR="00982B75">
          <w:rPr>
            <w:noProof/>
            <w:webHidden/>
          </w:rPr>
        </w:r>
        <w:r w:rsidR="00982B75">
          <w:rPr>
            <w:noProof/>
            <w:webHidden/>
          </w:rPr>
          <w:fldChar w:fldCharType="separate"/>
        </w:r>
        <w:r w:rsidR="00982B75">
          <w:rPr>
            <w:noProof/>
            <w:webHidden/>
          </w:rPr>
          <w:t>75</w:t>
        </w:r>
        <w:r w:rsidR="00982B75">
          <w:rPr>
            <w:noProof/>
            <w:webHidden/>
          </w:rPr>
          <w:fldChar w:fldCharType="end"/>
        </w:r>
      </w:hyperlink>
    </w:p>
    <w:p w14:paraId="16D6DE30" w14:textId="5E703C6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4" w:history="1">
        <w:r w:rsidR="00982B75" w:rsidRPr="006E22B2">
          <w:rPr>
            <w:rStyle w:val="Hipervnculo"/>
            <w:noProof/>
          </w:rPr>
          <w:t>Figure 100 –Information on the award</w:t>
        </w:r>
        <w:r w:rsidR="00982B75">
          <w:rPr>
            <w:noProof/>
            <w:webHidden/>
          </w:rPr>
          <w:tab/>
        </w:r>
        <w:r w:rsidR="00982B75">
          <w:rPr>
            <w:noProof/>
            <w:webHidden/>
          </w:rPr>
          <w:fldChar w:fldCharType="begin"/>
        </w:r>
        <w:r w:rsidR="00982B75">
          <w:rPr>
            <w:noProof/>
            <w:webHidden/>
          </w:rPr>
          <w:instrText xml:space="preserve"> PAGEREF _Toc83713154 \h </w:instrText>
        </w:r>
        <w:r w:rsidR="00982B75">
          <w:rPr>
            <w:noProof/>
            <w:webHidden/>
          </w:rPr>
        </w:r>
        <w:r w:rsidR="00982B75">
          <w:rPr>
            <w:noProof/>
            <w:webHidden/>
          </w:rPr>
          <w:fldChar w:fldCharType="separate"/>
        </w:r>
        <w:r w:rsidR="00982B75">
          <w:rPr>
            <w:noProof/>
            <w:webHidden/>
          </w:rPr>
          <w:t>77</w:t>
        </w:r>
        <w:r w:rsidR="00982B75">
          <w:rPr>
            <w:noProof/>
            <w:webHidden/>
          </w:rPr>
          <w:fldChar w:fldCharType="end"/>
        </w:r>
      </w:hyperlink>
    </w:p>
    <w:p w14:paraId="4C169FBE" w14:textId="152E0B0C"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5" w:history="1">
        <w:r w:rsidR="00982B75" w:rsidRPr="006E22B2">
          <w:rPr>
            <w:rStyle w:val="Hipervnculo"/>
            <w:noProof/>
          </w:rPr>
          <w:t>Figure 101 – Award decision</w:t>
        </w:r>
        <w:r w:rsidR="00982B75">
          <w:rPr>
            <w:noProof/>
            <w:webHidden/>
          </w:rPr>
          <w:tab/>
        </w:r>
        <w:r w:rsidR="00982B75">
          <w:rPr>
            <w:noProof/>
            <w:webHidden/>
          </w:rPr>
          <w:fldChar w:fldCharType="begin"/>
        </w:r>
        <w:r w:rsidR="00982B75">
          <w:rPr>
            <w:noProof/>
            <w:webHidden/>
          </w:rPr>
          <w:instrText xml:space="preserve"> PAGEREF _Toc83713155 \h </w:instrText>
        </w:r>
        <w:r w:rsidR="00982B75">
          <w:rPr>
            <w:noProof/>
            <w:webHidden/>
          </w:rPr>
        </w:r>
        <w:r w:rsidR="00982B75">
          <w:rPr>
            <w:noProof/>
            <w:webHidden/>
          </w:rPr>
          <w:fldChar w:fldCharType="separate"/>
        </w:r>
        <w:r w:rsidR="00982B75">
          <w:rPr>
            <w:noProof/>
            <w:webHidden/>
          </w:rPr>
          <w:t>78</w:t>
        </w:r>
        <w:r w:rsidR="00982B75">
          <w:rPr>
            <w:noProof/>
            <w:webHidden/>
          </w:rPr>
          <w:fldChar w:fldCharType="end"/>
        </w:r>
      </w:hyperlink>
    </w:p>
    <w:p w14:paraId="1AFB20BB" w14:textId="0304FE3C"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6" w:history="1">
        <w:r w:rsidR="00982B75" w:rsidRPr="006E22B2">
          <w:rPr>
            <w:rStyle w:val="Hipervnculo"/>
            <w:noProof/>
          </w:rPr>
          <w:t>Figure 102 – Cancellation of award decision</w:t>
        </w:r>
        <w:r w:rsidR="00982B75">
          <w:rPr>
            <w:noProof/>
            <w:webHidden/>
          </w:rPr>
          <w:tab/>
        </w:r>
        <w:r w:rsidR="00982B75">
          <w:rPr>
            <w:noProof/>
            <w:webHidden/>
          </w:rPr>
          <w:fldChar w:fldCharType="begin"/>
        </w:r>
        <w:r w:rsidR="00982B75">
          <w:rPr>
            <w:noProof/>
            <w:webHidden/>
          </w:rPr>
          <w:instrText xml:space="preserve"> PAGEREF _Toc83713156 \h </w:instrText>
        </w:r>
        <w:r w:rsidR="00982B75">
          <w:rPr>
            <w:noProof/>
            <w:webHidden/>
          </w:rPr>
        </w:r>
        <w:r w:rsidR="00982B75">
          <w:rPr>
            <w:noProof/>
            <w:webHidden/>
          </w:rPr>
          <w:fldChar w:fldCharType="separate"/>
        </w:r>
        <w:r w:rsidR="00982B75">
          <w:rPr>
            <w:noProof/>
            <w:webHidden/>
          </w:rPr>
          <w:t>78</w:t>
        </w:r>
        <w:r w:rsidR="00982B75">
          <w:rPr>
            <w:noProof/>
            <w:webHidden/>
          </w:rPr>
          <w:fldChar w:fldCharType="end"/>
        </w:r>
      </w:hyperlink>
    </w:p>
    <w:p w14:paraId="2F235E35" w14:textId="2246D84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7" w:history="1">
        <w:r w:rsidR="00982B75" w:rsidRPr="006E22B2">
          <w:rPr>
            <w:rStyle w:val="Hipervnculo"/>
            <w:noProof/>
          </w:rPr>
          <w:t>Figure 103 – Confirmation of award decision</w:t>
        </w:r>
        <w:r w:rsidR="00982B75">
          <w:rPr>
            <w:noProof/>
            <w:webHidden/>
          </w:rPr>
          <w:tab/>
        </w:r>
        <w:r w:rsidR="00982B75">
          <w:rPr>
            <w:noProof/>
            <w:webHidden/>
          </w:rPr>
          <w:fldChar w:fldCharType="begin"/>
        </w:r>
        <w:r w:rsidR="00982B75">
          <w:rPr>
            <w:noProof/>
            <w:webHidden/>
          </w:rPr>
          <w:instrText xml:space="preserve"> PAGEREF _Toc83713157 \h </w:instrText>
        </w:r>
        <w:r w:rsidR="00982B75">
          <w:rPr>
            <w:noProof/>
            <w:webHidden/>
          </w:rPr>
        </w:r>
        <w:r w:rsidR="00982B75">
          <w:rPr>
            <w:noProof/>
            <w:webHidden/>
          </w:rPr>
          <w:fldChar w:fldCharType="separate"/>
        </w:r>
        <w:r w:rsidR="00982B75">
          <w:rPr>
            <w:noProof/>
            <w:webHidden/>
          </w:rPr>
          <w:t>78</w:t>
        </w:r>
        <w:r w:rsidR="00982B75">
          <w:rPr>
            <w:noProof/>
            <w:webHidden/>
          </w:rPr>
          <w:fldChar w:fldCharType="end"/>
        </w:r>
      </w:hyperlink>
    </w:p>
    <w:p w14:paraId="7AE1DA89" w14:textId="5E620F5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8" w:history="1">
        <w:r w:rsidR="00982B75" w:rsidRPr="006E22B2">
          <w:rPr>
            <w:rStyle w:val="Hipervnculo"/>
            <w:noProof/>
          </w:rPr>
          <w:t>Figure 104 – Positive award decision</w:t>
        </w:r>
        <w:r w:rsidR="00982B75">
          <w:rPr>
            <w:noProof/>
            <w:webHidden/>
          </w:rPr>
          <w:tab/>
        </w:r>
        <w:r w:rsidR="00982B75">
          <w:rPr>
            <w:noProof/>
            <w:webHidden/>
          </w:rPr>
          <w:fldChar w:fldCharType="begin"/>
        </w:r>
        <w:r w:rsidR="00982B75">
          <w:rPr>
            <w:noProof/>
            <w:webHidden/>
          </w:rPr>
          <w:instrText xml:space="preserve"> PAGEREF _Toc83713158 \h </w:instrText>
        </w:r>
        <w:r w:rsidR="00982B75">
          <w:rPr>
            <w:noProof/>
            <w:webHidden/>
          </w:rPr>
        </w:r>
        <w:r w:rsidR="00982B75">
          <w:rPr>
            <w:noProof/>
            <w:webHidden/>
          </w:rPr>
          <w:fldChar w:fldCharType="separate"/>
        </w:r>
        <w:r w:rsidR="00982B75">
          <w:rPr>
            <w:noProof/>
            <w:webHidden/>
          </w:rPr>
          <w:t>79</w:t>
        </w:r>
        <w:r w:rsidR="00982B75">
          <w:rPr>
            <w:noProof/>
            <w:webHidden/>
          </w:rPr>
          <w:fldChar w:fldCharType="end"/>
        </w:r>
      </w:hyperlink>
    </w:p>
    <w:p w14:paraId="4589BE51" w14:textId="7F3AD52E"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59" w:history="1">
        <w:r w:rsidR="00982B75" w:rsidRPr="006E22B2">
          <w:rPr>
            <w:rStyle w:val="Hipervnculo"/>
            <w:noProof/>
          </w:rPr>
          <w:t>Figure 105 – Contract initiation</w:t>
        </w:r>
        <w:r w:rsidR="00982B75">
          <w:rPr>
            <w:noProof/>
            <w:webHidden/>
          </w:rPr>
          <w:tab/>
        </w:r>
        <w:r w:rsidR="00982B75">
          <w:rPr>
            <w:noProof/>
            <w:webHidden/>
          </w:rPr>
          <w:fldChar w:fldCharType="begin"/>
        </w:r>
        <w:r w:rsidR="00982B75">
          <w:rPr>
            <w:noProof/>
            <w:webHidden/>
          </w:rPr>
          <w:instrText xml:space="preserve"> PAGEREF _Toc83713159 \h </w:instrText>
        </w:r>
        <w:r w:rsidR="00982B75">
          <w:rPr>
            <w:noProof/>
            <w:webHidden/>
          </w:rPr>
        </w:r>
        <w:r w:rsidR="00982B75">
          <w:rPr>
            <w:noProof/>
            <w:webHidden/>
          </w:rPr>
          <w:fldChar w:fldCharType="separate"/>
        </w:r>
        <w:r w:rsidR="00982B75">
          <w:rPr>
            <w:noProof/>
            <w:webHidden/>
          </w:rPr>
          <w:t>79</w:t>
        </w:r>
        <w:r w:rsidR="00982B75">
          <w:rPr>
            <w:noProof/>
            <w:webHidden/>
          </w:rPr>
          <w:fldChar w:fldCharType="end"/>
        </w:r>
      </w:hyperlink>
    </w:p>
    <w:p w14:paraId="50570FB4" w14:textId="3D958441"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60" w:history="1">
        <w:r w:rsidR="00982B75" w:rsidRPr="006E22B2">
          <w:rPr>
            <w:rStyle w:val="Hipervnculo"/>
            <w:noProof/>
          </w:rPr>
          <w:t>Figure 106 – Closure of the evaluation phase</w:t>
        </w:r>
        <w:r w:rsidR="00982B75">
          <w:rPr>
            <w:noProof/>
            <w:webHidden/>
          </w:rPr>
          <w:tab/>
        </w:r>
        <w:r w:rsidR="00982B75">
          <w:rPr>
            <w:noProof/>
            <w:webHidden/>
          </w:rPr>
          <w:fldChar w:fldCharType="begin"/>
        </w:r>
        <w:r w:rsidR="00982B75">
          <w:rPr>
            <w:noProof/>
            <w:webHidden/>
          </w:rPr>
          <w:instrText xml:space="preserve"> PAGEREF _Toc83713160 \h </w:instrText>
        </w:r>
        <w:r w:rsidR="00982B75">
          <w:rPr>
            <w:noProof/>
            <w:webHidden/>
          </w:rPr>
        </w:r>
        <w:r w:rsidR="00982B75">
          <w:rPr>
            <w:noProof/>
            <w:webHidden/>
          </w:rPr>
          <w:fldChar w:fldCharType="separate"/>
        </w:r>
        <w:r w:rsidR="00982B75">
          <w:rPr>
            <w:noProof/>
            <w:webHidden/>
          </w:rPr>
          <w:t>80</w:t>
        </w:r>
        <w:r w:rsidR="00982B75">
          <w:rPr>
            <w:noProof/>
            <w:webHidden/>
          </w:rPr>
          <w:fldChar w:fldCharType="end"/>
        </w:r>
      </w:hyperlink>
    </w:p>
    <w:p w14:paraId="370243E8" w14:textId="58BFF110"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61" w:history="1">
        <w:r w:rsidR="00982B75" w:rsidRPr="006E22B2">
          <w:rPr>
            <w:rStyle w:val="Hipervnculo"/>
            <w:noProof/>
          </w:rPr>
          <w:t>Figure 107 – Unsuccessful completion of procedure at lot level</w:t>
        </w:r>
        <w:r w:rsidR="00982B75">
          <w:rPr>
            <w:noProof/>
            <w:webHidden/>
          </w:rPr>
          <w:tab/>
        </w:r>
        <w:r w:rsidR="00982B75">
          <w:rPr>
            <w:noProof/>
            <w:webHidden/>
          </w:rPr>
          <w:fldChar w:fldCharType="begin"/>
        </w:r>
        <w:r w:rsidR="00982B75">
          <w:rPr>
            <w:noProof/>
            <w:webHidden/>
          </w:rPr>
          <w:instrText xml:space="preserve"> PAGEREF _Toc83713161 \h </w:instrText>
        </w:r>
        <w:r w:rsidR="00982B75">
          <w:rPr>
            <w:noProof/>
            <w:webHidden/>
          </w:rPr>
        </w:r>
        <w:r w:rsidR="00982B75">
          <w:rPr>
            <w:noProof/>
            <w:webHidden/>
          </w:rPr>
          <w:fldChar w:fldCharType="separate"/>
        </w:r>
        <w:r w:rsidR="00982B75">
          <w:rPr>
            <w:noProof/>
            <w:webHidden/>
          </w:rPr>
          <w:t>80</w:t>
        </w:r>
        <w:r w:rsidR="00982B75">
          <w:rPr>
            <w:noProof/>
            <w:webHidden/>
          </w:rPr>
          <w:fldChar w:fldCharType="end"/>
        </w:r>
      </w:hyperlink>
    </w:p>
    <w:p w14:paraId="6CF3FB1D" w14:textId="2C63DE4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62" w:history="1">
        <w:r w:rsidR="00982B75" w:rsidRPr="006E22B2">
          <w:rPr>
            <w:rStyle w:val="Hipervnculo"/>
            <w:noProof/>
          </w:rPr>
          <w:t>Figure 108 – Unsuccessful completion of procedure at tender level</w:t>
        </w:r>
        <w:r w:rsidR="00982B75">
          <w:rPr>
            <w:noProof/>
            <w:webHidden/>
          </w:rPr>
          <w:tab/>
        </w:r>
        <w:r w:rsidR="00982B75">
          <w:rPr>
            <w:noProof/>
            <w:webHidden/>
          </w:rPr>
          <w:fldChar w:fldCharType="begin"/>
        </w:r>
        <w:r w:rsidR="00982B75">
          <w:rPr>
            <w:noProof/>
            <w:webHidden/>
          </w:rPr>
          <w:instrText xml:space="preserve"> PAGEREF _Toc83713162 \h </w:instrText>
        </w:r>
        <w:r w:rsidR="00982B75">
          <w:rPr>
            <w:noProof/>
            <w:webHidden/>
          </w:rPr>
        </w:r>
        <w:r w:rsidR="00982B75">
          <w:rPr>
            <w:noProof/>
            <w:webHidden/>
          </w:rPr>
          <w:fldChar w:fldCharType="separate"/>
        </w:r>
        <w:r w:rsidR="00982B75">
          <w:rPr>
            <w:noProof/>
            <w:webHidden/>
          </w:rPr>
          <w:t>80</w:t>
        </w:r>
        <w:r w:rsidR="00982B75">
          <w:rPr>
            <w:noProof/>
            <w:webHidden/>
          </w:rPr>
          <w:fldChar w:fldCharType="end"/>
        </w:r>
      </w:hyperlink>
    </w:p>
    <w:p w14:paraId="66F56D96" w14:textId="228B7324"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63" w:history="1">
        <w:r w:rsidR="00982B75" w:rsidRPr="006E22B2">
          <w:rPr>
            <w:rStyle w:val="Hipervnculo"/>
            <w:noProof/>
          </w:rPr>
          <w:t>Figure 109 – Successful completion of procedure at lot level</w:t>
        </w:r>
        <w:r w:rsidR="00982B75">
          <w:rPr>
            <w:noProof/>
            <w:webHidden/>
          </w:rPr>
          <w:tab/>
        </w:r>
        <w:r w:rsidR="00982B75">
          <w:rPr>
            <w:noProof/>
            <w:webHidden/>
          </w:rPr>
          <w:fldChar w:fldCharType="begin"/>
        </w:r>
        <w:r w:rsidR="00982B75">
          <w:rPr>
            <w:noProof/>
            <w:webHidden/>
          </w:rPr>
          <w:instrText xml:space="preserve"> PAGEREF _Toc83713163 \h </w:instrText>
        </w:r>
        <w:r w:rsidR="00982B75">
          <w:rPr>
            <w:noProof/>
            <w:webHidden/>
          </w:rPr>
        </w:r>
        <w:r w:rsidR="00982B75">
          <w:rPr>
            <w:noProof/>
            <w:webHidden/>
          </w:rPr>
          <w:fldChar w:fldCharType="separate"/>
        </w:r>
        <w:r w:rsidR="00982B75">
          <w:rPr>
            <w:noProof/>
            <w:webHidden/>
          </w:rPr>
          <w:t>81</w:t>
        </w:r>
        <w:r w:rsidR="00982B75">
          <w:rPr>
            <w:noProof/>
            <w:webHidden/>
          </w:rPr>
          <w:fldChar w:fldCharType="end"/>
        </w:r>
      </w:hyperlink>
    </w:p>
    <w:p w14:paraId="7079FC9D" w14:textId="26E74874"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64" w:history="1">
        <w:r w:rsidR="00982B75" w:rsidRPr="006E22B2">
          <w:rPr>
            <w:rStyle w:val="Hipervnculo"/>
            <w:noProof/>
          </w:rPr>
          <w:t>Figure 110 – Successful completion of procedure at tender level</w:t>
        </w:r>
        <w:r w:rsidR="00982B75">
          <w:rPr>
            <w:noProof/>
            <w:webHidden/>
          </w:rPr>
          <w:tab/>
        </w:r>
        <w:r w:rsidR="00982B75">
          <w:rPr>
            <w:noProof/>
            <w:webHidden/>
          </w:rPr>
          <w:fldChar w:fldCharType="begin"/>
        </w:r>
        <w:r w:rsidR="00982B75">
          <w:rPr>
            <w:noProof/>
            <w:webHidden/>
          </w:rPr>
          <w:instrText xml:space="preserve"> PAGEREF _Toc83713164 \h </w:instrText>
        </w:r>
        <w:r w:rsidR="00982B75">
          <w:rPr>
            <w:noProof/>
            <w:webHidden/>
          </w:rPr>
        </w:r>
        <w:r w:rsidR="00982B75">
          <w:rPr>
            <w:noProof/>
            <w:webHidden/>
          </w:rPr>
          <w:fldChar w:fldCharType="separate"/>
        </w:r>
        <w:r w:rsidR="00982B75">
          <w:rPr>
            <w:noProof/>
            <w:webHidden/>
          </w:rPr>
          <w:t>81</w:t>
        </w:r>
        <w:r w:rsidR="00982B75">
          <w:rPr>
            <w:noProof/>
            <w:webHidden/>
          </w:rPr>
          <w:fldChar w:fldCharType="end"/>
        </w:r>
      </w:hyperlink>
    </w:p>
    <w:p w14:paraId="19D35A4E" w14:textId="12DD0D2C" w:rsidR="002A0A05" w:rsidRPr="00FF0611" w:rsidRDefault="002A0A05" w:rsidP="00DB6239">
      <w:pPr>
        <w:rPr>
          <w:rFonts w:ascii="Times New Roman" w:hAnsi="Times New Roman" w:cs="Times New Roman"/>
          <w:b/>
          <w:color w:val="00539B"/>
          <w:lang w:val="en-GB"/>
        </w:rPr>
      </w:pPr>
      <w:r w:rsidRPr="00D615AC">
        <w:rPr>
          <w:rFonts w:ascii="Times New Roman" w:hAnsi="Times New Roman" w:cs="Times New Roman"/>
          <w:b/>
          <w:color w:val="00539B"/>
          <w:lang w:val="en-GB"/>
        </w:rPr>
        <w:fldChar w:fldCharType="end"/>
      </w:r>
    </w:p>
    <w:p w14:paraId="56354D22" w14:textId="77777777" w:rsidR="00DB6239" w:rsidRPr="00FF0611" w:rsidRDefault="00DB6239" w:rsidP="00911D5A">
      <w:pPr>
        <w:keepNext/>
        <w:rPr>
          <w:rFonts w:ascii="Times New Roman" w:hAnsi="Times New Roman" w:cs="Times New Roman"/>
          <w:b/>
          <w:color w:val="00539B"/>
          <w:lang w:val="en-GB"/>
        </w:rPr>
      </w:pPr>
      <w:r w:rsidRPr="00FF0611">
        <w:rPr>
          <w:rFonts w:ascii="Times New Roman" w:hAnsi="Times New Roman" w:cs="Times New Roman"/>
          <w:b/>
          <w:color w:val="00539B"/>
          <w:lang w:val="en-GB"/>
        </w:rPr>
        <w:t>LIST OF TABLES</w:t>
      </w:r>
    </w:p>
    <w:p w14:paraId="0EED0321" w14:textId="0D5F0F2E" w:rsidR="00982B75" w:rsidRDefault="00DB6239">
      <w:pPr>
        <w:pStyle w:val="Tabladeilustraciones"/>
        <w:tabs>
          <w:tab w:val="right" w:leader="dot" w:pos="9016"/>
        </w:tabs>
        <w:rPr>
          <w:rFonts w:asciiTheme="minorHAnsi" w:eastAsiaTheme="minorEastAsia" w:hAnsiTheme="minorHAnsi"/>
          <w:noProof/>
          <w:color w:val="auto"/>
          <w:sz w:val="22"/>
          <w:lang w:val="ca-ES" w:eastAsia="ca-ES"/>
        </w:rPr>
      </w:pPr>
      <w:r w:rsidRPr="00D615AC">
        <w:rPr>
          <w:rFonts w:cs="Times New Roman"/>
          <w:sz w:val="22"/>
        </w:rPr>
        <w:fldChar w:fldCharType="begin"/>
      </w:r>
      <w:r w:rsidRPr="00D615AC">
        <w:rPr>
          <w:rFonts w:cs="Times New Roman"/>
          <w:sz w:val="22"/>
        </w:rPr>
        <w:instrText xml:space="preserve"> TOC \h \z \c "Table" </w:instrText>
      </w:r>
      <w:r w:rsidRPr="00D615AC">
        <w:rPr>
          <w:rFonts w:cs="Times New Roman"/>
          <w:sz w:val="22"/>
        </w:rPr>
        <w:fldChar w:fldCharType="separate"/>
      </w:r>
      <w:hyperlink w:anchor="_Toc83713165" w:history="1">
        <w:r w:rsidR="00982B75" w:rsidRPr="00D739B2">
          <w:rPr>
            <w:rStyle w:val="Hipervnculo"/>
            <w:noProof/>
          </w:rPr>
          <w:t>Table 1 – Main data blocks involved in a FA</w:t>
        </w:r>
        <w:r w:rsidR="00982B75">
          <w:rPr>
            <w:noProof/>
            <w:webHidden/>
          </w:rPr>
          <w:tab/>
        </w:r>
        <w:r w:rsidR="00982B75">
          <w:rPr>
            <w:noProof/>
            <w:webHidden/>
          </w:rPr>
          <w:fldChar w:fldCharType="begin"/>
        </w:r>
        <w:r w:rsidR="00982B75">
          <w:rPr>
            <w:noProof/>
            <w:webHidden/>
          </w:rPr>
          <w:instrText xml:space="preserve"> PAGEREF _Toc83713165 \h </w:instrText>
        </w:r>
        <w:r w:rsidR="00982B75">
          <w:rPr>
            <w:noProof/>
            <w:webHidden/>
          </w:rPr>
        </w:r>
        <w:r w:rsidR="00982B75">
          <w:rPr>
            <w:noProof/>
            <w:webHidden/>
          </w:rPr>
          <w:fldChar w:fldCharType="separate"/>
        </w:r>
        <w:r w:rsidR="00982B75">
          <w:rPr>
            <w:noProof/>
            <w:webHidden/>
          </w:rPr>
          <w:t>11</w:t>
        </w:r>
        <w:r w:rsidR="00982B75">
          <w:rPr>
            <w:noProof/>
            <w:webHidden/>
          </w:rPr>
          <w:fldChar w:fldCharType="end"/>
        </w:r>
      </w:hyperlink>
    </w:p>
    <w:p w14:paraId="359DB379" w14:textId="5DCC26A9"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66" w:history="1">
        <w:r w:rsidR="00982B75" w:rsidRPr="00D739B2">
          <w:rPr>
            <w:rStyle w:val="Hipervnculo"/>
            <w:noProof/>
          </w:rPr>
          <w:t>Table 2 – Main actors involved in a FA</w:t>
        </w:r>
        <w:r w:rsidR="00982B75">
          <w:rPr>
            <w:noProof/>
            <w:webHidden/>
          </w:rPr>
          <w:tab/>
        </w:r>
        <w:r w:rsidR="00982B75">
          <w:rPr>
            <w:noProof/>
            <w:webHidden/>
          </w:rPr>
          <w:fldChar w:fldCharType="begin"/>
        </w:r>
        <w:r w:rsidR="00982B75">
          <w:rPr>
            <w:noProof/>
            <w:webHidden/>
          </w:rPr>
          <w:instrText xml:space="preserve"> PAGEREF _Toc83713166 \h </w:instrText>
        </w:r>
        <w:r w:rsidR="00982B75">
          <w:rPr>
            <w:noProof/>
            <w:webHidden/>
          </w:rPr>
        </w:r>
        <w:r w:rsidR="00982B75">
          <w:rPr>
            <w:noProof/>
            <w:webHidden/>
          </w:rPr>
          <w:fldChar w:fldCharType="separate"/>
        </w:r>
        <w:r w:rsidR="00982B75">
          <w:rPr>
            <w:noProof/>
            <w:webHidden/>
          </w:rPr>
          <w:t>12</w:t>
        </w:r>
        <w:r w:rsidR="00982B75">
          <w:rPr>
            <w:noProof/>
            <w:webHidden/>
          </w:rPr>
          <w:fldChar w:fldCharType="end"/>
        </w:r>
      </w:hyperlink>
    </w:p>
    <w:p w14:paraId="7DFB026B" w14:textId="4CE921B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67" w:history="1">
        <w:r w:rsidR="00982B75" w:rsidRPr="00D739B2">
          <w:rPr>
            <w:rStyle w:val="Hipervnculo"/>
            <w:noProof/>
          </w:rPr>
          <w:t>Table 3 – Example of a use case</w:t>
        </w:r>
        <w:r w:rsidR="00982B75">
          <w:rPr>
            <w:noProof/>
            <w:webHidden/>
          </w:rPr>
          <w:tab/>
        </w:r>
        <w:r w:rsidR="00982B75">
          <w:rPr>
            <w:noProof/>
            <w:webHidden/>
          </w:rPr>
          <w:fldChar w:fldCharType="begin"/>
        </w:r>
        <w:r w:rsidR="00982B75">
          <w:rPr>
            <w:noProof/>
            <w:webHidden/>
          </w:rPr>
          <w:instrText xml:space="preserve"> PAGEREF _Toc83713167 \h </w:instrText>
        </w:r>
        <w:r w:rsidR="00982B75">
          <w:rPr>
            <w:noProof/>
            <w:webHidden/>
          </w:rPr>
        </w:r>
        <w:r w:rsidR="00982B75">
          <w:rPr>
            <w:noProof/>
            <w:webHidden/>
          </w:rPr>
          <w:fldChar w:fldCharType="separate"/>
        </w:r>
        <w:r w:rsidR="00982B75">
          <w:rPr>
            <w:noProof/>
            <w:webHidden/>
          </w:rPr>
          <w:t>13</w:t>
        </w:r>
        <w:r w:rsidR="00982B75">
          <w:rPr>
            <w:noProof/>
            <w:webHidden/>
          </w:rPr>
          <w:fldChar w:fldCharType="end"/>
        </w:r>
      </w:hyperlink>
    </w:p>
    <w:p w14:paraId="2198BE6E" w14:textId="7367E523"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68" w:history="1">
        <w:r w:rsidR="00982B75" w:rsidRPr="00D739B2">
          <w:rPr>
            <w:rStyle w:val="Hipervnculo"/>
            <w:noProof/>
          </w:rPr>
          <w:t>Table 4 – Map of relations</w:t>
        </w:r>
        <w:r w:rsidR="00982B75">
          <w:rPr>
            <w:noProof/>
            <w:webHidden/>
          </w:rPr>
          <w:tab/>
        </w:r>
        <w:r w:rsidR="00982B75">
          <w:rPr>
            <w:noProof/>
            <w:webHidden/>
          </w:rPr>
          <w:fldChar w:fldCharType="begin"/>
        </w:r>
        <w:r w:rsidR="00982B75">
          <w:rPr>
            <w:noProof/>
            <w:webHidden/>
          </w:rPr>
          <w:instrText xml:space="preserve"> PAGEREF _Toc83713168 \h </w:instrText>
        </w:r>
        <w:r w:rsidR="00982B75">
          <w:rPr>
            <w:noProof/>
            <w:webHidden/>
          </w:rPr>
        </w:r>
        <w:r w:rsidR="00982B75">
          <w:rPr>
            <w:noProof/>
            <w:webHidden/>
          </w:rPr>
          <w:fldChar w:fldCharType="separate"/>
        </w:r>
        <w:r w:rsidR="00982B75">
          <w:rPr>
            <w:noProof/>
            <w:webHidden/>
          </w:rPr>
          <w:t>17</w:t>
        </w:r>
        <w:r w:rsidR="00982B75">
          <w:rPr>
            <w:noProof/>
            <w:webHidden/>
          </w:rPr>
          <w:fldChar w:fldCharType="end"/>
        </w:r>
      </w:hyperlink>
    </w:p>
    <w:p w14:paraId="7BCE49AA" w14:textId="7A0A6841"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69" w:history="1">
        <w:r w:rsidR="00982B75" w:rsidRPr="00D739B2">
          <w:rPr>
            <w:rStyle w:val="Hipervnculo"/>
            <w:noProof/>
          </w:rPr>
          <w:t>Table 5 – Attributes of EI</w:t>
        </w:r>
        <w:r w:rsidR="00982B75">
          <w:rPr>
            <w:noProof/>
            <w:webHidden/>
          </w:rPr>
          <w:tab/>
        </w:r>
        <w:r w:rsidR="00982B75">
          <w:rPr>
            <w:noProof/>
            <w:webHidden/>
          </w:rPr>
          <w:fldChar w:fldCharType="begin"/>
        </w:r>
        <w:r w:rsidR="00982B75">
          <w:rPr>
            <w:noProof/>
            <w:webHidden/>
          </w:rPr>
          <w:instrText xml:space="preserve"> PAGEREF _Toc83713169 \h </w:instrText>
        </w:r>
        <w:r w:rsidR="00982B75">
          <w:rPr>
            <w:noProof/>
            <w:webHidden/>
          </w:rPr>
        </w:r>
        <w:r w:rsidR="00982B75">
          <w:rPr>
            <w:noProof/>
            <w:webHidden/>
          </w:rPr>
          <w:fldChar w:fldCharType="separate"/>
        </w:r>
        <w:r w:rsidR="00982B75">
          <w:rPr>
            <w:noProof/>
            <w:webHidden/>
          </w:rPr>
          <w:t>17</w:t>
        </w:r>
        <w:r w:rsidR="00982B75">
          <w:rPr>
            <w:noProof/>
            <w:webHidden/>
          </w:rPr>
          <w:fldChar w:fldCharType="end"/>
        </w:r>
      </w:hyperlink>
    </w:p>
    <w:p w14:paraId="33ECF871" w14:textId="2ECA0B8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0" w:history="1">
        <w:r w:rsidR="00982B75" w:rsidRPr="00D739B2">
          <w:rPr>
            <w:rStyle w:val="Hipervnculo"/>
            <w:noProof/>
          </w:rPr>
          <w:t>Table 6 – Attributes of FS</w:t>
        </w:r>
        <w:r w:rsidR="00982B75">
          <w:rPr>
            <w:noProof/>
            <w:webHidden/>
          </w:rPr>
          <w:tab/>
        </w:r>
        <w:r w:rsidR="00982B75">
          <w:rPr>
            <w:noProof/>
            <w:webHidden/>
          </w:rPr>
          <w:fldChar w:fldCharType="begin"/>
        </w:r>
        <w:r w:rsidR="00982B75">
          <w:rPr>
            <w:noProof/>
            <w:webHidden/>
          </w:rPr>
          <w:instrText xml:space="preserve"> PAGEREF _Toc83713170 \h </w:instrText>
        </w:r>
        <w:r w:rsidR="00982B75">
          <w:rPr>
            <w:noProof/>
            <w:webHidden/>
          </w:rPr>
        </w:r>
        <w:r w:rsidR="00982B75">
          <w:rPr>
            <w:noProof/>
            <w:webHidden/>
          </w:rPr>
          <w:fldChar w:fldCharType="separate"/>
        </w:r>
        <w:r w:rsidR="00982B75">
          <w:rPr>
            <w:noProof/>
            <w:webHidden/>
          </w:rPr>
          <w:t>17</w:t>
        </w:r>
        <w:r w:rsidR="00982B75">
          <w:rPr>
            <w:noProof/>
            <w:webHidden/>
          </w:rPr>
          <w:fldChar w:fldCharType="end"/>
        </w:r>
      </w:hyperlink>
    </w:p>
    <w:p w14:paraId="2503E04B" w14:textId="70C699A0"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1" w:history="1">
        <w:r w:rsidR="00982B75" w:rsidRPr="00D739B2">
          <w:rPr>
            <w:rStyle w:val="Hipervnculo"/>
            <w:noProof/>
          </w:rPr>
          <w:t>Table 7 – Attributes of CP</w:t>
        </w:r>
        <w:r w:rsidR="00982B75">
          <w:rPr>
            <w:noProof/>
            <w:webHidden/>
          </w:rPr>
          <w:tab/>
        </w:r>
        <w:r w:rsidR="00982B75">
          <w:rPr>
            <w:noProof/>
            <w:webHidden/>
          </w:rPr>
          <w:fldChar w:fldCharType="begin"/>
        </w:r>
        <w:r w:rsidR="00982B75">
          <w:rPr>
            <w:noProof/>
            <w:webHidden/>
          </w:rPr>
          <w:instrText xml:space="preserve"> PAGEREF _Toc83713171 \h </w:instrText>
        </w:r>
        <w:r w:rsidR="00982B75">
          <w:rPr>
            <w:noProof/>
            <w:webHidden/>
          </w:rPr>
        </w:r>
        <w:r w:rsidR="00982B75">
          <w:rPr>
            <w:noProof/>
            <w:webHidden/>
          </w:rPr>
          <w:fldChar w:fldCharType="separate"/>
        </w:r>
        <w:r w:rsidR="00982B75">
          <w:rPr>
            <w:noProof/>
            <w:webHidden/>
          </w:rPr>
          <w:t>18</w:t>
        </w:r>
        <w:r w:rsidR="00982B75">
          <w:rPr>
            <w:noProof/>
            <w:webHidden/>
          </w:rPr>
          <w:fldChar w:fldCharType="end"/>
        </w:r>
      </w:hyperlink>
    </w:p>
    <w:p w14:paraId="20C05D89" w14:textId="5039ACFF"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2" w:history="1">
        <w:r w:rsidR="00982B75" w:rsidRPr="00D739B2">
          <w:rPr>
            <w:rStyle w:val="Hipervnculo"/>
            <w:noProof/>
          </w:rPr>
          <w:t>Table 8 – Attributes of PN</w:t>
        </w:r>
        <w:r w:rsidR="00982B75">
          <w:rPr>
            <w:noProof/>
            <w:webHidden/>
          </w:rPr>
          <w:tab/>
        </w:r>
        <w:r w:rsidR="00982B75">
          <w:rPr>
            <w:noProof/>
            <w:webHidden/>
          </w:rPr>
          <w:fldChar w:fldCharType="begin"/>
        </w:r>
        <w:r w:rsidR="00982B75">
          <w:rPr>
            <w:noProof/>
            <w:webHidden/>
          </w:rPr>
          <w:instrText xml:space="preserve"> PAGEREF _Toc83713172 \h </w:instrText>
        </w:r>
        <w:r w:rsidR="00982B75">
          <w:rPr>
            <w:noProof/>
            <w:webHidden/>
          </w:rPr>
        </w:r>
        <w:r w:rsidR="00982B75">
          <w:rPr>
            <w:noProof/>
            <w:webHidden/>
          </w:rPr>
          <w:fldChar w:fldCharType="separate"/>
        </w:r>
        <w:r w:rsidR="00982B75">
          <w:rPr>
            <w:noProof/>
            <w:webHidden/>
          </w:rPr>
          <w:t>19</w:t>
        </w:r>
        <w:r w:rsidR="00982B75">
          <w:rPr>
            <w:noProof/>
            <w:webHidden/>
          </w:rPr>
          <w:fldChar w:fldCharType="end"/>
        </w:r>
      </w:hyperlink>
    </w:p>
    <w:p w14:paraId="0ED124C4" w14:textId="457452A2"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3" w:history="1">
        <w:r w:rsidR="00982B75" w:rsidRPr="00D739B2">
          <w:rPr>
            <w:rStyle w:val="Hipervnculo"/>
            <w:noProof/>
          </w:rPr>
          <w:t>Table 9 – Attributes of MC</w:t>
        </w:r>
        <w:r w:rsidR="00982B75">
          <w:rPr>
            <w:noProof/>
            <w:webHidden/>
          </w:rPr>
          <w:tab/>
        </w:r>
        <w:r w:rsidR="00982B75">
          <w:rPr>
            <w:noProof/>
            <w:webHidden/>
          </w:rPr>
          <w:fldChar w:fldCharType="begin"/>
        </w:r>
        <w:r w:rsidR="00982B75">
          <w:rPr>
            <w:noProof/>
            <w:webHidden/>
          </w:rPr>
          <w:instrText xml:space="preserve"> PAGEREF _Toc83713173 \h </w:instrText>
        </w:r>
        <w:r w:rsidR="00982B75">
          <w:rPr>
            <w:noProof/>
            <w:webHidden/>
          </w:rPr>
        </w:r>
        <w:r w:rsidR="00982B75">
          <w:rPr>
            <w:noProof/>
            <w:webHidden/>
          </w:rPr>
          <w:fldChar w:fldCharType="separate"/>
        </w:r>
        <w:r w:rsidR="00982B75">
          <w:rPr>
            <w:noProof/>
            <w:webHidden/>
          </w:rPr>
          <w:t>20</w:t>
        </w:r>
        <w:r w:rsidR="00982B75">
          <w:rPr>
            <w:noProof/>
            <w:webHidden/>
          </w:rPr>
          <w:fldChar w:fldCharType="end"/>
        </w:r>
      </w:hyperlink>
    </w:p>
    <w:p w14:paraId="087C3E6F" w14:textId="1F60961C"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4" w:history="1">
        <w:r w:rsidR="00982B75" w:rsidRPr="00D739B2">
          <w:rPr>
            <w:rStyle w:val="Hipervnculo"/>
            <w:noProof/>
          </w:rPr>
          <w:t>Table 10 – Attributes of PC</w:t>
        </w:r>
        <w:r w:rsidR="00982B75">
          <w:rPr>
            <w:noProof/>
            <w:webHidden/>
          </w:rPr>
          <w:tab/>
        </w:r>
        <w:r w:rsidR="00982B75">
          <w:rPr>
            <w:noProof/>
            <w:webHidden/>
          </w:rPr>
          <w:fldChar w:fldCharType="begin"/>
        </w:r>
        <w:r w:rsidR="00982B75">
          <w:rPr>
            <w:noProof/>
            <w:webHidden/>
          </w:rPr>
          <w:instrText xml:space="preserve"> PAGEREF _Toc83713174 \h </w:instrText>
        </w:r>
        <w:r w:rsidR="00982B75">
          <w:rPr>
            <w:noProof/>
            <w:webHidden/>
          </w:rPr>
        </w:r>
        <w:r w:rsidR="00982B75">
          <w:rPr>
            <w:noProof/>
            <w:webHidden/>
          </w:rPr>
          <w:fldChar w:fldCharType="separate"/>
        </w:r>
        <w:r w:rsidR="00982B75">
          <w:rPr>
            <w:noProof/>
            <w:webHidden/>
          </w:rPr>
          <w:t>20</w:t>
        </w:r>
        <w:r w:rsidR="00982B75">
          <w:rPr>
            <w:noProof/>
            <w:webHidden/>
          </w:rPr>
          <w:fldChar w:fldCharType="end"/>
        </w:r>
      </w:hyperlink>
    </w:p>
    <w:p w14:paraId="2173E9E3" w14:textId="244BCCB6"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5" w:history="1">
        <w:r w:rsidR="00982B75" w:rsidRPr="00D739B2">
          <w:rPr>
            <w:rStyle w:val="Hipervnculo"/>
            <w:noProof/>
          </w:rPr>
          <w:t>Table 11 – Attributes of FA</w:t>
        </w:r>
        <w:r w:rsidR="00982B75">
          <w:rPr>
            <w:noProof/>
            <w:webHidden/>
          </w:rPr>
          <w:tab/>
        </w:r>
        <w:r w:rsidR="00982B75">
          <w:rPr>
            <w:noProof/>
            <w:webHidden/>
          </w:rPr>
          <w:fldChar w:fldCharType="begin"/>
        </w:r>
        <w:r w:rsidR="00982B75">
          <w:rPr>
            <w:noProof/>
            <w:webHidden/>
          </w:rPr>
          <w:instrText xml:space="preserve"> PAGEREF _Toc83713175 \h </w:instrText>
        </w:r>
        <w:r w:rsidR="00982B75">
          <w:rPr>
            <w:noProof/>
            <w:webHidden/>
          </w:rPr>
        </w:r>
        <w:r w:rsidR="00982B75">
          <w:rPr>
            <w:noProof/>
            <w:webHidden/>
          </w:rPr>
          <w:fldChar w:fldCharType="separate"/>
        </w:r>
        <w:r w:rsidR="00982B75">
          <w:rPr>
            <w:noProof/>
            <w:webHidden/>
          </w:rPr>
          <w:t>21</w:t>
        </w:r>
        <w:r w:rsidR="00982B75">
          <w:rPr>
            <w:noProof/>
            <w:webHidden/>
          </w:rPr>
          <w:fldChar w:fldCharType="end"/>
        </w:r>
      </w:hyperlink>
    </w:p>
    <w:p w14:paraId="76E080D4" w14:textId="5419EBA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6" w:history="1">
        <w:r w:rsidR="00982B75" w:rsidRPr="00D739B2">
          <w:rPr>
            <w:rStyle w:val="Hipervnculo"/>
            <w:noProof/>
          </w:rPr>
          <w:t>Table 12 – Attributes of AP</w:t>
        </w:r>
        <w:r w:rsidR="00982B75">
          <w:rPr>
            <w:noProof/>
            <w:webHidden/>
          </w:rPr>
          <w:tab/>
        </w:r>
        <w:r w:rsidR="00982B75">
          <w:rPr>
            <w:noProof/>
            <w:webHidden/>
          </w:rPr>
          <w:fldChar w:fldCharType="begin"/>
        </w:r>
        <w:r w:rsidR="00982B75">
          <w:rPr>
            <w:noProof/>
            <w:webHidden/>
          </w:rPr>
          <w:instrText xml:space="preserve"> PAGEREF _Toc83713176 \h </w:instrText>
        </w:r>
        <w:r w:rsidR="00982B75">
          <w:rPr>
            <w:noProof/>
            <w:webHidden/>
          </w:rPr>
        </w:r>
        <w:r w:rsidR="00982B75">
          <w:rPr>
            <w:noProof/>
            <w:webHidden/>
          </w:rPr>
          <w:fldChar w:fldCharType="separate"/>
        </w:r>
        <w:r w:rsidR="00982B75">
          <w:rPr>
            <w:noProof/>
            <w:webHidden/>
          </w:rPr>
          <w:t>21</w:t>
        </w:r>
        <w:r w:rsidR="00982B75">
          <w:rPr>
            <w:noProof/>
            <w:webHidden/>
          </w:rPr>
          <w:fldChar w:fldCharType="end"/>
        </w:r>
      </w:hyperlink>
    </w:p>
    <w:p w14:paraId="1DBB3D47" w14:textId="61CCD0DC"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7" w:history="1">
        <w:r w:rsidR="00982B75" w:rsidRPr="00D739B2">
          <w:rPr>
            <w:rStyle w:val="Hipervnculo"/>
            <w:noProof/>
          </w:rPr>
          <w:t>Table 13 – Attributes of FE</w:t>
        </w:r>
        <w:r w:rsidR="00982B75">
          <w:rPr>
            <w:noProof/>
            <w:webHidden/>
          </w:rPr>
          <w:tab/>
        </w:r>
        <w:r w:rsidR="00982B75">
          <w:rPr>
            <w:noProof/>
            <w:webHidden/>
          </w:rPr>
          <w:fldChar w:fldCharType="begin"/>
        </w:r>
        <w:r w:rsidR="00982B75">
          <w:rPr>
            <w:noProof/>
            <w:webHidden/>
          </w:rPr>
          <w:instrText xml:space="preserve"> PAGEREF _Toc83713177 \h </w:instrText>
        </w:r>
        <w:r w:rsidR="00982B75">
          <w:rPr>
            <w:noProof/>
            <w:webHidden/>
          </w:rPr>
        </w:r>
        <w:r w:rsidR="00982B75">
          <w:rPr>
            <w:noProof/>
            <w:webHidden/>
          </w:rPr>
          <w:fldChar w:fldCharType="separate"/>
        </w:r>
        <w:r w:rsidR="00982B75">
          <w:rPr>
            <w:noProof/>
            <w:webHidden/>
          </w:rPr>
          <w:t>21</w:t>
        </w:r>
        <w:r w:rsidR="00982B75">
          <w:rPr>
            <w:noProof/>
            <w:webHidden/>
          </w:rPr>
          <w:fldChar w:fldCharType="end"/>
        </w:r>
      </w:hyperlink>
    </w:p>
    <w:p w14:paraId="332A94CD" w14:textId="1688887C"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8" w:history="1">
        <w:r w:rsidR="00982B75" w:rsidRPr="00D739B2">
          <w:rPr>
            <w:rStyle w:val="Hipervnculo"/>
            <w:noProof/>
          </w:rPr>
          <w:t>Table 14 – Attributes of PQ</w:t>
        </w:r>
        <w:r w:rsidR="00982B75">
          <w:rPr>
            <w:noProof/>
            <w:webHidden/>
          </w:rPr>
          <w:tab/>
        </w:r>
        <w:r w:rsidR="00982B75">
          <w:rPr>
            <w:noProof/>
            <w:webHidden/>
          </w:rPr>
          <w:fldChar w:fldCharType="begin"/>
        </w:r>
        <w:r w:rsidR="00982B75">
          <w:rPr>
            <w:noProof/>
            <w:webHidden/>
          </w:rPr>
          <w:instrText xml:space="preserve"> PAGEREF _Toc83713178 \h </w:instrText>
        </w:r>
        <w:r w:rsidR="00982B75">
          <w:rPr>
            <w:noProof/>
            <w:webHidden/>
          </w:rPr>
        </w:r>
        <w:r w:rsidR="00982B75">
          <w:rPr>
            <w:noProof/>
            <w:webHidden/>
          </w:rPr>
          <w:fldChar w:fldCharType="separate"/>
        </w:r>
        <w:r w:rsidR="00982B75">
          <w:rPr>
            <w:noProof/>
            <w:webHidden/>
          </w:rPr>
          <w:t>22</w:t>
        </w:r>
        <w:r w:rsidR="00982B75">
          <w:rPr>
            <w:noProof/>
            <w:webHidden/>
          </w:rPr>
          <w:fldChar w:fldCharType="end"/>
        </w:r>
      </w:hyperlink>
    </w:p>
    <w:p w14:paraId="039B454F" w14:textId="0D1485E7"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79" w:history="1">
        <w:r w:rsidR="00982B75" w:rsidRPr="00D739B2">
          <w:rPr>
            <w:rStyle w:val="Hipervnculo"/>
            <w:noProof/>
          </w:rPr>
          <w:t>Table 15 – Attributes of PQC</w:t>
        </w:r>
        <w:r w:rsidR="00982B75">
          <w:rPr>
            <w:noProof/>
            <w:webHidden/>
          </w:rPr>
          <w:tab/>
        </w:r>
        <w:r w:rsidR="00982B75">
          <w:rPr>
            <w:noProof/>
            <w:webHidden/>
          </w:rPr>
          <w:fldChar w:fldCharType="begin"/>
        </w:r>
        <w:r w:rsidR="00982B75">
          <w:rPr>
            <w:noProof/>
            <w:webHidden/>
          </w:rPr>
          <w:instrText xml:space="preserve"> PAGEREF _Toc83713179 \h </w:instrText>
        </w:r>
        <w:r w:rsidR="00982B75">
          <w:rPr>
            <w:noProof/>
            <w:webHidden/>
          </w:rPr>
        </w:r>
        <w:r w:rsidR="00982B75">
          <w:rPr>
            <w:noProof/>
            <w:webHidden/>
          </w:rPr>
          <w:fldChar w:fldCharType="separate"/>
        </w:r>
        <w:r w:rsidR="00982B75">
          <w:rPr>
            <w:noProof/>
            <w:webHidden/>
          </w:rPr>
          <w:t>22</w:t>
        </w:r>
        <w:r w:rsidR="00982B75">
          <w:rPr>
            <w:noProof/>
            <w:webHidden/>
          </w:rPr>
          <w:fldChar w:fldCharType="end"/>
        </w:r>
      </w:hyperlink>
    </w:p>
    <w:p w14:paraId="76BE8A17" w14:textId="6127D8A6"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80" w:history="1">
        <w:r w:rsidR="00982B75" w:rsidRPr="00D739B2">
          <w:rPr>
            <w:rStyle w:val="Hipervnculo"/>
            <w:noProof/>
          </w:rPr>
          <w:t>Table 16 – Attributes of PAC</w:t>
        </w:r>
        <w:r w:rsidR="00982B75">
          <w:rPr>
            <w:noProof/>
            <w:webHidden/>
          </w:rPr>
          <w:tab/>
        </w:r>
        <w:r w:rsidR="00982B75">
          <w:rPr>
            <w:noProof/>
            <w:webHidden/>
          </w:rPr>
          <w:fldChar w:fldCharType="begin"/>
        </w:r>
        <w:r w:rsidR="00982B75">
          <w:rPr>
            <w:noProof/>
            <w:webHidden/>
          </w:rPr>
          <w:instrText xml:space="preserve"> PAGEREF _Toc83713180 \h </w:instrText>
        </w:r>
        <w:r w:rsidR="00982B75">
          <w:rPr>
            <w:noProof/>
            <w:webHidden/>
          </w:rPr>
        </w:r>
        <w:r w:rsidR="00982B75">
          <w:rPr>
            <w:noProof/>
            <w:webHidden/>
          </w:rPr>
          <w:fldChar w:fldCharType="separate"/>
        </w:r>
        <w:r w:rsidR="00982B75">
          <w:rPr>
            <w:noProof/>
            <w:webHidden/>
          </w:rPr>
          <w:t>22</w:t>
        </w:r>
        <w:r w:rsidR="00982B75">
          <w:rPr>
            <w:noProof/>
            <w:webHidden/>
          </w:rPr>
          <w:fldChar w:fldCharType="end"/>
        </w:r>
      </w:hyperlink>
    </w:p>
    <w:p w14:paraId="06C47C82" w14:textId="3C0D78AB"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81" w:history="1">
        <w:r w:rsidR="00982B75" w:rsidRPr="00D739B2">
          <w:rPr>
            <w:rStyle w:val="Hipervnculo"/>
            <w:noProof/>
          </w:rPr>
          <w:t>Table 17 - OCDS blocks involved in the conclusion of a FA</w:t>
        </w:r>
        <w:r w:rsidR="00982B75">
          <w:rPr>
            <w:noProof/>
            <w:webHidden/>
          </w:rPr>
          <w:tab/>
        </w:r>
        <w:r w:rsidR="00982B75">
          <w:rPr>
            <w:noProof/>
            <w:webHidden/>
          </w:rPr>
          <w:fldChar w:fldCharType="begin"/>
        </w:r>
        <w:r w:rsidR="00982B75">
          <w:rPr>
            <w:noProof/>
            <w:webHidden/>
          </w:rPr>
          <w:instrText xml:space="preserve"> PAGEREF _Toc83713181 \h </w:instrText>
        </w:r>
        <w:r w:rsidR="00982B75">
          <w:rPr>
            <w:noProof/>
            <w:webHidden/>
          </w:rPr>
        </w:r>
        <w:r w:rsidR="00982B75">
          <w:rPr>
            <w:noProof/>
            <w:webHidden/>
          </w:rPr>
          <w:fldChar w:fldCharType="separate"/>
        </w:r>
        <w:r w:rsidR="00982B75">
          <w:rPr>
            <w:noProof/>
            <w:webHidden/>
          </w:rPr>
          <w:t>23</w:t>
        </w:r>
        <w:r w:rsidR="00982B75">
          <w:rPr>
            <w:noProof/>
            <w:webHidden/>
          </w:rPr>
          <w:fldChar w:fldCharType="end"/>
        </w:r>
      </w:hyperlink>
    </w:p>
    <w:p w14:paraId="3AE94D49" w14:textId="7B826C16"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82" w:history="1">
        <w:r w:rsidR="00982B75" w:rsidRPr="00D739B2">
          <w:rPr>
            <w:rStyle w:val="Hipervnculo"/>
            <w:noProof/>
          </w:rPr>
          <w:t>Table 18 – Award criteria</w:t>
        </w:r>
        <w:r w:rsidR="00982B75">
          <w:rPr>
            <w:noProof/>
            <w:webHidden/>
          </w:rPr>
          <w:tab/>
        </w:r>
        <w:r w:rsidR="00982B75">
          <w:rPr>
            <w:noProof/>
            <w:webHidden/>
          </w:rPr>
          <w:fldChar w:fldCharType="begin"/>
        </w:r>
        <w:r w:rsidR="00982B75">
          <w:rPr>
            <w:noProof/>
            <w:webHidden/>
          </w:rPr>
          <w:instrText xml:space="preserve"> PAGEREF _Toc83713182 \h </w:instrText>
        </w:r>
        <w:r w:rsidR="00982B75">
          <w:rPr>
            <w:noProof/>
            <w:webHidden/>
          </w:rPr>
        </w:r>
        <w:r w:rsidR="00982B75">
          <w:rPr>
            <w:noProof/>
            <w:webHidden/>
          </w:rPr>
          <w:fldChar w:fldCharType="separate"/>
        </w:r>
        <w:r w:rsidR="00982B75">
          <w:rPr>
            <w:noProof/>
            <w:webHidden/>
          </w:rPr>
          <w:t>55</w:t>
        </w:r>
        <w:r w:rsidR="00982B75">
          <w:rPr>
            <w:noProof/>
            <w:webHidden/>
          </w:rPr>
          <w:fldChar w:fldCharType="end"/>
        </w:r>
      </w:hyperlink>
    </w:p>
    <w:p w14:paraId="2346BCFE" w14:textId="52EC2EDA" w:rsidR="00982B75" w:rsidRDefault="002235CA">
      <w:pPr>
        <w:pStyle w:val="Tabladeilustraciones"/>
        <w:tabs>
          <w:tab w:val="right" w:leader="dot" w:pos="9016"/>
        </w:tabs>
        <w:rPr>
          <w:rFonts w:asciiTheme="minorHAnsi" w:eastAsiaTheme="minorEastAsia" w:hAnsiTheme="minorHAnsi"/>
          <w:noProof/>
          <w:color w:val="auto"/>
          <w:sz w:val="22"/>
          <w:lang w:val="ca-ES" w:eastAsia="ca-ES"/>
        </w:rPr>
      </w:pPr>
      <w:hyperlink w:anchor="_Toc83713183" w:history="1">
        <w:r w:rsidR="00982B75" w:rsidRPr="00D739B2">
          <w:rPr>
            <w:rStyle w:val="Hipervnculo"/>
            <w:noProof/>
          </w:rPr>
          <w:t>Table 19</w:t>
        </w:r>
        <w:r w:rsidR="00982B75" w:rsidRPr="00D739B2">
          <w:rPr>
            <w:rStyle w:val="Hipervnculo"/>
            <w:noProof/>
            <w:lang w:val="ca-ES"/>
          </w:rPr>
          <w:t xml:space="preserve"> – Automated </w:t>
        </w:r>
        <w:r w:rsidR="00982B75" w:rsidRPr="00D739B2">
          <w:rPr>
            <w:rStyle w:val="Hipervnculo"/>
            <w:noProof/>
          </w:rPr>
          <w:t>and manual award criteria depending on the ranking approach</w:t>
        </w:r>
        <w:r w:rsidR="00982B75">
          <w:rPr>
            <w:noProof/>
            <w:webHidden/>
          </w:rPr>
          <w:tab/>
        </w:r>
        <w:r w:rsidR="00982B75">
          <w:rPr>
            <w:noProof/>
            <w:webHidden/>
          </w:rPr>
          <w:fldChar w:fldCharType="begin"/>
        </w:r>
        <w:r w:rsidR="00982B75">
          <w:rPr>
            <w:noProof/>
            <w:webHidden/>
          </w:rPr>
          <w:instrText xml:space="preserve"> PAGEREF _Toc83713183 \h </w:instrText>
        </w:r>
        <w:r w:rsidR="00982B75">
          <w:rPr>
            <w:noProof/>
            <w:webHidden/>
          </w:rPr>
        </w:r>
        <w:r w:rsidR="00982B75">
          <w:rPr>
            <w:noProof/>
            <w:webHidden/>
          </w:rPr>
          <w:fldChar w:fldCharType="separate"/>
        </w:r>
        <w:r w:rsidR="00982B75">
          <w:rPr>
            <w:noProof/>
            <w:webHidden/>
          </w:rPr>
          <w:t>75</w:t>
        </w:r>
        <w:r w:rsidR="00982B75">
          <w:rPr>
            <w:noProof/>
            <w:webHidden/>
          </w:rPr>
          <w:fldChar w:fldCharType="end"/>
        </w:r>
      </w:hyperlink>
    </w:p>
    <w:p w14:paraId="7F6BF8DC" w14:textId="6BCD1D16" w:rsidR="009735BB" w:rsidRPr="00FF6B4F" w:rsidRDefault="00DB6239" w:rsidP="00911D5A">
      <w:pPr>
        <w:keepNext/>
        <w:rPr>
          <w:rFonts w:ascii="Times New Roman" w:hAnsi="Times New Roman" w:cs="Times New Roman"/>
          <w:lang w:val="en-GB"/>
        </w:rPr>
      </w:pPr>
      <w:r w:rsidRPr="00D615AC">
        <w:rPr>
          <w:rFonts w:ascii="Times New Roman" w:hAnsi="Times New Roman" w:cs="Times New Roman"/>
          <w:lang w:val="en-GB"/>
        </w:rPr>
        <w:fldChar w:fldCharType="end"/>
      </w:r>
    </w:p>
    <w:p w14:paraId="62FE3511" w14:textId="77777777" w:rsidR="009735BB" w:rsidRPr="00FF6B4F" w:rsidRDefault="009735BB">
      <w:pPr>
        <w:rPr>
          <w:rFonts w:ascii="Times New Roman" w:hAnsi="Times New Roman" w:cs="Times New Roman"/>
          <w:lang w:val="en-GB"/>
        </w:rPr>
      </w:pPr>
      <w:r w:rsidRPr="00FF6B4F">
        <w:rPr>
          <w:rFonts w:ascii="Times New Roman" w:hAnsi="Times New Roman" w:cs="Times New Roman"/>
          <w:lang w:val="en-GB"/>
        </w:rPr>
        <w:br w:type="page"/>
      </w:r>
    </w:p>
    <w:p w14:paraId="6048CA73" w14:textId="77777777" w:rsidR="00DF74E4" w:rsidRPr="00FF0611" w:rsidRDefault="00DF74E4" w:rsidP="00DF74E4">
      <w:pPr>
        <w:rPr>
          <w:lang w:val="en-GB"/>
        </w:rPr>
      </w:pPr>
      <w:r w:rsidRPr="00FF0611">
        <w:rPr>
          <w:rFonts w:ascii="Times New Roman" w:eastAsia="Times New Roman" w:hAnsi="Times New Roman" w:cs="Times New Roman"/>
          <w:b/>
          <w:bCs/>
          <w:color w:val="00539B"/>
          <w:lang w:val="en-GB"/>
        </w:rPr>
        <w:lastRenderedPageBreak/>
        <w:t>ABBREVIATIONS</w:t>
      </w:r>
    </w:p>
    <w:tbl>
      <w:tblPr>
        <w:tblStyle w:val="Tablaconcuadrcula"/>
        <w:tblW w:w="9026" w:type="dxa"/>
        <w:tblLayout w:type="fixed"/>
        <w:tblLook w:val="04A0" w:firstRow="1" w:lastRow="0" w:firstColumn="1" w:lastColumn="0" w:noHBand="0" w:noVBand="1"/>
      </w:tblPr>
      <w:tblGrid>
        <w:gridCol w:w="1555"/>
        <w:gridCol w:w="7471"/>
      </w:tblGrid>
      <w:tr w:rsidR="00DF74E4" w:rsidRPr="00FF0611" w14:paraId="74FA48DE" w14:textId="77777777" w:rsidTr="0028086D">
        <w:tc>
          <w:tcPr>
            <w:tcW w:w="1555" w:type="dxa"/>
          </w:tcPr>
          <w:p w14:paraId="638B9A9B" w14:textId="77777777" w:rsidR="00DF74E4" w:rsidRPr="00FF0611" w:rsidRDefault="00DF74E4" w:rsidP="008F4EB7">
            <w:r w:rsidRPr="00FF0611">
              <w:rPr>
                <w:b/>
                <w:bCs/>
              </w:rPr>
              <w:t>Term</w:t>
            </w:r>
          </w:p>
        </w:tc>
        <w:tc>
          <w:tcPr>
            <w:tcW w:w="7471" w:type="dxa"/>
          </w:tcPr>
          <w:p w14:paraId="7DB71DAC" w14:textId="77777777" w:rsidR="00DF74E4" w:rsidRPr="00FF0611" w:rsidRDefault="00DF74E4" w:rsidP="008F4EB7">
            <w:r w:rsidRPr="00FF0611">
              <w:rPr>
                <w:b/>
                <w:bCs/>
              </w:rPr>
              <w:t>Description</w:t>
            </w:r>
          </w:p>
        </w:tc>
      </w:tr>
      <w:tr w:rsidR="00DF74E4" w:rsidRPr="00FF0611" w14:paraId="65B7399D" w14:textId="77777777" w:rsidTr="0028086D">
        <w:tc>
          <w:tcPr>
            <w:tcW w:w="1555" w:type="dxa"/>
          </w:tcPr>
          <w:p w14:paraId="37D908B3" w14:textId="77777777" w:rsidR="00DF74E4" w:rsidRPr="00FF0611" w:rsidRDefault="00DF74E4" w:rsidP="008F4EB7">
            <w:r w:rsidRPr="00FF0611">
              <w:t>BPMN</w:t>
            </w:r>
          </w:p>
        </w:tc>
        <w:tc>
          <w:tcPr>
            <w:tcW w:w="7471" w:type="dxa"/>
          </w:tcPr>
          <w:p w14:paraId="1C2F82BC" w14:textId="77777777" w:rsidR="00DF74E4" w:rsidRPr="00FF0611" w:rsidRDefault="00DF74E4" w:rsidP="008F4EB7">
            <w:pPr>
              <w:ind w:left="349" w:hanging="349"/>
            </w:pPr>
            <w:r w:rsidRPr="00FF0611">
              <w:t>Business Process Model Notation</w:t>
            </w:r>
          </w:p>
        </w:tc>
      </w:tr>
      <w:tr w:rsidR="0028086D" w:rsidRPr="00FF0611" w14:paraId="409E16E6" w14:textId="77777777" w:rsidTr="0028086D">
        <w:tc>
          <w:tcPr>
            <w:tcW w:w="1555" w:type="dxa"/>
          </w:tcPr>
          <w:p w14:paraId="35389056" w14:textId="0BE13AF1" w:rsidR="0028086D" w:rsidRPr="00FF0611" w:rsidRDefault="0028086D" w:rsidP="008F4EB7">
            <w:r w:rsidRPr="00FF0611">
              <w:t>AP</w:t>
            </w:r>
          </w:p>
        </w:tc>
        <w:tc>
          <w:tcPr>
            <w:tcW w:w="7471" w:type="dxa"/>
          </w:tcPr>
          <w:p w14:paraId="56060942" w14:textId="0140599D" w:rsidR="0028086D" w:rsidRPr="00FF0611" w:rsidRDefault="0028086D" w:rsidP="008F4EB7">
            <w:pPr>
              <w:ind w:left="349" w:hanging="349"/>
            </w:pPr>
            <w:r w:rsidRPr="00FF0611">
              <w:t>Aggregated Plan</w:t>
            </w:r>
          </w:p>
        </w:tc>
      </w:tr>
      <w:tr w:rsidR="00DF74E4" w:rsidRPr="00FF0611" w14:paraId="5EC692A4" w14:textId="77777777" w:rsidTr="0028086D">
        <w:tc>
          <w:tcPr>
            <w:tcW w:w="1555" w:type="dxa"/>
          </w:tcPr>
          <w:p w14:paraId="412A3BA3" w14:textId="77777777" w:rsidR="00DF74E4" w:rsidRPr="00FF0611" w:rsidRDefault="00DF74E4" w:rsidP="008F4EB7">
            <w:r w:rsidRPr="00FF0611">
              <w:t>CAN</w:t>
            </w:r>
          </w:p>
        </w:tc>
        <w:tc>
          <w:tcPr>
            <w:tcW w:w="7471" w:type="dxa"/>
          </w:tcPr>
          <w:p w14:paraId="0C3EC2DF" w14:textId="77777777" w:rsidR="00DF74E4" w:rsidRPr="00FF0611" w:rsidRDefault="00DF74E4" w:rsidP="008F4EB7">
            <w:pPr>
              <w:ind w:left="349" w:hanging="349"/>
            </w:pPr>
            <w:r w:rsidRPr="00FF0611">
              <w:t>Contract Award Notice</w:t>
            </w:r>
          </w:p>
        </w:tc>
      </w:tr>
      <w:tr w:rsidR="00DF74E4" w:rsidRPr="00FF0611" w14:paraId="68B7747D" w14:textId="77777777" w:rsidTr="0028086D">
        <w:tc>
          <w:tcPr>
            <w:tcW w:w="1555" w:type="dxa"/>
          </w:tcPr>
          <w:p w14:paraId="78E09EAF" w14:textId="60FCC65C" w:rsidR="00DF74E4" w:rsidRPr="00FF0611" w:rsidRDefault="00DF74E4" w:rsidP="008F4EB7">
            <w:r w:rsidRPr="00FF0611">
              <w:t>CN</w:t>
            </w:r>
          </w:p>
        </w:tc>
        <w:tc>
          <w:tcPr>
            <w:tcW w:w="7471" w:type="dxa"/>
          </w:tcPr>
          <w:p w14:paraId="5C3497FC" w14:textId="5C52A74A" w:rsidR="00DF74E4" w:rsidRPr="00FF0611" w:rsidRDefault="00DF74E4" w:rsidP="008F4EB7">
            <w:pPr>
              <w:ind w:left="349" w:hanging="349"/>
            </w:pPr>
            <w:r w:rsidRPr="00FF0611">
              <w:t>Contract Notice</w:t>
            </w:r>
          </w:p>
        </w:tc>
      </w:tr>
      <w:tr w:rsidR="00ED5C15" w:rsidRPr="00FF0611" w14:paraId="43DC762B" w14:textId="77777777" w:rsidTr="0028086D">
        <w:tc>
          <w:tcPr>
            <w:tcW w:w="1555" w:type="dxa"/>
          </w:tcPr>
          <w:p w14:paraId="0ACF0D3E" w14:textId="7BAE34D9" w:rsidR="00ED5C15" w:rsidRPr="00FF0611" w:rsidRDefault="00ED5C15" w:rsidP="008F4EB7">
            <w:r w:rsidRPr="00FF0611">
              <w:t>CPB</w:t>
            </w:r>
          </w:p>
        </w:tc>
        <w:tc>
          <w:tcPr>
            <w:tcW w:w="7471" w:type="dxa"/>
          </w:tcPr>
          <w:p w14:paraId="443BC409" w14:textId="7A8F9977" w:rsidR="00ED5C15" w:rsidRPr="00FF0611" w:rsidRDefault="00ED5C15" w:rsidP="008F4EB7">
            <w:pPr>
              <w:ind w:left="349" w:hanging="349"/>
            </w:pPr>
            <w:r w:rsidRPr="00FF0611">
              <w:t>Central Purchasing Body</w:t>
            </w:r>
          </w:p>
        </w:tc>
      </w:tr>
      <w:tr w:rsidR="00ED5C15" w:rsidRPr="00FF0611" w14:paraId="5D0059AF" w14:textId="77777777" w:rsidTr="0028086D">
        <w:tc>
          <w:tcPr>
            <w:tcW w:w="1555" w:type="dxa"/>
          </w:tcPr>
          <w:p w14:paraId="1CCE5213" w14:textId="717D80B0" w:rsidR="00ED5C15" w:rsidRPr="00FF0611" w:rsidRDefault="00ED5C15" w:rsidP="008F4EB7">
            <w:r w:rsidRPr="00FF0611">
              <w:t>EBRD</w:t>
            </w:r>
          </w:p>
        </w:tc>
        <w:tc>
          <w:tcPr>
            <w:tcW w:w="7471" w:type="dxa"/>
          </w:tcPr>
          <w:p w14:paraId="322F55EE" w14:textId="0F08111D" w:rsidR="00ED5C15" w:rsidRPr="00FF0611" w:rsidRDefault="00ED5C15" w:rsidP="008F4EB7">
            <w:pPr>
              <w:ind w:left="349" w:hanging="349"/>
            </w:pPr>
            <w:r w:rsidRPr="00FF0611">
              <w:t>European Bank for Reconstruction and Development</w:t>
            </w:r>
          </w:p>
        </w:tc>
      </w:tr>
      <w:tr w:rsidR="00BB0DF6" w:rsidRPr="00FF0611" w14:paraId="51CE9C59" w14:textId="77777777" w:rsidTr="0028086D">
        <w:tc>
          <w:tcPr>
            <w:tcW w:w="1555" w:type="dxa"/>
          </w:tcPr>
          <w:p w14:paraId="35A20301" w14:textId="7E50DABE" w:rsidR="00BB0DF6" w:rsidRPr="00FF0611" w:rsidRDefault="00BB0DF6" w:rsidP="008F4EB7">
            <w:r w:rsidRPr="00FF0611">
              <w:t>EI</w:t>
            </w:r>
          </w:p>
        </w:tc>
        <w:tc>
          <w:tcPr>
            <w:tcW w:w="7471" w:type="dxa"/>
          </w:tcPr>
          <w:p w14:paraId="235A146F" w14:textId="7EE4B81C" w:rsidR="00BB0DF6" w:rsidRPr="00FF0611" w:rsidRDefault="00BB0DF6" w:rsidP="008F4EB7">
            <w:pPr>
              <w:ind w:left="349" w:hanging="349"/>
            </w:pPr>
            <w:r w:rsidRPr="00FF0611">
              <w:t>Expenditure Item</w:t>
            </w:r>
          </w:p>
        </w:tc>
      </w:tr>
      <w:tr w:rsidR="00DF74E4" w:rsidRPr="00FF0611" w14:paraId="4A7356BB" w14:textId="55CF405A" w:rsidTr="0028086D">
        <w:tc>
          <w:tcPr>
            <w:tcW w:w="1555" w:type="dxa"/>
          </w:tcPr>
          <w:p w14:paraId="68EF900B" w14:textId="4011DF2F" w:rsidR="00DF74E4" w:rsidRPr="00FF0611" w:rsidRDefault="00DF74E4" w:rsidP="008F4EB7">
            <w:r w:rsidRPr="00FF0611">
              <w:t>EoI</w:t>
            </w:r>
          </w:p>
        </w:tc>
        <w:tc>
          <w:tcPr>
            <w:tcW w:w="7471" w:type="dxa"/>
          </w:tcPr>
          <w:p w14:paraId="4975E231" w14:textId="4676C779" w:rsidR="00DF74E4" w:rsidRPr="00FF0611" w:rsidRDefault="00DF74E4" w:rsidP="008F4EB7">
            <w:r w:rsidRPr="00FF0611">
              <w:t>Expression of Interest</w:t>
            </w:r>
          </w:p>
        </w:tc>
      </w:tr>
      <w:tr w:rsidR="00ED5C15" w:rsidRPr="00FF0611" w14:paraId="57BFDAF3" w14:textId="77777777" w:rsidTr="0028086D">
        <w:tc>
          <w:tcPr>
            <w:tcW w:w="1555" w:type="dxa"/>
          </w:tcPr>
          <w:p w14:paraId="3BBA6BFC" w14:textId="763F8EFD" w:rsidR="00ED5C15" w:rsidRPr="00FF0611" w:rsidRDefault="00ED5C15" w:rsidP="008F4EB7">
            <w:r w:rsidRPr="00FF0611">
              <w:t>FA</w:t>
            </w:r>
          </w:p>
        </w:tc>
        <w:tc>
          <w:tcPr>
            <w:tcW w:w="7471" w:type="dxa"/>
          </w:tcPr>
          <w:p w14:paraId="79CD659B" w14:textId="7F5D83A1" w:rsidR="00ED5C15" w:rsidRPr="00FF0611" w:rsidRDefault="00ED5C15" w:rsidP="008F4EB7">
            <w:r w:rsidRPr="00FF0611">
              <w:t>Framework Agreement</w:t>
            </w:r>
          </w:p>
        </w:tc>
      </w:tr>
      <w:tr w:rsidR="00BB0DF6" w:rsidRPr="00FF0611" w14:paraId="5AD2BAE3" w14:textId="77777777" w:rsidTr="0028086D">
        <w:tc>
          <w:tcPr>
            <w:tcW w:w="1555" w:type="dxa"/>
          </w:tcPr>
          <w:p w14:paraId="0EDB2D42" w14:textId="61588668" w:rsidR="00BB0DF6" w:rsidRPr="00FF0611" w:rsidRDefault="00BB0DF6" w:rsidP="008F4EB7">
            <w:r w:rsidRPr="00FF0611">
              <w:t>FS</w:t>
            </w:r>
          </w:p>
        </w:tc>
        <w:tc>
          <w:tcPr>
            <w:tcW w:w="7471" w:type="dxa"/>
          </w:tcPr>
          <w:p w14:paraId="0963F5A0" w14:textId="1C292BDC" w:rsidR="00BB0DF6" w:rsidRPr="00FF0611" w:rsidRDefault="00BB0DF6" w:rsidP="008F4EB7">
            <w:r w:rsidRPr="00FF0611">
              <w:t>Funding Source</w:t>
            </w:r>
          </w:p>
        </w:tc>
      </w:tr>
      <w:tr w:rsidR="0028086D" w:rsidRPr="00FF0611" w14:paraId="39D9480D" w14:textId="77777777" w:rsidTr="0028086D">
        <w:tc>
          <w:tcPr>
            <w:tcW w:w="1555" w:type="dxa"/>
          </w:tcPr>
          <w:p w14:paraId="3F782938" w14:textId="06996466" w:rsidR="0028086D" w:rsidRPr="00FF0611" w:rsidRDefault="0028086D" w:rsidP="008F4EB7">
            <w:r w:rsidRPr="00FF0611">
              <w:t>MC</w:t>
            </w:r>
          </w:p>
        </w:tc>
        <w:tc>
          <w:tcPr>
            <w:tcW w:w="7471" w:type="dxa"/>
          </w:tcPr>
          <w:p w14:paraId="7FD2176A" w14:textId="34E66ABB" w:rsidR="0028086D" w:rsidRPr="00FF0611" w:rsidRDefault="0028086D" w:rsidP="008F4EB7">
            <w:r w:rsidRPr="00FF0611">
              <w:t>Mini Competition</w:t>
            </w:r>
          </w:p>
        </w:tc>
      </w:tr>
      <w:tr w:rsidR="0028086D" w:rsidRPr="00FF0611" w14:paraId="0D51C752" w14:textId="77777777" w:rsidTr="0028086D">
        <w:tc>
          <w:tcPr>
            <w:tcW w:w="1555" w:type="dxa"/>
          </w:tcPr>
          <w:p w14:paraId="7A445368" w14:textId="15583EC0" w:rsidR="0028086D" w:rsidRPr="00FF0611" w:rsidRDefault="0028086D" w:rsidP="008F4EB7">
            <w:r w:rsidRPr="00FF0611">
              <w:t>NEPP</w:t>
            </w:r>
          </w:p>
        </w:tc>
        <w:tc>
          <w:tcPr>
            <w:tcW w:w="7471" w:type="dxa"/>
          </w:tcPr>
          <w:p w14:paraId="2A40A6F5" w14:textId="00388426" w:rsidR="0028086D" w:rsidRPr="00FF0611" w:rsidRDefault="0028086D" w:rsidP="008F4EB7">
            <w:r w:rsidRPr="00FF0611">
              <w:t>Networking Electronic Procurement Platform</w:t>
            </w:r>
          </w:p>
        </w:tc>
      </w:tr>
      <w:tr w:rsidR="00DF74E4" w:rsidRPr="00FF0611" w14:paraId="6761FE18" w14:textId="77777777" w:rsidTr="0028086D">
        <w:tc>
          <w:tcPr>
            <w:tcW w:w="1555" w:type="dxa"/>
          </w:tcPr>
          <w:p w14:paraId="24AF51AE" w14:textId="77777777" w:rsidR="00DF74E4" w:rsidRPr="00FF0611" w:rsidRDefault="00DF74E4" w:rsidP="008F4EB7">
            <w:r w:rsidRPr="00FF0611">
              <w:t>OCDS</w:t>
            </w:r>
          </w:p>
        </w:tc>
        <w:tc>
          <w:tcPr>
            <w:tcW w:w="7471" w:type="dxa"/>
          </w:tcPr>
          <w:p w14:paraId="74DD430B" w14:textId="77777777" w:rsidR="00DF74E4" w:rsidRPr="00FF0611" w:rsidRDefault="00DF74E4" w:rsidP="008F4EB7">
            <w:r w:rsidRPr="00FF0611">
              <w:t>Open Contracting Data Standard</w:t>
            </w:r>
          </w:p>
        </w:tc>
      </w:tr>
      <w:tr w:rsidR="00FB6F70" w:rsidRPr="00FF0611" w14:paraId="0FB4624B" w14:textId="77777777" w:rsidTr="0028086D">
        <w:tc>
          <w:tcPr>
            <w:tcW w:w="1555" w:type="dxa"/>
          </w:tcPr>
          <w:p w14:paraId="403F5A69" w14:textId="162B7F7C" w:rsidR="00FB6F70" w:rsidRPr="00FF0611" w:rsidRDefault="00FB6F70" w:rsidP="008F4EB7">
            <w:r w:rsidRPr="00FF0611">
              <w:t>PAC</w:t>
            </w:r>
          </w:p>
        </w:tc>
        <w:tc>
          <w:tcPr>
            <w:tcW w:w="7471" w:type="dxa"/>
          </w:tcPr>
          <w:p w14:paraId="597C46C9" w14:textId="5D2B7ACC" w:rsidR="00FB6F70" w:rsidRPr="00FF0611" w:rsidRDefault="00FB6F70" w:rsidP="008F4EB7">
            <w:r w:rsidRPr="00FF0611">
              <w:t>Pre-Award Catalogue</w:t>
            </w:r>
          </w:p>
        </w:tc>
      </w:tr>
      <w:tr w:rsidR="0028086D" w:rsidRPr="00FF0611" w14:paraId="49326E9F" w14:textId="77777777" w:rsidTr="0028086D">
        <w:tc>
          <w:tcPr>
            <w:tcW w:w="1555" w:type="dxa"/>
          </w:tcPr>
          <w:p w14:paraId="568BFB53" w14:textId="2ECAA3AD" w:rsidR="0028086D" w:rsidRPr="00FF0611" w:rsidRDefault="0028086D" w:rsidP="008F4EB7">
            <w:r w:rsidRPr="00FF0611">
              <w:t>PC</w:t>
            </w:r>
          </w:p>
        </w:tc>
        <w:tc>
          <w:tcPr>
            <w:tcW w:w="7471" w:type="dxa"/>
          </w:tcPr>
          <w:p w14:paraId="53359217" w14:textId="16D9BE7F" w:rsidR="0028086D" w:rsidRPr="00FF0611" w:rsidRDefault="0028086D" w:rsidP="008F4EB7">
            <w:r w:rsidRPr="00FF0611">
              <w:t>Purchase Contract</w:t>
            </w:r>
          </w:p>
        </w:tc>
      </w:tr>
      <w:tr w:rsidR="0028086D" w:rsidRPr="00FF0611" w14:paraId="142CC57C" w14:textId="77777777" w:rsidTr="0028086D">
        <w:tc>
          <w:tcPr>
            <w:tcW w:w="1555" w:type="dxa"/>
          </w:tcPr>
          <w:p w14:paraId="232D0DD0" w14:textId="14A0E271" w:rsidR="0028086D" w:rsidRPr="00FF0611" w:rsidRDefault="0028086D" w:rsidP="008F4EB7">
            <w:r w:rsidRPr="00FF0611">
              <w:t>PCR</w:t>
            </w:r>
          </w:p>
        </w:tc>
        <w:tc>
          <w:tcPr>
            <w:tcW w:w="7471" w:type="dxa"/>
          </w:tcPr>
          <w:p w14:paraId="1277ACCC" w14:textId="3A6DDC45" w:rsidR="0028086D" w:rsidRPr="00FF0611" w:rsidRDefault="0028086D" w:rsidP="008F4EB7">
            <w:r w:rsidRPr="00FF0611">
              <w:t>Pre-award Catalogue Request</w:t>
            </w:r>
          </w:p>
        </w:tc>
      </w:tr>
      <w:tr w:rsidR="005654E5" w:rsidRPr="00FF0611" w14:paraId="4A207334" w14:textId="77777777" w:rsidTr="0028086D">
        <w:tc>
          <w:tcPr>
            <w:tcW w:w="1555" w:type="dxa"/>
          </w:tcPr>
          <w:p w14:paraId="6D65E48F" w14:textId="730BA171" w:rsidR="005654E5" w:rsidRPr="00FF0611" w:rsidRDefault="005654E5" w:rsidP="008F4EB7">
            <w:r>
              <w:t>PE</w:t>
            </w:r>
          </w:p>
        </w:tc>
        <w:tc>
          <w:tcPr>
            <w:tcW w:w="7471" w:type="dxa"/>
          </w:tcPr>
          <w:p w14:paraId="78FE2D65" w14:textId="00A0B555" w:rsidR="005654E5" w:rsidRPr="00FF0611" w:rsidRDefault="005654E5" w:rsidP="008F4EB7">
            <w:r>
              <w:t>Procuring Entity</w:t>
            </w:r>
          </w:p>
        </w:tc>
      </w:tr>
      <w:tr w:rsidR="0028086D" w:rsidRPr="00FF0611" w14:paraId="1CA3B7CD" w14:textId="77777777" w:rsidTr="0028086D">
        <w:tc>
          <w:tcPr>
            <w:tcW w:w="1555" w:type="dxa"/>
          </w:tcPr>
          <w:p w14:paraId="012D735A" w14:textId="4FCEEE11" w:rsidR="0028086D" w:rsidRPr="00FF0611" w:rsidRDefault="0028086D" w:rsidP="008F4EB7">
            <w:r w:rsidRPr="00FF0611">
              <w:t>PN</w:t>
            </w:r>
          </w:p>
        </w:tc>
        <w:tc>
          <w:tcPr>
            <w:tcW w:w="7471" w:type="dxa"/>
          </w:tcPr>
          <w:p w14:paraId="47AEEC15" w14:textId="1F48D7C5" w:rsidR="0028086D" w:rsidRPr="00FF0611" w:rsidRDefault="0028086D" w:rsidP="008F4EB7">
            <w:r w:rsidRPr="00FF0611">
              <w:t>Periodic Notice</w:t>
            </w:r>
          </w:p>
        </w:tc>
      </w:tr>
      <w:tr w:rsidR="00B070A1" w:rsidRPr="00FF0611" w14:paraId="61EBDE5F" w14:textId="77777777" w:rsidTr="0028086D">
        <w:tc>
          <w:tcPr>
            <w:tcW w:w="1555" w:type="dxa"/>
          </w:tcPr>
          <w:p w14:paraId="4B60CA61" w14:textId="3A980650" w:rsidR="00B070A1" w:rsidRPr="00FF0611" w:rsidRDefault="00B070A1" w:rsidP="008F4EB7">
            <w:r>
              <w:t>PR</w:t>
            </w:r>
          </w:p>
        </w:tc>
        <w:tc>
          <w:tcPr>
            <w:tcW w:w="7471" w:type="dxa"/>
          </w:tcPr>
          <w:p w14:paraId="5B40D9AE" w14:textId="721C929F" w:rsidR="00B070A1" w:rsidRPr="00FF0611" w:rsidRDefault="00B070A1" w:rsidP="008F4EB7">
            <w:r>
              <w:t>Purchase Request</w:t>
            </w:r>
          </w:p>
        </w:tc>
      </w:tr>
    </w:tbl>
    <w:p w14:paraId="78B2C200" w14:textId="6D7B6321" w:rsidR="0002578F" w:rsidRPr="00FF0611" w:rsidRDefault="00EB5175" w:rsidP="00930368">
      <w:pPr>
        <w:rPr>
          <w:rFonts w:ascii="Times New Roman" w:hAnsi="Times New Roman" w:cs="Times New Roman"/>
          <w:lang w:val="en-GB"/>
        </w:rPr>
        <w:sectPr w:rsidR="0002578F" w:rsidRPr="00FF0611" w:rsidSect="00F723A1">
          <w:headerReference w:type="default" r:id="rId16"/>
          <w:pgSz w:w="11906" w:h="16838"/>
          <w:pgMar w:top="1440" w:right="1440" w:bottom="1440" w:left="1440" w:header="720" w:footer="720" w:gutter="0"/>
          <w:cols w:space="720"/>
          <w:docGrid w:linePitch="360"/>
        </w:sectPr>
      </w:pPr>
      <w:bookmarkStart w:id="14" w:name="_Toc9499394"/>
      <w:bookmarkStart w:id="15" w:name="_Toc9499975"/>
      <w:bookmarkStart w:id="16" w:name="_Toc9500088"/>
      <w:bookmarkStart w:id="17" w:name="_Toc9500193"/>
      <w:bookmarkStart w:id="18" w:name="_Toc9502557"/>
      <w:bookmarkStart w:id="19" w:name="_Toc9503829"/>
      <w:bookmarkStart w:id="20" w:name="_Toc9505188"/>
      <w:bookmarkStart w:id="21" w:name="_Toc9505917"/>
      <w:bookmarkEnd w:id="14"/>
      <w:bookmarkEnd w:id="15"/>
      <w:bookmarkEnd w:id="16"/>
      <w:bookmarkEnd w:id="17"/>
      <w:bookmarkEnd w:id="18"/>
      <w:bookmarkEnd w:id="19"/>
      <w:bookmarkEnd w:id="20"/>
      <w:bookmarkEnd w:id="21"/>
      <w:r w:rsidRPr="00FF0611">
        <w:rPr>
          <w:rFonts w:ascii="Times New Roman" w:hAnsi="Times New Roman" w:cs="Times New Roman"/>
          <w:lang w:val="en-GB"/>
        </w:rPr>
        <w:br w:type="page"/>
      </w:r>
    </w:p>
    <w:p w14:paraId="38410F72" w14:textId="32FA525F" w:rsidR="00764861" w:rsidRPr="00FF0611" w:rsidRDefault="00764861" w:rsidP="00E61C3B">
      <w:pPr>
        <w:pStyle w:val="Ttulo1"/>
        <w:numPr>
          <w:ilvl w:val="0"/>
          <w:numId w:val="5"/>
        </w:numPr>
        <w:tabs>
          <w:tab w:val="left" w:pos="539"/>
        </w:tabs>
        <w:spacing w:before="280" w:after="120" w:line="240" w:lineRule="auto"/>
        <w:rPr>
          <w:rFonts w:cs="Times New Roman"/>
          <w:b w:val="0"/>
          <w:color w:val="00539B"/>
          <w:sz w:val="36"/>
          <w:szCs w:val="30"/>
          <w:lang w:val="en-GB" w:eastAsia="en-US"/>
        </w:rPr>
      </w:pPr>
      <w:bookmarkStart w:id="22" w:name="_Toc9506697"/>
      <w:bookmarkStart w:id="23" w:name="_Toc9509205"/>
      <w:bookmarkStart w:id="24" w:name="_Toc9509277"/>
      <w:bookmarkStart w:id="25" w:name="_Toc9510238"/>
      <w:bookmarkStart w:id="26" w:name="_Toc9510313"/>
      <w:bookmarkStart w:id="27" w:name="_Toc9510390"/>
      <w:bookmarkStart w:id="28" w:name="_Toc9510514"/>
      <w:bookmarkStart w:id="29" w:name="_Toc9499395"/>
      <w:bookmarkStart w:id="30" w:name="_Toc9499976"/>
      <w:bookmarkStart w:id="31" w:name="_Toc9500089"/>
      <w:bookmarkStart w:id="32" w:name="_Toc9500194"/>
      <w:bookmarkStart w:id="33" w:name="_Toc9502558"/>
      <w:bookmarkStart w:id="34" w:name="_Toc9503830"/>
      <w:bookmarkStart w:id="35" w:name="_Toc9505189"/>
      <w:bookmarkStart w:id="36" w:name="_Toc9505918"/>
      <w:bookmarkStart w:id="37" w:name="_Toc9506698"/>
      <w:bookmarkStart w:id="38" w:name="_Toc9509206"/>
      <w:bookmarkStart w:id="39" w:name="_Toc9509278"/>
      <w:bookmarkStart w:id="40" w:name="_Toc9510239"/>
      <w:bookmarkStart w:id="41" w:name="_Toc9510314"/>
      <w:bookmarkStart w:id="42" w:name="_Toc9510391"/>
      <w:bookmarkStart w:id="43" w:name="_Toc9510515"/>
      <w:bookmarkStart w:id="44" w:name="_Toc4577055"/>
      <w:bookmarkStart w:id="45" w:name="_Toc4594215"/>
      <w:bookmarkStart w:id="46" w:name="_Toc4594239"/>
      <w:bookmarkStart w:id="47" w:name="_Toc4594740"/>
      <w:bookmarkStart w:id="48" w:name="_Toc9499396"/>
      <w:bookmarkStart w:id="49" w:name="_Toc9499977"/>
      <w:bookmarkStart w:id="50" w:name="_Toc9500090"/>
      <w:bookmarkStart w:id="51" w:name="_Toc9500195"/>
      <w:bookmarkStart w:id="52" w:name="_Toc9502559"/>
      <w:bookmarkStart w:id="53" w:name="_Toc9503831"/>
      <w:bookmarkStart w:id="54" w:name="_Toc9505190"/>
      <w:bookmarkStart w:id="55" w:name="_Toc9505919"/>
      <w:bookmarkStart w:id="56" w:name="_Toc9506699"/>
      <w:bookmarkStart w:id="57" w:name="_Toc9509207"/>
      <w:bookmarkStart w:id="58" w:name="_Toc9509279"/>
      <w:bookmarkStart w:id="59" w:name="_Toc9510240"/>
      <w:bookmarkStart w:id="60" w:name="_Toc9510315"/>
      <w:bookmarkStart w:id="61" w:name="_Toc9510392"/>
      <w:bookmarkStart w:id="62" w:name="_Toc9510516"/>
      <w:bookmarkStart w:id="63" w:name="_Toc4577056"/>
      <w:bookmarkStart w:id="64" w:name="_Toc4594216"/>
      <w:bookmarkStart w:id="65" w:name="_Toc4594240"/>
      <w:bookmarkStart w:id="66" w:name="_Toc4594741"/>
      <w:bookmarkStart w:id="67" w:name="_Toc9499397"/>
      <w:bookmarkStart w:id="68" w:name="_Toc9499978"/>
      <w:bookmarkStart w:id="69" w:name="_Toc9500091"/>
      <w:bookmarkStart w:id="70" w:name="_Toc9500196"/>
      <w:bookmarkStart w:id="71" w:name="_Toc9502560"/>
      <w:bookmarkStart w:id="72" w:name="_Toc9503832"/>
      <w:bookmarkStart w:id="73" w:name="_Toc9505191"/>
      <w:bookmarkStart w:id="74" w:name="_Toc9505920"/>
      <w:bookmarkStart w:id="75" w:name="_Toc9506700"/>
      <w:bookmarkStart w:id="76" w:name="_Toc9509208"/>
      <w:bookmarkStart w:id="77" w:name="_Toc9509280"/>
      <w:bookmarkStart w:id="78" w:name="_Toc9510241"/>
      <w:bookmarkStart w:id="79" w:name="_Toc9510316"/>
      <w:bookmarkStart w:id="80" w:name="_Toc9510393"/>
      <w:bookmarkStart w:id="81" w:name="_Toc9510517"/>
      <w:bookmarkStart w:id="82" w:name="_Toc4572519"/>
      <w:bookmarkStart w:id="83" w:name="_Toc4575469"/>
      <w:bookmarkStart w:id="84" w:name="_Toc4575617"/>
      <w:bookmarkStart w:id="85" w:name="_Toc4575867"/>
      <w:bookmarkStart w:id="86" w:name="_Toc4575986"/>
      <w:bookmarkStart w:id="87" w:name="_Toc4577057"/>
      <w:bookmarkStart w:id="88" w:name="_Toc4594217"/>
      <w:bookmarkStart w:id="89" w:name="_Toc4594241"/>
      <w:bookmarkStart w:id="90" w:name="_Toc4594742"/>
      <w:bookmarkStart w:id="91" w:name="_Toc9499398"/>
      <w:bookmarkStart w:id="92" w:name="_Toc9499979"/>
      <w:bookmarkStart w:id="93" w:name="_Toc9500092"/>
      <w:bookmarkStart w:id="94" w:name="_Toc9500197"/>
      <w:bookmarkStart w:id="95" w:name="_Toc9502561"/>
      <w:bookmarkStart w:id="96" w:name="_Toc9503833"/>
      <w:bookmarkStart w:id="97" w:name="_Toc9505192"/>
      <w:bookmarkStart w:id="98" w:name="_Toc9505921"/>
      <w:bookmarkStart w:id="99" w:name="_Toc9506701"/>
      <w:bookmarkStart w:id="100" w:name="_Toc9509209"/>
      <w:bookmarkStart w:id="101" w:name="_Toc9509281"/>
      <w:bookmarkStart w:id="102" w:name="_Toc9510242"/>
      <w:bookmarkStart w:id="103" w:name="_Toc9510317"/>
      <w:bookmarkStart w:id="104" w:name="_Toc9510394"/>
      <w:bookmarkStart w:id="105" w:name="_Toc9510518"/>
      <w:bookmarkStart w:id="106" w:name="_Toc4572520"/>
      <w:bookmarkStart w:id="107" w:name="_Toc4575470"/>
      <w:bookmarkStart w:id="108" w:name="_Toc4575618"/>
      <w:bookmarkStart w:id="109" w:name="_Toc4575868"/>
      <w:bookmarkStart w:id="110" w:name="_Toc4575987"/>
      <w:bookmarkStart w:id="111" w:name="_Toc4577058"/>
      <w:bookmarkStart w:id="112" w:name="_Toc4594218"/>
      <w:bookmarkStart w:id="113" w:name="_Toc4594242"/>
      <w:bookmarkStart w:id="114" w:name="_Toc4594743"/>
      <w:bookmarkStart w:id="115" w:name="_Toc9499399"/>
      <w:bookmarkStart w:id="116" w:name="_Toc9499980"/>
      <w:bookmarkStart w:id="117" w:name="_Toc9500093"/>
      <w:bookmarkStart w:id="118" w:name="_Toc9500198"/>
      <w:bookmarkStart w:id="119" w:name="_Toc9502562"/>
      <w:bookmarkStart w:id="120" w:name="_Toc9503834"/>
      <w:bookmarkStart w:id="121" w:name="_Toc9505193"/>
      <w:bookmarkStart w:id="122" w:name="_Toc9505922"/>
      <w:bookmarkStart w:id="123" w:name="_Toc9506702"/>
      <w:bookmarkStart w:id="124" w:name="_Toc9509210"/>
      <w:bookmarkStart w:id="125" w:name="_Toc9509282"/>
      <w:bookmarkStart w:id="126" w:name="_Toc9510243"/>
      <w:bookmarkStart w:id="127" w:name="_Toc9510318"/>
      <w:bookmarkStart w:id="128" w:name="_Toc9510395"/>
      <w:bookmarkStart w:id="129" w:name="_Toc9510519"/>
      <w:bookmarkStart w:id="130" w:name="_Toc4572521"/>
      <w:bookmarkStart w:id="131" w:name="_Toc4575471"/>
      <w:bookmarkStart w:id="132" w:name="_Toc4575619"/>
      <w:bookmarkStart w:id="133" w:name="_Toc4575869"/>
      <w:bookmarkStart w:id="134" w:name="_Toc4575988"/>
      <w:bookmarkStart w:id="135" w:name="_Toc4577059"/>
      <w:bookmarkStart w:id="136" w:name="_Toc4594219"/>
      <w:bookmarkStart w:id="137" w:name="_Toc4594243"/>
      <w:bookmarkStart w:id="138" w:name="_Toc4594744"/>
      <w:bookmarkStart w:id="139" w:name="_Toc9499400"/>
      <w:bookmarkStart w:id="140" w:name="_Toc9499981"/>
      <w:bookmarkStart w:id="141" w:name="_Toc9500094"/>
      <w:bookmarkStart w:id="142" w:name="_Toc9500199"/>
      <w:bookmarkStart w:id="143" w:name="_Toc9502563"/>
      <w:bookmarkStart w:id="144" w:name="_Toc9503835"/>
      <w:bookmarkStart w:id="145" w:name="_Toc9505194"/>
      <w:bookmarkStart w:id="146" w:name="_Toc9505923"/>
      <w:bookmarkStart w:id="147" w:name="_Toc9506703"/>
      <w:bookmarkStart w:id="148" w:name="_Toc9509211"/>
      <w:bookmarkStart w:id="149" w:name="_Toc9509283"/>
      <w:bookmarkStart w:id="150" w:name="_Toc9510244"/>
      <w:bookmarkStart w:id="151" w:name="_Toc9510319"/>
      <w:bookmarkStart w:id="152" w:name="_Toc9510396"/>
      <w:bookmarkStart w:id="153" w:name="_Toc9510520"/>
      <w:bookmarkStart w:id="154" w:name="_Toc83713027"/>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FF0611">
        <w:rPr>
          <w:rFonts w:cs="Times New Roman"/>
          <w:b w:val="0"/>
          <w:color w:val="00539B"/>
          <w:sz w:val="36"/>
          <w:szCs w:val="30"/>
          <w:lang w:val="en-GB" w:eastAsia="en-US"/>
        </w:rPr>
        <w:lastRenderedPageBreak/>
        <w:t>Introduction</w:t>
      </w:r>
      <w:bookmarkEnd w:id="154"/>
    </w:p>
    <w:p w14:paraId="6DB1AD97" w14:textId="289A4CBD" w:rsidR="00764861" w:rsidRPr="00FF0611" w:rsidRDefault="00764861" w:rsidP="00DA3141">
      <w:pPr>
        <w:jc w:val="both"/>
        <w:rPr>
          <w:rFonts w:ascii="Times New Roman" w:hAnsi="Times New Roman" w:cs="Times New Roman"/>
          <w:lang w:val="en-GB"/>
        </w:rPr>
      </w:pPr>
      <w:r w:rsidRPr="00FF0611">
        <w:rPr>
          <w:rFonts w:ascii="Times New Roman" w:hAnsi="Times New Roman" w:cs="Times New Roman"/>
          <w:lang w:val="en-GB"/>
        </w:rPr>
        <w:t>In the context of a transition to digital public procurement</w:t>
      </w:r>
      <w:r w:rsidR="00DA3141">
        <w:rPr>
          <w:rFonts w:ascii="Times New Roman" w:hAnsi="Times New Roman" w:cs="Times New Roman"/>
          <w:lang w:val="en-GB"/>
        </w:rPr>
        <w:t xml:space="preserve">, </w:t>
      </w:r>
      <w:r w:rsidRPr="00FF0611">
        <w:rPr>
          <w:rFonts w:ascii="Times New Roman" w:hAnsi="Times New Roman" w:cs="Times New Roman"/>
          <w:lang w:val="en-GB"/>
        </w:rPr>
        <w:t xml:space="preserve">electronic </w:t>
      </w:r>
      <w:r w:rsidR="00404ACB" w:rsidRPr="00FF0611">
        <w:rPr>
          <w:rFonts w:ascii="Times New Roman" w:hAnsi="Times New Roman" w:cs="Times New Roman"/>
          <w:lang w:val="en-GB"/>
        </w:rPr>
        <w:t>Framework Agreement (FA)</w:t>
      </w:r>
      <w:r w:rsidRPr="00FF0611">
        <w:rPr>
          <w:rFonts w:ascii="Times New Roman" w:hAnsi="Times New Roman" w:cs="Times New Roman"/>
          <w:lang w:val="en-GB"/>
        </w:rPr>
        <w:t xml:space="preserve"> </w:t>
      </w:r>
      <w:r w:rsidR="00FE31B0" w:rsidRPr="00FF0611">
        <w:rPr>
          <w:rFonts w:ascii="Times New Roman" w:hAnsi="Times New Roman" w:cs="Times New Roman"/>
          <w:lang w:val="en-GB"/>
        </w:rPr>
        <w:t>cover</w:t>
      </w:r>
      <w:r w:rsidR="00FE31B0">
        <w:rPr>
          <w:rFonts w:ascii="Times New Roman" w:hAnsi="Times New Roman" w:cs="Times New Roman"/>
          <w:lang w:val="en-GB"/>
        </w:rPr>
        <w:t>s</w:t>
      </w:r>
      <w:r w:rsidR="00FE31B0" w:rsidRPr="00FF0611">
        <w:rPr>
          <w:rFonts w:ascii="Times New Roman" w:hAnsi="Times New Roman" w:cs="Times New Roman"/>
          <w:lang w:val="en-GB"/>
        </w:rPr>
        <w:t xml:space="preserve"> </w:t>
      </w:r>
      <w:r w:rsidRPr="00FF0611">
        <w:rPr>
          <w:rFonts w:ascii="Times New Roman" w:hAnsi="Times New Roman" w:cs="Times New Roman"/>
          <w:lang w:val="en-GB"/>
        </w:rPr>
        <w:t xml:space="preserve">both the conclusion of the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and the subsequent purchases under a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using the different types of contracts based on a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(direct </w:t>
      </w:r>
      <w:r w:rsidR="00DA3141">
        <w:rPr>
          <w:rFonts w:ascii="Times New Roman" w:hAnsi="Times New Roman" w:cs="Times New Roman"/>
          <w:lang w:val="en-GB"/>
        </w:rPr>
        <w:t>award</w:t>
      </w:r>
      <w:r w:rsidRPr="00FF0611">
        <w:rPr>
          <w:rFonts w:ascii="Times New Roman" w:hAnsi="Times New Roman" w:cs="Times New Roman"/>
          <w:lang w:val="en-GB"/>
        </w:rPr>
        <w:t xml:space="preserve">, </w:t>
      </w:r>
      <w:r w:rsidR="00B070A1">
        <w:rPr>
          <w:rFonts w:ascii="Times New Roman" w:hAnsi="Times New Roman" w:cs="Times New Roman"/>
          <w:lang w:val="en-GB"/>
        </w:rPr>
        <w:t>mini</w:t>
      </w:r>
      <w:r w:rsidRPr="00FF0611">
        <w:rPr>
          <w:rFonts w:ascii="Times New Roman" w:hAnsi="Times New Roman" w:cs="Times New Roman"/>
          <w:lang w:val="en-GB"/>
        </w:rPr>
        <w:t xml:space="preserve"> competition</w:t>
      </w:r>
      <w:r w:rsidR="00B070A1">
        <w:rPr>
          <w:rFonts w:ascii="Times New Roman" w:hAnsi="Times New Roman" w:cs="Times New Roman"/>
          <w:lang w:val="en-GB"/>
        </w:rPr>
        <w:t>, request for quotation</w:t>
      </w:r>
      <w:r w:rsidRPr="00FF0611">
        <w:rPr>
          <w:rFonts w:ascii="Times New Roman" w:hAnsi="Times New Roman" w:cs="Times New Roman"/>
          <w:lang w:val="en-GB"/>
        </w:rPr>
        <w:t xml:space="preserve">), and </w:t>
      </w:r>
      <w:r w:rsidR="00FE31B0" w:rsidRPr="00FF0611">
        <w:rPr>
          <w:rFonts w:ascii="Times New Roman" w:hAnsi="Times New Roman" w:cs="Times New Roman"/>
          <w:lang w:val="en-GB"/>
        </w:rPr>
        <w:t>enabl</w:t>
      </w:r>
      <w:r w:rsidR="00FE31B0">
        <w:rPr>
          <w:rFonts w:ascii="Times New Roman" w:hAnsi="Times New Roman" w:cs="Times New Roman"/>
          <w:lang w:val="en-GB"/>
        </w:rPr>
        <w:t>es</w:t>
      </w:r>
      <w:r w:rsidR="00FE31B0" w:rsidRPr="00FF0611">
        <w:rPr>
          <w:rFonts w:ascii="Times New Roman" w:hAnsi="Times New Roman" w:cs="Times New Roman"/>
          <w:lang w:val="en-GB"/>
        </w:rPr>
        <w:t xml:space="preserve"> </w:t>
      </w:r>
      <w:r w:rsidRPr="00FF0611">
        <w:rPr>
          <w:rFonts w:ascii="Times New Roman" w:hAnsi="Times New Roman" w:cs="Times New Roman"/>
          <w:lang w:val="en-GB"/>
        </w:rPr>
        <w:t xml:space="preserve">the participation of Central Purchasing Bodies (CPB) with a specific role in the process. </w:t>
      </w:r>
    </w:p>
    <w:p w14:paraId="34CEEBF2" w14:textId="1E63CC23" w:rsidR="00764861" w:rsidRPr="00FF0611" w:rsidRDefault="00764861" w:rsidP="00764861">
      <w:pPr>
        <w:jc w:val="both"/>
        <w:rPr>
          <w:rFonts w:ascii="Times New Roman" w:hAnsi="Times New Roman" w:cs="Times New Roman"/>
          <w:lang w:val="en-GB"/>
        </w:rPr>
      </w:pPr>
      <w:r w:rsidRPr="00FF0611">
        <w:rPr>
          <w:rFonts w:ascii="Times New Roman" w:hAnsi="Times New Roman" w:cs="Times New Roman"/>
          <w:lang w:val="en-GB"/>
        </w:rPr>
        <w:t xml:space="preserve">The use of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will:</w:t>
      </w:r>
    </w:p>
    <w:p w14:paraId="5FDB7D92" w14:textId="77777777" w:rsidR="00764861" w:rsidRPr="00FF0611" w:rsidRDefault="00764861" w:rsidP="00E61C3B">
      <w:pPr>
        <w:pStyle w:val="Prrafodelista"/>
        <w:numPr>
          <w:ilvl w:val="0"/>
          <w:numId w:val="7"/>
        </w:numPr>
        <w:rPr>
          <w:rFonts w:ascii="Times New Roman" w:hAnsi="Times New Roman"/>
        </w:rPr>
      </w:pPr>
      <w:r w:rsidRPr="00FF0611">
        <w:rPr>
          <w:rFonts w:ascii="Times New Roman" w:hAnsi="Times New Roman"/>
        </w:rPr>
        <w:t xml:space="preserve">Enhance value for money and achieve cost savings by aggregating demand and getting better value for money through economies of scale; </w:t>
      </w:r>
    </w:p>
    <w:p w14:paraId="026D3544" w14:textId="08F58103" w:rsidR="00764861" w:rsidRPr="00FF0611" w:rsidRDefault="00764861" w:rsidP="00E61C3B">
      <w:pPr>
        <w:pStyle w:val="Prrafodelista"/>
        <w:numPr>
          <w:ilvl w:val="0"/>
          <w:numId w:val="7"/>
        </w:numPr>
        <w:rPr>
          <w:rFonts w:ascii="Times New Roman" w:hAnsi="Times New Roman"/>
        </w:rPr>
      </w:pPr>
      <w:r w:rsidRPr="00FF0611">
        <w:rPr>
          <w:rFonts w:ascii="Times New Roman" w:hAnsi="Times New Roman"/>
        </w:rPr>
        <w:t xml:space="preserve">reduce administrative burden by lowering the number of procedures a </w:t>
      </w:r>
      <w:r w:rsidR="008F5A43">
        <w:rPr>
          <w:rFonts w:ascii="Times New Roman" w:hAnsi="Times New Roman"/>
        </w:rPr>
        <w:t>Procuring Entity</w:t>
      </w:r>
      <w:r w:rsidRPr="00FF0611">
        <w:rPr>
          <w:rFonts w:ascii="Times New Roman" w:hAnsi="Times New Roman"/>
        </w:rPr>
        <w:t xml:space="preserve"> </w:t>
      </w:r>
      <w:r w:rsidR="00404ACB" w:rsidRPr="00FF0611">
        <w:rPr>
          <w:rFonts w:ascii="Times New Roman" w:hAnsi="Times New Roman"/>
        </w:rPr>
        <w:t>(</w:t>
      </w:r>
      <w:r w:rsidR="008F5A43">
        <w:rPr>
          <w:rFonts w:ascii="Times New Roman" w:hAnsi="Times New Roman"/>
        </w:rPr>
        <w:t>PE</w:t>
      </w:r>
      <w:r w:rsidR="00404ACB" w:rsidRPr="00FF0611">
        <w:rPr>
          <w:rFonts w:ascii="Times New Roman" w:hAnsi="Times New Roman"/>
        </w:rPr>
        <w:t xml:space="preserve">) </w:t>
      </w:r>
      <w:r w:rsidRPr="00FF0611">
        <w:rPr>
          <w:rFonts w:ascii="Times New Roman" w:hAnsi="Times New Roman"/>
        </w:rPr>
        <w:t xml:space="preserve">has to run and, therefore, decreasing the time and costs linked to carrying out procurement. The diminished administrative burden also applies to </w:t>
      </w:r>
      <w:r w:rsidR="00EA52C1">
        <w:rPr>
          <w:rFonts w:ascii="Times New Roman" w:hAnsi="Times New Roman"/>
        </w:rPr>
        <w:t>suppliers</w:t>
      </w:r>
      <w:r w:rsidRPr="00FF0611">
        <w:rPr>
          <w:rFonts w:ascii="Times New Roman" w:hAnsi="Times New Roman"/>
        </w:rPr>
        <w:t xml:space="preserve"> that are either awarded a contract directly or face a simplified “mini competition”</w:t>
      </w:r>
      <w:r w:rsidR="007F32DF">
        <w:rPr>
          <w:rFonts w:ascii="Times New Roman" w:hAnsi="Times New Roman"/>
        </w:rPr>
        <w:t xml:space="preserve"> or </w:t>
      </w:r>
      <w:r w:rsidR="00F47ABC">
        <w:rPr>
          <w:rFonts w:ascii="Times New Roman" w:hAnsi="Times New Roman"/>
        </w:rPr>
        <w:t>second-stage competition</w:t>
      </w:r>
      <w:r w:rsidRPr="00FF0611">
        <w:rPr>
          <w:rFonts w:ascii="Times New Roman" w:hAnsi="Times New Roman"/>
        </w:rPr>
        <w:t xml:space="preserve"> within the </w:t>
      </w:r>
      <w:r w:rsidR="00404ACB" w:rsidRPr="00FF0611">
        <w:rPr>
          <w:rFonts w:ascii="Times New Roman" w:hAnsi="Times New Roman"/>
        </w:rPr>
        <w:t>FA</w:t>
      </w:r>
      <w:r w:rsidRPr="00FF0611">
        <w:rPr>
          <w:rFonts w:ascii="Times New Roman" w:hAnsi="Times New Roman"/>
        </w:rPr>
        <w:t xml:space="preserve">; </w:t>
      </w:r>
    </w:p>
    <w:p w14:paraId="00B15001" w14:textId="47F35AE6" w:rsidR="00764861" w:rsidRDefault="00764861" w:rsidP="00E61C3B">
      <w:pPr>
        <w:pStyle w:val="Prrafodelista"/>
        <w:numPr>
          <w:ilvl w:val="0"/>
          <w:numId w:val="7"/>
        </w:numPr>
        <w:rPr>
          <w:rFonts w:ascii="Times New Roman" w:hAnsi="Times New Roman"/>
        </w:rPr>
      </w:pPr>
      <w:r w:rsidRPr="00FF0611">
        <w:rPr>
          <w:rFonts w:ascii="Times New Roman" w:hAnsi="Times New Roman"/>
        </w:rPr>
        <w:t xml:space="preserve">enable </w:t>
      </w:r>
      <w:r w:rsidR="00F47ABC">
        <w:rPr>
          <w:rFonts w:ascii="Times New Roman" w:hAnsi="Times New Roman"/>
        </w:rPr>
        <w:t>PE</w:t>
      </w:r>
      <w:r w:rsidR="00F47ABC" w:rsidRPr="00FF0611">
        <w:rPr>
          <w:rFonts w:ascii="Times New Roman" w:hAnsi="Times New Roman"/>
        </w:rPr>
        <w:t xml:space="preserve">s </w:t>
      </w:r>
      <w:r w:rsidRPr="00FF0611">
        <w:rPr>
          <w:rFonts w:ascii="Times New Roman" w:hAnsi="Times New Roman"/>
        </w:rPr>
        <w:t>to effectively manage procurement when they cannot objectively foresee the exact type and/or amount of supplies, services and works for a forthcoming period.</w:t>
      </w:r>
    </w:p>
    <w:p w14:paraId="0F9280A8" w14:textId="77777777" w:rsidR="002F32F8" w:rsidRPr="00FF0611" w:rsidRDefault="002F32F8" w:rsidP="002F32F8">
      <w:pPr>
        <w:pStyle w:val="Prrafodelista"/>
        <w:ind w:left="720"/>
        <w:rPr>
          <w:rFonts w:ascii="Times New Roman" w:hAnsi="Times New Roman"/>
        </w:rPr>
      </w:pPr>
    </w:p>
    <w:p w14:paraId="607BC958" w14:textId="200ED9B7" w:rsidR="002F32F8" w:rsidRPr="00FF0611" w:rsidRDefault="002F32F8" w:rsidP="002F32F8">
      <w:pPr>
        <w:pStyle w:val="Ttulo2"/>
        <w:numPr>
          <w:ilvl w:val="1"/>
          <w:numId w:val="3"/>
        </w:numPr>
        <w:tabs>
          <w:tab w:val="left" w:pos="567"/>
        </w:tabs>
        <w:spacing w:before="120" w:after="120" w:line="240" w:lineRule="auto"/>
        <w:ind w:left="578" w:hanging="578"/>
        <w:jc w:val="left"/>
        <w:rPr>
          <w:lang w:val="en-GB"/>
        </w:rPr>
      </w:pPr>
      <w:bookmarkStart w:id="155" w:name="_Toc83713028"/>
      <w:r w:rsidRPr="00FF0611">
        <w:rPr>
          <w:lang w:val="en-GB"/>
        </w:rPr>
        <w:t>Aim of the document</w:t>
      </w:r>
      <w:bookmarkEnd w:id="155"/>
    </w:p>
    <w:p w14:paraId="75C76BC6" w14:textId="3EB79EED" w:rsidR="002F32F8" w:rsidRDefault="002F32F8" w:rsidP="002F32F8">
      <w:pPr>
        <w:jc w:val="both"/>
        <w:rPr>
          <w:rFonts w:ascii="Times New Roman" w:hAnsi="Times New Roman" w:cs="Times New Roman"/>
          <w:lang w:val="en-GB"/>
        </w:rPr>
      </w:pPr>
      <w:r w:rsidRPr="00FF0611">
        <w:rPr>
          <w:rFonts w:ascii="Times New Roman" w:hAnsi="Times New Roman" w:cs="Times New Roman"/>
          <w:lang w:val="en-GB"/>
        </w:rPr>
        <w:t xml:space="preserve">The main purpose of this document is to provide a detailed technical design for the Networking Electronic Procurement Platforms (NEPPs) to be able to implement all the necessary processes and functionalities related to </w:t>
      </w:r>
      <w:r w:rsidR="00223B03" w:rsidRPr="00FF0611">
        <w:rPr>
          <w:rFonts w:ascii="Times New Roman" w:hAnsi="Times New Roman" w:cs="Times New Roman"/>
          <w:lang w:val="en-GB"/>
        </w:rPr>
        <w:t xml:space="preserve">the conclusion </w:t>
      </w:r>
      <w:r w:rsidR="0072145E">
        <w:rPr>
          <w:rFonts w:ascii="Times New Roman" w:hAnsi="Times New Roman" w:cs="Times New Roman"/>
          <w:lang w:val="en-GB"/>
        </w:rPr>
        <w:t xml:space="preserve">and execution </w:t>
      </w:r>
      <w:r w:rsidR="00223B03" w:rsidRPr="00FF0611">
        <w:rPr>
          <w:rFonts w:ascii="Times New Roman" w:hAnsi="Times New Roman" w:cs="Times New Roman"/>
          <w:lang w:val="en-GB"/>
        </w:rPr>
        <w:t>of</w:t>
      </w:r>
      <w:r w:rsidR="0085626C">
        <w:rPr>
          <w:rFonts w:ascii="Times New Roman" w:hAnsi="Times New Roman" w:cs="Times New Roman"/>
          <w:lang w:val="en-GB"/>
        </w:rPr>
        <w:t xml:space="preserve"> closed</w:t>
      </w:r>
      <w:r w:rsidR="00223B03" w:rsidRPr="00FF0611">
        <w:rPr>
          <w:rFonts w:ascii="Times New Roman" w:hAnsi="Times New Roman" w:cs="Times New Roman"/>
          <w:lang w:val="en-GB"/>
        </w:rPr>
        <w:t xml:space="preserve"> </w:t>
      </w:r>
      <w:r w:rsidRPr="00FF0611">
        <w:rPr>
          <w:rFonts w:ascii="Times New Roman" w:hAnsi="Times New Roman" w:cs="Times New Roman"/>
          <w:lang w:val="en-GB"/>
        </w:rPr>
        <w:t>FAs in their platforms.</w:t>
      </w:r>
    </w:p>
    <w:p w14:paraId="469A107F" w14:textId="77777777" w:rsidR="0072145E" w:rsidRDefault="0072145E" w:rsidP="0072145E">
      <w:pPr>
        <w:jc w:val="both"/>
        <w:rPr>
          <w:rFonts w:ascii="Times New Roman" w:hAnsi="Times New Roman" w:cs="Times New Roman"/>
          <w:lang w:val="en-GB"/>
        </w:rPr>
      </w:pPr>
      <w:r>
        <w:rPr>
          <w:rFonts w:ascii="Times New Roman" w:hAnsi="Times New Roman" w:cs="Times New Roman"/>
          <w:lang w:val="en-GB"/>
        </w:rPr>
        <w:t>A closed FA is a FA to which no supplier or contractor that is not initially a party to the framework agreement may subsequently become a party.</w:t>
      </w:r>
    </w:p>
    <w:p w14:paraId="1F77ABE9" w14:textId="77777777" w:rsidR="0072145E" w:rsidRDefault="0072145E" w:rsidP="0072145E">
      <w:pPr>
        <w:jc w:val="both"/>
        <w:rPr>
          <w:rFonts w:ascii="Times New Roman" w:hAnsi="Times New Roman" w:cs="Times New Roman"/>
          <w:lang w:val="en-GB"/>
        </w:rPr>
      </w:pPr>
      <w:r>
        <w:rPr>
          <w:rFonts w:ascii="Times New Roman" w:hAnsi="Times New Roman" w:cs="Times New Roman"/>
          <w:lang w:val="en-GB"/>
        </w:rPr>
        <w:t xml:space="preserve">When a closed FA has been concluded with more than one </w:t>
      </w:r>
      <w:r>
        <w:rPr>
          <w:rFonts w:ascii="Times New Roman" w:hAnsi="Times New Roman"/>
        </w:rPr>
        <w:t>supplier</w:t>
      </w:r>
      <w:r>
        <w:rPr>
          <w:rFonts w:ascii="Times New Roman" w:hAnsi="Times New Roman" w:cs="Times New Roman"/>
          <w:lang w:val="en-GB"/>
        </w:rPr>
        <w:t>, that FA shall be performed in one of the following ways by the PE or the CPB:</w:t>
      </w:r>
    </w:p>
    <w:p w14:paraId="4D0ABFF8" w14:textId="77777777" w:rsidR="0072145E" w:rsidRDefault="0072145E" w:rsidP="00097FB5">
      <w:pPr>
        <w:pStyle w:val="Prrafodelista"/>
        <w:numPr>
          <w:ilvl w:val="0"/>
          <w:numId w:val="46"/>
        </w:numPr>
        <w:rPr>
          <w:rFonts w:ascii="Times New Roman" w:hAnsi="Times New Roman"/>
        </w:rPr>
      </w:pPr>
      <w:r>
        <w:rPr>
          <w:rFonts w:ascii="Times New Roman" w:hAnsi="Times New Roman"/>
        </w:rPr>
        <w:t>Following the terms and conditions of the FA, without reopening competition, by awarding a contract directly to a specific supplier applying the terms governing the provision of the works, services and supplies concerned and the objective conditions set in the FA;</w:t>
      </w:r>
    </w:p>
    <w:p w14:paraId="30735B05" w14:textId="77777777" w:rsidR="0072145E" w:rsidRDefault="0072145E" w:rsidP="00097FB5">
      <w:pPr>
        <w:pStyle w:val="Prrafodelista"/>
        <w:numPr>
          <w:ilvl w:val="0"/>
          <w:numId w:val="46"/>
        </w:numPr>
        <w:rPr>
          <w:rFonts w:ascii="Times New Roman" w:hAnsi="Times New Roman"/>
        </w:rPr>
      </w:pPr>
      <w:r>
        <w:rPr>
          <w:rFonts w:ascii="Times New Roman" w:hAnsi="Times New Roman"/>
        </w:rPr>
        <w:t>Where not all the terms governing the provision of the works, services and supplies are laid down in the FA, through second-stage competition amongst the suppliers parties to the FA;</w:t>
      </w:r>
    </w:p>
    <w:p w14:paraId="5477A50F" w14:textId="77777777" w:rsidR="0072145E" w:rsidRDefault="0072145E" w:rsidP="00097FB5">
      <w:pPr>
        <w:pStyle w:val="Prrafodelista"/>
        <w:numPr>
          <w:ilvl w:val="0"/>
          <w:numId w:val="46"/>
        </w:numPr>
        <w:rPr>
          <w:rFonts w:ascii="Times New Roman" w:hAnsi="Times New Roman"/>
        </w:rPr>
      </w:pPr>
      <w:r>
        <w:rPr>
          <w:rFonts w:ascii="Times New Roman" w:hAnsi="Times New Roman"/>
        </w:rPr>
        <w:t>Partly without reopening of competition and partly with reopening of competition amongst the suppliers parties to the FA, where this possibility has been stipulated in the procurement documents for the FA.</w:t>
      </w:r>
    </w:p>
    <w:p w14:paraId="00D203C6" w14:textId="77777777" w:rsidR="009735BB" w:rsidRDefault="009735BB" w:rsidP="002F32F8">
      <w:pPr>
        <w:jc w:val="both"/>
        <w:rPr>
          <w:rFonts w:ascii="Times New Roman" w:hAnsi="Times New Roman" w:cs="Times New Roman"/>
          <w:lang w:val="en-GB"/>
        </w:rPr>
      </w:pPr>
    </w:p>
    <w:p w14:paraId="13E78432" w14:textId="77777777" w:rsidR="009735BB" w:rsidRPr="00FF0611" w:rsidRDefault="009735BB" w:rsidP="002F32F8">
      <w:pPr>
        <w:jc w:val="both"/>
        <w:rPr>
          <w:rFonts w:ascii="Times New Roman" w:hAnsi="Times New Roman" w:cs="Times New Roman"/>
          <w:lang w:val="en-GB"/>
        </w:rPr>
      </w:pPr>
    </w:p>
    <w:p w14:paraId="3AFFABA8" w14:textId="43FBC369" w:rsidR="002F32F8" w:rsidRPr="00FF0611" w:rsidRDefault="002F32F8">
      <w:pPr>
        <w:rPr>
          <w:rFonts w:ascii="Times New Roman" w:hAnsi="Times New Roman" w:cs="Times New Roman"/>
          <w:lang w:val="en-GB"/>
        </w:rPr>
      </w:pPr>
      <w:r w:rsidRPr="00FF0611">
        <w:rPr>
          <w:rFonts w:ascii="Times New Roman" w:hAnsi="Times New Roman" w:cs="Times New Roman"/>
          <w:lang w:val="en-GB"/>
        </w:rPr>
        <w:br w:type="page"/>
      </w:r>
    </w:p>
    <w:p w14:paraId="4836C4B4" w14:textId="7824FE16" w:rsidR="00764861" w:rsidRPr="00FF0611" w:rsidRDefault="00764861" w:rsidP="00E61C3B">
      <w:pPr>
        <w:pStyle w:val="Ttulo1"/>
        <w:numPr>
          <w:ilvl w:val="0"/>
          <w:numId w:val="5"/>
        </w:numPr>
        <w:tabs>
          <w:tab w:val="left" w:pos="539"/>
        </w:tabs>
        <w:spacing w:before="280" w:after="120" w:line="240" w:lineRule="auto"/>
        <w:rPr>
          <w:rFonts w:cs="Times New Roman"/>
          <w:b w:val="0"/>
          <w:color w:val="00539B"/>
          <w:sz w:val="36"/>
          <w:szCs w:val="30"/>
          <w:lang w:val="en-GB" w:eastAsia="en-US"/>
        </w:rPr>
      </w:pPr>
      <w:bookmarkStart w:id="156" w:name="_Toc83713029"/>
      <w:r w:rsidRPr="00FF0611">
        <w:rPr>
          <w:rFonts w:cs="Times New Roman"/>
          <w:b w:val="0"/>
          <w:color w:val="00539B"/>
          <w:sz w:val="36"/>
          <w:szCs w:val="30"/>
          <w:lang w:val="en-GB" w:eastAsia="en-US"/>
        </w:rPr>
        <w:lastRenderedPageBreak/>
        <w:t>Technical design</w:t>
      </w:r>
      <w:bookmarkEnd w:id="156"/>
    </w:p>
    <w:p w14:paraId="5643F05A" w14:textId="77777777" w:rsidR="002D67ED" w:rsidRPr="00FF0611" w:rsidRDefault="002D67ED" w:rsidP="002D67ED">
      <w:pPr>
        <w:pStyle w:val="Prrafodelista"/>
        <w:keepNext/>
        <w:numPr>
          <w:ilvl w:val="0"/>
          <w:numId w:val="3"/>
        </w:numPr>
        <w:tabs>
          <w:tab w:val="left" w:pos="567"/>
        </w:tabs>
        <w:spacing w:before="120" w:after="240"/>
        <w:jc w:val="left"/>
        <w:outlineLvl w:val="1"/>
        <w:rPr>
          <w:rFonts w:ascii="Times New Roman" w:hAnsi="Times New Roman" w:cs="Arial"/>
          <w:b/>
          <w:bCs/>
          <w:iCs/>
          <w:vanish/>
          <w:color w:val="1F4E79" w:themeColor="accent1" w:themeShade="80"/>
          <w:sz w:val="24"/>
          <w:szCs w:val="28"/>
        </w:rPr>
      </w:pPr>
      <w:bookmarkStart w:id="157" w:name="_Toc52382840"/>
      <w:bookmarkStart w:id="158" w:name="_Toc52545764"/>
      <w:bookmarkStart w:id="159" w:name="_Toc53652256"/>
      <w:bookmarkStart w:id="160" w:name="_Toc54607810"/>
      <w:bookmarkStart w:id="161" w:name="_Toc58222328"/>
      <w:bookmarkStart w:id="162" w:name="_Toc75200886"/>
      <w:bookmarkStart w:id="163" w:name="_Toc78902927"/>
      <w:bookmarkStart w:id="164" w:name="_Toc83654400"/>
      <w:bookmarkStart w:id="165" w:name="_Toc83712586"/>
      <w:bookmarkStart w:id="166" w:name="_Toc83713030"/>
      <w:bookmarkEnd w:id="157"/>
      <w:bookmarkEnd w:id="158"/>
      <w:bookmarkEnd w:id="159"/>
      <w:bookmarkEnd w:id="160"/>
      <w:bookmarkEnd w:id="161"/>
      <w:bookmarkEnd w:id="162"/>
      <w:bookmarkEnd w:id="163"/>
      <w:bookmarkEnd w:id="164"/>
      <w:bookmarkEnd w:id="165"/>
      <w:bookmarkEnd w:id="166"/>
    </w:p>
    <w:p w14:paraId="2BEBA505" w14:textId="0739FA4C" w:rsidR="00764861" w:rsidRPr="00FF0611" w:rsidRDefault="00420EC6" w:rsidP="002D67ED">
      <w:pPr>
        <w:pStyle w:val="Ttulo2"/>
        <w:numPr>
          <w:ilvl w:val="1"/>
          <w:numId w:val="3"/>
        </w:numPr>
        <w:tabs>
          <w:tab w:val="left" w:pos="567"/>
        </w:tabs>
        <w:spacing w:before="120" w:after="240" w:line="240" w:lineRule="auto"/>
        <w:jc w:val="left"/>
        <w:rPr>
          <w:lang w:val="en-GB"/>
        </w:rPr>
      </w:pPr>
      <w:bookmarkStart w:id="167" w:name="_Toc83713031"/>
      <w:r w:rsidRPr="00FF0611">
        <w:rPr>
          <w:lang w:val="en-GB"/>
        </w:rPr>
        <w:t xml:space="preserve">Basic concept of a </w:t>
      </w:r>
      <w:r w:rsidR="00404ACB" w:rsidRPr="00FF0611">
        <w:rPr>
          <w:lang w:val="en-GB"/>
        </w:rPr>
        <w:t>FA</w:t>
      </w:r>
      <w:r w:rsidRPr="00FF0611">
        <w:rPr>
          <w:lang w:val="en-GB"/>
        </w:rPr>
        <w:t xml:space="preserve"> with the participation of a CPB</w:t>
      </w:r>
      <w:bookmarkEnd w:id="167"/>
    </w:p>
    <w:p w14:paraId="64B5194C" w14:textId="2C9E7F98" w:rsidR="0055221E" w:rsidRPr="00FF0611" w:rsidRDefault="0055221E" w:rsidP="0055221E">
      <w:pPr>
        <w:jc w:val="both"/>
        <w:rPr>
          <w:rFonts w:ascii="Times New Roman" w:hAnsi="Times New Roman" w:cs="Times New Roman"/>
          <w:lang w:val="en-GB"/>
        </w:rPr>
      </w:pPr>
      <w:r w:rsidRPr="00FF0611">
        <w:rPr>
          <w:rFonts w:ascii="Times New Roman" w:hAnsi="Times New Roman" w:cs="Times New Roman"/>
          <w:lang w:val="en-GB"/>
        </w:rPr>
        <w:t>The diagram below shows a basic representation of the interaction between the main actors and data-blocks involved in a</w:t>
      </w:r>
      <w:r w:rsidR="006B6CEE">
        <w:rPr>
          <w:rFonts w:ascii="Times New Roman" w:hAnsi="Times New Roman" w:cs="Times New Roman"/>
          <w:lang w:val="en-GB"/>
        </w:rPr>
        <w:t xml:space="preserve"> closed</w:t>
      </w:r>
      <w:r w:rsidRPr="00FF0611">
        <w:rPr>
          <w:rFonts w:ascii="Times New Roman" w:hAnsi="Times New Roman" w:cs="Times New Roman"/>
          <w:lang w:val="en-GB"/>
        </w:rPr>
        <w:t xml:space="preserve"> FA:</w:t>
      </w:r>
    </w:p>
    <w:p w14:paraId="3D4A5C5E" w14:textId="0255E1C7" w:rsidR="009D38E5" w:rsidRPr="00FF0611" w:rsidRDefault="009D38E5" w:rsidP="00404ACB">
      <w:pPr>
        <w:jc w:val="center"/>
        <w:rPr>
          <w:rFonts w:ascii="Times New Roman" w:hAnsi="Times New Roman" w:cs="Times New Roman"/>
          <w:lang w:val="en-GB"/>
        </w:rPr>
      </w:pPr>
      <w:bookmarkStart w:id="168" w:name="_Toc49705767"/>
      <w:bookmarkStart w:id="169" w:name="_Toc49705768"/>
      <w:bookmarkStart w:id="170" w:name="_icnng7l2ql0w" w:colFirst="0" w:colLast="0"/>
      <w:bookmarkStart w:id="171" w:name="_fn2jcu7x12do" w:colFirst="0" w:colLast="0"/>
      <w:bookmarkEnd w:id="13"/>
      <w:bookmarkEnd w:id="168"/>
      <w:bookmarkEnd w:id="169"/>
      <w:bookmarkEnd w:id="170"/>
      <w:bookmarkEnd w:id="171"/>
      <w:r w:rsidRPr="00FF0611">
        <w:rPr>
          <w:rFonts w:ascii="Times New Roman" w:hAnsi="Times New Roman" w:cs="Times New Roman"/>
          <w:noProof/>
          <w:lang w:val="en-US"/>
        </w:rPr>
        <w:drawing>
          <wp:inline distT="0" distB="0" distL="0" distR="0" wp14:anchorId="14BCAF9A" wp14:editId="68C6B470">
            <wp:extent cx="5863230" cy="320992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966" b="2791"/>
                    <a:stretch/>
                  </pic:blipFill>
                  <pic:spPr bwMode="auto">
                    <a:xfrm>
                      <a:off x="0" y="0"/>
                      <a:ext cx="5917228" cy="3239487"/>
                    </a:xfrm>
                    <a:prstGeom prst="rect">
                      <a:avLst/>
                    </a:prstGeom>
                    <a:noFill/>
                    <a:ln>
                      <a:noFill/>
                    </a:ln>
                    <a:extLst>
                      <a:ext uri="{53640926-AAD7-44D8-BBD7-CCE9431645EC}">
                        <a14:shadowObscured xmlns:a14="http://schemas.microsoft.com/office/drawing/2010/main"/>
                      </a:ext>
                    </a:extLst>
                  </pic:spPr>
                </pic:pic>
              </a:graphicData>
            </a:graphic>
          </wp:inline>
        </w:drawing>
      </w:r>
    </w:p>
    <w:p w14:paraId="3DB74EB2" w14:textId="07DDAAE1" w:rsidR="00420EC6" w:rsidRPr="00FF0611" w:rsidRDefault="00420EC6" w:rsidP="002F32F8">
      <w:pPr>
        <w:pStyle w:val="Descripcin"/>
        <w:jc w:val="center"/>
        <w:rPr>
          <w:lang w:val="en-GB"/>
        </w:rPr>
      </w:pPr>
      <w:bookmarkStart w:id="172" w:name="_Toc83713055"/>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w:t>
      </w:r>
      <w:r w:rsidRPr="00FF0611">
        <w:rPr>
          <w:lang w:val="en-GB"/>
        </w:rPr>
        <w:fldChar w:fldCharType="end"/>
      </w:r>
      <w:r w:rsidRPr="00FF0611">
        <w:rPr>
          <w:lang w:val="en-GB"/>
        </w:rPr>
        <w:t xml:space="preserve"> - Basic diagram of a </w:t>
      </w:r>
      <w:r w:rsidR="006B6CEE">
        <w:rPr>
          <w:lang w:val="en-GB"/>
        </w:rPr>
        <w:t xml:space="preserve">closed </w:t>
      </w:r>
      <w:r w:rsidR="00404ACB" w:rsidRPr="00FF0611">
        <w:rPr>
          <w:lang w:val="en-GB"/>
        </w:rPr>
        <w:t>FA</w:t>
      </w:r>
      <w:r w:rsidRPr="00FF0611">
        <w:rPr>
          <w:lang w:val="en-GB"/>
        </w:rPr>
        <w:t xml:space="preserve"> with the participation of a CPB</w:t>
      </w:r>
      <w:r w:rsidRPr="00FF0611">
        <w:rPr>
          <w:rStyle w:val="Refdenotaalpie"/>
          <w:lang w:val="en-GB"/>
        </w:rPr>
        <w:footnoteReference w:id="1"/>
      </w:r>
      <w:bookmarkEnd w:id="172"/>
    </w:p>
    <w:p w14:paraId="5CC4EC51" w14:textId="0462ABC0" w:rsidR="009D38E5" w:rsidRPr="00FF0611" w:rsidRDefault="00404ACB" w:rsidP="00235CF9">
      <w:pPr>
        <w:pStyle w:val="Ttulo3"/>
        <w:numPr>
          <w:ilvl w:val="2"/>
          <w:numId w:val="3"/>
        </w:numPr>
        <w:tabs>
          <w:tab w:val="left" w:pos="567"/>
        </w:tabs>
        <w:spacing w:before="360" w:after="120" w:line="240" w:lineRule="auto"/>
        <w:jc w:val="left"/>
      </w:pPr>
      <w:bookmarkStart w:id="173" w:name="_Toc83713032"/>
      <w:r w:rsidRPr="00FF0611">
        <w:t>Main data blocks</w:t>
      </w:r>
      <w:bookmarkEnd w:id="173"/>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696"/>
        <w:gridCol w:w="993"/>
        <w:gridCol w:w="5788"/>
      </w:tblGrid>
      <w:tr w:rsidR="009D38E5" w:rsidRPr="00FF0611" w14:paraId="3CEC48C1" w14:textId="77777777" w:rsidTr="7BA078BB">
        <w:tc>
          <w:tcPr>
            <w:tcW w:w="1696" w:type="dxa"/>
            <w:shd w:val="clear" w:color="auto" w:fill="D9D9D9" w:themeFill="background1" w:themeFillShade="D9"/>
            <w:tcMar>
              <w:top w:w="30" w:type="dxa"/>
              <w:left w:w="30" w:type="dxa"/>
              <w:bottom w:w="20" w:type="dxa"/>
              <w:right w:w="30" w:type="dxa"/>
            </w:tcMar>
          </w:tcPr>
          <w:p w14:paraId="75293965"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b/>
                <w:lang w:val="en-GB"/>
              </w:rPr>
              <w:t>Data block</w:t>
            </w:r>
          </w:p>
        </w:tc>
        <w:tc>
          <w:tcPr>
            <w:tcW w:w="993" w:type="dxa"/>
            <w:shd w:val="clear" w:color="auto" w:fill="D9D9D9" w:themeFill="background1" w:themeFillShade="D9"/>
            <w:tcMar>
              <w:top w:w="30" w:type="dxa"/>
              <w:left w:w="30" w:type="dxa"/>
              <w:bottom w:w="20" w:type="dxa"/>
              <w:right w:w="30" w:type="dxa"/>
            </w:tcMar>
          </w:tcPr>
          <w:p w14:paraId="498BC490"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b/>
                <w:lang w:val="en-GB"/>
              </w:rPr>
              <w:t>Acronym</w:t>
            </w:r>
          </w:p>
        </w:tc>
        <w:tc>
          <w:tcPr>
            <w:tcW w:w="5788" w:type="dxa"/>
            <w:shd w:val="clear" w:color="auto" w:fill="D9D9D9" w:themeFill="background1" w:themeFillShade="D9"/>
            <w:tcMar>
              <w:top w:w="30" w:type="dxa"/>
              <w:left w:w="30" w:type="dxa"/>
              <w:bottom w:w="20" w:type="dxa"/>
              <w:right w:w="30" w:type="dxa"/>
            </w:tcMar>
          </w:tcPr>
          <w:p w14:paraId="12009F4F"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b/>
                <w:lang w:val="en-GB"/>
              </w:rPr>
              <w:t>Description</w:t>
            </w:r>
          </w:p>
        </w:tc>
      </w:tr>
      <w:tr w:rsidR="009D38E5" w:rsidRPr="00FF0611" w14:paraId="5D5AC8AA" w14:textId="77777777" w:rsidTr="7BA078BB">
        <w:tc>
          <w:tcPr>
            <w:tcW w:w="1696" w:type="dxa"/>
            <w:tcMar>
              <w:top w:w="30" w:type="dxa"/>
              <w:left w:w="30" w:type="dxa"/>
              <w:bottom w:w="20" w:type="dxa"/>
              <w:right w:w="30" w:type="dxa"/>
            </w:tcMar>
          </w:tcPr>
          <w:p w14:paraId="4FAFF0A6"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Expenditure Item</w:t>
            </w:r>
          </w:p>
        </w:tc>
        <w:tc>
          <w:tcPr>
            <w:tcW w:w="993" w:type="dxa"/>
            <w:tcMar>
              <w:top w:w="30" w:type="dxa"/>
              <w:left w:w="30" w:type="dxa"/>
              <w:bottom w:w="20" w:type="dxa"/>
              <w:right w:w="30" w:type="dxa"/>
            </w:tcMar>
          </w:tcPr>
          <w:p w14:paraId="2BAFF6A9"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EI</w:t>
            </w:r>
          </w:p>
        </w:tc>
        <w:tc>
          <w:tcPr>
            <w:tcW w:w="5788" w:type="dxa"/>
            <w:tcMar>
              <w:top w:w="30" w:type="dxa"/>
              <w:left w:w="30" w:type="dxa"/>
              <w:bottom w:w="20" w:type="dxa"/>
              <w:right w:w="30" w:type="dxa"/>
            </w:tcMar>
          </w:tcPr>
          <w:p w14:paraId="18966985" w14:textId="3E73EE79"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 group of goods, services or works determined by specifying the parent CPV code that 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intends to procure over a certain period, as well as the amount allocated by the </w:t>
            </w:r>
            <w:r w:rsidR="00A457D6">
              <w:rPr>
                <w:rFonts w:ascii="Times New Roman" w:hAnsi="Times New Roman" w:cs="Times New Roman"/>
                <w:lang w:val="en-GB"/>
              </w:rPr>
              <w:t xml:space="preserve">PE </w:t>
            </w:r>
            <w:r w:rsidRPr="00FF0611">
              <w:rPr>
                <w:rFonts w:ascii="Times New Roman" w:hAnsi="Times New Roman" w:cs="Times New Roman"/>
                <w:lang w:val="en-GB"/>
              </w:rPr>
              <w:t>to finance the purchases under this procurement procedure during the specified period.</w:t>
            </w:r>
          </w:p>
        </w:tc>
      </w:tr>
      <w:tr w:rsidR="009D38E5" w:rsidRPr="00FF0611" w14:paraId="4A070F65" w14:textId="77777777" w:rsidTr="7BA078BB">
        <w:tc>
          <w:tcPr>
            <w:tcW w:w="1696" w:type="dxa"/>
            <w:tcMar>
              <w:top w:w="30" w:type="dxa"/>
              <w:left w:w="30" w:type="dxa"/>
              <w:bottom w:w="20" w:type="dxa"/>
              <w:right w:w="30" w:type="dxa"/>
            </w:tcMar>
          </w:tcPr>
          <w:p w14:paraId="7ED1082E"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Funding Source</w:t>
            </w:r>
          </w:p>
        </w:tc>
        <w:tc>
          <w:tcPr>
            <w:tcW w:w="993" w:type="dxa"/>
            <w:tcMar>
              <w:top w:w="30" w:type="dxa"/>
              <w:left w:w="30" w:type="dxa"/>
              <w:bottom w:w="20" w:type="dxa"/>
              <w:right w:w="30" w:type="dxa"/>
            </w:tcMar>
          </w:tcPr>
          <w:p w14:paraId="3433D88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FS</w:t>
            </w:r>
          </w:p>
        </w:tc>
        <w:tc>
          <w:tcPr>
            <w:tcW w:w="5788" w:type="dxa"/>
            <w:tcMar>
              <w:top w:w="30" w:type="dxa"/>
              <w:left w:w="30" w:type="dxa"/>
              <w:bottom w:w="20" w:type="dxa"/>
              <w:right w:w="30" w:type="dxa"/>
            </w:tcMar>
          </w:tcPr>
          <w:p w14:paraId="44068AC9" w14:textId="2D65AE9A"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 specific source of funds for the need from </w:t>
            </w:r>
            <w:r w:rsidR="00B631A2" w:rsidRPr="00FF0611">
              <w:rPr>
                <w:rFonts w:ascii="Times New Roman" w:hAnsi="Times New Roman" w:cs="Times New Roman"/>
                <w:lang w:val="en-GB"/>
              </w:rPr>
              <w:t>a primary</w:t>
            </w:r>
            <w:r w:rsidRPr="00FF0611">
              <w:rPr>
                <w:rFonts w:ascii="Times New Roman" w:hAnsi="Times New Roman" w:cs="Times New Roman"/>
                <w:lang w:val="en-GB"/>
              </w:rPr>
              <w:t xml:space="preserve"> </w:t>
            </w:r>
            <w:r w:rsidRPr="00FF0611">
              <w:rPr>
                <w:rFonts w:ascii="Times New Roman" w:eastAsia="Courier New" w:hAnsi="Times New Roman" w:cs="Times New Roman"/>
                <w:color w:val="000000"/>
                <w:lang w:val="en-GB"/>
              </w:rPr>
              <w:t>EI</w:t>
            </w:r>
            <w:r w:rsidRPr="00FF0611">
              <w:rPr>
                <w:rFonts w:ascii="Times New Roman" w:hAnsi="Times New Roman" w:cs="Times New Roman"/>
                <w:lang w:val="en-GB"/>
              </w:rPr>
              <w:t>. Contains information on both the amount and the organization that provides the funds, as well as on the parties involved in the disposa</w:t>
            </w:r>
            <w:r w:rsidR="00B631A2" w:rsidRPr="00FF0611">
              <w:rPr>
                <w:rFonts w:ascii="Times New Roman" w:hAnsi="Times New Roman" w:cs="Times New Roman"/>
                <w:lang w:val="en-GB"/>
              </w:rPr>
              <w:t>l of these funds such as payer/</w:t>
            </w:r>
            <w:r w:rsidRPr="00FF0611">
              <w:rPr>
                <w:rFonts w:ascii="Times New Roman" w:hAnsi="Times New Roman" w:cs="Times New Roman"/>
                <w:lang w:val="en-GB"/>
              </w:rPr>
              <w:t>donor.</w:t>
            </w:r>
          </w:p>
        </w:tc>
      </w:tr>
      <w:tr w:rsidR="009D38E5" w:rsidRPr="00FF0611" w14:paraId="5F4F08D9" w14:textId="77777777" w:rsidTr="7BA078BB">
        <w:tc>
          <w:tcPr>
            <w:tcW w:w="1696" w:type="dxa"/>
            <w:tcMar>
              <w:top w:w="30" w:type="dxa"/>
              <w:left w:w="30" w:type="dxa"/>
              <w:bottom w:w="20" w:type="dxa"/>
              <w:right w:w="30" w:type="dxa"/>
            </w:tcMar>
          </w:tcPr>
          <w:p w14:paraId="0BE66F6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Contracting Process</w:t>
            </w:r>
          </w:p>
        </w:tc>
        <w:tc>
          <w:tcPr>
            <w:tcW w:w="993" w:type="dxa"/>
            <w:tcMar>
              <w:top w:w="30" w:type="dxa"/>
              <w:left w:w="30" w:type="dxa"/>
              <w:bottom w:w="20" w:type="dxa"/>
              <w:right w:w="30" w:type="dxa"/>
            </w:tcMar>
          </w:tcPr>
          <w:p w14:paraId="224BC65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CP</w:t>
            </w:r>
          </w:p>
        </w:tc>
        <w:tc>
          <w:tcPr>
            <w:tcW w:w="5788" w:type="dxa"/>
            <w:tcMar>
              <w:top w:w="30" w:type="dxa"/>
              <w:left w:w="30" w:type="dxa"/>
              <w:bottom w:w="20" w:type="dxa"/>
              <w:right w:w="30" w:type="dxa"/>
            </w:tcMar>
          </w:tcPr>
          <w:p w14:paraId="5004B2E0" w14:textId="23D3E7DA" w:rsidR="009D38E5" w:rsidRPr="00FF0611" w:rsidRDefault="005967EE" w:rsidP="005967EE">
            <w:pPr>
              <w:spacing w:after="0" w:line="240" w:lineRule="auto"/>
              <w:jc w:val="both"/>
              <w:rPr>
                <w:rFonts w:ascii="Times New Roman" w:eastAsia="Times New Roman" w:hAnsi="Times New Roman" w:cs="Times New Roman"/>
                <w:szCs w:val="24"/>
                <w:lang w:val="en-GB" w:eastAsia="es-ES"/>
              </w:rPr>
            </w:pPr>
            <w:r w:rsidRPr="00FF0611">
              <w:rPr>
                <w:rFonts w:ascii="Times New Roman" w:eastAsia="Times New Roman" w:hAnsi="Times New Roman" w:cs="Times New Roman"/>
                <w:szCs w:val="24"/>
                <w:lang w:val="en-GB" w:eastAsia="es-ES"/>
              </w:rPr>
              <w:t>D</w:t>
            </w:r>
            <w:r w:rsidR="0079587D" w:rsidRPr="00FF0611">
              <w:rPr>
                <w:rFonts w:ascii="Times New Roman" w:eastAsia="Times New Roman" w:hAnsi="Times New Roman" w:cs="Times New Roman"/>
                <w:szCs w:val="24"/>
                <w:lang w:val="en-GB" w:eastAsia="es-ES"/>
              </w:rPr>
              <w:t xml:space="preserve">escribes a process, so it does not match with an OCDS block. However, it is needed in the </w:t>
            </w:r>
            <w:r w:rsidRPr="00FF0611">
              <w:rPr>
                <w:rFonts w:ascii="Times New Roman" w:eastAsia="Times New Roman" w:hAnsi="Times New Roman" w:cs="Times New Roman"/>
                <w:szCs w:val="24"/>
                <w:lang w:val="en-GB" w:eastAsia="es-ES"/>
              </w:rPr>
              <w:t>FA</w:t>
            </w:r>
            <w:r w:rsidR="0079587D" w:rsidRPr="00FF0611">
              <w:rPr>
                <w:rFonts w:ascii="Times New Roman" w:eastAsia="Times New Roman" w:hAnsi="Times New Roman" w:cs="Times New Roman"/>
                <w:szCs w:val="24"/>
                <w:lang w:val="en-GB" w:eastAsia="es-ES"/>
              </w:rPr>
              <w:t xml:space="preserve"> data model in order to store all the planning and tender information, and its relationship with other processes.</w:t>
            </w:r>
          </w:p>
        </w:tc>
      </w:tr>
      <w:tr w:rsidR="009D38E5" w:rsidRPr="00FF0611" w14:paraId="6622F1B7" w14:textId="77777777" w:rsidTr="7BA078BB">
        <w:tc>
          <w:tcPr>
            <w:tcW w:w="1696" w:type="dxa"/>
            <w:tcMar>
              <w:top w:w="30" w:type="dxa"/>
              <w:left w:w="30" w:type="dxa"/>
              <w:bottom w:w="20" w:type="dxa"/>
              <w:right w:w="30" w:type="dxa"/>
            </w:tcMar>
          </w:tcPr>
          <w:p w14:paraId="761365FD"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lastRenderedPageBreak/>
              <w:t>Periodic Notice</w:t>
            </w:r>
          </w:p>
        </w:tc>
        <w:tc>
          <w:tcPr>
            <w:tcW w:w="993" w:type="dxa"/>
            <w:tcMar>
              <w:top w:w="30" w:type="dxa"/>
              <w:left w:w="30" w:type="dxa"/>
              <w:bottom w:w="20" w:type="dxa"/>
              <w:right w:w="30" w:type="dxa"/>
            </w:tcMar>
          </w:tcPr>
          <w:p w14:paraId="613C9019"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PN</w:t>
            </w:r>
          </w:p>
        </w:tc>
        <w:tc>
          <w:tcPr>
            <w:tcW w:w="5788" w:type="dxa"/>
            <w:tcMar>
              <w:top w:w="30" w:type="dxa"/>
              <w:left w:w="30" w:type="dxa"/>
              <w:bottom w:w="20" w:type="dxa"/>
              <w:right w:w="30" w:type="dxa"/>
            </w:tcMar>
          </w:tcPr>
          <w:p w14:paraId="6B70EC37" w14:textId="00907998" w:rsidR="009D38E5" w:rsidRPr="00FF0611" w:rsidRDefault="7BA078BB"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an announcement of the </w:t>
            </w:r>
            <w:r w:rsidR="008B5DDC">
              <w:rPr>
                <w:rFonts w:ascii="Times New Roman" w:hAnsi="Times New Roman" w:cs="Times New Roman"/>
                <w:lang w:val="en-GB"/>
              </w:rPr>
              <w:t>PE</w:t>
            </w:r>
            <w:r w:rsidR="008B5DDC" w:rsidRPr="00FF0611">
              <w:rPr>
                <w:rFonts w:ascii="Times New Roman" w:hAnsi="Times New Roman" w:cs="Times New Roman"/>
                <w:lang w:val="en-GB"/>
              </w:rPr>
              <w:t xml:space="preserve">’s </w:t>
            </w:r>
            <w:r w:rsidRPr="00FF0611">
              <w:rPr>
                <w:rFonts w:ascii="Times New Roman" w:hAnsi="Times New Roman" w:cs="Times New Roman"/>
                <w:lang w:val="en-GB"/>
              </w:rPr>
              <w:t>intention to conduct a procurement procedure (Aggregation demand notice).</w:t>
            </w:r>
          </w:p>
        </w:tc>
      </w:tr>
      <w:tr w:rsidR="009D38E5" w:rsidRPr="00FF0611" w14:paraId="748507C6" w14:textId="77777777" w:rsidTr="7BA078BB">
        <w:tc>
          <w:tcPr>
            <w:tcW w:w="1696" w:type="dxa"/>
            <w:tcMar>
              <w:top w:w="30" w:type="dxa"/>
              <w:left w:w="30" w:type="dxa"/>
              <w:bottom w:w="20" w:type="dxa"/>
              <w:right w:w="30" w:type="dxa"/>
            </w:tcMar>
          </w:tcPr>
          <w:p w14:paraId="659FDD8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Aggregated Plan</w:t>
            </w:r>
          </w:p>
        </w:tc>
        <w:tc>
          <w:tcPr>
            <w:tcW w:w="993" w:type="dxa"/>
            <w:tcMar>
              <w:top w:w="30" w:type="dxa"/>
              <w:left w:w="30" w:type="dxa"/>
              <w:bottom w:w="20" w:type="dxa"/>
              <w:right w:w="30" w:type="dxa"/>
            </w:tcMar>
          </w:tcPr>
          <w:p w14:paraId="4101B0DF"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AP</w:t>
            </w:r>
          </w:p>
        </w:tc>
        <w:tc>
          <w:tcPr>
            <w:tcW w:w="5788" w:type="dxa"/>
            <w:tcMar>
              <w:top w:w="30" w:type="dxa"/>
              <w:left w:w="30" w:type="dxa"/>
              <w:bottom w:w="20" w:type="dxa"/>
              <w:right w:w="30" w:type="dxa"/>
            </w:tcMar>
          </w:tcPr>
          <w:p w14:paraId="78EB4362" w14:textId="7CF6E30D"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Describes</w:t>
            </w:r>
            <w:r w:rsidR="00404ACB" w:rsidRPr="00FF0611">
              <w:rPr>
                <w:rFonts w:ascii="Times New Roman" w:hAnsi="Times New Roman" w:cs="Times New Roman"/>
                <w:lang w:val="en-GB"/>
              </w:rPr>
              <w:t xml:space="preserve"> </w:t>
            </w:r>
            <w:r w:rsidRPr="00FF0611">
              <w:rPr>
                <w:rFonts w:ascii="Times New Roman" w:hAnsi="Times New Roman" w:cs="Times New Roman"/>
                <w:lang w:val="en-GB"/>
              </w:rPr>
              <w:t>both aggregated demand and budget as per CPB analysis</w:t>
            </w:r>
            <w:r w:rsidR="00404ACB" w:rsidRPr="00FF0611">
              <w:rPr>
                <w:rFonts w:ascii="Times New Roman" w:hAnsi="Times New Roman" w:cs="Times New Roman"/>
                <w:lang w:val="en-GB"/>
              </w:rPr>
              <w:t>.</w:t>
            </w:r>
          </w:p>
        </w:tc>
      </w:tr>
      <w:tr w:rsidR="009D38E5" w:rsidRPr="00FF0611" w14:paraId="1BDD1891" w14:textId="77777777" w:rsidTr="7BA078BB">
        <w:tc>
          <w:tcPr>
            <w:tcW w:w="1696" w:type="dxa"/>
            <w:tcMar>
              <w:top w:w="30" w:type="dxa"/>
              <w:left w:w="30" w:type="dxa"/>
              <w:bottom w:w="20" w:type="dxa"/>
              <w:right w:w="30" w:type="dxa"/>
            </w:tcMar>
          </w:tcPr>
          <w:p w14:paraId="2E883CD4"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Framework Agreement</w:t>
            </w:r>
          </w:p>
        </w:tc>
        <w:tc>
          <w:tcPr>
            <w:tcW w:w="993" w:type="dxa"/>
            <w:tcMar>
              <w:top w:w="30" w:type="dxa"/>
              <w:left w:w="30" w:type="dxa"/>
              <w:bottom w:w="20" w:type="dxa"/>
              <w:right w:w="30" w:type="dxa"/>
            </w:tcMar>
          </w:tcPr>
          <w:p w14:paraId="3B925B45"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FA</w:t>
            </w:r>
          </w:p>
        </w:tc>
        <w:tc>
          <w:tcPr>
            <w:tcW w:w="5788" w:type="dxa"/>
            <w:tcMar>
              <w:top w:w="30" w:type="dxa"/>
              <w:left w:w="30" w:type="dxa"/>
              <w:bottom w:w="20" w:type="dxa"/>
              <w:right w:w="30" w:type="dxa"/>
            </w:tcMar>
          </w:tcPr>
          <w:p w14:paraId="78C44021" w14:textId="5BD80FED"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 specific instance of a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initiated by a CPB</w:t>
            </w:r>
            <w:r w:rsidR="00404ACB" w:rsidRPr="00FF0611">
              <w:rPr>
                <w:rFonts w:ascii="Times New Roman" w:hAnsi="Times New Roman" w:cs="Times New Roman"/>
                <w:lang w:val="en-GB"/>
              </w:rPr>
              <w:t>.</w:t>
            </w:r>
          </w:p>
        </w:tc>
      </w:tr>
      <w:tr w:rsidR="009D38E5" w:rsidRPr="00FF0611" w14:paraId="7E2897B4" w14:textId="77777777" w:rsidTr="7BA078BB">
        <w:tc>
          <w:tcPr>
            <w:tcW w:w="1696" w:type="dxa"/>
            <w:tcMar>
              <w:top w:w="30" w:type="dxa"/>
              <w:left w:w="30" w:type="dxa"/>
              <w:bottom w:w="20" w:type="dxa"/>
              <w:right w:w="30" w:type="dxa"/>
            </w:tcMar>
          </w:tcPr>
          <w:p w14:paraId="0C043FC8"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Framework Establishment</w:t>
            </w:r>
          </w:p>
        </w:tc>
        <w:tc>
          <w:tcPr>
            <w:tcW w:w="993" w:type="dxa"/>
            <w:tcMar>
              <w:top w:w="30" w:type="dxa"/>
              <w:left w:w="30" w:type="dxa"/>
              <w:bottom w:w="20" w:type="dxa"/>
              <w:right w:w="30" w:type="dxa"/>
            </w:tcMar>
          </w:tcPr>
          <w:p w14:paraId="1A0F8B9D"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FE</w:t>
            </w:r>
          </w:p>
        </w:tc>
        <w:tc>
          <w:tcPr>
            <w:tcW w:w="5788" w:type="dxa"/>
            <w:tcMar>
              <w:top w:w="30" w:type="dxa"/>
              <w:left w:w="30" w:type="dxa"/>
              <w:bottom w:w="20" w:type="dxa"/>
              <w:right w:w="30" w:type="dxa"/>
            </w:tcMar>
          </w:tcPr>
          <w:p w14:paraId="616BC31A" w14:textId="2B785544"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the </w:t>
            </w:r>
            <w:r w:rsidR="00404ACB" w:rsidRPr="00FF0611">
              <w:rPr>
                <w:rFonts w:ascii="Times New Roman" w:hAnsi="Times New Roman" w:cs="Times New Roman"/>
                <w:lang w:val="en-GB"/>
              </w:rPr>
              <w:t>conclusion</w:t>
            </w:r>
            <w:r w:rsidRPr="00FF0611">
              <w:rPr>
                <w:rFonts w:ascii="Times New Roman" w:hAnsi="Times New Roman" w:cs="Times New Roman"/>
                <w:lang w:val="en-GB"/>
              </w:rPr>
              <w:t xml:space="preserve"> of </w:t>
            </w:r>
            <w:r w:rsidR="00404ACB" w:rsidRPr="00FF0611">
              <w:rPr>
                <w:rFonts w:ascii="Times New Roman" w:hAnsi="Times New Roman" w:cs="Times New Roman"/>
                <w:lang w:val="en-GB"/>
              </w:rPr>
              <w:t>a</w:t>
            </w:r>
            <w:r w:rsidRPr="00FF0611">
              <w:rPr>
                <w:rFonts w:ascii="Times New Roman" w:hAnsi="Times New Roman" w:cs="Times New Roman"/>
                <w:lang w:val="en-GB"/>
              </w:rPr>
              <w:t xml:space="preserve"> </w:t>
            </w:r>
            <w:r w:rsidR="00605A86" w:rsidRPr="00FF0611">
              <w:rPr>
                <w:rFonts w:ascii="Times New Roman" w:eastAsia="Courier New" w:hAnsi="Times New Roman" w:cs="Times New Roman"/>
                <w:color w:val="000000"/>
                <w:lang w:val="en-GB"/>
              </w:rPr>
              <w:t>FA.</w:t>
            </w:r>
          </w:p>
        </w:tc>
      </w:tr>
      <w:tr w:rsidR="009D38E5" w:rsidRPr="00FF0611" w14:paraId="25C7A512" w14:textId="77777777" w:rsidTr="7BA078BB">
        <w:tc>
          <w:tcPr>
            <w:tcW w:w="1696" w:type="dxa"/>
            <w:tcMar>
              <w:top w:w="30" w:type="dxa"/>
              <w:left w:w="30" w:type="dxa"/>
              <w:bottom w:w="20" w:type="dxa"/>
              <w:right w:w="30" w:type="dxa"/>
            </w:tcMar>
          </w:tcPr>
          <w:p w14:paraId="7650DDBB"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Aggregated Budget</w:t>
            </w:r>
          </w:p>
        </w:tc>
        <w:tc>
          <w:tcPr>
            <w:tcW w:w="993" w:type="dxa"/>
            <w:tcMar>
              <w:top w:w="30" w:type="dxa"/>
              <w:left w:w="30" w:type="dxa"/>
              <w:bottom w:w="20" w:type="dxa"/>
              <w:right w:w="30" w:type="dxa"/>
            </w:tcMar>
          </w:tcPr>
          <w:p w14:paraId="17574D31"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AB</w:t>
            </w:r>
          </w:p>
        </w:tc>
        <w:tc>
          <w:tcPr>
            <w:tcW w:w="5788" w:type="dxa"/>
            <w:tcMar>
              <w:top w:w="30" w:type="dxa"/>
              <w:left w:w="30" w:type="dxa"/>
              <w:bottom w:w="20" w:type="dxa"/>
              <w:right w:w="30" w:type="dxa"/>
            </w:tcMar>
          </w:tcPr>
          <w:p w14:paraId="0B3906D4" w14:textId="41956355"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the aggregated budget and its breakdown from all the </w:t>
            </w:r>
            <w:r w:rsidR="00E2459A">
              <w:rPr>
                <w:rFonts w:ascii="Times New Roman" w:hAnsi="Times New Roman" w:cs="Times New Roman"/>
                <w:lang w:val="en-GB"/>
              </w:rPr>
              <w:t>PE</w:t>
            </w:r>
            <w:r w:rsidR="00605A86" w:rsidRPr="00FF0611">
              <w:rPr>
                <w:rFonts w:ascii="Times New Roman" w:hAnsi="Times New Roman" w:cs="Times New Roman"/>
                <w:lang w:val="en-GB"/>
              </w:rPr>
              <w:t>, from which</w:t>
            </w:r>
            <w:r w:rsidRPr="00FF0611">
              <w:rPr>
                <w:rFonts w:ascii="Times New Roman" w:hAnsi="Times New Roman" w:cs="Times New Roman"/>
                <w:lang w:val="en-GB"/>
              </w:rPr>
              <w:t xml:space="preserve"> planned and requested demand is aggregated within this </w:t>
            </w:r>
            <w:r w:rsidRPr="00FF0611">
              <w:rPr>
                <w:rFonts w:ascii="Times New Roman" w:eastAsia="Courier New" w:hAnsi="Times New Roman" w:cs="Times New Roman"/>
                <w:color w:val="000000" w:themeColor="text1"/>
                <w:lang w:val="en-GB"/>
              </w:rPr>
              <w:t>FA</w:t>
            </w:r>
            <w:r w:rsidR="00605A86" w:rsidRPr="00FF0611">
              <w:rPr>
                <w:rFonts w:ascii="Times New Roman" w:eastAsia="Courier New" w:hAnsi="Times New Roman" w:cs="Times New Roman"/>
                <w:color w:val="000000" w:themeColor="text1"/>
                <w:lang w:val="en-GB"/>
              </w:rPr>
              <w:t>.</w:t>
            </w:r>
          </w:p>
        </w:tc>
      </w:tr>
      <w:tr w:rsidR="009D38E5" w:rsidRPr="00FF0611" w14:paraId="2D25B14C" w14:textId="77777777" w:rsidTr="7BA078BB">
        <w:tc>
          <w:tcPr>
            <w:tcW w:w="1696" w:type="dxa"/>
            <w:tcMar>
              <w:top w:w="30" w:type="dxa"/>
              <w:left w:w="30" w:type="dxa"/>
              <w:bottom w:w="20" w:type="dxa"/>
              <w:right w:w="30" w:type="dxa"/>
            </w:tcMar>
          </w:tcPr>
          <w:p w14:paraId="771463E6"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Aggregated Forecast</w:t>
            </w:r>
          </w:p>
        </w:tc>
        <w:tc>
          <w:tcPr>
            <w:tcW w:w="993" w:type="dxa"/>
            <w:tcMar>
              <w:top w:w="30" w:type="dxa"/>
              <w:left w:w="30" w:type="dxa"/>
              <w:bottom w:w="20" w:type="dxa"/>
              <w:right w:w="30" w:type="dxa"/>
            </w:tcMar>
          </w:tcPr>
          <w:p w14:paraId="64496FE1"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AF</w:t>
            </w:r>
          </w:p>
        </w:tc>
        <w:tc>
          <w:tcPr>
            <w:tcW w:w="5788" w:type="dxa"/>
            <w:tcMar>
              <w:top w:w="30" w:type="dxa"/>
              <w:left w:w="30" w:type="dxa"/>
              <w:bottom w:w="20" w:type="dxa"/>
              <w:right w:w="30" w:type="dxa"/>
            </w:tcMar>
          </w:tcPr>
          <w:p w14:paraId="7055F85B" w14:textId="1B1086AE"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an aggregate </w:t>
            </w:r>
            <w:r w:rsidR="00605A86" w:rsidRPr="00FF0611">
              <w:rPr>
                <w:rFonts w:ascii="Times New Roman" w:hAnsi="Times New Roman" w:cs="Times New Roman"/>
                <w:lang w:val="en-GB"/>
              </w:rPr>
              <w:t>forecast</w:t>
            </w:r>
            <w:r w:rsidRPr="00FF0611">
              <w:rPr>
                <w:rFonts w:ascii="Times New Roman" w:hAnsi="Times New Roman" w:cs="Times New Roman"/>
                <w:lang w:val="en-GB"/>
              </w:rPr>
              <w:t xml:space="preserve"> and its breakdown from all the </w:t>
            </w:r>
            <w:r w:rsidR="00E2459A">
              <w:rPr>
                <w:rFonts w:ascii="Times New Roman" w:hAnsi="Times New Roman" w:cs="Times New Roman"/>
                <w:lang w:val="en-GB"/>
              </w:rPr>
              <w:t>PE</w:t>
            </w:r>
            <w:r w:rsidR="00605A86" w:rsidRPr="00FF0611">
              <w:rPr>
                <w:rFonts w:ascii="Times New Roman" w:hAnsi="Times New Roman" w:cs="Times New Roman"/>
                <w:lang w:val="en-GB"/>
              </w:rPr>
              <w:t xml:space="preserve">, from which </w:t>
            </w:r>
            <w:r w:rsidRPr="00FF0611">
              <w:rPr>
                <w:rFonts w:ascii="Times New Roman" w:hAnsi="Times New Roman" w:cs="Times New Roman"/>
                <w:lang w:val="en-GB"/>
              </w:rPr>
              <w:t xml:space="preserve">planned and requested demand is aggregated within this </w:t>
            </w:r>
            <w:r w:rsidRPr="00FF0611">
              <w:rPr>
                <w:rFonts w:ascii="Times New Roman" w:eastAsia="Courier New" w:hAnsi="Times New Roman" w:cs="Times New Roman"/>
                <w:color w:val="000000" w:themeColor="text1"/>
                <w:lang w:val="en-GB"/>
              </w:rPr>
              <w:t>FA</w:t>
            </w:r>
          </w:p>
        </w:tc>
      </w:tr>
      <w:tr w:rsidR="009D38E5" w:rsidRPr="00FF0611" w14:paraId="1162E1BB" w14:textId="77777777" w:rsidTr="7BA078BB">
        <w:tc>
          <w:tcPr>
            <w:tcW w:w="1696" w:type="dxa"/>
            <w:tcMar>
              <w:top w:w="30" w:type="dxa"/>
              <w:left w:w="30" w:type="dxa"/>
              <w:bottom w:w="20" w:type="dxa"/>
              <w:right w:w="30" w:type="dxa"/>
            </w:tcMar>
          </w:tcPr>
          <w:p w14:paraId="1A0F7C5D"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Pre-qualification</w:t>
            </w:r>
          </w:p>
        </w:tc>
        <w:tc>
          <w:tcPr>
            <w:tcW w:w="993" w:type="dxa"/>
            <w:tcMar>
              <w:top w:w="30" w:type="dxa"/>
              <w:left w:w="30" w:type="dxa"/>
              <w:bottom w:w="20" w:type="dxa"/>
              <w:right w:w="30" w:type="dxa"/>
            </w:tcMar>
          </w:tcPr>
          <w:p w14:paraId="5F22C7C3"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PQ</w:t>
            </w:r>
          </w:p>
        </w:tc>
        <w:tc>
          <w:tcPr>
            <w:tcW w:w="5788" w:type="dxa"/>
            <w:tcMar>
              <w:top w:w="30" w:type="dxa"/>
              <w:left w:w="30" w:type="dxa"/>
              <w:bottom w:w="20" w:type="dxa"/>
              <w:right w:w="30" w:type="dxa"/>
            </w:tcMar>
          </w:tcPr>
          <w:p w14:paraId="545664B9" w14:textId="442AAD33"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the pre-qualification phase(s) performed by the CPB for the </w:t>
            </w:r>
            <w:r w:rsidR="00605A86" w:rsidRPr="00FF0611">
              <w:rPr>
                <w:rFonts w:ascii="Times New Roman" w:hAnsi="Times New Roman" w:cs="Times New Roman"/>
                <w:lang w:val="en-GB"/>
              </w:rPr>
              <w:t>conclusion</w:t>
            </w:r>
            <w:r w:rsidRPr="00FF0611">
              <w:rPr>
                <w:rFonts w:ascii="Times New Roman" w:hAnsi="Times New Roman" w:cs="Times New Roman"/>
                <w:lang w:val="en-GB"/>
              </w:rPr>
              <w:t xml:space="preserve"> of this </w:t>
            </w:r>
            <w:r w:rsidRPr="00FF0611">
              <w:rPr>
                <w:rFonts w:ascii="Times New Roman" w:eastAsia="Courier New" w:hAnsi="Times New Roman" w:cs="Times New Roman"/>
                <w:color w:val="000000"/>
                <w:lang w:val="en-GB"/>
              </w:rPr>
              <w:t>FA</w:t>
            </w:r>
            <w:r w:rsidR="00605A86" w:rsidRPr="00FF0611">
              <w:rPr>
                <w:rFonts w:ascii="Times New Roman" w:eastAsia="Courier New" w:hAnsi="Times New Roman" w:cs="Times New Roman"/>
                <w:color w:val="000000"/>
                <w:lang w:val="en-GB"/>
              </w:rPr>
              <w:t>.</w:t>
            </w:r>
          </w:p>
        </w:tc>
      </w:tr>
      <w:tr w:rsidR="009D38E5" w:rsidRPr="00FF0611" w14:paraId="4DED084C" w14:textId="77777777" w:rsidTr="7BA078BB">
        <w:tc>
          <w:tcPr>
            <w:tcW w:w="1696" w:type="dxa"/>
            <w:tcMar>
              <w:top w:w="30" w:type="dxa"/>
              <w:left w:w="30" w:type="dxa"/>
              <w:bottom w:w="20" w:type="dxa"/>
              <w:right w:w="30" w:type="dxa"/>
            </w:tcMar>
          </w:tcPr>
          <w:p w14:paraId="197A723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Pre-qualification Criteria</w:t>
            </w:r>
          </w:p>
        </w:tc>
        <w:tc>
          <w:tcPr>
            <w:tcW w:w="993" w:type="dxa"/>
            <w:tcMar>
              <w:top w:w="30" w:type="dxa"/>
              <w:left w:w="30" w:type="dxa"/>
              <w:bottom w:w="20" w:type="dxa"/>
              <w:right w:w="30" w:type="dxa"/>
            </w:tcMar>
          </w:tcPr>
          <w:p w14:paraId="097C7310"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PQC</w:t>
            </w:r>
          </w:p>
        </w:tc>
        <w:tc>
          <w:tcPr>
            <w:tcW w:w="5788" w:type="dxa"/>
            <w:tcMar>
              <w:top w:w="30" w:type="dxa"/>
              <w:left w:w="30" w:type="dxa"/>
              <w:bottom w:w="20" w:type="dxa"/>
              <w:right w:w="30" w:type="dxa"/>
            </w:tcMar>
          </w:tcPr>
          <w:p w14:paraId="0656E071" w14:textId="61A1C7A1" w:rsidR="009D38E5" w:rsidRPr="00FF0611" w:rsidRDefault="00CD6BFD" w:rsidP="006F38AD">
            <w:pPr>
              <w:jc w:val="both"/>
              <w:rPr>
                <w:rFonts w:ascii="Times New Roman" w:hAnsi="Times New Roman" w:cs="Times New Roman"/>
                <w:lang w:val="en-GB"/>
              </w:rPr>
            </w:pPr>
            <w:r w:rsidRPr="00FF0611">
              <w:rPr>
                <w:rFonts w:ascii="Times New Roman" w:hAnsi="Times New Roman" w:cs="Times New Roman"/>
                <w:lang w:val="en-GB"/>
              </w:rPr>
              <w:t>Describes a set of exclusion</w:t>
            </w:r>
            <w:r>
              <w:rPr>
                <w:rFonts w:ascii="Times New Roman" w:hAnsi="Times New Roman" w:cs="Times New Roman"/>
                <w:lang w:val="en-GB"/>
              </w:rPr>
              <w:t xml:space="preserve"> grounds</w:t>
            </w:r>
            <w:r w:rsidRPr="00FF0611">
              <w:rPr>
                <w:rFonts w:ascii="Times New Roman" w:hAnsi="Times New Roman" w:cs="Times New Roman"/>
                <w:lang w:val="en-GB"/>
              </w:rPr>
              <w:t xml:space="preserve"> and selection criteria, together with a scoring function (if applicable), as per CPBs' strategy</w:t>
            </w:r>
            <w:r w:rsidR="00605A86" w:rsidRPr="00FF0611">
              <w:rPr>
                <w:rFonts w:ascii="Times New Roman" w:hAnsi="Times New Roman" w:cs="Times New Roman"/>
                <w:lang w:val="en-GB"/>
              </w:rPr>
              <w:t>.</w:t>
            </w:r>
          </w:p>
        </w:tc>
      </w:tr>
      <w:tr w:rsidR="009D38E5" w:rsidRPr="00FF0611" w14:paraId="55987753" w14:textId="093F5203" w:rsidTr="7BA078BB">
        <w:tc>
          <w:tcPr>
            <w:tcW w:w="1696" w:type="dxa"/>
            <w:tcMar>
              <w:top w:w="30" w:type="dxa"/>
              <w:left w:w="30" w:type="dxa"/>
              <w:bottom w:w="20" w:type="dxa"/>
              <w:right w:w="30" w:type="dxa"/>
            </w:tcMar>
          </w:tcPr>
          <w:p w14:paraId="19641CC2" w14:textId="1A8DEF44"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Expression of Interest</w:t>
            </w:r>
          </w:p>
        </w:tc>
        <w:tc>
          <w:tcPr>
            <w:tcW w:w="993" w:type="dxa"/>
            <w:tcMar>
              <w:top w:w="30" w:type="dxa"/>
              <w:left w:w="30" w:type="dxa"/>
              <w:bottom w:w="20" w:type="dxa"/>
              <w:right w:w="30" w:type="dxa"/>
            </w:tcMar>
          </w:tcPr>
          <w:p w14:paraId="30B00D74" w14:textId="4E25A879"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EoI</w:t>
            </w:r>
          </w:p>
        </w:tc>
        <w:tc>
          <w:tcPr>
            <w:tcW w:w="5788" w:type="dxa"/>
            <w:tcMar>
              <w:top w:w="30" w:type="dxa"/>
              <w:left w:w="30" w:type="dxa"/>
              <w:bottom w:w="20" w:type="dxa"/>
              <w:right w:w="30" w:type="dxa"/>
            </w:tcMar>
          </w:tcPr>
          <w:p w14:paraId="6D00DFD9" w14:textId="28371204" w:rsidR="009D38E5" w:rsidRPr="00FF0611" w:rsidRDefault="009D38E5" w:rsidP="006F38AD">
            <w:pPr>
              <w:jc w:val="both"/>
              <w:rPr>
                <w:rFonts w:ascii="Times New Roman" w:hAnsi="Times New Roman" w:cs="Times New Roman"/>
                <w:lang w:val="en-GB"/>
              </w:rPr>
            </w:pPr>
            <w:r w:rsidRPr="00FF0611">
              <w:rPr>
                <w:rFonts w:ascii="Times New Roman" w:hAnsi="Times New Roman" w:cs="Times New Roman"/>
                <w:lang w:val="en-GB"/>
              </w:rPr>
              <w:t xml:space="preserve">Describes an interest expressed by a </w:t>
            </w:r>
            <w:r w:rsidR="00753D16">
              <w:rPr>
                <w:rFonts w:ascii="Times New Roman" w:hAnsi="Times New Roman" w:cs="Times New Roman"/>
                <w:lang w:val="en-GB"/>
              </w:rPr>
              <w:t>supplier</w:t>
            </w:r>
            <w:r w:rsidR="00753D16" w:rsidRPr="00FF0611">
              <w:rPr>
                <w:rFonts w:ascii="Times New Roman" w:hAnsi="Times New Roman" w:cs="Times New Roman"/>
                <w:lang w:val="en-GB"/>
              </w:rPr>
              <w:t xml:space="preserve"> </w:t>
            </w:r>
            <w:r w:rsidRPr="00FF0611">
              <w:rPr>
                <w:rFonts w:ascii="Times New Roman" w:hAnsi="Times New Roman" w:cs="Times New Roman"/>
                <w:lang w:val="en-GB"/>
              </w:rPr>
              <w:t>via submission of self-declaration to be qualified by the CPB</w:t>
            </w:r>
            <w:r w:rsidR="00605A86" w:rsidRPr="00FF0611">
              <w:rPr>
                <w:rFonts w:ascii="Times New Roman" w:hAnsi="Times New Roman" w:cs="Times New Roman"/>
                <w:lang w:val="en-GB"/>
              </w:rPr>
              <w:t>.</w:t>
            </w:r>
          </w:p>
        </w:tc>
      </w:tr>
      <w:tr w:rsidR="009D38E5" w:rsidRPr="00FF0611" w14:paraId="781B61C2" w14:textId="77777777" w:rsidTr="7BA078BB">
        <w:tc>
          <w:tcPr>
            <w:tcW w:w="1696" w:type="dxa"/>
            <w:tcMar>
              <w:top w:w="30" w:type="dxa"/>
              <w:left w:w="30" w:type="dxa"/>
              <w:bottom w:w="20" w:type="dxa"/>
              <w:right w:w="30" w:type="dxa"/>
            </w:tcMar>
          </w:tcPr>
          <w:p w14:paraId="55268FC8"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Selected Suppliers</w:t>
            </w:r>
          </w:p>
        </w:tc>
        <w:tc>
          <w:tcPr>
            <w:tcW w:w="993" w:type="dxa"/>
            <w:tcMar>
              <w:top w:w="30" w:type="dxa"/>
              <w:left w:w="30" w:type="dxa"/>
              <w:bottom w:w="20" w:type="dxa"/>
              <w:right w:w="30" w:type="dxa"/>
            </w:tcMar>
          </w:tcPr>
          <w:p w14:paraId="4366C353"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SS</w:t>
            </w:r>
          </w:p>
        </w:tc>
        <w:tc>
          <w:tcPr>
            <w:tcW w:w="5788" w:type="dxa"/>
            <w:tcMar>
              <w:top w:w="30" w:type="dxa"/>
              <w:left w:w="30" w:type="dxa"/>
              <w:bottom w:w="20" w:type="dxa"/>
              <w:right w:w="30" w:type="dxa"/>
            </w:tcMar>
          </w:tcPr>
          <w:p w14:paraId="58600E8F" w14:textId="5830E99D"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a list of </w:t>
            </w:r>
            <w:r w:rsidR="00D62EDF">
              <w:rPr>
                <w:rFonts w:ascii="Times New Roman" w:hAnsi="Times New Roman" w:cs="Times New Roman"/>
                <w:lang w:val="en-GB"/>
              </w:rPr>
              <w:t>suppliers</w:t>
            </w:r>
            <w:r w:rsidR="00D62EDF" w:rsidRPr="00FF0611">
              <w:rPr>
                <w:rFonts w:ascii="Times New Roman" w:hAnsi="Times New Roman" w:cs="Times New Roman"/>
                <w:lang w:val="en-GB"/>
              </w:rPr>
              <w:t xml:space="preserve"> </w:t>
            </w:r>
            <w:r w:rsidRPr="00FF0611">
              <w:rPr>
                <w:rFonts w:ascii="Times New Roman" w:hAnsi="Times New Roman" w:cs="Times New Roman"/>
                <w:lang w:val="en-GB"/>
              </w:rPr>
              <w:t xml:space="preserve">qualified by the CPB and included into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parties</w:t>
            </w:r>
            <w:r w:rsidR="00605A86" w:rsidRPr="00FF0611">
              <w:rPr>
                <w:rFonts w:ascii="Times New Roman" w:hAnsi="Times New Roman" w:cs="Times New Roman"/>
                <w:lang w:val="en-GB"/>
              </w:rPr>
              <w:t>.</w:t>
            </w:r>
          </w:p>
        </w:tc>
      </w:tr>
      <w:tr w:rsidR="009D38E5" w:rsidRPr="00FF0611" w14:paraId="0D3B2710" w14:textId="77777777" w:rsidTr="7BA078BB">
        <w:tc>
          <w:tcPr>
            <w:tcW w:w="1696" w:type="dxa"/>
            <w:tcMar>
              <w:top w:w="30" w:type="dxa"/>
              <w:left w:w="30" w:type="dxa"/>
              <w:bottom w:w="20" w:type="dxa"/>
              <w:right w:w="30" w:type="dxa"/>
            </w:tcMar>
          </w:tcPr>
          <w:p w14:paraId="4D823933"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Pre-award Catalogue Request</w:t>
            </w:r>
          </w:p>
        </w:tc>
        <w:tc>
          <w:tcPr>
            <w:tcW w:w="993" w:type="dxa"/>
            <w:tcMar>
              <w:top w:w="30" w:type="dxa"/>
              <w:left w:w="30" w:type="dxa"/>
              <w:bottom w:w="20" w:type="dxa"/>
              <w:right w:w="30" w:type="dxa"/>
            </w:tcMar>
          </w:tcPr>
          <w:p w14:paraId="17D93EC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PCR</w:t>
            </w:r>
          </w:p>
        </w:tc>
        <w:tc>
          <w:tcPr>
            <w:tcW w:w="5788" w:type="dxa"/>
            <w:tcMar>
              <w:top w:w="30" w:type="dxa"/>
              <w:left w:w="30" w:type="dxa"/>
              <w:bottom w:w="20" w:type="dxa"/>
              <w:right w:w="30" w:type="dxa"/>
            </w:tcMar>
          </w:tcPr>
          <w:p w14:paraId="04495B2B" w14:textId="677F16F5"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a structured request for electronic catalogue with specific categories of goods or services for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provided by the CPB to the selected </w:t>
            </w:r>
            <w:r w:rsidR="00D62EDF">
              <w:rPr>
                <w:rFonts w:ascii="Times New Roman" w:hAnsi="Times New Roman" w:cs="Times New Roman"/>
                <w:lang w:val="en-GB"/>
              </w:rPr>
              <w:t>suppliers</w:t>
            </w:r>
            <w:r w:rsidR="00605A86" w:rsidRPr="00FF0611">
              <w:rPr>
                <w:rFonts w:ascii="Times New Roman" w:hAnsi="Times New Roman" w:cs="Times New Roman"/>
                <w:lang w:val="en-GB"/>
              </w:rPr>
              <w:t>.</w:t>
            </w:r>
          </w:p>
        </w:tc>
      </w:tr>
      <w:tr w:rsidR="009D38E5" w:rsidRPr="00FF0611" w14:paraId="25ED83E8" w14:textId="77777777" w:rsidTr="7BA078BB">
        <w:tc>
          <w:tcPr>
            <w:tcW w:w="1696" w:type="dxa"/>
            <w:tcMar>
              <w:top w:w="30" w:type="dxa"/>
              <w:left w:w="30" w:type="dxa"/>
              <w:bottom w:w="20" w:type="dxa"/>
              <w:right w:w="30" w:type="dxa"/>
            </w:tcMar>
          </w:tcPr>
          <w:p w14:paraId="31564B4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Pre-award Catalogue</w:t>
            </w:r>
          </w:p>
        </w:tc>
        <w:tc>
          <w:tcPr>
            <w:tcW w:w="993" w:type="dxa"/>
            <w:tcMar>
              <w:top w:w="30" w:type="dxa"/>
              <w:left w:w="30" w:type="dxa"/>
              <w:bottom w:w="20" w:type="dxa"/>
              <w:right w:w="30" w:type="dxa"/>
            </w:tcMar>
          </w:tcPr>
          <w:p w14:paraId="5691F087" w14:textId="37A551F4" w:rsidR="009D38E5" w:rsidRPr="00FF0611" w:rsidRDefault="00FB6F70" w:rsidP="009D38E5">
            <w:pPr>
              <w:rPr>
                <w:rFonts w:ascii="Times New Roman" w:hAnsi="Times New Roman" w:cs="Times New Roman"/>
                <w:lang w:val="en-GB"/>
              </w:rPr>
            </w:pPr>
            <w:r w:rsidRPr="00FF0611">
              <w:rPr>
                <w:rFonts w:ascii="Times New Roman" w:hAnsi="Times New Roman" w:cs="Times New Roman"/>
                <w:lang w:val="en-GB"/>
              </w:rPr>
              <w:t>PA</w:t>
            </w:r>
            <w:r w:rsidR="009D38E5" w:rsidRPr="00FF0611">
              <w:rPr>
                <w:rFonts w:ascii="Times New Roman" w:hAnsi="Times New Roman" w:cs="Times New Roman"/>
                <w:lang w:val="en-GB"/>
              </w:rPr>
              <w:t>C</w:t>
            </w:r>
          </w:p>
        </w:tc>
        <w:tc>
          <w:tcPr>
            <w:tcW w:w="5788" w:type="dxa"/>
            <w:tcMar>
              <w:top w:w="30" w:type="dxa"/>
              <w:left w:w="30" w:type="dxa"/>
              <w:bottom w:w="20" w:type="dxa"/>
              <w:right w:w="30" w:type="dxa"/>
            </w:tcMar>
          </w:tcPr>
          <w:p w14:paraId="37C544CF" w14:textId="11A09690" w:rsidR="009D38E5" w:rsidRPr="00FF0611" w:rsidRDefault="009D38E5" w:rsidP="006F623C">
            <w:pPr>
              <w:jc w:val="both"/>
              <w:rPr>
                <w:rFonts w:ascii="Times New Roman" w:hAnsi="Times New Roman" w:cs="Times New Roman"/>
                <w:lang w:val="en-GB"/>
              </w:rPr>
            </w:pPr>
            <w:r w:rsidRPr="00FF0611">
              <w:rPr>
                <w:rFonts w:ascii="Times New Roman" w:hAnsi="Times New Roman" w:cs="Times New Roman"/>
                <w:lang w:val="en-GB"/>
              </w:rPr>
              <w:t xml:space="preserve">Describes a structured electronic catalogue with specific categories of goods or services for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and the relevant indicative prices received from selected </w:t>
            </w:r>
            <w:r w:rsidR="00D62EDF">
              <w:rPr>
                <w:rFonts w:ascii="Times New Roman" w:hAnsi="Times New Roman" w:cs="Times New Roman"/>
                <w:lang w:val="en-GB"/>
              </w:rPr>
              <w:t>suppliers</w:t>
            </w:r>
            <w:r w:rsidR="006F623C" w:rsidRPr="00FF0611">
              <w:rPr>
                <w:rFonts w:ascii="Times New Roman" w:hAnsi="Times New Roman" w:cs="Times New Roman"/>
                <w:lang w:val="en-GB"/>
              </w:rPr>
              <w:t>.</w:t>
            </w:r>
          </w:p>
        </w:tc>
      </w:tr>
      <w:tr w:rsidR="009D38E5" w:rsidRPr="00FF0611" w14:paraId="48C86F53" w14:textId="4F3F5D6D" w:rsidTr="7BA078BB">
        <w:tc>
          <w:tcPr>
            <w:tcW w:w="1696" w:type="dxa"/>
            <w:tcMar>
              <w:top w:w="30" w:type="dxa"/>
              <w:left w:w="30" w:type="dxa"/>
              <w:bottom w:w="20" w:type="dxa"/>
              <w:right w:w="30" w:type="dxa"/>
            </w:tcMar>
          </w:tcPr>
          <w:p w14:paraId="23EA126E" w14:textId="4F987C0C"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Mini-competition</w:t>
            </w:r>
            <w:r w:rsidR="00E41648">
              <w:rPr>
                <w:rFonts w:ascii="Times New Roman" w:hAnsi="Times New Roman" w:cs="Times New Roman"/>
                <w:lang w:val="en-GB"/>
              </w:rPr>
              <w:t xml:space="preserve"> / </w:t>
            </w:r>
            <w:r w:rsidR="00CA1B2E">
              <w:rPr>
                <w:rFonts w:ascii="Times New Roman" w:hAnsi="Times New Roman" w:cs="Times New Roman"/>
                <w:lang w:val="en-GB"/>
              </w:rPr>
              <w:t>Second-stage competition</w:t>
            </w:r>
          </w:p>
        </w:tc>
        <w:tc>
          <w:tcPr>
            <w:tcW w:w="993" w:type="dxa"/>
            <w:tcMar>
              <w:top w:w="30" w:type="dxa"/>
              <w:left w:w="30" w:type="dxa"/>
              <w:bottom w:w="20" w:type="dxa"/>
              <w:right w:w="30" w:type="dxa"/>
            </w:tcMar>
          </w:tcPr>
          <w:p w14:paraId="65D1D3CF" w14:textId="58BCD8D2"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MC</w:t>
            </w:r>
          </w:p>
        </w:tc>
        <w:tc>
          <w:tcPr>
            <w:tcW w:w="5788" w:type="dxa"/>
            <w:tcMar>
              <w:top w:w="30" w:type="dxa"/>
              <w:left w:w="30" w:type="dxa"/>
              <w:bottom w:w="20" w:type="dxa"/>
              <w:right w:w="30" w:type="dxa"/>
            </w:tcMar>
          </w:tcPr>
          <w:p w14:paraId="3DB7A1D6" w14:textId="618EFE45" w:rsidR="009D38E5" w:rsidRPr="00FF0611" w:rsidRDefault="009D38E5" w:rsidP="006F623C">
            <w:pPr>
              <w:jc w:val="both"/>
              <w:rPr>
                <w:rFonts w:ascii="Times New Roman" w:hAnsi="Times New Roman" w:cs="Times New Roman"/>
                <w:lang w:val="en-GB"/>
              </w:rPr>
            </w:pPr>
            <w:r w:rsidRPr="00FF0611">
              <w:rPr>
                <w:rFonts w:ascii="Times New Roman" w:hAnsi="Times New Roman" w:cs="Times New Roman"/>
                <w:lang w:val="en-GB"/>
              </w:rPr>
              <w:t xml:space="preserve">Describes a simplified competitive procurement process by the </w:t>
            </w:r>
            <w:r w:rsidR="00CA1B2E">
              <w:rPr>
                <w:rFonts w:ascii="Times New Roman" w:hAnsi="Times New Roman" w:cs="Times New Roman"/>
                <w:lang w:val="en-GB"/>
              </w:rPr>
              <w:t xml:space="preserve">PE under a </w:t>
            </w:r>
            <w:r w:rsidR="007C4E26">
              <w:rPr>
                <w:rFonts w:ascii="Times New Roman" w:hAnsi="Times New Roman" w:cs="Times New Roman"/>
                <w:lang w:val="en-GB"/>
              </w:rPr>
              <w:t>FA</w:t>
            </w:r>
            <w:r w:rsidR="00CA1B2E">
              <w:rPr>
                <w:rFonts w:ascii="Times New Roman" w:hAnsi="Times New Roman" w:cs="Times New Roman"/>
                <w:lang w:val="en-GB"/>
              </w:rPr>
              <w:t>.</w:t>
            </w:r>
          </w:p>
        </w:tc>
      </w:tr>
      <w:tr w:rsidR="009D38E5" w:rsidRPr="00FF0611" w14:paraId="57B15A8D" w14:textId="77777777" w:rsidTr="7BA078BB">
        <w:tc>
          <w:tcPr>
            <w:tcW w:w="1696" w:type="dxa"/>
            <w:tcMar>
              <w:top w:w="30" w:type="dxa"/>
              <w:left w:w="30" w:type="dxa"/>
              <w:bottom w:w="20" w:type="dxa"/>
              <w:right w:w="30" w:type="dxa"/>
            </w:tcMar>
          </w:tcPr>
          <w:p w14:paraId="4C63A229"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Purchase Order</w:t>
            </w:r>
          </w:p>
        </w:tc>
        <w:tc>
          <w:tcPr>
            <w:tcW w:w="993" w:type="dxa"/>
            <w:tcMar>
              <w:top w:w="30" w:type="dxa"/>
              <w:left w:w="30" w:type="dxa"/>
              <w:bottom w:w="20" w:type="dxa"/>
              <w:right w:w="30" w:type="dxa"/>
            </w:tcMar>
          </w:tcPr>
          <w:p w14:paraId="2550E506"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PO</w:t>
            </w:r>
          </w:p>
        </w:tc>
        <w:tc>
          <w:tcPr>
            <w:tcW w:w="5788" w:type="dxa"/>
            <w:tcMar>
              <w:top w:w="30" w:type="dxa"/>
              <w:left w:w="30" w:type="dxa"/>
              <w:bottom w:w="20" w:type="dxa"/>
              <w:right w:w="30" w:type="dxa"/>
            </w:tcMar>
          </w:tcPr>
          <w:p w14:paraId="2B6EE0C3" w14:textId="690B991C" w:rsidR="009D38E5" w:rsidRPr="00FF0611" w:rsidRDefault="009D38E5" w:rsidP="006F623C">
            <w:pPr>
              <w:jc w:val="both"/>
              <w:rPr>
                <w:rFonts w:ascii="Times New Roman" w:hAnsi="Times New Roman" w:cs="Times New Roman"/>
                <w:lang w:val="en-GB"/>
              </w:rPr>
            </w:pPr>
            <w:r w:rsidRPr="00FF0611">
              <w:rPr>
                <w:rFonts w:ascii="Times New Roman" w:hAnsi="Times New Roman" w:cs="Times New Roman"/>
                <w:lang w:val="en-GB"/>
              </w:rPr>
              <w:t xml:space="preserve">Describes a structured request of a specific purchase by 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sent to one or several </w:t>
            </w:r>
            <w:r w:rsidR="00D62EDF">
              <w:rPr>
                <w:rFonts w:ascii="Times New Roman" w:hAnsi="Times New Roman" w:cs="Times New Roman"/>
                <w:lang w:val="en-GB"/>
              </w:rPr>
              <w:t>suppliers</w:t>
            </w:r>
            <w:r w:rsidR="00D62EDF" w:rsidRPr="00FF0611">
              <w:rPr>
                <w:rFonts w:ascii="Times New Roman" w:hAnsi="Times New Roman" w:cs="Times New Roman"/>
                <w:lang w:val="en-GB"/>
              </w:rPr>
              <w:t xml:space="preserve"> </w:t>
            </w:r>
            <w:r w:rsidRPr="00FF0611">
              <w:rPr>
                <w:rFonts w:ascii="Times New Roman" w:hAnsi="Times New Roman" w:cs="Times New Roman"/>
                <w:lang w:val="en-GB"/>
              </w:rPr>
              <w:t xml:space="preserve">of this </w:t>
            </w:r>
            <w:r w:rsidRPr="00FF0611">
              <w:rPr>
                <w:rFonts w:ascii="Times New Roman" w:eastAsia="Courier New" w:hAnsi="Times New Roman" w:cs="Times New Roman"/>
                <w:color w:val="000000"/>
                <w:lang w:val="en-GB"/>
              </w:rPr>
              <w:t>FA</w:t>
            </w:r>
            <w:r w:rsidR="00FA5414" w:rsidRPr="00FF0611">
              <w:rPr>
                <w:rFonts w:ascii="Times New Roman" w:eastAsia="Courier New" w:hAnsi="Times New Roman" w:cs="Times New Roman"/>
                <w:color w:val="000000"/>
                <w:lang w:val="en-GB"/>
              </w:rPr>
              <w:t>.</w:t>
            </w:r>
          </w:p>
        </w:tc>
      </w:tr>
      <w:tr w:rsidR="009D38E5" w:rsidRPr="00FF0611" w14:paraId="43C80C16" w14:textId="77777777" w:rsidTr="7BA078BB">
        <w:tc>
          <w:tcPr>
            <w:tcW w:w="1696" w:type="dxa"/>
            <w:tcMar>
              <w:top w:w="30" w:type="dxa"/>
              <w:left w:w="30" w:type="dxa"/>
              <w:bottom w:w="20" w:type="dxa"/>
              <w:right w:w="30" w:type="dxa"/>
            </w:tcMar>
          </w:tcPr>
          <w:p w14:paraId="49EBB88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Purchase Contract</w:t>
            </w:r>
          </w:p>
        </w:tc>
        <w:tc>
          <w:tcPr>
            <w:tcW w:w="993" w:type="dxa"/>
            <w:tcMar>
              <w:top w:w="30" w:type="dxa"/>
              <w:left w:w="30" w:type="dxa"/>
              <w:bottom w:w="20" w:type="dxa"/>
              <w:right w:w="30" w:type="dxa"/>
            </w:tcMar>
          </w:tcPr>
          <w:p w14:paraId="7312DCB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PC</w:t>
            </w:r>
          </w:p>
        </w:tc>
        <w:tc>
          <w:tcPr>
            <w:tcW w:w="5788" w:type="dxa"/>
            <w:tcMar>
              <w:top w:w="30" w:type="dxa"/>
              <w:left w:w="30" w:type="dxa"/>
              <w:bottom w:w="20" w:type="dxa"/>
              <w:right w:w="30" w:type="dxa"/>
            </w:tcMar>
          </w:tcPr>
          <w:p w14:paraId="35A987B5" w14:textId="76DCE560" w:rsidR="009D38E5" w:rsidRPr="00FF0611" w:rsidRDefault="009D38E5" w:rsidP="006F38AD">
            <w:pPr>
              <w:jc w:val="both"/>
              <w:rPr>
                <w:rFonts w:ascii="Times New Roman" w:hAnsi="Times New Roman" w:cs="Times New Roman"/>
                <w:lang w:val="en-GB"/>
              </w:rPr>
            </w:pPr>
            <w:r w:rsidRPr="00FF0611">
              <w:rPr>
                <w:rFonts w:ascii="Times New Roman" w:hAnsi="Times New Roman" w:cs="Times New Roman"/>
                <w:lang w:val="en-GB"/>
              </w:rPr>
              <w:t xml:space="preserve">Describes a contract concluded within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via one of the applicable methods allowed under the execution of a </w:t>
            </w:r>
            <w:r w:rsidRPr="00FF0611">
              <w:rPr>
                <w:rFonts w:ascii="Times New Roman" w:eastAsia="Courier New" w:hAnsi="Times New Roman" w:cs="Times New Roman"/>
                <w:color w:val="000000"/>
                <w:lang w:val="en-GB"/>
              </w:rPr>
              <w:t>FA</w:t>
            </w:r>
            <w:r w:rsidR="00FA5414" w:rsidRPr="00FF0611">
              <w:rPr>
                <w:rFonts w:ascii="Times New Roman" w:eastAsia="Courier New" w:hAnsi="Times New Roman" w:cs="Times New Roman"/>
                <w:color w:val="000000"/>
                <w:lang w:val="en-GB"/>
              </w:rPr>
              <w:t>.</w:t>
            </w:r>
          </w:p>
        </w:tc>
      </w:tr>
    </w:tbl>
    <w:p w14:paraId="2984B5AD" w14:textId="26D0F88D" w:rsidR="00404ACB" w:rsidRPr="00FF0611" w:rsidRDefault="00404ACB" w:rsidP="00404ACB">
      <w:pPr>
        <w:pStyle w:val="Descripcin"/>
        <w:jc w:val="center"/>
        <w:rPr>
          <w:lang w:val="en-GB"/>
        </w:rPr>
      </w:pPr>
      <w:bookmarkStart w:id="174" w:name="_Toc83713165"/>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793A14">
        <w:rPr>
          <w:noProof/>
          <w:lang w:val="en-GB"/>
        </w:rPr>
        <w:t>1</w:t>
      </w:r>
      <w:r w:rsidRPr="00FF0611">
        <w:rPr>
          <w:lang w:val="en-GB"/>
        </w:rPr>
        <w:fldChar w:fldCharType="end"/>
      </w:r>
      <w:r w:rsidRPr="00FF0611">
        <w:rPr>
          <w:lang w:val="en-GB"/>
        </w:rPr>
        <w:t xml:space="preserve"> – Main data blocks involved in a </w:t>
      </w:r>
      <w:r w:rsidR="006863A3" w:rsidRPr="00FF0611">
        <w:rPr>
          <w:lang w:val="en-GB"/>
        </w:rPr>
        <w:t>FA</w:t>
      </w:r>
      <w:bookmarkEnd w:id="174"/>
    </w:p>
    <w:p w14:paraId="02986F63" w14:textId="1939277D" w:rsidR="006D77DF" w:rsidRPr="00FF0611" w:rsidRDefault="006863A3" w:rsidP="00235CF9">
      <w:pPr>
        <w:pStyle w:val="Ttulo3"/>
        <w:numPr>
          <w:ilvl w:val="2"/>
          <w:numId w:val="3"/>
        </w:numPr>
        <w:tabs>
          <w:tab w:val="left" w:pos="567"/>
        </w:tabs>
        <w:spacing w:before="360" w:after="120" w:line="240" w:lineRule="auto"/>
        <w:jc w:val="left"/>
      </w:pPr>
      <w:bookmarkStart w:id="175" w:name="_Toc83713033"/>
      <w:r w:rsidRPr="00FF0611">
        <w:lastRenderedPageBreak/>
        <w:t>Main a</w:t>
      </w:r>
      <w:r w:rsidR="006D77DF" w:rsidRPr="00FF0611">
        <w:t>ctors</w:t>
      </w:r>
      <w:bookmarkEnd w:id="175"/>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405"/>
        <w:gridCol w:w="992"/>
        <w:gridCol w:w="5080"/>
      </w:tblGrid>
      <w:tr w:rsidR="006D77DF" w:rsidRPr="00FF0611" w14:paraId="7E3B2702" w14:textId="77777777" w:rsidTr="006863A3">
        <w:tc>
          <w:tcPr>
            <w:tcW w:w="2405" w:type="dxa"/>
            <w:shd w:val="clear" w:color="auto" w:fill="D9D9D9" w:themeFill="background1" w:themeFillShade="D9"/>
            <w:tcMar>
              <w:top w:w="30" w:type="dxa"/>
              <w:left w:w="30" w:type="dxa"/>
              <w:bottom w:w="20" w:type="dxa"/>
              <w:right w:w="30" w:type="dxa"/>
            </w:tcMar>
          </w:tcPr>
          <w:p w14:paraId="77CC1F71"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Actor</w:t>
            </w:r>
          </w:p>
        </w:tc>
        <w:tc>
          <w:tcPr>
            <w:tcW w:w="992" w:type="dxa"/>
            <w:shd w:val="clear" w:color="auto" w:fill="D9D9D9" w:themeFill="background1" w:themeFillShade="D9"/>
            <w:tcMar>
              <w:top w:w="30" w:type="dxa"/>
              <w:left w:w="30" w:type="dxa"/>
              <w:bottom w:w="20" w:type="dxa"/>
              <w:right w:w="30" w:type="dxa"/>
            </w:tcMar>
          </w:tcPr>
          <w:p w14:paraId="6CDF2F67"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Acronym</w:t>
            </w:r>
          </w:p>
        </w:tc>
        <w:tc>
          <w:tcPr>
            <w:tcW w:w="5080" w:type="dxa"/>
            <w:shd w:val="clear" w:color="auto" w:fill="D9D9D9" w:themeFill="background1" w:themeFillShade="D9"/>
            <w:tcMar>
              <w:top w:w="30" w:type="dxa"/>
              <w:left w:w="30" w:type="dxa"/>
              <w:bottom w:w="20" w:type="dxa"/>
              <w:right w:w="30" w:type="dxa"/>
            </w:tcMar>
          </w:tcPr>
          <w:p w14:paraId="492A7E4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Description</w:t>
            </w:r>
          </w:p>
        </w:tc>
      </w:tr>
      <w:tr w:rsidR="006D77DF" w:rsidRPr="00FF0611" w14:paraId="182B5501" w14:textId="77777777" w:rsidTr="006863A3">
        <w:tc>
          <w:tcPr>
            <w:tcW w:w="2405" w:type="dxa"/>
            <w:tcMar>
              <w:top w:w="30" w:type="dxa"/>
              <w:left w:w="30" w:type="dxa"/>
              <w:bottom w:w="20" w:type="dxa"/>
              <w:right w:w="30" w:type="dxa"/>
            </w:tcMar>
          </w:tcPr>
          <w:p w14:paraId="3E5460E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Buyer</w:t>
            </w:r>
          </w:p>
        </w:tc>
        <w:tc>
          <w:tcPr>
            <w:tcW w:w="992" w:type="dxa"/>
            <w:tcMar>
              <w:top w:w="30" w:type="dxa"/>
              <w:left w:w="30" w:type="dxa"/>
              <w:bottom w:w="20" w:type="dxa"/>
              <w:right w:w="30" w:type="dxa"/>
            </w:tcMar>
          </w:tcPr>
          <w:p w14:paraId="46173ED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n/a</w:t>
            </w:r>
          </w:p>
        </w:tc>
        <w:tc>
          <w:tcPr>
            <w:tcW w:w="5080" w:type="dxa"/>
            <w:tcMar>
              <w:top w:w="30" w:type="dxa"/>
              <w:left w:w="30" w:type="dxa"/>
              <w:bottom w:w="20" w:type="dxa"/>
              <w:right w:w="30" w:type="dxa"/>
            </w:tcMar>
          </w:tcPr>
          <w:p w14:paraId="04D27050" w14:textId="7CFDB90F" w:rsidR="006D77DF" w:rsidRPr="00FF0611" w:rsidRDefault="006863A3" w:rsidP="006863A3">
            <w:pPr>
              <w:jc w:val="both"/>
              <w:rPr>
                <w:rFonts w:ascii="Times New Roman" w:hAnsi="Times New Roman" w:cs="Times New Roman"/>
                <w:lang w:val="en-GB"/>
              </w:rPr>
            </w:pPr>
            <w:r w:rsidRPr="00FF0611">
              <w:rPr>
                <w:rFonts w:ascii="Times New Roman" w:hAnsi="Times New Roman" w:cs="Times New Roman"/>
                <w:lang w:val="en-GB"/>
              </w:rPr>
              <w:t xml:space="preserve">A </w:t>
            </w:r>
            <w:r w:rsidR="00E2459A">
              <w:rPr>
                <w:rFonts w:ascii="Times New Roman" w:hAnsi="Times New Roman" w:cs="Times New Roman"/>
                <w:lang w:val="en-GB"/>
              </w:rPr>
              <w:t>PE</w:t>
            </w:r>
            <w:r w:rsidR="006D77DF" w:rsidRPr="00FF0611">
              <w:rPr>
                <w:rFonts w:ascii="Times New Roman" w:hAnsi="Times New Roman" w:cs="Times New Roman"/>
                <w:lang w:val="en-GB"/>
              </w:rPr>
              <w:t xml:space="preserve">, party of </w:t>
            </w:r>
            <w:r w:rsidRPr="00FF0611">
              <w:rPr>
                <w:rFonts w:ascii="Times New Roman" w:hAnsi="Times New Roman" w:cs="Times New Roman"/>
                <w:lang w:val="en-GB"/>
              </w:rPr>
              <w:t>the</w:t>
            </w:r>
            <w:r w:rsidR="006D77DF" w:rsidRPr="00FF0611">
              <w:rPr>
                <w:rFonts w:ascii="Times New Roman" w:hAnsi="Times New Roman" w:cs="Times New Roman"/>
                <w:lang w:val="en-GB"/>
              </w:rPr>
              <w:t xml:space="preserve"> </w:t>
            </w:r>
            <w:r w:rsidR="006D77DF" w:rsidRPr="00FF0611">
              <w:rPr>
                <w:rFonts w:ascii="Times New Roman" w:eastAsia="Courier New" w:hAnsi="Times New Roman" w:cs="Times New Roman"/>
                <w:color w:val="000000"/>
                <w:lang w:val="en-GB"/>
              </w:rPr>
              <w:t>FA,</w:t>
            </w:r>
            <w:r w:rsidR="006D77DF" w:rsidRPr="00FF0611">
              <w:rPr>
                <w:rFonts w:ascii="Times New Roman" w:hAnsi="Times New Roman" w:cs="Times New Roman"/>
                <w:lang w:val="en-GB"/>
              </w:rPr>
              <w:t xml:space="preserve"> whose demand and budget </w:t>
            </w:r>
            <w:r w:rsidRPr="00FF0611">
              <w:rPr>
                <w:rFonts w:ascii="Times New Roman" w:hAnsi="Times New Roman" w:cs="Times New Roman"/>
                <w:lang w:val="en-GB"/>
              </w:rPr>
              <w:t>are</w:t>
            </w:r>
            <w:r w:rsidR="006D77DF" w:rsidRPr="00FF0611">
              <w:rPr>
                <w:rFonts w:ascii="Times New Roman" w:hAnsi="Times New Roman" w:cs="Times New Roman"/>
                <w:lang w:val="en-GB"/>
              </w:rPr>
              <w:t xml:space="preserve"> aggregated and included by a CPB into </w:t>
            </w:r>
            <w:r w:rsidRPr="00FF0611">
              <w:rPr>
                <w:rFonts w:ascii="Times New Roman" w:hAnsi="Times New Roman" w:cs="Times New Roman"/>
                <w:lang w:val="en-GB"/>
              </w:rPr>
              <w:t>the</w:t>
            </w:r>
            <w:r w:rsidR="006D77DF" w:rsidRPr="00FF0611">
              <w:rPr>
                <w:rFonts w:ascii="Times New Roman" w:hAnsi="Times New Roman" w:cs="Times New Roman"/>
                <w:lang w:val="en-GB"/>
              </w:rPr>
              <w:t xml:space="preserve"> </w:t>
            </w:r>
            <w:r w:rsidR="006D77DF" w:rsidRPr="00FF0611">
              <w:rPr>
                <w:rFonts w:ascii="Times New Roman" w:eastAsia="Courier New" w:hAnsi="Times New Roman" w:cs="Times New Roman"/>
                <w:color w:val="000000"/>
                <w:lang w:val="en-GB"/>
              </w:rPr>
              <w:t>FA</w:t>
            </w:r>
            <w:r w:rsidRPr="00FF0611">
              <w:rPr>
                <w:rFonts w:ascii="Times New Roman" w:eastAsia="Courier New" w:hAnsi="Times New Roman" w:cs="Times New Roman"/>
                <w:color w:val="000000"/>
                <w:lang w:val="en-GB"/>
              </w:rPr>
              <w:t>.</w:t>
            </w:r>
          </w:p>
        </w:tc>
      </w:tr>
      <w:tr w:rsidR="006D77DF" w:rsidRPr="00FF0611" w14:paraId="1914168A" w14:textId="77777777" w:rsidTr="006863A3">
        <w:tc>
          <w:tcPr>
            <w:tcW w:w="2405" w:type="dxa"/>
            <w:tcMar>
              <w:top w:w="30" w:type="dxa"/>
              <w:left w:w="30" w:type="dxa"/>
              <w:bottom w:w="20" w:type="dxa"/>
              <w:right w:w="30" w:type="dxa"/>
            </w:tcMar>
          </w:tcPr>
          <w:p w14:paraId="5168B3B8"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Central Purchasing Body</w:t>
            </w:r>
          </w:p>
        </w:tc>
        <w:tc>
          <w:tcPr>
            <w:tcW w:w="992" w:type="dxa"/>
            <w:tcMar>
              <w:top w:w="30" w:type="dxa"/>
              <w:left w:w="30" w:type="dxa"/>
              <w:bottom w:w="20" w:type="dxa"/>
              <w:right w:w="30" w:type="dxa"/>
            </w:tcMar>
          </w:tcPr>
          <w:p w14:paraId="38C38810"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CPB</w:t>
            </w:r>
          </w:p>
        </w:tc>
        <w:tc>
          <w:tcPr>
            <w:tcW w:w="5080" w:type="dxa"/>
            <w:tcMar>
              <w:top w:w="30" w:type="dxa"/>
              <w:left w:w="30" w:type="dxa"/>
              <w:bottom w:w="20" w:type="dxa"/>
              <w:right w:w="30" w:type="dxa"/>
            </w:tcMar>
          </w:tcPr>
          <w:p w14:paraId="4047AF12" w14:textId="2CB17840" w:rsidR="006D77DF" w:rsidRPr="00FF0611" w:rsidRDefault="00A457D6" w:rsidP="002F5E97">
            <w:pPr>
              <w:jc w:val="both"/>
              <w:rPr>
                <w:rFonts w:ascii="Times New Roman" w:hAnsi="Times New Roman" w:cs="Times New Roman"/>
                <w:lang w:val="en-GB"/>
              </w:rPr>
            </w:pPr>
            <w:r>
              <w:rPr>
                <w:rFonts w:ascii="Times New Roman" w:hAnsi="Times New Roman" w:cs="Times New Roman"/>
                <w:lang w:val="en-GB"/>
              </w:rPr>
              <w:t xml:space="preserve">PE </w:t>
            </w:r>
            <w:r w:rsidR="006863A3" w:rsidRPr="00FF0611">
              <w:rPr>
                <w:rFonts w:ascii="Times New Roman" w:hAnsi="Times New Roman" w:cs="Times New Roman"/>
                <w:lang w:val="en-GB"/>
              </w:rPr>
              <w:t>providing centralised purchasing activities, respons</w:t>
            </w:r>
            <w:r w:rsidR="002F5E97" w:rsidRPr="00FF0611">
              <w:rPr>
                <w:rFonts w:ascii="Times New Roman" w:hAnsi="Times New Roman" w:cs="Times New Roman"/>
                <w:lang w:val="en-GB"/>
              </w:rPr>
              <w:t>i</w:t>
            </w:r>
            <w:r w:rsidR="006863A3" w:rsidRPr="00FF0611">
              <w:rPr>
                <w:rFonts w:ascii="Times New Roman" w:hAnsi="Times New Roman" w:cs="Times New Roman"/>
                <w:lang w:val="en-GB"/>
              </w:rPr>
              <w:t>ble for the FA.</w:t>
            </w:r>
          </w:p>
        </w:tc>
      </w:tr>
      <w:tr w:rsidR="006D77DF" w:rsidRPr="00FF0611" w14:paraId="58DEAE59" w14:textId="77777777" w:rsidTr="006863A3">
        <w:tc>
          <w:tcPr>
            <w:tcW w:w="2405" w:type="dxa"/>
            <w:tcMar>
              <w:top w:w="30" w:type="dxa"/>
              <w:left w:w="30" w:type="dxa"/>
              <w:bottom w:w="20" w:type="dxa"/>
              <w:right w:w="30" w:type="dxa"/>
            </w:tcMar>
          </w:tcPr>
          <w:p w14:paraId="32B16D2C" w14:textId="2F5EF635" w:rsidR="006D77DF" w:rsidRPr="00FF0611" w:rsidRDefault="00353FA6" w:rsidP="00A761CA">
            <w:pPr>
              <w:rPr>
                <w:rFonts w:ascii="Times New Roman" w:hAnsi="Times New Roman" w:cs="Times New Roman"/>
                <w:lang w:val="en-GB"/>
              </w:rPr>
            </w:pPr>
            <w:r>
              <w:rPr>
                <w:rFonts w:ascii="Times New Roman" w:hAnsi="Times New Roman" w:cs="Times New Roman"/>
                <w:lang w:val="en-GB"/>
              </w:rPr>
              <w:t>Supplier</w:t>
            </w:r>
          </w:p>
        </w:tc>
        <w:tc>
          <w:tcPr>
            <w:tcW w:w="992" w:type="dxa"/>
            <w:tcMar>
              <w:top w:w="30" w:type="dxa"/>
              <w:left w:w="30" w:type="dxa"/>
              <w:bottom w:w="20" w:type="dxa"/>
              <w:right w:w="30" w:type="dxa"/>
            </w:tcMar>
          </w:tcPr>
          <w:p w14:paraId="5BB5FDEF" w14:textId="5F016E7C" w:rsidR="006D77DF" w:rsidRPr="00FF0611" w:rsidRDefault="00353FA6" w:rsidP="00A761CA">
            <w:pPr>
              <w:rPr>
                <w:rFonts w:ascii="Times New Roman" w:hAnsi="Times New Roman" w:cs="Times New Roman"/>
                <w:lang w:val="en-GB"/>
              </w:rPr>
            </w:pPr>
            <w:r>
              <w:rPr>
                <w:rFonts w:ascii="Times New Roman" w:hAnsi="Times New Roman" w:cs="Times New Roman"/>
                <w:lang w:val="en-GB"/>
              </w:rPr>
              <w:t>n/a</w:t>
            </w:r>
          </w:p>
        </w:tc>
        <w:tc>
          <w:tcPr>
            <w:tcW w:w="5080" w:type="dxa"/>
            <w:tcMar>
              <w:top w:w="30" w:type="dxa"/>
              <w:left w:w="30" w:type="dxa"/>
              <w:bottom w:w="20" w:type="dxa"/>
              <w:right w:w="30" w:type="dxa"/>
            </w:tcMar>
          </w:tcPr>
          <w:p w14:paraId="6FDBA891" w14:textId="741DAFBD" w:rsidR="006D77DF" w:rsidRPr="00FF0611" w:rsidRDefault="006D77DF" w:rsidP="006863A3">
            <w:pPr>
              <w:jc w:val="both"/>
              <w:rPr>
                <w:rFonts w:ascii="Times New Roman" w:hAnsi="Times New Roman" w:cs="Times New Roman"/>
                <w:lang w:val="en-GB"/>
              </w:rPr>
            </w:pPr>
            <w:r w:rsidRPr="00FF0611">
              <w:rPr>
                <w:rFonts w:ascii="Times New Roman" w:hAnsi="Times New Roman" w:cs="Times New Roman"/>
                <w:lang w:val="en-GB"/>
              </w:rPr>
              <w:t xml:space="preserve">Any </w:t>
            </w:r>
            <w:r w:rsidR="006863A3" w:rsidRPr="00FF0611">
              <w:rPr>
                <w:rFonts w:ascii="Times New Roman" w:hAnsi="Times New Roman" w:cs="Times New Roman"/>
                <w:lang w:val="en-GB"/>
              </w:rPr>
              <w:t>tenderer</w:t>
            </w:r>
            <w:r w:rsidRPr="00FF0611">
              <w:rPr>
                <w:rFonts w:ascii="Times New Roman" w:hAnsi="Times New Roman" w:cs="Times New Roman"/>
                <w:lang w:val="en-GB"/>
              </w:rPr>
              <w:t xml:space="preserve"> interested in participating in </w:t>
            </w:r>
            <w:r w:rsidR="006863A3" w:rsidRPr="00FF0611">
              <w:rPr>
                <w:rFonts w:ascii="Times New Roman" w:hAnsi="Times New Roman" w:cs="Times New Roman"/>
                <w:lang w:val="en-GB"/>
              </w:rPr>
              <w:t>the</w:t>
            </w:r>
            <w:r w:rsidRPr="00FF0611">
              <w:rPr>
                <w:rFonts w:ascii="Times New Roman" w:hAnsi="Times New Roman" w:cs="Times New Roman"/>
                <w:lang w:val="en-GB"/>
              </w:rPr>
              <w:t xml:space="preserve"> </w:t>
            </w:r>
            <w:r w:rsidR="006863A3" w:rsidRPr="00FF0611">
              <w:rPr>
                <w:rFonts w:ascii="Times New Roman" w:hAnsi="Times New Roman" w:cs="Times New Roman"/>
                <w:lang w:val="en-GB"/>
              </w:rPr>
              <w:t>FA.</w:t>
            </w:r>
          </w:p>
        </w:tc>
      </w:tr>
      <w:tr w:rsidR="006D77DF" w:rsidRPr="00FF0611" w14:paraId="1E5FBC7D" w14:textId="77777777" w:rsidTr="006863A3">
        <w:tc>
          <w:tcPr>
            <w:tcW w:w="2405" w:type="dxa"/>
            <w:tcMar>
              <w:top w:w="30" w:type="dxa"/>
              <w:left w:w="30" w:type="dxa"/>
              <w:bottom w:w="20" w:type="dxa"/>
              <w:right w:w="30" w:type="dxa"/>
            </w:tcMar>
          </w:tcPr>
          <w:p w14:paraId="71D366EB"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Selected Supplier</w:t>
            </w:r>
          </w:p>
        </w:tc>
        <w:tc>
          <w:tcPr>
            <w:tcW w:w="992" w:type="dxa"/>
            <w:tcMar>
              <w:top w:w="30" w:type="dxa"/>
              <w:left w:w="30" w:type="dxa"/>
              <w:bottom w:w="20" w:type="dxa"/>
              <w:right w:w="30" w:type="dxa"/>
            </w:tcMar>
          </w:tcPr>
          <w:p w14:paraId="5620365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SS</w:t>
            </w:r>
          </w:p>
        </w:tc>
        <w:tc>
          <w:tcPr>
            <w:tcW w:w="5080" w:type="dxa"/>
            <w:tcMar>
              <w:top w:w="30" w:type="dxa"/>
              <w:left w:w="30" w:type="dxa"/>
              <w:bottom w:w="20" w:type="dxa"/>
              <w:right w:w="30" w:type="dxa"/>
            </w:tcMar>
          </w:tcPr>
          <w:p w14:paraId="2CD26454" w14:textId="45BD7BB3" w:rsidR="006D77DF" w:rsidRPr="00FF0611" w:rsidRDefault="006C6338" w:rsidP="006F38AD">
            <w:pPr>
              <w:jc w:val="both"/>
              <w:rPr>
                <w:rFonts w:ascii="Times New Roman" w:hAnsi="Times New Roman" w:cs="Times New Roman"/>
                <w:lang w:val="en-GB"/>
              </w:rPr>
            </w:pPr>
            <w:r>
              <w:rPr>
                <w:rFonts w:ascii="Times New Roman" w:hAnsi="Times New Roman" w:cs="Times New Roman"/>
                <w:lang w:val="en-GB"/>
              </w:rPr>
              <w:t>S</w:t>
            </w:r>
            <w:r w:rsidR="00206235">
              <w:rPr>
                <w:rFonts w:ascii="Times New Roman" w:hAnsi="Times New Roman" w:cs="Times New Roman"/>
                <w:lang w:val="en-GB"/>
              </w:rPr>
              <w:t>upplier</w:t>
            </w:r>
            <w:r w:rsidR="00206235" w:rsidRPr="00FF0611">
              <w:rPr>
                <w:rFonts w:ascii="Times New Roman" w:hAnsi="Times New Roman" w:cs="Times New Roman"/>
                <w:lang w:val="en-GB"/>
              </w:rPr>
              <w:t xml:space="preserve"> </w:t>
            </w:r>
            <w:r w:rsidR="006D77DF" w:rsidRPr="00FF0611">
              <w:rPr>
                <w:rFonts w:ascii="Times New Roman" w:hAnsi="Times New Roman" w:cs="Times New Roman"/>
                <w:lang w:val="en-GB"/>
              </w:rPr>
              <w:t>qualified by the CPB during the pre-qualification phase</w:t>
            </w:r>
          </w:p>
        </w:tc>
      </w:tr>
    </w:tbl>
    <w:p w14:paraId="7D79B02F" w14:textId="54B50AB1" w:rsidR="006863A3" w:rsidRPr="00FF0611" w:rsidRDefault="006863A3" w:rsidP="006863A3">
      <w:pPr>
        <w:pStyle w:val="Descripcin"/>
        <w:jc w:val="center"/>
        <w:rPr>
          <w:lang w:val="en-GB"/>
        </w:rPr>
      </w:pPr>
      <w:bookmarkStart w:id="176" w:name="_Toc83713166"/>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793A14">
        <w:rPr>
          <w:noProof/>
          <w:lang w:val="en-GB"/>
        </w:rPr>
        <w:t>2</w:t>
      </w:r>
      <w:r w:rsidRPr="00FF0611">
        <w:rPr>
          <w:lang w:val="en-GB"/>
        </w:rPr>
        <w:fldChar w:fldCharType="end"/>
      </w:r>
      <w:r w:rsidRPr="00FF0611">
        <w:rPr>
          <w:lang w:val="en-GB"/>
        </w:rPr>
        <w:t xml:space="preserve"> – Main actors involved in a FA</w:t>
      </w:r>
      <w:bookmarkEnd w:id="176"/>
    </w:p>
    <w:p w14:paraId="05FAAD7A" w14:textId="77777777" w:rsidR="006D77DF" w:rsidRPr="00FF0611" w:rsidRDefault="006D77DF" w:rsidP="00235CF9">
      <w:pPr>
        <w:pStyle w:val="Ttulo3"/>
        <w:numPr>
          <w:ilvl w:val="2"/>
          <w:numId w:val="3"/>
        </w:numPr>
        <w:tabs>
          <w:tab w:val="left" w:pos="567"/>
        </w:tabs>
        <w:spacing w:before="360" w:after="120" w:line="240" w:lineRule="auto"/>
        <w:jc w:val="left"/>
      </w:pPr>
      <w:bookmarkStart w:id="177" w:name="_Toc83713034"/>
      <w:r w:rsidRPr="00FF0611">
        <w:t>Data flow</w:t>
      </w:r>
      <w:bookmarkEnd w:id="177"/>
    </w:p>
    <w:p w14:paraId="5808CC0E" w14:textId="01B15BE6" w:rsidR="006863A3" w:rsidRPr="00FF0611" w:rsidRDefault="006863A3" w:rsidP="006D77DF">
      <w:pPr>
        <w:pStyle w:val="Textoindependiente"/>
        <w:rPr>
          <w:rFonts w:ascii="Times New Roman" w:hAnsi="Times New Roman"/>
        </w:rPr>
      </w:pPr>
      <w:r w:rsidRPr="00FF0611">
        <w:rPr>
          <w:rFonts w:ascii="Times New Roman" w:hAnsi="Times New Roman"/>
        </w:rPr>
        <w:t>Taking</w:t>
      </w:r>
      <w:r w:rsidR="0055221E" w:rsidRPr="00FF0611">
        <w:rPr>
          <w:rFonts w:ascii="Times New Roman" w:hAnsi="Times New Roman"/>
        </w:rPr>
        <w:t xml:space="preserve"> as a refe</w:t>
      </w:r>
      <w:r w:rsidR="00C04D1B" w:rsidRPr="00FF0611">
        <w:rPr>
          <w:rFonts w:ascii="Times New Roman" w:hAnsi="Times New Roman"/>
        </w:rPr>
        <w:t>rence the diagram from section 2</w:t>
      </w:r>
      <w:r w:rsidR="0055221E" w:rsidRPr="00FF0611">
        <w:rPr>
          <w:rFonts w:ascii="Times New Roman" w:hAnsi="Times New Roman"/>
        </w:rPr>
        <w:t>.1 (Figure 1),</w:t>
      </w:r>
      <w:r w:rsidRPr="00FF0611">
        <w:rPr>
          <w:rFonts w:ascii="Times New Roman" w:hAnsi="Times New Roman"/>
        </w:rPr>
        <w:t xml:space="preserve"> </w:t>
      </w:r>
      <w:r w:rsidR="0055221E" w:rsidRPr="00FF0611">
        <w:rPr>
          <w:rFonts w:ascii="Times New Roman" w:hAnsi="Times New Roman"/>
        </w:rPr>
        <w:t>t</w:t>
      </w:r>
      <w:r w:rsidRPr="00FF0611">
        <w:rPr>
          <w:rFonts w:ascii="Times New Roman" w:hAnsi="Times New Roman"/>
        </w:rPr>
        <w:t xml:space="preserve">he table below shows </w:t>
      </w:r>
      <w:r w:rsidR="00C04D1B" w:rsidRPr="00FF0611">
        <w:rPr>
          <w:rFonts w:ascii="Times New Roman" w:hAnsi="Times New Roman"/>
        </w:rPr>
        <w:t>the</w:t>
      </w:r>
      <w:r w:rsidRPr="00FF0611">
        <w:rPr>
          <w:rFonts w:ascii="Times New Roman" w:hAnsi="Times New Roman"/>
        </w:rPr>
        <w:t xml:space="preserve"> </w:t>
      </w:r>
      <w:r w:rsidR="00C04D1B" w:rsidRPr="00FF0611">
        <w:rPr>
          <w:rFonts w:ascii="Times New Roman" w:hAnsi="Times New Roman"/>
        </w:rPr>
        <w:t>example of the use-case of Buyer 2:</w:t>
      </w:r>
    </w:p>
    <w:tbl>
      <w:tblPr>
        <w:tblW w:w="8475"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050"/>
        <w:gridCol w:w="1213"/>
        <w:gridCol w:w="6212"/>
      </w:tblGrid>
      <w:tr w:rsidR="006D77DF" w:rsidRPr="00FF0611" w14:paraId="30EA8418" w14:textId="77777777" w:rsidTr="00C04D1B">
        <w:tc>
          <w:tcPr>
            <w:tcW w:w="1050" w:type="dxa"/>
            <w:shd w:val="clear" w:color="auto" w:fill="D9D9D9" w:themeFill="background1" w:themeFillShade="D9"/>
            <w:tcMar>
              <w:top w:w="30" w:type="dxa"/>
              <w:left w:w="30" w:type="dxa"/>
              <w:bottom w:w="20" w:type="dxa"/>
              <w:right w:w="30" w:type="dxa"/>
            </w:tcMar>
          </w:tcPr>
          <w:p w14:paraId="708EB25B"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From</w:t>
            </w:r>
          </w:p>
        </w:tc>
        <w:tc>
          <w:tcPr>
            <w:tcW w:w="1213" w:type="dxa"/>
            <w:shd w:val="clear" w:color="auto" w:fill="D9D9D9" w:themeFill="background1" w:themeFillShade="D9"/>
            <w:tcMar>
              <w:top w:w="30" w:type="dxa"/>
              <w:left w:w="30" w:type="dxa"/>
              <w:bottom w:w="20" w:type="dxa"/>
              <w:right w:w="30" w:type="dxa"/>
            </w:tcMar>
          </w:tcPr>
          <w:p w14:paraId="2D5D3DA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To</w:t>
            </w:r>
          </w:p>
        </w:tc>
        <w:tc>
          <w:tcPr>
            <w:tcW w:w="6212" w:type="dxa"/>
            <w:shd w:val="clear" w:color="auto" w:fill="D9D9D9" w:themeFill="background1" w:themeFillShade="D9"/>
            <w:tcMar>
              <w:top w:w="30" w:type="dxa"/>
              <w:left w:w="30" w:type="dxa"/>
              <w:bottom w:w="20" w:type="dxa"/>
              <w:right w:w="30" w:type="dxa"/>
            </w:tcMar>
          </w:tcPr>
          <w:p w14:paraId="6D13EFFC"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Description</w:t>
            </w:r>
          </w:p>
        </w:tc>
      </w:tr>
      <w:tr w:rsidR="006D77DF" w:rsidRPr="00FF0611" w14:paraId="3EA7C6F9" w14:textId="77777777" w:rsidTr="00C04D1B">
        <w:tc>
          <w:tcPr>
            <w:tcW w:w="1050" w:type="dxa"/>
            <w:tcMar>
              <w:top w:w="30" w:type="dxa"/>
              <w:left w:w="30" w:type="dxa"/>
              <w:bottom w:w="20" w:type="dxa"/>
              <w:right w:w="30" w:type="dxa"/>
            </w:tcMar>
          </w:tcPr>
          <w:p w14:paraId="2FDA55C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w:t>
            </w:r>
          </w:p>
        </w:tc>
        <w:tc>
          <w:tcPr>
            <w:tcW w:w="1213" w:type="dxa"/>
            <w:tcMar>
              <w:top w:w="30" w:type="dxa"/>
              <w:left w:w="30" w:type="dxa"/>
              <w:bottom w:w="20" w:type="dxa"/>
              <w:right w:w="30" w:type="dxa"/>
            </w:tcMar>
          </w:tcPr>
          <w:p w14:paraId="66196A9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EI-2-1</w:t>
            </w:r>
          </w:p>
        </w:tc>
        <w:tc>
          <w:tcPr>
            <w:tcW w:w="6212" w:type="dxa"/>
            <w:tcMar>
              <w:top w:w="30" w:type="dxa"/>
              <w:left w:w="30" w:type="dxa"/>
              <w:bottom w:w="20" w:type="dxa"/>
              <w:right w:w="30" w:type="dxa"/>
            </w:tcMar>
          </w:tcPr>
          <w:p w14:paraId="781AFEA4" w14:textId="4ECAEAC9" w:rsidR="006D77DF" w:rsidRPr="00FF0611" w:rsidRDefault="006D77DF" w:rsidP="00C04D1B">
            <w:pPr>
              <w:jc w:val="both"/>
              <w:rPr>
                <w:rFonts w:ascii="Times New Roman" w:hAnsi="Times New Roman" w:cs="Times New Roman"/>
                <w:lang w:val="en-GB"/>
              </w:rPr>
            </w:pPr>
            <w:r w:rsidRPr="00FF0611">
              <w:rPr>
                <w:rFonts w:ascii="Times New Roman" w:hAnsi="Times New Roman" w:cs="Times New Roman"/>
                <w:lang w:val="en-GB"/>
              </w:rPr>
              <w:t xml:space="preserve">A specific need is identified (aggregated and weighted) and described by the </w:t>
            </w:r>
            <w:r w:rsidR="00A457D6">
              <w:rPr>
                <w:rFonts w:ascii="Times New Roman" w:hAnsi="Times New Roman" w:cs="Times New Roman"/>
                <w:lang w:val="en-GB"/>
              </w:rPr>
              <w:t xml:space="preserve">PE </w:t>
            </w:r>
            <w:r w:rsidR="00C04D1B" w:rsidRPr="00FF0611">
              <w:rPr>
                <w:rFonts w:ascii="Times New Roman" w:hAnsi="Times New Roman" w:cs="Times New Roman"/>
                <w:lang w:val="en-GB"/>
              </w:rPr>
              <w:t>(Buyer 2).</w:t>
            </w:r>
          </w:p>
        </w:tc>
      </w:tr>
      <w:tr w:rsidR="006D77DF" w:rsidRPr="00FF0611" w14:paraId="2D49695D" w14:textId="77777777" w:rsidTr="00C04D1B">
        <w:tc>
          <w:tcPr>
            <w:tcW w:w="1050" w:type="dxa"/>
            <w:tcMar>
              <w:top w:w="30" w:type="dxa"/>
              <w:left w:w="30" w:type="dxa"/>
              <w:bottom w:w="20" w:type="dxa"/>
              <w:right w:w="30" w:type="dxa"/>
            </w:tcMar>
          </w:tcPr>
          <w:p w14:paraId="45891FCA"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w:t>
            </w:r>
          </w:p>
        </w:tc>
        <w:tc>
          <w:tcPr>
            <w:tcW w:w="1213" w:type="dxa"/>
            <w:tcMar>
              <w:top w:w="30" w:type="dxa"/>
              <w:left w:w="30" w:type="dxa"/>
              <w:bottom w:w="20" w:type="dxa"/>
              <w:right w:w="30" w:type="dxa"/>
            </w:tcMar>
          </w:tcPr>
          <w:p w14:paraId="3895605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FS-2-1-n</w:t>
            </w:r>
          </w:p>
        </w:tc>
        <w:tc>
          <w:tcPr>
            <w:tcW w:w="6212" w:type="dxa"/>
            <w:tcMar>
              <w:top w:w="30" w:type="dxa"/>
              <w:left w:w="30" w:type="dxa"/>
              <w:bottom w:w="20" w:type="dxa"/>
              <w:right w:w="30" w:type="dxa"/>
            </w:tcMar>
          </w:tcPr>
          <w:p w14:paraId="559E199C" w14:textId="46532602" w:rsidR="006D77DF" w:rsidRPr="00FF0611" w:rsidRDefault="006D77DF" w:rsidP="006F38AD">
            <w:pPr>
              <w:jc w:val="both"/>
              <w:rPr>
                <w:rFonts w:ascii="Times New Roman" w:hAnsi="Times New Roman" w:cs="Times New Roman"/>
                <w:lang w:val="en-GB"/>
              </w:rPr>
            </w:pPr>
            <w:r w:rsidRPr="00FF0611">
              <w:rPr>
                <w:rFonts w:ascii="Times New Roman" w:hAnsi="Times New Roman" w:cs="Times New Roman"/>
                <w:lang w:val="en-GB"/>
              </w:rPr>
              <w:t>Funds are identifi</w:t>
            </w:r>
            <w:r w:rsidR="00B631A2" w:rsidRPr="00FF0611">
              <w:rPr>
                <w:rFonts w:ascii="Times New Roman" w:hAnsi="Times New Roman" w:cs="Times New Roman"/>
                <w:lang w:val="en-GB"/>
              </w:rPr>
              <w:t xml:space="preserve">ed and described. Linkages with target EI are </w:t>
            </w:r>
            <w:r w:rsidRPr="00FF0611">
              <w:rPr>
                <w:rFonts w:ascii="Times New Roman" w:hAnsi="Times New Roman" w:cs="Times New Roman"/>
                <w:lang w:val="en-GB"/>
              </w:rPr>
              <w:t>established</w:t>
            </w:r>
            <w:r w:rsidR="00C04D1B" w:rsidRPr="00FF0611">
              <w:rPr>
                <w:rFonts w:ascii="Times New Roman" w:hAnsi="Times New Roman" w:cs="Times New Roman"/>
                <w:lang w:val="en-GB"/>
              </w:rPr>
              <w:t>.</w:t>
            </w:r>
          </w:p>
        </w:tc>
      </w:tr>
      <w:tr w:rsidR="006D77DF" w:rsidRPr="00FF0611" w14:paraId="00D3EBB3" w14:textId="77777777" w:rsidTr="00C04D1B">
        <w:tc>
          <w:tcPr>
            <w:tcW w:w="1050" w:type="dxa"/>
            <w:tcMar>
              <w:top w:w="30" w:type="dxa"/>
              <w:left w:w="30" w:type="dxa"/>
              <w:bottom w:w="20" w:type="dxa"/>
              <w:right w:w="30" w:type="dxa"/>
            </w:tcMar>
          </w:tcPr>
          <w:p w14:paraId="745BD9A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EI-2-1</w:t>
            </w:r>
          </w:p>
        </w:tc>
        <w:tc>
          <w:tcPr>
            <w:tcW w:w="1213" w:type="dxa"/>
            <w:tcMar>
              <w:top w:w="30" w:type="dxa"/>
              <w:left w:w="30" w:type="dxa"/>
              <w:bottom w:w="20" w:type="dxa"/>
              <w:right w:w="30" w:type="dxa"/>
            </w:tcMar>
          </w:tcPr>
          <w:p w14:paraId="02B9660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6212" w:type="dxa"/>
            <w:tcMar>
              <w:top w:w="30" w:type="dxa"/>
              <w:left w:w="30" w:type="dxa"/>
              <w:bottom w:w="20" w:type="dxa"/>
              <w:right w:w="30" w:type="dxa"/>
            </w:tcMar>
          </w:tcPr>
          <w:p w14:paraId="1D8B3744" w14:textId="132A6D99" w:rsidR="006D77DF" w:rsidRPr="00FF0611" w:rsidRDefault="00C04D1B" w:rsidP="00C04D1B">
            <w:pPr>
              <w:jc w:val="both"/>
              <w:rPr>
                <w:rFonts w:ascii="Times New Roman" w:hAnsi="Times New Roman" w:cs="Times New Roman"/>
                <w:lang w:val="en-GB"/>
              </w:rPr>
            </w:pPr>
            <w:r w:rsidRPr="00FF0611">
              <w:rPr>
                <w:rFonts w:ascii="Times New Roman" w:hAnsi="Times New Roman" w:cs="Times New Roman"/>
                <w:lang w:val="en-GB"/>
              </w:rPr>
              <w:t>A procurement p</w:t>
            </w:r>
            <w:r w:rsidR="006D77DF" w:rsidRPr="00FF0611">
              <w:rPr>
                <w:rFonts w:ascii="Times New Roman" w:hAnsi="Times New Roman" w:cs="Times New Roman"/>
                <w:lang w:val="en-GB"/>
              </w:rPr>
              <w:t>rocess for this </w:t>
            </w:r>
            <w:r w:rsidR="006D77DF" w:rsidRPr="00FF0611">
              <w:rPr>
                <w:rFonts w:ascii="Times New Roman" w:eastAsia="Courier New" w:hAnsi="Times New Roman" w:cs="Times New Roman"/>
                <w:color w:val="000000"/>
                <w:lang w:val="en-GB"/>
              </w:rPr>
              <w:t>EI</w:t>
            </w:r>
            <w:r w:rsidR="006D77DF" w:rsidRPr="00FF0611">
              <w:rPr>
                <w:rFonts w:ascii="Times New Roman" w:hAnsi="Times New Roman" w:cs="Times New Roman"/>
                <w:lang w:val="en-GB"/>
              </w:rPr>
              <w:t> </w:t>
            </w:r>
            <w:r w:rsidRPr="00FF0611">
              <w:rPr>
                <w:rFonts w:ascii="Times New Roman" w:hAnsi="Times New Roman" w:cs="Times New Roman"/>
                <w:lang w:val="en-GB"/>
              </w:rPr>
              <w:t>(</w:t>
            </w:r>
            <w:r w:rsidR="006D77DF" w:rsidRPr="00FF0611">
              <w:rPr>
                <w:rFonts w:ascii="Times New Roman" w:hAnsi="Times New Roman" w:cs="Times New Roman"/>
                <w:lang w:val="en-GB"/>
              </w:rPr>
              <w:t>or a part of it</w:t>
            </w:r>
            <w:r w:rsidRPr="00FF0611">
              <w:rPr>
                <w:rFonts w:ascii="Times New Roman" w:hAnsi="Times New Roman" w:cs="Times New Roman"/>
                <w:lang w:val="en-GB"/>
              </w:rPr>
              <w:t>)</w:t>
            </w:r>
            <w:r w:rsidR="006D77DF" w:rsidRPr="00FF0611">
              <w:rPr>
                <w:rFonts w:ascii="Times New Roman" w:hAnsi="Times New Roman" w:cs="Times New Roman"/>
                <w:lang w:val="en-GB"/>
              </w:rPr>
              <w:t xml:space="preserve"> is initiated</w:t>
            </w:r>
            <w:r w:rsidRPr="00FF0611">
              <w:rPr>
                <w:rFonts w:ascii="Times New Roman" w:hAnsi="Times New Roman" w:cs="Times New Roman"/>
                <w:lang w:val="en-GB"/>
              </w:rPr>
              <w:t xml:space="preserve"> and specific Funding S</w:t>
            </w:r>
            <w:r w:rsidR="006D77DF" w:rsidRPr="00FF0611">
              <w:rPr>
                <w:rFonts w:ascii="Times New Roman" w:hAnsi="Times New Roman" w:cs="Times New Roman"/>
                <w:lang w:val="en-GB"/>
              </w:rPr>
              <w:t>ources</w:t>
            </w:r>
            <w:r w:rsidRPr="00FF0611">
              <w:rPr>
                <w:rFonts w:ascii="Times New Roman" w:hAnsi="Times New Roman" w:cs="Times New Roman"/>
                <w:lang w:val="en-GB"/>
              </w:rPr>
              <w:t xml:space="preserve"> (FS)</w:t>
            </w:r>
            <w:r w:rsidR="006D77DF" w:rsidRPr="00FF0611">
              <w:rPr>
                <w:rFonts w:ascii="Times New Roman" w:hAnsi="Times New Roman" w:cs="Times New Roman"/>
                <w:lang w:val="en-GB"/>
              </w:rPr>
              <w:t xml:space="preserve"> enough to cover the assumed value of the contract are allocated from the </w:t>
            </w:r>
            <w:r w:rsidR="006D77DF" w:rsidRPr="00FF0611">
              <w:rPr>
                <w:rFonts w:ascii="Times New Roman" w:eastAsia="Courier New" w:hAnsi="Times New Roman" w:cs="Times New Roman"/>
                <w:color w:val="000000"/>
                <w:lang w:val="en-GB"/>
              </w:rPr>
              <w:t>FSs</w:t>
            </w:r>
            <w:r w:rsidR="006D77DF" w:rsidRPr="00FF0611">
              <w:rPr>
                <w:rFonts w:ascii="Times New Roman" w:hAnsi="Times New Roman" w:cs="Times New Roman"/>
                <w:lang w:val="en-GB"/>
              </w:rPr>
              <w:t> available for this parent </w:t>
            </w:r>
            <w:r w:rsidR="006D77DF" w:rsidRPr="00FF0611">
              <w:rPr>
                <w:rFonts w:ascii="Times New Roman" w:eastAsia="Courier New" w:hAnsi="Times New Roman" w:cs="Times New Roman"/>
                <w:color w:val="000000"/>
                <w:lang w:val="en-GB"/>
              </w:rPr>
              <w:t>EI</w:t>
            </w:r>
            <w:r w:rsidRPr="00FF0611">
              <w:rPr>
                <w:rFonts w:ascii="Times New Roman" w:eastAsia="Courier New" w:hAnsi="Times New Roman" w:cs="Times New Roman"/>
                <w:color w:val="000000"/>
                <w:lang w:val="en-GB"/>
              </w:rPr>
              <w:t>.</w:t>
            </w:r>
          </w:p>
        </w:tc>
      </w:tr>
      <w:tr w:rsidR="006D77DF" w:rsidRPr="00FF0611" w14:paraId="22017E57" w14:textId="77777777" w:rsidTr="00C04D1B">
        <w:tc>
          <w:tcPr>
            <w:tcW w:w="1050" w:type="dxa"/>
            <w:tcMar>
              <w:top w:w="30" w:type="dxa"/>
              <w:left w:w="30" w:type="dxa"/>
              <w:bottom w:w="20" w:type="dxa"/>
              <w:right w:w="30" w:type="dxa"/>
            </w:tcMar>
          </w:tcPr>
          <w:p w14:paraId="5D05DAC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1213" w:type="dxa"/>
            <w:tcMar>
              <w:top w:w="30" w:type="dxa"/>
              <w:left w:w="30" w:type="dxa"/>
              <w:bottom w:w="20" w:type="dxa"/>
              <w:right w:w="30" w:type="dxa"/>
            </w:tcMar>
          </w:tcPr>
          <w:p w14:paraId="44A74A0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PN-2-1-1-1</w:t>
            </w:r>
          </w:p>
        </w:tc>
        <w:tc>
          <w:tcPr>
            <w:tcW w:w="6212" w:type="dxa"/>
            <w:tcMar>
              <w:top w:w="30" w:type="dxa"/>
              <w:left w:w="30" w:type="dxa"/>
              <w:bottom w:w="20" w:type="dxa"/>
              <w:right w:w="30" w:type="dxa"/>
            </w:tcMar>
          </w:tcPr>
          <w:p w14:paraId="60CFE142" w14:textId="5C975C94" w:rsidR="006D77DF" w:rsidRPr="00FF0611" w:rsidRDefault="006D77DF" w:rsidP="00C04D1B">
            <w:pPr>
              <w:jc w:val="both"/>
              <w:rPr>
                <w:rFonts w:ascii="Times New Roman" w:hAnsi="Times New Roman" w:cs="Times New Roman"/>
                <w:lang w:val="en-GB"/>
              </w:rPr>
            </w:pPr>
            <w:r w:rsidRPr="00FF0611">
              <w:rPr>
                <w:rFonts w:ascii="Times New Roman" w:hAnsi="Times New Roman" w:cs="Times New Roman"/>
                <w:lang w:val="en-GB"/>
              </w:rPr>
              <w:t xml:space="preserve">The </w:t>
            </w:r>
            <w:r w:rsidR="00C04D1B" w:rsidRPr="00FF0611">
              <w:rPr>
                <w:rFonts w:ascii="Times New Roman" w:hAnsi="Times New Roman" w:cs="Times New Roman"/>
                <w:lang w:val="en-GB"/>
              </w:rPr>
              <w:t xml:space="preserve">procurement process </w:t>
            </w:r>
            <w:r w:rsidRPr="00FF0611">
              <w:rPr>
                <w:rFonts w:ascii="Times New Roman" w:hAnsi="Times New Roman" w:cs="Times New Roman"/>
                <w:lang w:val="en-GB"/>
              </w:rPr>
              <w:t xml:space="preserve">is initially planned: </w:t>
            </w:r>
            <w:r w:rsidR="00C04D1B" w:rsidRPr="00FF0611">
              <w:rPr>
                <w:rFonts w:ascii="Times New Roman" w:hAnsi="Times New Roman" w:cs="Times New Roman"/>
                <w:lang w:val="en-GB"/>
              </w:rPr>
              <w:t>the</w:t>
            </w:r>
            <w:r w:rsidRPr="00FF0611">
              <w:rPr>
                <w:rFonts w:ascii="Times New Roman" w:hAnsi="Times New Roman" w:cs="Times New Roman"/>
                <w:lang w:val="en-GB"/>
              </w:rPr>
              <w:t xml:space="preserve"> forecast and assumed value are described, and a delivery deadline </w:t>
            </w:r>
            <w:r w:rsidR="00C04D1B" w:rsidRPr="00FF0611">
              <w:rPr>
                <w:rFonts w:ascii="Times New Roman" w:hAnsi="Times New Roman" w:cs="Times New Roman"/>
                <w:lang w:val="en-GB"/>
              </w:rPr>
              <w:t xml:space="preserve">is </w:t>
            </w:r>
            <w:r w:rsidRPr="00FF0611">
              <w:rPr>
                <w:rFonts w:ascii="Times New Roman" w:hAnsi="Times New Roman" w:cs="Times New Roman"/>
                <w:lang w:val="en-GB"/>
              </w:rPr>
              <w:t>indicated</w:t>
            </w:r>
            <w:r w:rsidR="00C04D1B" w:rsidRPr="00FF0611">
              <w:rPr>
                <w:rFonts w:ascii="Times New Roman" w:hAnsi="Times New Roman" w:cs="Times New Roman"/>
                <w:lang w:val="en-GB"/>
              </w:rPr>
              <w:t>.</w:t>
            </w:r>
          </w:p>
        </w:tc>
      </w:tr>
      <w:tr w:rsidR="006D77DF" w:rsidRPr="00FF0611" w14:paraId="0E1B34AC" w14:textId="77777777" w:rsidTr="00C04D1B">
        <w:tc>
          <w:tcPr>
            <w:tcW w:w="1050" w:type="dxa"/>
            <w:tcMar>
              <w:top w:w="30" w:type="dxa"/>
              <w:left w:w="30" w:type="dxa"/>
              <w:bottom w:w="20" w:type="dxa"/>
              <w:right w:w="30" w:type="dxa"/>
            </w:tcMar>
          </w:tcPr>
          <w:p w14:paraId="2E588F8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1213" w:type="dxa"/>
            <w:tcMar>
              <w:top w:w="30" w:type="dxa"/>
              <w:left w:w="30" w:type="dxa"/>
              <w:bottom w:w="20" w:type="dxa"/>
              <w:right w:w="30" w:type="dxa"/>
            </w:tcMar>
          </w:tcPr>
          <w:p w14:paraId="1686B8D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CPB</w:t>
            </w:r>
          </w:p>
        </w:tc>
        <w:tc>
          <w:tcPr>
            <w:tcW w:w="6212" w:type="dxa"/>
            <w:tcMar>
              <w:top w:w="30" w:type="dxa"/>
              <w:left w:w="30" w:type="dxa"/>
              <w:bottom w:w="20" w:type="dxa"/>
              <w:right w:w="30" w:type="dxa"/>
            </w:tcMar>
          </w:tcPr>
          <w:p w14:paraId="496DA336" w14:textId="1E822684" w:rsidR="006D77DF" w:rsidRPr="00FF0611" w:rsidRDefault="006D77DF" w:rsidP="00C04D1B">
            <w:pPr>
              <w:jc w:val="both"/>
              <w:rPr>
                <w:rFonts w:ascii="Times New Roman" w:hAnsi="Times New Roman" w:cs="Times New Roman"/>
                <w:lang w:val="en-GB"/>
              </w:rPr>
            </w:pPr>
            <w:r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provides all the information to the </w:t>
            </w:r>
            <w:r w:rsidRPr="00FF0611">
              <w:rPr>
                <w:rFonts w:ascii="Times New Roman" w:eastAsia="Courier New" w:hAnsi="Times New Roman" w:cs="Times New Roman"/>
                <w:color w:val="000000" w:themeColor="text1"/>
                <w:lang w:val="en-GB"/>
              </w:rPr>
              <w:t xml:space="preserve">CPB, </w:t>
            </w:r>
            <w:r w:rsidRPr="00FF0611">
              <w:rPr>
                <w:rFonts w:ascii="Times New Roman" w:hAnsi="Times New Roman" w:cs="Times New Roman"/>
                <w:lang w:val="en-GB"/>
              </w:rPr>
              <w:t xml:space="preserve">who will work with the aggregated demand and budget and will be responsible of the </w:t>
            </w:r>
            <w:r w:rsidR="00C04D1B" w:rsidRPr="00FF0611">
              <w:rPr>
                <w:rFonts w:ascii="Times New Roman" w:hAnsi="Times New Roman" w:cs="Times New Roman"/>
                <w:lang w:val="en-GB"/>
              </w:rPr>
              <w:t>conclusion</w:t>
            </w:r>
            <w:r w:rsidRPr="00FF0611">
              <w:rPr>
                <w:rFonts w:ascii="Times New Roman" w:hAnsi="Times New Roman" w:cs="Times New Roman"/>
                <w:lang w:val="en-GB"/>
              </w:rPr>
              <w:t xml:space="preserve"> of the </w:t>
            </w:r>
            <w:r w:rsidRPr="00FF0611">
              <w:rPr>
                <w:rFonts w:ascii="Times New Roman" w:eastAsia="Courier New" w:hAnsi="Times New Roman" w:cs="Times New Roman"/>
                <w:color w:val="000000" w:themeColor="text1"/>
                <w:lang w:val="en-GB"/>
              </w:rPr>
              <w:t>FA</w:t>
            </w:r>
            <w:r w:rsidR="00C04D1B" w:rsidRPr="00FF0611">
              <w:rPr>
                <w:rFonts w:ascii="Times New Roman" w:eastAsia="Courier New" w:hAnsi="Times New Roman" w:cs="Times New Roman"/>
                <w:color w:val="000000" w:themeColor="text1"/>
                <w:lang w:val="en-GB"/>
              </w:rPr>
              <w:t>.</w:t>
            </w:r>
          </w:p>
        </w:tc>
      </w:tr>
      <w:tr w:rsidR="006D77DF" w:rsidRPr="00FF0611" w14:paraId="0B508A5E" w14:textId="77777777" w:rsidTr="00C04D1B">
        <w:tc>
          <w:tcPr>
            <w:tcW w:w="1050" w:type="dxa"/>
            <w:tcMar>
              <w:top w:w="30" w:type="dxa"/>
              <w:left w:w="30" w:type="dxa"/>
              <w:bottom w:w="20" w:type="dxa"/>
              <w:right w:w="30" w:type="dxa"/>
            </w:tcMar>
          </w:tcPr>
          <w:p w14:paraId="44C06D1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PN-2-1-1-1</w:t>
            </w:r>
          </w:p>
        </w:tc>
        <w:tc>
          <w:tcPr>
            <w:tcW w:w="1213" w:type="dxa"/>
            <w:tcMar>
              <w:top w:w="30" w:type="dxa"/>
              <w:left w:w="30" w:type="dxa"/>
              <w:bottom w:w="20" w:type="dxa"/>
              <w:right w:w="30" w:type="dxa"/>
            </w:tcMar>
          </w:tcPr>
          <w:p w14:paraId="25261DE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AF-1-1</w:t>
            </w:r>
          </w:p>
        </w:tc>
        <w:tc>
          <w:tcPr>
            <w:tcW w:w="6212" w:type="dxa"/>
            <w:tcMar>
              <w:top w:w="30" w:type="dxa"/>
              <w:left w:w="30" w:type="dxa"/>
              <w:bottom w:w="20" w:type="dxa"/>
              <w:right w:w="30" w:type="dxa"/>
            </w:tcMar>
          </w:tcPr>
          <w:p w14:paraId="42567EF0" w14:textId="2F2A12F3"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Procurement forecast described in the </w:t>
            </w:r>
            <w:r w:rsidR="002F5E97" w:rsidRPr="00FF0611">
              <w:rPr>
                <w:rFonts w:ascii="Times New Roman" w:hAnsi="Times New Roman" w:cs="Times New Roman"/>
                <w:lang w:val="en-GB"/>
              </w:rPr>
              <w:t>Periodic</w:t>
            </w:r>
            <w:r w:rsidR="00C04D1B" w:rsidRPr="00FF0611">
              <w:rPr>
                <w:rFonts w:ascii="Times New Roman" w:hAnsi="Times New Roman" w:cs="Times New Roman"/>
                <w:lang w:val="en-GB"/>
              </w:rPr>
              <w:t xml:space="preserve"> Notice (</w:t>
            </w:r>
            <w:r w:rsidRPr="00FF0611">
              <w:rPr>
                <w:rFonts w:ascii="Times New Roman" w:eastAsia="Courier New" w:hAnsi="Times New Roman" w:cs="Times New Roman"/>
                <w:color w:val="000000"/>
                <w:lang w:val="en-GB"/>
              </w:rPr>
              <w:t>PN</w:t>
            </w:r>
            <w:r w:rsidR="00C04D1B" w:rsidRPr="00FF0611">
              <w:rPr>
                <w:rFonts w:ascii="Times New Roman" w:eastAsia="Courier New" w:hAnsi="Times New Roman" w:cs="Times New Roman"/>
                <w:color w:val="000000"/>
                <w:lang w:val="en-GB"/>
              </w:rPr>
              <w:t>)</w:t>
            </w:r>
            <w:r w:rsidRPr="00FF0611">
              <w:rPr>
                <w:rFonts w:ascii="Times New Roman" w:hAnsi="Times New Roman" w:cs="Times New Roman"/>
                <w:lang w:val="en-GB"/>
              </w:rPr>
              <w:t> is sent to be aggregated with the forecasts of other </w:t>
            </w:r>
            <w:r w:rsidR="000F40CA">
              <w:rPr>
                <w:rFonts w:ascii="Times New Roman" w:eastAsia="Courier New" w:hAnsi="Times New Roman" w:cs="Times New Roman"/>
                <w:color w:val="000000"/>
                <w:lang w:val="en-GB"/>
              </w:rPr>
              <w:t>PE</w:t>
            </w:r>
            <w:r w:rsidR="000F40CA" w:rsidRPr="00FF0611">
              <w:rPr>
                <w:rFonts w:ascii="Times New Roman" w:eastAsia="Courier New" w:hAnsi="Times New Roman" w:cs="Times New Roman"/>
                <w:color w:val="000000"/>
                <w:lang w:val="en-GB"/>
              </w:rPr>
              <w:t>s</w:t>
            </w:r>
            <w:r w:rsidR="000F40CA" w:rsidRPr="00FF0611">
              <w:rPr>
                <w:rFonts w:ascii="Times New Roman" w:hAnsi="Times New Roman" w:cs="Times New Roman"/>
                <w:lang w:val="en-GB"/>
              </w:rPr>
              <w:t> </w:t>
            </w:r>
            <w:r w:rsidRPr="00FF0611">
              <w:rPr>
                <w:rFonts w:ascii="Times New Roman" w:hAnsi="Times New Roman" w:cs="Times New Roman"/>
                <w:lang w:val="en-GB"/>
              </w:rPr>
              <w:t>by the </w:t>
            </w:r>
            <w:r w:rsidRPr="00FF0611">
              <w:rPr>
                <w:rFonts w:ascii="Times New Roman" w:eastAsia="Courier New" w:hAnsi="Times New Roman" w:cs="Times New Roman"/>
                <w:color w:val="000000"/>
                <w:lang w:val="en-GB"/>
              </w:rPr>
              <w:t>CPB</w:t>
            </w:r>
            <w:r w:rsidR="00C04D1B" w:rsidRPr="00FF0611">
              <w:rPr>
                <w:rFonts w:ascii="Times New Roman" w:eastAsia="Courier New" w:hAnsi="Times New Roman" w:cs="Times New Roman"/>
                <w:color w:val="000000"/>
                <w:lang w:val="en-GB"/>
              </w:rPr>
              <w:t>.</w:t>
            </w:r>
          </w:p>
        </w:tc>
      </w:tr>
      <w:tr w:rsidR="006D77DF" w:rsidRPr="00FF0611" w14:paraId="76153F0D" w14:textId="77777777" w:rsidTr="00C04D1B">
        <w:tc>
          <w:tcPr>
            <w:tcW w:w="1050" w:type="dxa"/>
            <w:tcMar>
              <w:top w:w="30" w:type="dxa"/>
              <w:left w:w="30" w:type="dxa"/>
              <w:bottom w:w="20" w:type="dxa"/>
              <w:right w:w="30" w:type="dxa"/>
            </w:tcMar>
          </w:tcPr>
          <w:p w14:paraId="2BD8EF1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1213" w:type="dxa"/>
            <w:tcMar>
              <w:top w:w="30" w:type="dxa"/>
              <w:left w:w="30" w:type="dxa"/>
              <w:bottom w:w="20" w:type="dxa"/>
              <w:right w:w="30" w:type="dxa"/>
            </w:tcMar>
          </w:tcPr>
          <w:p w14:paraId="3C5864D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AB-1-1</w:t>
            </w:r>
          </w:p>
        </w:tc>
        <w:tc>
          <w:tcPr>
            <w:tcW w:w="6212" w:type="dxa"/>
            <w:tcMar>
              <w:top w:w="30" w:type="dxa"/>
              <w:left w:w="30" w:type="dxa"/>
              <w:bottom w:w="20" w:type="dxa"/>
              <w:right w:w="30" w:type="dxa"/>
            </w:tcMar>
          </w:tcPr>
          <w:p w14:paraId="2621B479" w14:textId="5AFC367E"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A budget breakdown described for this </w:t>
            </w:r>
            <w:r w:rsidR="002F5E97" w:rsidRPr="00FF0611">
              <w:rPr>
                <w:rFonts w:ascii="Times New Roman" w:eastAsia="Courier New" w:hAnsi="Times New Roman" w:cs="Times New Roman"/>
                <w:color w:val="000000"/>
                <w:lang w:val="en-GB"/>
              </w:rPr>
              <w:t>procurement process</w:t>
            </w:r>
            <w:r w:rsidRPr="00FF0611">
              <w:rPr>
                <w:rFonts w:ascii="Times New Roman" w:hAnsi="Times New Roman" w:cs="Times New Roman"/>
                <w:lang w:val="en-GB"/>
              </w:rPr>
              <w:t> is sent to be aggregated with others by the </w:t>
            </w:r>
            <w:r w:rsidRPr="00FF0611">
              <w:rPr>
                <w:rFonts w:ascii="Times New Roman" w:eastAsia="Courier New" w:hAnsi="Times New Roman" w:cs="Times New Roman"/>
                <w:color w:val="000000"/>
                <w:lang w:val="en-GB"/>
              </w:rPr>
              <w:t>CPB</w:t>
            </w:r>
            <w:r w:rsidR="00C04D1B" w:rsidRPr="00FF0611">
              <w:rPr>
                <w:rFonts w:ascii="Times New Roman" w:eastAsia="Courier New" w:hAnsi="Times New Roman" w:cs="Times New Roman"/>
                <w:color w:val="000000"/>
                <w:lang w:val="en-GB"/>
              </w:rPr>
              <w:t>.</w:t>
            </w:r>
          </w:p>
        </w:tc>
      </w:tr>
      <w:tr w:rsidR="006D77DF" w:rsidRPr="00FF0611" w14:paraId="3E895DE2" w14:textId="77777777" w:rsidTr="00C04D1B">
        <w:tc>
          <w:tcPr>
            <w:tcW w:w="1050" w:type="dxa"/>
            <w:tcMar>
              <w:top w:w="30" w:type="dxa"/>
              <w:left w:w="30" w:type="dxa"/>
              <w:bottom w:w="20" w:type="dxa"/>
              <w:right w:w="30" w:type="dxa"/>
            </w:tcMar>
          </w:tcPr>
          <w:p w14:paraId="2820BF4C"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FA-1</w:t>
            </w:r>
          </w:p>
        </w:tc>
        <w:tc>
          <w:tcPr>
            <w:tcW w:w="1213" w:type="dxa"/>
            <w:tcMar>
              <w:top w:w="30" w:type="dxa"/>
              <w:left w:w="30" w:type="dxa"/>
              <w:bottom w:w="20" w:type="dxa"/>
              <w:right w:w="30" w:type="dxa"/>
            </w:tcMar>
          </w:tcPr>
          <w:p w14:paraId="0B579DE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PQ-1-1</w:t>
            </w:r>
          </w:p>
        </w:tc>
        <w:tc>
          <w:tcPr>
            <w:tcW w:w="6212" w:type="dxa"/>
            <w:tcMar>
              <w:top w:w="30" w:type="dxa"/>
              <w:left w:w="30" w:type="dxa"/>
              <w:bottom w:w="20" w:type="dxa"/>
              <w:right w:w="30" w:type="dxa"/>
            </w:tcMar>
          </w:tcPr>
          <w:p w14:paraId="3B5171D9" w14:textId="21DA5E1F" w:rsidR="006D77DF" w:rsidRPr="00FF0611" w:rsidRDefault="006D77DF" w:rsidP="0024522B">
            <w:pPr>
              <w:jc w:val="both"/>
              <w:rPr>
                <w:rFonts w:ascii="Times New Roman" w:hAnsi="Times New Roman" w:cs="Times New Roman"/>
                <w:lang w:val="en-GB"/>
              </w:rPr>
            </w:pPr>
            <w:r w:rsidRPr="00FF0611">
              <w:rPr>
                <w:rFonts w:ascii="Times New Roman" w:hAnsi="Times New Roman" w:cs="Times New Roman"/>
                <w:lang w:val="en-GB"/>
              </w:rPr>
              <w:t>A Pre-qualification round is initiated under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in order to select relevant (qualified) </w:t>
            </w:r>
            <w:r w:rsidR="00D62EDF">
              <w:rPr>
                <w:rFonts w:ascii="Times New Roman" w:hAnsi="Times New Roman" w:cs="Times New Roman"/>
                <w:lang w:val="en-GB"/>
              </w:rPr>
              <w:t>suppliers</w:t>
            </w:r>
            <w:r w:rsidR="00CD6BFD" w:rsidRPr="00FF0611">
              <w:rPr>
                <w:rFonts w:ascii="Times New Roman" w:hAnsi="Times New Roman" w:cs="Times New Roman"/>
                <w:lang w:val="en-GB"/>
              </w:rPr>
              <w:t>.</w:t>
            </w:r>
            <w:r w:rsidR="00CD6BFD">
              <w:rPr>
                <w:rFonts w:ascii="Times New Roman" w:hAnsi="Times New Roman" w:cs="Times New Roman"/>
                <w:lang w:val="en-GB"/>
              </w:rPr>
              <w:t xml:space="preserve"> </w:t>
            </w:r>
            <w:r w:rsidR="00CD6BFD" w:rsidRPr="00CB35A4">
              <w:rPr>
                <w:rFonts w:ascii="Times New Roman" w:hAnsi="Times New Roman" w:cs="Times New Roman"/>
              </w:rPr>
              <w:t xml:space="preserve">Only those </w:t>
            </w:r>
            <w:r w:rsidR="00CD6BFD">
              <w:rPr>
                <w:rFonts w:ascii="Times New Roman" w:hAnsi="Times New Roman" w:cs="Times New Roman"/>
                <w:lang w:val="ca-ES"/>
              </w:rPr>
              <w:t>suppliers</w:t>
            </w:r>
            <w:r w:rsidR="00CD6BFD" w:rsidRPr="00CB35A4">
              <w:rPr>
                <w:rFonts w:ascii="Times New Roman" w:hAnsi="Times New Roman" w:cs="Times New Roman"/>
              </w:rPr>
              <w:t xml:space="preserve"> that qualify (this is, that provide valid evidence to all qualification requirements) will be admitted in the procedure. Suppliers that do not qualified are discarded and, depending on the procurement procedure, their bids will remain </w:t>
            </w:r>
            <w:r w:rsidR="00CD6BFD" w:rsidRPr="00CB35A4">
              <w:rPr>
                <w:rFonts w:ascii="Times New Roman" w:hAnsi="Times New Roman" w:cs="Times New Roman"/>
              </w:rPr>
              <w:lastRenderedPageBreak/>
              <w:t>unopened and will not be evaluated, or they will not be invited to submit a bid</w:t>
            </w:r>
            <w:r w:rsidR="00C04D1B" w:rsidRPr="00FF0611">
              <w:rPr>
                <w:rFonts w:ascii="Times New Roman" w:hAnsi="Times New Roman" w:cs="Times New Roman"/>
                <w:lang w:val="en-GB"/>
              </w:rPr>
              <w:t>.</w:t>
            </w:r>
          </w:p>
        </w:tc>
      </w:tr>
      <w:tr w:rsidR="006D77DF" w:rsidRPr="00FF0611" w14:paraId="20BC9E3A" w14:textId="77777777" w:rsidTr="00C04D1B">
        <w:tc>
          <w:tcPr>
            <w:tcW w:w="1050" w:type="dxa"/>
            <w:tcMar>
              <w:top w:w="30" w:type="dxa"/>
              <w:left w:w="30" w:type="dxa"/>
              <w:bottom w:w="20" w:type="dxa"/>
              <w:right w:w="30" w:type="dxa"/>
            </w:tcMar>
          </w:tcPr>
          <w:p w14:paraId="36E38EF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PQ-1-1</w:t>
            </w:r>
          </w:p>
        </w:tc>
        <w:tc>
          <w:tcPr>
            <w:tcW w:w="1213" w:type="dxa"/>
            <w:tcMar>
              <w:top w:w="30" w:type="dxa"/>
              <w:left w:w="30" w:type="dxa"/>
              <w:bottom w:w="20" w:type="dxa"/>
              <w:right w:w="30" w:type="dxa"/>
            </w:tcMar>
          </w:tcPr>
          <w:p w14:paraId="52EFF70A"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PQC-1-1</w:t>
            </w:r>
          </w:p>
        </w:tc>
        <w:tc>
          <w:tcPr>
            <w:tcW w:w="6212" w:type="dxa"/>
            <w:tcMar>
              <w:top w:w="30" w:type="dxa"/>
              <w:left w:w="30" w:type="dxa"/>
              <w:bottom w:w="20" w:type="dxa"/>
              <w:right w:w="30" w:type="dxa"/>
            </w:tcMar>
          </w:tcPr>
          <w:p w14:paraId="5AE510A6" w14:textId="0CFB9115" w:rsidR="006D77DF" w:rsidRPr="00FF0611" w:rsidRDefault="006D77DF" w:rsidP="0024522B">
            <w:pPr>
              <w:jc w:val="both"/>
              <w:rPr>
                <w:rFonts w:ascii="Times New Roman" w:hAnsi="Times New Roman" w:cs="Times New Roman"/>
                <w:lang w:val="en-GB"/>
              </w:rPr>
            </w:pPr>
            <w:r w:rsidRPr="00FF0611">
              <w:rPr>
                <w:rFonts w:ascii="Times New Roman" w:hAnsi="Times New Roman" w:cs="Times New Roman"/>
                <w:lang w:val="en-GB"/>
              </w:rPr>
              <w:t xml:space="preserve">A set of pre-qualification criteria is specified by the </w:t>
            </w:r>
            <w:r w:rsidRPr="00FF0611">
              <w:rPr>
                <w:rFonts w:ascii="Times New Roman" w:eastAsia="Courier New" w:hAnsi="Times New Roman" w:cs="Times New Roman"/>
                <w:color w:val="000000"/>
                <w:lang w:val="en-GB"/>
              </w:rPr>
              <w:t>CPB</w:t>
            </w:r>
            <w:r w:rsidR="0024522B" w:rsidRPr="00FF0611">
              <w:rPr>
                <w:rFonts w:ascii="Times New Roman" w:eastAsia="Courier New" w:hAnsi="Times New Roman" w:cs="Times New Roman"/>
                <w:color w:val="000000"/>
                <w:lang w:val="en-GB"/>
              </w:rPr>
              <w:t xml:space="preserve"> in the CN</w:t>
            </w:r>
            <w:r w:rsidRPr="00FF0611">
              <w:rPr>
                <w:rFonts w:ascii="Times New Roman" w:hAnsi="Times New Roman" w:cs="Times New Roman"/>
                <w:lang w:val="en-GB"/>
              </w:rPr>
              <w:t> under this pre-qualification round</w:t>
            </w:r>
            <w:r w:rsidR="00570968" w:rsidRPr="00FF0611">
              <w:rPr>
                <w:rFonts w:ascii="Times New Roman" w:hAnsi="Times New Roman" w:cs="Times New Roman"/>
                <w:lang w:val="en-GB"/>
              </w:rPr>
              <w:t>.</w:t>
            </w:r>
          </w:p>
        </w:tc>
      </w:tr>
      <w:tr w:rsidR="006D77DF" w:rsidRPr="00FF0611" w14:paraId="755A50BD" w14:textId="1E86BFA0" w:rsidTr="00C04D1B">
        <w:tc>
          <w:tcPr>
            <w:tcW w:w="1050" w:type="dxa"/>
            <w:tcMar>
              <w:top w:w="30" w:type="dxa"/>
              <w:left w:w="30" w:type="dxa"/>
              <w:bottom w:w="20" w:type="dxa"/>
              <w:right w:w="30" w:type="dxa"/>
            </w:tcMar>
          </w:tcPr>
          <w:p w14:paraId="7F0EDC73" w14:textId="285B185C"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EO-n</w:t>
            </w:r>
          </w:p>
        </w:tc>
        <w:tc>
          <w:tcPr>
            <w:tcW w:w="1213" w:type="dxa"/>
            <w:tcMar>
              <w:top w:w="30" w:type="dxa"/>
              <w:left w:w="30" w:type="dxa"/>
              <w:bottom w:w="20" w:type="dxa"/>
              <w:right w:w="30" w:type="dxa"/>
            </w:tcMar>
          </w:tcPr>
          <w:p w14:paraId="782C2F9F" w14:textId="3FA9F138"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EoI-1-n</w:t>
            </w:r>
          </w:p>
        </w:tc>
        <w:tc>
          <w:tcPr>
            <w:tcW w:w="6212" w:type="dxa"/>
            <w:tcMar>
              <w:top w:w="30" w:type="dxa"/>
              <w:left w:w="30" w:type="dxa"/>
              <w:bottom w:w="20" w:type="dxa"/>
              <w:right w:w="30" w:type="dxa"/>
            </w:tcMar>
          </w:tcPr>
          <w:p w14:paraId="522BCCBD" w14:textId="4E081934" w:rsidR="006D77DF" w:rsidRPr="00FF0611" w:rsidRDefault="006D77DF" w:rsidP="006F38AD">
            <w:pPr>
              <w:jc w:val="both"/>
              <w:rPr>
                <w:rFonts w:ascii="Times New Roman" w:hAnsi="Times New Roman" w:cs="Times New Roman"/>
                <w:lang w:val="en-GB"/>
              </w:rPr>
            </w:pPr>
            <w:r w:rsidRPr="00FF0611">
              <w:rPr>
                <w:rFonts w:ascii="Times New Roman" w:hAnsi="Times New Roman" w:cs="Times New Roman"/>
                <w:lang w:val="en-GB"/>
              </w:rPr>
              <w:t>Expression</w:t>
            </w:r>
            <w:r w:rsidR="00C04D1B" w:rsidRPr="00FF0611">
              <w:rPr>
                <w:rFonts w:ascii="Times New Roman" w:hAnsi="Times New Roman" w:cs="Times New Roman"/>
                <w:lang w:val="en-GB"/>
              </w:rPr>
              <w:t>s</w:t>
            </w:r>
            <w:r w:rsidRPr="00FF0611">
              <w:rPr>
                <w:rFonts w:ascii="Times New Roman" w:hAnsi="Times New Roman" w:cs="Times New Roman"/>
                <w:lang w:val="en-GB"/>
              </w:rPr>
              <w:t xml:space="preserve"> of interest</w:t>
            </w:r>
            <w:r w:rsidR="00C04D1B" w:rsidRPr="00FF0611">
              <w:rPr>
                <w:rFonts w:ascii="Times New Roman" w:hAnsi="Times New Roman" w:cs="Times New Roman"/>
                <w:lang w:val="en-GB"/>
              </w:rPr>
              <w:t xml:space="preserve"> (EoI)</w:t>
            </w:r>
            <w:r w:rsidRPr="00FF0611">
              <w:rPr>
                <w:rFonts w:ascii="Times New Roman" w:hAnsi="Times New Roman" w:cs="Times New Roman"/>
                <w:lang w:val="en-GB"/>
              </w:rPr>
              <w:t xml:space="preserve"> are submitted by </w:t>
            </w:r>
            <w:r w:rsidR="00241559">
              <w:rPr>
                <w:rFonts w:ascii="Times New Roman" w:eastAsia="Courier New" w:hAnsi="Times New Roman" w:cs="Times New Roman"/>
                <w:color w:val="000000"/>
                <w:lang w:val="en-GB"/>
              </w:rPr>
              <w:t>supplier</w:t>
            </w:r>
            <w:r w:rsidR="00241559" w:rsidRPr="00FF0611">
              <w:rPr>
                <w:rFonts w:ascii="Times New Roman" w:eastAsia="Courier New" w:hAnsi="Times New Roman" w:cs="Times New Roman"/>
                <w:color w:val="000000"/>
                <w:lang w:val="en-GB"/>
              </w:rPr>
              <w:t>s</w:t>
            </w:r>
            <w:r w:rsidR="00241559" w:rsidRPr="00FF0611">
              <w:rPr>
                <w:rFonts w:ascii="Times New Roman" w:hAnsi="Times New Roman" w:cs="Times New Roman"/>
                <w:lang w:val="en-GB"/>
              </w:rPr>
              <w:t> </w:t>
            </w:r>
            <w:r w:rsidRPr="00FF0611">
              <w:rPr>
                <w:rFonts w:ascii="Times New Roman" w:hAnsi="Times New Roman" w:cs="Times New Roman"/>
                <w:lang w:val="en-GB"/>
              </w:rPr>
              <w:t>within this pre-qualification round</w:t>
            </w:r>
            <w:r w:rsidR="00570968" w:rsidRPr="00FF0611">
              <w:rPr>
                <w:rFonts w:ascii="Times New Roman" w:hAnsi="Times New Roman" w:cs="Times New Roman"/>
                <w:lang w:val="en-GB"/>
              </w:rPr>
              <w:t>.</w:t>
            </w:r>
          </w:p>
        </w:tc>
      </w:tr>
      <w:tr w:rsidR="006D77DF" w:rsidRPr="00FF0611" w14:paraId="6B5189C9" w14:textId="77777777" w:rsidTr="00C04D1B">
        <w:tc>
          <w:tcPr>
            <w:tcW w:w="1050" w:type="dxa"/>
            <w:tcMar>
              <w:top w:w="30" w:type="dxa"/>
              <w:left w:w="30" w:type="dxa"/>
              <w:bottom w:w="20" w:type="dxa"/>
              <w:right w:w="30" w:type="dxa"/>
            </w:tcMar>
          </w:tcPr>
          <w:p w14:paraId="24D859F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PQ-1-1</w:t>
            </w:r>
          </w:p>
        </w:tc>
        <w:tc>
          <w:tcPr>
            <w:tcW w:w="1213" w:type="dxa"/>
            <w:tcMar>
              <w:top w:w="30" w:type="dxa"/>
              <w:left w:w="30" w:type="dxa"/>
              <w:bottom w:w="20" w:type="dxa"/>
              <w:right w:w="30" w:type="dxa"/>
            </w:tcMar>
          </w:tcPr>
          <w:p w14:paraId="1AFF795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SS-1-1</w:t>
            </w:r>
          </w:p>
        </w:tc>
        <w:tc>
          <w:tcPr>
            <w:tcW w:w="6212" w:type="dxa"/>
            <w:tcMar>
              <w:top w:w="30" w:type="dxa"/>
              <w:left w:w="30" w:type="dxa"/>
              <w:bottom w:w="20" w:type="dxa"/>
              <w:right w:w="30" w:type="dxa"/>
            </w:tcMar>
          </w:tcPr>
          <w:p w14:paraId="55DF1C67" w14:textId="6835A814" w:rsidR="006D77DF" w:rsidRPr="00FF0611" w:rsidRDefault="006D77DF" w:rsidP="00570968">
            <w:pPr>
              <w:jc w:val="both"/>
              <w:rPr>
                <w:rFonts w:ascii="Times New Roman" w:hAnsi="Times New Roman" w:cs="Times New Roman"/>
                <w:lang w:val="en-GB"/>
              </w:rPr>
            </w:pPr>
            <w:r w:rsidRPr="00FF0611">
              <w:rPr>
                <w:rFonts w:ascii="Times New Roman" w:hAnsi="Times New Roman" w:cs="Times New Roman"/>
                <w:lang w:val="en-GB"/>
              </w:rPr>
              <w:t xml:space="preserve">The </w:t>
            </w:r>
            <w:r w:rsidR="00D62EDF">
              <w:rPr>
                <w:rFonts w:ascii="Times New Roman" w:hAnsi="Times New Roman" w:cs="Times New Roman"/>
                <w:lang w:val="en-GB"/>
              </w:rPr>
              <w:t>suppliers</w:t>
            </w:r>
            <w:r w:rsidR="00D62EDF" w:rsidRPr="00FF0611">
              <w:rPr>
                <w:rFonts w:ascii="Times New Roman" w:hAnsi="Times New Roman" w:cs="Times New Roman"/>
                <w:lang w:val="en-GB"/>
              </w:rPr>
              <w:t xml:space="preserve"> </w:t>
            </w:r>
            <w:r w:rsidRPr="00FF0611">
              <w:rPr>
                <w:rFonts w:ascii="Times New Roman" w:hAnsi="Times New Roman" w:cs="Times New Roman"/>
                <w:lang w:val="en-GB"/>
              </w:rPr>
              <w:t>to be invited to submit an offer are selected in this pre-qualification round</w:t>
            </w:r>
            <w:r w:rsidR="0024522B" w:rsidRPr="00FF0611">
              <w:rPr>
                <w:rFonts w:ascii="Times New Roman" w:hAnsi="Times New Roman" w:cs="Times New Roman"/>
                <w:lang w:val="en-GB"/>
              </w:rPr>
              <w:t xml:space="preserve"> (only in the case of a two-stage procedure such as restricted procedure)</w:t>
            </w:r>
            <w:r w:rsidR="00570968" w:rsidRPr="00FF0611">
              <w:rPr>
                <w:rFonts w:ascii="Times New Roman" w:hAnsi="Times New Roman" w:cs="Times New Roman"/>
                <w:lang w:val="en-GB"/>
              </w:rPr>
              <w:t>.</w:t>
            </w:r>
          </w:p>
        </w:tc>
      </w:tr>
      <w:tr w:rsidR="006D77DF" w:rsidRPr="00FF0611" w14:paraId="15691AB0" w14:textId="77777777" w:rsidTr="00C04D1B">
        <w:tc>
          <w:tcPr>
            <w:tcW w:w="1050" w:type="dxa"/>
            <w:tcMar>
              <w:top w:w="30" w:type="dxa"/>
              <w:left w:w="30" w:type="dxa"/>
              <w:bottom w:w="20" w:type="dxa"/>
              <w:right w:w="30" w:type="dxa"/>
            </w:tcMar>
          </w:tcPr>
          <w:p w14:paraId="321FD33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FA-1</w:t>
            </w:r>
          </w:p>
        </w:tc>
        <w:tc>
          <w:tcPr>
            <w:tcW w:w="1213" w:type="dxa"/>
            <w:tcMar>
              <w:top w:w="30" w:type="dxa"/>
              <w:left w:w="30" w:type="dxa"/>
              <w:bottom w:w="20" w:type="dxa"/>
              <w:right w:w="30" w:type="dxa"/>
            </w:tcMar>
          </w:tcPr>
          <w:p w14:paraId="09F6ADBD"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PaC-1-1</w:t>
            </w:r>
          </w:p>
        </w:tc>
        <w:tc>
          <w:tcPr>
            <w:tcW w:w="6212" w:type="dxa"/>
            <w:tcMar>
              <w:top w:w="30" w:type="dxa"/>
              <w:left w:w="30" w:type="dxa"/>
              <w:bottom w:w="20" w:type="dxa"/>
              <w:right w:w="30" w:type="dxa"/>
            </w:tcMar>
          </w:tcPr>
          <w:p w14:paraId="5773ED72" w14:textId="25ED635E"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 xml:space="preserve">A </w:t>
            </w:r>
            <w:r w:rsidR="002F5E97" w:rsidRPr="00FF0611">
              <w:rPr>
                <w:rFonts w:ascii="Times New Roman" w:hAnsi="Times New Roman" w:cs="Times New Roman"/>
                <w:lang w:val="en-GB"/>
              </w:rPr>
              <w:t>Pre-A</w:t>
            </w:r>
            <w:r w:rsidRPr="00FF0611">
              <w:rPr>
                <w:rFonts w:ascii="Times New Roman" w:hAnsi="Times New Roman" w:cs="Times New Roman"/>
                <w:lang w:val="en-GB"/>
              </w:rPr>
              <w:t xml:space="preserve">ward </w:t>
            </w:r>
            <w:r w:rsidR="002F5E97" w:rsidRPr="00FF0611">
              <w:rPr>
                <w:rFonts w:ascii="Times New Roman" w:hAnsi="Times New Roman" w:cs="Times New Roman"/>
                <w:lang w:val="en-GB"/>
              </w:rPr>
              <w:t>C</w:t>
            </w:r>
            <w:r w:rsidRPr="00FF0611">
              <w:rPr>
                <w:rFonts w:ascii="Times New Roman" w:hAnsi="Times New Roman" w:cs="Times New Roman"/>
                <w:lang w:val="en-GB"/>
              </w:rPr>
              <w:t>atalogue</w:t>
            </w:r>
            <w:r w:rsidR="002F5E97" w:rsidRPr="00FF0611">
              <w:rPr>
                <w:rFonts w:ascii="Times New Roman" w:hAnsi="Times New Roman" w:cs="Times New Roman"/>
                <w:lang w:val="en-GB"/>
              </w:rPr>
              <w:t xml:space="preserve"> (PAC)</w:t>
            </w:r>
            <w:r w:rsidRPr="00FF0611">
              <w:rPr>
                <w:rFonts w:ascii="Times New Roman" w:hAnsi="Times New Roman" w:cs="Times New Roman"/>
                <w:lang w:val="en-GB"/>
              </w:rPr>
              <w:t xml:space="preserve"> </w:t>
            </w:r>
            <w:r w:rsidR="00570968" w:rsidRPr="00FF0611">
              <w:rPr>
                <w:rFonts w:ascii="Times New Roman" w:hAnsi="Times New Roman" w:cs="Times New Roman"/>
                <w:lang w:val="en-GB"/>
              </w:rPr>
              <w:t>with</w:t>
            </w:r>
            <w:r w:rsidRPr="00FF0611">
              <w:rPr>
                <w:rFonts w:ascii="Times New Roman" w:hAnsi="Times New Roman" w:cs="Times New Roman"/>
                <w:lang w:val="en-GB"/>
              </w:rPr>
              <w:t xml:space="preserve"> </w:t>
            </w:r>
            <w:r w:rsidR="00570968" w:rsidRPr="00FF0611">
              <w:rPr>
                <w:rFonts w:ascii="Times New Roman" w:hAnsi="Times New Roman" w:cs="Times New Roman"/>
                <w:lang w:val="en-GB"/>
              </w:rPr>
              <w:t xml:space="preserve">the </w:t>
            </w:r>
            <w:r w:rsidRPr="00FF0611">
              <w:rPr>
                <w:rFonts w:ascii="Times New Roman" w:hAnsi="Times New Roman" w:cs="Times New Roman"/>
                <w:lang w:val="en-GB"/>
              </w:rPr>
              <w:t xml:space="preserve">specific </w:t>
            </w:r>
            <w:r w:rsidR="00570968" w:rsidRPr="00FF0611">
              <w:rPr>
                <w:rFonts w:ascii="Times New Roman" w:hAnsi="Times New Roman" w:cs="Times New Roman"/>
                <w:lang w:val="en-GB"/>
              </w:rPr>
              <w:t>services or goods</w:t>
            </w:r>
            <w:r w:rsidRPr="00FF0611">
              <w:rPr>
                <w:rFonts w:ascii="Times New Roman" w:hAnsi="Times New Roman" w:cs="Times New Roman"/>
                <w:lang w:val="en-GB"/>
              </w:rPr>
              <w:t xml:space="preserve"> to be purchased is issued by the </w:t>
            </w:r>
            <w:r w:rsidRPr="00FF0611">
              <w:rPr>
                <w:rFonts w:ascii="Times New Roman" w:eastAsia="Courier New" w:hAnsi="Times New Roman" w:cs="Times New Roman"/>
                <w:color w:val="000000" w:themeColor="text1"/>
                <w:lang w:val="en-GB"/>
              </w:rPr>
              <w:t>CPB</w:t>
            </w:r>
            <w:r w:rsidR="00570968" w:rsidRPr="00FF0611">
              <w:rPr>
                <w:rFonts w:ascii="Times New Roman" w:eastAsia="Courier New" w:hAnsi="Times New Roman" w:cs="Times New Roman"/>
                <w:color w:val="000000" w:themeColor="text1"/>
                <w:lang w:val="en-GB"/>
              </w:rPr>
              <w:t>.</w:t>
            </w:r>
          </w:p>
        </w:tc>
      </w:tr>
      <w:tr w:rsidR="006D77DF" w:rsidRPr="00FF0611" w14:paraId="7C980768" w14:textId="77777777" w:rsidTr="00C04D1B">
        <w:tc>
          <w:tcPr>
            <w:tcW w:w="1050" w:type="dxa"/>
            <w:tcMar>
              <w:top w:w="30" w:type="dxa"/>
              <w:left w:w="30" w:type="dxa"/>
              <w:bottom w:w="20" w:type="dxa"/>
              <w:right w:w="30" w:type="dxa"/>
            </w:tcMar>
          </w:tcPr>
          <w:p w14:paraId="7C31977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PaC-1-1</w:t>
            </w:r>
          </w:p>
        </w:tc>
        <w:tc>
          <w:tcPr>
            <w:tcW w:w="1213" w:type="dxa"/>
            <w:tcMar>
              <w:top w:w="30" w:type="dxa"/>
              <w:left w:w="30" w:type="dxa"/>
              <w:bottom w:w="20" w:type="dxa"/>
              <w:right w:w="30" w:type="dxa"/>
            </w:tcMar>
          </w:tcPr>
          <w:p w14:paraId="158CC60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PCR-1-1</w:t>
            </w:r>
          </w:p>
        </w:tc>
        <w:tc>
          <w:tcPr>
            <w:tcW w:w="6212" w:type="dxa"/>
            <w:tcMar>
              <w:top w:w="30" w:type="dxa"/>
              <w:left w:w="30" w:type="dxa"/>
              <w:bottom w:w="20" w:type="dxa"/>
              <w:right w:w="30" w:type="dxa"/>
            </w:tcMar>
          </w:tcPr>
          <w:p w14:paraId="54953ED3" w14:textId="6D7DE9DE" w:rsidR="006D77DF" w:rsidRPr="00FF0611" w:rsidRDefault="006D77DF" w:rsidP="00570968">
            <w:pPr>
              <w:jc w:val="both"/>
              <w:rPr>
                <w:rFonts w:ascii="Times New Roman" w:hAnsi="Times New Roman" w:cs="Times New Roman"/>
                <w:lang w:val="en-GB"/>
              </w:rPr>
            </w:pPr>
            <w:r w:rsidRPr="00FF0611">
              <w:rPr>
                <w:rFonts w:ascii="Times New Roman" w:hAnsi="Times New Roman" w:cs="Times New Roman"/>
                <w:lang w:val="en-GB"/>
              </w:rPr>
              <w:t>A</w:t>
            </w:r>
            <w:r w:rsidR="00570968" w:rsidRPr="00FF0611">
              <w:rPr>
                <w:rFonts w:ascii="Times New Roman" w:hAnsi="Times New Roman" w:cs="Times New Roman"/>
                <w:lang w:val="en-GB"/>
              </w:rPr>
              <w:t xml:space="preserve"> Pre-award Catalogue R</w:t>
            </w:r>
            <w:r w:rsidRPr="00FF0611">
              <w:rPr>
                <w:rFonts w:ascii="Times New Roman" w:hAnsi="Times New Roman" w:cs="Times New Roman"/>
                <w:lang w:val="en-GB"/>
              </w:rPr>
              <w:t>equest</w:t>
            </w:r>
            <w:r w:rsidR="00570968" w:rsidRPr="00FF0611">
              <w:rPr>
                <w:rFonts w:ascii="Times New Roman" w:hAnsi="Times New Roman" w:cs="Times New Roman"/>
                <w:lang w:val="en-GB"/>
              </w:rPr>
              <w:t xml:space="preserve"> (PCR)</w:t>
            </w:r>
            <w:r w:rsidRPr="00FF0611">
              <w:rPr>
                <w:rFonts w:ascii="Times New Roman" w:hAnsi="Times New Roman" w:cs="Times New Roman"/>
                <w:lang w:val="en-GB"/>
              </w:rPr>
              <w:t xml:space="preserve"> </w:t>
            </w:r>
            <w:r w:rsidR="00570968" w:rsidRPr="00FF0611">
              <w:rPr>
                <w:rFonts w:ascii="Times New Roman" w:hAnsi="Times New Roman" w:cs="Times New Roman"/>
                <w:lang w:val="en-GB"/>
              </w:rPr>
              <w:t xml:space="preserve">with the specific services or goods </w:t>
            </w:r>
            <w:r w:rsidRPr="00FF0611">
              <w:rPr>
                <w:rFonts w:ascii="Times New Roman" w:hAnsi="Times New Roman" w:cs="Times New Roman"/>
                <w:lang w:val="en-GB"/>
              </w:rPr>
              <w:t>to be purchased is sent by the </w:t>
            </w:r>
            <w:r w:rsidRPr="00FF0611">
              <w:rPr>
                <w:rFonts w:ascii="Times New Roman" w:eastAsia="Courier New" w:hAnsi="Times New Roman" w:cs="Times New Roman"/>
                <w:color w:val="000000" w:themeColor="text1"/>
                <w:lang w:val="en-GB"/>
              </w:rPr>
              <w:t>CPB</w:t>
            </w:r>
            <w:r w:rsidRPr="00FF0611">
              <w:rPr>
                <w:rFonts w:ascii="Times New Roman" w:hAnsi="Times New Roman" w:cs="Times New Roman"/>
                <w:lang w:val="en-GB"/>
              </w:rPr>
              <w:t> to the </w:t>
            </w:r>
            <w:r w:rsidRPr="00FF0611">
              <w:rPr>
                <w:rFonts w:ascii="Times New Roman" w:eastAsia="Courier New" w:hAnsi="Times New Roman" w:cs="Times New Roman"/>
                <w:color w:val="000000" w:themeColor="text1"/>
                <w:lang w:val="en-GB"/>
              </w:rPr>
              <w:t xml:space="preserve">selected </w:t>
            </w:r>
            <w:r w:rsidR="00D62EDF">
              <w:rPr>
                <w:rFonts w:ascii="Times New Roman" w:hAnsi="Times New Roman" w:cs="Times New Roman"/>
                <w:lang w:val="en-GB"/>
              </w:rPr>
              <w:t>suppliers</w:t>
            </w:r>
            <w:r w:rsidR="00570968" w:rsidRPr="00FF0611">
              <w:rPr>
                <w:rFonts w:ascii="Times New Roman" w:eastAsia="Courier New" w:hAnsi="Times New Roman" w:cs="Times New Roman"/>
                <w:color w:val="000000" w:themeColor="text1"/>
                <w:lang w:val="en-GB"/>
              </w:rPr>
              <w:t>.</w:t>
            </w:r>
          </w:p>
        </w:tc>
      </w:tr>
      <w:tr w:rsidR="006D77DF" w:rsidRPr="00FF0611" w14:paraId="619D2C4F" w14:textId="77777777" w:rsidTr="00C04D1B">
        <w:tc>
          <w:tcPr>
            <w:tcW w:w="1050" w:type="dxa"/>
            <w:tcMar>
              <w:top w:w="30" w:type="dxa"/>
              <w:left w:w="30" w:type="dxa"/>
              <w:bottom w:w="20" w:type="dxa"/>
              <w:right w:w="30" w:type="dxa"/>
            </w:tcMar>
          </w:tcPr>
          <w:p w14:paraId="6F610A0E"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SS-n</w:t>
            </w:r>
          </w:p>
        </w:tc>
        <w:tc>
          <w:tcPr>
            <w:tcW w:w="1213" w:type="dxa"/>
            <w:tcMar>
              <w:top w:w="30" w:type="dxa"/>
              <w:left w:w="30" w:type="dxa"/>
              <w:bottom w:w="20" w:type="dxa"/>
              <w:right w:w="30" w:type="dxa"/>
            </w:tcMar>
          </w:tcPr>
          <w:p w14:paraId="78CB9CDD"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PCR-1-n</w:t>
            </w:r>
          </w:p>
        </w:tc>
        <w:tc>
          <w:tcPr>
            <w:tcW w:w="6212" w:type="dxa"/>
            <w:tcMar>
              <w:top w:w="30" w:type="dxa"/>
              <w:left w:w="30" w:type="dxa"/>
              <w:bottom w:w="20" w:type="dxa"/>
              <w:right w:w="30" w:type="dxa"/>
            </w:tcMar>
          </w:tcPr>
          <w:p w14:paraId="364DCC23" w14:textId="1D2E9F5C"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 xml:space="preserve">A </w:t>
            </w:r>
            <w:r w:rsidR="002F5E97" w:rsidRPr="00FF0611">
              <w:rPr>
                <w:rFonts w:ascii="Times New Roman" w:hAnsi="Times New Roman" w:cs="Times New Roman"/>
                <w:lang w:val="en-GB"/>
              </w:rPr>
              <w:t>PAC</w:t>
            </w:r>
            <w:r w:rsidRPr="00FF0611">
              <w:rPr>
                <w:rFonts w:ascii="Times New Roman" w:hAnsi="Times New Roman" w:cs="Times New Roman"/>
                <w:lang w:val="en-GB"/>
              </w:rPr>
              <w:t xml:space="preserve"> response is received from </w:t>
            </w:r>
            <w:r w:rsidR="00D62EDF">
              <w:rPr>
                <w:rFonts w:ascii="Times New Roman" w:hAnsi="Times New Roman" w:cs="Times New Roman"/>
                <w:lang w:val="en-GB"/>
              </w:rPr>
              <w:t>suppliers</w:t>
            </w:r>
            <w:r w:rsidR="00D62EDF" w:rsidRPr="00FF0611">
              <w:rPr>
                <w:rFonts w:ascii="Times New Roman" w:hAnsi="Times New Roman" w:cs="Times New Roman"/>
                <w:lang w:val="en-GB"/>
              </w:rPr>
              <w:t xml:space="preserve"> </w:t>
            </w:r>
            <w:r w:rsidR="00570968" w:rsidRPr="00FF0611">
              <w:rPr>
                <w:rFonts w:ascii="Times New Roman" w:hAnsi="Times New Roman" w:cs="Times New Roman"/>
                <w:lang w:val="en-GB"/>
              </w:rPr>
              <w:t>in response to</w:t>
            </w:r>
            <w:r w:rsidRPr="00FF0611">
              <w:rPr>
                <w:rFonts w:ascii="Times New Roman" w:hAnsi="Times New Roman" w:cs="Times New Roman"/>
                <w:lang w:val="en-GB"/>
              </w:rPr>
              <w:t xml:space="preserve"> the </w:t>
            </w:r>
            <w:r w:rsidRPr="00FF0611">
              <w:rPr>
                <w:rFonts w:ascii="Times New Roman" w:eastAsia="Courier New" w:hAnsi="Times New Roman" w:cs="Times New Roman"/>
                <w:color w:val="000000"/>
                <w:lang w:val="en-GB"/>
              </w:rPr>
              <w:t>CPBs'</w:t>
            </w:r>
            <w:r w:rsidRPr="00FF0611">
              <w:rPr>
                <w:rFonts w:ascii="Times New Roman" w:hAnsi="Times New Roman" w:cs="Times New Roman"/>
                <w:lang w:val="en-GB"/>
              </w:rPr>
              <w:t> </w:t>
            </w:r>
            <w:r w:rsidRPr="00FF0611">
              <w:rPr>
                <w:rFonts w:ascii="Times New Roman" w:eastAsia="Courier New" w:hAnsi="Times New Roman" w:cs="Times New Roman"/>
                <w:color w:val="000000"/>
                <w:lang w:val="en-GB"/>
              </w:rPr>
              <w:t>PCR</w:t>
            </w:r>
            <w:r w:rsidR="00570968" w:rsidRPr="00FF0611">
              <w:rPr>
                <w:rFonts w:ascii="Times New Roman" w:eastAsia="Courier New" w:hAnsi="Times New Roman" w:cs="Times New Roman"/>
                <w:color w:val="000000"/>
                <w:lang w:val="en-GB"/>
              </w:rPr>
              <w:t>.</w:t>
            </w:r>
          </w:p>
        </w:tc>
      </w:tr>
      <w:tr w:rsidR="006D77DF" w:rsidRPr="00FF0611" w14:paraId="6174CE09" w14:textId="77777777" w:rsidTr="00C04D1B">
        <w:tc>
          <w:tcPr>
            <w:tcW w:w="1050" w:type="dxa"/>
            <w:tcMar>
              <w:top w:w="30" w:type="dxa"/>
              <w:left w:w="30" w:type="dxa"/>
              <w:bottom w:w="20" w:type="dxa"/>
              <w:right w:w="30" w:type="dxa"/>
            </w:tcMar>
          </w:tcPr>
          <w:p w14:paraId="65B9CB7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PaC-1-1</w:t>
            </w:r>
          </w:p>
        </w:tc>
        <w:tc>
          <w:tcPr>
            <w:tcW w:w="1213" w:type="dxa"/>
            <w:tcMar>
              <w:top w:w="30" w:type="dxa"/>
              <w:left w:w="30" w:type="dxa"/>
              <w:bottom w:w="20" w:type="dxa"/>
              <w:right w:w="30" w:type="dxa"/>
            </w:tcMar>
          </w:tcPr>
          <w:p w14:paraId="23C0266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MC-2-1-1-1</w:t>
            </w:r>
          </w:p>
        </w:tc>
        <w:tc>
          <w:tcPr>
            <w:tcW w:w="6212" w:type="dxa"/>
            <w:tcMar>
              <w:top w:w="30" w:type="dxa"/>
              <w:left w:w="30" w:type="dxa"/>
              <w:bottom w:w="20" w:type="dxa"/>
              <w:right w:w="30" w:type="dxa"/>
            </w:tcMar>
          </w:tcPr>
          <w:p w14:paraId="1D8DBC12" w14:textId="2510E4E8" w:rsidR="006D77DF" w:rsidRPr="00FF0611" w:rsidRDefault="00570968" w:rsidP="0024522B">
            <w:pPr>
              <w:jc w:val="both"/>
              <w:rPr>
                <w:rFonts w:ascii="Times New Roman" w:hAnsi="Times New Roman" w:cs="Times New Roman"/>
                <w:lang w:val="en-GB"/>
              </w:rPr>
            </w:pPr>
            <w:r w:rsidRPr="00FF0611">
              <w:rPr>
                <w:rFonts w:ascii="Times New Roman" w:hAnsi="Times New Roman" w:cs="Times New Roman"/>
                <w:lang w:val="en-GB"/>
              </w:rPr>
              <w:t xml:space="preserve">A </w:t>
            </w:r>
            <w:r w:rsidR="007A52E3">
              <w:rPr>
                <w:rFonts w:ascii="Times New Roman" w:hAnsi="Times New Roman" w:cs="Times New Roman"/>
                <w:lang w:val="en-GB"/>
              </w:rPr>
              <w:t>second-stage competition</w:t>
            </w:r>
            <w:r w:rsidRPr="00FF0611">
              <w:rPr>
                <w:rFonts w:ascii="Times New Roman" w:hAnsi="Times New Roman" w:cs="Times New Roman"/>
                <w:lang w:val="en-GB"/>
              </w:rPr>
              <w:t xml:space="preserve"> procedure</w:t>
            </w:r>
            <w:r w:rsidR="006D77DF" w:rsidRPr="00FF0611">
              <w:rPr>
                <w:rFonts w:ascii="Times New Roman" w:hAnsi="Times New Roman" w:cs="Times New Roman"/>
                <w:lang w:val="en-GB"/>
              </w:rPr>
              <w:t xml:space="preserve"> between those </w:t>
            </w:r>
            <w:r w:rsidR="00D62EDF">
              <w:rPr>
                <w:rFonts w:ascii="Times New Roman" w:hAnsi="Times New Roman" w:cs="Times New Roman"/>
                <w:lang w:val="en-GB"/>
              </w:rPr>
              <w:t>suppliers</w:t>
            </w:r>
            <w:r w:rsidR="00D62EDF" w:rsidRPr="00FF0611">
              <w:rPr>
                <w:rFonts w:ascii="Times New Roman" w:hAnsi="Times New Roman" w:cs="Times New Roman"/>
                <w:lang w:val="en-GB"/>
              </w:rPr>
              <w:t xml:space="preserve"> </w:t>
            </w:r>
            <w:r w:rsidR="0024522B" w:rsidRPr="00FF0611">
              <w:rPr>
                <w:rFonts w:ascii="Times New Roman" w:hAnsi="Times New Roman" w:cs="Times New Roman"/>
                <w:lang w:val="en-GB"/>
              </w:rPr>
              <w:t>that have been selected to be party of the FA</w:t>
            </w:r>
            <w:r w:rsidR="006D77DF" w:rsidRPr="00FF0611">
              <w:rPr>
                <w:rFonts w:ascii="Times New Roman" w:eastAsia="Courier New" w:hAnsi="Times New Roman" w:cs="Times New Roman"/>
                <w:color w:val="000000"/>
                <w:lang w:val="en-GB"/>
              </w:rPr>
              <w:t xml:space="preserve"> </w:t>
            </w:r>
            <w:r w:rsidR="006D77DF" w:rsidRPr="00FF0611">
              <w:rPr>
                <w:rFonts w:ascii="Times New Roman" w:hAnsi="Times New Roman" w:cs="Times New Roman"/>
                <w:lang w:val="en-GB"/>
              </w:rPr>
              <w:t>is initiated by </w:t>
            </w:r>
            <w:r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Pr="00FF0611">
              <w:rPr>
                <w:rFonts w:ascii="Times New Roman" w:hAnsi="Times New Roman" w:cs="Times New Roman"/>
                <w:lang w:val="en-GB"/>
              </w:rPr>
              <w:t>(</w:t>
            </w:r>
            <w:r w:rsidR="006D77DF" w:rsidRPr="00FF0611">
              <w:rPr>
                <w:rFonts w:ascii="Times New Roman" w:eastAsia="Courier New" w:hAnsi="Times New Roman" w:cs="Times New Roman"/>
                <w:color w:val="000000"/>
                <w:lang w:val="en-GB"/>
              </w:rPr>
              <w:t>Buyer 2</w:t>
            </w:r>
            <w:r w:rsidRPr="00FF0611">
              <w:rPr>
                <w:rFonts w:ascii="Times New Roman" w:eastAsia="Courier New" w:hAnsi="Times New Roman" w:cs="Times New Roman"/>
                <w:color w:val="000000"/>
                <w:lang w:val="en-GB"/>
              </w:rPr>
              <w:t>)</w:t>
            </w:r>
            <w:r w:rsidR="006D77DF" w:rsidRPr="00FF0611">
              <w:rPr>
                <w:rFonts w:ascii="Times New Roman" w:hAnsi="Times New Roman" w:cs="Times New Roman"/>
                <w:lang w:val="en-GB"/>
              </w:rPr>
              <w:t> under this </w:t>
            </w:r>
            <w:r w:rsidRPr="00FF0611">
              <w:rPr>
                <w:rFonts w:ascii="Times New Roman" w:eastAsia="Courier New" w:hAnsi="Times New Roman" w:cs="Times New Roman"/>
                <w:color w:val="000000"/>
                <w:lang w:val="en-GB"/>
              </w:rPr>
              <w:t>FA</w:t>
            </w:r>
            <w:r w:rsidR="006D77DF" w:rsidRPr="00FF0611">
              <w:rPr>
                <w:rFonts w:ascii="Times New Roman" w:hAnsi="Times New Roman" w:cs="Times New Roman"/>
                <w:lang w:val="en-GB"/>
              </w:rPr>
              <w:t> in order to cover parent </w:t>
            </w:r>
            <w:r w:rsidR="006D77DF" w:rsidRPr="00FF0611">
              <w:rPr>
                <w:rFonts w:ascii="Times New Roman" w:eastAsia="Courier New" w:hAnsi="Times New Roman" w:cs="Times New Roman"/>
                <w:color w:val="000000"/>
                <w:lang w:val="en-GB"/>
              </w:rPr>
              <w:t>EI</w:t>
            </w:r>
            <w:r w:rsidR="006D77DF" w:rsidRPr="00FF0611">
              <w:rPr>
                <w:rFonts w:ascii="Times New Roman" w:hAnsi="Times New Roman" w:cs="Times New Roman"/>
                <w:lang w:val="en-GB"/>
              </w:rPr>
              <w:t> or a part of it</w:t>
            </w:r>
            <w:r w:rsidRPr="00FF0611">
              <w:rPr>
                <w:rFonts w:ascii="Times New Roman" w:hAnsi="Times New Roman" w:cs="Times New Roman"/>
                <w:lang w:val="en-GB"/>
              </w:rPr>
              <w:t>.</w:t>
            </w:r>
          </w:p>
        </w:tc>
      </w:tr>
      <w:tr w:rsidR="006D77DF" w:rsidRPr="00FF0611" w14:paraId="75B3E3F8" w14:textId="77777777" w:rsidTr="00C04D1B">
        <w:tc>
          <w:tcPr>
            <w:tcW w:w="1050" w:type="dxa"/>
            <w:tcMar>
              <w:top w:w="30" w:type="dxa"/>
              <w:left w:w="30" w:type="dxa"/>
              <w:bottom w:w="20" w:type="dxa"/>
              <w:right w:w="30" w:type="dxa"/>
            </w:tcMar>
          </w:tcPr>
          <w:p w14:paraId="591124C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MC-2-1-1-1</w:t>
            </w:r>
          </w:p>
        </w:tc>
        <w:tc>
          <w:tcPr>
            <w:tcW w:w="1213" w:type="dxa"/>
            <w:tcMar>
              <w:top w:w="30" w:type="dxa"/>
              <w:left w:w="30" w:type="dxa"/>
              <w:bottom w:w="20" w:type="dxa"/>
              <w:right w:w="30" w:type="dxa"/>
            </w:tcMar>
          </w:tcPr>
          <w:p w14:paraId="01BBF920"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PC-2-1-1-1</w:t>
            </w:r>
          </w:p>
        </w:tc>
        <w:tc>
          <w:tcPr>
            <w:tcW w:w="6212" w:type="dxa"/>
            <w:tcMar>
              <w:top w:w="30" w:type="dxa"/>
              <w:left w:w="30" w:type="dxa"/>
              <w:bottom w:w="20" w:type="dxa"/>
              <w:right w:w="30" w:type="dxa"/>
            </w:tcMar>
          </w:tcPr>
          <w:p w14:paraId="23510184" w14:textId="3CBD8276" w:rsidR="006D77DF" w:rsidRPr="00FF0611" w:rsidRDefault="006D77DF" w:rsidP="00570968">
            <w:pPr>
              <w:jc w:val="both"/>
              <w:rPr>
                <w:rFonts w:ascii="Times New Roman" w:hAnsi="Times New Roman" w:cs="Times New Roman"/>
                <w:lang w:val="en-GB"/>
              </w:rPr>
            </w:pPr>
            <w:r w:rsidRPr="00FF0611">
              <w:rPr>
                <w:rFonts w:ascii="Times New Roman" w:hAnsi="Times New Roman" w:cs="Times New Roman"/>
                <w:lang w:val="en-GB"/>
              </w:rPr>
              <w:t>A Purchase Contract</w:t>
            </w:r>
            <w:r w:rsidR="002F5E97" w:rsidRPr="00FF0611">
              <w:rPr>
                <w:rFonts w:ascii="Times New Roman" w:hAnsi="Times New Roman" w:cs="Times New Roman"/>
                <w:lang w:val="en-GB"/>
              </w:rPr>
              <w:t xml:space="preserve"> (PC)</w:t>
            </w:r>
            <w:r w:rsidRPr="00FF0611">
              <w:rPr>
                <w:rFonts w:ascii="Times New Roman" w:hAnsi="Times New Roman" w:cs="Times New Roman"/>
                <w:lang w:val="en-GB"/>
              </w:rPr>
              <w:t xml:space="preserve"> is concluded between </w:t>
            </w:r>
            <w:r w:rsidR="00570968"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00570968" w:rsidRPr="00FF0611">
              <w:rPr>
                <w:rFonts w:ascii="Times New Roman" w:hAnsi="Times New Roman" w:cs="Times New Roman"/>
                <w:lang w:val="en-GB"/>
              </w:rPr>
              <w:t>(</w:t>
            </w:r>
            <w:r w:rsidRPr="00FF0611">
              <w:rPr>
                <w:rFonts w:ascii="Times New Roman" w:eastAsia="Courier New" w:hAnsi="Times New Roman" w:cs="Times New Roman"/>
                <w:color w:val="000000"/>
                <w:lang w:val="en-GB"/>
              </w:rPr>
              <w:t>Buyer 2</w:t>
            </w:r>
            <w:r w:rsidR="00570968" w:rsidRPr="00FF0611">
              <w:rPr>
                <w:rFonts w:ascii="Times New Roman" w:eastAsia="Courier New" w:hAnsi="Times New Roman" w:cs="Times New Roman"/>
                <w:color w:val="000000"/>
                <w:lang w:val="en-GB"/>
              </w:rPr>
              <w:t>)</w:t>
            </w:r>
            <w:r w:rsidRPr="00FF0611">
              <w:rPr>
                <w:rFonts w:ascii="Times New Roman" w:hAnsi="Times New Roman" w:cs="Times New Roman"/>
                <w:lang w:val="en-GB"/>
              </w:rPr>
              <w:t xml:space="preserve"> and the </w:t>
            </w:r>
            <w:r w:rsidR="00206235">
              <w:rPr>
                <w:rFonts w:ascii="Times New Roman" w:hAnsi="Times New Roman" w:cs="Times New Roman"/>
                <w:lang w:val="en-GB"/>
              </w:rPr>
              <w:t>supplier</w:t>
            </w:r>
            <w:r w:rsidR="00206235" w:rsidRPr="00FF0611">
              <w:rPr>
                <w:rFonts w:ascii="Times New Roman" w:hAnsi="Times New Roman" w:cs="Times New Roman"/>
                <w:lang w:val="en-GB"/>
              </w:rPr>
              <w:t xml:space="preserve"> </w:t>
            </w:r>
            <w:r w:rsidRPr="00FF0611">
              <w:rPr>
                <w:rFonts w:ascii="Times New Roman" w:hAnsi="Times New Roman" w:cs="Times New Roman"/>
                <w:lang w:val="en-GB"/>
              </w:rPr>
              <w:t xml:space="preserve">winner of </w:t>
            </w:r>
            <w:r w:rsidR="00570968" w:rsidRPr="00FF0611">
              <w:rPr>
                <w:rFonts w:ascii="Times New Roman" w:hAnsi="Times New Roman" w:cs="Times New Roman"/>
                <w:lang w:val="en-GB"/>
              </w:rPr>
              <w:t>the</w:t>
            </w:r>
            <w:r w:rsidRPr="00FF0611">
              <w:rPr>
                <w:rFonts w:ascii="Times New Roman" w:hAnsi="Times New Roman" w:cs="Times New Roman"/>
                <w:lang w:val="en-GB"/>
              </w:rPr>
              <w:t> </w:t>
            </w:r>
            <w:r w:rsidR="00A05F20">
              <w:rPr>
                <w:rFonts w:ascii="Times New Roman" w:hAnsi="Times New Roman" w:cs="Times New Roman"/>
                <w:lang w:val="en-GB"/>
              </w:rPr>
              <w:t>second-stage competition</w:t>
            </w:r>
            <w:r w:rsidR="00570968" w:rsidRPr="00FF0611">
              <w:rPr>
                <w:rFonts w:ascii="Times New Roman" w:eastAsia="Courier New" w:hAnsi="Times New Roman" w:cs="Times New Roman"/>
                <w:color w:val="000000"/>
                <w:lang w:val="en-GB"/>
              </w:rPr>
              <w:t>.</w:t>
            </w:r>
          </w:p>
        </w:tc>
      </w:tr>
    </w:tbl>
    <w:p w14:paraId="26E1678B" w14:textId="25F9A3F2" w:rsidR="00235CF9" w:rsidRPr="00FF0611" w:rsidRDefault="00235CF9" w:rsidP="00235CF9">
      <w:pPr>
        <w:pStyle w:val="Descripcin"/>
        <w:jc w:val="center"/>
        <w:rPr>
          <w:lang w:val="en-GB"/>
        </w:rPr>
      </w:pPr>
      <w:bookmarkStart w:id="178" w:name="_7ysf0hzatruc" w:colFirst="0" w:colLast="0"/>
      <w:bookmarkStart w:id="179" w:name="_Toc83713167"/>
      <w:bookmarkEnd w:id="178"/>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793A14">
        <w:rPr>
          <w:noProof/>
          <w:lang w:val="en-GB"/>
        </w:rPr>
        <w:t>3</w:t>
      </w:r>
      <w:r w:rsidRPr="00FF0611">
        <w:rPr>
          <w:lang w:val="en-GB"/>
        </w:rPr>
        <w:fldChar w:fldCharType="end"/>
      </w:r>
      <w:r w:rsidRPr="00FF0611">
        <w:rPr>
          <w:lang w:val="en-GB"/>
        </w:rPr>
        <w:t xml:space="preserve"> – </w:t>
      </w:r>
      <w:r w:rsidR="007C4E26">
        <w:rPr>
          <w:lang w:val="en-GB"/>
        </w:rPr>
        <w:t>Example of a use case</w:t>
      </w:r>
      <w:bookmarkEnd w:id="179"/>
    </w:p>
    <w:p w14:paraId="426DFA9E" w14:textId="77777777" w:rsidR="005967EE" w:rsidRPr="00FF0611" w:rsidRDefault="005967EE" w:rsidP="005967EE">
      <w:pPr>
        <w:rPr>
          <w:lang w:val="en-GB"/>
        </w:rPr>
      </w:pPr>
    </w:p>
    <w:p w14:paraId="55C67051" w14:textId="580B8F3F" w:rsidR="000E7BD2" w:rsidRDefault="00E66310" w:rsidP="00235CF9">
      <w:pPr>
        <w:pStyle w:val="Ttulo2"/>
        <w:numPr>
          <w:ilvl w:val="1"/>
          <w:numId w:val="3"/>
        </w:numPr>
        <w:tabs>
          <w:tab w:val="left" w:pos="567"/>
        </w:tabs>
        <w:spacing w:before="120" w:after="240" w:line="240" w:lineRule="auto"/>
        <w:jc w:val="left"/>
        <w:rPr>
          <w:lang w:val="en-GB"/>
        </w:rPr>
      </w:pPr>
      <w:bookmarkStart w:id="180" w:name="_Toc83713035"/>
      <w:r w:rsidRPr="00FF0611">
        <w:rPr>
          <w:lang w:val="en-GB"/>
        </w:rPr>
        <w:t>BPMN</w:t>
      </w:r>
      <w:bookmarkEnd w:id="180"/>
    </w:p>
    <w:p w14:paraId="20534729" w14:textId="4813DF52" w:rsidR="0072145E" w:rsidRPr="00FF0611" w:rsidRDefault="0072145E" w:rsidP="0072145E">
      <w:pPr>
        <w:pStyle w:val="Ttulo3"/>
        <w:numPr>
          <w:ilvl w:val="2"/>
          <w:numId w:val="3"/>
        </w:numPr>
        <w:tabs>
          <w:tab w:val="left" w:pos="567"/>
        </w:tabs>
        <w:spacing w:before="360" w:after="120" w:line="240" w:lineRule="auto"/>
        <w:jc w:val="left"/>
      </w:pPr>
      <w:bookmarkStart w:id="181" w:name="_Toc83713036"/>
      <w:r>
        <w:t>Conclusion of a closed Framework Agreement</w:t>
      </w:r>
      <w:bookmarkEnd w:id="181"/>
    </w:p>
    <w:p w14:paraId="2ADA7DC5" w14:textId="59F967C5" w:rsidR="00235CF9" w:rsidRPr="00FF0611" w:rsidRDefault="00235CF9" w:rsidP="00235CF9">
      <w:pPr>
        <w:jc w:val="both"/>
        <w:rPr>
          <w:rFonts w:ascii="Times New Roman" w:hAnsi="Times New Roman" w:cs="Times New Roman"/>
          <w:lang w:val="en-GB"/>
        </w:rPr>
      </w:pPr>
      <w:r w:rsidRPr="00FF0611">
        <w:rPr>
          <w:rFonts w:ascii="Times New Roman" w:hAnsi="Times New Roman" w:cs="Times New Roman"/>
          <w:lang w:val="en-GB"/>
        </w:rPr>
        <w:t>The diagram below shows the general process</w:t>
      </w:r>
      <w:r w:rsidR="007C4E26">
        <w:rPr>
          <w:rFonts w:ascii="Times New Roman" w:hAnsi="Times New Roman" w:cs="Times New Roman"/>
          <w:lang w:val="en-GB"/>
        </w:rPr>
        <w:t xml:space="preserve"> </w:t>
      </w:r>
      <w:r w:rsidRPr="00FF0611">
        <w:rPr>
          <w:rFonts w:ascii="Times New Roman" w:hAnsi="Times New Roman" w:cs="Times New Roman"/>
          <w:lang w:val="en-GB"/>
        </w:rPr>
        <w:t xml:space="preserve">for </w:t>
      </w:r>
      <w:r w:rsidR="00316808" w:rsidRPr="00FF0611">
        <w:rPr>
          <w:rFonts w:ascii="Times New Roman" w:hAnsi="Times New Roman" w:cs="Times New Roman"/>
          <w:lang w:val="en-GB"/>
        </w:rPr>
        <w:t>the conclusion of a</w:t>
      </w:r>
      <w:r w:rsidR="007C4E26">
        <w:rPr>
          <w:rFonts w:ascii="Times New Roman" w:hAnsi="Times New Roman" w:cs="Times New Roman"/>
          <w:lang w:val="en-GB"/>
        </w:rPr>
        <w:t xml:space="preserve"> </w:t>
      </w:r>
      <w:r w:rsidR="00112D13">
        <w:rPr>
          <w:rFonts w:ascii="Times New Roman" w:hAnsi="Times New Roman" w:cs="Times New Roman"/>
          <w:lang w:val="en-GB"/>
        </w:rPr>
        <w:t>closed</w:t>
      </w:r>
      <w:r w:rsidR="00316808" w:rsidRPr="00FF0611">
        <w:rPr>
          <w:rFonts w:ascii="Times New Roman" w:hAnsi="Times New Roman" w:cs="Times New Roman"/>
          <w:lang w:val="en-GB"/>
        </w:rPr>
        <w:t xml:space="preserve"> FA:</w:t>
      </w:r>
    </w:p>
    <w:p w14:paraId="38CFC8C4" w14:textId="7E49CA27" w:rsidR="000E7BD2" w:rsidRPr="00FF0611" w:rsidRDefault="006D77DF" w:rsidP="006D77DF">
      <w:pPr>
        <w:rPr>
          <w:lang w:val="en-GB"/>
        </w:rPr>
      </w:pPr>
      <w:r>
        <w:rPr>
          <w:noProof/>
          <w:lang w:val="en-US"/>
        </w:rPr>
        <w:drawing>
          <wp:inline distT="0" distB="0" distL="0" distR="0" wp14:anchorId="40C70EC1" wp14:editId="654ADAED">
            <wp:extent cx="5381625" cy="986631"/>
            <wp:effectExtent l="0" t="0" r="0" b="0"/>
            <wp:docPr id="1969525057" name="Picture 196952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986631"/>
                    </a:xfrm>
                    <a:prstGeom prst="rect">
                      <a:avLst/>
                    </a:prstGeom>
                  </pic:spPr>
                </pic:pic>
              </a:graphicData>
            </a:graphic>
          </wp:inline>
        </w:drawing>
      </w:r>
    </w:p>
    <w:p w14:paraId="5C59B0BC" w14:textId="13091287" w:rsidR="00316808" w:rsidRPr="00FF0611" w:rsidRDefault="00316808" w:rsidP="00316808">
      <w:pPr>
        <w:pStyle w:val="Descripcin"/>
        <w:jc w:val="center"/>
        <w:rPr>
          <w:lang w:val="en-GB"/>
        </w:rPr>
      </w:pPr>
      <w:bookmarkStart w:id="182" w:name="_Toc83713056"/>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2</w:t>
      </w:r>
      <w:r w:rsidRPr="00FF0611">
        <w:rPr>
          <w:lang w:val="en-GB"/>
        </w:rPr>
        <w:fldChar w:fldCharType="end"/>
      </w:r>
      <w:r w:rsidRPr="00FF0611">
        <w:rPr>
          <w:lang w:val="en-GB"/>
        </w:rPr>
        <w:t xml:space="preserve"> – BPMN for the general process of a FA</w:t>
      </w:r>
      <w:r w:rsidRPr="00FF0611">
        <w:rPr>
          <w:rStyle w:val="Refdenotaalpie"/>
          <w:lang w:val="en-GB"/>
        </w:rPr>
        <w:footnoteReference w:id="2"/>
      </w:r>
      <w:bookmarkEnd w:id="182"/>
    </w:p>
    <w:p w14:paraId="55258418" w14:textId="6BBB7868" w:rsidR="0072145E" w:rsidRPr="00FF0611" w:rsidRDefault="0072145E" w:rsidP="0072145E">
      <w:pPr>
        <w:pStyle w:val="Ttulo3"/>
        <w:numPr>
          <w:ilvl w:val="2"/>
          <w:numId w:val="3"/>
        </w:numPr>
        <w:tabs>
          <w:tab w:val="left" w:pos="567"/>
        </w:tabs>
        <w:spacing w:before="360" w:after="120" w:line="240" w:lineRule="auto"/>
        <w:jc w:val="left"/>
      </w:pPr>
      <w:bookmarkStart w:id="183" w:name="_Toc83713037"/>
      <w:r>
        <w:lastRenderedPageBreak/>
        <w:t>Execution of a closed Framework Agreement</w:t>
      </w:r>
      <w:bookmarkEnd w:id="183"/>
    </w:p>
    <w:p w14:paraId="1E7B9F32" w14:textId="77777777" w:rsidR="0072145E" w:rsidRPr="0072145E" w:rsidRDefault="0072145E" w:rsidP="0072145E">
      <w:pPr>
        <w:rPr>
          <w:rFonts w:ascii="Times New Roman" w:hAnsi="Times New Roman"/>
        </w:rPr>
      </w:pPr>
      <w:r w:rsidRPr="0072145E">
        <w:rPr>
          <w:rFonts w:ascii="Times New Roman" w:hAnsi="Times New Roman"/>
        </w:rPr>
        <w:t>The diagram below shows the general processes for the execution of a closed FA with the different types of contracts based on a FA:</w:t>
      </w:r>
    </w:p>
    <w:p w14:paraId="079705BA" w14:textId="025E079E" w:rsidR="0072145E" w:rsidRPr="0072145E" w:rsidRDefault="0072145E" w:rsidP="0072145E">
      <w:pPr>
        <w:jc w:val="center"/>
      </w:pPr>
      <w:bookmarkStart w:id="184" w:name="_k131h46ritdb"/>
      <w:bookmarkEnd w:id="184"/>
      <w:r>
        <w:rPr>
          <w:noProof/>
        </w:rPr>
        <w:drawing>
          <wp:inline distT="0" distB="0" distL="0" distR="0" wp14:anchorId="55B1BBBA" wp14:editId="17A725B3">
            <wp:extent cx="5629275" cy="4057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7433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4057650"/>
                    </a:xfrm>
                    <a:prstGeom prst="rect">
                      <a:avLst/>
                    </a:prstGeom>
                    <a:noFill/>
                    <a:ln>
                      <a:noFill/>
                    </a:ln>
                  </pic:spPr>
                </pic:pic>
              </a:graphicData>
            </a:graphic>
          </wp:inline>
        </w:drawing>
      </w:r>
    </w:p>
    <w:p w14:paraId="47C36BC3" w14:textId="5DC47213" w:rsidR="0072145E" w:rsidRDefault="0072145E" w:rsidP="0072145E">
      <w:pPr>
        <w:pStyle w:val="Descripcin"/>
        <w:jc w:val="center"/>
        <w:rPr>
          <w:lang w:val="en-GB"/>
        </w:rPr>
      </w:pPr>
      <w:bookmarkStart w:id="185" w:name="_Toc78979849"/>
      <w:bookmarkStart w:id="186" w:name="_Toc83713057"/>
      <w:r>
        <w:rPr>
          <w:lang w:val="en-GB"/>
        </w:rPr>
        <w:t xml:space="preserve">Figure </w:t>
      </w:r>
      <w:r>
        <w:fldChar w:fldCharType="begin"/>
      </w:r>
      <w:r>
        <w:rPr>
          <w:lang w:val="en-GB"/>
        </w:rPr>
        <w:instrText xml:space="preserve"> SEQ Figure \* ARABIC </w:instrText>
      </w:r>
      <w:r>
        <w:fldChar w:fldCharType="separate"/>
      </w:r>
      <w:r w:rsidR="00793A14">
        <w:rPr>
          <w:noProof/>
          <w:lang w:val="en-GB"/>
        </w:rPr>
        <w:t>3</w:t>
      </w:r>
      <w:r>
        <w:fldChar w:fldCharType="end"/>
      </w:r>
      <w:r>
        <w:rPr>
          <w:lang w:val="en-GB"/>
        </w:rPr>
        <w:t xml:space="preserve"> – BPMN for the execution of a closed FA</w:t>
      </w:r>
      <w:r>
        <w:rPr>
          <w:rStyle w:val="Refdenotaalpie"/>
          <w:lang w:val="en-GB"/>
        </w:rPr>
        <w:footnoteReference w:id="3"/>
      </w:r>
      <w:bookmarkEnd w:id="185"/>
      <w:bookmarkEnd w:id="186"/>
    </w:p>
    <w:p w14:paraId="51753051" w14:textId="77777777" w:rsidR="005967EE" w:rsidRPr="00FF0611" w:rsidRDefault="005967EE" w:rsidP="005967EE">
      <w:pPr>
        <w:rPr>
          <w:lang w:val="en-GB"/>
        </w:rPr>
      </w:pPr>
    </w:p>
    <w:p w14:paraId="74DB40F9" w14:textId="3231FA13" w:rsidR="009B224F" w:rsidRPr="00FF0611" w:rsidRDefault="006D77DF" w:rsidP="00316808">
      <w:pPr>
        <w:pStyle w:val="Ttulo2"/>
        <w:numPr>
          <w:ilvl w:val="1"/>
          <w:numId w:val="3"/>
        </w:numPr>
        <w:tabs>
          <w:tab w:val="left" w:pos="567"/>
        </w:tabs>
        <w:spacing w:before="120" w:after="240" w:line="240" w:lineRule="auto"/>
        <w:jc w:val="left"/>
        <w:rPr>
          <w:lang w:val="en-GB"/>
        </w:rPr>
      </w:pPr>
      <w:bookmarkStart w:id="187" w:name="_jcmjnox0idty" w:colFirst="0" w:colLast="0"/>
      <w:bookmarkStart w:id="188" w:name="_Toc83713038"/>
      <w:bookmarkEnd w:id="187"/>
      <w:r w:rsidRPr="00FF0611">
        <w:rPr>
          <w:lang w:val="en-GB"/>
        </w:rPr>
        <w:t>OCDS design</w:t>
      </w:r>
      <w:bookmarkEnd w:id="188"/>
    </w:p>
    <w:p w14:paraId="0775EB7E" w14:textId="408F9D77" w:rsidR="006D77DF" w:rsidRPr="00FF0611" w:rsidRDefault="00316808" w:rsidP="006D77DF">
      <w:pPr>
        <w:pStyle w:val="Textoindependiente"/>
        <w:rPr>
          <w:rFonts w:ascii="Times New Roman" w:hAnsi="Times New Roman"/>
        </w:rPr>
      </w:pPr>
      <w:r w:rsidRPr="00FF0611">
        <w:rPr>
          <w:rFonts w:ascii="Times New Roman" w:hAnsi="Times New Roman"/>
        </w:rPr>
        <w:t xml:space="preserve">The diagram below shows </w:t>
      </w:r>
      <w:r w:rsidR="006D77DF" w:rsidRPr="00FF0611">
        <w:rPr>
          <w:rFonts w:ascii="Times New Roman" w:hAnsi="Times New Roman"/>
        </w:rPr>
        <w:t>the general data-se</w:t>
      </w:r>
      <w:r w:rsidR="00B631A2" w:rsidRPr="00FF0611">
        <w:rPr>
          <w:rFonts w:ascii="Times New Roman" w:hAnsi="Times New Roman"/>
        </w:rPr>
        <w:t xml:space="preserve">t of a </w:t>
      </w:r>
      <w:r w:rsidR="007C4E26">
        <w:rPr>
          <w:rFonts w:ascii="Times New Roman" w:hAnsi="Times New Roman"/>
        </w:rPr>
        <w:t xml:space="preserve">closed </w:t>
      </w:r>
      <w:r w:rsidRPr="00FF0611">
        <w:rPr>
          <w:rFonts w:ascii="Times New Roman" w:hAnsi="Times New Roman"/>
        </w:rPr>
        <w:t>FA, which i</w:t>
      </w:r>
      <w:r w:rsidR="006D77DF" w:rsidRPr="00FF0611">
        <w:rPr>
          <w:rFonts w:ascii="Times New Roman" w:hAnsi="Times New Roman"/>
        </w:rPr>
        <w:t>s a quite comprehensive and complex structure of the related transactional data which involves more than 10 paralle</w:t>
      </w:r>
      <w:r w:rsidRPr="00FF0611">
        <w:rPr>
          <w:rFonts w:ascii="Times New Roman" w:hAnsi="Times New Roman"/>
        </w:rPr>
        <w:t>l data-streams in its lifecycle:</w:t>
      </w:r>
    </w:p>
    <w:p w14:paraId="11145239" w14:textId="53A30D21" w:rsidR="006D77DF" w:rsidRPr="00FF0611" w:rsidRDefault="006D77DF" w:rsidP="006D77DF">
      <w:pPr>
        <w:pStyle w:val="Textoindependiente"/>
        <w:jc w:val="center"/>
        <w:rPr>
          <w:rFonts w:ascii="Times New Roman" w:hAnsi="Times New Roman"/>
        </w:rPr>
      </w:pPr>
      <w:r w:rsidRPr="00FF0611">
        <w:rPr>
          <w:noProof/>
          <w:lang w:val="en-US" w:eastAsia="en-US"/>
        </w:rPr>
        <w:lastRenderedPageBreak/>
        <w:drawing>
          <wp:inline distT="0" distB="0" distL="0" distR="0" wp14:anchorId="313B7C36" wp14:editId="49E05BE5">
            <wp:extent cx="4438650" cy="7686441"/>
            <wp:effectExtent l="0" t="0" r="0" b="0"/>
            <wp:docPr id="1963521233" name="Picture 196352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t="1737" r="2373" b="1405"/>
                    <a:stretch/>
                  </pic:blipFill>
                  <pic:spPr bwMode="auto">
                    <a:xfrm>
                      <a:off x="0" y="0"/>
                      <a:ext cx="4471046" cy="7742542"/>
                    </a:xfrm>
                    <a:prstGeom prst="rect">
                      <a:avLst/>
                    </a:prstGeom>
                    <a:ln>
                      <a:noFill/>
                    </a:ln>
                    <a:extLst>
                      <a:ext uri="{53640926-AAD7-44D8-BBD7-CCE9431645EC}">
                        <a14:shadowObscured xmlns:a14="http://schemas.microsoft.com/office/drawing/2010/main"/>
                      </a:ext>
                    </a:extLst>
                  </pic:spPr>
                </pic:pic>
              </a:graphicData>
            </a:graphic>
          </wp:inline>
        </w:drawing>
      </w:r>
    </w:p>
    <w:p w14:paraId="5F545780" w14:textId="1925F7A8" w:rsidR="00316808" w:rsidRPr="00FF0611" w:rsidRDefault="00316808" w:rsidP="00316808">
      <w:pPr>
        <w:pStyle w:val="Descripcin"/>
        <w:jc w:val="center"/>
        <w:rPr>
          <w:lang w:val="en-GB"/>
        </w:rPr>
      </w:pPr>
      <w:bookmarkStart w:id="189" w:name="_Toc83713058"/>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045109">
        <w:rPr>
          <w:noProof/>
          <w:lang w:val="en-GB"/>
        </w:rPr>
        <w:t>4</w:t>
      </w:r>
      <w:r w:rsidRPr="00FF0611">
        <w:rPr>
          <w:lang w:val="en-GB"/>
        </w:rPr>
        <w:fldChar w:fldCharType="end"/>
      </w:r>
      <w:r w:rsidRPr="00FF0611">
        <w:rPr>
          <w:lang w:val="en-GB"/>
        </w:rPr>
        <w:t xml:space="preserve"> – OCDS design for a FA</w:t>
      </w:r>
      <w:bookmarkEnd w:id="189"/>
    </w:p>
    <w:p w14:paraId="0484F315" w14:textId="0AB0040D" w:rsidR="006D77DF" w:rsidRPr="00FF0611" w:rsidRDefault="006D77DF" w:rsidP="00F3558A">
      <w:pPr>
        <w:pStyle w:val="Ttulo3"/>
        <w:numPr>
          <w:ilvl w:val="2"/>
          <w:numId w:val="3"/>
        </w:numPr>
        <w:tabs>
          <w:tab w:val="left" w:pos="567"/>
        </w:tabs>
        <w:spacing w:before="360" w:after="120" w:line="240" w:lineRule="auto"/>
        <w:jc w:val="left"/>
      </w:pPr>
      <w:bookmarkStart w:id="190" w:name="_Toc51933552"/>
      <w:bookmarkStart w:id="191" w:name="_Toc51933586"/>
      <w:bookmarkStart w:id="192" w:name="_Toc51935554"/>
      <w:bookmarkStart w:id="193" w:name="_Toc52192948"/>
      <w:bookmarkStart w:id="194" w:name="_Toc52192993"/>
      <w:bookmarkStart w:id="195" w:name="_Toc51933553"/>
      <w:bookmarkStart w:id="196" w:name="_Toc51933587"/>
      <w:bookmarkStart w:id="197" w:name="_Toc51935555"/>
      <w:bookmarkStart w:id="198" w:name="_Toc52192949"/>
      <w:bookmarkStart w:id="199" w:name="_Toc52192994"/>
      <w:bookmarkStart w:id="200" w:name="_Toc52211296"/>
      <w:bookmarkStart w:id="201" w:name="_Toc52211316"/>
      <w:bookmarkStart w:id="202" w:name="_Map_of_relations"/>
      <w:bookmarkStart w:id="203" w:name="_Toc83713039"/>
      <w:bookmarkEnd w:id="190"/>
      <w:bookmarkEnd w:id="191"/>
      <w:bookmarkEnd w:id="192"/>
      <w:bookmarkEnd w:id="193"/>
      <w:bookmarkEnd w:id="194"/>
      <w:bookmarkEnd w:id="195"/>
      <w:bookmarkEnd w:id="196"/>
      <w:bookmarkEnd w:id="197"/>
      <w:bookmarkEnd w:id="198"/>
      <w:bookmarkEnd w:id="199"/>
      <w:bookmarkEnd w:id="200"/>
      <w:bookmarkEnd w:id="201"/>
      <w:bookmarkEnd w:id="202"/>
      <w:r w:rsidRPr="00FF0611">
        <w:lastRenderedPageBreak/>
        <w:t>Map of relations</w:t>
      </w:r>
      <w:bookmarkEnd w:id="203"/>
    </w:p>
    <w:tbl>
      <w:tblPr>
        <w:tblW w:w="8482"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555"/>
        <w:gridCol w:w="1965"/>
        <w:gridCol w:w="1303"/>
        <w:gridCol w:w="4659"/>
      </w:tblGrid>
      <w:tr w:rsidR="006D77DF" w:rsidRPr="00FF0611" w14:paraId="213EA265" w14:textId="77777777" w:rsidTr="00075624">
        <w:tc>
          <w:tcPr>
            <w:tcW w:w="555" w:type="dxa"/>
            <w:shd w:val="clear" w:color="auto" w:fill="D9D9D9" w:themeFill="background1" w:themeFillShade="D9"/>
            <w:tcMar>
              <w:top w:w="30" w:type="dxa"/>
              <w:left w:w="30" w:type="dxa"/>
              <w:bottom w:w="20" w:type="dxa"/>
              <w:right w:w="30" w:type="dxa"/>
            </w:tcMar>
          </w:tcPr>
          <w:p w14:paraId="0DF9E38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w:t>
            </w:r>
          </w:p>
        </w:tc>
        <w:tc>
          <w:tcPr>
            <w:tcW w:w="1965" w:type="dxa"/>
            <w:shd w:val="clear" w:color="auto" w:fill="D9D9D9" w:themeFill="background1" w:themeFillShade="D9"/>
            <w:tcMar>
              <w:top w:w="30" w:type="dxa"/>
              <w:left w:w="30" w:type="dxa"/>
              <w:bottom w:w="20" w:type="dxa"/>
              <w:right w:w="30" w:type="dxa"/>
            </w:tcMar>
          </w:tcPr>
          <w:p w14:paraId="469B591C"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303" w:type="dxa"/>
            <w:shd w:val="clear" w:color="auto" w:fill="D9D9D9" w:themeFill="background1" w:themeFillShade="D9"/>
            <w:tcMar>
              <w:top w:w="30" w:type="dxa"/>
              <w:left w:w="30" w:type="dxa"/>
              <w:bottom w:w="20" w:type="dxa"/>
              <w:right w:w="30" w:type="dxa"/>
            </w:tcMar>
          </w:tcPr>
          <w:p w14:paraId="50B66C8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Code</w:t>
            </w:r>
          </w:p>
        </w:tc>
        <w:tc>
          <w:tcPr>
            <w:tcW w:w="4659" w:type="dxa"/>
            <w:shd w:val="clear" w:color="auto" w:fill="D9D9D9" w:themeFill="background1" w:themeFillShade="D9"/>
            <w:tcMar>
              <w:top w:w="30" w:type="dxa"/>
              <w:left w:w="30" w:type="dxa"/>
              <w:bottom w:w="20" w:type="dxa"/>
              <w:right w:w="30" w:type="dxa"/>
            </w:tcMar>
          </w:tcPr>
          <w:p w14:paraId="016F2DDA"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Precondition</w:t>
            </w:r>
          </w:p>
        </w:tc>
      </w:tr>
      <w:tr w:rsidR="006D77DF" w:rsidRPr="00FF0611" w14:paraId="446FCBC5" w14:textId="77777777" w:rsidTr="00075624">
        <w:tc>
          <w:tcPr>
            <w:tcW w:w="555" w:type="dxa"/>
            <w:tcMar>
              <w:top w:w="30" w:type="dxa"/>
              <w:left w:w="30" w:type="dxa"/>
              <w:bottom w:w="20" w:type="dxa"/>
              <w:right w:w="30" w:type="dxa"/>
            </w:tcMar>
          </w:tcPr>
          <w:p w14:paraId="7AE8B7E2"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w:t>
            </w:r>
          </w:p>
        </w:tc>
        <w:tc>
          <w:tcPr>
            <w:tcW w:w="1965" w:type="dxa"/>
            <w:tcMar>
              <w:top w:w="30" w:type="dxa"/>
              <w:left w:w="30" w:type="dxa"/>
              <w:bottom w:w="20" w:type="dxa"/>
              <w:right w:w="30" w:type="dxa"/>
            </w:tcMar>
          </w:tcPr>
          <w:p w14:paraId="4CE35179" w14:textId="05871B41" w:rsidR="006D77DF" w:rsidRPr="00FF0611" w:rsidRDefault="006D77DF" w:rsidP="00E66310">
            <w:pPr>
              <w:rPr>
                <w:rFonts w:ascii="Times New Roman" w:hAnsi="Times New Roman" w:cs="Times New Roman"/>
                <w:lang w:val="en-GB"/>
              </w:rPr>
            </w:pPr>
            <w:r w:rsidRPr="00FF0611">
              <w:rPr>
                <w:rFonts w:ascii="Times New Roman" w:eastAsia="Courier New" w:hAnsi="Times New Roman" w:cs="Times New Roman"/>
                <w:color w:val="000000"/>
                <w:lang w:val="en-GB"/>
              </w:rPr>
              <w:t>FS</w:t>
            </w:r>
            <w:r w:rsidRPr="00FF0611">
              <w:rPr>
                <w:rFonts w:ascii="Times New Roman" w:hAnsi="Times New Roman" w:cs="Times New Roman"/>
                <w:lang w:val="en-GB"/>
              </w:rPr>
              <w:t xml:space="preserve"> as a funds related source to </w:t>
            </w:r>
            <w:r w:rsidRPr="00FF0611">
              <w:rPr>
                <w:rFonts w:ascii="Times New Roman" w:eastAsia="Courier New" w:hAnsi="Times New Roman" w:cs="Times New Roman"/>
                <w:color w:val="000000"/>
                <w:lang w:val="en-GB"/>
              </w:rPr>
              <w:t>EI</w:t>
            </w:r>
          </w:p>
        </w:tc>
        <w:tc>
          <w:tcPr>
            <w:tcW w:w="1303" w:type="dxa"/>
            <w:tcMar>
              <w:top w:w="30" w:type="dxa"/>
              <w:left w:w="30" w:type="dxa"/>
              <w:bottom w:w="20" w:type="dxa"/>
              <w:right w:w="30" w:type="dxa"/>
            </w:tcMar>
          </w:tcPr>
          <w:p w14:paraId="47B974A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x_fundingSource</w:t>
            </w:r>
          </w:p>
        </w:tc>
        <w:tc>
          <w:tcPr>
            <w:tcW w:w="4659" w:type="dxa"/>
            <w:tcMar>
              <w:top w:w="30" w:type="dxa"/>
              <w:left w:w="30" w:type="dxa"/>
              <w:bottom w:w="20" w:type="dxa"/>
              <w:right w:w="30" w:type="dxa"/>
            </w:tcMar>
          </w:tcPr>
          <w:p w14:paraId="30BC5759" w14:textId="653B2CE1"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Funds associated by a </w:t>
            </w:r>
            <w:r w:rsidR="00A457D6">
              <w:rPr>
                <w:rFonts w:ascii="Times New Roman" w:hAnsi="Times New Roman" w:cs="Times New Roman"/>
                <w:lang w:val="en-GB"/>
              </w:rPr>
              <w:t xml:space="preserve">PE </w:t>
            </w:r>
            <w:r w:rsidRPr="00FF0611">
              <w:rPr>
                <w:rFonts w:ascii="Times New Roman" w:hAnsi="Times New Roman" w:cs="Times New Roman"/>
                <w:lang w:val="en-GB"/>
              </w:rPr>
              <w:t>with a specific need</w:t>
            </w:r>
          </w:p>
        </w:tc>
      </w:tr>
      <w:tr w:rsidR="006D77DF" w:rsidRPr="00FF0611" w14:paraId="592973FD" w14:textId="77777777" w:rsidTr="00075624">
        <w:tc>
          <w:tcPr>
            <w:tcW w:w="555" w:type="dxa"/>
            <w:tcMar>
              <w:top w:w="30" w:type="dxa"/>
              <w:left w:w="30" w:type="dxa"/>
              <w:bottom w:w="20" w:type="dxa"/>
              <w:right w:w="30" w:type="dxa"/>
            </w:tcMar>
          </w:tcPr>
          <w:p w14:paraId="0FE927A0"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2</w:t>
            </w:r>
          </w:p>
        </w:tc>
        <w:tc>
          <w:tcPr>
            <w:tcW w:w="1965" w:type="dxa"/>
            <w:tcMar>
              <w:top w:w="30" w:type="dxa"/>
              <w:left w:w="30" w:type="dxa"/>
              <w:bottom w:w="20" w:type="dxa"/>
              <w:right w:w="30" w:type="dxa"/>
            </w:tcMar>
          </w:tcPr>
          <w:p w14:paraId="7EA1DD8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EI</w:t>
            </w:r>
            <w:r w:rsidRPr="00FF0611">
              <w:rPr>
                <w:rFonts w:ascii="Times New Roman" w:hAnsi="Times New Roman" w:cs="Times New Roman"/>
                <w:lang w:val="en-GB"/>
              </w:rPr>
              <w:t xml:space="preserve"> as to related class of need to </w:t>
            </w:r>
            <w:r w:rsidRPr="00FF0611">
              <w:rPr>
                <w:rFonts w:ascii="Times New Roman" w:eastAsia="Courier New" w:hAnsi="Times New Roman" w:cs="Times New Roman"/>
                <w:color w:val="000000"/>
                <w:lang w:val="en-GB"/>
              </w:rPr>
              <w:t>CP</w:t>
            </w:r>
          </w:p>
        </w:tc>
        <w:tc>
          <w:tcPr>
            <w:tcW w:w="1303" w:type="dxa"/>
            <w:tcMar>
              <w:top w:w="30" w:type="dxa"/>
              <w:left w:w="30" w:type="dxa"/>
              <w:bottom w:w="20" w:type="dxa"/>
              <w:right w:w="30" w:type="dxa"/>
            </w:tcMar>
          </w:tcPr>
          <w:p w14:paraId="22BD151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x_expenditureItem</w:t>
            </w:r>
          </w:p>
        </w:tc>
        <w:tc>
          <w:tcPr>
            <w:tcW w:w="4659" w:type="dxa"/>
            <w:tcMar>
              <w:top w:w="30" w:type="dxa"/>
              <w:left w:w="30" w:type="dxa"/>
              <w:bottom w:w="20" w:type="dxa"/>
              <w:right w:w="30" w:type="dxa"/>
            </w:tcMar>
          </w:tcPr>
          <w:p w14:paraId="4ADE9C92" w14:textId="657961EF"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A procurement</w:t>
            </w:r>
            <w:r w:rsidR="006D77DF" w:rsidRPr="00FF0611">
              <w:rPr>
                <w:rFonts w:ascii="Times New Roman" w:hAnsi="Times New Roman" w:cs="Times New Roman"/>
                <w:lang w:val="en-GB"/>
              </w:rPr>
              <w:t xml:space="preserve"> process is initiated by a </w:t>
            </w:r>
            <w:r w:rsidR="00A457D6">
              <w:rPr>
                <w:rFonts w:ascii="Times New Roman" w:hAnsi="Times New Roman" w:cs="Times New Roman"/>
                <w:lang w:val="en-GB"/>
              </w:rPr>
              <w:t xml:space="preserve">PE </w:t>
            </w:r>
            <w:r w:rsidR="006D77DF" w:rsidRPr="00FF0611">
              <w:rPr>
                <w:rFonts w:ascii="Times New Roman" w:hAnsi="Times New Roman" w:cs="Times New Roman"/>
                <w:lang w:val="en-GB"/>
              </w:rPr>
              <w:t xml:space="preserve">based on </w:t>
            </w:r>
            <w:r w:rsidRPr="00FF0611">
              <w:rPr>
                <w:rFonts w:ascii="Times New Roman" w:hAnsi="Times New Roman" w:cs="Times New Roman"/>
                <w:lang w:val="en-GB"/>
              </w:rPr>
              <w:t xml:space="preserve">a </w:t>
            </w:r>
            <w:r w:rsidR="006D77DF" w:rsidRPr="00FF0611">
              <w:rPr>
                <w:rFonts w:ascii="Times New Roman" w:hAnsi="Times New Roman" w:cs="Times New Roman"/>
                <w:lang w:val="en-GB"/>
              </w:rPr>
              <w:t>specific classified need</w:t>
            </w:r>
          </w:p>
        </w:tc>
      </w:tr>
      <w:tr w:rsidR="006D77DF" w:rsidRPr="00FF0611" w14:paraId="5C160BCD" w14:textId="77777777" w:rsidTr="00075624">
        <w:tc>
          <w:tcPr>
            <w:tcW w:w="555" w:type="dxa"/>
            <w:tcMar>
              <w:top w:w="30" w:type="dxa"/>
              <w:left w:w="30" w:type="dxa"/>
              <w:bottom w:w="20" w:type="dxa"/>
              <w:right w:w="30" w:type="dxa"/>
            </w:tcMar>
          </w:tcPr>
          <w:p w14:paraId="2653A0C8"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3</w:t>
            </w:r>
          </w:p>
        </w:tc>
        <w:tc>
          <w:tcPr>
            <w:tcW w:w="1965" w:type="dxa"/>
            <w:tcMar>
              <w:top w:w="30" w:type="dxa"/>
              <w:left w:w="30" w:type="dxa"/>
              <w:bottom w:w="20" w:type="dxa"/>
              <w:right w:w="30" w:type="dxa"/>
            </w:tcMar>
          </w:tcPr>
          <w:p w14:paraId="714BD366" w14:textId="563C013F"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FS</w:t>
            </w:r>
            <w:r w:rsidR="00075624" w:rsidRPr="00FF0611">
              <w:rPr>
                <w:rFonts w:ascii="Times New Roman" w:hAnsi="Times New Roman" w:cs="Times New Roman"/>
                <w:lang w:val="en-GB"/>
              </w:rPr>
              <w:t xml:space="preserve"> as</w:t>
            </w:r>
            <w:r w:rsidRPr="00FF0611">
              <w:rPr>
                <w:rFonts w:ascii="Times New Roman" w:hAnsi="Times New Roman" w:cs="Times New Roman"/>
                <w:lang w:val="en-GB"/>
              </w:rPr>
              <w:t xml:space="preserve"> allocated funds source to </w:t>
            </w:r>
            <w:r w:rsidRPr="00FF0611">
              <w:rPr>
                <w:rFonts w:ascii="Times New Roman" w:eastAsia="Courier New" w:hAnsi="Times New Roman" w:cs="Times New Roman"/>
                <w:color w:val="000000"/>
                <w:lang w:val="en-GB"/>
              </w:rPr>
              <w:t>CP</w:t>
            </w:r>
          </w:p>
        </w:tc>
        <w:tc>
          <w:tcPr>
            <w:tcW w:w="1303" w:type="dxa"/>
            <w:tcMar>
              <w:top w:w="30" w:type="dxa"/>
              <w:left w:w="30" w:type="dxa"/>
              <w:bottom w:w="20" w:type="dxa"/>
              <w:right w:w="30" w:type="dxa"/>
            </w:tcMar>
          </w:tcPr>
          <w:p w14:paraId="04F9D97C"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x_fundingSource</w:t>
            </w:r>
          </w:p>
        </w:tc>
        <w:tc>
          <w:tcPr>
            <w:tcW w:w="4659" w:type="dxa"/>
            <w:tcMar>
              <w:top w:w="30" w:type="dxa"/>
              <w:left w:w="30" w:type="dxa"/>
              <w:bottom w:w="20" w:type="dxa"/>
              <w:right w:w="30" w:type="dxa"/>
            </w:tcMar>
          </w:tcPr>
          <w:p w14:paraId="00190D0B" w14:textId="5EAF22C5"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Funds allocated by a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to cover </w:t>
            </w:r>
            <w:r w:rsidR="00075624" w:rsidRPr="00FF0611">
              <w:rPr>
                <w:rFonts w:ascii="Times New Roman" w:hAnsi="Times New Roman" w:cs="Times New Roman"/>
                <w:lang w:val="en-GB"/>
              </w:rPr>
              <w:t>a future</w:t>
            </w:r>
            <w:r w:rsidRPr="00FF0611">
              <w:rPr>
                <w:rFonts w:ascii="Times New Roman" w:hAnsi="Times New Roman" w:cs="Times New Roman"/>
                <w:lang w:val="en-GB"/>
              </w:rPr>
              <w:t xml:space="preserve"> contract (or </w:t>
            </w:r>
            <w:r w:rsidR="00075624" w:rsidRPr="00FF0611">
              <w:rPr>
                <w:rFonts w:ascii="Times New Roman" w:hAnsi="Times New Roman" w:cs="Times New Roman"/>
                <w:lang w:val="en-GB"/>
              </w:rPr>
              <w:t>a</w:t>
            </w:r>
            <w:r w:rsidRPr="00FF0611">
              <w:rPr>
                <w:rFonts w:ascii="Times New Roman" w:hAnsi="Times New Roman" w:cs="Times New Roman"/>
                <w:lang w:val="en-GB"/>
              </w:rPr>
              <w:t xml:space="preserve"> part</w:t>
            </w:r>
            <w:r w:rsidR="00075624" w:rsidRPr="00FF0611">
              <w:rPr>
                <w:rFonts w:ascii="Times New Roman" w:hAnsi="Times New Roman" w:cs="Times New Roman"/>
                <w:lang w:val="en-GB"/>
              </w:rPr>
              <w:t xml:space="preserve"> of it</w:t>
            </w:r>
            <w:r w:rsidRPr="00FF0611">
              <w:rPr>
                <w:rFonts w:ascii="Times New Roman" w:hAnsi="Times New Roman" w:cs="Times New Roman"/>
                <w:lang w:val="en-GB"/>
              </w:rPr>
              <w:t>)</w:t>
            </w:r>
          </w:p>
        </w:tc>
      </w:tr>
      <w:tr w:rsidR="006D77DF" w:rsidRPr="00FF0611" w14:paraId="474DAD41" w14:textId="77777777" w:rsidTr="00075624">
        <w:tc>
          <w:tcPr>
            <w:tcW w:w="555" w:type="dxa"/>
            <w:tcMar>
              <w:top w:w="30" w:type="dxa"/>
              <w:left w:w="30" w:type="dxa"/>
              <w:bottom w:w="20" w:type="dxa"/>
              <w:right w:w="30" w:type="dxa"/>
            </w:tcMar>
          </w:tcPr>
          <w:p w14:paraId="54CFA92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4</w:t>
            </w:r>
          </w:p>
        </w:tc>
        <w:tc>
          <w:tcPr>
            <w:tcW w:w="1965" w:type="dxa"/>
            <w:tcMar>
              <w:top w:w="30" w:type="dxa"/>
              <w:left w:w="30" w:type="dxa"/>
              <w:bottom w:w="20" w:type="dxa"/>
              <w:right w:w="30" w:type="dxa"/>
            </w:tcMar>
          </w:tcPr>
          <w:p w14:paraId="3D98A03F"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w:t>
            </w:r>
            <w:r w:rsidRPr="00FF0611">
              <w:rPr>
                <w:rFonts w:ascii="Times New Roman" w:hAnsi="Times New Roman" w:cs="Times New Roman"/>
                <w:lang w:val="en-GB"/>
              </w:rPr>
              <w:t xml:space="preserve"> as a subsidized stream to </w:t>
            </w:r>
            <w:r w:rsidRPr="00FF0611">
              <w:rPr>
                <w:rFonts w:ascii="Times New Roman" w:eastAsia="Courier New" w:hAnsi="Times New Roman" w:cs="Times New Roman"/>
                <w:color w:val="000000"/>
                <w:lang w:val="en-GB"/>
              </w:rPr>
              <w:t>FS</w:t>
            </w:r>
          </w:p>
        </w:tc>
        <w:tc>
          <w:tcPr>
            <w:tcW w:w="1303" w:type="dxa"/>
            <w:tcMar>
              <w:top w:w="30" w:type="dxa"/>
              <w:left w:w="30" w:type="dxa"/>
              <w:bottom w:w="20" w:type="dxa"/>
              <w:right w:w="30" w:type="dxa"/>
            </w:tcMar>
          </w:tcPr>
          <w:p w14:paraId="2348666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x_execution</w:t>
            </w:r>
          </w:p>
        </w:tc>
        <w:tc>
          <w:tcPr>
            <w:tcW w:w="4659" w:type="dxa"/>
            <w:tcMar>
              <w:top w:w="30" w:type="dxa"/>
              <w:left w:w="30" w:type="dxa"/>
              <w:bottom w:w="20" w:type="dxa"/>
              <w:right w:w="30" w:type="dxa"/>
            </w:tcMar>
          </w:tcPr>
          <w:p w14:paraId="2B8C7ABF" w14:textId="71F4C7B3"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Funds approved to cover </w:t>
            </w:r>
            <w:r w:rsidR="00075624" w:rsidRPr="00FF0611">
              <w:rPr>
                <w:rFonts w:ascii="Times New Roman" w:hAnsi="Times New Roman" w:cs="Times New Roman"/>
                <w:lang w:val="en-GB"/>
              </w:rPr>
              <w:t>a future</w:t>
            </w:r>
            <w:r w:rsidRPr="00FF0611">
              <w:rPr>
                <w:rFonts w:ascii="Times New Roman" w:hAnsi="Times New Roman" w:cs="Times New Roman"/>
                <w:lang w:val="en-GB"/>
              </w:rPr>
              <w:t xml:space="preserve"> contract (or </w:t>
            </w:r>
            <w:r w:rsidR="00075624" w:rsidRPr="00FF0611">
              <w:rPr>
                <w:rFonts w:ascii="Times New Roman" w:hAnsi="Times New Roman" w:cs="Times New Roman"/>
                <w:lang w:val="en-GB"/>
              </w:rPr>
              <w:t>a part of it</w:t>
            </w:r>
            <w:r w:rsidRPr="00FF0611">
              <w:rPr>
                <w:rFonts w:ascii="Times New Roman" w:hAnsi="Times New Roman" w:cs="Times New Roman"/>
                <w:lang w:val="en-GB"/>
              </w:rPr>
              <w:t>)</w:t>
            </w:r>
          </w:p>
        </w:tc>
      </w:tr>
      <w:tr w:rsidR="006D77DF" w:rsidRPr="00FF0611" w14:paraId="3D432720" w14:textId="77777777" w:rsidTr="00075624">
        <w:tc>
          <w:tcPr>
            <w:tcW w:w="555" w:type="dxa"/>
            <w:tcMar>
              <w:top w:w="30" w:type="dxa"/>
              <w:left w:w="30" w:type="dxa"/>
              <w:bottom w:w="20" w:type="dxa"/>
              <w:right w:w="30" w:type="dxa"/>
            </w:tcMar>
          </w:tcPr>
          <w:p w14:paraId="09FC757A"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5</w:t>
            </w:r>
          </w:p>
        </w:tc>
        <w:tc>
          <w:tcPr>
            <w:tcW w:w="1965" w:type="dxa"/>
            <w:tcMar>
              <w:top w:w="30" w:type="dxa"/>
              <w:left w:w="30" w:type="dxa"/>
              <w:bottom w:w="20" w:type="dxa"/>
              <w:right w:w="30" w:type="dxa"/>
            </w:tcMar>
          </w:tcPr>
          <w:p w14:paraId="35337B2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w:t>
            </w:r>
            <w:r w:rsidRPr="00FF0611">
              <w:rPr>
                <w:rFonts w:ascii="Times New Roman" w:hAnsi="Times New Roman" w:cs="Times New Roman"/>
                <w:lang w:val="en-GB"/>
              </w:rPr>
              <w:t xml:space="preserve"> as a planning phase to </w:t>
            </w:r>
            <w:r w:rsidRPr="00FF0611">
              <w:rPr>
                <w:rFonts w:ascii="Times New Roman" w:eastAsia="Courier New" w:hAnsi="Times New Roman" w:cs="Times New Roman"/>
                <w:color w:val="000000"/>
                <w:lang w:val="en-GB"/>
              </w:rPr>
              <w:t>CP</w:t>
            </w:r>
          </w:p>
        </w:tc>
        <w:tc>
          <w:tcPr>
            <w:tcW w:w="1303" w:type="dxa"/>
            <w:tcMar>
              <w:top w:w="30" w:type="dxa"/>
              <w:left w:w="30" w:type="dxa"/>
              <w:bottom w:w="20" w:type="dxa"/>
              <w:right w:w="30" w:type="dxa"/>
            </w:tcMar>
          </w:tcPr>
          <w:p w14:paraId="130832A1"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w:t>
            </w:r>
          </w:p>
        </w:tc>
        <w:tc>
          <w:tcPr>
            <w:tcW w:w="4659" w:type="dxa"/>
            <w:tcMar>
              <w:top w:w="30" w:type="dxa"/>
              <w:left w:w="30" w:type="dxa"/>
              <w:bottom w:w="20" w:type="dxa"/>
              <w:right w:w="30" w:type="dxa"/>
            </w:tcMar>
          </w:tcPr>
          <w:p w14:paraId="3C8B0B74" w14:textId="2EAA3F1E"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Procurement plan regarding</w:t>
            </w:r>
            <w:r w:rsidR="006D77DF" w:rsidRPr="00FF0611">
              <w:rPr>
                <w:rFonts w:ascii="Times New Roman" w:hAnsi="Times New Roman" w:cs="Times New Roman"/>
                <w:lang w:val="en-GB"/>
              </w:rPr>
              <w:t xml:space="preserve"> </w:t>
            </w:r>
            <w:r w:rsidRPr="00FF0611">
              <w:rPr>
                <w:rFonts w:ascii="Times New Roman" w:hAnsi="Times New Roman" w:cs="Times New Roman"/>
                <w:lang w:val="en-GB"/>
              </w:rPr>
              <w:t xml:space="preserve">a </w:t>
            </w:r>
            <w:r w:rsidR="006D77DF" w:rsidRPr="00FF0611">
              <w:rPr>
                <w:rFonts w:ascii="Times New Roman" w:hAnsi="Times New Roman" w:cs="Times New Roman"/>
                <w:lang w:val="en-GB"/>
              </w:rPr>
              <w:t xml:space="preserve">specific </w:t>
            </w:r>
            <w:r w:rsidRPr="00FF0611">
              <w:rPr>
                <w:rFonts w:ascii="Times New Roman" w:hAnsi="Times New Roman" w:cs="Times New Roman"/>
                <w:lang w:val="en-GB"/>
              </w:rPr>
              <w:t>procurement</w:t>
            </w:r>
            <w:r w:rsidR="006D77DF" w:rsidRPr="00FF0611">
              <w:rPr>
                <w:rFonts w:ascii="Times New Roman" w:hAnsi="Times New Roman" w:cs="Times New Roman"/>
                <w:lang w:val="en-GB"/>
              </w:rPr>
              <w:t xml:space="preserve"> process</w:t>
            </w:r>
          </w:p>
        </w:tc>
      </w:tr>
      <w:tr w:rsidR="006D77DF" w:rsidRPr="00FF0611" w14:paraId="53A8A12B" w14:textId="77777777" w:rsidTr="00075624">
        <w:tc>
          <w:tcPr>
            <w:tcW w:w="555" w:type="dxa"/>
            <w:tcMar>
              <w:top w:w="30" w:type="dxa"/>
              <w:left w:w="30" w:type="dxa"/>
              <w:bottom w:w="20" w:type="dxa"/>
              <w:right w:w="30" w:type="dxa"/>
            </w:tcMar>
          </w:tcPr>
          <w:p w14:paraId="5440C320"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6</w:t>
            </w:r>
          </w:p>
        </w:tc>
        <w:tc>
          <w:tcPr>
            <w:tcW w:w="1965" w:type="dxa"/>
            <w:tcMar>
              <w:top w:w="30" w:type="dxa"/>
              <w:left w:w="30" w:type="dxa"/>
              <w:bottom w:w="20" w:type="dxa"/>
              <w:right w:w="30" w:type="dxa"/>
            </w:tcMar>
          </w:tcPr>
          <w:p w14:paraId="538A8DEC"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w:t>
            </w:r>
            <w:r w:rsidRPr="00FF0611">
              <w:rPr>
                <w:rFonts w:ascii="Times New Roman" w:hAnsi="Times New Roman" w:cs="Times New Roman"/>
                <w:lang w:val="en-GB"/>
              </w:rPr>
              <w:t xml:space="preserve"> as a parent to a </w:t>
            </w:r>
            <w:r w:rsidRPr="00FF0611">
              <w:rPr>
                <w:rFonts w:ascii="Times New Roman" w:eastAsia="Courier New" w:hAnsi="Times New Roman" w:cs="Times New Roman"/>
                <w:color w:val="000000"/>
                <w:lang w:val="en-GB"/>
              </w:rPr>
              <w:t>PN</w:t>
            </w:r>
          </w:p>
        </w:tc>
        <w:tc>
          <w:tcPr>
            <w:tcW w:w="1303" w:type="dxa"/>
            <w:tcMar>
              <w:top w:w="30" w:type="dxa"/>
              <w:left w:w="30" w:type="dxa"/>
              <w:bottom w:w="20" w:type="dxa"/>
              <w:right w:w="30" w:type="dxa"/>
            </w:tcMar>
          </w:tcPr>
          <w:p w14:paraId="057374C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parent</w:t>
            </w:r>
          </w:p>
        </w:tc>
        <w:tc>
          <w:tcPr>
            <w:tcW w:w="4659" w:type="dxa"/>
            <w:tcMar>
              <w:top w:w="30" w:type="dxa"/>
              <w:left w:w="30" w:type="dxa"/>
              <w:bottom w:w="20" w:type="dxa"/>
              <w:right w:w="30" w:type="dxa"/>
            </w:tcMar>
          </w:tcPr>
          <w:p w14:paraId="395381D5" w14:textId="56E8A806"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Planning phase is started for this </w:t>
            </w:r>
            <w:r w:rsidR="00075624"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r>
      <w:tr w:rsidR="006D77DF" w:rsidRPr="00FF0611" w14:paraId="2C139A29" w14:textId="77777777" w:rsidTr="00075624">
        <w:tc>
          <w:tcPr>
            <w:tcW w:w="555" w:type="dxa"/>
            <w:tcMar>
              <w:top w:w="30" w:type="dxa"/>
              <w:left w:w="30" w:type="dxa"/>
              <w:bottom w:w="20" w:type="dxa"/>
              <w:right w:w="30" w:type="dxa"/>
            </w:tcMar>
          </w:tcPr>
          <w:p w14:paraId="073BD1D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7</w:t>
            </w:r>
          </w:p>
        </w:tc>
        <w:tc>
          <w:tcPr>
            <w:tcW w:w="1965" w:type="dxa"/>
            <w:tcMar>
              <w:top w:w="30" w:type="dxa"/>
              <w:left w:w="30" w:type="dxa"/>
              <w:bottom w:w="20" w:type="dxa"/>
              <w:right w:w="30" w:type="dxa"/>
            </w:tcMar>
          </w:tcPr>
          <w:p w14:paraId="1CED7860"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a related framework to </w:t>
            </w:r>
            <w:r w:rsidRPr="00FF0611">
              <w:rPr>
                <w:rFonts w:ascii="Times New Roman" w:eastAsia="Courier New" w:hAnsi="Times New Roman" w:cs="Times New Roman"/>
                <w:color w:val="000000"/>
                <w:lang w:val="en-GB"/>
              </w:rPr>
              <w:t>PN</w:t>
            </w:r>
          </w:p>
        </w:tc>
        <w:tc>
          <w:tcPr>
            <w:tcW w:w="1303" w:type="dxa"/>
            <w:tcMar>
              <w:top w:w="30" w:type="dxa"/>
              <w:left w:w="30" w:type="dxa"/>
              <w:bottom w:w="20" w:type="dxa"/>
              <w:right w:w="30" w:type="dxa"/>
            </w:tcMar>
          </w:tcPr>
          <w:p w14:paraId="5D2FC3D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framework</w:t>
            </w:r>
          </w:p>
        </w:tc>
        <w:tc>
          <w:tcPr>
            <w:tcW w:w="4659" w:type="dxa"/>
            <w:tcMar>
              <w:top w:w="30" w:type="dxa"/>
              <w:left w:w="30" w:type="dxa"/>
              <w:bottom w:w="20" w:type="dxa"/>
              <w:right w:w="30" w:type="dxa"/>
            </w:tcMar>
          </w:tcPr>
          <w:p w14:paraId="0C797F41" w14:textId="4907F07B"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FA</w:t>
            </w:r>
            <w:r w:rsidR="006D77DF" w:rsidRPr="00FF0611">
              <w:rPr>
                <w:rFonts w:ascii="Times New Roman" w:hAnsi="Times New Roman" w:cs="Times New Roman"/>
                <w:lang w:val="en-GB"/>
              </w:rPr>
              <w:t xml:space="preserve"> indicated by a </w:t>
            </w:r>
            <w:r w:rsidR="00A457D6">
              <w:rPr>
                <w:rFonts w:ascii="Times New Roman" w:hAnsi="Times New Roman" w:cs="Times New Roman"/>
                <w:lang w:val="en-GB"/>
              </w:rPr>
              <w:t xml:space="preserve">PE </w:t>
            </w:r>
            <w:r w:rsidR="006D77DF" w:rsidRPr="00FF0611">
              <w:rPr>
                <w:rFonts w:ascii="Times New Roman" w:hAnsi="Times New Roman" w:cs="Times New Roman"/>
                <w:lang w:val="en-GB"/>
              </w:rPr>
              <w:t>for further aggregation</w:t>
            </w:r>
          </w:p>
        </w:tc>
      </w:tr>
      <w:tr w:rsidR="006D77DF" w:rsidRPr="00FF0611" w14:paraId="733A1DB7" w14:textId="77777777" w:rsidTr="00075624">
        <w:tc>
          <w:tcPr>
            <w:tcW w:w="555" w:type="dxa"/>
            <w:tcMar>
              <w:top w:w="30" w:type="dxa"/>
              <w:left w:w="30" w:type="dxa"/>
              <w:bottom w:w="20" w:type="dxa"/>
              <w:right w:w="30" w:type="dxa"/>
            </w:tcMar>
          </w:tcPr>
          <w:p w14:paraId="070DDD8E"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8</w:t>
            </w:r>
          </w:p>
        </w:tc>
        <w:tc>
          <w:tcPr>
            <w:tcW w:w="1965" w:type="dxa"/>
            <w:tcMar>
              <w:top w:w="30" w:type="dxa"/>
              <w:left w:w="30" w:type="dxa"/>
              <w:bottom w:w="20" w:type="dxa"/>
              <w:right w:w="30" w:type="dxa"/>
            </w:tcMar>
          </w:tcPr>
          <w:p w14:paraId="39F94F1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w:t>
            </w:r>
            <w:r w:rsidRPr="00FF0611">
              <w:rPr>
                <w:rFonts w:ascii="Times New Roman" w:hAnsi="Times New Roman" w:cs="Times New Roman"/>
                <w:lang w:val="en-GB"/>
              </w:rPr>
              <w:t xml:space="preserve"> as a demand requested to be included to </w:t>
            </w:r>
            <w:r w:rsidRPr="00FF0611">
              <w:rPr>
                <w:rFonts w:ascii="Times New Roman" w:eastAsia="Courier New" w:hAnsi="Times New Roman" w:cs="Times New Roman"/>
                <w:color w:val="000000"/>
                <w:lang w:val="en-GB"/>
              </w:rPr>
              <w:t>FA</w:t>
            </w:r>
          </w:p>
        </w:tc>
        <w:tc>
          <w:tcPr>
            <w:tcW w:w="1303" w:type="dxa"/>
            <w:tcMar>
              <w:top w:w="30" w:type="dxa"/>
              <w:left w:w="30" w:type="dxa"/>
              <w:bottom w:w="20" w:type="dxa"/>
              <w:right w:w="30" w:type="dxa"/>
            </w:tcMar>
          </w:tcPr>
          <w:p w14:paraId="2C5B787A"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x_demand</w:t>
            </w:r>
          </w:p>
        </w:tc>
        <w:tc>
          <w:tcPr>
            <w:tcW w:w="4659" w:type="dxa"/>
            <w:tcMar>
              <w:top w:w="30" w:type="dxa"/>
              <w:left w:w="30" w:type="dxa"/>
              <w:bottom w:w="20" w:type="dxa"/>
              <w:right w:w="30" w:type="dxa"/>
            </w:tcMar>
          </w:tcPr>
          <w:p w14:paraId="4C299B5D" w14:textId="604B5F50"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Planned demand is requested by a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to be included into </w:t>
            </w:r>
            <w:r w:rsidR="00075624" w:rsidRPr="00FF0611">
              <w:rPr>
                <w:rFonts w:ascii="Times New Roman" w:hAnsi="Times New Roman" w:cs="Times New Roman"/>
                <w:lang w:val="en-GB"/>
              </w:rPr>
              <w:t>the</w:t>
            </w:r>
            <w:r w:rsidRPr="00FF0611">
              <w:rPr>
                <w:rFonts w:ascii="Times New Roman" w:hAnsi="Times New Roman" w:cs="Times New Roman"/>
                <w:lang w:val="en-GB"/>
              </w:rPr>
              <w:t xml:space="preserve"> scope of </w:t>
            </w:r>
            <w:r w:rsidR="00075624" w:rsidRPr="00FF0611">
              <w:rPr>
                <w:rFonts w:ascii="Times New Roman" w:hAnsi="Times New Roman" w:cs="Times New Roman"/>
                <w:lang w:val="en-GB"/>
              </w:rPr>
              <w:t>a FA managed</w:t>
            </w:r>
            <w:r w:rsidRPr="00FF0611">
              <w:rPr>
                <w:rFonts w:ascii="Times New Roman" w:hAnsi="Times New Roman" w:cs="Times New Roman"/>
                <w:lang w:val="en-GB"/>
              </w:rPr>
              <w:t xml:space="preserve"> by </w:t>
            </w:r>
            <w:r w:rsidR="00075624" w:rsidRPr="00FF0611">
              <w:rPr>
                <w:rFonts w:ascii="Times New Roman" w:hAnsi="Times New Roman" w:cs="Times New Roman"/>
                <w:lang w:val="en-GB"/>
              </w:rPr>
              <w:t xml:space="preserve">a </w:t>
            </w:r>
            <w:r w:rsidRPr="00FF0611">
              <w:rPr>
                <w:rFonts w:ascii="Times New Roman" w:hAnsi="Times New Roman" w:cs="Times New Roman"/>
                <w:lang w:val="en-GB"/>
              </w:rPr>
              <w:t>CPB</w:t>
            </w:r>
          </w:p>
        </w:tc>
      </w:tr>
      <w:tr w:rsidR="006D77DF" w:rsidRPr="00FF0611" w14:paraId="52C266EA" w14:textId="77777777" w:rsidTr="00075624">
        <w:tc>
          <w:tcPr>
            <w:tcW w:w="555" w:type="dxa"/>
            <w:tcMar>
              <w:top w:w="30" w:type="dxa"/>
              <w:left w:w="30" w:type="dxa"/>
              <w:bottom w:w="20" w:type="dxa"/>
              <w:right w:w="30" w:type="dxa"/>
            </w:tcMar>
          </w:tcPr>
          <w:p w14:paraId="1792FB01"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9</w:t>
            </w:r>
          </w:p>
        </w:tc>
        <w:tc>
          <w:tcPr>
            <w:tcW w:w="1965" w:type="dxa"/>
            <w:tcMar>
              <w:top w:w="30" w:type="dxa"/>
              <w:left w:w="30" w:type="dxa"/>
              <w:bottom w:w="20" w:type="dxa"/>
              <w:right w:w="30" w:type="dxa"/>
            </w:tcMar>
          </w:tcPr>
          <w:p w14:paraId="7CB4233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AP</w:t>
            </w:r>
            <w:r w:rsidRPr="00FF0611">
              <w:rPr>
                <w:rFonts w:ascii="Times New Roman" w:hAnsi="Times New Roman" w:cs="Times New Roman"/>
                <w:lang w:val="en-GB"/>
              </w:rPr>
              <w:t xml:space="preserve"> as a planning phase to </w:t>
            </w:r>
            <w:r w:rsidRPr="00FF0611">
              <w:rPr>
                <w:rFonts w:ascii="Times New Roman" w:eastAsia="Courier New" w:hAnsi="Times New Roman" w:cs="Times New Roman"/>
                <w:color w:val="000000"/>
                <w:lang w:val="en-GB"/>
              </w:rPr>
              <w:t>FA</w:t>
            </w:r>
          </w:p>
        </w:tc>
        <w:tc>
          <w:tcPr>
            <w:tcW w:w="1303" w:type="dxa"/>
            <w:tcMar>
              <w:top w:w="30" w:type="dxa"/>
              <w:left w:w="30" w:type="dxa"/>
              <w:bottom w:w="20" w:type="dxa"/>
              <w:right w:w="30" w:type="dxa"/>
            </w:tcMar>
          </w:tcPr>
          <w:p w14:paraId="25B7C44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w:t>
            </w:r>
          </w:p>
        </w:tc>
        <w:tc>
          <w:tcPr>
            <w:tcW w:w="4659" w:type="dxa"/>
            <w:tcMar>
              <w:top w:w="30" w:type="dxa"/>
              <w:left w:w="30" w:type="dxa"/>
              <w:bottom w:w="20" w:type="dxa"/>
              <w:right w:w="30" w:type="dxa"/>
            </w:tcMar>
          </w:tcPr>
          <w:p w14:paraId="15F0D259" w14:textId="359E127A"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Aggregated demand for </w:t>
            </w:r>
            <w:r w:rsidR="00075624" w:rsidRPr="00FF0611">
              <w:rPr>
                <w:rFonts w:ascii="Times New Roman" w:hAnsi="Times New Roman" w:cs="Times New Roman"/>
                <w:lang w:val="en-GB"/>
              </w:rPr>
              <w:t xml:space="preserve">a </w:t>
            </w:r>
            <w:r w:rsidRPr="00FF0611">
              <w:rPr>
                <w:rFonts w:ascii="Times New Roman" w:hAnsi="Times New Roman" w:cs="Times New Roman"/>
                <w:lang w:val="en-GB"/>
              </w:rPr>
              <w:t xml:space="preserve">specific </w:t>
            </w:r>
            <w:r w:rsidR="00075624" w:rsidRPr="00FF0611">
              <w:rPr>
                <w:rFonts w:ascii="Times New Roman" w:hAnsi="Times New Roman" w:cs="Times New Roman"/>
                <w:lang w:val="en-GB"/>
              </w:rPr>
              <w:t>FA</w:t>
            </w:r>
          </w:p>
        </w:tc>
      </w:tr>
      <w:tr w:rsidR="006D77DF" w:rsidRPr="00FF0611" w14:paraId="545E34C8" w14:textId="77777777" w:rsidTr="00075624">
        <w:tc>
          <w:tcPr>
            <w:tcW w:w="555" w:type="dxa"/>
            <w:tcMar>
              <w:top w:w="30" w:type="dxa"/>
              <w:left w:w="30" w:type="dxa"/>
              <w:bottom w:w="20" w:type="dxa"/>
              <w:right w:w="30" w:type="dxa"/>
            </w:tcMar>
          </w:tcPr>
          <w:p w14:paraId="06F2FCE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10</w:t>
            </w:r>
          </w:p>
        </w:tc>
        <w:tc>
          <w:tcPr>
            <w:tcW w:w="1965" w:type="dxa"/>
            <w:tcMar>
              <w:top w:w="30" w:type="dxa"/>
              <w:left w:w="30" w:type="dxa"/>
              <w:bottom w:w="20" w:type="dxa"/>
              <w:right w:w="30" w:type="dxa"/>
            </w:tcMar>
          </w:tcPr>
          <w:p w14:paraId="32DCA78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a parent to a </w:t>
            </w:r>
            <w:r w:rsidRPr="00FF0611">
              <w:rPr>
                <w:rFonts w:ascii="Times New Roman" w:eastAsia="Courier New" w:hAnsi="Times New Roman" w:cs="Times New Roman"/>
                <w:color w:val="000000"/>
                <w:lang w:val="en-GB"/>
              </w:rPr>
              <w:t>AP</w:t>
            </w:r>
          </w:p>
        </w:tc>
        <w:tc>
          <w:tcPr>
            <w:tcW w:w="1303" w:type="dxa"/>
            <w:tcMar>
              <w:top w:w="30" w:type="dxa"/>
              <w:left w:w="30" w:type="dxa"/>
              <w:bottom w:w="20" w:type="dxa"/>
              <w:right w:w="30" w:type="dxa"/>
            </w:tcMar>
          </w:tcPr>
          <w:p w14:paraId="56137A5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parent</w:t>
            </w:r>
          </w:p>
        </w:tc>
        <w:tc>
          <w:tcPr>
            <w:tcW w:w="4659" w:type="dxa"/>
            <w:tcMar>
              <w:top w:w="30" w:type="dxa"/>
              <w:left w:w="30" w:type="dxa"/>
              <w:bottom w:w="20" w:type="dxa"/>
              <w:right w:w="30" w:type="dxa"/>
            </w:tcMar>
          </w:tcPr>
          <w:p w14:paraId="44498ACA" w14:textId="4C508F89"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Aggregated planning is started for this </w:t>
            </w:r>
            <w:r w:rsidR="00075624" w:rsidRPr="00FF0611">
              <w:rPr>
                <w:rFonts w:ascii="Times New Roman" w:hAnsi="Times New Roman" w:cs="Times New Roman"/>
                <w:lang w:val="en-GB"/>
              </w:rPr>
              <w:t>FA</w:t>
            </w:r>
          </w:p>
        </w:tc>
      </w:tr>
      <w:tr w:rsidR="006D77DF" w:rsidRPr="00FF0611" w14:paraId="0BF8900D" w14:textId="77777777" w:rsidTr="00075624">
        <w:tc>
          <w:tcPr>
            <w:tcW w:w="555" w:type="dxa"/>
            <w:tcMar>
              <w:top w:w="30" w:type="dxa"/>
              <w:left w:w="30" w:type="dxa"/>
              <w:bottom w:w="20" w:type="dxa"/>
              <w:right w:w="30" w:type="dxa"/>
            </w:tcMar>
          </w:tcPr>
          <w:p w14:paraId="3D1BCED9"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11</w:t>
            </w:r>
          </w:p>
        </w:tc>
        <w:tc>
          <w:tcPr>
            <w:tcW w:w="1965" w:type="dxa"/>
            <w:tcMar>
              <w:top w:w="30" w:type="dxa"/>
              <w:left w:w="30" w:type="dxa"/>
              <w:bottom w:w="20" w:type="dxa"/>
              <w:right w:w="30" w:type="dxa"/>
            </w:tcMar>
          </w:tcPr>
          <w:p w14:paraId="6EDB2DC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w:t>
            </w:r>
            <w:r w:rsidRPr="00FF0611">
              <w:rPr>
                <w:rFonts w:ascii="Times New Roman" w:hAnsi="Times New Roman" w:cs="Times New Roman"/>
                <w:lang w:val="en-GB"/>
              </w:rPr>
              <w:t xml:space="preserve"> as an aggregated scope to </w:t>
            </w:r>
            <w:r w:rsidRPr="00FF0611">
              <w:rPr>
                <w:rFonts w:ascii="Times New Roman" w:eastAsia="Courier New" w:hAnsi="Times New Roman" w:cs="Times New Roman"/>
                <w:color w:val="000000"/>
                <w:lang w:val="en-GB"/>
              </w:rPr>
              <w:t>AP</w:t>
            </w:r>
          </w:p>
        </w:tc>
        <w:tc>
          <w:tcPr>
            <w:tcW w:w="1303" w:type="dxa"/>
            <w:tcMar>
              <w:top w:w="30" w:type="dxa"/>
              <w:left w:w="30" w:type="dxa"/>
              <w:bottom w:w="20" w:type="dxa"/>
              <w:right w:w="30" w:type="dxa"/>
            </w:tcMar>
          </w:tcPr>
          <w:p w14:paraId="6978080D"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x_scope</w:t>
            </w:r>
          </w:p>
        </w:tc>
        <w:tc>
          <w:tcPr>
            <w:tcW w:w="4659" w:type="dxa"/>
            <w:tcMar>
              <w:top w:w="30" w:type="dxa"/>
              <w:left w:w="30" w:type="dxa"/>
              <w:bottom w:w="20" w:type="dxa"/>
              <w:right w:w="30" w:type="dxa"/>
            </w:tcMar>
          </w:tcPr>
          <w:p w14:paraId="3CD9D621" w14:textId="457A76E2"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A r</w:t>
            </w:r>
            <w:r w:rsidR="006D77DF" w:rsidRPr="00FF0611">
              <w:rPr>
                <w:rFonts w:ascii="Times New Roman" w:hAnsi="Times New Roman" w:cs="Times New Roman"/>
                <w:lang w:val="en-GB"/>
              </w:rPr>
              <w:t>equest</w:t>
            </w:r>
            <w:r w:rsidRPr="00FF0611">
              <w:rPr>
                <w:rFonts w:ascii="Times New Roman" w:hAnsi="Times New Roman" w:cs="Times New Roman"/>
                <w:lang w:val="en-GB"/>
              </w:rPr>
              <w:t xml:space="preserve"> for participation </w:t>
            </w:r>
            <w:r w:rsidR="006D77DF" w:rsidRPr="00FF0611">
              <w:rPr>
                <w:rFonts w:ascii="Times New Roman" w:hAnsi="Times New Roman" w:cs="Times New Roman"/>
                <w:lang w:val="en-GB"/>
              </w:rPr>
              <w:t xml:space="preserve">is approved by </w:t>
            </w:r>
            <w:r w:rsidRPr="00FF0611">
              <w:rPr>
                <w:rFonts w:ascii="Times New Roman" w:hAnsi="Times New Roman" w:cs="Times New Roman"/>
                <w:lang w:val="en-GB"/>
              </w:rPr>
              <w:t xml:space="preserve">the </w:t>
            </w:r>
            <w:r w:rsidR="006D77DF" w:rsidRPr="00FF0611">
              <w:rPr>
                <w:rFonts w:ascii="Times New Roman" w:hAnsi="Times New Roman" w:cs="Times New Roman"/>
                <w:lang w:val="en-GB"/>
              </w:rPr>
              <w:t xml:space="preserve">CPB, </w:t>
            </w:r>
            <w:r w:rsidRPr="00FF0611">
              <w:rPr>
                <w:rFonts w:ascii="Times New Roman" w:hAnsi="Times New Roman" w:cs="Times New Roman"/>
                <w:lang w:val="en-GB"/>
              </w:rPr>
              <w:t xml:space="preserve">and therefore the </w:t>
            </w:r>
            <w:r w:rsidR="00797E32">
              <w:rPr>
                <w:rFonts w:ascii="Times New Roman" w:hAnsi="Times New Roman" w:cs="Times New Roman"/>
                <w:lang w:val="en-GB"/>
              </w:rPr>
              <w:t>PE</w:t>
            </w:r>
            <w:r w:rsidR="00797E32" w:rsidRPr="00FF0611">
              <w:rPr>
                <w:rFonts w:ascii="Times New Roman" w:hAnsi="Times New Roman" w:cs="Times New Roman"/>
                <w:lang w:val="en-GB"/>
              </w:rPr>
              <w:t xml:space="preserve">' </w:t>
            </w:r>
            <w:r w:rsidR="006D77DF" w:rsidRPr="00FF0611">
              <w:rPr>
                <w:rFonts w:ascii="Times New Roman" w:hAnsi="Times New Roman" w:cs="Times New Roman"/>
                <w:lang w:val="en-GB"/>
              </w:rPr>
              <w:t xml:space="preserve">demand is aggregated </w:t>
            </w:r>
            <w:r w:rsidRPr="00FF0611">
              <w:rPr>
                <w:rFonts w:ascii="Times New Roman" w:hAnsi="Times New Roman" w:cs="Times New Roman"/>
                <w:lang w:val="en-GB"/>
              </w:rPr>
              <w:t>to the FA</w:t>
            </w:r>
          </w:p>
        </w:tc>
      </w:tr>
      <w:tr w:rsidR="006D77DF" w:rsidRPr="00FF0611" w14:paraId="72EDCF5F" w14:textId="77777777" w:rsidTr="00075624">
        <w:tc>
          <w:tcPr>
            <w:tcW w:w="555" w:type="dxa"/>
            <w:tcMar>
              <w:top w:w="30" w:type="dxa"/>
              <w:left w:w="30" w:type="dxa"/>
              <w:bottom w:w="20" w:type="dxa"/>
              <w:right w:w="30" w:type="dxa"/>
            </w:tcMar>
          </w:tcPr>
          <w:p w14:paraId="59BAF0F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12</w:t>
            </w:r>
          </w:p>
        </w:tc>
        <w:tc>
          <w:tcPr>
            <w:tcW w:w="1965" w:type="dxa"/>
            <w:tcMar>
              <w:top w:w="30" w:type="dxa"/>
              <w:left w:w="30" w:type="dxa"/>
              <w:bottom w:w="20" w:type="dxa"/>
              <w:right w:w="30" w:type="dxa"/>
            </w:tcMar>
          </w:tcPr>
          <w:p w14:paraId="73BA9D40"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AP</w:t>
            </w:r>
            <w:r w:rsidRPr="00FF0611">
              <w:rPr>
                <w:rFonts w:ascii="Times New Roman" w:hAnsi="Times New Roman" w:cs="Times New Roman"/>
                <w:lang w:val="en-GB"/>
              </w:rPr>
              <w:t xml:space="preserve"> as an indicative forecast to </w:t>
            </w:r>
            <w:r w:rsidRPr="00FF0611">
              <w:rPr>
                <w:rFonts w:ascii="Times New Roman" w:eastAsia="Courier New" w:hAnsi="Times New Roman" w:cs="Times New Roman"/>
                <w:color w:val="000000"/>
                <w:lang w:val="en-GB"/>
              </w:rPr>
              <w:t>FE</w:t>
            </w:r>
          </w:p>
        </w:tc>
        <w:tc>
          <w:tcPr>
            <w:tcW w:w="1303" w:type="dxa"/>
            <w:tcMar>
              <w:top w:w="30" w:type="dxa"/>
              <w:left w:w="30" w:type="dxa"/>
              <w:bottom w:w="20" w:type="dxa"/>
              <w:right w:w="30" w:type="dxa"/>
            </w:tcMar>
          </w:tcPr>
          <w:p w14:paraId="592F8D9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w:t>
            </w:r>
          </w:p>
        </w:tc>
        <w:tc>
          <w:tcPr>
            <w:tcW w:w="4659" w:type="dxa"/>
            <w:tcMar>
              <w:top w:w="30" w:type="dxa"/>
              <w:left w:w="30" w:type="dxa"/>
              <w:bottom w:w="20" w:type="dxa"/>
              <w:right w:w="30" w:type="dxa"/>
            </w:tcMar>
          </w:tcPr>
          <w:p w14:paraId="1056F47B" w14:textId="184B2081"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FA if</w:t>
            </w:r>
            <w:r w:rsidR="006D77DF" w:rsidRPr="00FF0611">
              <w:rPr>
                <w:rFonts w:ascii="Times New Roman" w:hAnsi="Times New Roman" w:cs="Times New Roman"/>
                <w:lang w:val="en-GB"/>
              </w:rPr>
              <w:t xml:space="preserve"> initiated by </w:t>
            </w:r>
            <w:r w:rsidRPr="00FF0611">
              <w:rPr>
                <w:rFonts w:ascii="Times New Roman" w:hAnsi="Times New Roman" w:cs="Times New Roman"/>
                <w:lang w:val="en-GB"/>
              </w:rPr>
              <w:t xml:space="preserve">the </w:t>
            </w:r>
            <w:r w:rsidR="006D77DF" w:rsidRPr="00FF0611">
              <w:rPr>
                <w:rFonts w:ascii="Times New Roman" w:hAnsi="Times New Roman" w:cs="Times New Roman"/>
                <w:lang w:val="en-GB"/>
              </w:rPr>
              <w:t xml:space="preserve">CPB based on </w:t>
            </w:r>
            <w:r w:rsidRPr="00FF0611">
              <w:rPr>
                <w:rFonts w:ascii="Times New Roman" w:hAnsi="Times New Roman" w:cs="Times New Roman"/>
                <w:lang w:val="en-GB"/>
              </w:rPr>
              <w:t xml:space="preserve">an </w:t>
            </w:r>
            <w:r w:rsidR="006D77DF" w:rsidRPr="00FF0611">
              <w:rPr>
                <w:rFonts w:ascii="Times New Roman" w:hAnsi="Times New Roman" w:cs="Times New Roman"/>
                <w:lang w:val="en-GB"/>
              </w:rPr>
              <w:t xml:space="preserve">aggregated plan </w:t>
            </w:r>
            <w:r w:rsidRPr="00FF0611">
              <w:rPr>
                <w:rFonts w:ascii="Times New Roman" w:hAnsi="Times New Roman" w:cs="Times New Roman"/>
                <w:lang w:val="en-GB"/>
              </w:rPr>
              <w:t>for this FA</w:t>
            </w:r>
          </w:p>
        </w:tc>
      </w:tr>
      <w:tr w:rsidR="006D77DF" w:rsidRPr="00FF0611" w14:paraId="464EFAA8" w14:textId="77777777" w:rsidTr="00075624">
        <w:tc>
          <w:tcPr>
            <w:tcW w:w="555" w:type="dxa"/>
            <w:tcMar>
              <w:top w:w="30" w:type="dxa"/>
              <w:left w:w="30" w:type="dxa"/>
              <w:bottom w:w="20" w:type="dxa"/>
              <w:right w:w="30" w:type="dxa"/>
            </w:tcMar>
          </w:tcPr>
          <w:p w14:paraId="283974A9"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13</w:t>
            </w:r>
          </w:p>
        </w:tc>
        <w:tc>
          <w:tcPr>
            <w:tcW w:w="1965" w:type="dxa"/>
            <w:tcMar>
              <w:top w:w="30" w:type="dxa"/>
              <w:left w:w="30" w:type="dxa"/>
              <w:bottom w:w="20" w:type="dxa"/>
              <w:right w:w="30" w:type="dxa"/>
            </w:tcMar>
          </w:tcPr>
          <w:p w14:paraId="3F3D48B1"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w:t>
            </w:r>
            <w:r w:rsidRPr="00FF0611">
              <w:rPr>
                <w:rFonts w:ascii="Times New Roman" w:hAnsi="Times New Roman" w:cs="Times New Roman"/>
                <w:lang w:val="en-GB"/>
              </w:rPr>
              <w:t xml:space="preserve"> as a pre-qualification phase to </w:t>
            </w:r>
            <w:r w:rsidRPr="00FF0611">
              <w:rPr>
                <w:rFonts w:ascii="Times New Roman" w:eastAsia="Courier New" w:hAnsi="Times New Roman" w:cs="Times New Roman"/>
                <w:color w:val="000000"/>
                <w:lang w:val="en-GB"/>
              </w:rPr>
              <w:t>FE</w:t>
            </w:r>
          </w:p>
        </w:tc>
        <w:tc>
          <w:tcPr>
            <w:tcW w:w="1303" w:type="dxa"/>
            <w:tcMar>
              <w:top w:w="30" w:type="dxa"/>
              <w:left w:w="30" w:type="dxa"/>
              <w:bottom w:w="20" w:type="dxa"/>
              <w:right w:w="30" w:type="dxa"/>
            </w:tcMar>
          </w:tcPr>
          <w:p w14:paraId="2D1A8B3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qualification</w:t>
            </w:r>
          </w:p>
        </w:tc>
        <w:tc>
          <w:tcPr>
            <w:tcW w:w="4659" w:type="dxa"/>
            <w:tcMar>
              <w:top w:w="30" w:type="dxa"/>
              <w:left w:w="30" w:type="dxa"/>
              <w:bottom w:w="20" w:type="dxa"/>
              <w:right w:w="30" w:type="dxa"/>
            </w:tcMar>
          </w:tcPr>
          <w:p w14:paraId="6E5B7972" w14:textId="2337E45F"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Pre-qualification phase is started for this </w:t>
            </w:r>
            <w:r w:rsidR="00075624" w:rsidRPr="00FF0611">
              <w:rPr>
                <w:rFonts w:ascii="Times New Roman" w:hAnsi="Times New Roman" w:cs="Times New Roman"/>
                <w:lang w:val="en-GB"/>
              </w:rPr>
              <w:t>FA</w:t>
            </w:r>
          </w:p>
        </w:tc>
      </w:tr>
      <w:tr w:rsidR="006D77DF" w:rsidRPr="00FF0611" w14:paraId="25E4D4F2" w14:textId="77777777" w:rsidTr="00075624">
        <w:tc>
          <w:tcPr>
            <w:tcW w:w="555" w:type="dxa"/>
            <w:tcMar>
              <w:top w:w="30" w:type="dxa"/>
              <w:left w:w="30" w:type="dxa"/>
              <w:bottom w:w="20" w:type="dxa"/>
              <w:right w:w="30" w:type="dxa"/>
            </w:tcMar>
          </w:tcPr>
          <w:p w14:paraId="5EF2DCC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14</w:t>
            </w:r>
          </w:p>
        </w:tc>
        <w:tc>
          <w:tcPr>
            <w:tcW w:w="1965" w:type="dxa"/>
            <w:tcMar>
              <w:top w:w="30" w:type="dxa"/>
              <w:left w:w="30" w:type="dxa"/>
              <w:bottom w:w="20" w:type="dxa"/>
              <w:right w:w="30" w:type="dxa"/>
            </w:tcMar>
          </w:tcPr>
          <w:p w14:paraId="260C2DF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a managing framework to </w:t>
            </w:r>
            <w:r w:rsidRPr="00FF0611">
              <w:rPr>
                <w:rFonts w:ascii="Times New Roman" w:eastAsia="Courier New" w:hAnsi="Times New Roman" w:cs="Times New Roman"/>
                <w:color w:val="000000"/>
                <w:lang w:val="en-GB"/>
              </w:rPr>
              <w:t>PaC</w:t>
            </w:r>
          </w:p>
        </w:tc>
        <w:tc>
          <w:tcPr>
            <w:tcW w:w="1303" w:type="dxa"/>
            <w:tcMar>
              <w:top w:w="30" w:type="dxa"/>
              <w:left w:w="30" w:type="dxa"/>
              <w:bottom w:w="20" w:type="dxa"/>
              <w:right w:w="30" w:type="dxa"/>
            </w:tcMar>
          </w:tcPr>
          <w:p w14:paraId="3C4BF94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framework</w:t>
            </w:r>
          </w:p>
        </w:tc>
        <w:tc>
          <w:tcPr>
            <w:tcW w:w="4659" w:type="dxa"/>
            <w:tcMar>
              <w:top w:w="30" w:type="dxa"/>
              <w:left w:w="30" w:type="dxa"/>
              <w:bottom w:w="20" w:type="dxa"/>
              <w:right w:w="30" w:type="dxa"/>
            </w:tcMar>
          </w:tcPr>
          <w:p w14:paraId="49A6FA80" w14:textId="062F86A9"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PCR</w:t>
            </w:r>
            <w:r w:rsidR="006D77DF" w:rsidRPr="00FF0611">
              <w:rPr>
                <w:rFonts w:ascii="Times New Roman" w:hAnsi="Times New Roman" w:cs="Times New Roman"/>
                <w:lang w:val="en-GB"/>
              </w:rPr>
              <w:t xml:space="preserve"> is issued </w:t>
            </w:r>
            <w:r w:rsidRPr="00FF0611">
              <w:rPr>
                <w:rFonts w:ascii="Times New Roman" w:hAnsi="Times New Roman" w:cs="Times New Roman"/>
                <w:lang w:val="en-GB"/>
              </w:rPr>
              <w:t xml:space="preserve">by the CPB and send to selected </w:t>
            </w:r>
            <w:r w:rsidR="00D62EDF">
              <w:rPr>
                <w:rFonts w:ascii="Times New Roman" w:hAnsi="Times New Roman" w:cs="Times New Roman"/>
                <w:lang w:val="en-GB"/>
              </w:rPr>
              <w:t>suppliers</w:t>
            </w:r>
          </w:p>
        </w:tc>
      </w:tr>
      <w:tr w:rsidR="006D77DF" w:rsidRPr="00FF0611" w14:paraId="23F12A5C" w14:textId="77777777" w:rsidTr="00075624">
        <w:tc>
          <w:tcPr>
            <w:tcW w:w="555" w:type="dxa"/>
            <w:tcMar>
              <w:top w:w="30" w:type="dxa"/>
              <w:left w:w="30" w:type="dxa"/>
              <w:bottom w:w="20" w:type="dxa"/>
              <w:right w:w="30" w:type="dxa"/>
            </w:tcMar>
          </w:tcPr>
          <w:p w14:paraId="56CA169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15</w:t>
            </w:r>
          </w:p>
        </w:tc>
        <w:tc>
          <w:tcPr>
            <w:tcW w:w="1965" w:type="dxa"/>
            <w:tcMar>
              <w:top w:w="30" w:type="dxa"/>
              <w:left w:w="30" w:type="dxa"/>
              <w:bottom w:w="20" w:type="dxa"/>
              <w:right w:w="30" w:type="dxa"/>
            </w:tcMar>
          </w:tcPr>
          <w:p w14:paraId="21D16E0F"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w:t>
            </w:r>
            <w:r w:rsidRPr="00FF0611">
              <w:rPr>
                <w:rFonts w:ascii="Times New Roman" w:hAnsi="Times New Roman" w:cs="Times New Roman"/>
                <w:lang w:val="en-GB"/>
              </w:rPr>
              <w:t xml:space="preserve"> as a parent to </w:t>
            </w:r>
            <w:r w:rsidRPr="00FF0611">
              <w:rPr>
                <w:rFonts w:ascii="Times New Roman" w:eastAsia="Courier New" w:hAnsi="Times New Roman" w:cs="Times New Roman"/>
                <w:color w:val="000000"/>
                <w:lang w:val="en-GB"/>
              </w:rPr>
              <w:t>MC</w:t>
            </w:r>
          </w:p>
        </w:tc>
        <w:tc>
          <w:tcPr>
            <w:tcW w:w="1303" w:type="dxa"/>
            <w:tcMar>
              <w:top w:w="30" w:type="dxa"/>
              <w:left w:w="30" w:type="dxa"/>
              <w:bottom w:w="20" w:type="dxa"/>
              <w:right w:w="30" w:type="dxa"/>
            </w:tcMar>
          </w:tcPr>
          <w:p w14:paraId="7A77E8B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parent</w:t>
            </w:r>
          </w:p>
        </w:tc>
        <w:tc>
          <w:tcPr>
            <w:tcW w:w="4659" w:type="dxa"/>
            <w:tcMar>
              <w:top w:w="30" w:type="dxa"/>
              <w:left w:w="30" w:type="dxa"/>
              <w:bottom w:w="20" w:type="dxa"/>
              <w:right w:w="30" w:type="dxa"/>
            </w:tcMar>
          </w:tcPr>
          <w:p w14:paraId="6526FE28" w14:textId="311F4D98"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FA</w:t>
            </w:r>
            <w:r w:rsidR="006D77DF" w:rsidRPr="00FF0611">
              <w:rPr>
                <w:rFonts w:ascii="Times New Roman" w:hAnsi="Times New Roman" w:cs="Times New Roman"/>
                <w:lang w:val="en-GB"/>
              </w:rPr>
              <w:t xml:space="preserve"> execution is initiated under </w:t>
            </w:r>
            <w:r w:rsidRPr="00FF0611">
              <w:rPr>
                <w:rFonts w:ascii="Times New Roman" w:hAnsi="Times New Roman" w:cs="Times New Roman"/>
                <w:lang w:val="en-GB"/>
              </w:rPr>
              <w:t xml:space="preserve">a </w:t>
            </w:r>
            <w:r w:rsidR="006D77DF" w:rsidRPr="00FF0611">
              <w:rPr>
                <w:rFonts w:ascii="Times New Roman" w:hAnsi="Times New Roman" w:cs="Times New Roman"/>
                <w:lang w:val="en-GB"/>
              </w:rPr>
              <w:t xml:space="preserve">specific </w:t>
            </w:r>
            <w:r w:rsidRPr="00FF0611">
              <w:rPr>
                <w:rFonts w:ascii="Times New Roman" w:hAnsi="Times New Roman" w:cs="Times New Roman"/>
                <w:lang w:val="en-GB"/>
              </w:rPr>
              <w:t>procurement</w:t>
            </w:r>
            <w:r w:rsidR="006D77DF" w:rsidRPr="00FF0611">
              <w:rPr>
                <w:rFonts w:ascii="Times New Roman" w:hAnsi="Times New Roman" w:cs="Times New Roman"/>
                <w:lang w:val="en-GB"/>
              </w:rPr>
              <w:t xml:space="preserve"> process aggregated by this </w:t>
            </w:r>
            <w:r w:rsidRPr="00FF0611">
              <w:rPr>
                <w:rFonts w:ascii="Times New Roman" w:hAnsi="Times New Roman" w:cs="Times New Roman"/>
                <w:lang w:val="en-GB"/>
              </w:rPr>
              <w:t>FA</w:t>
            </w:r>
          </w:p>
        </w:tc>
      </w:tr>
      <w:tr w:rsidR="006D77DF" w:rsidRPr="00FF0611" w14:paraId="27A51D6A" w14:textId="77777777" w:rsidTr="00075624">
        <w:tc>
          <w:tcPr>
            <w:tcW w:w="555" w:type="dxa"/>
            <w:tcMar>
              <w:top w:w="30" w:type="dxa"/>
              <w:left w:w="30" w:type="dxa"/>
              <w:bottom w:w="20" w:type="dxa"/>
              <w:right w:w="30" w:type="dxa"/>
            </w:tcMar>
          </w:tcPr>
          <w:p w14:paraId="75F2DF7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lastRenderedPageBreak/>
              <w:t>16</w:t>
            </w:r>
          </w:p>
        </w:tc>
        <w:tc>
          <w:tcPr>
            <w:tcW w:w="1965" w:type="dxa"/>
            <w:tcMar>
              <w:top w:w="30" w:type="dxa"/>
              <w:left w:w="30" w:type="dxa"/>
              <w:bottom w:w="20" w:type="dxa"/>
              <w:right w:w="30" w:type="dxa"/>
            </w:tcMar>
          </w:tcPr>
          <w:p w14:paraId="0174B6F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w:t>
            </w:r>
            <w:r w:rsidRPr="00FF0611">
              <w:rPr>
                <w:rFonts w:ascii="Times New Roman" w:hAnsi="Times New Roman" w:cs="Times New Roman"/>
                <w:lang w:val="en-GB"/>
              </w:rPr>
              <w:t xml:space="preserve"> as implementation to </w:t>
            </w:r>
            <w:r w:rsidRPr="00FF0611">
              <w:rPr>
                <w:rFonts w:ascii="Times New Roman" w:eastAsia="Courier New" w:hAnsi="Times New Roman" w:cs="Times New Roman"/>
                <w:color w:val="000000"/>
                <w:lang w:val="en-GB"/>
              </w:rPr>
              <w:t>MC</w:t>
            </w:r>
          </w:p>
        </w:tc>
        <w:tc>
          <w:tcPr>
            <w:tcW w:w="1303" w:type="dxa"/>
            <w:tcMar>
              <w:top w:w="30" w:type="dxa"/>
              <w:left w:w="30" w:type="dxa"/>
              <w:bottom w:w="20" w:type="dxa"/>
              <w:right w:w="30" w:type="dxa"/>
            </w:tcMar>
          </w:tcPr>
          <w:p w14:paraId="759C2BF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x_execution</w:t>
            </w:r>
          </w:p>
        </w:tc>
        <w:tc>
          <w:tcPr>
            <w:tcW w:w="4659" w:type="dxa"/>
            <w:tcMar>
              <w:top w:w="30" w:type="dxa"/>
              <w:left w:w="30" w:type="dxa"/>
              <w:bottom w:w="20" w:type="dxa"/>
              <w:right w:w="30" w:type="dxa"/>
            </w:tcMar>
          </w:tcPr>
          <w:p w14:paraId="034FCE2C" w14:textId="6D9CB5B4"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Purchase contract is concluded </w:t>
            </w:r>
            <w:r w:rsidR="00075624" w:rsidRPr="00FF0611">
              <w:rPr>
                <w:rFonts w:ascii="Times New Roman" w:hAnsi="Times New Roman" w:cs="Times New Roman"/>
                <w:lang w:val="en-GB"/>
              </w:rPr>
              <w:t>under a FA with a</w:t>
            </w:r>
            <w:r w:rsidRPr="00FF0611">
              <w:rPr>
                <w:rFonts w:ascii="Times New Roman" w:hAnsi="Times New Roman" w:cs="Times New Roman"/>
                <w:lang w:val="en-GB"/>
              </w:rPr>
              <w:t xml:space="preserve"> specific </w:t>
            </w:r>
            <w:r w:rsidR="00075624"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r>
    </w:tbl>
    <w:p w14:paraId="1854C77E" w14:textId="50519BF5" w:rsidR="006D77DF" w:rsidRPr="00FF0611" w:rsidRDefault="000E55AD" w:rsidP="000E55AD">
      <w:pPr>
        <w:pStyle w:val="Descripcin"/>
        <w:jc w:val="center"/>
        <w:rPr>
          <w:lang w:val="en-GB"/>
        </w:rPr>
      </w:pPr>
      <w:bookmarkStart w:id="204" w:name="_Toc83713168"/>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793A14">
        <w:rPr>
          <w:noProof/>
          <w:lang w:val="en-GB"/>
        </w:rPr>
        <w:t>4</w:t>
      </w:r>
      <w:r w:rsidRPr="00FF0611">
        <w:rPr>
          <w:lang w:val="en-GB"/>
        </w:rPr>
        <w:fldChar w:fldCharType="end"/>
      </w:r>
      <w:r w:rsidRPr="00FF0611">
        <w:rPr>
          <w:lang w:val="en-GB"/>
        </w:rPr>
        <w:t xml:space="preserve"> – Map of relations</w:t>
      </w:r>
      <w:bookmarkEnd w:id="204"/>
    </w:p>
    <w:p w14:paraId="318A04BF" w14:textId="721CA9D1" w:rsidR="00D41D33" w:rsidRPr="00FF0611" w:rsidRDefault="46B148BF" w:rsidP="46B148BF">
      <w:pPr>
        <w:pStyle w:val="Ttulo3"/>
        <w:numPr>
          <w:ilvl w:val="2"/>
          <w:numId w:val="3"/>
        </w:numPr>
        <w:spacing w:before="360" w:after="120" w:line="240" w:lineRule="auto"/>
        <w:jc w:val="left"/>
      </w:pPr>
      <w:bookmarkStart w:id="205" w:name="_Toc51935562"/>
      <w:bookmarkStart w:id="206" w:name="_Toc52192956"/>
      <w:bookmarkStart w:id="207" w:name="_Toc52193001"/>
      <w:bookmarkStart w:id="208" w:name="_Toc52211304"/>
      <w:bookmarkStart w:id="209" w:name="_Toc52211324"/>
      <w:bookmarkStart w:id="210" w:name="_Toc52382854"/>
      <w:bookmarkStart w:id="211" w:name="_Toc52545778"/>
      <w:bookmarkStart w:id="212" w:name="_Toc53652270"/>
      <w:bookmarkStart w:id="213" w:name="_Toc54607823"/>
      <w:bookmarkStart w:id="214" w:name="_Toc83713040"/>
      <w:bookmarkStart w:id="215" w:name="_Toc51074281"/>
      <w:bookmarkEnd w:id="205"/>
      <w:bookmarkEnd w:id="206"/>
      <w:bookmarkEnd w:id="207"/>
      <w:bookmarkEnd w:id="208"/>
      <w:bookmarkEnd w:id="209"/>
      <w:bookmarkEnd w:id="210"/>
      <w:bookmarkEnd w:id="211"/>
      <w:bookmarkEnd w:id="212"/>
      <w:bookmarkEnd w:id="213"/>
      <w:r w:rsidRPr="00FF0611">
        <w:t>OCDS parallel records used to reflect OCDS design for FAs</w:t>
      </w:r>
      <w:bookmarkEnd w:id="214"/>
    </w:p>
    <w:p w14:paraId="1EF063F8" w14:textId="240796C7" w:rsidR="00D41D33" w:rsidRPr="00FF0611" w:rsidRDefault="00D41D33" w:rsidP="00F3558A">
      <w:pPr>
        <w:pStyle w:val="Ttulo5"/>
        <w:numPr>
          <w:ilvl w:val="3"/>
          <w:numId w:val="3"/>
        </w:numPr>
        <w:ind w:firstLine="0"/>
        <w:rPr>
          <w:rFonts w:ascii="Times New Roman" w:hAnsi="Times New Roman" w:cs="Times New Roman"/>
        </w:rPr>
      </w:pPr>
      <w:r w:rsidRPr="00FF0611">
        <w:rPr>
          <w:rFonts w:ascii="Times New Roman" w:hAnsi="Times New Roman" w:cs="Times New Roman"/>
        </w:rPr>
        <w:t xml:space="preserve"> </w:t>
      </w:r>
      <w:bookmarkEnd w:id="215"/>
      <w:r w:rsidRPr="00FF0611">
        <w:rPr>
          <w:rFonts w:ascii="Times New Roman" w:hAnsi="Times New Roman" w:cs="Times New Roman"/>
        </w:rPr>
        <w:t>EI</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3114"/>
        <w:gridCol w:w="3827"/>
        <w:gridCol w:w="1536"/>
      </w:tblGrid>
      <w:tr w:rsidR="00A51EC8" w:rsidRPr="00FF0611" w14:paraId="5FEA8AAF" w14:textId="77777777" w:rsidTr="00801C27">
        <w:tc>
          <w:tcPr>
            <w:tcW w:w="3114" w:type="dxa"/>
            <w:shd w:val="clear" w:color="auto" w:fill="D9D9D9" w:themeFill="background1" w:themeFillShade="D9"/>
            <w:tcMar>
              <w:top w:w="30" w:type="dxa"/>
              <w:left w:w="30" w:type="dxa"/>
              <w:bottom w:w="20" w:type="dxa"/>
              <w:right w:w="30" w:type="dxa"/>
            </w:tcMar>
          </w:tcPr>
          <w:p w14:paraId="260490F8"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3827" w:type="dxa"/>
            <w:shd w:val="clear" w:color="auto" w:fill="D9D9D9" w:themeFill="background1" w:themeFillShade="D9"/>
            <w:tcMar>
              <w:top w:w="30" w:type="dxa"/>
              <w:left w:w="30" w:type="dxa"/>
              <w:bottom w:w="20" w:type="dxa"/>
              <w:right w:w="30" w:type="dxa"/>
            </w:tcMar>
          </w:tcPr>
          <w:p w14:paraId="183A39C9"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0CC796A2"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51EC8" w:rsidRPr="00FF0611" w14:paraId="319874AE" w14:textId="77777777" w:rsidTr="00801C27">
        <w:tc>
          <w:tcPr>
            <w:tcW w:w="3114" w:type="dxa"/>
            <w:tcMar>
              <w:top w:w="30" w:type="dxa"/>
              <w:left w:w="30" w:type="dxa"/>
              <w:bottom w:w="20" w:type="dxa"/>
              <w:right w:w="30" w:type="dxa"/>
            </w:tcMar>
          </w:tcPr>
          <w:p w14:paraId="43D74081" w14:textId="2FB0F972" w:rsidR="00A51EC8" w:rsidRPr="00FF0611" w:rsidRDefault="00903D1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51EC8" w:rsidRPr="00FF0611">
              <w:rPr>
                <w:rFonts w:ascii="Times New Roman" w:eastAsia="Courier New" w:hAnsi="Times New Roman" w:cs="Times New Roman"/>
                <w:color w:val="000000"/>
                <w:lang w:val="en-GB"/>
              </w:rPr>
              <w:t>cid</w:t>
            </w:r>
          </w:p>
        </w:tc>
        <w:tc>
          <w:tcPr>
            <w:tcW w:w="3827" w:type="dxa"/>
            <w:tcMar>
              <w:top w:w="30" w:type="dxa"/>
              <w:left w:w="30" w:type="dxa"/>
              <w:bottom w:w="20" w:type="dxa"/>
              <w:right w:w="30" w:type="dxa"/>
            </w:tcMar>
          </w:tcPr>
          <w:p w14:paraId="33D2620A" w14:textId="3FF3772C"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Global unique identifier for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2907F6EC" w14:textId="77777777" w:rsidR="00A51EC8" w:rsidRPr="00FF0611" w:rsidRDefault="002235CA" w:rsidP="00A761CA">
            <w:pPr>
              <w:rPr>
                <w:rFonts w:ascii="Times New Roman" w:hAnsi="Times New Roman" w:cs="Times New Roman"/>
                <w:lang w:val="en-GB"/>
              </w:rPr>
            </w:pPr>
            <w:hyperlink r:id="rId21">
              <w:r w:rsidR="00A51EC8" w:rsidRPr="00FF0611">
                <w:rPr>
                  <w:rFonts w:ascii="Times New Roman" w:hAnsi="Times New Roman" w:cs="Times New Roman"/>
                  <w:color w:val="0000FF"/>
                  <w:u w:val="single"/>
                  <w:lang w:val="en-GB"/>
                </w:rPr>
                <w:t>OCDS 1.1</w:t>
              </w:r>
            </w:hyperlink>
          </w:p>
        </w:tc>
      </w:tr>
      <w:tr w:rsidR="00A51EC8" w:rsidRPr="00FF0611" w14:paraId="68233DB8" w14:textId="77777777" w:rsidTr="00801C27">
        <w:tc>
          <w:tcPr>
            <w:tcW w:w="3114" w:type="dxa"/>
            <w:tcMar>
              <w:top w:w="30" w:type="dxa"/>
              <w:left w:w="30" w:type="dxa"/>
              <w:bottom w:w="20" w:type="dxa"/>
              <w:right w:w="30" w:type="dxa"/>
            </w:tcMar>
          </w:tcPr>
          <w:p w14:paraId="40C112D9"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tender.mainProcurementCategory</w:t>
            </w:r>
          </w:p>
        </w:tc>
        <w:tc>
          <w:tcPr>
            <w:tcW w:w="3827" w:type="dxa"/>
            <w:tcMar>
              <w:top w:w="30" w:type="dxa"/>
              <w:left w:w="30" w:type="dxa"/>
              <w:bottom w:w="20" w:type="dxa"/>
              <w:right w:w="30" w:type="dxa"/>
            </w:tcMar>
          </w:tcPr>
          <w:p w14:paraId="49FCEE4A" w14:textId="1278E727"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Category of the subject of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074E7676" w14:textId="77777777" w:rsidR="00A51EC8" w:rsidRPr="00FF0611" w:rsidRDefault="002235CA" w:rsidP="00A761CA">
            <w:pPr>
              <w:rPr>
                <w:rFonts w:ascii="Times New Roman" w:hAnsi="Times New Roman" w:cs="Times New Roman"/>
                <w:lang w:val="en-GB"/>
              </w:rPr>
            </w:pPr>
            <w:hyperlink r:id="rId22" w:anchor="procurement-category">
              <w:r w:rsidR="00A51EC8" w:rsidRPr="00FF0611">
                <w:rPr>
                  <w:rFonts w:ascii="Times New Roman" w:hAnsi="Times New Roman" w:cs="Times New Roman"/>
                  <w:color w:val="0000FF"/>
                  <w:u w:val="single"/>
                  <w:lang w:val="en-GB"/>
                </w:rPr>
                <w:t>OCDS 1.1</w:t>
              </w:r>
            </w:hyperlink>
          </w:p>
        </w:tc>
      </w:tr>
      <w:tr w:rsidR="00A51EC8" w:rsidRPr="00FF0611" w14:paraId="6301CCA0" w14:textId="77777777" w:rsidTr="00801C27">
        <w:tc>
          <w:tcPr>
            <w:tcW w:w="3114" w:type="dxa"/>
            <w:tcMar>
              <w:top w:w="30" w:type="dxa"/>
              <w:left w:w="30" w:type="dxa"/>
              <w:bottom w:w="20" w:type="dxa"/>
              <w:right w:w="30" w:type="dxa"/>
            </w:tcMar>
          </w:tcPr>
          <w:p w14:paraId="2B03A62B"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tender.classification</w:t>
            </w:r>
          </w:p>
        </w:tc>
        <w:tc>
          <w:tcPr>
            <w:tcW w:w="3827" w:type="dxa"/>
            <w:tcMar>
              <w:top w:w="30" w:type="dxa"/>
              <w:left w:w="30" w:type="dxa"/>
              <w:bottom w:w="20" w:type="dxa"/>
              <w:right w:w="30" w:type="dxa"/>
            </w:tcMar>
          </w:tcPr>
          <w:p w14:paraId="460A8FCB" w14:textId="51FBBB93"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CPV classification of the subject of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1E3B4639"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Not covered</w:t>
            </w:r>
          </w:p>
        </w:tc>
      </w:tr>
      <w:tr w:rsidR="00A51EC8" w:rsidRPr="00FF0611" w14:paraId="5C6510D8" w14:textId="77777777" w:rsidTr="00801C27">
        <w:tc>
          <w:tcPr>
            <w:tcW w:w="3114" w:type="dxa"/>
            <w:tcMar>
              <w:top w:w="30" w:type="dxa"/>
              <w:left w:w="30" w:type="dxa"/>
              <w:bottom w:w="20" w:type="dxa"/>
              <w:right w:w="30" w:type="dxa"/>
            </w:tcMar>
          </w:tcPr>
          <w:p w14:paraId="571400BF" w14:textId="4AF7D56F" w:rsidR="00A51EC8" w:rsidRPr="00FF0611" w:rsidRDefault="00903D1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B</w:t>
            </w:r>
            <w:r w:rsidR="00A51EC8" w:rsidRPr="00FF0611">
              <w:rPr>
                <w:rFonts w:ascii="Times New Roman" w:eastAsia="Courier New" w:hAnsi="Times New Roman" w:cs="Times New Roman"/>
                <w:color w:val="000000"/>
                <w:lang w:val="en-GB"/>
              </w:rPr>
              <w:t>uyer</w:t>
            </w:r>
          </w:p>
        </w:tc>
        <w:tc>
          <w:tcPr>
            <w:tcW w:w="3827" w:type="dxa"/>
            <w:tcMar>
              <w:top w:w="30" w:type="dxa"/>
              <w:left w:w="30" w:type="dxa"/>
              <w:bottom w:w="20" w:type="dxa"/>
              <w:right w:w="30" w:type="dxa"/>
            </w:tcMar>
          </w:tcPr>
          <w:p w14:paraId="356D8B6F"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Organization in whose interests the need is declared</w:t>
            </w:r>
          </w:p>
        </w:tc>
        <w:tc>
          <w:tcPr>
            <w:tcW w:w="1536" w:type="dxa"/>
            <w:tcMar>
              <w:top w:w="30" w:type="dxa"/>
              <w:left w:w="30" w:type="dxa"/>
              <w:bottom w:w="20" w:type="dxa"/>
              <w:right w:w="30" w:type="dxa"/>
            </w:tcMar>
          </w:tcPr>
          <w:p w14:paraId="468AF851" w14:textId="77777777" w:rsidR="00A51EC8" w:rsidRPr="00FF0611" w:rsidRDefault="002235CA" w:rsidP="00A761CA">
            <w:pPr>
              <w:rPr>
                <w:rFonts w:ascii="Times New Roman" w:hAnsi="Times New Roman" w:cs="Times New Roman"/>
                <w:lang w:val="en-GB"/>
              </w:rPr>
            </w:pPr>
            <w:hyperlink r:id="rId23" w:anchor="release">
              <w:r w:rsidR="00A51EC8" w:rsidRPr="00FF0611">
                <w:rPr>
                  <w:rFonts w:ascii="Times New Roman" w:hAnsi="Times New Roman" w:cs="Times New Roman"/>
                  <w:color w:val="0000FF"/>
                  <w:u w:val="single"/>
                  <w:lang w:val="en-GB"/>
                </w:rPr>
                <w:t>OCDS 1.1.</w:t>
              </w:r>
            </w:hyperlink>
          </w:p>
        </w:tc>
      </w:tr>
      <w:tr w:rsidR="00A51EC8" w:rsidRPr="00FF0611" w14:paraId="5DD76471" w14:textId="77777777" w:rsidTr="00801C27">
        <w:tc>
          <w:tcPr>
            <w:tcW w:w="3114" w:type="dxa"/>
            <w:tcMar>
              <w:top w:w="30" w:type="dxa"/>
              <w:left w:w="30" w:type="dxa"/>
              <w:bottom w:w="20" w:type="dxa"/>
              <w:right w:w="30" w:type="dxa"/>
            </w:tcMar>
          </w:tcPr>
          <w:p w14:paraId="2C440B02"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planning.budget.period</w:t>
            </w:r>
          </w:p>
        </w:tc>
        <w:tc>
          <w:tcPr>
            <w:tcW w:w="3827" w:type="dxa"/>
            <w:tcMar>
              <w:top w:w="30" w:type="dxa"/>
              <w:left w:w="30" w:type="dxa"/>
              <w:bottom w:w="20" w:type="dxa"/>
              <w:right w:w="30" w:type="dxa"/>
            </w:tcMar>
          </w:tcPr>
          <w:p w14:paraId="49670BB7" w14:textId="5F66FD02"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aggregated period of availability of funding sources under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113949F8" w14:textId="77777777" w:rsidR="00A51EC8" w:rsidRPr="00FF0611" w:rsidRDefault="002235CA" w:rsidP="00A761CA">
            <w:pPr>
              <w:rPr>
                <w:rFonts w:ascii="Times New Roman" w:hAnsi="Times New Roman" w:cs="Times New Roman"/>
                <w:lang w:val="en-GB"/>
              </w:rPr>
            </w:pPr>
            <w:hyperlink r:id="rId24">
              <w:r w:rsidR="00A51EC8" w:rsidRPr="00FF0611">
                <w:rPr>
                  <w:rFonts w:ascii="Times New Roman" w:hAnsi="Times New Roman" w:cs="Times New Roman"/>
                  <w:color w:val="0000FF"/>
                  <w:u w:val="single"/>
                  <w:lang w:val="en-GB"/>
                </w:rPr>
                <w:t>core_extension</w:t>
              </w:r>
            </w:hyperlink>
          </w:p>
        </w:tc>
      </w:tr>
      <w:tr w:rsidR="00A51EC8" w:rsidRPr="00FF0611" w14:paraId="56C98E1E" w14:textId="77777777" w:rsidTr="00801C27">
        <w:tc>
          <w:tcPr>
            <w:tcW w:w="3114" w:type="dxa"/>
            <w:tcMar>
              <w:top w:w="30" w:type="dxa"/>
              <w:left w:w="30" w:type="dxa"/>
              <w:bottom w:w="20" w:type="dxa"/>
              <w:right w:w="30" w:type="dxa"/>
            </w:tcMar>
          </w:tcPr>
          <w:p w14:paraId="2B35297B"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w:t>
            </w:r>
          </w:p>
        </w:tc>
        <w:tc>
          <w:tcPr>
            <w:tcW w:w="3827" w:type="dxa"/>
            <w:tcMar>
              <w:top w:w="30" w:type="dxa"/>
              <w:left w:w="30" w:type="dxa"/>
              <w:bottom w:w="20" w:type="dxa"/>
              <w:right w:w="30" w:type="dxa"/>
            </w:tcMar>
          </w:tcPr>
          <w:p w14:paraId="318512C6" w14:textId="15EE0274"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absolute total value of all the funding sources under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592E0D85" w14:textId="77777777" w:rsidR="00A51EC8" w:rsidRPr="00FF0611" w:rsidRDefault="002235CA" w:rsidP="00A761CA">
            <w:pPr>
              <w:rPr>
                <w:rFonts w:ascii="Times New Roman" w:hAnsi="Times New Roman" w:cs="Times New Roman"/>
                <w:lang w:val="en-GB"/>
              </w:rPr>
            </w:pPr>
            <w:hyperlink r:id="rId25">
              <w:r w:rsidR="00A51EC8" w:rsidRPr="00FF0611">
                <w:rPr>
                  <w:rFonts w:ascii="Times New Roman" w:hAnsi="Times New Roman" w:cs="Times New Roman"/>
                  <w:color w:val="0000FF"/>
                  <w:u w:val="single"/>
                  <w:lang w:val="en-GB"/>
                </w:rPr>
                <w:t>core_extension</w:t>
              </w:r>
            </w:hyperlink>
          </w:p>
        </w:tc>
      </w:tr>
      <w:tr w:rsidR="00A51EC8" w:rsidRPr="00FF0611" w14:paraId="017F6332" w14:textId="77777777" w:rsidTr="00801C27">
        <w:tc>
          <w:tcPr>
            <w:tcW w:w="3114" w:type="dxa"/>
            <w:tcMar>
              <w:top w:w="30" w:type="dxa"/>
              <w:left w:w="30" w:type="dxa"/>
              <w:bottom w:w="20" w:type="dxa"/>
              <w:right w:w="30" w:type="dxa"/>
            </w:tcMar>
          </w:tcPr>
          <w:p w14:paraId="0D5DF6D5"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3827" w:type="dxa"/>
            <w:tcMar>
              <w:top w:w="30" w:type="dxa"/>
              <w:left w:w="30" w:type="dxa"/>
              <w:bottom w:w="20" w:type="dxa"/>
              <w:right w:w="30" w:type="dxa"/>
            </w:tcMar>
          </w:tcPr>
          <w:p w14:paraId="68D30C5D" w14:textId="5CCB4C90"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link to the funding sources allocated for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038E3477" w14:textId="77777777" w:rsidR="00A51EC8" w:rsidRPr="00FF0611" w:rsidRDefault="002235CA" w:rsidP="00A761CA">
            <w:pPr>
              <w:rPr>
                <w:rFonts w:ascii="Times New Roman" w:hAnsi="Times New Roman" w:cs="Times New Roman"/>
                <w:lang w:val="en-GB"/>
              </w:rPr>
            </w:pPr>
            <w:hyperlink r:id="rId26" w:anchor="relatedprocess">
              <w:r w:rsidR="00A51EC8" w:rsidRPr="00FF0611">
                <w:rPr>
                  <w:rFonts w:ascii="Times New Roman" w:hAnsi="Times New Roman" w:cs="Times New Roman"/>
                  <w:color w:val="0000FF"/>
                  <w:u w:val="single"/>
                  <w:lang w:val="en-GB"/>
                </w:rPr>
                <w:t>OCDS 1.1</w:t>
              </w:r>
            </w:hyperlink>
          </w:p>
        </w:tc>
      </w:tr>
    </w:tbl>
    <w:p w14:paraId="621EB0AE" w14:textId="77777777" w:rsidR="00F87625" w:rsidRPr="00FF0611" w:rsidRDefault="00F87625" w:rsidP="46B148BF">
      <w:pPr>
        <w:pStyle w:val="Prrafodelista"/>
        <w:keepNext/>
        <w:keepLines/>
        <w:numPr>
          <w:ilvl w:val="2"/>
          <w:numId w:val="4"/>
        </w:numPr>
        <w:spacing w:before="200" w:after="120" w:line="276" w:lineRule="auto"/>
        <w:outlineLvl w:val="4"/>
        <w:rPr>
          <w:rFonts w:ascii="Times New Roman" w:eastAsiaTheme="majorEastAsia" w:hAnsi="Times New Roman"/>
          <w:vanish/>
          <w:color w:val="1F4D78" w:themeColor="accent1" w:themeShade="7F"/>
        </w:rPr>
      </w:pPr>
    </w:p>
    <w:p w14:paraId="4493A8ED" w14:textId="77777777" w:rsidR="00F87625" w:rsidRPr="00FF0611" w:rsidRDefault="00F87625" w:rsidP="46B148BF">
      <w:pPr>
        <w:pStyle w:val="Prrafodelista"/>
        <w:keepNext/>
        <w:keepLines/>
        <w:numPr>
          <w:ilvl w:val="2"/>
          <w:numId w:val="4"/>
        </w:numPr>
        <w:spacing w:before="200" w:after="120" w:line="276" w:lineRule="auto"/>
        <w:outlineLvl w:val="4"/>
        <w:rPr>
          <w:rFonts w:ascii="Times New Roman" w:eastAsiaTheme="majorEastAsia" w:hAnsi="Times New Roman"/>
          <w:vanish/>
          <w:color w:val="1F4D78" w:themeColor="accent1" w:themeShade="7F"/>
        </w:rPr>
      </w:pPr>
    </w:p>
    <w:p w14:paraId="5AC70E08" w14:textId="77777777" w:rsidR="00F87625" w:rsidRPr="00FF0611" w:rsidRDefault="00F87625" w:rsidP="46B148BF">
      <w:pPr>
        <w:pStyle w:val="Prrafodelista"/>
        <w:keepNext/>
        <w:keepLines/>
        <w:numPr>
          <w:ilvl w:val="2"/>
          <w:numId w:val="4"/>
        </w:numPr>
        <w:spacing w:before="200" w:after="120" w:line="276" w:lineRule="auto"/>
        <w:outlineLvl w:val="4"/>
        <w:rPr>
          <w:rFonts w:ascii="Times New Roman" w:eastAsiaTheme="majorEastAsia" w:hAnsi="Times New Roman"/>
          <w:vanish/>
          <w:color w:val="1F4D78" w:themeColor="accent1" w:themeShade="7F"/>
        </w:rPr>
      </w:pPr>
    </w:p>
    <w:p w14:paraId="55006FF3" w14:textId="5FE5CF05" w:rsidR="00E736D8" w:rsidRPr="00FF0611" w:rsidRDefault="00E736D8" w:rsidP="00E736D8">
      <w:pPr>
        <w:pStyle w:val="Descripcin"/>
        <w:ind w:left="360"/>
        <w:jc w:val="center"/>
        <w:rPr>
          <w:lang w:val="en-GB"/>
        </w:rPr>
      </w:pPr>
      <w:bookmarkStart w:id="216" w:name="_Toc83713169"/>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5</w:t>
      </w:r>
      <w:r w:rsidRPr="00FF0611">
        <w:rPr>
          <w:lang w:val="en-GB"/>
        </w:rPr>
        <w:fldChar w:fldCharType="end"/>
      </w:r>
      <w:r w:rsidRPr="00FF0611">
        <w:rPr>
          <w:lang w:val="en-GB"/>
        </w:rPr>
        <w:t xml:space="preserve"> – Attributes of EI</w:t>
      </w:r>
      <w:bookmarkEnd w:id="216"/>
    </w:p>
    <w:p w14:paraId="053EFFE1" w14:textId="3C54898B" w:rsidR="00A51EC8" w:rsidRPr="00FF0611" w:rsidRDefault="00F87625" w:rsidP="00F3558A">
      <w:pPr>
        <w:pStyle w:val="Ttulo5"/>
        <w:numPr>
          <w:ilvl w:val="4"/>
          <w:numId w:val="3"/>
        </w:numPr>
        <w:rPr>
          <w:rFonts w:ascii="Times New Roman" w:hAnsi="Times New Roman" w:cs="Times New Roman"/>
        </w:rPr>
      </w:pPr>
      <w:r w:rsidRPr="00FF0611">
        <w:rPr>
          <w:rFonts w:ascii="Times New Roman" w:hAnsi="Times New Roman" w:cs="Times New Roman"/>
        </w:rPr>
        <w:t>FS</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3256"/>
        <w:gridCol w:w="3685"/>
        <w:gridCol w:w="1536"/>
      </w:tblGrid>
      <w:tr w:rsidR="00A51EC8" w:rsidRPr="00FF0611" w14:paraId="511FD764" w14:textId="77777777" w:rsidTr="00046230">
        <w:tc>
          <w:tcPr>
            <w:tcW w:w="3256" w:type="dxa"/>
            <w:shd w:val="clear" w:color="auto" w:fill="D9D9D9" w:themeFill="background1" w:themeFillShade="D9"/>
            <w:tcMar>
              <w:top w:w="30" w:type="dxa"/>
              <w:left w:w="30" w:type="dxa"/>
              <w:bottom w:w="20" w:type="dxa"/>
              <w:right w:w="30" w:type="dxa"/>
            </w:tcMar>
          </w:tcPr>
          <w:p w14:paraId="1165E7B7"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3685" w:type="dxa"/>
            <w:shd w:val="clear" w:color="auto" w:fill="D9D9D9" w:themeFill="background1" w:themeFillShade="D9"/>
            <w:tcMar>
              <w:top w:w="30" w:type="dxa"/>
              <w:left w:w="30" w:type="dxa"/>
              <w:bottom w:w="20" w:type="dxa"/>
              <w:right w:w="30" w:type="dxa"/>
            </w:tcMar>
          </w:tcPr>
          <w:p w14:paraId="0D770351"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29C6F7DE"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51EC8" w:rsidRPr="00FF0611" w14:paraId="185E9A6B" w14:textId="77777777" w:rsidTr="00046230">
        <w:tc>
          <w:tcPr>
            <w:tcW w:w="3256" w:type="dxa"/>
            <w:tcMar>
              <w:top w:w="30" w:type="dxa"/>
              <w:left w:w="30" w:type="dxa"/>
              <w:bottom w:w="20" w:type="dxa"/>
              <w:right w:w="30" w:type="dxa"/>
            </w:tcMar>
          </w:tcPr>
          <w:p w14:paraId="4D96E5B4" w14:textId="08CA6B91" w:rsidR="00A51EC8" w:rsidRPr="00FF0611" w:rsidRDefault="00903D1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51EC8" w:rsidRPr="00FF0611">
              <w:rPr>
                <w:rFonts w:ascii="Times New Roman" w:eastAsia="Courier New" w:hAnsi="Times New Roman" w:cs="Times New Roman"/>
                <w:color w:val="000000"/>
                <w:lang w:val="en-GB"/>
              </w:rPr>
              <w:t>cid</w:t>
            </w:r>
          </w:p>
        </w:tc>
        <w:tc>
          <w:tcPr>
            <w:tcW w:w="3685" w:type="dxa"/>
            <w:tcMar>
              <w:top w:w="30" w:type="dxa"/>
              <w:left w:w="30" w:type="dxa"/>
              <w:bottom w:w="20" w:type="dxa"/>
              <w:right w:w="30" w:type="dxa"/>
            </w:tcMar>
          </w:tcPr>
          <w:p w14:paraId="30F70415" w14:textId="2F0C46B2"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Global unique identifier for this </w:t>
            </w:r>
            <w:r w:rsidR="00801C27" w:rsidRPr="00FF0611">
              <w:rPr>
                <w:rFonts w:ascii="Times New Roman" w:hAnsi="Times New Roman" w:cs="Times New Roman"/>
                <w:lang w:val="en-GB"/>
              </w:rPr>
              <w:t>FS</w:t>
            </w:r>
          </w:p>
        </w:tc>
        <w:tc>
          <w:tcPr>
            <w:tcW w:w="1536" w:type="dxa"/>
            <w:tcMar>
              <w:top w:w="30" w:type="dxa"/>
              <w:left w:w="30" w:type="dxa"/>
              <w:bottom w:w="20" w:type="dxa"/>
              <w:right w:w="30" w:type="dxa"/>
            </w:tcMar>
          </w:tcPr>
          <w:p w14:paraId="0F645D5E" w14:textId="77777777" w:rsidR="00A51EC8" w:rsidRPr="00FF0611" w:rsidRDefault="002235CA" w:rsidP="00A761CA">
            <w:pPr>
              <w:rPr>
                <w:rFonts w:ascii="Times New Roman" w:hAnsi="Times New Roman" w:cs="Times New Roman"/>
                <w:lang w:val="en-GB"/>
              </w:rPr>
            </w:pPr>
            <w:hyperlink r:id="rId27">
              <w:r w:rsidR="00A51EC8" w:rsidRPr="00FF0611">
                <w:rPr>
                  <w:rFonts w:ascii="Times New Roman" w:hAnsi="Times New Roman" w:cs="Times New Roman"/>
                  <w:color w:val="0000FF"/>
                  <w:u w:val="single"/>
                  <w:lang w:val="en-GB"/>
                </w:rPr>
                <w:t>OCDS 1.1</w:t>
              </w:r>
            </w:hyperlink>
          </w:p>
        </w:tc>
      </w:tr>
      <w:tr w:rsidR="00A51EC8" w:rsidRPr="00FF0611" w14:paraId="67DFF015" w14:textId="77777777" w:rsidTr="00046230">
        <w:tc>
          <w:tcPr>
            <w:tcW w:w="3256" w:type="dxa"/>
            <w:tcMar>
              <w:top w:w="30" w:type="dxa"/>
              <w:left w:w="30" w:type="dxa"/>
              <w:bottom w:w="20" w:type="dxa"/>
              <w:right w:w="30" w:type="dxa"/>
            </w:tcMar>
          </w:tcPr>
          <w:p w14:paraId="0056C85A"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planning.budget.period</w:t>
            </w:r>
          </w:p>
        </w:tc>
        <w:tc>
          <w:tcPr>
            <w:tcW w:w="3685" w:type="dxa"/>
            <w:tcMar>
              <w:top w:w="30" w:type="dxa"/>
              <w:left w:w="30" w:type="dxa"/>
              <w:bottom w:w="20" w:type="dxa"/>
              <w:right w:w="30" w:type="dxa"/>
            </w:tcMar>
          </w:tcPr>
          <w:p w14:paraId="1C50D121" w14:textId="0F88B7DC"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period of availability of this </w:t>
            </w:r>
            <w:r w:rsidR="00801C27" w:rsidRPr="00FF0611">
              <w:rPr>
                <w:rFonts w:ascii="Times New Roman" w:hAnsi="Times New Roman" w:cs="Times New Roman"/>
                <w:lang w:val="en-GB"/>
              </w:rPr>
              <w:t>FS</w:t>
            </w:r>
          </w:p>
        </w:tc>
        <w:tc>
          <w:tcPr>
            <w:tcW w:w="1536" w:type="dxa"/>
            <w:tcMar>
              <w:top w:w="30" w:type="dxa"/>
              <w:left w:w="30" w:type="dxa"/>
              <w:bottom w:w="20" w:type="dxa"/>
              <w:right w:w="30" w:type="dxa"/>
            </w:tcMar>
          </w:tcPr>
          <w:p w14:paraId="6373ADD0" w14:textId="77777777" w:rsidR="00A51EC8" w:rsidRPr="00FF0611" w:rsidRDefault="002235CA" w:rsidP="00A761CA">
            <w:pPr>
              <w:rPr>
                <w:rFonts w:ascii="Times New Roman" w:hAnsi="Times New Roman" w:cs="Times New Roman"/>
                <w:lang w:val="en-GB"/>
              </w:rPr>
            </w:pPr>
            <w:hyperlink r:id="rId28">
              <w:r w:rsidR="00A51EC8" w:rsidRPr="00FF0611">
                <w:rPr>
                  <w:rFonts w:ascii="Times New Roman" w:hAnsi="Times New Roman" w:cs="Times New Roman"/>
                  <w:color w:val="0000FF"/>
                  <w:u w:val="single"/>
                  <w:lang w:val="en-GB"/>
                </w:rPr>
                <w:t>core_extension</w:t>
              </w:r>
            </w:hyperlink>
          </w:p>
        </w:tc>
      </w:tr>
      <w:tr w:rsidR="00A51EC8" w:rsidRPr="00FF0611" w14:paraId="453ADCDF" w14:textId="77777777" w:rsidTr="00046230">
        <w:tc>
          <w:tcPr>
            <w:tcW w:w="3256" w:type="dxa"/>
            <w:tcMar>
              <w:top w:w="30" w:type="dxa"/>
              <w:left w:w="30" w:type="dxa"/>
              <w:bottom w:w="20" w:type="dxa"/>
              <w:right w:w="30" w:type="dxa"/>
            </w:tcMar>
          </w:tcPr>
          <w:p w14:paraId="150A4892"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w:t>
            </w:r>
          </w:p>
        </w:tc>
        <w:tc>
          <w:tcPr>
            <w:tcW w:w="3685" w:type="dxa"/>
            <w:tcMar>
              <w:top w:w="30" w:type="dxa"/>
              <w:left w:w="30" w:type="dxa"/>
              <w:bottom w:w="20" w:type="dxa"/>
              <w:right w:w="30" w:type="dxa"/>
            </w:tcMar>
          </w:tcPr>
          <w:p w14:paraId="468ED4F1" w14:textId="6CD5853B"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absolute value of this </w:t>
            </w:r>
            <w:r w:rsidR="00801C27" w:rsidRPr="00FF0611">
              <w:rPr>
                <w:rFonts w:ascii="Times New Roman" w:hAnsi="Times New Roman" w:cs="Times New Roman"/>
                <w:lang w:val="en-GB"/>
              </w:rPr>
              <w:t>FS</w:t>
            </w:r>
          </w:p>
        </w:tc>
        <w:tc>
          <w:tcPr>
            <w:tcW w:w="1536" w:type="dxa"/>
            <w:tcMar>
              <w:top w:w="30" w:type="dxa"/>
              <w:left w:w="30" w:type="dxa"/>
              <w:bottom w:w="20" w:type="dxa"/>
              <w:right w:w="30" w:type="dxa"/>
            </w:tcMar>
          </w:tcPr>
          <w:p w14:paraId="708BFB76" w14:textId="77777777" w:rsidR="00A51EC8" w:rsidRPr="00FF0611" w:rsidRDefault="002235CA" w:rsidP="00A761CA">
            <w:pPr>
              <w:rPr>
                <w:rFonts w:ascii="Times New Roman" w:hAnsi="Times New Roman" w:cs="Times New Roman"/>
                <w:lang w:val="en-GB"/>
              </w:rPr>
            </w:pPr>
            <w:hyperlink r:id="rId29">
              <w:r w:rsidR="00A51EC8" w:rsidRPr="00FF0611">
                <w:rPr>
                  <w:rFonts w:ascii="Times New Roman" w:hAnsi="Times New Roman" w:cs="Times New Roman"/>
                  <w:color w:val="0000FF"/>
                  <w:u w:val="single"/>
                  <w:lang w:val="en-GB"/>
                </w:rPr>
                <w:t>core_extension</w:t>
              </w:r>
            </w:hyperlink>
          </w:p>
        </w:tc>
      </w:tr>
      <w:tr w:rsidR="00A51EC8" w:rsidRPr="00FF0611" w14:paraId="6941736E" w14:textId="77777777" w:rsidTr="00046230">
        <w:tc>
          <w:tcPr>
            <w:tcW w:w="3256" w:type="dxa"/>
            <w:tcMar>
              <w:top w:w="30" w:type="dxa"/>
              <w:left w:w="30" w:type="dxa"/>
              <w:bottom w:w="20" w:type="dxa"/>
              <w:right w:w="30" w:type="dxa"/>
            </w:tcMar>
          </w:tcPr>
          <w:p w14:paraId="7E382C5A"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planning.budget.amountRequested</w:t>
            </w:r>
          </w:p>
        </w:tc>
        <w:tc>
          <w:tcPr>
            <w:tcW w:w="3685" w:type="dxa"/>
            <w:tcMar>
              <w:top w:w="30" w:type="dxa"/>
              <w:left w:w="30" w:type="dxa"/>
              <w:bottom w:w="20" w:type="dxa"/>
              <w:right w:w="30" w:type="dxa"/>
            </w:tcMar>
          </w:tcPr>
          <w:p w14:paraId="4C0A74A0"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Future steps of representing the workflow of budget approvals</w:t>
            </w:r>
          </w:p>
        </w:tc>
        <w:tc>
          <w:tcPr>
            <w:tcW w:w="1536" w:type="dxa"/>
            <w:tcMar>
              <w:top w:w="30" w:type="dxa"/>
              <w:left w:w="30" w:type="dxa"/>
              <w:bottom w:w="20" w:type="dxa"/>
              <w:right w:w="30" w:type="dxa"/>
            </w:tcMar>
          </w:tcPr>
          <w:p w14:paraId="482908BF" w14:textId="77777777" w:rsidR="00A51EC8" w:rsidRPr="00FF0611" w:rsidRDefault="002235CA" w:rsidP="00A761CA">
            <w:pPr>
              <w:rPr>
                <w:rFonts w:ascii="Times New Roman" w:hAnsi="Times New Roman" w:cs="Times New Roman"/>
                <w:lang w:val="en-GB"/>
              </w:rPr>
            </w:pPr>
            <w:hyperlink r:id="rId30">
              <w:r w:rsidR="00A51EC8" w:rsidRPr="00FF0611">
                <w:rPr>
                  <w:rFonts w:ascii="Times New Roman" w:hAnsi="Times New Roman" w:cs="Times New Roman"/>
                  <w:color w:val="0000FF"/>
                  <w:u w:val="single"/>
                  <w:lang w:val="en-GB"/>
                </w:rPr>
                <w:t>Issue #616</w:t>
              </w:r>
            </w:hyperlink>
          </w:p>
        </w:tc>
      </w:tr>
      <w:tr w:rsidR="00A51EC8" w:rsidRPr="00FF0611" w14:paraId="5BBF73B7" w14:textId="77777777" w:rsidTr="00046230">
        <w:tc>
          <w:tcPr>
            <w:tcW w:w="3256" w:type="dxa"/>
            <w:tcMar>
              <w:top w:w="30" w:type="dxa"/>
              <w:left w:w="30" w:type="dxa"/>
              <w:bottom w:w="20" w:type="dxa"/>
              <w:right w:w="30" w:type="dxa"/>
            </w:tcMar>
          </w:tcPr>
          <w:p w14:paraId="0EF64052"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planning.budget.status</w:t>
            </w:r>
          </w:p>
        </w:tc>
        <w:tc>
          <w:tcPr>
            <w:tcW w:w="3685" w:type="dxa"/>
            <w:tcMar>
              <w:top w:w="30" w:type="dxa"/>
              <w:left w:w="30" w:type="dxa"/>
              <w:bottom w:w="20" w:type="dxa"/>
              <w:right w:w="30" w:type="dxa"/>
            </w:tcMar>
          </w:tcPr>
          <w:p w14:paraId="180E38D9"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Future steps of representing the workflow of budget approvals</w:t>
            </w:r>
          </w:p>
        </w:tc>
        <w:tc>
          <w:tcPr>
            <w:tcW w:w="1536" w:type="dxa"/>
            <w:tcMar>
              <w:top w:w="30" w:type="dxa"/>
              <w:left w:w="30" w:type="dxa"/>
              <w:bottom w:w="20" w:type="dxa"/>
              <w:right w:w="30" w:type="dxa"/>
            </w:tcMar>
          </w:tcPr>
          <w:p w14:paraId="74A79301" w14:textId="77777777" w:rsidR="00A51EC8" w:rsidRPr="00FF0611" w:rsidRDefault="002235CA" w:rsidP="00A761CA">
            <w:pPr>
              <w:rPr>
                <w:rFonts w:ascii="Times New Roman" w:hAnsi="Times New Roman" w:cs="Times New Roman"/>
                <w:lang w:val="en-GB"/>
              </w:rPr>
            </w:pPr>
            <w:hyperlink r:id="rId31">
              <w:r w:rsidR="00A51EC8" w:rsidRPr="00FF0611">
                <w:rPr>
                  <w:rFonts w:ascii="Times New Roman" w:hAnsi="Times New Roman" w:cs="Times New Roman"/>
                  <w:color w:val="0000FF"/>
                  <w:u w:val="single"/>
                  <w:lang w:val="en-GB"/>
                </w:rPr>
                <w:t>Issue #616</w:t>
              </w:r>
            </w:hyperlink>
          </w:p>
        </w:tc>
      </w:tr>
      <w:tr w:rsidR="00A51EC8" w:rsidRPr="00FF0611" w14:paraId="44229B2E" w14:textId="77777777" w:rsidTr="00046230">
        <w:tc>
          <w:tcPr>
            <w:tcW w:w="3256" w:type="dxa"/>
            <w:tcMar>
              <w:top w:w="30" w:type="dxa"/>
              <w:left w:w="30" w:type="dxa"/>
              <w:bottom w:w="20" w:type="dxa"/>
              <w:right w:w="30" w:type="dxa"/>
            </w:tcMar>
          </w:tcPr>
          <w:p w14:paraId="5AC7121D"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planning.budget.sourceParty</w:t>
            </w:r>
          </w:p>
        </w:tc>
        <w:tc>
          <w:tcPr>
            <w:tcW w:w="3685" w:type="dxa"/>
            <w:tcMar>
              <w:top w:w="30" w:type="dxa"/>
              <w:left w:w="30" w:type="dxa"/>
              <w:bottom w:w="20" w:type="dxa"/>
              <w:right w:w="30" w:type="dxa"/>
            </w:tcMar>
          </w:tcPr>
          <w:p w14:paraId="220ECC30" w14:textId="2D42AFF6" w:rsidR="00A51EC8" w:rsidRPr="00FF0611" w:rsidRDefault="00A51EC8" w:rsidP="00046230">
            <w:pPr>
              <w:rPr>
                <w:rFonts w:ascii="Times New Roman" w:hAnsi="Times New Roman" w:cs="Times New Roman"/>
                <w:lang w:val="en-GB"/>
              </w:rPr>
            </w:pPr>
            <w:r w:rsidRPr="00FF0611">
              <w:rPr>
                <w:rFonts w:ascii="Times New Roman" w:hAnsi="Times New Roman" w:cs="Times New Roman"/>
                <w:lang w:val="en-GB"/>
              </w:rPr>
              <w:t xml:space="preserve">The organization related to this </w:t>
            </w:r>
            <w:r w:rsidR="00046230" w:rsidRPr="00FF0611">
              <w:rPr>
                <w:rFonts w:ascii="Times New Roman" w:hAnsi="Times New Roman" w:cs="Times New Roman"/>
                <w:lang w:val="en-GB"/>
              </w:rPr>
              <w:t>FS</w:t>
            </w:r>
          </w:p>
        </w:tc>
        <w:tc>
          <w:tcPr>
            <w:tcW w:w="1536" w:type="dxa"/>
            <w:tcMar>
              <w:top w:w="30" w:type="dxa"/>
              <w:left w:w="30" w:type="dxa"/>
              <w:bottom w:w="20" w:type="dxa"/>
              <w:right w:w="30" w:type="dxa"/>
            </w:tcMar>
          </w:tcPr>
          <w:p w14:paraId="2CBC0543" w14:textId="77777777" w:rsidR="00A51EC8" w:rsidRPr="00FF0611" w:rsidRDefault="002235CA" w:rsidP="00A761CA">
            <w:pPr>
              <w:rPr>
                <w:rFonts w:ascii="Times New Roman" w:hAnsi="Times New Roman" w:cs="Times New Roman"/>
                <w:lang w:val="en-GB"/>
              </w:rPr>
            </w:pPr>
            <w:hyperlink r:id="rId32">
              <w:r w:rsidR="00A51EC8" w:rsidRPr="00FF0611">
                <w:rPr>
                  <w:rFonts w:ascii="Times New Roman" w:hAnsi="Times New Roman" w:cs="Times New Roman"/>
                  <w:color w:val="0000FF"/>
                  <w:u w:val="single"/>
                  <w:lang w:val="en-GB"/>
                </w:rPr>
                <w:t>core_extension</w:t>
              </w:r>
            </w:hyperlink>
          </w:p>
        </w:tc>
      </w:tr>
      <w:tr w:rsidR="00A51EC8" w:rsidRPr="00FF0611" w14:paraId="48518DF4" w14:textId="77777777" w:rsidTr="00046230">
        <w:tc>
          <w:tcPr>
            <w:tcW w:w="3256" w:type="dxa"/>
            <w:tcMar>
              <w:top w:w="30" w:type="dxa"/>
              <w:left w:w="30" w:type="dxa"/>
              <w:bottom w:w="20" w:type="dxa"/>
              <w:right w:w="30" w:type="dxa"/>
            </w:tcMar>
          </w:tcPr>
          <w:p w14:paraId="7EA80441"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3685" w:type="dxa"/>
            <w:tcMar>
              <w:top w:w="30" w:type="dxa"/>
              <w:left w:w="30" w:type="dxa"/>
              <w:bottom w:w="20" w:type="dxa"/>
              <w:right w:w="30" w:type="dxa"/>
            </w:tcMar>
          </w:tcPr>
          <w:p w14:paraId="0EB83BEF" w14:textId="76DCB68E"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The link to an </w:t>
            </w:r>
            <w:r w:rsidR="00B23F7F" w:rsidRPr="00FF0611">
              <w:rPr>
                <w:rFonts w:ascii="Times New Roman" w:hAnsi="Times New Roman" w:cs="Times New Roman"/>
                <w:lang w:val="en-GB"/>
              </w:rPr>
              <w:t>EI</w:t>
            </w:r>
            <w:r w:rsidRPr="00FF0611">
              <w:rPr>
                <w:rFonts w:ascii="Times New Roman" w:hAnsi="Times New Roman" w:cs="Times New Roman"/>
                <w:lang w:val="en-GB"/>
              </w:rPr>
              <w:t xml:space="preserve"> this FS is related to</w:t>
            </w:r>
          </w:p>
        </w:tc>
        <w:tc>
          <w:tcPr>
            <w:tcW w:w="1536" w:type="dxa"/>
            <w:tcMar>
              <w:top w:w="30" w:type="dxa"/>
              <w:left w:w="30" w:type="dxa"/>
              <w:bottom w:w="20" w:type="dxa"/>
              <w:right w:w="30" w:type="dxa"/>
            </w:tcMar>
          </w:tcPr>
          <w:p w14:paraId="4CDFFF4A" w14:textId="77777777" w:rsidR="00A51EC8" w:rsidRPr="00FF0611" w:rsidRDefault="002235CA" w:rsidP="00A761CA">
            <w:pPr>
              <w:rPr>
                <w:rFonts w:ascii="Times New Roman" w:hAnsi="Times New Roman" w:cs="Times New Roman"/>
                <w:lang w:val="en-GB"/>
              </w:rPr>
            </w:pPr>
            <w:hyperlink r:id="rId33" w:anchor="relatedprocess">
              <w:r w:rsidR="00A51EC8" w:rsidRPr="00FF0611">
                <w:rPr>
                  <w:rFonts w:ascii="Times New Roman" w:hAnsi="Times New Roman" w:cs="Times New Roman"/>
                  <w:color w:val="0000FF"/>
                  <w:u w:val="single"/>
                  <w:lang w:val="en-GB"/>
                </w:rPr>
                <w:t>OCDS 1.1</w:t>
              </w:r>
            </w:hyperlink>
          </w:p>
        </w:tc>
      </w:tr>
    </w:tbl>
    <w:p w14:paraId="3D95026D" w14:textId="1E10D9DA" w:rsidR="00E736D8" w:rsidRPr="00FF0611" w:rsidRDefault="00E736D8" w:rsidP="00E736D8">
      <w:pPr>
        <w:pStyle w:val="Descripcin"/>
        <w:ind w:left="432"/>
        <w:jc w:val="center"/>
        <w:rPr>
          <w:lang w:val="en-GB"/>
        </w:rPr>
      </w:pPr>
      <w:bookmarkStart w:id="217" w:name="_Toc52192959"/>
      <w:bookmarkStart w:id="218" w:name="_Toc52193004"/>
      <w:bookmarkStart w:id="219" w:name="_Toc83713170"/>
      <w:bookmarkEnd w:id="217"/>
      <w:bookmarkEnd w:id="218"/>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6</w:t>
      </w:r>
      <w:r w:rsidRPr="00FF0611">
        <w:rPr>
          <w:lang w:val="en-GB"/>
        </w:rPr>
        <w:fldChar w:fldCharType="end"/>
      </w:r>
      <w:r w:rsidRPr="00FF0611">
        <w:rPr>
          <w:lang w:val="en-GB"/>
        </w:rPr>
        <w:t xml:space="preserve"> – Attributes of </w:t>
      </w:r>
      <w:r w:rsidR="00B23F7F" w:rsidRPr="00FF0611">
        <w:rPr>
          <w:lang w:val="en-GB"/>
        </w:rPr>
        <w:t>FS</w:t>
      </w:r>
      <w:bookmarkEnd w:id="219"/>
    </w:p>
    <w:p w14:paraId="150F331E" w14:textId="2B939FE1" w:rsidR="00A51EC8" w:rsidRPr="00FF0611" w:rsidRDefault="00A51EC8" w:rsidP="00F3558A">
      <w:pPr>
        <w:pStyle w:val="Ttulo5"/>
        <w:numPr>
          <w:ilvl w:val="3"/>
          <w:numId w:val="3"/>
        </w:numPr>
        <w:ind w:firstLine="0"/>
        <w:rPr>
          <w:rFonts w:ascii="Times New Roman" w:hAnsi="Times New Roman" w:cs="Times New Roman"/>
        </w:rPr>
      </w:pPr>
      <w:r w:rsidRPr="00FF0611">
        <w:rPr>
          <w:rFonts w:ascii="Times New Roman" w:hAnsi="Times New Roman" w:cs="Times New Roman"/>
        </w:rPr>
        <w:lastRenderedPageBreak/>
        <w:t>CP</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4252"/>
        <w:gridCol w:w="1536"/>
      </w:tblGrid>
      <w:tr w:rsidR="00A51EC8" w:rsidRPr="00FF0611" w14:paraId="2EDEF685" w14:textId="77777777" w:rsidTr="00046230">
        <w:tc>
          <w:tcPr>
            <w:tcW w:w="2689" w:type="dxa"/>
            <w:shd w:val="clear" w:color="auto" w:fill="D9D9D9" w:themeFill="background1" w:themeFillShade="D9"/>
            <w:tcMar>
              <w:top w:w="30" w:type="dxa"/>
              <w:left w:w="30" w:type="dxa"/>
              <w:bottom w:w="20" w:type="dxa"/>
              <w:right w:w="30" w:type="dxa"/>
            </w:tcMar>
          </w:tcPr>
          <w:p w14:paraId="38EA4331"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4252" w:type="dxa"/>
            <w:shd w:val="clear" w:color="auto" w:fill="D9D9D9" w:themeFill="background1" w:themeFillShade="D9"/>
            <w:tcMar>
              <w:top w:w="30" w:type="dxa"/>
              <w:left w:w="30" w:type="dxa"/>
              <w:bottom w:w="20" w:type="dxa"/>
              <w:right w:w="30" w:type="dxa"/>
            </w:tcMar>
          </w:tcPr>
          <w:p w14:paraId="0E2070BE"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0D91D682"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51EC8" w:rsidRPr="00FF0611" w14:paraId="4A5E2EFD" w14:textId="77777777" w:rsidTr="00046230">
        <w:tc>
          <w:tcPr>
            <w:tcW w:w="2689" w:type="dxa"/>
            <w:tcMar>
              <w:top w:w="30" w:type="dxa"/>
              <w:left w:w="30" w:type="dxa"/>
              <w:bottom w:w="20" w:type="dxa"/>
              <w:right w:w="30" w:type="dxa"/>
            </w:tcMar>
          </w:tcPr>
          <w:p w14:paraId="3AA4161F"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252" w:type="dxa"/>
            <w:tcMar>
              <w:top w:w="30" w:type="dxa"/>
              <w:left w:w="30" w:type="dxa"/>
              <w:bottom w:w="20" w:type="dxa"/>
              <w:right w:w="30" w:type="dxa"/>
            </w:tcMar>
          </w:tcPr>
          <w:p w14:paraId="43F179E1" w14:textId="2B7AA2D6"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this </w:t>
            </w:r>
            <w:r w:rsidR="00B23F7F" w:rsidRPr="00FF0611">
              <w:rPr>
                <w:rFonts w:ascii="Times New Roman" w:hAnsi="Times New Roman" w:cs="Times New Roman"/>
                <w:lang w:val="en-GB"/>
              </w:rPr>
              <w:t>procurement process</w:t>
            </w:r>
          </w:p>
        </w:tc>
        <w:tc>
          <w:tcPr>
            <w:tcW w:w="1536" w:type="dxa"/>
            <w:tcMar>
              <w:top w:w="30" w:type="dxa"/>
              <w:left w:w="30" w:type="dxa"/>
              <w:bottom w:w="20" w:type="dxa"/>
              <w:right w:w="30" w:type="dxa"/>
            </w:tcMar>
          </w:tcPr>
          <w:p w14:paraId="21DD85AE" w14:textId="77777777" w:rsidR="00A51EC8" w:rsidRPr="00FF0611" w:rsidRDefault="002235CA" w:rsidP="00A761CA">
            <w:pPr>
              <w:rPr>
                <w:rFonts w:ascii="Times New Roman" w:hAnsi="Times New Roman" w:cs="Times New Roman"/>
                <w:lang w:val="en-GB"/>
              </w:rPr>
            </w:pPr>
            <w:hyperlink r:id="rId34">
              <w:r w:rsidR="00A51EC8" w:rsidRPr="00FF0611">
                <w:rPr>
                  <w:rFonts w:ascii="Times New Roman" w:hAnsi="Times New Roman" w:cs="Times New Roman"/>
                  <w:color w:val="0000FF"/>
                  <w:u w:val="single"/>
                  <w:lang w:val="en-GB"/>
                </w:rPr>
                <w:t>OCDS 1.1</w:t>
              </w:r>
            </w:hyperlink>
          </w:p>
        </w:tc>
      </w:tr>
      <w:tr w:rsidR="00A51EC8" w:rsidRPr="00FF0611" w14:paraId="0E131925" w14:textId="77777777" w:rsidTr="00046230">
        <w:tc>
          <w:tcPr>
            <w:tcW w:w="2689" w:type="dxa"/>
            <w:tcMar>
              <w:top w:w="30" w:type="dxa"/>
              <w:left w:w="30" w:type="dxa"/>
              <w:bottom w:w="20" w:type="dxa"/>
              <w:right w:w="30" w:type="dxa"/>
            </w:tcMar>
          </w:tcPr>
          <w:p w14:paraId="1A3D8464"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w:t>
            </w:r>
          </w:p>
        </w:tc>
        <w:tc>
          <w:tcPr>
            <w:tcW w:w="4252" w:type="dxa"/>
            <w:tcMar>
              <w:top w:w="30" w:type="dxa"/>
              <w:left w:w="30" w:type="dxa"/>
              <w:bottom w:w="20" w:type="dxa"/>
              <w:right w:w="30" w:type="dxa"/>
            </w:tcMar>
          </w:tcPr>
          <w:p w14:paraId="450CBA0F" w14:textId="2D233A5E"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The overall value of the funds allocated for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144AA11A" w14:textId="77777777" w:rsidR="00A51EC8" w:rsidRPr="00FF0611" w:rsidRDefault="002235CA" w:rsidP="00A761CA">
            <w:pPr>
              <w:rPr>
                <w:rFonts w:ascii="Times New Roman" w:hAnsi="Times New Roman" w:cs="Times New Roman"/>
                <w:lang w:val="en-GB"/>
              </w:rPr>
            </w:pPr>
            <w:hyperlink r:id="rId35">
              <w:r w:rsidR="00A51EC8" w:rsidRPr="00FF0611">
                <w:rPr>
                  <w:rFonts w:ascii="Times New Roman" w:hAnsi="Times New Roman" w:cs="Times New Roman"/>
                  <w:color w:val="0000FF"/>
                  <w:u w:val="single"/>
                  <w:lang w:val="en-GB"/>
                </w:rPr>
                <w:t>core_extension</w:t>
              </w:r>
            </w:hyperlink>
          </w:p>
        </w:tc>
      </w:tr>
      <w:tr w:rsidR="00A51EC8" w:rsidRPr="00FF0611" w14:paraId="3C3F5550" w14:textId="77777777" w:rsidTr="00046230">
        <w:tc>
          <w:tcPr>
            <w:tcW w:w="2689" w:type="dxa"/>
            <w:tcMar>
              <w:top w:w="30" w:type="dxa"/>
              <w:left w:w="30" w:type="dxa"/>
              <w:bottom w:w="20" w:type="dxa"/>
              <w:right w:w="30" w:type="dxa"/>
            </w:tcMar>
          </w:tcPr>
          <w:p w14:paraId="0DB86AD9"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planning.budget.budgetBreakdown</w:t>
            </w:r>
          </w:p>
        </w:tc>
        <w:tc>
          <w:tcPr>
            <w:tcW w:w="4252" w:type="dxa"/>
            <w:tcMar>
              <w:top w:w="30" w:type="dxa"/>
              <w:left w:w="30" w:type="dxa"/>
              <w:bottom w:w="20" w:type="dxa"/>
              <w:right w:w="30" w:type="dxa"/>
            </w:tcMar>
          </w:tcPr>
          <w:p w14:paraId="76E7C877" w14:textId="293B57C0"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Detailed budget breakdown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 covering multiple budget funding and multiple periods</w:t>
            </w:r>
          </w:p>
        </w:tc>
        <w:tc>
          <w:tcPr>
            <w:tcW w:w="1536" w:type="dxa"/>
            <w:tcMar>
              <w:top w:w="30" w:type="dxa"/>
              <w:left w:w="30" w:type="dxa"/>
              <w:bottom w:w="20" w:type="dxa"/>
              <w:right w:w="30" w:type="dxa"/>
            </w:tcMar>
          </w:tcPr>
          <w:p w14:paraId="350281EE" w14:textId="77777777" w:rsidR="00A51EC8" w:rsidRPr="00FF0611" w:rsidRDefault="002235CA" w:rsidP="00A761CA">
            <w:pPr>
              <w:rPr>
                <w:rFonts w:ascii="Times New Roman" w:hAnsi="Times New Roman" w:cs="Times New Roman"/>
                <w:lang w:val="en-GB"/>
              </w:rPr>
            </w:pPr>
            <w:hyperlink r:id="rId36">
              <w:r w:rsidR="00A51EC8" w:rsidRPr="00FF0611">
                <w:rPr>
                  <w:rFonts w:ascii="Times New Roman" w:hAnsi="Times New Roman" w:cs="Times New Roman"/>
                  <w:color w:val="0000FF"/>
                  <w:u w:val="single"/>
                  <w:lang w:val="en-GB"/>
                </w:rPr>
                <w:t>core_extension</w:t>
              </w:r>
            </w:hyperlink>
          </w:p>
        </w:tc>
      </w:tr>
      <w:tr w:rsidR="00A51EC8" w:rsidRPr="00FF0611" w14:paraId="33D21E86" w14:textId="77777777" w:rsidTr="00046230">
        <w:tc>
          <w:tcPr>
            <w:tcW w:w="2689" w:type="dxa"/>
            <w:tcMar>
              <w:top w:w="30" w:type="dxa"/>
              <w:left w:w="30" w:type="dxa"/>
              <w:bottom w:w="20" w:type="dxa"/>
              <w:right w:w="30" w:type="dxa"/>
            </w:tcMar>
          </w:tcPr>
          <w:p w14:paraId="64B8AD56"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tender.title</w:t>
            </w:r>
          </w:p>
        </w:tc>
        <w:tc>
          <w:tcPr>
            <w:tcW w:w="4252" w:type="dxa"/>
            <w:tcMar>
              <w:top w:w="30" w:type="dxa"/>
              <w:left w:w="30" w:type="dxa"/>
              <w:bottom w:w="20" w:type="dxa"/>
              <w:right w:w="30" w:type="dxa"/>
            </w:tcMar>
          </w:tcPr>
          <w:p w14:paraId="1BDE9CD4" w14:textId="24CAF953"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A</w:t>
            </w:r>
            <w:r w:rsidR="00B23F7F" w:rsidRPr="00FF0611">
              <w:rPr>
                <w:rFonts w:ascii="Times New Roman" w:hAnsi="Times New Roman" w:cs="Times New Roman"/>
                <w:lang w:val="en-GB"/>
              </w:rPr>
              <w:t>n</w:t>
            </w:r>
            <w:r w:rsidRPr="00FF0611">
              <w:rPr>
                <w:rFonts w:ascii="Times New Roman" w:hAnsi="Times New Roman" w:cs="Times New Roman"/>
                <w:lang w:val="en-GB"/>
              </w:rPr>
              <w:t xml:space="preserve"> overall title for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463329A9" w14:textId="77777777" w:rsidR="00A51EC8" w:rsidRPr="00FF0611" w:rsidRDefault="002235CA" w:rsidP="00A761CA">
            <w:pPr>
              <w:rPr>
                <w:rFonts w:ascii="Times New Roman" w:hAnsi="Times New Roman" w:cs="Times New Roman"/>
                <w:lang w:val="en-GB"/>
              </w:rPr>
            </w:pPr>
            <w:hyperlink r:id="rId37" w:anchor="release">
              <w:r w:rsidR="00A51EC8" w:rsidRPr="00FF0611">
                <w:rPr>
                  <w:rFonts w:ascii="Times New Roman" w:hAnsi="Times New Roman" w:cs="Times New Roman"/>
                  <w:color w:val="0000FF"/>
                  <w:u w:val="single"/>
                  <w:lang w:val="en-GB"/>
                </w:rPr>
                <w:t>OCDS 1.1.</w:t>
              </w:r>
            </w:hyperlink>
          </w:p>
        </w:tc>
      </w:tr>
      <w:tr w:rsidR="00A51EC8" w:rsidRPr="00FF0611" w14:paraId="38B54E33" w14:textId="77777777" w:rsidTr="00046230">
        <w:tc>
          <w:tcPr>
            <w:tcW w:w="2689" w:type="dxa"/>
            <w:tcMar>
              <w:top w:w="30" w:type="dxa"/>
              <w:left w:w="30" w:type="dxa"/>
              <w:bottom w:w="20" w:type="dxa"/>
              <w:right w:w="30" w:type="dxa"/>
            </w:tcMar>
          </w:tcPr>
          <w:p w14:paraId="1EE9C443"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tender.description</w:t>
            </w:r>
          </w:p>
        </w:tc>
        <w:tc>
          <w:tcPr>
            <w:tcW w:w="4252" w:type="dxa"/>
            <w:tcMar>
              <w:top w:w="30" w:type="dxa"/>
              <w:left w:w="30" w:type="dxa"/>
              <w:bottom w:w="20" w:type="dxa"/>
              <w:right w:w="30" w:type="dxa"/>
            </w:tcMar>
          </w:tcPr>
          <w:p w14:paraId="091B000E" w14:textId="3323E4BB"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An overall description for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6BDDD806" w14:textId="77777777" w:rsidR="00A51EC8" w:rsidRPr="00FF0611" w:rsidRDefault="002235CA" w:rsidP="00A761CA">
            <w:pPr>
              <w:rPr>
                <w:rFonts w:ascii="Times New Roman" w:hAnsi="Times New Roman" w:cs="Times New Roman"/>
                <w:lang w:val="en-GB"/>
              </w:rPr>
            </w:pPr>
            <w:hyperlink r:id="rId38" w:anchor="release">
              <w:r w:rsidR="00A51EC8" w:rsidRPr="00FF0611">
                <w:rPr>
                  <w:rFonts w:ascii="Times New Roman" w:hAnsi="Times New Roman" w:cs="Times New Roman"/>
                  <w:color w:val="0000FF"/>
                  <w:u w:val="single"/>
                  <w:lang w:val="en-GB"/>
                </w:rPr>
                <w:t>OCDS 1.1.</w:t>
              </w:r>
            </w:hyperlink>
          </w:p>
        </w:tc>
      </w:tr>
      <w:tr w:rsidR="00A51EC8" w:rsidRPr="00FF0611" w14:paraId="7E366334" w14:textId="77777777" w:rsidTr="00046230">
        <w:tc>
          <w:tcPr>
            <w:tcW w:w="2689" w:type="dxa"/>
            <w:tcMar>
              <w:top w:w="30" w:type="dxa"/>
              <w:left w:w="30" w:type="dxa"/>
              <w:bottom w:w="20" w:type="dxa"/>
              <w:right w:w="30" w:type="dxa"/>
            </w:tcMar>
          </w:tcPr>
          <w:p w14:paraId="1E85C349"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tender.value</w:t>
            </w:r>
          </w:p>
        </w:tc>
        <w:tc>
          <w:tcPr>
            <w:tcW w:w="4252" w:type="dxa"/>
            <w:tcMar>
              <w:top w:w="30" w:type="dxa"/>
              <w:left w:w="30" w:type="dxa"/>
              <w:bottom w:w="20" w:type="dxa"/>
              <w:right w:w="30" w:type="dxa"/>
            </w:tcMar>
          </w:tcPr>
          <w:p w14:paraId="0CA1894F" w14:textId="499D2743"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The total upper estimated value of the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2C1D619C" w14:textId="77777777" w:rsidR="00A51EC8" w:rsidRPr="00FF0611" w:rsidRDefault="002235CA" w:rsidP="00A761CA">
            <w:pPr>
              <w:rPr>
                <w:rFonts w:ascii="Times New Roman" w:hAnsi="Times New Roman" w:cs="Times New Roman"/>
                <w:lang w:val="en-GB"/>
              </w:rPr>
            </w:pPr>
            <w:hyperlink r:id="rId39" w:anchor="release">
              <w:r w:rsidR="00A51EC8" w:rsidRPr="00FF0611">
                <w:rPr>
                  <w:rFonts w:ascii="Times New Roman" w:hAnsi="Times New Roman" w:cs="Times New Roman"/>
                  <w:color w:val="0000FF"/>
                  <w:u w:val="single"/>
                  <w:lang w:val="en-GB"/>
                </w:rPr>
                <w:t>OCDS 1.1.</w:t>
              </w:r>
            </w:hyperlink>
          </w:p>
        </w:tc>
      </w:tr>
      <w:tr w:rsidR="00A51EC8" w:rsidRPr="00FF0611" w14:paraId="78C40289" w14:textId="77777777" w:rsidTr="00046230">
        <w:tc>
          <w:tcPr>
            <w:tcW w:w="2689" w:type="dxa"/>
            <w:tcMar>
              <w:top w:w="30" w:type="dxa"/>
              <w:left w:w="30" w:type="dxa"/>
              <w:bottom w:w="20" w:type="dxa"/>
              <w:right w:w="30" w:type="dxa"/>
            </w:tcMar>
          </w:tcPr>
          <w:p w14:paraId="0788B150"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tender.mainProcurementCategory</w:t>
            </w:r>
          </w:p>
        </w:tc>
        <w:tc>
          <w:tcPr>
            <w:tcW w:w="4252" w:type="dxa"/>
            <w:tcMar>
              <w:top w:w="30" w:type="dxa"/>
              <w:left w:w="30" w:type="dxa"/>
              <w:bottom w:w="20" w:type="dxa"/>
              <w:right w:w="30" w:type="dxa"/>
            </w:tcMar>
          </w:tcPr>
          <w:p w14:paraId="22070170" w14:textId="42238F21"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Category of the subject of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01CEE215" w14:textId="77777777" w:rsidR="00A51EC8" w:rsidRPr="00FF0611" w:rsidRDefault="002235CA" w:rsidP="00A761CA">
            <w:pPr>
              <w:rPr>
                <w:rFonts w:ascii="Times New Roman" w:hAnsi="Times New Roman" w:cs="Times New Roman"/>
                <w:lang w:val="en-GB"/>
              </w:rPr>
            </w:pPr>
            <w:hyperlink r:id="rId40" w:anchor="procurement-category">
              <w:r w:rsidR="00A51EC8" w:rsidRPr="00FF0611">
                <w:rPr>
                  <w:rFonts w:ascii="Times New Roman" w:hAnsi="Times New Roman" w:cs="Times New Roman"/>
                  <w:color w:val="0000FF"/>
                  <w:u w:val="single"/>
                  <w:lang w:val="en-GB"/>
                </w:rPr>
                <w:t>OCDS 1.1</w:t>
              </w:r>
            </w:hyperlink>
          </w:p>
        </w:tc>
      </w:tr>
      <w:tr w:rsidR="00A51EC8" w:rsidRPr="00FF0611" w14:paraId="0A22593B" w14:textId="77777777" w:rsidTr="00046230">
        <w:tc>
          <w:tcPr>
            <w:tcW w:w="2689" w:type="dxa"/>
            <w:tcMar>
              <w:top w:w="30" w:type="dxa"/>
              <w:left w:w="30" w:type="dxa"/>
              <w:bottom w:w="20" w:type="dxa"/>
              <w:right w:w="30" w:type="dxa"/>
            </w:tcMar>
          </w:tcPr>
          <w:p w14:paraId="12A249D8"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tender.classification</w:t>
            </w:r>
          </w:p>
        </w:tc>
        <w:tc>
          <w:tcPr>
            <w:tcW w:w="4252" w:type="dxa"/>
            <w:tcMar>
              <w:top w:w="30" w:type="dxa"/>
              <w:left w:w="30" w:type="dxa"/>
              <w:bottom w:w="20" w:type="dxa"/>
              <w:right w:w="30" w:type="dxa"/>
            </w:tcMar>
          </w:tcPr>
          <w:p w14:paraId="76F7A8A0" w14:textId="7440BCD0"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CPV classification of the subject of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160CF511"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Not covered</w:t>
            </w:r>
          </w:p>
        </w:tc>
      </w:tr>
      <w:tr w:rsidR="00A51EC8" w:rsidRPr="00FF0611" w14:paraId="3CC23912" w14:textId="77777777" w:rsidTr="00046230">
        <w:tc>
          <w:tcPr>
            <w:tcW w:w="2689" w:type="dxa"/>
            <w:tcMar>
              <w:top w:w="30" w:type="dxa"/>
              <w:left w:w="30" w:type="dxa"/>
              <w:bottom w:w="20" w:type="dxa"/>
              <w:right w:w="30" w:type="dxa"/>
            </w:tcMar>
          </w:tcPr>
          <w:p w14:paraId="62C5EDEB"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buyer</w:t>
            </w:r>
          </w:p>
        </w:tc>
        <w:tc>
          <w:tcPr>
            <w:tcW w:w="4252" w:type="dxa"/>
            <w:tcMar>
              <w:top w:w="30" w:type="dxa"/>
              <w:left w:w="30" w:type="dxa"/>
              <w:bottom w:w="20" w:type="dxa"/>
              <w:right w:w="30" w:type="dxa"/>
            </w:tcMar>
          </w:tcPr>
          <w:p w14:paraId="5E454722"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Organization in whose interests the need is declared</w:t>
            </w:r>
          </w:p>
        </w:tc>
        <w:tc>
          <w:tcPr>
            <w:tcW w:w="1536" w:type="dxa"/>
            <w:tcMar>
              <w:top w:w="30" w:type="dxa"/>
              <w:left w:w="30" w:type="dxa"/>
              <w:bottom w:w="20" w:type="dxa"/>
              <w:right w:w="30" w:type="dxa"/>
            </w:tcMar>
          </w:tcPr>
          <w:p w14:paraId="22C6B95F" w14:textId="77777777" w:rsidR="00A51EC8" w:rsidRPr="00FF0611" w:rsidRDefault="002235CA" w:rsidP="00A761CA">
            <w:pPr>
              <w:rPr>
                <w:rFonts w:ascii="Times New Roman" w:hAnsi="Times New Roman" w:cs="Times New Roman"/>
                <w:lang w:val="en-GB"/>
              </w:rPr>
            </w:pPr>
            <w:hyperlink r:id="rId41" w:anchor="release">
              <w:r w:rsidR="00A51EC8" w:rsidRPr="00FF0611">
                <w:rPr>
                  <w:rFonts w:ascii="Times New Roman" w:hAnsi="Times New Roman" w:cs="Times New Roman"/>
                  <w:color w:val="0000FF"/>
                  <w:u w:val="single"/>
                  <w:lang w:val="en-GB"/>
                </w:rPr>
                <w:t>OCDS 1.1.</w:t>
              </w:r>
            </w:hyperlink>
          </w:p>
        </w:tc>
      </w:tr>
      <w:tr w:rsidR="00A51EC8" w:rsidRPr="00FF0611" w14:paraId="1E37DA25" w14:textId="77777777" w:rsidTr="00046230">
        <w:tc>
          <w:tcPr>
            <w:tcW w:w="2689" w:type="dxa"/>
            <w:tcMar>
              <w:top w:w="30" w:type="dxa"/>
              <w:left w:w="30" w:type="dxa"/>
              <w:bottom w:w="20" w:type="dxa"/>
              <w:right w:w="30" w:type="dxa"/>
            </w:tcMar>
          </w:tcPr>
          <w:p w14:paraId="02142CED"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tender.contractPeriod</w:t>
            </w:r>
          </w:p>
        </w:tc>
        <w:tc>
          <w:tcPr>
            <w:tcW w:w="4252" w:type="dxa"/>
            <w:tcMar>
              <w:top w:w="30" w:type="dxa"/>
              <w:left w:w="30" w:type="dxa"/>
              <w:bottom w:w="20" w:type="dxa"/>
              <w:right w:w="30" w:type="dxa"/>
            </w:tcMar>
          </w:tcPr>
          <w:p w14:paraId="5B0C3B37"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The period over which the contract is estimated or required to be active</w:t>
            </w:r>
          </w:p>
        </w:tc>
        <w:tc>
          <w:tcPr>
            <w:tcW w:w="1536" w:type="dxa"/>
            <w:tcMar>
              <w:top w:w="30" w:type="dxa"/>
              <w:left w:w="30" w:type="dxa"/>
              <w:bottom w:w="20" w:type="dxa"/>
              <w:right w:w="30" w:type="dxa"/>
            </w:tcMar>
          </w:tcPr>
          <w:p w14:paraId="7F4892E2" w14:textId="77777777" w:rsidR="00A51EC8" w:rsidRPr="00FF0611" w:rsidRDefault="002235CA" w:rsidP="00A761CA">
            <w:pPr>
              <w:rPr>
                <w:rFonts w:ascii="Times New Roman" w:hAnsi="Times New Roman" w:cs="Times New Roman"/>
                <w:lang w:val="en-GB"/>
              </w:rPr>
            </w:pPr>
            <w:hyperlink r:id="rId42" w:anchor="tender">
              <w:r w:rsidR="00A51EC8" w:rsidRPr="00FF0611">
                <w:rPr>
                  <w:rFonts w:ascii="Times New Roman" w:hAnsi="Times New Roman" w:cs="Times New Roman"/>
                  <w:color w:val="0000FF"/>
                  <w:u w:val="single"/>
                  <w:lang w:val="en-GB"/>
                </w:rPr>
                <w:t>OCDS 1.1</w:t>
              </w:r>
            </w:hyperlink>
          </w:p>
        </w:tc>
      </w:tr>
      <w:tr w:rsidR="00A51EC8" w:rsidRPr="00FF0611" w14:paraId="6D09F80A" w14:textId="77777777" w:rsidTr="00046230">
        <w:tc>
          <w:tcPr>
            <w:tcW w:w="2689" w:type="dxa"/>
            <w:tcMar>
              <w:top w:w="30" w:type="dxa"/>
              <w:left w:w="30" w:type="dxa"/>
              <w:bottom w:w="20" w:type="dxa"/>
              <w:right w:w="30" w:type="dxa"/>
            </w:tcMar>
          </w:tcPr>
          <w:p w14:paraId="5FB88299" w14:textId="77777777" w:rsidR="00A51EC8" w:rsidRPr="00FF0611" w:rsidRDefault="00A51EC8" w:rsidP="00A761CA">
            <w:pPr>
              <w:rPr>
                <w:rFonts w:ascii="Times New Roman" w:eastAsia="Courier New" w:hAnsi="Times New Roman" w:cs="Times New Roman"/>
                <w:color w:val="000000" w:themeColor="text1"/>
                <w:lang w:val="en-GB"/>
              </w:rPr>
            </w:pPr>
            <w:r w:rsidRPr="00FF0611">
              <w:rPr>
                <w:rFonts w:ascii="Times New Roman" w:eastAsia="Courier New" w:hAnsi="Times New Roman" w:cs="Times New Roman"/>
                <w:color w:val="000000" w:themeColor="text1"/>
                <w:lang w:val="en-GB"/>
              </w:rPr>
              <w:t>relatedProcesses</w:t>
            </w:r>
          </w:p>
        </w:tc>
        <w:tc>
          <w:tcPr>
            <w:tcW w:w="4252" w:type="dxa"/>
            <w:tcMar>
              <w:top w:w="30" w:type="dxa"/>
              <w:left w:w="30" w:type="dxa"/>
              <w:bottom w:w="20" w:type="dxa"/>
              <w:right w:w="30" w:type="dxa"/>
            </w:tcMar>
          </w:tcPr>
          <w:p w14:paraId="44771A86"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Parallel processes related to a current one</w:t>
            </w:r>
          </w:p>
        </w:tc>
        <w:tc>
          <w:tcPr>
            <w:tcW w:w="1536" w:type="dxa"/>
            <w:tcMar>
              <w:top w:w="30" w:type="dxa"/>
              <w:left w:w="30" w:type="dxa"/>
              <w:bottom w:w="20" w:type="dxa"/>
              <w:right w:w="30" w:type="dxa"/>
            </w:tcMar>
          </w:tcPr>
          <w:p w14:paraId="28415295" w14:textId="77777777" w:rsidR="00A51EC8" w:rsidRPr="00FF0611" w:rsidRDefault="002235CA" w:rsidP="00A761CA">
            <w:pPr>
              <w:rPr>
                <w:rFonts w:ascii="Times New Roman" w:hAnsi="Times New Roman" w:cs="Times New Roman"/>
                <w:lang w:val="en-GB"/>
              </w:rPr>
            </w:pPr>
            <w:hyperlink r:id="rId43" w:anchor="tender">
              <w:r w:rsidR="00A51EC8" w:rsidRPr="00FF0611">
                <w:rPr>
                  <w:rFonts w:ascii="Times New Roman" w:hAnsi="Times New Roman" w:cs="Times New Roman"/>
                  <w:color w:val="0000FF"/>
                  <w:u w:val="single"/>
                  <w:lang w:val="en-GB"/>
                </w:rPr>
                <w:t>OCDS 1.1</w:t>
              </w:r>
            </w:hyperlink>
          </w:p>
        </w:tc>
      </w:tr>
      <w:tr w:rsidR="00A51EC8" w:rsidRPr="00FF0611" w14:paraId="5823C96D" w14:textId="77777777" w:rsidTr="00046230">
        <w:tc>
          <w:tcPr>
            <w:tcW w:w="2689" w:type="dxa"/>
            <w:tcMar>
              <w:top w:w="30" w:type="dxa"/>
              <w:left w:w="30" w:type="dxa"/>
              <w:bottom w:w="20" w:type="dxa"/>
              <w:right w:w="30" w:type="dxa"/>
            </w:tcMar>
          </w:tcPr>
          <w:p w14:paraId="327D96A3"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x_fundingSource</w:t>
            </w:r>
          </w:p>
        </w:tc>
        <w:tc>
          <w:tcPr>
            <w:tcW w:w="4252" w:type="dxa"/>
            <w:tcMar>
              <w:top w:w="30" w:type="dxa"/>
              <w:left w:w="30" w:type="dxa"/>
              <w:bottom w:w="20" w:type="dxa"/>
              <w:right w:w="30" w:type="dxa"/>
            </w:tcMar>
          </w:tcPr>
          <w:p w14:paraId="1708C090"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Link to related FS(s)</w:t>
            </w:r>
          </w:p>
        </w:tc>
        <w:tc>
          <w:tcPr>
            <w:tcW w:w="1536" w:type="dxa"/>
            <w:tcMar>
              <w:top w:w="30" w:type="dxa"/>
              <w:left w:w="30" w:type="dxa"/>
              <w:bottom w:w="20" w:type="dxa"/>
              <w:right w:w="30" w:type="dxa"/>
            </w:tcMar>
          </w:tcPr>
          <w:p w14:paraId="45D00384" w14:textId="77777777" w:rsidR="00A51EC8" w:rsidRPr="00FF0611" w:rsidRDefault="002235CA" w:rsidP="00A761CA">
            <w:pPr>
              <w:rPr>
                <w:rFonts w:ascii="Times New Roman" w:hAnsi="Times New Roman" w:cs="Times New Roman"/>
                <w:lang w:val="en-GB"/>
              </w:rPr>
            </w:pPr>
            <w:hyperlink r:id="rId44" w:anchor="relatedprocess">
              <w:r w:rsidR="00A51EC8" w:rsidRPr="00FF0611">
                <w:rPr>
                  <w:rFonts w:ascii="Times New Roman" w:hAnsi="Times New Roman" w:cs="Times New Roman"/>
                  <w:color w:val="0000FF"/>
                  <w:u w:val="single"/>
                  <w:lang w:val="en-GB"/>
                </w:rPr>
                <w:t>OCDS 1.1</w:t>
              </w:r>
            </w:hyperlink>
          </w:p>
        </w:tc>
      </w:tr>
      <w:tr w:rsidR="00A51EC8" w:rsidRPr="00FF0611" w14:paraId="3B357D37" w14:textId="77777777" w:rsidTr="00046230">
        <w:tc>
          <w:tcPr>
            <w:tcW w:w="2689" w:type="dxa"/>
            <w:tcMar>
              <w:top w:w="30" w:type="dxa"/>
              <w:left w:w="30" w:type="dxa"/>
              <w:bottom w:w="20" w:type="dxa"/>
              <w:right w:w="30" w:type="dxa"/>
            </w:tcMar>
          </w:tcPr>
          <w:p w14:paraId="6FF338B4"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x_expenditure</w:t>
            </w:r>
          </w:p>
        </w:tc>
        <w:tc>
          <w:tcPr>
            <w:tcW w:w="4252" w:type="dxa"/>
            <w:tcMar>
              <w:top w:w="30" w:type="dxa"/>
              <w:left w:w="30" w:type="dxa"/>
              <w:bottom w:w="20" w:type="dxa"/>
              <w:right w:w="30" w:type="dxa"/>
            </w:tcMar>
          </w:tcPr>
          <w:p w14:paraId="60D356FC"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Link to related EI(s)</w:t>
            </w:r>
          </w:p>
        </w:tc>
        <w:tc>
          <w:tcPr>
            <w:tcW w:w="1536" w:type="dxa"/>
            <w:tcMar>
              <w:top w:w="30" w:type="dxa"/>
              <w:left w:w="30" w:type="dxa"/>
              <w:bottom w:w="20" w:type="dxa"/>
              <w:right w:w="30" w:type="dxa"/>
            </w:tcMar>
          </w:tcPr>
          <w:p w14:paraId="26BCFCA8" w14:textId="77777777" w:rsidR="00A51EC8" w:rsidRPr="00FF0611" w:rsidRDefault="002235CA" w:rsidP="00A761CA">
            <w:pPr>
              <w:rPr>
                <w:rFonts w:ascii="Times New Roman" w:hAnsi="Times New Roman" w:cs="Times New Roman"/>
                <w:lang w:val="en-GB"/>
              </w:rPr>
            </w:pPr>
            <w:hyperlink r:id="rId45" w:anchor="relatedprocess">
              <w:r w:rsidR="00A51EC8" w:rsidRPr="00FF0611">
                <w:rPr>
                  <w:rFonts w:ascii="Times New Roman" w:hAnsi="Times New Roman" w:cs="Times New Roman"/>
                  <w:color w:val="0000FF"/>
                  <w:u w:val="single"/>
                  <w:lang w:val="en-GB"/>
                </w:rPr>
                <w:t>OCDS 1.1</w:t>
              </w:r>
            </w:hyperlink>
          </w:p>
        </w:tc>
      </w:tr>
      <w:tr w:rsidR="00A51EC8" w:rsidRPr="00FF0611" w14:paraId="3CF5CE1E" w14:textId="77777777" w:rsidTr="00046230">
        <w:tc>
          <w:tcPr>
            <w:tcW w:w="2689" w:type="dxa"/>
            <w:tcMar>
              <w:top w:w="30" w:type="dxa"/>
              <w:left w:w="30" w:type="dxa"/>
              <w:bottom w:w="20" w:type="dxa"/>
              <w:right w:w="30" w:type="dxa"/>
            </w:tcMar>
          </w:tcPr>
          <w:p w14:paraId="0E118C10"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4252" w:type="dxa"/>
            <w:tcMar>
              <w:top w:w="30" w:type="dxa"/>
              <w:left w:w="30" w:type="dxa"/>
              <w:bottom w:w="20" w:type="dxa"/>
              <w:right w:w="30" w:type="dxa"/>
            </w:tcMar>
          </w:tcPr>
          <w:p w14:paraId="5236F690"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Link to related PN</w:t>
            </w:r>
          </w:p>
        </w:tc>
        <w:tc>
          <w:tcPr>
            <w:tcW w:w="1536" w:type="dxa"/>
            <w:tcMar>
              <w:top w:w="30" w:type="dxa"/>
              <w:left w:w="30" w:type="dxa"/>
              <w:bottom w:w="20" w:type="dxa"/>
              <w:right w:w="30" w:type="dxa"/>
            </w:tcMar>
          </w:tcPr>
          <w:p w14:paraId="219DC75C" w14:textId="77777777" w:rsidR="00A51EC8" w:rsidRPr="00FF0611" w:rsidRDefault="002235CA" w:rsidP="00A761CA">
            <w:pPr>
              <w:rPr>
                <w:rFonts w:ascii="Times New Roman" w:hAnsi="Times New Roman" w:cs="Times New Roman"/>
                <w:lang w:val="en-GB"/>
              </w:rPr>
            </w:pPr>
            <w:hyperlink r:id="rId46" w:anchor="relatedprocess">
              <w:r w:rsidR="00A51EC8" w:rsidRPr="00FF0611">
                <w:rPr>
                  <w:rFonts w:ascii="Times New Roman" w:hAnsi="Times New Roman" w:cs="Times New Roman"/>
                  <w:color w:val="0000FF"/>
                  <w:u w:val="single"/>
                  <w:lang w:val="en-GB"/>
                </w:rPr>
                <w:t>OCDS 1.1</w:t>
              </w:r>
            </w:hyperlink>
          </w:p>
        </w:tc>
      </w:tr>
      <w:tr w:rsidR="00A51EC8" w:rsidRPr="00FF0611" w14:paraId="6E4FDF18" w14:textId="77777777" w:rsidTr="00046230">
        <w:tc>
          <w:tcPr>
            <w:tcW w:w="2689" w:type="dxa"/>
            <w:tcMar>
              <w:top w:w="30" w:type="dxa"/>
              <w:left w:w="30" w:type="dxa"/>
              <w:bottom w:w="20" w:type="dxa"/>
              <w:right w:w="30" w:type="dxa"/>
            </w:tcMar>
          </w:tcPr>
          <w:p w14:paraId="3CF1297E"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x_framework</w:t>
            </w:r>
          </w:p>
        </w:tc>
        <w:tc>
          <w:tcPr>
            <w:tcW w:w="4252" w:type="dxa"/>
            <w:tcMar>
              <w:top w:w="30" w:type="dxa"/>
              <w:left w:w="30" w:type="dxa"/>
              <w:bottom w:w="20" w:type="dxa"/>
              <w:right w:w="30" w:type="dxa"/>
            </w:tcMar>
          </w:tcPr>
          <w:p w14:paraId="0AD1A363" w14:textId="2AAC8E7C" w:rsidR="00A51EC8" w:rsidRPr="00FF0611" w:rsidRDefault="00B23F7F" w:rsidP="00A761CA">
            <w:pPr>
              <w:rPr>
                <w:rFonts w:ascii="Times New Roman" w:hAnsi="Times New Roman" w:cs="Times New Roman"/>
                <w:lang w:val="en-GB"/>
              </w:rPr>
            </w:pPr>
            <w:r w:rsidRPr="00FF0611">
              <w:rPr>
                <w:rFonts w:ascii="Times New Roman" w:hAnsi="Times New Roman" w:cs="Times New Roman"/>
                <w:lang w:val="en-GB"/>
              </w:rPr>
              <w:t>L</w:t>
            </w:r>
            <w:r w:rsidR="00A51EC8" w:rsidRPr="00FF0611">
              <w:rPr>
                <w:rFonts w:ascii="Times New Roman" w:hAnsi="Times New Roman" w:cs="Times New Roman"/>
                <w:lang w:val="en-GB"/>
              </w:rPr>
              <w:t>ink to related FA</w:t>
            </w:r>
            <w:r w:rsidRPr="00FF0611">
              <w:rPr>
                <w:rFonts w:ascii="Times New Roman" w:hAnsi="Times New Roman" w:cs="Times New Roman"/>
                <w:lang w:val="en-GB"/>
              </w:rPr>
              <w:t xml:space="preserve"> (when subject is included in a FA)</w:t>
            </w:r>
          </w:p>
        </w:tc>
        <w:tc>
          <w:tcPr>
            <w:tcW w:w="1536" w:type="dxa"/>
            <w:tcMar>
              <w:top w:w="30" w:type="dxa"/>
              <w:left w:w="30" w:type="dxa"/>
              <w:bottom w:w="20" w:type="dxa"/>
              <w:right w:w="30" w:type="dxa"/>
            </w:tcMar>
          </w:tcPr>
          <w:p w14:paraId="2775D3EC" w14:textId="77777777" w:rsidR="00A51EC8" w:rsidRPr="00FF0611" w:rsidRDefault="002235CA" w:rsidP="00A761CA">
            <w:pPr>
              <w:rPr>
                <w:rFonts w:ascii="Times New Roman" w:hAnsi="Times New Roman" w:cs="Times New Roman"/>
                <w:lang w:val="en-GB"/>
              </w:rPr>
            </w:pPr>
            <w:hyperlink r:id="rId47" w:anchor="relatedprocess">
              <w:r w:rsidR="00A51EC8" w:rsidRPr="00FF0611">
                <w:rPr>
                  <w:rFonts w:ascii="Times New Roman" w:hAnsi="Times New Roman" w:cs="Times New Roman"/>
                  <w:color w:val="0000FF"/>
                  <w:u w:val="single"/>
                  <w:lang w:val="en-GB"/>
                </w:rPr>
                <w:t>OCDS 1.1</w:t>
              </w:r>
            </w:hyperlink>
          </w:p>
        </w:tc>
      </w:tr>
    </w:tbl>
    <w:p w14:paraId="38E2EC3C" w14:textId="5C81697D" w:rsidR="00B23F7F" w:rsidRPr="00FF0611" w:rsidRDefault="00B23F7F" w:rsidP="00B23F7F">
      <w:pPr>
        <w:pStyle w:val="Descripcin"/>
        <w:ind w:left="360"/>
        <w:jc w:val="center"/>
        <w:rPr>
          <w:lang w:val="en-GB"/>
        </w:rPr>
      </w:pPr>
      <w:bookmarkStart w:id="220" w:name="_Toc83713171"/>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7</w:t>
      </w:r>
      <w:r w:rsidRPr="00FF0611">
        <w:rPr>
          <w:lang w:val="en-GB"/>
        </w:rPr>
        <w:fldChar w:fldCharType="end"/>
      </w:r>
      <w:r w:rsidRPr="00FF0611">
        <w:rPr>
          <w:lang w:val="en-GB"/>
        </w:rPr>
        <w:t xml:space="preserve"> – Attributes of CP</w:t>
      </w:r>
      <w:bookmarkEnd w:id="220"/>
    </w:p>
    <w:p w14:paraId="1CE12B81" w14:textId="7DEB8C44" w:rsidR="00A51EC8" w:rsidRPr="00FF0611" w:rsidRDefault="00F87625" w:rsidP="00754D45">
      <w:pPr>
        <w:pStyle w:val="Ttulo5"/>
        <w:numPr>
          <w:ilvl w:val="4"/>
          <w:numId w:val="3"/>
        </w:numPr>
        <w:rPr>
          <w:rFonts w:ascii="Times New Roman" w:hAnsi="Times New Roman" w:cs="Times New Roman"/>
        </w:rPr>
      </w:pPr>
      <w:r w:rsidRPr="00FF0611">
        <w:rPr>
          <w:rFonts w:ascii="Times New Roman" w:hAnsi="Times New Roman" w:cs="Times New Roman"/>
        </w:rPr>
        <w:lastRenderedPageBreak/>
        <w:t>PN</w:t>
      </w:r>
    </w:p>
    <w:tbl>
      <w:tblPr>
        <w:tblW w:w="8475"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980"/>
        <w:gridCol w:w="4961"/>
        <w:gridCol w:w="1534"/>
      </w:tblGrid>
      <w:tr w:rsidR="00A761CA" w:rsidRPr="00FF0611" w14:paraId="3B1FF689" w14:textId="77777777" w:rsidTr="00B23F7F">
        <w:tc>
          <w:tcPr>
            <w:tcW w:w="1980" w:type="dxa"/>
            <w:shd w:val="clear" w:color="auto" w:fill="D9D9D9" w:themeFill="background1" w:themeFillShade="D9"/>
            <w:tcMar>
              <w:top w:w="30" w:type="dxa"/>
              <w:left w:w="30" w:type="dxa"/>
              <w:bottom w:w="20" w:type="dxa"/>
              <w:right w:w="30" w:type="dxa"/>
            </w:tcMar>
          </w:tcPr>
          <w:p w14:paraId="344D0D27" w14:textId="77777777" w:rsidR="00A761CA" w:rsidRPr="00FF0611" w:rsidRDefault="00A761CA" w:rsidP="00754D45">
            <w:pPr>
              <w:keepNext/>
              <w:rPr>
                <w:rFonts w:ascii="Times New Roman" w:hAnsi="Times New Roman" w:cs="Times New Roman"/>
                <w:lang w:val="en-GB"/>
              </w:rPr>
            </w:pPr>
            <w:bookmarkStart w:id="221" w:name="_Toc52192961"/>
            <w:bookmarkStart w:id="222" w:name="_Toc52193006"/>
            <w:bookmarkEnd w:id="221"/>
            <w:bookmarkEnd w:id="222"/>
            <w:r w:rsidRPr="00FF0611">
              <w:rPr>
                <w:rFonts w:ascii="Times New Roman" w:hAnsi="Times New Roman" w:cs="Times New Roman"/>
                <w:b/>
                <w:lang w:val="en-GB"/>
              </w:rPr>
              <w:t>Attribute</w:t>
            </w:r>
          </w:p>
        </w:tc>
        <w:tc>
          <w:tcPr>
            <w:tcW w:w="4961" w:type="dxa"/>
            <w:shd w:val="clear" w:color="auto" w:fill="D9D9D9" w:themeFill="background1" w:themeFillShade="D9"/>
            <w:tcMar>
              <w:top w:w="30" w:type="dxa"/>
              <w:left w:w="30" w:type="dxa"/>
              <w:bottom w:w="20" w:type="dxa"/>
              <w:right w:w="30" w:type="dxa"/>
            </w:tcMar>
          </w:tcPr>
          <w:p w14:paraId="0AFE60AC" w14:textId="77777777" w:rsidR="00A761CA" w:rsidRPr="00FF0611" w:rsidRDefault="00A761CA" w:rsidP="00754D45">
            <w:pPr>
              <w:keepNext/>
              <w:rPr>
                <w:rFonts w:ascii="Times New Roman" w:hAnsi="Times New Roman" w:cs="Times New Roman"/>
                <w:lang w:val="en-GB"/>
              </w:rPr>
            </w:pPr>
            <w:r w:rsidRPr="00FF0611">
              <w:rPr>
                <w:rFonts w:ascii="Times New Roman" w:hAnsi="Times New Roman" w:cs="Times New Roman"/>
                <w:b/>
                <w:lang w:val="en-GB"/>
              </w:rPr>
              <w:t>Description</w:t>
            </w:r>
          </w:p>
        </w:tc>
        <w:tc>
          <w:tcPr>
            <w:tcW w:w="1534" w:type="dxa"/>
            <w:shd w:val="clear" w:color="auto" w:fill="D9D9D9" w:themeFill="background1" w:themeFillShade="D9"/>
            <w:tcMar>
              <w:top w:w="30" w:type="dxa"/>
              <w:left w:w="30" w:type="dxa"/>
              <w:bottom w:w="20" w:type="dxa"/>
              <w:right w:w="30" w:type="dxa"/>
            </w:tcMar>
          </w:tcPr>
          <w:p w14:paraId="5BCF4F3E" w14:textId="77777777" w:rsidR="00A761CA" w:rsidRPr="00FF0611" w:rsidRDefault="00A761CA" w:rsidP="00754D45">
            <w:pPr>
              <w:keepNext/>
              <w:rPr>
                <w:rFonts w:ascii="Times New Roman" w:hAnsi="Times New Roman" w:cs="Times New Roman"/>
                <w:lang w:val="en-GB"/>
              </w:rPr>
            </w:pPr>
            <w:r w:rsidRPr="00FF0611">
              <w:rPr>
                <w:rFonts w:ascii="Times New Roman" w:hAnsi="Times New Roman" w:cs="Times New Roman"/>
                <w:b/>
                <w:lang w:val="en-GB"/>
              </w:rPr>
              <w:t>Covered by</w:t>
            </w:r>
          </w:p>
        </w:tc>
      </w:tr>
      <w:tr w:rsidR="00A761CA" w:rsidRPr="00FF0611" w14:paraId="4C778620" w14:textId="77777777" w:rsidTr="00B23F7F">
        <w:tc>
          <w:tcPr>
            <w:tcW w:w="1980" w:type="dxa"/>
            <w:tcMar>
              <w:top w:w="30" w:type="dxa"/>
              <w:left w:w="30" w:type="dxa"/>
              <w:bottom w:w="20" w:type="dxa"/>
              <w:right w:w="30" w:type="dxa"/>
            </w:tcMar>
          </w:tcPr>
          <w:p w14:paraId="5441A6A8" w14:textId="562033BA" w:rsidR="00A761CA" w:rsidRPr="00FF0611" w:rsidRDefault="00C472C2" w:rsidP="00754D45">
            <w:pPr>
              <w:keepNext/>
              <w:rPr>
                <w:rFonts w:ascii="Times New Roman" w:hAnsi="Times New Roman" w:cs="Times New Roman"/>
                <w:lang w:val="en-GB"/>
              </w:rPr>
            </w:pPr>
            <w:r w:rsidRPr="00FF0611">
              <w:rPr>
                <w:rFonts w:ascii="Times New Roman" w:eastAsia="Courier New" w:hAnsi="Times New Roman" w:cs="Times New Roman"/>
                <w:color w:val="000000"/>
                <w:lang w:val="en-GB"/>
              </w:rPr>
              <w:t>O</w:t>
            </w:r>
            <w:r w:rsidR="00A761CA" w:rsidRPr="00FF0611">
              <w:rPr>
                <w:rFonts w:ascii="Times New Roman" w:eastAsia="Courier New" w:hAnsi="Times New Roman" w:cs="Times New Roman"/>
                <w:color w:val="000000"/>
                <w:lang w:val="en-GB"/>
              </w:rPr>
              <w:t>cid</w:t>
            </w:r>
          </w:p>
        </w:tc>
        <w:tc>
          <w:tcPr>
            <w:tcW w:w="4961" w:type="dxa"/>
            <w:tcMar>
              <w:top w:w="30" w:type="dxa"/>
              <w:left w:w="30" w:type="dxa"/>
              <w:bottom w:w="20" w:type="dxa"/>
              <w:right w:w="30" w:type="dxa"/>
            </w:tcMar>
          </w:tcPr>
          <w:p w14:paraId="75A36068" w14:textId="754601F2" w:rsidR="00A761CA" w:rsidRPr="00FF0611" w:rsidRDefault="00A761CA" w:rsidP="00754D45">
            <w:pPr>
              <w:keepNext/>
              <w:rPr>
                <w:rFonts w:ascii="Times New Roman" w:hAnsi="Times New Roman" w:cs="Times New Roman"/>
                <w:lang w:val="en-GB"/>
              </w:rPr>
            </w:pPr>
            <w:r w:rsidRPr="00FF0611">
              <w:rPr>
                <w:rFonts w:ascii="Times New Roman" w:hAnsi="Times New Roman" w:cs="Times New Roman"/>
                <w:lang w:val="en-GB"/>
              </w:rPr>
              <w:t xml:space="preserve">Global unique identifier for the PN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w:t>
            </w:r>
            <w:r w:rsidR="00B23F7F" w:rsidRPr="00FF0611">
              <w:rPr>
                <w:rFonts w:ascii="Times New Roman" w:hAnsi="Times New Roman" w:cs="Times New Roman"/>
                <w:lang w:val="en-GB"/>
              </w:rPr>
              <w:t>p</w:t>
            </w:r>
            <w:r w:rsidRPr="00FF0611">
              <w:rPr>
                <w:rFonts w:ascii="Times New Roman" w:hAnsi="Times New Roman" w:cs="Times New Roman"/>
                <w:lang w:val="en-GB"/>
              </w:rPr>
              <w:t>rocess</w:t>
            </w:r>
          </w:p>
        </w:tc>
        <w:tc>
          <w:tcPr>
            <w:tcW w:w="1534" w:type="dxa"/>
            <w:tcMar>
              <w:top w:w="30" w:type="dxa"/>
              <w:left w:w="30" w:type="dxa"/>
              <w:bottom w:w="20" w:type="dxa"/>
              <w:right w:w="30" w:type="dxa"/>
            </w:tcMar>
          </w:tcPr>
          <w:p w14:paraId="17B66CC5" w14:textId="77777777" w:rsidR="00A761CA" w:rsidRPr="00FF0611" w:rsidRDefault="002235CA" w:rsidP="00754D45">
            <w:pPr>
              <w:keepNext/>
              <w:rPr>
                <w:rFonts w:ascii="Times New Roman" w:hAnsi="Times New Roman" w:cs="Times New Roman"/>
                <w:lang w:val="en-GB"/>
              </w:rPr>
            </w:pPr>
            <w:hyperlink r:id="rId48" w:anchor="release">
              <w:r w:rsidR="00A761CA" w:rsidRPr="00FF0611">
                <w:rPr>
                  <w:rFonts w:ascii="Times New Roman" w:hAnsi="Times New Roman" w:cs="Times New Roman"/>
                  <w:color w:val="0000FF"/>
                  <w:u w:val="single"/>
                  <w:lang w:val="en-GB"/>
                </w:rPr>
                <w:t>OCDS 1.1</w:t>
              </w:r>
            </w:hyperlink>
          </w:p>
        </w:tc>
      </w:tr>
      <w:tr w:rsidR="00A761CA" w:rsidRPr="00FF0611" w14:paraId="341219CF" w14:textId="77777777" w:rsidTr="00B23F7F">
        <w:tc>
          <w:tcPr>
            <w:tcW w:w="1980" w:type="dxa"/>
            <w:tcMar>
              <w:top w:w="30" w:type="dxa"/>
              <w:left w:w="30" w:type="dxa"/>
              <w:bottom w:w="20" w:type="dxa"/>
              <w:right w:w="30" w:type="dxa"/>
            </w:tcMar>
          </w:tcPr>
          <w:p w14:paraId="20615B2F"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961" w:type="dxa"/>
            <w:tcMar>
              <w:top w:w="30" w:type="dxa"/>
              <w:left w:w="30" w:type="dxa"/>
              <w:bottom w:w="20" w:type="dxa"/>
              <w:right w:w="30" w:type="dxa"/>
            </w:tcMar>
          </w:tcPr>
          <w:p w14:paraId="51F3E095" w14:textId="49C93B6D"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Indicative date (month or quarter) of call for proposals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4" w:type="dxa"/>
            <w:tcMar>
              <w:top w:w="30" w:type="dxa"/>
              <w:left w:w="30" w:type="dxa"/>
              <w:bottom w:w="20" w:type="dxa"/>
              <w:right w:w="30" w:type="dxa"/>
            </w:tcMar>
          </w:tcPr>
          <w:p w14:paraId="13FB8B0C" w14:textId="77777777" w:rsidR="00A761CA" w:rsidRPr="00FF0611" w:rsidRDefault="002235CA" w:rsidP="00A761CA">
            <w:pPr>
              <w:rPr>
                <w:rFonts w:ascii="Times New Roman" w:hAnsi="Times New Roman" w:cs="Times New Roman"/>
                <w:lang w:val="en-GB"/>
              </w:rPr>
            </w:pPr>
            <w:hyperlink r:id="rId49" w:anchor="tender">
              <w:r w:rsidR="00A761CA" w:rsidRPr="00FF0611">
                <w:rPr>
                  <w:rFonts w:ascii="Times New Roman" w:hAnsi="Times New Roman" w:cs="Times New Roman"/>
                  <w:color w:val="0000FF"/>
                  <w:u w:val="single"/>
                  <w:lang w:val="en-GB"/>
                </w:rPr>
                <w:t>OCDS 1.1</w:t>
              </w:r>
            </w:hyperlink>
          </w:p>
        </w:tc>
      </w:tr>
      <w:tr w:rsidR="00A761CA" w:rsidRPr="00FF0611" w14:paraId="087C5240" w14:textId="77777777" w:rsidTr="00B23F7F">
        <w:tc>
          <w:tcPr>
            <w:tcW w:w="1980" w:type="dxa"/>
            <w:tcMar>
              <w:top w:w="30" w:type="dxa"/>
              <w:left w:w="30" w:type="dxa"/>
              <w:bottom w:w="20" w:type="dxa"/>
              <w:right w:w="30" w:type="dxa"/>
            </w:tcMar>
          </w:tcPr>
          <w:p w14:paraId="3574FADC"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tender.contractPeriod</w:t>
            </w:r>
          </w:p>
        </w:tc>
        <w:tc>
          <w:tcPr>
            <w:tcW w:w="4961" w:type="dxa"/>
            <w:tcMar>
              <w:top w:w="30" w:type="dxa"/>
              <w:left w:w="30" w:type="dxa"/>
              <w:bottom w:w="20" w:type="dxa"/>
              <w:right w:w="30" w:type="dxa"/>
            </w:tcMar>
          </w:tcPr>
          <w:p w14:paraId="63C88989" w14:textId="4F62534C"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Expected contract period for a contract concluded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4" w:type="dxa"/>
            <w:tcMar>
              <w:top w:w="30" w:type="dxa"/>
              <w:left w:w="30" w:type="dxa"/>
              <w:bottom w:w="20" w:type="dxa"/>
              <w:right w:w="30" w:type="dxa"/>
            </w:tcMar>
          </w:tcPr>
          <w:p w14:paraId="1F512EC7" w14:textId="77777777" w:rsidR="00A761CA" w:rsidRPr="00FF0611" w:rsidRDefault="002235CA" w:rsidP="00A761CA">
            <w:pPr>
              <w:rPr>
                <w:rFonts w:ascii="Times New Roman" w:hAnsi="Times New Roman" w:cs="Times New Roman"/>
                <w:lang w:val="en-GB"/>
              </w:rPr>
            </w:pPr>
            <w:hyperlink r:id="rId50" w:anchor="tender">
              <w:r w:rsidR="00A761CA" w:rsidRPr="00FF0611">
                <w:rPr>
                  <w:rFonts w:ascii="Times New Roman" w:hAnsi="Times New Roman" w:cs="Times New Roman"/>
                  <w:color w:val="0000FF"/>
                  <w:u w:val="single"/>
                  <w:lang w:val="en-GB"/>
                </w:rPr>
                <w:t>OCDS 1.1</w:t>
              </w:r>
            </w:hyperlink>
          </w:p>
        </w:tc>
      </w:tr>
      <w:tr w:rsidR="00A761CA" w:rsidRPr="00FF0611" w14:paraId="2169C03B" w14:textId="77777777" w:rsidTr="00B23F7F">
        <w:tc>
          <w:tcPr>
            <w:tcW w:w="1980" w:type="dxa"/>
            <w:tcMar>
              <w:top w:w="30" w:type="dxa"/>
              <w:left w:w="30" w:type="dxa"/>
              <w:bottom w:w="20" w:type="dxa"/>
              <w:right w:w="30" w:type="dxa"/>
            </w:tcMar>
          </w:tcPr>
          <w:p w14:paraId="246C1F71"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tender.lots</w:t>
            </w:r>
          </w:p>
        </w:tc>
        <w:tc>
          <w:tcPr>
            <w:tcW w:w="4961" w:type="dxa"/>
            <w:tcMar>
              <w:top w:w="30" w:type="dxa"/>
              <w:left w:w="30" w:type="dxa"/>
              <w:bottom w:w="20" w:type="dxa"/>
              <w:right w:w="30" w:type="dxa"/>
            </w:tcMar>
          </w:tcPr>
          <w:p w14:paraId="62FF02BF" w14:textId="0A2269C6"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Provisional division into lots </w:t>
            </w:r>
          </w:p>
        </w:tc>
        <w:tc>
          <w:tcPr>
            <w:tcW w:w="1534" w:type="dxa"/>
            <w:tcMar>
              <w:top w:w="30" w:type="dxa"/>
              <w:left w:w="30" w:type="dxa"/>
              <w:bottom w:w="20" w:type="dxa"/>
              <w:right w:w="30" w:type="dxa"/>
            </w:tcMar>
          </w:tcPr>
          <w:p w14:paraId="6C194B46" w14:textId="77777777" w:rsidR="00A761CA" w:rsidRPr="00FF0611" w:rsidRDefault="002235CA" w:rsidP="00A761CA">
            <w:pPr>
              <w:rPr>
                <w:rFonts w:ascii="Times New Roman" w:hAnsi="Times New Roman" w:cs="Times New Roman"/>
                <w:lang w:val="en-GB"/>
              </w:rPr>
            </w:pPr>
            <w:hyperlink r:id="rId51">
              <w:r w:rsidR="00A761CA" w:rsidRPr="00FF0611">
                <w:rPr>
                  <w:rFonts w:ascii="Times New Roman" w:hAnsi="Times New Roman" w:cs="Times New Roman"/>
                  <w:color w:val="0000FF"/>
                  <w:u w:val="single"/>
                  <w:lang w:val="en-GB"/>
                </w:rPr>
                <w:t>core_extension</w:t>
              </w:r>
            </w:hyperlink>
          </w:p>
        </w:tc>
      </w:tr>
      <w:tr w:rsidR="00A761CA" w:rsidRPr="00FF0611" w14:paraId="4946EE9C" w14:textId="77777777" w:rsidTr="00B23F7F">
        <w:tc>
          <w:tcPr>
            <w:tcW w:w="1980" w:type="dxa"/>
            <w:tcMar>
              <w:top w:w="30" w:type="dxa"/>
              <w:left w:w="30" w:type="dxa"/>
              <w:bottom w:w="20" w:type="dxa"/>
              <w:right w:w="30" w:type="dxa"/>
            </w:tcMar>
          </w:tcPr>
          <w:p w14:paraId="71005E63"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961" w:type="dxa"/>
            <w:tcMar>
              <w:top w:w="30" w:type="dxa"/>
              <w:left w:w="30" w:type="dxa"/>
              <w:bottom w:w="20" w:type="dxa"/>
              <w:right w:w="30" w:type="dxa"/>
            </w:tcMar>
          </w:tcPr>
          <w:p w14:paraId="3631FCB1"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Provisional nomenclature of a subject of procurement</w:t>
            </w:r>
          </w:p>
        </w:tc>
        <w:tc>
          <w:tcPr>
            <w:tcW w:w="1534" w:type="dxa"/>
            <w:tcMar>
              <w:top w:w="30" w:type="dxa"/>
              <w:left w:w="30" w:type="dxa"/>
              <w:bottom w:w="20" w:type="dxa"/>
              <w:right w:w="30" w:type="dxa"/>
            </w:tcMar>
          </w:tcPr>
          <w:p w14:paraId="36B7EE8A" w14:textId="77777777" w:rsidR="00A761CA" w:rsidRPr="00FF0611" w:rsidRDefault="002235CA" w:rsidP="00A761CA">
            <w:pPr>
              <w:rPr>
                <w:rFonts w:ascii="Times New Roman" w:hAnsi="Times New Roman" w:cs="Times New Roman"/>
                <w:lang w:val="en-GB"/>
              </w:rPr>
            </w:pPr>
            <w:hyperlink r:id="rId52" w:anchor="tender">
              <w:r w:rsidR="00A761CA" w:rsidRPr="00FF0611">
                <w:rPr>
                  <w:rFonts w:ascii="Times New Roman" w:hAnsi="Times New Roman" w:cs="Times New Roman"/>
                  <w:color w:val="0000FF"/>
                  <w:u w:val="single"/>
                  <w:lang w:val="en-GB"/>
                </w:rPr>
                <w:t>OCDS 1.1</w:t>
              </w:r>
            </w:hyperlink>
          </w:p>
        </w:tc>
      </w:tr>
      <w:tr w:rsidR="00A761CA" w:rsidRPr="00FF0611" w14:paraId="484C5F57" w14:textId="77777777" w:rsidTr="00B23F7F">
        <w:tc>
          <w:tcPr>
            <w:tcW w:w="1980" w:type="dxa"/>
            <w:tcMar>
              <w:top w:w="30" w:type="dxa"/>
              <w:left w:w="30" w:type="dxa"/>
              <w:bottom w:w="20" w:type="dxa"/>
              <w:right w:w="30" w:type="dxa"/>
            </w:tcMar>
          </w:tcPr>
          <w:p w14:paraId="413CC5A4"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961" w:type="dxa"/>
            <w:tcMar>
              <w:top w:w="30" w:type="dxa"/>
              <w:left w:w="30" w:type="dxa"/>
              <w:bottom w:w="20" w:type="dxa"/>
              <w:right w:w="30" w:type="dxa"/>
            </w:tcMar>
          </w:tcPr>
          <w:p w14:paraId="5376FECA" w14:textId="7552B067"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Link to the parent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4" w:type="dxa"/>
            <w:tcMar>
              <w:top w:w="30" w:type="dxa"/>
              <w:left w:w="30" w:type="dxa"/>
              <w:bottom w:w="20" w:type="dxa"/>
              <w:right w:w="30" w:type="dxa"/>
            </w:tcMar>
          </w:tcPr>
          <w:p w14:paraId="17197FE6" w14:textId="77777777" w:rsidR="00A761CA" w:rsidRPr="00FF0611" w:rsidRDefault="002235CA" w:rsidP="00A761CA">
            <w:pPr>
              <w:rPr>
                <w:rFonts w:ascii="Times New Roman" w:hAnsi="Times New Roman" w:cs="Times New Roman"/>
                <w:lang w:val="en-GB"/>
              </w:rPr>
            </w:pPr>
            <w:hyperlink r:id="rId53" w:anchor="relatedprocess">
              <w:r w:rsidR="00A761CA" w:rsidRPr="00FF0611">
                <w:rPr>
                  <w:rFonts w:ascii="Times New Roman" w:hAnsi="Times New Roman" w:cs="Times New Roman"/>
                  <w:color w:val="0000FF"/>
                  <w:u w:val="single"/>
                  <w:lang w:val="en-GB"/>
                </w:rPr>
                <w:t>OCDS 1.1</w:t>
              </w:r>
            </w:hyperlink>
          </w:p>
        </w:tc>
      </w:tr>
    </w:tbl>
    <w:p w14:paraId="0046483F" w14:textId="0E80D5B4" w:rsidR="00B23F7F" w:rsidRPr="00FF0611" w:rsidRDefault="00B23F7F" w:rsidP="00B23F7F">
      <w:pPr>
        <w:pStyle w:val="Descripcin"/>
        <w:ind w:left="432"/>
        <w:jc w:val="center"/>
        <w:rPr>
          <w:lang w:val="en-GB"/>
        </w:rPr>
      </w:pPr>
      <w:bookmarkStart w:id="223" w:name="_Toc83713172"/>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8</w:t>
      </w:r>
      <w:r w:rsidRPr="00FF0611">
        <w:rPr>
          <w:lang w:val="en-GB"/>
        </w:rPr>
        <w:fldChar w:fldCharType="end"/>
      </w:r>
      <w:r w:rsidRPr="00FF0611">
        <w:rPr>
          <w:lang w:val="en-GB"/>
        </w:rPr>
        <w:t xml:space="preserve"> – Attributes of PN</w:t>
      </w:r>
      <w:bookmarkEnd w:id="223"/>
    </w:p>
    <w:p w14:paraId="227A458E" w14:textId="3737B053" w:rsidR="00A51EC8" w:rsidRPr="00FF0611" w:rsidRDefault="00A761CA" w:rsidP="00F3558A">
      <w:pPr>
        <w:pStyle w:val="Ttulo5"/>
        <w:numPr>
          <w:ilvl w:val="4"/>
          <w:numId w:val="3"/>
        </w:numPr>
        <w:rPr>
          <w:rFonts w:ascii="Times New Roman" w:hAnsi="Times New Roman" w:cs="Times New Roman"/>
        </w:rPr>
      </w:pPr>
      <w:r w:rsidRPr="00FF0611">
        <w:rPr>
          <w:rFonts w:ascii="Times New Roman" w:hAnsi="Times New Roman" w:cs="Times New Roman"/>
        </w:rPr>
        <w:t>MC</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122"/>
        <w:gridCol w:w="4819"/>
        <w:gridCol w:w="1536"/>
      </w:tblGrid>
      <w:tr w:rsidR="00A761CA" w:rsidRPr="00FF0611" w14:paraId="3DA57278" w14:textId="77777777" w:rsidTr="00911D5A">
        <w:tc>
          <w:tcPr>
            <w:tcW w:w="2122" w:type="dxa"/>
            <w:shd w:val="clear" w:color="auto" w:fill="D9D9D9" w:themeFill="background1" w:themeFillShade="D9"/>
            <w:tcMar>
              <w:top w:w="30" w:type="dxa"/>
              <w:left w:w="30" w:type="dxa"/>
              <w:bottom w:w="20" w:type="dxa"/>
              <w:right w:w="30" w:type="dxa"/>
            </w:tcMar>
          </w:tcPr>
          <w:p w14:paraId="15E1325B"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4819" w:type="dxa"/>
            <w:shd w:val="clear" w:color="auto" w:fill="D9D9D9" w:themeFill="background1" w:themeFillShade="D9"/>
            <w:tcMar>
              <w:top w:w="30" w:type="dxa"/>
              <w:left w:w="30" w:type="dxa"/>
              <w:bottom w:w="20" w:type="dxa"/>
              <w:right w:w="30" w:type="dxa"/>
            </w:tcMar>
          </w:tcPr>
          <w:p w14:paraId="7B557E82"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19E33CF0"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761CA" w:rsidRPr="00FF0611" w14:paraId="2E3978D3" w14:textId="77777777" w:rsidTr="00911D5A">
        <w:tc>
          <w:tcPr>
            <w:tcW w:w="2122" w:type="dxa"/>
            <w:tcMar>
              <w:top w:w="30" w:type="dxa"/>
              <w:left w:w="30" w:type="dxa"/>
              <w:bottom w:w="20" w:type="dxa"/>
              <w:right w:w="30" w:type="dxa"/>
            </w:tcMar>
          </w:tcPr>
          <w:p w14:paraId="0F2530AD" w14:textId="32C7E31F" w:rsidR="00A761CA" w:rsidRPr="00FF0611" w:rsidRDefault="00700F86"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761CA" w:rsidRPr="00FF0611">
              <w:rPr>
                <w:rFonts w:ascii="Times New Roman" w:eastAsia="Courier New" w:hAnsi="Times New Roman" w:cs="Times New Roman"/>
                <w:color w:val="000000"/>
                <w:lang w:val="en-GB"/>
              </w:rPr>
              <w:t>cid</w:t>
            </w:r>
          </w:p>
        </w:tc>
        <w:tc>
          <w:tcPr>
            <w:tcW w:w="4819" w:type="dxa"/>
            <w:tcMar>
              <w:top w:w="30" w:type="dxa"/>
              <w:left w:w="30" w:type="dxa"/>
              <w:bottom w:w="20" w:type="dxa"/>
              <w:right w:w="30" w:type="dxa"/>
            </w:tcMar>
          </w:tcPr>
          <w:p w14:paraId="20C9107A" w14:textId="3BE47CCB"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the MC </w:t>
            </w:r>
            <w:r w:rsidR="00A05F20">
              <w:rPr>
                <w:rFonts w:ascii="Times New Roman" w:hAnsi="Times New Roman" w:cs="Times New Roman"/>
                <w:lang w:val="en-GB"/>
              </w:rPr>
              <w:t xml:space="preserve">or second-stage competition </w:t>
            </w:r>
            <w:r w:rsidRPr="00FF0611">
              <w:rPr>
                <w:rFonts w:ascii="Times New Roman" w:hAnsi="Times New Roman" w:cs="Times New Roman"/>
                <w:lang w:val="en-GB"/>
              </w:rPr>
              <w:t xml:space="preserve">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w:t>
            </w:r>
            <w:r w:rsidR="00B23F7F" w:rsidRPr="00FF0611">
              <w:rPr>
                <w:rFonts w:ascii="Times New Roman" w:hAnsi="Times New Roman" w:cs="Times New Roman"/>
                <w:lang w:val="en-GB"/>
              </w:rPr>
              <w:t>p</w:t>
            </w:r>
            <w:r w:rsidRPr="00FF0611">
              <w:rPr>
                <w:rFonts w:ascii="Times New Roman" w:hAnsi="Times New Roman" w:cs="Times New Roman"/>
                <w:lang w:val="en-GB"/>
              </w:rPr>
              <w:t>rocess</w:t>
            </w:r>
          </w:p>
        </w:tc>
        <w:tc>
          <w:tcPr>
            <w:tcW w:w="1536" w:type="dxa"/>
            <w:tcMar>
              <w:top w:w="30" w:type="dxa"/>
              <w:left w:w="30" w:type="dxa"/>
              <w:bottom w:w="20" w:type="dxa"/>
              <w:right w:w="30" w:type="dxa"/>
            </w:tcMar>
          </w:tcPr>
          <w:p w14:paraId="5C89D190" w14:textId="77777777" w:rsidR="00A761CA" w:rsidRPr="00FF0611" w:rsidRDefault="002235CA" w:rsidP="00A761CA">
            <w:pPr>
              <w:rPr>
                <w:rFonts w:ascii="Times New Roman" w:hAnsi="Times New Roman" w:cs="Times New Roman"/>
                <w:lang w:val="en-GB"/>
              </w:rPr>
            </w:pPr>
            <w:hyperlink r:id="rId54" w:anchor="release">
              <w:r w:rsidR="00A761CA" w:rsidRPr="00FF0611">
                <w:rPr>
                  <w:rFonts w:ascii="Times New Roman" w:hAnsi="Times New Roman" w:cs="Times New Roman"/>
                  <w:color w:val="0000FF"/>
                  <w:u w:val="single"/>
                  <w:lang w:val="en-GB"/>
                </w:rPr>
                <w:t>OCDS 1.1</w:t>
              </w:r>
            </w:hyperlink>
          </w:p>
        </w:tc>
      </w:tr>
      <w:tr w:rsidR="00A761CA" w:rsidRPr="00FF0611" w14:paraId="52047088" w14:textId="77777777" w:rsidTr="00911D5A">
        <w:tc>
          <w:tcPr>
            <w:tcW w:w="2122" w:type="dxa"/>
            <w:tcMar>
              <w:top w:w="30" w:type="dxa"/>
              <w:left w:w="30" w:type="dxa"/>
              <w:bottom w:w="20" w:type="dxa"/>
              <w:right w:w="30" w:type="dxa"/>
            </w:tcMar>
          </w:tcPr>
          <w:p w14:paraId="6DDD05A0"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819" w:type="dxa"/>
            <w:tcMar>
              <w:top w:w="30" w:type="dxa"/>
              <w:left w:w="30" w:type="dxa"/>
              <w:bottom w:w="20" w:type="dxa"/>
              <w:right w:w="30" w:type="dxa"/>
            </w:tcMar>
          </w:tcPr>
          <w:p w14:paraId="532DB632" w14:textId="4497935E"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Period for submitting bids in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1BB38BBC" w14:textId="77777777" w:rsidR="00A761CA" w:rsidRPr="00FF0611" w:rsidRDefault="002235CA" w:rsidP="00A761CA">
            <w:pPr>
              <w:rPr>
                <w:rFonts w:ascii="Times New Roman" w:hAnsi="Times New Roman" w:cs="Times New Roman"/>
                <w:lang w:val="en-GB"/>
              </w:rPr>
            </w:pPr>
            <w:hyperlink r:id="rId55" w:anchor="tender">
              <w:r w:rsidR="00A761CA" w:rsidRPr="00FF0611">
                <w:rPr>
                  <w:rFonts w:ascii="Times New Roman" w:hAnsi="Times New Roman" w:cs="Times New Roman"/>
                  <w:color w:val="0000FF"/>
                  <w:u w:val="single"/>
                  <w:lang w:val="en-GB"/>
                </w:rPr>
                <w:t>OCDS 1.1</w:t>
              </w:r>
            </w:hyperlink>
          </w:p>
        </w:tc>
      </w:tr>
      <w:tr w:rsidR="00A761CA" w:rsidRPr="00FF0611" w14:paraId="46AEBACC" w14:textId="77777777" w:rsidTr="00911D5A">
        <w:tc>
          <w:tcPr>
            <w:tcW w:w="2122" w:type="dxa"/>
            <w:tcMar>
              <w:top w:w="30" w:type="dxa"/>
              <w:left w:w="30" w:type="dxa"/>
              <w:bottom w:w="20" w:type="dxa"/>
              <w:right w:w="30" w:type="dxa"/>
            </w:tcMar>
          </w:tcPr>
          <w:p w14:paraId="0F5DE4F4"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tender.lots</w:t>
            </w:r>
          </w:p>
        </w:tc>
        <w:tc>
          <w:tcPr>
            <w:tcW w:w="4819" w:type="dxa"/>
            <w:tcMar>
              <w:top w:w="30" w:type="dxa"/>
              <w:left w:w="30" w:type="dxa"/>
              <w:bottom w:w="20" w:type="dxa"/>
              <w:right w:w="30" w:type="dxa"/>
            </w:tcMar>
          </w:tcPr>
          <w:p w14:paraId="20252C6D" w14:textId="6227EC24"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Lots of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4D260586" w14:textId="77777777" w:rsidR="00A761CA" w:rsidRPr="00FF0611" w:rsidRDefault="002235CA" w:rsidP="00A761CA">
            <w:pPr>
              <w:rPr>
                <w:rFonts w:ascii="Times New Roman" w:hAnsi="Times New Roman" w:cs="Times New Roman"/>
                <w:lang w:val="en-GB"/>
              </w:rPr>
            </w:pPr>
            <w:hyperlink r:id="rId56">
              <w:r w:rsidR="00A761CA" w:rsidRPr="00FF0611">
                <w:rPr>
                  <w:rFonts w:ascii="Times New Roman" w:hAnsi="Times New Roman" w:cs="Times New Roman"/>
                  <w:color w:val="0000FF"/>
                  <w:u w:val="single"/>
                  <w:lang w:val="en-GB"/>
                </w:rPr>
                <w:t>core_extension</w:t>
              </w:r>
            </w:hyperlink>
          </w:p>
        </w:tc>
      </w:tr>
      <w:tr w:rsidR="00A761CA" w:rsidRPr="00FF0611" w14:paraId="2D982D09" w14:textId="77777777" w:rsidTr="00911D5A">
        <w:tc>
          <w:tcPr>
            <w:tcW w:w="2122" w:type="dxa"/>
            <w:tcMar>
              <w:top w:w="30" w:type="dxa"/>
              <w:left w:w="30" w:type="dxa"/>
              <w:bottom w:w="20" w:type="dxa"/>
              <w:right w:w="30" w:type="dxa"/>
            </w:tcMar>
          </w:tcPr>
          <w:p w14:paraId="38410B23"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819" w:type="dxa"/>
            <w:tcMar>
              <w:top w:w="30" w:type="dxa"/>
              <w:left w:w="30" w:type="dxa"/>
              <w:bottom w:w="20" w:type="dxa"/>
              <w:right w:w="30" w:type="dxa"/>
            </w:tcMar>
          </w:tcPr>
          <w:p w14:paraId="32550E30" w14:textId="48A68C5B"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Nomenclature of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040E246D" w14:textId="77777777" w:rsidR="00A761CA" w:rsidRPr="00FF0611" w:rsidRDefault="002235CA" w:rsidP="00A761CA">
            <w:pPr>
              <w:rPr>
                <w:rFonts w:ascii="Times New Roman" w:hAnsi="Times New Roman" w:cs="Times New Roman"/>
                <w:lang w:val="en-GB"/>
              </w:rPr>
            </w:pPr>
            <w:hyperlink r:id="rId57" w:anchor="tender">
              <w:r w:rsidR="00A761CA" w:rsidRPr="00FF0611">
                <w:rPr>
                  <w:rFonts w:ascii="Times New Roman" w:hAnsi="Times New Roman" w:cs="Times New Roman"/>
                  <w:color w:val="0000FF"/>
                  <w:u w:val="single"/>
                  <w:lang w:val="en-GB"/>
                </w:rPr>
                <w:t>OCDS 1.1</w:t>
              </w:r>
            </w:hyperlink>
          </w:p>
        </w:tc>
      </w:tr>
      <w:tr w:rsidR="00A761CA" w:rsidRPr="00FF0611" w14:paraId="04E9E1CF" w14:textId="77777777" w:rsidTr="00911D5A">
        <w:tc>
          <w:tcPr>
            <w:tcW w:w="2122" w:type="dxa"/>
            <w:tcMar>
              <w:top w:w="30" w:type="dxa"/>
              <w:left w:w="30" w:type="dxa"/>
              <w:bottom w:w="20" w:type="dxa"/>
              <w:right w:w="30" w:type="dxa"/>
            </w:tcMar>
          </w:tcPr>
          <w:p w14:paraId="42047807"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tender.criteria</w:t>
            </w:r>
          </w:p>
        </w:tc>
        <w:tc>
          <w:tcPr>
            <w:tcW w:w="4819" w:type="dxa"/>
            <w:tcMar>
              <w:top w:w="30" w:type="dxa"/>
              <w:left w:w="30" w:type="dxa"/>
              <w:bottom w:w="20" w:type="dxa"/>
              <w:right w:w="30" w:type="dxa"/>
            </w:tcMar>
          </w:tcPr>
          <w:p w14:paraId="407D8281" w14:textId="5789D363"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Any evaluation criteria applied for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2A04602A" w14:textId="77777777" w:rsidR="00A761CA" w:rsidRPr="00FF0611" w:rsidRDefault="002235CA" w:rsidP="00A761CA">
            <w:pPr>
              <w:rPr>
                <w:rFonts w:ascii="Times New Roman" w:hAnsi="Times New Roman" w:cs="Times New Roman"/>
                <w:lang w:val="en-GB"/>
              </w:rPr>
            </w:pPr>
            <w:hyperlink r:id="rId58">
              <w:r w:rsidR="00A761CA" w:rsidRPr="00FF0611">
                <w:rPr>
                  <w:rFonts w:ascii="Times New Roman" w:hAnsi="Times New Roman" w:cs="Times New Roman"/>
                  <w:color w:val="0000FF"/>
                  <w:u w:val="single"/>
                  <w:lang w:val="en-GB"/>
                </w:rPr>
                <w:t>core_extension</w:t>
              </w:r>
            </w:hyperlink>
          </w:p>
        </w:tc>
      </w:tr>
      <w:tr w:rsidR="00A761CA" w:rsidRPr="00FF0611" w14:paraId="21234850" w14:textId="77777777" w:rsidTr="00911D5A">
        <w:tc>
          <w:tcPr>
            <w:tcW w:w="2122" w:type="dxa"/>
            <w:tcMar>
              <w:top w:w="30" w:type="dxa"/>
              <w:left w:w="30" w:type="dxa"/>
              <w:bottom w:w="20" w:type="dxa"/>
              <w:right w:w="30" w:type="dxa"/>
            </w:tcMar>
          </w:tcPr>
          <w:p w14:paraId="1B887EAB"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tender.targets</w:t>
            </w:r>
          </w:p>
        </w:tc>
        <w:tc>
          <w:tcPr>
            <w:tcW w:w="4819" w:type="dxa"/>
            <w:tcMar>
              <w:top w:w="30" w:type="dxa"/>
              <w:left w:w="30" w:type="dxa"/>
              <w:bottom w:w="20" w:type="dxa"/>
              <w:right w:w="30" w:type="dxa"/>
            </w:tcMar>
          </w:tcPr>
          <w:p w14:paraId="5E703000" w14:textId="7C092DC9"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Any indicative metrics criteria applied for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10EE4D97" w14:textId="77777777" w:rsidR="00A761CA" w:rsidRPr="00FF0611" w:rsidRDefault="002235CA" w:rsidP="00A761CA">
            <w:pPr>
              <w:rPr>
                <w:rFonts w:ascii="Times New Roman" w:hAnsi="Times New Roman" w:cs="Times New Roman"/>
                <w:lang w:val="en-GB"/>
              </w:rPr>
            </w:pPr>
            <w:hyperlink r:id="rId59">
              <w:r w:rsidR="00A761CA" w:rsidRPr="00FF0611">
                <w:rPr>
                  <w:rFonts w:ascii="Times New Roman" w:hAnsi="Times New Roman" w:cs="Times New Roman"/>
                  <w:color w:val="0000FF"/>
                  <w:u w:val="single"/>
                  <w:lang w:val="en-GB"/>
                </w:rPr>
                <w:t>core_extension</w:t>
              </w:r>
            </w:hyperlink>
          </w:p>
        </w:tc>
      </w:tr>
      <w:tr w:rsidR="00A761CA" w:rsidRPr="00FF0611" w14:paraId="734B465E" w14:textId="77777777" w:rsidTr="00911D5A">
        <w:tc>
          <w:tcPr>
            <w:tcW w:w="2122" w:type="dxa"/>
            <w:tcMar>
              <w:top w:w="30" w:type="dxa"/>
              <w:left w:w="30" w:type="dxa"/>
              <w:bottom w:w="20" w:type="dxa"/>
              <w:right w:w="30" w:type="dxa"/>
            </w:tcMar>
          </w:tcPr>
          <w:p w14:paraId="6199F037" w14:textId="4AB36577" w:rsidR="00A761CA" w:rsidRPr="00FF0611" w:rsidRDefault="00700F86" w:rsidP="00A761CA">
            <w:pPr>
              <w:rPr>
                <w:rFonts w:ascii="Times New Roman" w:hAnsi="Times New Roman" w:cs="Times New Roman"/>
                <w:lang w:val="en-GB"/>
              </w:rPr>
            </w:pPr>
            <w:r w:rsidRPr="00FF0611">
              <w:rPr>
                <w:rFonts w:ascii="Times New Roman" w:eastAsia="Courier New" w:hAnsi="Times New Roman" w:cs="Times New Roman"/>
                <w:color w:val="000000"/>
                <w:lang w:val="en-GB"/>
              </w:rPr>
              <w:t>B</w:t>
            </w:r>
            <w:r w:rsidR="00A761CA" w:rsidRPr="00FF0611">
              <w:rPr>
                <w:rFonts w:ascii="Times New Roman" w:eastAsia="Courier New" w:hAnsi="Times New Roman" w:cs="Times New Roman"/>
                <w:color w:val="000000"/>
                <w:lang w:val="en-GB"/>
              </w:rPr>
              <w:t>ids</w:t>
            </w:r>
          </w:p>
        </w:tc>
        <w:tc>
          <w:tcPr>
            <w:tcW w:w="4819" w:type="dxa"/>
            <w:tcMar>
              <w:top w:w="30" w:type="dxa"/>
              <w:left w:w="30" w:type="dxa"/>
              <w:bottom w:w="20" w:type="dxa"/>
              <w:right w:w="30" w:type="dxa"/>
            </w:tcMar>
          </w:tcPr>
          <w:p w14:paraId="69A14EEF" w14:textId="723228E3"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List of </w:t>
            </w:r>
            <w:r w:rsidR="00B23F7F" w:rsidRPr="00FF0611">
              <w:rPr>
                <w:rFonts w:ascii="Times New Roman" w:hAnsi="Times New Roman" w:cs="Times New Roman"/>
                <w:lang w:val="en-GB"/>
              </w:rPr>
              <w:t>tenders</w:t>
            </w:r>
            <w:r w:rsidRPr="00FF0611">
              <w:rPr>
                <w:rFonts w:ascii="Times New Roman" w:hAnsi="Times New Roman" w:cs="Times New Roman"/>
                <w:lang w:val="en-GB"/>
              </w:rPr>
              <w:t xml:space="preserve"> collected under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6C5E28AC" w14:textId="77777777" w:rsidR="00A761CA" w:rsidRPr="00FF0611" w:rsidRDefault="002235CA" w:rsidP="00A761CA">
            <w:pPr>
              <w:rPr>
                <w:rFonts w:ascii="Times New Roman" w:hAnsi="Times New Roman" w:cs="Times New Roman"/>
                <w:lang w:val="en-GB"/>
              </w:rPr>
            </w:pPr>
            <w:hyperlink r:id="rId60">
              <w:r w:rsidR="00A761CA" w:rsidRPr="00FF0611">
                <w:rPr>
                  <w:rFonts w:ascii="Times New Roman" w:hAnsi="Times New Roman" w:cs="Times New Roman"/>
                  <w:color w:val="0000FF"/>
                  <w:u w:val="single"/>
                  <w:lang w:val="en-GB"/>
                </w:rPr>
                <w:t>core_extension</w:t>
              </w:r>
            </w:hyperlink>
          </w:p>
        </w:tc>
      </w:tr>
      <w:tr w:rsidR="00A761CA" w:rsidRPr="00FF0611" w14:paraId="4A016451" w14:textId="77777777" w:rsidTr="00911D5A">
        <w:tc>
          <w:tcPr>
            <w:tcW w:w="2122" w:type="dxa"/>
            <w:tcMar>
              <w:top w:w="30" w:type="dxa"/>
              <w:left w:w="30" w:type="dxa"/>
              <w:bottom w:w="20" w:type="dxa"/>
              <w:right w:w="30" w:type="dxa"/>
            </w:tcMar>
          </w:tcPr>
          <w:p w14:paraId="29D775F7" w14:textId="1753FE1B" w:rsidR="00A761CA" w:rsidRPr="00FF0611" w:rsidRDefault="00700F86"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w:t>
            </w:r>
            <w:r w:rsidR="00A761CA" w:rsidRPr="00FF0611">
              <w:rPr>
                <w:rFonts w:ascii="Times New Roman" w:eastAsia="Courier New" w:hAnsi="Times New Roman" w:cs="Times New Roman"/>
                <w:color w:val="000000"/>
                <w:lang w:val="en-GB"/>
              </w:rPr>
              <w:t>wards</w:t>
            </w:r>
          </w:p>
        </w:tc>
        <w:tc>
          <w:tcPr>
            <w:tcW w:w="4819" w:type="dxa"/>
            <w:tcMar>
              <w:top w:w="30" w:type="dxa"/>
              <w:left w:w="30" w:type="dxa"/>
              <w:bottom w:w="20" w:type="dxa"/>
              <w:right w:w="30" w:type="dxa"/>
            </w:tcMar>
          </w:tcPr>
          <w:p w14:paraId="49D55B46" w14:textId="7B172883" w:rsidR="00A761CA" w:rsidRPr="00FF0611" w:rsidRDefault="00B23F7F" w:rsidP="00B23F7F">
            <w:pPr>
              <w:rPr>
                <w:rFonts w:ascii="Times New Roman" w:hAnsi="Times New Roman" w:cs="Times New Roman"/>
                <w:lang w:val="en-GB"/>
              </w:rPr>
            </w:pPr>
            <w:r w:rsidRPr="00FF0611">
              <w:rPr>
                <w:rFonts w:ascii="Times New Roman" w:hAnsi="Times New Roman" w:cs="Times New Roman"/>
                <w:lang w:val="en-GB"/>
              </w:rPr>
              <w:t>A</w:t>
            </w:r>
            <w:r w:rsidR="00A761CA" w:rsidRPr="00FF0611">
              <w:rPr>
                <w:rFonts w:ascii="Times New Roman" w:hAnsi="Times New Roman" w:cs="Times New Roman"/>
                <w:lang w:val="en-GB"/>
              </w:rPr>
              <w:t xml:space="preserve">ward-decision taken under this </w:t>
            </w:r>
            <w:r w:rsidRPr="00FF0611">
              <w:rPr>
                <w:rFonts w:ascii="Times New Roman" w:hAnsi="Times New Roman" w:cs="Times New Roman"/>
                <w:lang w:val="en-GB"/>
              </w:rPr>
              <w:t>MC</w:t>
            </w:r>
          </w:p>
        </w:tc>
        <w:tc>
          <w:tcPr>
            <w:tcW w:w="1536" w:type="dxa"/>
            <w:tcMar>
              <w:top w:w="30" w:type="dxa"/>
              <w:left w:w="30" w:type="dxa"/>
              <w:bottom w:w="20" w:type="dxa"/>
              <w:right w:w="30" w:type="dxa"/>
            </w:tcMar>
          </w:tcPr>
          <w:p w14:paraId="191B5E67" w14:textId="77777777" w:rsidR="00A761CA" w:rsidRPr="00FF0611" w:rsidRDefault="002235CA" w:rsidP="00A761CA">
            <w:pPr>
              <w:rPr>
                <w:rFonts w:ascii="Times New Roman" w:hAnsi="Times New Roman" w:cs="Times New Roman"/>
                <w:lang w:val="en-GB"/>
              </w:rPr>
            </w:pPr>
            <w:hyperlink r:id="rId61" w:anchor="tender">
              <w:r w:rsidR="00A761CA" w:rsidRPr="00FF0611">
                <w:rPr>
                  <w:rFonts w:ascii="Times New Roman" w:hAnsi="Times New Roman" w:cs="Times New Roman"/>
                  <w:color w:val="0000FF"/>
                  <w:u w:val="single"/>
                  <w:lang w:val="en-GB"/>
                </w:rPr>
                <w:t>OCDS 1.1</w:t>
              </w:r>
            </w:hyperlink>
          </w:p>
        </w:tc>
      </w:tr>
      <w:tr w:rsidR="00A761CA" w:rsidRPr="00FF0611" w14:paraId="10C8DDB6" w14:textId="77777777" w:rsidTr="00911D5A">
        <w:tc>
          <w:tcPr>
            <w:tcW w:w="2122" w:type="dxa"/>
            <w:tcMar>
              <w:top w:w="30" w:type="dxa"/>
              <w:left w:w="30" w:type="dxa"/>
              <w:bottom w:w="20" w:type="dxa"/>
              <w:right w:w="30" w:type="dxa"/>
            </w:tcMar>
          </w:tcPr>
          <w:p w14:paraId="32725B88"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contracts[*].supplier</w:t>
            </w:r>
          </w:p>
        </w:tc>
        <w:tc>
          <w:tcPr>
            <w:tcW w:w="4819" w:type="dxa"/>
            <w:tcMar>
              <w:top w:w="30" w:type="dxa"/>
              <w:left w:w="30" w:type="dxa"/>
              <w:bottom w:w="20" w:type="dxa"/>
              <w:right w:w="30" w:type="dxa"/>
            </w:tcMar>
          </w:tcPr>
          <w:p w14:paraId="682E3DA8" w14:textId="65850CC4"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List of suppliers awarded under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51003A49" w14:textId="77777777" w:rsidR="00A761CA" w:rsidRPr="00FF0611" w:rsidRDefault="002235CA" w:rsidP="00A761CA">
            <w:pPr>
              <w:rPr>
                <w:rFonts w:ascii="Times New Roman" w:hAnsi="Times New Roman" w:cs="Times New Roman"/>
                <w:lang w:val="en-GB"/>
              </w:rPr>
            </w:pPr>
            <w:hyperlink r:id="rId62" w:anchor="tender">
              <w:r w:rsidR="00A761CA" w:rsidRPr="00FF0611">
                <w:rPr>
                  <w:rFonts w:ascii="Times New Roman" w:hAnsi="Times New Roman" w:cs="Times New Roman"/>
                  <w:color w:val="0000FF"/>
                  <w:u w:val="single"/>
                  <w:lang w:val="en-GB"/>
                </w:rPr>
                <w:t>OCDS 1.1</w:t>
              </w:r>
            </w:hyperlink>
          </w:p>
        </w:tc>
      </w:tr>
      <w:tr w:rsidR="00A761CA" w:rsidRPr="00FF0611" w14:paraId="75C85E72" w14:textId="77777777" w:rsidTr="00911D5A">
        <w:tc>
          <w:tcPr>
            <w:tcW w:w="2122" w:type="dxa"/>
            <w:tcMar>
              <w:top w:w="30" w:type="dxa"/>
              <w:left w:w="30" w:type="dxa"/>
              <w:bottom w:w="20" w:type="dxa"/>
              <w:right w:w="30" w:type="dxa"/>
            </w:tcMar>
          </w:tcPr>
          <w:p w14:paraId="04EE44C5"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contract[*].AwardID</w:t>
            </w:r>
          </w:p>
        </w:tc>
        <w:tc>
          <w:tcPr>
            <w:tcW w:w="4819" w:type="dxa"/>
            <w:tcMar>
              <w:top w:w="30" w:type="dxa"/>
              <w:left w:w="30" w:type="dxa"/>
              <w:bottom w:w="20" w:type="dxa"/>
              <w:right w:w="30" w:type="dxa"/>
            </w:tcMar>
          </w:tcPr>
          <w:p w14:paraId="43D0EF24" w14:textId="21E2B086"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Reference on </w:t>
            </w:r>
            <w:r w:rsidRPr="00FF0611">
              <w:rPr>
                <w:rFonts w:ascii="Times New Roman" w:eastAsia="Courier New" w:hAnsi="Times New Roman" w:cs="Times New Roman"/>
                <w:color w:val="000000"/>
                <w:lang w:val="en-GB"/>
              </w:rPr>
              <w:t>award</w:t>
            </w:r>
            <w:r w:rsidRPr="00FF0611">
              <w:rPr>
                <w:rFonts w:ascii="Times New Roman" w:hAnsi="Times New Roman" w:cs="Times New Roman"/>
                <w:lang w:val="en-GB"/>
              </w:rPr>
              <w:t xml:space="preserve"> for purchase contract concluded under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41730D0C" w14:textId="77777777" w:rsidR="00A761CA" w:rsidRPr="00FF0611" w:rsidRDefault="002235CA" w:rsidP="00A761CA">
            <w:pPr>
              <w:rPr>
                <w:rFonts w:ascii="Times New Roman" w:hAnsi="Times New Roman" w:cs="Times New Roman"/>
                <w:lang w:val="en-GB"/>
              </w:rPr>
            </w:pPr>
            <w:hyperlink r:id="rId63" w:anchor="tender">
              <w:r w:rsidR="00A761CA" w:rsidRPr="00FF0611">
                <w:rPr>
                  <w:rFonts w:ascii="Times New Roman" w:hAnsi="Times New Roman" w:cs="Times New Roman"/>
                  <w:color w:val="0000FF"/>
                  <w:u w:val="single"/>
                  <w:lang w:val="en-GB"/>
                </w:rPr>
                <w:t>OCDS 1.1</w:t>
              </w:r>
            </w:hyperlink>
          </w:p>
        </w:tc>
      </w:tr>
      <w:tr w:rsidR="00A761CA" w:rsidRPr="00FF0611" w14:paraId="6176ADE5" w14:textId="77777777" w:rsidTr="00911D5A">
        <w:trPr>
          <w:trHeight w:val="245"/>
        </w:trPr>
        <w:tc>
          <w:tcPr>
            <w:tcW w:w="2122" w:type="dxa"/>
            <w:tcMar>
              <w:top w:w="30" w:type="dxa"/>
              <w:left w:w="30" w:type="dxa"/>
              <w:bottom w:w="20" w:type="dxa"/>
              <w:right w:w="30" w:type="dxa"/>
            </w:tcMar>
          </w:tcPr>
          <w:p w14:paraId="22DC3A7F" w14:textId="77777777" w:rsidR="00A761CA" w:rsidRPr="00FF0611" w:rsidRDefault="00A761CA" w:rsidP="00A761CA">
            <w:pPr>
              <w:rPr>
                <w:rFonts w:ascii="Times New Roman" w:eastAsia="Courier New" w:hAnsi="Times New Roman" w:cs="Times New Roman"/>
                <w:i/>
                <w:color w:val="000000" w:themeColor="text1"/>
                <w:lang w:val="en-GB"/>
              </w:rPr>
            </w:pPr>
            <w:r w:rsidRPr="00FF0611">
              <w:rPr>
                <w:rFonts w:ascii="Times New Roman" w:eastAsia="Courier New" w:hAnsi="Times New Roman" w:cs="Times New Roman"/>
                <w:color w:val="000000" w:themeColor="text1"/>
                <w:lang w:val="en-GB"/>
              </w:rPr>
              <w:t>relatedProcesses</w:t>
            </w:r>
          </w:p>
        </w:tc>
        <w:tc>
          <w:tcPr>
            <w:tcW w:w="4819" w:type="dxa"/>
            <w:tcMar>
              <w:top w:w="30" w:type="dxa"/>
              <w:left w:w="30" w:type="dxa"/>
              <w:bottom w:w="20" w:type="dxa"/>
              <w:right w:w="30" w:type="dxa"/>
            </w:tcMar>
          </w:tcPr>
          <w:p w14:paraId="6784CD91" w14:textId="4062E321" w:rsidR="00A761CA" w:rsidRPr="00FF0611" w:rsidRDefault="00A761CA" w:rsidP="00876AAD">
            <w:pPr>
              <w:rPr>
                <w:rFonts w:ascii="Times New Roman" w:hAnsi="Times New Roman" w:cs="Times New Roman"/>
                <w:lang w:val="en-GB"/>
              </w:rPr>
            </w:pPr>
            <w:r w:rsidRPr="00FF0611">
              <w:rPr>
                <w:rFonts w:ascii="Times New Roman" w:hAnsi="Times New Roman" w:cs="Times New Roman"/>
                <w:lang w:val="en-GB"/>
              </w:rPr>
              <w:t>Parallel processes related to a current one</w:t>
            </w:r>
          </w:p>
        </w:tc>
        <w:tc>
          <w:tcPr>
            <w:tcW w:w="1536" w:type="dxa"/>
            <w:tcMar>
              <w:top w:w="30" w:type="dxa"/>
              <w:left w:w="30" w:type="dxa"/>
              <w:bottom w:w="20" w:type="dxa"/>
              <w:right w:w="30" w:type="dxa"/>
            </w:tcMar>
          </w:tcPr>
          <w:p w14:paraId="6CCF22CB" w14:textId="77777777" w:rsidR="00A761CA" w:rsidRPr="00FF0611" w:rsidRDefault="002235CA" w:rsidP="00A761CA">
            <w:pPr>
              <w:rPr>
                <w:rFonts w:ascii="Times New Roman" w:hAnsi="Times New Roman" w:cs="Times New Roman"/>
                <w:lang w:val="en-GB"/>
              </w:rPr>
            </w:pPr>
            <w:hyperlink r:id="rId64" w:anchor="relatedprocess">
              <w:r w:rsidR="00A761CA" w:rsidRPr="00FF0611">
                <w:rPr>
                  <w:rFonts w:ascii="Times New Roman" w:hAnsi="Times New Roman" w:cs="Times New Roman"/>
                  <w:color w:val="0000FF"/>
                  <w:u w:val="single"/>
                  <w:lang w:val="en-GB"/>
                </w:rPr>
                <w:t>OCDS 1.1</w:t>
              </w:r>
            </w:hyperlink>
          </w:p>
        </w:tc>
      </w:tr>
      <w:tr w:rsidR="00A761CA" w:rsidRPr="00FF0611" w14:paraId="32BB420B" w14:textId="77777777" w:rsidTr="00911D5A">
        <w:tc>
          <w:tcPr>
            <w:tcW w:w="2122" w:type="dxa"/>
            <w:tcMar>
              <w:top w:w="30" w:type="dxa"/>
              <w:left w:w="30" w:type="dxa"/>
              <w:bottom w:w="20" w:type="dxa"/>
              <w:right w:w="30" w:type="dxa"/>
            </w:tcMar>
          </w:tcPr>
          <w:p w14:paraId="20FA169D"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parent</w:t>
            </w:r>
          </w:p>
        </w:tc>
        <w:tc>
          <w:tcPr>
            <w:tcW w:w="4819" w:type="dxa"/>
            <w:tcMar>
              <w:top w:w="30" w:type="dxa"/>
              <w:left w:w="30" w:type="dxa"/>
              <w:bottom w:w="20" w:type="dxa"/>
              <w:right w:w="30" w:type="dxa"/>
            </w:tcMar>
          </w:tcPr>
          <w:p w14:paraId="35425882" w14:textId="014BB5FE" w:rsidR="00A761CA" w:rsidRPr="00FF0611" w:rsidRDefault="00A761CA" w:rsidP="00046230">
            <w:pPr>
              <w:rPr>
                <w:rFonts w:ascii="Times New Roman" w:hAnsi="Times New Roman" w:cs="Times New Roman"/>
                <w:lang w:val="en-GB"/>
              </w:rPr>
            </w:pPr>
            <w:r w:rsidRPr="00FF0611">
              <w:rPr>
                <w:rFonts w:ascii="Times New Roman" w:hAnsi="Times New Roman" w:cs="Times New Roman"/>
                <w:lang w:val="en-GB"/>
              </w:rPr>
              <w:t xml:space="preserve">Link to a </w:t>
            </w:r>
            <w:r w:rsidR="00046230" w:rsidRPr="00FF0611">
              <w:rPr>
                <w:rFonts w:ascii="Times New Roman" w:hAnsi="Times New Roman" w:cs="Times New Roman"/>
                <w:lang w:val="en-GB"/>
              </w:rPr>
              <w:t>procurement process</w:t>
            </w:r>
          </w:p>
        </w:tc>
        <w:tc>
          <w:tcPr>
            <w:tcW w:w="1536" w:type="dxa"/>
            <w:tcMar>
              <w:top w:w="30" w:type="dxa"/>
              <w:left w:w="30" w:type="dxa"/>
              <w:bottom w:w="20" w:type="dxa"/>
              <w:right w:w="30" w:type="dxa"/>
            </w:tcMar>
          </w:tcPr>
          <w:p w14:paraId="4D4A340A" w14:textId="77777777" w:rsidR="00A761CA" w:rsidRPr="00FF0611" w:rsidRDefault="002235CA" w:rsidP="00A761CA">
            <w:pPr>
              <w:rPr>
                <w:rFonts w:ascii="Times New Roman" w:hAnsi="Times New Roman" w:cs="Times New Roman"/>
                <w:lang w:val="en-GB"/>
              </w:rPr>
            </w:pPr>
            <w:hyperlink r:id="rId65" w:anchor="relatedprocess">
              <w:r w:rsidR="00A761CA" w:rsidRPr="00FF0611">
                <w:rPr>
                  <w:rFonts w:ascii="Times New Roman" w:hAnsi="Times New Roman" w:cs="Times New Roman"/>
                  <w:color w:val="0000FF"/>
                  <w:u w:val="single"/>
                  <w:lang w:val="en-GB"/>
                </w:rPr>
                <w:t>OCDS 1.1</w:t>
              </w:r>
            </w:hyperlink>
          </w:p>
        </w:tc>
      </w:tr>
      <w:tr w:rsidR="00A761CA" w:rsidRPr="00FF0611" w14:paraId="38E07EFE" w14:textId="77777777" w:rsidTr="00911D5A">
        <w:tc>
          <w:tcPr>
            <w:tcW w:w="2122" w:type="dxa"/>
            <w:tcMar>
              <w:top w:w="30" w:type="dxa"/>
              <w:left w:w="30" w:type="dxa"/>
              <w:bottom w:w="20" w:type="dxa"/>
              <w:right w:w="30" w:type="dxa"/>
            </w:tcMar>
          </w:tcPr>
          <w:p w14:paraId="54E174BD"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4819" w:type="dxa"/>
            <w:tcMar>
              <w:top w:w="30" w:type="dxa"/>
              <w:left w:w="30" w:type="dxa"/>
              <w:bottom w:w="20" w:type="dxa"/>
              <w:right w:w="30" w:type="dxa"/>
            </w:tcMar>
          </w:tcPr>
          <w:p w14:paraId="68486135"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Link to PN</w:t>
            </w:r>
          </w:p>
        </w:tc>
        <w:tc>
          <w:tcPr>
            <w:tcW w:w="1536" w:type="dxa"/>
            <w:tcMar>
              <w:top w:w="30" w:type="dxa"/>
              <w:left w:w="30" w:type="dxa"/>
              <w:bottom w:w="20" w:type="dxa"/>
              <w:right w:w="30" w:type="dxa"/>
            </w:tcMar>
          </w:tcPr>
          <w:p w14:paraId="3BC61355" w14:textId="77777777" w:rsidR="00A761CA" w:rsidRPr="00FF0611" w:rsidRDefault="002235CA" w:rsidP="00A761CA">
            <w:pPr>
              <w:rPr>
                <w:rFonts w:ascii="Times New Roman" w:hAnsi="Times New Roman" w:cs="Times New Roman"/>
                <w:lang w:val="en-GB"/>
              </w:rPr>
            </w:pPr>
            <w:hyperlink r:id="rId66" w:anchor="relatedprocess">
              <w:r w:rsidR="00A761CA" w:rsidRPr="00FF0611">
                <w:rPr>
                  <w:rFonts w:ascii="Times New Roman" w:hAnsi="Times New Roman" w:cs="Times New Roman"/>
                  <w:color w:val="0000FF"/>
                  <w:u w:val="single"/>
                  <w:lang w:val="en-GB"/>
                </w:rPr>
                <w:t>OCDS 1.1</w:t>
              </w:r>
            </w:hyperlink>
          </w:p>
        </w:tc>
      </w:tr>
      <w:tr w:rsidR="00A761CA" w:rsidRPr="00FF0611" w14:paraId="25DE4744" w14:textId="77777777" w:rsidTr="00911D5A">
        <w:tc>
          <w:tcPr>
            <w:tcW w:w="2122" w:type="dxa"/>
            <w:tcMar>
              <w:top w:w="30" w:type="dxa"/>
              <w:left w:w="30" w:type="dxa"/>
              <w:bottom w:w="20" w:type="dxa"/>
              <w:right w:w="30" w:type="dxa"/>
            </w:tcMar>
          </w:tcPr>
          <w:p w14:paraId="1774AB52"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*.relationship: framework</w:t>
            </w:r>
          </w:p>
        </w:tc>
        <w:tc>
          <w:tcPr>
            <w:tcW w:w="4819" w:type="dxa"/>
            <w:tcMar>
              <w:top w:w="30" w:type="dxa"/>
              <w:left w:w="30" w:type="dxa"/>
              <w:bottom w:w="20" w:type="dxa"/>
              <w:right w:w="30" w:type="dxa"/>
            </w:tcMar>
          </w:tcPr>
          <w:p w14:paraId="71DD227B"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Link to FA</w:t>
            </w:r>
          </w:p>
        </w:tc>
        <w:tc>
          <w:tcPr>
            <w:tcW w:w="1536" w:type="dxa"/>
            <w:tcMar>
              <w:top w:w="30" w:type="dxa"/>
              <w:left w:w="30" w:type="dxa"/>
              <w:bottom w:w="20" w:type="dxa"/>
              <w:right w:w="30" w:type="dxa"/>
            </w:tcMar>
          </w:tcPr>
          <w:p w14:paraId="4B80C3A4" w14:textId="77777777" w:rsidR="00A761CA" w:rsidRPr="00FF0611" w:rsidRDefault="002235CA" w:rsidP="00A761CA">
            <w:pPr>
              <w:rPr>
                <w:rFonts w:ascii="Times New Roman" w:hAnsi="Times New Roman" w:cs="Times New Roman"/>
                <w:lang w:val="en-GB"/>
              </w:rPr>
            </w:pPr>
            <w:hyperlink r:id="rId67" w:anchor="relatedprocess">
              <w:r w:rsidR="00A761CA" w:rsidRPr="00FF0611">
                <w:rPr>
                  <w:rFonts w:ascii="Times New Roman" w:hAnsi="Times New Roman" w:cs="Times New Roman"/>
                  <w:color w:val="0000FF"/>
                  <w:u w:val="single"/>
                  <w:lang w:val="en-GB"/>
                </w:rPr>
                <w:t>OCDS 1.1</w:t>
              </w:r>
            </w:hyperlink>
          </w:p>
        </w:tc>
      </w:tr>
      <w:tr w:rsidR="00A761CA" w:rsidRPr="00FF0611" w14:paraId="3F112F13" w14:textId="77777777" w:rsidTr="00911D5A">
        <w:tc>
          <w:tcPr>
            <w:tcW w:w="2122" w:type="dxa"/>
            <w:tcMar>
              <w:top w:w="30" w:type="dxa"/>
              <w:left w:w="30" w:type="dxa"/>
              <w:bottom w:w="20" w:type="dxa"/>
              <w:right w:w="30" w:type="dxa"/>
            </w:tcMar>
          </w:tcPr>
          <w:p w14:paraId="5B60C9A1"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x_preAwardCatalogue</w:t>
            </w:r>
          </w:p>
        </w:tc>
        <w:tc>
          <w:tcPr>
            <w:tcW w:w="4819" w:type="dxa"/>
            <w:tcMar>
              <w:top w:w="30" w:type="dxa"/>
              <w:left w:w="30" w:type="dxa"/>
              <w:bottom w:w="20" w:type="dxa"/>
              <w:right w:w="30" w:type="dxa"/>
            </w:tcMar>
          </w:tcPr>
          <w:p w14:paraId="2B23FBBB" w14:textId="4863D909" w:rsidR="00A761CA" w:rsidRPr="00FF0611" w:rsidRDefault="00A761CA" w:rsidP="00046230">
            <w:pPr>
              <w:rPr>
                <w:rFonts w:ascii="Times New Roman" w:hAnsi="Times New Roman" w:cs="Times New Roman"/>
                <w:lang w:val="en-GB"/>
              </w:rPr>
            </w:pPr>
            <w:r w:rsidRPr="00FF0611">
              <w:rPr>
                <w:rFonts w:ascii="Times New Roman" w:hAnsi="Times New Roman" w:cs="Times New Roman"/>
                <w:lang w:val="en-GB"/>
              </w:rPr>
              <w:t>Link to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536" w:type="dxa"/>
            <w:tcMar>
              <w:top w:w="30" w:type="dxa"/>
              <w:left w:w="30" w:type="dxa"/>
              <w:bottom w:w="20" w:type="dxa"/>
              <w:right w:w="30" w:type="dxa"/>
            </w:tcMar>
          </w:tcPr>
          <w:p w14:paraId="1E7D1166" w14:textId="77777777" w:rsidR="00A761CA" w:rsidRPr="00FF0611" w:rsidRDefault="002235CA" w:rsidP="00A761CA">
            <w:pPr>
              <w:rPr>
                <w:rFonts w:ascii="Times New Roman" w:hAnsi="Times New Roman" w:cs="Times New Roman"/>
                <w:lang w:val="en-GB"/>
              </w:rPr>
            </w:pPr>
            <w:hyperlink r:id="rId68" w:anchor="relatedprocess">
              <w:r w:rsidR="00A761CA" w:rsidRPr="00FF0611">
                <w:rPr>
                  <w:rFonts w:ascii="Times New Roman" w:hAnsi="Times New Roman" w:cs="Times New Roman"/>
                  <w:color w:val="0000FF"/>
                  <w:u w:val="single"/>
                  <w:lang w:val="en-GB"/>
                </w:rPr>
                <w:t>OCDS 1.1</w:t>
              </w:r>
            </w:hyperlink>
          </w:p>
        </w:tc>
      </w:tr>
    </w:tbl>
    <w:p w14:paraId="16A1E28E" w14:textId="6CCB285F" w:rsidR="00B23F7F" w:rsidRPr="00FF0611" w:rsidRDefault="00B23F7F" w:rsidP="00B23F7F">
      <w:pPr>
        <w:pStyle w:val="Descripcin"/>
        <w:ind w:left="432"/>
        <w:jc w:val="center"/>
        <w:rPr>
          <w:lang w:val="en-GB"/>
        </w:rPr>
      </w:pPr>
      <w:bookmarkStart w:id="224" w:name="_Toc83713173"/>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9</w:t>
      </w:r>
      <w:r w:rsidRPr="00FF0611">
        <w:rPr>
          <w:lang w:val="en-GB"/>
        </w:rPr>
        <w:fldChar w:fldCharType="end"/>
      </w:r>
      <w:r w:rsidRPr="00FF0611">
        <w:rPr>
          <w:lang w:val="en-GB"/>
        </w:rPr>
        <w:t xml:space="preserve"> – Attributes of MC</w:t>
      </w:r>
      <w:bookmarkEnd w:id="224"/>
    </w:p>
    <w:p w14:paraId="66CF8218" w14:textId="77777777" w:rsidR="00547D06" w:rsidRPr="00FF0611" w:rsidRDefault="00547D06" w:rsidP="00F3558A">
      <w:pPr>
        <w:pStyle w:val="Ttulo5"/>
        <w:numPr>
          <w:ilvl w:val="4"/>
          <w:numId w:val="3"/>
        </w:numPr>
        <w:rPr>
          <w:rFonts w:ascii="Times New Roman" w:hAnsi="Times New Roman" w:cs="Times New Roman"/>
        </w:rPr>
      </w:pPr>
      <w:r w:rsidRPr="00FF0611">
        <w:rPr>
          <w:rFonts w:ascii="Times New Roman" w:hAnsi="Times New Roman" w:cs="Times New Roman"/>
        </w:rPr>
        <w:t>PC</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4252"/>
        <w:gridCol w:w="1536"/>
      </w:tblGrid>
      <w:tr w:rsidR="00AC5D21" w:rsidRPr="00FF0611" w14:paraId="74C6AFD6" w14:textId="77777777" w:rsidTr="00B23F7F">
        <w:tc>
          <w:tcPr>
            <w:tcW w:w="2689" w:type="dxa"/>
            <w:shd w:val="clear" w:color="auto" w:fill="D9D9D9" w:themeFill="background1" w:themeFillShade="D9"/>
            <w:tcMar>
              <w:top w:w="30" w:type="dxa"/>
              <w:left w:w="30" w:type="dxa"/>
              <w:bottom w:w="20" w:type="dxa"/>
              <w:right w:w="30" w:type="dxa"/>
            </w:tcMar>
          </w:tcPr>
          <w:p w14:paraId="15596A62"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252" w:type="dxa"/>
            <w:shd w:val="clear" w:color="auto" w:fill="D9D9D9" w:themeFill="background1" w:themeFillShade="D9"/>
            <w:tcMar>
              <w:top w:w="30" w:type="dxa"/>
              <w:left w:w="30" w:type="dxa"/>
              <w:bottom w:w="20" w:type="dxa"/>
              <w:right w:w="30" w:type="dxa"/>
            </w:tcMar>
          </w:tcPr>
          <w:p w14:paraId="2252F976"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b/>
                <w:bCs/>
                <w:lang w:val="en-GB"/>
              </w:rPr>
              <w:t>Description</w:t>
            </w:r>
          </w:p>
        </w:tc>
        <w:tc>
          <w:tcPr>
            <w:tcW w:w="1536" w:type="dxa"/>
            <w:shd w:val="clear" w:color="auto" w:fill="D9D9D9" w:themeFill="background1" w:themeFillShade="D9"/>
            <w:tcMar>
              <w:top w:w="30" w:type="dxa"/>
              <w:left w:w="30" w:type="dxa"/>
              <w:bottom w:w="20" w:type="dxa"/>
              <w:right w:w="30" w:type="dxa"/>
            </w:tcMar>
          </w:tcPr>
          <w:p w14:paraId="6438DEC2"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AC5D21" w:rsidRPr="00FF0611" w14:paraId="197BD137" w14:textId="77777777" w:rsidTr="00B23F7F">
        <w:tc>
          <w:tcPr>
            <w:tcW w:w="2689" w:type="dxa"/>
            <w:tcMar>
              <w:top w:w="30" w:type="dxa"/>
              <w:left w:w="30" w:type="dxa"/>
              <w:bottom w:w="20" w:type="dxa"/>
              <w:right w:w="30" w:type="dxa"/>
            </w:tcMar>
          </w:tcPr>
          <w:p w14:paraId="05548C26" w14:textId="245F16CD" w:rsidR="00AC5D21" w:rsidRPr="00FF0611" w:rsidRDefault="00FA126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C5D21" w:rsidRPr="00FF0611">
              <w:rPr>
                <w:rFonts w:ascii="Times New Roman" w:eastAsia="Courier New" w:hAnsi="Times New Roman" w:cs="Times New Roman"/>
                <w:color w:val="000000"/>
                <w:lang w:val="en-GB"/>
              </w:rPr>
              <w:t>cid</w:t>
            </w:r>
          </w:p>
        </w:tc>
        <w:tc>
          <w:tcPr>
            <w:tcW w:w="4252" w:type="dxa"/>
            <w:tcMar>
              <w:top w:w="30" w:type="dxa"/>
              <w:left w:w="30" w:type="dxa"/>
              <w:bottom w:w="20" w:type="dxa"/>
              <w:right w:w="30" w:type="dxa"/>
            </w:tcMar>
          </w:tcPr>
          <w:p w14:paraId="17913465" w14:textId="4AEAA08B" w:rsidR="00AC5D21" w:rsidRPr="00FF0611" w:rsidRDefault="00AC5D21"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the PC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w:t>
            </w:r>
            <w:r w:rsidR="00B23F7F" w:rsidRPr="00FF0611">
              <w:rPr>
                <w:rFonts w:ascii="Times New Roman" w:hAnsi="Times New Roman" w:cs="Times New Roman"/>
                <w:lang w:val="en-GB"/>
              </w:rPr>
              <w:t>p</w:t>
            </w:r>
            <w:r w:rsidRPr="00FF0611">
              <w:rPr>
                <w:rFonts w:ascii="Times New Roman" w:hAnsi="Times New Roman" w:cs="Times New Roman"/>
                <w:lang w:val="en-GB"/>
              </w:rPr>
              <w:t>rocess</w:t>
            </w:r>
          </w:p>
        </w:tc>
        <w:tc>
          <w:tcPr>
            <w:tcW w:w="1536" w:type="dxa"/>
            <w:tcMar>
              <w:top w:w="30" w:type="dxa"/>
              <w:left w:w="30" w:type="dxa"/>
              <w:bottom w:w="20" w:type="dxa"/>
              <w:right w:w="30" w:type="dxa"/>
            </w:tcMar>
          </w:tcPr>
          <w:p w14:paraId="3893CF13" w14:textId="77777777" w:rsidR="00AC5D21" w:rsidRPr="00FF0611" w:rsidRDefault="002235CA" w:rsidP="006F38AD">
            <w:pPr>
              <w:rPr>
                <w:rFonts w:ascii="Times New Roman" w:hAnsi="Times New Roman" w:cs="Times New Roman"/>
                <w:lang w:val="en-GB"/>
              </w:rPr>
            </w:pPr>
            <w:hyperlink r:id="rId69" w:anchor="release">
              <w:r w:rsidR="00AC5D21" w:rsidRPr="00FF0611">
                <w:rPr>
                  <w:rFonts w:ascii="Times New Roman" w:hAnsi="Times New Roman" w:cs="Times New Roman"/>
                  <w:color w:val="0000FF"/>
                  <w:u w:val="single"/>
                  <w:lang w:val="en-GB"/>
                </w:rPr>
                <w:t>OCDS 1.1</w:t>
              </w:r>
            </w:hyperlink>
          </w:p>
        </w:tc>
      </w:tr>
      <w:tr w:rsidR="00AC5D21" w:rsidRPr="00FF0611" w14:paraId="1683CDB7" w14:textId="77777777" w:rsidTr="00B23F7F">
        <w:tc>
          <w:tcPr>
            <w:tcW w:w="2689" w:type="dxa"/>
            <w:tcMar>
              <w:top w:w="30" w:type="dxa"/>
              <w:left w:w="30" w:type="dxa"/>
              <w:bottom w:w="20" w:type="dxa"/>
              <w:right w:w="30" w:type="dxa"/>
            </w:tcMar>
          </w:tcPr>
          <w:p w14:paraId="3E15DF22"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contracts[*].contractPeriod</w:t>
            </w:r>
          </w:p>
        </w:tc>
        <w:tc>
          <w:tcPr>
            <w:tcW w:w="4252" w:type="dxa"/>
            <w:tcMar>
              <w:top w:w="30" w:type="dxa"/>
              <w:left w:w="30" w:type="dxa"/>
              <w:bottom w:w="20" w:type="dxa"/>
              <w:right w:w="30" w:type="dxa"/>
            </w:tcMar>
          </w:tcPr>
          <w:p w14:paraId="681DDF02"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A period for this PC</w:t>
            </w:r>
          </w:p>
        </w:tc>
        <w:tc>
          <w:tcPr>
            <w:tcW w:w="1536" w:type="dxa"/>
            <w:tcMar>
              <w:top w:w="30" w:type="dxa"/>
              <w:left w:w="30" w:type="dxa"/>
              <w:bottom w:w="20" w:type="dxa"/>
              <w:right w:w="30" w:type="dxa"/>
            </w:tcMar>
          </w:tcPr>
          <w:p w14:paraId="5D0150C0" w14:textId="77777777" w:rsidR="00AC5D21" w:rsidRPr="00FF0611" w:rsidRDefault="002235CA" w:rsidP="006F38AD">
            <w:pPr>
              <w:rPr>
                <w:rFonts w:ascii="Times New Roman" w:hAnsi="Times New Roman" w:cs="Times New Roman"/>
                <w:lang w:val="en-GB"/>
              </w:rPr>
            </w:pPr>
            <w:hyperlink r:id="rId70" w:anchor="contract">
              <w:r w:rsidR="00AC5D21" w:rsidRPr="00FF0611">
                <w:rPr>
                  <w:rFonts w:ascii="Times New Roman" w:hAnsi="Times New Roman" w:cs="Times New Roman"/>
                  <w:color w:val="0000FF"/>
                  <w:u w:val="single"/>
                  <w:lang w:val="en-GB"/>
                </w:rPr>
                <w:t>OCDS.1.1</w:t>
              </w:r>
            </w:hyperlink>
          </w:p>
        </w:tc>
      </w:tr>
      <w:tr w:rsidR="00AC5D21" w:rsidRPr="00FF0611" w14:paraId="4C6E9C50" w14:textId="77777777" w:rsidTr="00B23F7F">
        <w:tc>
          <w:tcPr>
            <w:tcW w:w="2689" w:type="dxa"/>
            <w:tcMar>
              <w:top w:w="30" w:type="dxa"/>
              <w:left w:w="30" w:type="dxa"/>
              <w:bottom w:w="20" w:type="dxa"/>
              <w:right w:w="30" w:type="dxa"/>
            </w:tcMar>
          </w:tcPr>
          <w:p w14:paraId="59779189"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contracts[*].supplier</w:t>
            </w:r>
          </w:p>
        </w:tc>
        <w:tc>
          <w:tcPr>
            <w:tcW w:w="4252" w:type="dxa"/>
            <w:tcMar>
              <w:top w:w="30" w:type="dxa"/>
              <w:left w:w="30" w:type="dxa"/>
              <w:bottom w:w="20" w:type="dxa"/>
              <w:right w:w="30" w:type="dxa"/>
            </w:tcMar>
          </w:tcPr>
          <w:p w14:paraId="5B172D7A" w14:textId="47945BC6" w:rsidR="00AC5D21" w:rsidRPr="00FF0611" w:rsidRDefault="00B23F7F" w:rsidP="00B23F7F">
            <w:pPr>
              <w:rPr>
                <w:rFonts w:ascii="Times New Roman" w:hAnsi="Times New Roman" w:cs="Times New Roman"/>
                <w:lang w:val="en-GB"/>
              </w:rPr>
            </w:pPr>
            <w:r w:rsidRPr="00FF0611">
              <w:rPr>
                <w:rFonts w:ascii="Times New Roman" w:hAnsi="Times New Roman" w:cs="Times New Roman"/>
                <w:lang w:val="en-GB"/>
              </w:rPr>
              <w:t xml:space="preserve">The </w:t>
            </w:r>
            <w:r w:rsidR="00206235">
              <w:rPr>
                <w:rFonts w:ascii="Times New Roman" w:hAnsi="Times New Roman" w:cs="Times New Roman"/>
                <w:lang w:val="en-GB"/>
              </w:rPr>
              <w:t>supplier</w:t>
            </w:r>
            <w:r w:rsidR="00206235" w:rsidRPr="00FF0611">
              <w:rPr>
                <w:rFonts w:ascii="Times New Roman" w:hAnsi="Times New Roman" w:cs="Times New Roman"/>
                <w:lang w:val="en-GB"/>
              </w:rPr>
              <w:t xml:space="preserve"> </w:t>
            </w:r>
            <w:r w:rsidRPr="00FF0611">
              <w:rPr>
                <w:rFonts w:ascii="Times New Roman" w:hAnsi="Times New Roman" w:cs="Times New Roman"/>
                <w:lang w:val="en-GB"/>
              </w:rPr>
              <w:t>winner of</w:t>
            </w:r>
            <w:r w:rsidR="00AC5D21" w:rsidRPr="00FF0611">
              <w:rPr>
                <w:rFonts w:ascii="Times New Roman" w:hAnsi="Times New Roman" w:cs="Times New Roman"/>
                <w:lang w:val="en-GB"/>
              </w:rPr>
              <w:t xml:space="preserve"> this PC</w:t>
            </w:r>
          </w:p>
        </w:tc>
        <w:tc>
          <w:tcPr>
            <w:tcW w:w="1536" w:type="dxa"/>
            <w:tcMar>
              <w:top w:w="30" w:type="dxa"/>
              <w:left w:w="30" w:type="dxa"/>
              <w:bottom w:w="20" w:type="dxa"/>
              <w:right w:w="30" w:type="dxa"/>
            </w:tcMar>
          </w:tcPr>
          <w:p w14:paraId="23389310" w14:textId="77777777" w:rsidR="00AC5D21" w:rsidRPr="00FF0611" w:rsidRDefault="002235CA" w:rsidP="006F38AD">
            <w:pPr>
              <w:rPr>
                <w:rFonts w:ascii="Times New Roman" w:hAnsi="Times New Roman" w:cs="Times New Roman"/>
                <w:lang w:val="en-GB"/>
              </w:rPr>
            </w:pPr>
            <w:hyperlink r:id="rId71" w:anchor="contract">
              <w:r w:rsidR="00AC5D21" w:rsidRPr="00FF0611">
                <w:rPr>
                  <w:rFonts w:ascii="Times New Roman" w:hAnsi="Times New Roman" w:cs="Times New Roman"/>
                  <w:color w:val="0000FF"/>
                  <w:u w:val="single"/>
                  <w:lang w:val="en-GB"/>
                </w:rPr>
                <w:t>OCDS.1.1</w:t>
              </w:r>
            </w:hyperlink>
          </w:p>
        </w:tc>
      </w:tr>
      <w:tr w:rsidR="00AC5D21" w:rsidRPr="00FF0611" w14:paraId="4963751E" w14:textId="77777777" w:rsidTr="00B23F7F">
        <w:tc>
          <w:tcPr>
            <w:tcW w:w="2689" w:type="dxa"/>
            <w:tcMar>
              <w:top w:w="30" w:type="dxa"/>
              <w:left w:w="30" w:type="dxa"/>
              <w:bottom w:w="20" w:type="dxa"/>
              <w:right w:w="30" w:type="dxa"/>
            </w:tcMar>
          </w:tcPr>
          <w:p w14:paraId="4A6F7830"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contracts[*].value</w:t>
            </w:r>
          </w:p>
        </w:tc>
        <w:tc>
          <w:tcPr>
            <w:tcW w:w="4252" w:type="dxa"/>
            <w:tcMar>
              <w:top w:w="30" w:type="dxa"/>
              <w:left w:w="30" w:type="dxa"/>
              <w:bottom w:w="20" w:type="dxa"/>
              <w:right w:w="30" w:type="dxa"/>
            </w:tcMar>
          </w:tcPr>
          <w:p w14:paraId="31629C16"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The value of this PC</w:t>
            </w:r>
          </w:p>
        </w:tc>
        <w:tc>
          <w:tcPr>
            <w:tcW w:w="1536" w:type="dxa"/>
            <w:tcMar>
              <w:top w:w="30" w:type="dxa"/>
              <w:left w:w="30" w:type="dxa"/>
              <w:bottom w:w="20" w:type="dxa"/>
              <w:right w:w="30" w:type="dxa"/>
            </w:tcMar>
          </w:tcPr>
          <w:p w14:paraId="2F0AB8E2" w14:textId="77777777" w:rsidR="00AC5D21" w:rsidRPr="00FF0611" w:rsidRDefault="002235CA" w:rsidP="006F38AD">
            <w:pPr>
              <w:rPr>
                <w:rFonts w:ascii="Times New Roman" w:hAnsi="Times New Roman" w:cs="Times New Roman"/>
                <w:lang w:val="en-GB"/>
              </w:rPr>
            </w:pPr>
            <w:hyperlink r:id="rId72" w:anchor="contract">
              <w:r w:rsidR="00AC5D21" w:rsidRPr="00FF0611">
                <w:rPr>
                  <w:rFonts w:ascii="Times New Roman" w:hAnsi="Times New Roman" w:cs="Times New Roman"/>
                  <w:color w:val="0000FF"/>
                  <w:u w:val="single"/>
                  <w:lang w:val="en-GB"/>
                </w:rPr>
                <w:t>OCDS.1.1</w:t>
              </w:r>
            </w:hyperlink>
          </w:p>
        </w:tc>
      </w:tr>
      <w:tr w:rsidR="00AC5D21" w:rsidRPr="00FF0611" w14:paraId="63399B59" w14:textId="77777777" w:rsidTr="00B23F7F">
        <w:tc>
          <w:tcPr>
            <w:tcW w:w="2689" w:type="dxa"/>
            <w:tcMar>
              <w:top w:w="30" w:type="dxa"/>
              <w:left w:w="30" w:type="dxa"/>
              <w:bottom w:w="20" w:type="dxa"/>
              <w:right w:w="30" w:type="dxa"/>
            </w:tcMar>
          </w:tcPr>
          <w:p w14:paraId="0790D086"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contracts[*].agreedMetrics</w:t>
            </w:r>
          </w:p>
        </w:tc>
        <w:tc>
          <w:tcPr>
            <w:tcW w:w="4252" w:type="dxa"/>
            <w:tcMar>
              <w:top w:w="30" w:type="dxa"/>
              <w:left w:w="30" w:type="dxa"/>
              <w:bottom w:w="20" w:type="dxa"/>
              <w:right w:w="30" w:type="dxa"/>
            </w:tcMar>
          </w:tcPr>
          <w:p w14:paraId="599C693D"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The metrics agreed under this PC</w:t>
            </w:r>
          </w:p>
        </w:tc>
        <w:tc>
          <w:tcPr>
            <w:tcW w:w="1536" w:type="dxa"/>
            <w:tcMar>
              <w:top w:w="30" w:type="dxa"/>
              <w:left w:w="30" w:type="dxa"/>
              <w:bottom w:w="20" w:type="dxa"/>
              <w:right w:w="30" w:type="dxa"/>
            </w:tcMar>
          </w:tcPr>
          <w:p w14:paraId="607E2AB7" w14:textId="77777777" w:rsidR="00AC5D21" w:rsidRPr="00FF0611" w:rsidRDefault="002235CA" w:rsidP="006F38AD">
            <w:pPr>
              <w:rPr>
                <w:rFonts w:ascii="Times New Roman" w:hAnsi="Times New Roman" w:cs="Times New Roman"/>
                <w:lang w:val="en-GB"/>
              </w:rPr>
            </w:pPr>
            <w:hyperlink r:id="rId73">
              <w:r w:rsidR="00AC5D21" w:rsidRPr="00FF0611">
                <w:rPr>
                  <w:rFonts w:ascii="Times New Roman" w:hAnsi="Times New Roman" w:cs="Times New Roman"/>
                  <w:color w:val="0000FF"/>
                  <w:u w:val="single"/>
                  <w:lang w:val="en-GB"/>
                </w:rPr>
                <w:t>core_extension</w:t>
              </w:r>
            </w:hyperlink>
          </w:p>
        </w:tc>
      </w:tr>
      <w:tr w:rsidR="00AC5D21" w:rsidRPr="00FF0611" w14:paraId="3EFB4785" w14:textId="77777777" w:rsidTr="00B23F7F">
        <w:tc>
          <w:tcPr>
            <w:tcW w:w="2689" w:type="dxa"/>
            <w:tcMar>
              <w:top w:w="30" w:type="dxa"/>
              <w:left w:w="30" w:type="dxa"/>
              <w:bottom w:w="20" w:type="dxa"/>
              <w:right w:w="30" w:type="dxa"/>
            </w:tcMar>
          </w:tcPr>
          <w:p w14:paraId="3409A29D"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contracts[*].items</w:t>
            </w:r>
          </w:p>
        </w:tc>
        <w:tc>
          <w:tcPr>
            <w:tcW w:w="4252" w:type="dxa"/>
            <w:tcMar>
              <w:top w:w="30" w:type="dxa"/>
              <w:left w:w="30" w:type="dxa"/>
              <w:bottom w:w="20" w:type="dxa"/>
              <w:right w:w="30" w:type="dxa"/>
            </w:tcMar>
          </w:tcPr>
          <w:p w14:paraId="70B02F7C"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A scope of performance under this PC</w:t>
            </w:r>
          </w:p>
        </w:tc>
        <w:tc>
          <w:tcPr>
            <w:tcW w:w="1536" w:type="dxa"/>
            <w:tcMar>
              <w:top w:w="30" w:type="dxa"/>
              <w:left w:w="30" w:type="dxa"/>
              <w:bottom w:w="20" w:type="dxa"/>
              <w:right w:w="30" w:type="dxa"/>
            </w:tcMar>
          </w:tcPr>
          <w:p w14:paraId="321A88B5" w14:textId="77777777" w:rsidR="00AC5D21" w:rsidRPr="00FF0611" w:rsidRDefault="002235CA" w:rsidP="006F38AD">
            <w:pPr>
              <w:rPr>
                <w:rFonts w:ascii="Times New Roman" w:hAnsi="Times New Roman" w:cs="Times New Roman"/>
                <w:lang w:val="en-GB"/>
              </w:rPr>
            </w:pPr>
            <w:hyperlink r:id="rId74" w:anchor="contract">
              <w:r w:rsidR="00AC5D21" w:rsidRPr="00FF0611">
                <w:rPr>
                  <w:rFonts w:ascii="Times New Roman" w:hAnsi="Times New Roman" w:cs="Times New Roman"/>
                  <w:color w:val="0000FF"/>
                  <w:u w:val="single"/>
                  <w:lang w:val="en-GB"/>
                </w:rPr>
                <w:t>OCDS.1.1</w:t>
              </w:r>
            </w:hyperlink>
          </w:p>
        </w:tc>
      </w:tr>
      <w:tr w:rsidR="00AC5D21" w:rsidRPr="00FF0611" w14:paraId="6C2E5F61" w14:textId="77777777" w:rsidTr="00B23F7F">
        <w:tc>
          <w:tcPr>
            <w:tcW w:w="2689" w:type="dxa"/>
            <w:tcMar>
              <w:top w:w="30" w:type="dxa"/>
              <w:left w:w="30" w:type="dxa"/>
              <w:bottom w:w="20" w:type="dxa"/>
              <w:right w:w="30" w:type="dxa"/>
            </w:tcMar>
          </w:tcPr>
          <w:p w14:paraId="48F382E5"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contracts[*].milestones</w:t>
            </w:r>
          </w:p>
        </w:tc>
        <w:tc>
          <w:tcPr>
            <w:tcW w:w="4252" w:type="dxa"/>
            <w:tcMar>
              <w:top w:w="30" w:type="dxa"/>
              <w:left w:w="30" w:type="dxa"/>
              <w:bottom w:w="20" w:type="dxa"/>
              <w:right w:w="30" w:type="dxa"/>
            </w:tcMar>
          </w:tcPr>
          <w:p w14:paraId="40F17344"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The milestones of this PC</w:t>
            </w:r>
          </w:p>
        </w:tc>
        <w:tc>
          <w:tcPr>
            <w:tcW w:w="1536" w:type="dxa"/>
            <w:tcMar>
              <w:top w:w="30" w:type="dxa"/>
              <w:left w:w="30" w:type="dxa"/>
              <w:bottom w:w="20" w:type="dxa"/>
              <w:right w:w="30" w:type="dxa"/>
            </w:tcMar>
          </w:tcPr>
          <w:p w14:paraId="09DFDD03" w14:textId="77777777" w:rsidR="00AC5D21" w:rsidRPr="00FF0611" w:rsidRDefault="002235CA" w:rsidP="006F38AD">
            <w:pPr>
              <w:rPr>
                <w:rFonts w:ascii="Times New Roman" w:hAnsi="Times New Roman" w:cs="Times New Roman"/>
                <w:lang w:val="en-GB"/>
              </w:rPr>
            </w:pPr>
            <w:hyperlink r:id="rId75" w:anchor="contract">
              <w:r w:rsidR="00AC5D21" w:rsidRPr="00FF0611">
                <w:rPr>
                  <w:rFonts w:ascii="Times New Roman" w:hAnsi="Times New Roman" w:cs="Times New Roman"/>
                  <w:color w:val="0000FF"/>
                  <w:u w:val="single"/>
                  <w:lang w:val="en-GB"/>
                </w:rPr>
                <w:t>OCDS.1.1</w:t>
              </w:r>
            </w:hyperlink>
          </w:p>
        </w:tc>
      </w:tr>
      <w:tr w:rsidR="00AC5D21" w:rsidRPr="00FF0611" w14:paraId="3897D728" w14:textId="77777777" w:rsidTr="00B23F7F">
        <w:tc>
          <w:tcPr>
            <w:tcW w:w="2689" w:type="dxa"/>
            <w:tcMar>
              <w:top w:w="30" w:type="dxa"/>
              <w:left w:w="30" w:type="dxa"/>
              <w:bottom w:w="20" w:type="dxa"/>
              <w:right w:w="30" w:type="dxa"/>
            </w:tcMar>
          </w:tcPr>
          <w:p w14:paraId="4A0DFB48"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contracts[*].implementation</w:t>
            </w:r>
          </w:p>
        </w:tc>
        <w:tc>
          <w:tcPr>
            <w:tcW w:w="4252" w:type="dxa"/>
            <w:tcMar>
              <w:top w:w="30" w:type="dxa"/>
              <w:left w:w="30" w:type="dxa"/>
              <w:bottom w:w="20" w:type="dxa"/>
              <w:right w:w="30" w:type="dxa"/>
            </w:tcMar>
          </w:tcPr>
          <w:p w14:paraId="156DDA7E"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An implementation record under this PC</w:t>
            </w:r>
          </w:p>
        </w:tc>
        <w:tc>
          <w:tcPr>
            <w:tcW w:w="1536" w:type="dxa"/>
            <w:tcMar>
              <w:top w:w="30" w:type="dxa"/>
              <w:left w:w="30" w:type="dxa"/>
              <w:bottom w:w="20" w:type="dxa"/>
              <w:right w:w="30" w:type="dxa"/>
            </w:tcMar>
          </w:tcPr>
          <w:p w14:paraId="3263C561" w14:textId="77777777" w:rsidR="00AC5D21" w:rsidRPr="00FF0611" w:rsidRDefault="002235CA" w:rsidP="006F38AD">
            <w:pPr>
              <w:rPr>
                <w:rFonts w:ascii="Times New Roman" w:hAnsi="Times New Roman" w:cs="Times New Roman"/>
                <w:lang w:val="en-GB"/>
              </w:rPr>
            </w:pPr>
            <w:hyperlink r:id="rId76" w:anchor="contract">
              <w:r w:rsidR="00AC5D21" w:rsidRPr="00FF0611">
                <w:rPr>
                  <w:rFonts w:ascii="Times New Roman" w:hAnsi="Times New Roman" w:cs="Times New Roman"/>
                  <w:color w:val="0000FF"/>
                  <w:u w:val="single"/>
                  <w:lang w:val="en-GB"/>
                </w:rPr>
                <w:t>OCDS.1.1</w:t>
              </w:r>
            </w:hyperlink>
          </w:p>
        </w:tc>
      </w:tr>
    </w:tbl>
    <w:p w14:paraId="48D8C5C3" w14:textId="025C610B" w:rsidR="00B23F7F" w:rsidRPr="00FF0611" w:rsidRDefault="00B23F7F" w:rsidP="00B23F7F">
      <w:pPr>
        <w:pStyle w:val="Descripcin"/>
        <w:ind w:left="360"/>
        <w:jc w:val="center"/>
        <w:rPr>
          <w:lang w:val="en-GB"/>
        </w:rPr>
      </w:pPr>
      <w:bookmarkStart w:id="225" w:name="_Toc83713174"/>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10</w:t>
      </w:r>
      <w:r w:rsidRPr="00FF0611">
        <w:rPr>
          <w:lang w:val="en-GB"/>
        </w:rPr>
        <w:fldChar w:fldCharType="end"/>
      </w:r>
      <w:r w:rsidRPr="00FF0611">
        <w:rPr>
          <w:lang w:val="en-GB"/>
        </w:rPr>
        <w:t xml:space="preserve"> – Attributes of </w:t>
      </w:r>
      <w:r w:rsidR="003252BE">
        <w:rPr>
          <w:lang w:val="en-GB"/>
        </w:rPr>
        <w:t>PC</w:t>
      </w:r>
      <w:bookmarkEnd w:id="225"/>
    </w:p>
    <w:p w14:paraId="06917FC4" w14:textId="16DF3828" w:rsidR="00A06247" w:rsidRPr="00FF0611" w:rsidRDefault="00A06247" w:rsidP="00F3558A">
      <w:pPr>
        <w:pStyle w:val="Ttulo5"/>
        <w:numPr>
          <w:ilvl w:val="3"/>
          <w:numId w:val="3"/>
        </w:numPr>
        <w:ind w:firstLine="0"/>
        <w:rPr>
          <w:rFonts w:ascii="Times New Roman" w:hAnsi="Times New Roman" w:cs="Times New Roman"/>
        </w:rPr>
      </w:pPr>
      <w:r w:rsidRPr="00FF0611">
        <w:rPr>
          <w:rFonts w:ascii="Times New Roman" w:hAnsi="Times New Roman" w:cs="Times New Roman"/>
        </w:rPr>
        <w:t>FA</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3114"/>
        <w:gridCol w:w="3969"/>
        <w:gridCol w:w="1394"/>
      </w:tblGrid>
      <w:tr w:rsidR="00A06247" w:rsidRPr="00FF0611" w14:paraId="37211C06" w14:textId="77777777" w:rsidTr="00876AAD">
        <w:tc>
          <w:tcPr>
            <w:tcW w:w="3114" w:type="dxa"/>
            <w:shd w:val="clear" w:color="auto" w:fill="D9D9D9" w:themeFill="background1" w:themeFillShade="D9"/>
            <w:tcMar>
              <w:top w:w="30" w:type="dxa"/>
              <w:left w:w="30" w:type="dxa"/>
              <w:bottom w:w="20" w:type="dxa"/>
              <w:right w:w="30" w:type="dxa"/>
            </w:tcMar>
          </w:tcPr>
          <w:p w14:paraId="10C0EBB9"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3969" w:type="dxa"/>
            <w:shd w:val="clear" w:color="auto" w:fill="D9D9D9" w:themeFill="background1" w:themeFillShade="D9"/>
            <w:tcMar>
              <w:top w:w="30" w:type="dxa"/>
              <w:left w:w="30" w:type="dxa"/>
              <w:bottom w:w="20" w:type="dxa"/>
              <w:right w:w="30" w:type="dxa"/>
            </w:tcMar>
          </w:tcPr>
          <w:p w14:paraId="541FC0E4"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b/>
                <w:bCs/>
                <w:lang w:val="en-GB"/>
              </w:rPr>
              <w:t>Description</w:t>
            </w:r>
          </w:p>
        </w:tc>
        <w:tc>
          <w:tcPr>
            <w:tcW w:w="1394" w:type="dxa"/>
            <w:shd w:val="clear" w:color="auto" w:fill="D9D9D9" w:themeFill="background1" w:themeFillShade="D9"/>
            <w:tcMar>
              <w:top w:w="30" w:type="dxa"/>
              <w:left w:w="30" w:type="dxa"/>
              <w:bottom w:w="20" w:type="dxa"/>
              <w:right w:w="30" w:type="dxa"/>
            </w:tcMar>
          </w:tcPr>
          <w:p w14:paraId="6137DCDE"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b/>
                <w:bCs/>
                <w:lang w:val="en-GB"/>
              </w:rPr>
              <w:t>Covered by</w:t>
            </w:r>
          </w:p>
        </w:tc>
      </w:tr>
      <w:tr w:rsidR="00A06247" w:rsidRPr="00FF0611" w14:paraId="42AB0618" w14:textId="77777777" w:rsidTr="00876AAD">
        <w:tc>
          <w:tcPr>
            <w:tcW w:w="3114" w:type="dxa"/>
            <w:tcMar>
              <w:top w:w="30" w:type="dxa"/>
              <w:left w:w="30" w:type="dxa"/>
              <w:bottom w:w="20" w:type="dxa"/>
              <w:right w:w="30" w:type="dxa"/>
            </w:tcMar>
          </w:tcPr>
          <w:p w14:paraId="0C3CD0D3" w14:textId="46A44E7B" w:rsidR="00A06247" w:rsidRPr="00FF0611" w:rsidRDefault="00903D18"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06247" w:rsidRPr="00FF0611">
              <w:rPr>
                <w:rFonts w:ascii="Times New Roman" w:eastAsia="Courier New" w:hAnsi="Times New Roman" w:cs="Times New Roman"/>
                <w:color w:val="000000"/>
                <w:lang w:val="en-GB"/>
              </w:rPr>
              <w:t>cid</w:t>
            </w:r>
          </w:p>
        </w:tc>
        <w:tc>
          <w:tcPr>
            <w:tcW w:w="3969" w:type="dxa"/>
            <w:tcMar>
              <w:top w:w="30" w:type="dxa"/>
              <w:left w:w="30" w:type="dxa"/>
              <w:bottom w:w="20" w:type="dxa"/>
              <w:right w:w="30" w:type="dxa"/>
            </w:tcMar>
          </w:tcPr>
          <w:p w14:paraId="1423DC70"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Global unique identifier for this FA</w:t>
            </w:r>
          </w:p>
        </w:tc>
        <w:tc>
          <w:tcPr>
            <w:tcW w:w="1394" w:type="dxa"/>
            <w:tcMar>
              <w:top w:w="30" w:type="dxa"/>
              <w:left w:w="30" w:type="dxa"/>
              <w:bottom w:w="20" w:type="dxa"/>
              <w:right w:w="30" w:type="dxa"/>
            </w:tcMar>
          </w:tcPr>
          <w:p w14:paraId="3ECC677D" w14:textId="633D0723" w:rsidR="00A06247" w:rsidRPr="00FF0611" w:rsidRDefault="002235CA" w:rsidP="006F38AD">
            <w:pPr>
              <w:rPr>
                <w:rFonts w:ascii="Times New Roman" w:hAnsi="Times New Roman" w:cs="Times New Roman"/>
                <w:color w:val="0000FF"/>
                <w:u w:val="single"/>
                <w:lang w:val="en-GB"/>
              </w:rPr>
            </w:pPr>
            <w:hyperlink r:id="rId77" w:anchor="relatedprocess">
              <w:r w:rsidR="00A06247" w:rsidRPr="00FF0611">
                <w:rPr>
                  <w:rFonts w:ascii="Times New Roman" w:hAnsi="Times New Roman" w:cs="Times New Roman"/>
                  <w:color w:val="0000FF"/>
                  <w:u w:val="single"/>
                  <w:lang w:val="en-GB"/>
                </w:rPr>
                <w:t>OCDS 1.1</w:t>
              </w:r>
            </w:hyperlink>
          </w:p>
        </w:tc>
      </w:tr>
      <w:tr w:rsidR="00A06247" w:rsidRPr="00FF0611" w14:paraId="080AE1E2" w14:textId="77777777" w:rsidTr="00876AAD">
        <w:tc>
          <w:tcPr>
            <w:tcW w:w="3114" w:type="dxa"/>
            <w:tcMar>
              <w:top w:w="30" w:type="dxa"/>
              <w:left w:w="30" w:type="dxa"/>
              <w:bottom w:w="20" w:type="dxa"/>
              <w:right w:w="30" w:type="dxa"/>
            </w:tcMar>
          </w:tcPr>
          <w:p w14:paraId="36159ED6"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planning.forecast</w:t>
            </w:r>
          </w:p>
        </w:tc>
        <w:tc>
          <w:tcPr>
            <w:tcW w:w="3969" w:type="dxa"/>
            <w:tcMar>
              <w:top w:w="30" w:type="dxa"/>
              <w:left w:w="30" w:type="dxa"/>
              <w:bottom w:w="20" w:type="dxa"/>
              <w:right w:w="30" w:type="dxa"/>
            </w:tcMar>
          </w:tcPr>
          <w:p w14:paraId="767B4298"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The indicative scope of this FA</w:t>
            </w:r>
          </w:p>
        </w:tc>
        <w:tc>
          <w:tcPr>
            <w:tcW w:w="1394" w:type="dxa"/>
            <w:tcMar>
              <w:top w:w="30" w:type="dxa"/>
              <w:left w:w="30" w:type="dxa"/>
              <w:bottom w:w="20" w:type="dxa"/>
              <w:right w:w="30" w:type="dxa"/>
            </w:tcMar>
          </w:tcPr>
          <w:p w14:paraId="71B6ACAA" w14:textId="77777777" w:rsidR="00A06247" w:rsidRPr="00FF0611" w:rsidRDefault="002235CA" w:rsidP="006F38AD">
            <w:pPr>
              <w:rPr>
                <w:rFonts w:ascii="Times New Roman" w:hAnsi="Times New Roman" w:cs="Times New Roman"/>
                <w:lang w:val="en-GB"/>
              </w:rPr>
            </w:pPr>
            <w:hyperlink r:id="rId78">
              <w:r w:rsidR="00A06247" w:rsidRPr="00FF0611">
                <w:rPr>
                  <w:rFonts w:ascii="Times New Roman" w:hAnsi="Times New Roman" w:cs="Times New Roman"/>
                  <w:color w:val="0000FF"/>
                  <w:u w:val="single"/>
                  <w:lang w:val="en-GB"/>
                </w:rPr>
                <w:t>core_extension</w:t>
              </w:r>
            </w:hyperlink>
          </w:p>
        </w:tc>
      </w:tr>
      <w:tr w:rsidR="00A06247" w:rsidRPr="00FF0611" w14:paraId="76E7EFD8" w14:textId="77777777" w:rsidTr="00876AAD">
        <w:tc>
          <w:tcPr>
            <w:tcW w:w="3114" w:type="dxa"/>
            <w:tcMar>
              <w:top w:w="30" w:type="dxa"/>
              <w:left w:w="30" w:type="dxa"/>
              <w:bottom w:w="20" w:type="dxa"/>
              <w:right w:w="30" w:type="dxa"/>
            </w:tcMar>
          </w:tcPr>
          <w:p w14:paraId="248852C6"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tender.title</w:t>
            </w:r>
          </w:p>
        </w:tc>
        <w:tc>
          <w:tcPr>
            <w:tcW w:w="3969" w:type="dxa"/>
            <w:tcMar>
              <w:top w:w="30" w:type="dxa"/>
              <w:left w:w="30" w:type="dxa"/>
              <w:bottom w:w="20" w:type="dxa"/>
              <w:right w:w="30" w:type="dxa"/>
            </w:tcMar>
          </w:tcPr>
          <w:p w14:paraId="1CDC4E33" w14:textId="78C4A4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 xml:space="preserve">Title for </w:t>
            </w:r>
            <w:r w:rsidR="00B23F7F" w:rsidRPr="00FF0611">
              <w:rPr>
                <w:rFonts w:ascii="Times New Roman" w:hAnsi="Times New Roman" w:cs="Times New Roman"/>
                <w:lang w:val="en-GB"/>
              </w:rPr>
              <w:t xml:space="preserve">the </w:t>
            </w:r>
            <w:r w:rsidRPr="00FF0611">
              <w:rPr>
                <w:rFonts w:ascii="Times New Roman" w:hAnsi="Times New Roman" w:cs="Times New Roman"/>
                <w:lang w:val="en-GB"/>
              </w:rPr>
              <w:t>FA</w:t>
            </w:r>
          </w:p>
        </w:tc>
        <w:tc>
          <w:tcPr>
            <w:tcW w:w="1394" w:type="dxa"/>
            <w:tcMar>
              <w:top w:w="30" w:type="dxa"/>
              <w:left w:w="30" w:type="dxa"/>
              <w:bottom w:w="20" w:type="dxa"/>
              <w:right w:w="30" w:type="dxa"/>
            </w:tcMar>
          </w:tcPr>
          <w:p w14:paraId="4AB0ACF4" w14:textId="77777777" w:rsidR="00A06247" w:rsidRPr="00FF0611" w:rsidRDefault="002235CA" w:rsidP="006F38AD">
            <w:pPr>
              <w:rPr>
                <w:rFonts w:ascii="Times New Roman" w:hAnsi="Times New Roman" w:cs="Times New Roman"/>
                <w:lang w:val="en-GB"/>
              </w:rPr>
            </w:pPr>
            <w:hyperlink r:id="rId79" w:anchor="relatedprocess">
              <w:r w:rsidR="00A06247" w:rsidRPr="00FF0611">
                <w:rPr>
                  <w:rFonts w:ascii="Times New Roman" w:hAnsi="Times New Roman" w:cs="Times New Roman"/>
                  <w:color w:val="0000FF"/>
                  <w:u w:val="single"/>
                  <w:lang w:val="en-GB"/>
                </w:rPr>
                <w:t>OCDS 1.1</w:t>
              </w:r>
            </w:hyperlink>
          </w:p>
        </w:tc>
      </w:tr>
      <w:tr w:rsidR="00A06247" w:rsidRPr="00FF0611" w14:paraId="41128922" w14:textId="77777777" w:rsidTr="00876AAD">
        <w:tc>
          <w:tcPr>
            <w:tcW w:w="3114" w:type="dxa"/>
            <w:tcMar>
              <w:top w:w="30" w:type="dxa"/>
              <w:left w:w="30" w:type="dxa"/>
              <w:bottom w:w="20" w:type="dxa"/>
              <w:right w:w="30" w:type="dxa"/>
            </w:tcMar>
          </w:tcPr>
          <w:p w14:paraId="3AE91E31"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tender.description</w:t>
            </w:r>
          </w:p>
        </w:tc>
        <w:tc>
          <w:tcPr>
            <w:tcW w:w="3969" w:type="dxa"/>
            <w:tcMar>
              <w:top w:w="30" w:type="dxa"/>
              <w:left w:w="30" w:type="dxa"/>
              <w:bottom w:w="20" w:type="dxa"/>
              <w:right w:w="30" w:type="dxa"/>
            </w:tcMar>
          </w:tcPr>
          <w:p w14:paraId="1C3806DC" w14:textId="2AE67486"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Description for</w:t>
            </w:r>
            <w:r w:rsidR="00B23F7F" w:rsidRPr="00FF0611">
              <w:rPr>
                <w:rFonts w:ascii="Times New Roman" w:hAnsi="Times New Roman" w:cs="Times New Roman"/>
                <w:lang w:val="en-GB"/>
              </w:rPr>
              <w:t xml:space="preserve"> the</w:t>
            </w:r>
            <w:r w:rsidRPr="00FF0611">
              <w:rPr>
                <w:rFonts w:ascii="Times New Roman" w:hAnsi="Times New Roman" w:cs="Times New Roman"/>
                <w:lang w:val="en-GB"/>
              </w:rPr>
              <w:t xml:space="preserve"> FA</w:t>
            </w:r>
          </w:p>
        </w:tc>
        <w:tc>
          <w:tcPr>
            <w:tcW w:w="1394" w:type="dxa"/>
            <w:tcMar>
              <w:top w:w="30" w:type="dxa"/>
              <w:left w:w="30" w:type="dxa"/>
              <w:bottom w:w="20" w:type="dxa"/>
              <w:right w:w="30" w:type="dxa"/>
            </w:tcMar>
          </w:tcPr>
          <w:p w14:paraId="2C6BDD38" w14:textId="77777777" w:rsidR="00A06247" w:rsidRPr="00FF0611" w:rsidRDefault="002235CA" w:rsidP="006F38AD">
            <w:pPr>
              <w:rPr>
                <w:rFonts w:ascii="Times New Roman" w:hAnsi="Times New Roman" w:cs="Times New Roman"/>
                <w:lang w:val="en-GB"/>
              </w:rPr>
            </w:pPr>
            <w:hyperlink r:id="rId80" w:anchor="relatedprocess">
              <w:r w:rsidR="00A06247" w:rsidRPr="00FF0611">
                <w:rPr>
                  <w:rFonts w:ascii="Times New Roman" w:hAnsi="Times New Roman" w:cs="Times New Roman"/>
                  <w:color w:val="0000FF"/>
                  <w:u w:val="single"/>
                  <w:lang w:val="en-GB"/>
                </w:rPr>
                <w:t>OCDS 1.1</w:t>
              </w:r>
            </w:hyperlink>
          </w:p>
        </w:tc>
      </w:tr>
      <w:tr w:rsidR="00A06247" w:rsidRPr="00FF0611" w14:paraId="46915489" w14:textId="77777777" w:rsidTr="00876AAD">
        <w:tc>
          <w:tcPr>
            <w:tcW w:w="3114" w:type="dxa"/>
            <w:tcMar>
              <w:top w:w="30" w:type="dxa"/>
              <w:left w:w="30" w:type="dxa"/>
              <w:bottom w:w="20" w:type="dxa"/>
              <w:right w:w="30" w:type="dxa"/>
            </w:tcMar>
          </w:tcPr>
          <w:p w14:paraId="7F23A461"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tender.value</w:t>
            </w:r>
          </w:p>
        </w:tc>
        <w:tc>
          <w:tcPr>
            <w:tcW w:w="3969" w:type="dxa"/>
            <w:tcMar>
              <w:top w:w="30" w:type="dxa"/>
              <w:left w:w="30" w:type="dxa"/>
              <w:bottom w:w="20" w:type="dxa"/>
              <w:right w:w="30" w:type="dxa"/>
            </w:tcMar>
          </w:tcPr>
          <w:p w14:paraId="156624F0"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Indicative value of this FA</w:t>
            </w:r>
          </w:p>
        </w:tc>
        <w:tc>
          <w:tcPr>
            <w:tcW w:w="1394" w:type="dxa"/>
            <w:tcMar>
              <w:top w:w="30" w:type="dxa"/>
              <w:left w:w="30" w:type="dxa"/>
              <w:bottom w:w="20" w:type="dxa"/>
              <w:right w:w="30" w:type="dxa"/>
            </w:tcMar>
          </w:tcPr>
          <w:p w14:paraId="0AA3BCDE" w14:textId="77777777" w:rsidR="00A06247" w:rsidRPr="00FF0611" w:rsidRDefault="002235CA" w:rsidP="006F38AD">
            <w:pPr>
              <w:rPr>
                <w:rFonts w:ascii="Times New Roman" w:hAnsi="Times New Roman" w:cs="Times New Roman"/>
                <w:lang w:val="en-GB"/>
              </w:rPr>
            </w:pPr>
            <w:hyperlink r:id="rId81" w:anchor="relatedprocess">
              <w:r w:rsidR="00A06247" w:rsidRPr="00FF0611">
                <w:rPr>
                  <w:rFonts w:ascii="Times New Roman" w:hAnsi="Times New Roman" w:cs="Times New Roman"/>
                  <w:color w:val="0000FF"/>
                  <w:u w:val="single"/>
                  <w:lang w:val="en-GB"/>
                </w:rPr>
                <w:t>OCDS 1.1</w:t>
              </w:r>
            </w:hyperlink>
          </w:p>
        </w:tc>
      </w:tr>
      <w:tr w:rsidR="00A06247" w:rsidRPr="00FF0611" w14:paraId="6EEE0AA1" w14:textId="77777777" w:rsidTr="00876AAD">
        <w:tc>
          <w:tcPr>
            <w:tcW w:w="3114" w:type="dxa"/>
            <w:tcMar>
              <w:top w:w="30" w:type="dxa"/>
              <w:left w:w="30" w:type="dxa"/>
              <w:bottom w:w="20" w:type="dxa"/>
              <w:right w:w="30" w:type="dxa"/>
            </w:tcMar>
          </w:tcPr>
          <w:p w14:paraId="5064D4F9"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tender.mainProcurementCategory</w:t>
            </w:r>
          </w:p>
        </w:tc>
        <w:tc>
          <w:tcPr>
            <w:tcW w:w="3969" w:type="dxa"/>
            <w:tcMar>
              <w:top w:w="30" w:type="dxa"/>
              <w:left w:w="30" w:type="dxa"/>
              <w:bottom w:w="20" w:type="dxa"/>
              <w:right w:w="30" w:type="dxa"/>
            </w:tcMar>
          </w:tcPr>
          <w:p w14:paraId="474B400E"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Main procurement category of this FA</w:t>
            </w:r>
          </w:p>
        </w:tc>
        <w:tc>
          <w:tcPr>
            <w:tcW w:w="1394" w:type="dxa"/>
            <w:tcMar>
              <w:top w:w="30" w:type="dxa"/>
              <w:left w:w="30" w:type="dxa"/>
              <w:bottom w:w="20" w:type="dxa"/>
              <w:right w:w="30" w:type="dxa"/>
            </w:tcMar>
          </w:tcPr>
          <w:p w14:paraId="2CE52CA2" w14:textId="77777777" w:rsidR="00A06247" w:rsidRPr="00FF0611" w:rsidRDefault="002235CA" w:rsidP="006F38AD">
            <w:pPr>
              <w:rPr>
                <w:rFonts w:ascii="Times New Roman" w:hAnsi="Times New Roman" w:cs="Times New Roman"/>
                <w:lang w:val="en-GB"/>
              </w:rPr>
            </w:pPr>
            <w:hyperlink r:id="rId82" w:anchor="relatedprocess">
              <w:r w:rsidR="00A06247" w:rsidRPr="00FF0611">
                <w:rPr>
                  <w:rFonts w:ascii="Times New Roman" w:hAnsi="Times New Roman" w:cs="Times New Roman"/>
                  <w:color w:val="0000FF"/>
                  <w:u w:val="single"/>
                  <w:lang w:val="en-GB"/>
                </w:rPr>
                <w:t>OCDS 1.1</w:t>
              </w:r>
            </w:hyperlink>
          </w:p>
        </w:tc>
      </w:tr>
      <w:tr w:rsidR="00A06247" w:rsidRPr="00FF0611" w14:paraId="35C09C2A" w14:textId="77777777" w:rsidTr="00876AAD">
        <w:tc>
          <w:tcPr>
            <w:tcW w:w="3114" w:type="dxa"/>
            <w:tcMar>
              <w:top w:w="30" w:type="dxa"/>
              <w:left w:w="30" w:type="dxa"/>
              <w:bottom w:w="20" w:type="dxa"/>
              <w:right w:w="30" w:type="dxa"/>
            </w:tcMar>
          </w:tcPr>
          <w:p w14:paraId="3D1AC324"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tender.contractPeriod</w:t>
            </w:r>
          </w:p>
        </w:tc>
        <w:tc>
          <w:tcPr>
            <w:tcW w:w="3969" w:type="dxa"/>
            <w:tcMar>
              <w:top w:w="30" w:type="dxa"/>
              <w:left w:w="30" w:type="dxa"/>
              <w:bottom w:w="20" w:type="dxa"/>
              <w:right w:w="30" w:type="dxa"/>
            </w:tcMar>
          </w:tcPr>
          <w:p w14:paraId="46BD1146"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Indicative duration of this FA</w:t>
            </w:r>
          </w:p>
        </w:tc>
        <w:tc>
          <w:tcPr>
            <w:tcW w:w="1394" w:type="dxa"/>
            <w:tcMar>
              <w:top w:w="30" w:type="dxa"/>
              <w:left w:w="30" w:type="dxa"/>
              <w:bottom w:w="20" w:type="dxa"/>
              <w:right w:w="30" w:type="dxa"/>
            </w:tcMar>
          </w:tcPr>
          <w:p w14:paraId="5E4C720F" w14:textId="77777777" w:rsidR="00A06247" w:rsidRPr="00FF0611" w:rsidRDefault="002235CA" w:rsidP="006F38AD">
            <w:pPr>
              <w:rPr>
                <w:rFonts w:ascii="Times New Roman" w:hAnsi="Times New Roman" w:cs="Times New Roman"/>
                <w:lang w:val="en-GB"/>
              </w:rPr>
            </w:pPr>
            <w:hyperlink r:id="rId83" w:anchor="relatedprocess">
              <w:r w:rsidR="00A06247" w:rsidRPr="00FF0611">
                <w:rPr>
                  <w:rFonts w:ascii="Times New Roman" w:hAnsi="Times New Roman" w:cs="Times New Roman"/>
                  <w:color w:val="0000FF"/>
                  <w:u w:val="single"/>
                  <w:lang w:val="en-GB"/>
                </w:rPr>
                <w:t>OCDS 1.1</w:t>
              </w:r>
            </w:hyperlink>
          </w:p>
        </w:tc>
      </w:tr>
      <w:tr w:rsidR="00A06247" w:rsidRPr="00FF0611" w14:paraId="0E29929F" w14:textId="77777777" w:rsidTr="00876AAD">
        <w:tc>
          <w:tcPr>
            <w:tcW w:w="3114" w:type="dxa"/>
            <w:tcMar>
              <w:top w:w="30" w:type="dxa"/>
              <w:left w:w="30" w:type="dxa"/>
              <w:bottom w:w="20" w:type="dxa"/>
              <w:right w:w="30" w:type="dxa"/>
            </w:tcMar>
          </w:tcPr>
          <w:p w14:paraId="3933D49F" w14:textId="6D5D272F" w:rsidR="00A06247" w:rsidRPr="00FF0611" w:rsidRDefault="00903D18"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w:t>
            </w:r>
            <w:r w:rsidR="00A06247" w:rsidRPr="00FF0611">
              <w:rPr>
                <w:rFonts w:ascii="Times New Roman" w:eastAsia="Courier New" w:hAnsi="Times New Roman" w:cs="Times New Roman"/>
                <w:color w:val="000000"/>
                <w:lang w:val="en-GB"/>
              </w:rPr>
              <w:t>ontracts</w:t>
            </w:r>
          </w:p>
        </w:tc>
        <w:tc>
          <w:tcPr>
            <w:tcW w:w="3969" w:type="dxa"/>
            <w:tcMar>
              <w:top w:w="30" w:type="dxa"/>
              <w:left w:w="30" w:type="dxa"/>
              <w:bottom w:w="20" w:type="dxa"/>
              <w:right w:w="30" w:type="dxa"/>
            </w:tcMar>
          </w:tcPr>
          <w:p w14:paraId="147097AE"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List of PCs concluded under this FA</w:t>
            </w:r>
          </w:p>
        </w:tc>
        <w:tc>
          <w:tcPr>
            <w:tcW w:w="1394" w:type="dxa"/>
            <w:tcMar>
              <w:top w:w="30" w:type="dxa"/>
              <w:left w:w="30" w:type="dxa"/>
              <w:bottom w:w="20" w:type="dxa"/>
              <w:right w:w="30" w:type="dxa"/>
            </w:tcMar>
          </w:tcPr>
          <w:p w14:paraId="3E779F5D" w14:textId="77777777" w:rsidR="00A06247" w:rsidRPr="00FF0611" w:rsidRDefault="002235CA" w:rsidP="006F38AD">
            <w:pPr>
              <w:rPr>
                <w:rFonts w:ascii="Times New Roman" w:hAnsi="Times New Roman" w:cs="Times New Roman"/>
                <w:lang w:val="en-GB"/>
              </w:rPr>
            </w:pPr>
            <w:hyperlink r:id="rId84" w:anchor="relatedprocess">
              <w:r w:rsidR="00A06247" w:rsidRPr="00FF0611">
                <w:rPr>
                  <w:rFonts w:ascii="Times New Roman" w:hAnsi="Times New Roman" w:cs="Times New Roman"/>
                  <w:color w:val="0000FF"/>
                  <w:u w:val="single"/>
                  <w:lang w:val="en-GB"/>
                </w:rPr>
                <w:t>OCDS 1.1</w:t>
              </w:r>
            </w:hyperlink>
          </w:p>
        </w:tc>
      </w:tr>
      <w:tr w:rsidR="00A06247" w:rsidRPr="00FF0611" w14:paraId="5E1AAAB6" w14:textId="77777777" w:rsidTr="00876AAD">
        <w:tc>
          <w:tcPr>
            <w:tcW w:w="3114" w:type="dxa"/>
            <w:tcMar>
              <w:top w:w="30" w:type="dxa"/>
              <w:left w:w="30" w:type="dxa"/>
              <w:bottom w:w="20" w:type="dxa"/>
              <w:right w:w="30" w:type="dxa"/>
            </w:tcMar>
          </w:tcPr>
          <w:p w14:paraId="6BEA9D73"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3969" w:type="dxa"/>
            <w:tcMar>
              <w:top w:w="30" w:type="dxa"/>
              <w:left w:w="30" w:type="dxa"/>
              <w:bottom w:w="20" w:type="dxa"/>
              <w:right w:w="30" w:type="dxa"/>
            </w:tcMar>
          </w:tcPr>
          <w:p w14:paraId="22A72DC1" w14:textId="661105EE" w:rsidR="00A06247" w:rsidRPr="00FF0611" w:rsidRDefault="00A06247" w:rsidP="00B23F7F">
            <w:pPr>
              <w:rPr>
                <w:rFonts w:ascii="Times New Roman" w:hAnsi="Times New Roman" w:cs="Times New Roman"/>
                <w:lang w:val="en-GB"/>
              </w:rPr>
            </w:pPr>
            <w:r w:rsidRPr="00FF0611">
              <w:rPr>
                <w:rFonts w:ascii="Times New Roman" w:hAnsi="Times New Roman" w:cs="Times New Roman"/>
                <w:lang w:val="en-GB"/>
              </w:rPr>
              <w:t>List of parallel processes related to this FA</w:t>
            </w:r>
          </w:p>
        </w:tc>
        <w:tc>
          <w:tcPr>
            <w:tcW w:w="1394" w:type="dxa"/>
            <w:tcMar>
              <w:top w:w="30" w:type="dxa"/>
              <w:left w:w="30" w:type="dxa"/>
              <w:bottom w:w="20" w:type="dxa"/>
              <w:right w:w="30" w:type="dxa"/>
            </w:tcMar>
          </w:tcPr>
          <w:p w14:paraId="02930B07" w14:textId="77777777" w:rsidR="00A06247" w:rsidRPr="00FF0611" w:rsidRDefault="002235CA" w:rsidP="006F38AD">
            <w:pPr>
              <w:rPr>
                <w:rFonts w:ascii="Times New Roman" w:hAnsi="Times New Roman" w:cs="Times New Roman"/>
                <w:lang w:val="en-GB"/>
              </w:rPr>
            </w:pPr>
            <w:hyperlink r:id="rId85" w:anchor="relatedprocess">
              <w:r w:rsidR="00A06247" w:rsidRPr="00FF0611">
                <w:rPr>
                  <w:rFonts w:ascii="Times New Roman" w:hAnsi="Times New Roman" w:cs="Times New Roman"/>
                  <w:color w:val="0000FF"/>
                  <w:u w:val="single"/>
                  <w:lang w:val="en-GB"/>
                </w:rPr>
                <w:t>OCDS 1.1</w:t>
              </w:r>
            </w:hyperlink>
          </w:p>
        </w:tc>
      </w:tr>
      <w:tr w:rsidR="00A06247" w:rsidRPr="00FF0611" w14:paraId="4C524437" w14:textId="77777777" w:rsidTr="00876AAD">
        <w:tc>
          <w:tcPr>
            <w:tcW w:w="3114" w:type="dxa"/>
            <w:tcMar>
              <w:top w:w="30" w:type="dxa"/>
              <w:left w:w="30" w:type="dxa"/>
              <w:bottom w:w="20" w:type="dxa"/>
              <w:right w:w="30" w:type="dxa"/>
            </w:tcMar>
          </w:tcPr>
          <w:p w14:paraId="4013F78A"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x_demand</w:t>
            </w:r>
          </w:p>
        </w:tc>
        <w:tc>
          <w:tcPr>
            <w:tcW w:w="3969" w:type="dxa"/>
            <w:tcMar>
              <w:top w:w="30" w:type="dxa"/>
              <w:left w:w="30" w:type="dxa"/>
              <w:bottom w:w="20" w:type="dxa"/>
              <w:right w:w="30" w:type="dxa"/>
            </w:tcMar>
          </w:tcPr>
          <w:p w14:paraId="590C376F"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Link to PNs</w:t>
            </w:r>
          </w:p>
        </w:tc>
        <w:tc>
          <w:tcPr>
            <w:tcW w:w="1394" w:type="dxa"/>
            <w:tcMar>
              <w:top w:w="30" w:type="dxa"/>
              <w:left w:w="30" w:type="dxa"/>
              <w:bottom w:w="20" w:type="dxa"/>
              <w:right w:w="30" w:type="dxa"/>
            </w:tcMar>
          </w:tcPr>
          <w:p w14:paraId="44B7700C" w14:textId="77777777" w:rsidR="00A06247" w:rsidRPr="00FF0611" w:rsidRDefault="002235CA" w:rsidP="006F38AD">
            <w:pPr>
              <w:rPr>
                <w:rFonts w:ascii="Times New Roman" w:hAnsi="Times New Roman" w:cs="Times New Roman"/>
                <w:lang w:val="en-GB"/>
              </w:rPr>
            </w:pPr>
            <w:hyperlink r:id="rId86" w:anchor="relatedprocess">
              <w:r w:rsidR="00A06247" w:rsidRPr="00FF0611">
                <w:rPr>
                  <w:rFonts w:ascii="Times New Roman" w:hAnsi="Times New Roman" w:cs="Times New Roman"/>
                  <w:color w:val="0000FF"/>
                  <w:u w:val="single"/>
                  <w:lang w:val="en-GB"/>
                </w:rPr>
                <w:t>OCDS 1.1</w:t>
              </w:r>
            </w:hyperlink>
          </w:p>
        </w:tc>
      </w:tr>
      <w:tr w:rsidR="00A06247" w:rsidRPr="00FF0611" w14:paraId="01514AC8" w14:textId="77777777" w:rsidTr="00876AAD">
        <w:tc>
          <w:tcPr>
            <w:tcW w:w="3114" w:type="dxa"/>
            <w:tcMar>
              <w:top w:w="30" w:type="dxa"/>
              <w:left w:w="30" w:type="dxa"/>
              <w:bottom w:w="20" w:type="dxa"/>
              <w:right w:w="30" w:type="dxa"/>
            </w:tcMar>
          </w:tcPr>
          <w:p w14:paraId="0B0FD33E"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*.relationship: planning</w:t>
            </w:r>
          </w:p>
        </w:tc>
        <w:tc>
          <w:tcPr>
            <w:tcW w:w="3969" w:type="dxa"/>
            <w:tcMar>
              <w:top w:w="30" w:type="dxa"/>
              <w:left w:w="30" w:type="dxa"/>
              <w:bottom w:w="20" w:type="dxa"/>
              <w:right w:w="30" w:type="dxa"/>
            </w:tcMar>
          </w:tcPr>
          <w:p w14:paraId="79279C28"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Link to AP</w:t>
            </w:r>
          </w:p>
        </w:tc>
        <w:tc>
          <w:tcPr>
            <w:tcW w:w="1394" w:type="dxa"/>
            <w:tcMar>
              <w:top w:w="30" w:type="dxa"/>
              <w:left w:w="30" w:type="dxa"/>
              <w:bottom w:w="20" w:type="dxa"/>
              <w:right w:w="30" w:type="dxa"/>
            </w:tcMar>
          </w:tcPr>
          <w:p w14:paraId="7F9E91EE" w14:textId="77777777" w:rsidR="00A06247" w:rsidRPr="00FF0611" w:rsidRDefault="002235CA" w:rsidP="006F38AD">
            <w:pPr>
              <w:rPr>
                <w:rFonts w:ascii="Times New Roman" w:hAnsi="Times New Roman" w:cs="Times New Roman"/>
                <w:lang w:val="en-GB"/>
              </w:rPr>
            </w:pPr>
            <w:hyperlink r:id="rId87" w:anchor="relatedprocess">
              <w:r w:rsidR="00A06247" w:rsidRPr="00FF0611">
                <w:rPr>
                  <w:rFonts w:ascii="Times New Roman" w:hAnsi="Times New Roman" w:cs="Times New Roman"/>
                  <w:color w:val="0000FF"/>
                  <w:u w:val="single"/>
                  <w:lang w:val="en-GB"/>
                </w:rPr>
                <w:t>OCDS 1.1</w:t>
              </w:r>
            </w:hyperlink>
          </w:p>
        </w:tc>
      </w:tr>
    </w:tbl>
    <w:p w14:paraId="73C968A8" w14:textId="044A9A4B" w:rsidR="00A06247" w:rsidRPr="00FF0611" w:rsidRDefault="00B23F7F" w:rsidP="00B23F7F">
      <w:pPr>
        <w:pStyle w:val="Descripcin"/>
        <w:ind w:left="360"/>
        <w:jc w:val="center"/>
        <w:rPr>
          <w:lang w:val="en-GB"/>
        </w:rPr>
      </w:pPr>
      <w:bookmarkStart w:id="226" w:name="_Toc83713175"/>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11</w:t>
      </w:r>
      <w:r w:rsidRPr="00FF0611">
        <w:rPr>
          <w:lang w:val="en-GB"/>
        </w:rPr>
        <w:fldChar w:fldCharType="end"/>
      </w:r>
      <w:r w:rsidRPr="00FF0611">
        <w:rPr>
          <w:lang w:val="en-GB"/>
        </w:rPr>
        <w:t xml:space="preserve"> – Attributes of FA</w:t>
      </w:r>
      <w:bookmarkEnd w:id="226"/>
    </w:p>
    <w:p w14:paraId="2C2A0890" w14:textId="77777777" w:rsidR="006C6415" w:rsidRPr="00FF0611" w:rsidRDefault="006C6415" w:rsidP="00F3558A">
      <w:pPr>
        <w:pStyle w:val="Ttulo5"/>
        <w:numPr>
          <w:ilvl w:val="4"/>
          <w:numId w:val="3"/>
        </w:numPr>
        <w:rPr>
          <w:rFonts w:ascii="Times New Roman" w:hAnsi="Times New Roman" w:cs="Times New Roman"/>
        </w:rPr>
      </w:pPr>
      <w:r w:rsidRPr="00FF0611">
        <w:rPr>
          <w:rFonts w:ascii="Times New Roman" w:hAnsi="Times New Roman" w:cs="Times New Roman"/>
        </w:rPr>
        <w:t>AP</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263"/>
        <w:gridCol w:w="4678"/>
        <w:gridCol w:w="1536"/>
      </w:tblGrid>
      <w:tr w:rsidR="006C6415" w:rsidRPr="00FF0611" w14:paraId="2299845A" w14:textId="77777777" w:rsidTr="255888A3">
        <w:tc>
          <w:tcPr>
            <w:tcW w:w="2263" w:type="dxa"/>
            <w:shd w:val="clear" w:color="auto" w:fill="D9D9D9" w:themeFill="background1" w:themeFillShade="D9"/>
            <w:tcMar>
              <w:top w:w="30" w:type="dxa"/>
              <w:left w:w="30" w:type="dxa"/>
              <w:bottom w:w="20" w:type="dxa"/>
              <w:right w:w="30" w:type="dxa"/>
            </w:tcMar>
          </w:tcPr>
          <w:p w14:paraId="6BDB9295"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678" w:type="dxa"/>
            <w:shd w:val="clear" w:color="auto" w:fill="D9D9D9" w:themeFill="background1" w:themeFillShade="D9"/>
            <w:tcMar>
              <w:top w:w="30" w:type="dxa"/>
              <w:left w:w="30" w:type="dxa"/>
              <w:bottom w:w="20" w:type="dxa"/>
              <w:right w:w="30" w:type="dxa"/>
            </w:tcMar>
          </w:tcPr>
          <w:p w14:paraId="61934F58"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6B57CE7D"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6C6415" w:rsidRPr="00FF0611" w14:paraId="54D3D2B5" w14:textId="77777777" w:rsidTr="255888A3">
        <w:tc>
          <w:tcPr>
            <w:tcW w:w="2263" w:type="dxa"/>
            <w:tcMar>
              <w:top w:w="30" w:type="dxa"/>
              <w:left w:w="30" w:type="dxa"/>
              <w:bottom w:w="20" w:type="dxa"/>
              <w:right w:w="30" w:type="dxa"/>
            </w:tcMar>
          </w:tcPr>
          <w:p w14:paraId="76773CBF"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678" w:type="dxa"/>
            <w:tcMar>
              <w:top w:w="30" w:type="dxa"/>
              <w:left w:w="30" w:type="dxa"/>
              <w:bottom w:w="20" w:type="dxa"/>
              <w:right w:w="30" w:type="dxa"/>
            </w:tcMar>
          </w:tcPr>
          <w:p w14:paraId="5762533C"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Global unique identifier for the AP under this FA</w:t>
            </w:r>
          </w:p>
        </w:tc>
        <w:tc>
          <w:tcPr>
            <w:tcW w:w="1536" w:type="dxa"/>
            <w:tcMar>
              <w:top w:w="30" w:type="dxa"/>
              <w:left w:w="30" w:type="dxa"/>
              <w:bottom w:w="20" w:type="dxa"/>
              <w:right w:w="30" w:type="dxa"/>
            </w:tcMar>
          </w:tcPr>
          <w:p w14:paraId="72201BB5" w14:textId="77777777" w:rsidR="006C6415" w:rsidRPr="00FF0611" w:rsidRDefault="002235CA" w:rsidP="006F38AD">
            <w:pPr>
              <w:rPr>
                <w:rFonts w:ascii="Times New Roman" w:hAnsi="Times New Roman" w:cs="Times New Roman"/>
                <w:lang w:val="en-GB"/>
              </w:rPr>
            </w:pPr>
            <w:hyperlink r:id="rId88" w:anchor="relatedprocess">
              <w:r w:rsidR="006C6415" w:rsidRPr="00FF0611">
                <w:rPr>
                  <w:rFonts w:ascii="Times New Roman" w:hAnsi="Times New Roman" w:cs="Times New Roman"/>
                  <w:color w:val="0000FF"/>
                  <w:u w:val="single"/>
                  <w:lang w:val="en-GB"/>
                </w:rPr>
                <w:t>OCDS 1.1</w:t>
              </w:r>
            </w:hyperlink>
          </w:p>
        </w:tc>
      </w:tr>
      <w:tr w:rsidR="006C6415" w:rsidRPr="00FF0611" w14:paraId="3B5A6E03" w14:textId="77777777" w:rsidTr="255888A3">
        <w:tc>
          <w:tcPr>
            <w:tcW w:w="2263" w:type="dxa"/>
            <w:tcMar>
              <w:top w:w="30" w:type="dxa"/>
              <w:left w:w="30" w:type="dxa"/>
              <w:bottom w:w="20" w:type="dxa"/>
              <w:right w:w="30" w:type="dxa"/>
            </w:tcMar>
          </w:tcPr>
          <w:p w14:paraId="5D474F94" w14:textId="77777777" w:rsidR="006C6415" w:rsidRPr="00FF0611" w:rsidRDefault="255888A3" w:rsidP="006F38AD">
            <w:pPr>
              <w:rPr>
                <w:rFonts w:ascii="Times New Roman" w:hAnsi="Times New Roman" w:cs="Times New Roman"/>
                <w:lang w:val="en-GB"/>
              </w:rPr>
            </w:pPr>
            <w:r w:rsidRPr="00FF0611">
              <w:rPr>
                <w:rFonts w:ascii="Times New Roman" w:eastAsia="Courier New" w:hAnsi="Times New Roman" w:cs="Times New Roman"/>
                <w:color w:val="000000" w:themeColor="text1"/>
                <w:lang w:val="en-GB"/>
              </w:rPr>
              <w:t>tender.classification</w:t>
            </w:r>
          </w:p>
        </w:tc>
        <w:tc>
          <w:tcPr>
            <w:tcW w:w="4678" w:type="dxa"/>
            <w:tcMar>
              <w:top w:w="30" w:type="dxa"/>
              <w:left w:w="30" w:type="dxa"/>
              <w:bottom w:w="20" w:type="dxa"/>
              <w:right w:w="30" w:type="dxa"/>
            </w:tcMar>
          </w:tcPr>
          <w:p w14:paraId="13C4DB34" w14:textId="6703E856" w:rsidR="006C6415" w:rsidRPr="00FF0611" w:rsidRDefault="255888A3" w:rsidP="255888A3">
            <w:pPr>
              <w:rPr>
                <w:lang w:val="en-GB"/>
              </w:rPr>
            </w:pPr>
            <w:r w:rsidRPr="00FF0611">
              <w:rPr>
                <w:rFonts w:ascii="Times New Roman" w:eastAsia="Times New Roman" w:hAnsi="Times New Roman" w:cs="Times New Roman"/>
                <w:lang w:val="en-GB"/>
              </w:rPr>
              <w:t>Classification of this AP according to CPV</w:t>
            </w:r>
          </w:p>
        </w:tc>
        <w:tc>
          <w:tcPr>
            <w:tcW w:w="1536" w:type="dxa"/>
            <w:tcMar>
              <w:top w:w="30" w:type="dxa"/>
              <w:left w:w="30" w:type="dxa"/>
              <w:bottom w:w="20" w:type="dxa"/>
              <w:right w:w="30" w:type="dxa"/>
            </w:tcMar>
          </w:tcPr>
          <w:p w14:paraId="021A05BA" w14:textId="77777777" w:rsidR="006C6415" w:rsidRPr="00FF0611" w:rsidRDefault="002235CA" w:rsidP="006F38AD">
            <w:pPr>
              <w:rPr>
                <w:rFonts w:ascii="Times New Roman" w:hAnsi="Times New Roman" w:cs="Times New Roman"/>
                <w:lang w:val="en-GB"/>
              </w:rPr>
            </w:pPr>
            <w:hyperlink r:id="rId89" w:anchor="relatedprocess">
              <w:r w:rsidR="006C6415" w:rsidRPr="00FF0611">
                <w:rPr>
                  <w:rFonts w:ascii="Times New Roman" w:hAnsi="Times New Roman" w:cs="Times New Roman"/>
                  <w:color w:val="0000FF"/>
                  <w:u w:val="single"/>
                  <w:lang w:val="en-GB"/>
                </w:rPr>
                <w:t>OCDS 1.1</w:t>
              </w:r>
            </w:hyperlink>
          </w:p>
        </w:tc>
      </w:tr>
      <w:tr w:rsidR="006C6415" w:rsidRPr="00FF0611" w14:paraId="4AE1B101" w14:textId="77777777" w:rsidTr="255888A3">
        <w:tc>
          <w:tcPr>
            <w:tcW w:w="2263" w:type="dxa"/>
            <w:tcMar>
              <w:top w:w="30" w:type="dxa"/>
              <w:left w:w="30" w:type="dxa"/>
              <w:bottom w:w="20" w:type="dxa"/>
              <w:right w:w="30" w:type="dxa"/>
            </w:tcMar>
          </w:tcPr>
          <w:p w14:paraId="173B40D6"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678" w:type="dxa"/>
            <w:tcMar>
              <w:top w:w="30" w:type="dxa"/>
              <w:left w:w="30" w:type="dxa"/>
              <w:bottom w:w="20" w:type="dxa"/>
              <w:right w:w="30" w:type="dxa"/>
            </w:tcMar>
          </w:tcPr>
          <w:p w14:paraId="573310C1" w14:textId="150AD7C0" w:rsidR="006C6415" w:rsidRPr="00FF0611" w:rsidRDefault="006C6415" w:rsidP="00B23F7F">
            <w:pPr>
              <w:rPr>
                <w:rFonts w:ascii="Times New Roman" w:hAnsi="Times New Roman" w:cs="Times New Roman"/>
                <w:lang w:val="en-GB"/>
              </w:rPr>
            </w:pPr>
            <w:r w:rsidRPr="00FF0611">
              <w:rPr>
                <w:rFonts w:ascii="Times New Roman" w:hAnsi="Times New Roman" w:cs="Times New Roman"/>
                <w:lang w:val="en-GB"/>
              </w:rPr>
              <w:t xml:space="preserve">Indicative </w:t>
            </w:r>
            <w:r w:rsidR="00B23F7F" w:rsidRPr="00FF0611">
              <w:rPr>
                <w:rFonts w:ascii="Times New Roman" w:hAnsi="Times New Roman" w:cs="Times New Roman"/>
                <w:lang w:val="en-GB"/>
              </w:rPr>
              <w:t xml:space="preserve">start </w:t>
            </w:r>
            <w:r w:rsidRPr="00FF0611">
              <w:rPr>
                <w:rFonts w:ascii="Times New Roman" w:hAnsi="Times New Roman" w:cs="Times New Roman"/>
                <w:lang w:val="en-GB"/>
              </w:rPr>
              <w:t xml:space="preserve">date </w:t>
            </w:r>
            <w:r w:rsidR="00B23F7F" w:rsidRPr="00FF0611">
              <w:rPr>
                <w:rFonts w:ascii="Times New Roman" w:hAnsi="Times New Roman" w:cs="Times New Roman"/>
                <w:lang w:val="en-GB"/>
              </w:rPr>
              <w:t xml:space="preserve">for the conclusion </w:t>
            </w:r>
            <w:r w:rsidRPr="00FF0611">
              <w:rPr>
                <w:rFonts w:ascii="Times New Roman" w:hAnsi="Times New Roman" w:cs="Times New Roman"/>
                <w:lang w:val="en-GB"/>
              </w:rPr>
              <w:t xml:space="preserve">of </w:t>
            </w:r>
            <w:r w:rsidR="00B23F7F" w:rsidRPr="00FF0611">
              <w:rPr>
                <w:rFonts w:ascii="Times New Roman" w:hAnsi="Times New Roman" w:cs="Times New Roman"/>
                <w:lang w:val="en-GB"/>
              </w:rPr>
              <w:t xml:space="preserve">the </w:t>
            </w:r>
            <w:r w:rsidRPr="00FF0611">
              <w:rPr>
                <w:rFonts w:ascii="Times New Roman" w:hAnsi="Times New Roman" w:cs="Times New Roman"/>
                <w:lang w:val="en-GB"/>
              </w:rPr>
              <w:t xml:space="preserve">FA </w:t>
            </w:r>
          </w:p>
        </w:tc>
        <w:tc>
          <w:tcPr>
            <w:tcW w:w="1536" w:type="dxa"/>
            <w:tcMar>
              <w:top w:w="30" w:type="dxa"/>
              <w:left w:w="30" w:type="dxa"/>
              <w:bottom w:w="20" w:type="dxa"/>
              <w:right w:w="30" w:type="dxa"/>
            </w:tcMar>
          </w:tcPr>
          <w:p w14:paraId="5D16B319" w14:textId="77777777" w:rsidR="006C6415" w:rsidRPr="00FF0611" w:rsidRDefault="002235CA" w:rsidP="006F38AD">
            <w:pPr>
              <w:rPr>
                <w:rFonts w:ascii="Times New Roman" w:hAnsi="Times New Roman" w:cs="Times New Roman"/>
                <w:lang w:val="en-GB"/>
              </w:rPr>
            </w:pPr>
            <w:hyperlink r:id="rId90" w:anchor="relatedprocess">
              <w:r w:rsidR="006C6415" w:rsidRPr="00FF0611">
                <w:rPr>
                  <w:rFonts w:ascii="Times New Roman" w:hAnsi="Times New Roman" w:cs="Times New Roman"/>
                  <w:color w:val="0000FF"/>
                  <w:u w:val="single"/>
                  <w:lang w:val="en-GB"/>
                </w:rPr>
                <w:t>OCDS 1.1</w:t>
              </w:r>
            </w:hyperlink>
          </w:p>
        </w:tc>
      </w:tr>
      <w:tr w:rsidR="006C6415" w:rsidRPr="00FF0611" w14:paraId="049FA281" w14:textId="77777777" w:rsidTr="255888A3">
        <w:tc>
          <w:tcPr>
            <w:tcW w:w="2263" w:type="dxa"/>
            <w:tcMar>
              <w:top w:w="30" w:type="dxa"/>
              <w:left w:w="30" w:type="dxa"/>
              <w:bottom w:w="20" w:type="dxa"/>
              <w:right w:w="30" w:type="dxa"/>
            </w:tcMar>
          </w:tcPr>
          <w:p w14:paraId="4F5054EB"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678" w:type="dxa"/>
            <w:tcMar>
              <w:top w:w="30" w:type="dxa"/>
              <w:left w:w="30" w:type="dxa"/>
              <w:bottom w:w="20" w:type="dxa"/>
              <w:right w:w="30" w:type="dxa"/>
            </w:tcMar>
          </w:tcPr>
          <w:p w14:paraId="57D6A83E"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Nomenclature of this AP</w:t>
            </w:r>
          </w:p>
        </w:tc>
        <w:tc>
          <w:tcPr>
            <w:tcW w:w="1536" w:type="dxa"/>
            <w:tcMar>
              <w:top w:w="30" w:type="dxa"/>
              <w:left w:w="30" w:type="dxa"/>
              <w:bottom w:w="20" w:type="dxa"/>
              <w:right w:w="30" w:type="dxa"/>
            </w:tcMar>
          </w:tcPr>
          <w:p w14:paraId="61012970" w14:textId="77777777" w:rsidR="006C6415" w:rsidRPr="00FF0611" w:rsidRDefault="002235CA" w:rsidP="006F38AD">
            <w:pPr>
              <w:rPr>
                <w:rFonts w:ascii="Times New Roman" w:hAnsi="Times New Roman" w:cs="Times New Roman"/>
                <w:lang w:val="en-GB"/>
              </w:rPr>
            </w:pPr>
            <w:hyperlink r:id="rId91" w:anchor="relatedprocess">
              <w:r w:rsidR="006C6415" w:rsidRPr="00FF0611">
                <w:rPr>
                  <w:rFonts w:ascii="Times New Roman" w:hAnsi="Times New Roman" w:cs="Times New Roman"/>
                  <w:color w:val="0000FF"/>
                  <w:u w:val="single"/>
                  <w:lang w:val="en-GB"/>
                </w:rPr>
                <w:t>OCDS 1.1</w:t>
              </w:r>
            </w:hyperlink>
          </w:p>
        </w:tc>
      </w:tr>
      <w:tr w:rsidR="006C6415" w:rsidRPr="00FF0611" w14:paraId="44AB019F" w14:textId="77777777" w:rsidTr="255888A3">
        <w:tc>
          <w:tcPr>
            <w:tcW w:w="2263" w:type="dxa"/>
            <w:tcMar>
              <w:top w:w="30" w:type="dxa"/>
              <w:left w:w="30" w:type="dxa"/>
              <w:bottom w:w="20" w:type="dxa"/>
              <w:right w:w="30" w:type="dxa"/>
            </w:tcMar>
          </w:tcPr>
          <w:p w14:paraId="7B29E927"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tender.lots</w:t>
            </w:r>
          </w:p>
        </w:tc>
        <w:tc>
          <w:tcPr>
            <w:tcW w:w="4678" w:type="dxa"/>
            <w:tcMar>
              <w:top w:w="30" w:type="dxa"/>
              <w:left w:w="30" w:type="dxa"/>
              <w:bottom w:w="20" w:type="dxa"/>
              <w:right w:w="30" w:type="dxa"/>
            </w:tcMar>
          </w:tcPr>
          <w:p w14:paraId="11E28983" w14:textId="1490363F" w:rsidR="006C6415" w:rsidRPr="00FF0611" w:rsidRDefault="006C6415" w:rsidP="00B23F7F">
            <w:pPr>
              <w:rPr>
                <w:rFonts w:ascii="Times New Roman" w:hAnsi="Times New Roman" w:cs="Times New Roman"/>
                <w:lang w:val="en-GB"/>
              </w:rPr>
            </w:pPr>
            <w:r w:rsidRPr="00FF0611">
              <w:rPr>
                <w:rFonts w:ascii="Times New Roman" w:hAnsi="Times New Roman" w:cs="Times New Roman"/>
                <w:lang w:val="en-GB"/>
              </w:rPr>
              <w:t>Lots this AP</w:t>
            </w:r>
            <w:r w:rsidR="00B23F7F" w:rsidRPr="00FF0611">
              <w:rPr>
                <w:rFonts w:ascii="Times New Roman" w:hAnsi="Times New Roman" w:cs="Times New Roman"/>
                <w:lang w:val="en-GB"/>
              </w:rPr>
              <w:t xml:space="preserve"> is divided into</w:t>
            </w:r>
          </w:p>
        </w:tc>
        <w:tc>
          <w:tcPr>
            <w:tcW w:w="1536" w:type="dxa"/>
            <w:tcMar>
              <w:top w:w="30" w:type="dxa"/>
              <w:left w:w="30" w:type="dxa"/>
              <w:bottom w:w="20" w:type="dxa"/>
              <w:right w:w="30" w:type="dxa"/>
            </w:tcMar>
          </w:tcPr>
          <w:p w14:paraId="3AC2224F" w14:textId="77777777" w:rsidR="006C6415" w:rsidRPr="00FF0611" w:rsidRDefault="002235CA" w:rsidP="006F38AD">
            <w:pPr>
              <w:rPr>
                <w:rFonts w:ascii="Times New Roman" w:hAnsi="Times New Roman" w:cs="Times New Roman"/>
                <w:lang w:val="en-GB"/>
              </w:rPr>
            </w:pPr>
            <w:hyperlink r:id="rId92">
              <w:r w:rsidR="006C6415" w:rsidRPr="00FF0611">
                <w:rPr>
                  <w:rFonts w:ascii="Times New Roman" w:hAnsi="Times New Roman" w:cs="Times New Roman"/>
                  <w:color w:val="0000FF"/>
                  <w:u w:val="single"/>
                  <w:lang w:val="en-GB"/>
                </w:rPr>
                <w:t>core_extension</w:t>
              </w:r>
            </w:hyperlink>
          </w:p>
        </w:tc>
      </w:tr>
      <w:tr w:rsidR="006C6415" w:rsidRPr="00FF0611" w14:paraId="72B71231" w14:textId="77777777" w:rsidTr="255888A3">
        <w:tc>
          <w:tcPr>
            <w:tcW w:w="2263" w:type="dxa"/>
            <w:tcMar>
              <w:top w:w="30" w:type="dxa"/>
              <w:left w:w="30" w:type="dxa"/>
              <w:bottom w:w="20" w:type="dxa"/>
              <w:right w:w="30" w:type="dxa"/>
            </w:tcMar>
          </w:tcPr>
          <w:p w14:paraId="6F6A1131"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678" w:type="dxa"/>
            <w:tcMar>
              <w:top w:w="30" w:type="dxa"/>
              <w:left w:w="30" w:type="dxa"/>
              <w:bottom w:w="20" w:type="dxa"/>
              <w:right w:w="30" w:type="dxa"/>
            </w:tcMar>
          </w:tcPr>
          <w:p w14:paraId="53227C3C"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Parallel processes related to this AP</w:t>
            </w:r>
          </w:p>
        </w:tc>
        <w:tc>
          <w:tcPr>
            <w:tcW w:w="1536" w:type="dxa"/>
            <w:tcMar>
              <w:top w:w="30" w:type="dxa"/>
              <w:left w:w="30" w:type="dxa"/>
              <w:bottom w:w="20" w:type="dxa"/>
              <w:right w:w="30" w:type="dxa"/>
            </w:tcMar>
          </w:tcPr>
          <w:p w14:paraId="6D04F850" w14:textId="77777777" w:rsidR="006C6415" w:rsidRPr="00FF0611" w:rsidRDefault="002235CA" w:rsidP="006F38AD">
            <w:pPr>
              <w:rPr>
                <w:rFonts w:ascii="Times New Roman" w:hAnsi="Times New Roman" w:cs="Times New Roman"/>
                <w:lang w:val="en-GB"/>
              </w:rPr>
            </w:pPr>
            <w:hyperlink r:id="rId93" w:anchor="relatedprocess">
              <w:r w:rsidR="006C6415" w:rsidRPr="00FF0611">
                <w:rPr>
                  <w:rFonts w:ascii="Times New Roman" w:hAnsi="Times New Roman" w:cs="Times New Roman"/>
                  <w:color w:val="0000FF"/>
                  <w:u w:val="single"/>
                  <w:lang w:val="en-GB"/>
                </w:rPr>
                <w:t>OCDS 1.1</w:t>
              </w:r>
            </w:hyperlink>
          </w:p>
        </w:tc>
      </w:tr>
      <w:tr w:rsidR="006C6415" w:rsidRPr="00FF0611" w14:paraId="00FA7341" w14:textId="77777777" w:rsidTr="255888A3">
        <w:tc>
          <w:tcPr>
            <w:tcW w:w="2263" w:type="dxa"/>
            <w:tcMar>
              <w:top w:w="30" w:type="dxa"/>
              <w:left w:w="30" w:type="dxa"/>
              <w:bottom w:w="20" w:type="dxa"/>
              <w:right w:w="30" w:type="dxa"/>
            </w:tcMar>
          </w:tcPr>
          <w:p w14:paraId="7441C8D3"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x_scope</w:t>
            </w:r>
          </w:p>
        </w:tc>
        <w:tc>
          <w:tcPr>
            <w:tcW w:w="4678" w:type="dxa"/>
            <w:tcMar>
              <w:top w:w="30" w:type="dxa"/>
              <w:left w:w="30" w:type="dxa"/>
              <w:bottom w:w="20" w:type="dxa"/>
              <w:right w:w="30" w:type="dxa"/>
            </w:tcMar>
          </w:tcPr>
          <w:p w14:paraId="1AC23D91"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Link to PNs</w:t>
            </w:r>
          </w:p>
        </w:tc>
        <w:tc>
          <w:tcPr>
            <w:tcW w:w="1536" w:type="dxa"/>
            <w:tcMar>
              <w:top w:w="30" w:type="dxa"/>
              <w:left w:w="30" w:type="dxa"/>
              <w:bottom w:w="20" w:type="dxa"/>
              <w:right w:w="30" w:type="dxa"/>
            </w:tcMar>
          </w:tcPr>
          <w:p w14:paraId="28C0A158" w14:textId="77777777" w:rsidR="006C6415" w:rsidRPr="00FF0611" w:rsidRDefault="002235CA" w:rsidP="006F38AD">
            <w:pPr>
              <w:rPr>
                <w:rFonts w:ascii="Times New Roman" w:hAnsi="Times New Roman" w:cs="Times New Roman"/>
                <w:lang w:val="en-GB"/>
              </w:rPr>
            </w:pPr>
            <w:hyperlink r:id="rId94" w:anchor="relatedprocess">
              <w:r w:rsidR="006C6415" w:rsidRPr="00FF0611">
                <w:rPr>
                  <w:rFonts w:ascii="Times New Roman" w:hAnsi="Times New Roman" w:cs="Times New Roman"/>
                  <w:color w:val="0000FF"/>
                  <w:u w:val="single"/>
                  <w:lang w:val="en-GB"/>
                </w:rPr>
                <w:t>OCDS 1.1</w:t>
              </w:r>
            </w:hyperlink>
          </w:p>
        </w:tc>
      </w:tr>
      <w:tr w:rsidR="006C6415" w:rsidRPr="00FF0611" w14:paraId="22374F93" w14:textId="77777777" w:rsidTr="255888A3">
        <w:tc>
          <w:tcPr>
            <w:tcW w:w="2263" w:type="dxa"/>
            <w:tcMar>
              <w:top w:w="30" w:type="dxa"/>
              <w:left w:w="30" w:type="dxa"/>
              <w:bottom w:w="20" w:type="dxa"/>
              <w:right w:w="30" w:type="dxa"/>
            </w:tcMar>
          </w:tcPr>
          <w:p w14:paraId="232446A1"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parent</w:t>
            </w:r>
          </w:p>
        </w:tc>
        <w:tc>
          <w:tcPr>
            <w:tcW w:w="4678" w:type="dxa"/>
            <w:tcMar>
              <w:top w:w="30" w:type="dxa"/>
              <w:left w:w="30" w:type="dxa"/>
              <w:bottom w:w="20" w:type="dxa"/>
              <w:right w:w="30" w:type="dxa"/>
            </w:tcMar>
          </w:tcPr>
          <w:p w14:paraId="41B642F1"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Link to FA</w:t>
            </w:r>
          </w:p>
        </w:tc>
        <w:tc>
          <w:tcPr>
            <w:tcW w:w="1536" w:type="dxa"/>
            <w:tcMar>
              <w:top w:w="30" w:type="dxa"/>
              <w:left w:w="30" w:type="dxa"/>
              <w:bottom w:w="20" w:type="dxa"/>
              <w:right w:w="30" w:type="dxa"/>
            </w:tcMar>
          </w:tcPr>
          <w:p w14:paraId="0832DC3A" w14:textId="77777777" w:rsidR="006C6415" w:rsidRPr="00FF0611" w:rsidRDefault="002235CA" w:rsidP="006F38AD">
            <w:pPr>
              <w:rPr>
                <w:rFonts w:ascii="Times New Roman" w:hAnsi="Times New Roman" w:cs="Times New Roman"/>
                <w:lang w:val="en-GB"/>
              </w:rPr>
            </w:pPr>
            <w:hyperlink r:id="rId95" w:anchor="relatedprocess">
              <w:r w:rsidR="006C6415" w:rsidRPr="00FF0611">
                <w:rPr>
                  <w:rFonts w:ascii="Times New Roman" w:hAnsi="Times New Roman" w:cs="Times New Roman"/>
                  <w:color w:val="0000FF"/>
                  <w:u w:val="single"/>
                  <w:lang w:val="en-GB"/>
                </w:rPr>
                <w:t>OCDS 1.1</w:t>
              </w:r>
            </w:hyperlink>
          </w:p>
        </w:tc>
      </w:tr>
    </w:tbl>
    <w:p w14:paraId="39C9D106" w14:textId="46151896" w:rsidR="00B23F7F" w:rsidRPr="00FF0611" w:rsidRDefault="00B23F7F" w:rsidP="00B23F7F">
      <w:pPr>
        <w:pStyle w:val="Descripcin"/>
        <w:ind w:left="432"/>
        <w:jc w:val="center"/>
        <w:rPr>
          <w:lang w:val="en-GB"/>
        </w:rPr>
      </w:pPr>
      <w:bookmarkStart w:id="227" w:name="_Toc83713176"/>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12</w:t>
      </w:r>
      <w:r w:rsidRPr="00FF0611">
        <w:rPr>
          <w:lang w:val="en-GB"/>
        </w:rPr>
        <w:fldChar w:fldCharType="end"/>
      </w:r>
      <w:r w:rsidRPr="00FF0611">
        <w:rPr>
          <w:lang w:val="en-GB"/>
        </w:rPr>
        <w:t xml:space="preserve"> – Attributes of AP</w:t>
      </w:r>
      <w:bookmarkEnd w:id="227"/>
    </w:p>
    <w:p w14:paraId="3D70A6F4" w14:textId="43B27D59" w:rsidR="005D2087" w:rsidRPr="00FF0611" w:rsidRDefault="006C6415" w:rsidP="00F3558A">
      <w:pPr>
        <w:pStyle w:val="Ttulo5"/>
        <w:numPr>
          <w:ilvl w:val="4"/>
          <w:numId w:val="3"/>
        </w:numPr>
        <w:rPr>
          <w:rFonts w:ascii="Times New Roman" w:hAnsi="Times New Roman" w:cs="Times New Roman"/>
        </w:rPr>
      </w:pPr>
      <w:r w:rsidRPr="00FF0611">
        <w:rPr>
          <w:rFonts w:ascii="Times New Roman" w:hAnsi="Times New Roman" w:cs="Times New Roman"/>
        </w:rPr>
        <w:t>FE</w:t>
      </w:r>
    </w:p>
    <w:tbl>
      <w:tblPr>
        <w:tblW w:w="8478"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4536"/>
        <w:gridCol w:w="1253"/>
      </w:tblGrid>
      <w:tr w:rsidR="00DA49BD" w:rsidRPr="00FF0611" w14:paraId="145AC438" w14:textId="77777777" w:rsidTr="00B23F7F">
        <w:tc>
          <w:tcPr>
            <w:tcW w:w="2689" w:type="dxa"/>
            <w:shd w:val="clear" w:color="auto" w:fill="D9D9D9" w:themeFill="background1" w:themeFillShade="D9"/>
            <w:tcMar>
              <w:top w:w="30" w:type="dxa"/>
              <w:left w:w="30" w:type="dxa"/>
              <w:bottom w:w="20" w:type="dxa"/>
              <w:right w:w="30" w:type="dxa"/>
            </w:tcMar>
          </w:tcPr>
          <w:p w14:paraId="1158570E"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536" w:type="dxa"/>
            <w:shd w:val="clear" w:color="auto" w:fill="D9D9D9" w:themeFill="background1" w:themeFillShade="D9"/>
            <w:tcMar>
              <w:top w:w="30" w:type="dxa"/>
              <w:left w:w="30" w:type="dxa"/>
              <w:bottom w:w="20" w:type="dxa"/>
              <w:right w:w="30" w:type="dxa"/>
            </w:tcMar>
          </w:tcPr>
          <w:p w14:paraId="05106551"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253" w:type="dxa"/>
            <w:shd w:val="clear" w:color="auto" w:fill="D9D9D9" w:themeFill="background1" w:themeFillShade="D9"/>
            <w:tcMar>
              <w:top w:w="30" w:type="dxa"/>
              <w:left w:w="30" w:type="dxa"/>
              <w:bottom w:w="20" w:type="dxa"/>
              <w:right w:w="30" w:type="dxa"/>
            </w:tcMar>
          </w:tcPr>
          <w:p w14:paraId="610B94DD"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DA49BD" w:rsidRPr="00FF0611" w14:paraId="1FF6808C" w14:textId="77777777" w:rsidTr="00095AF7">
        <w:tc>
          <w:tcPr>
            <w:tcW w:w="2689" w:type="dxa"/>
            <w:tcMar>
              <w:top w:w="30" w:type="dxa"/>
              <w:left w:w="30" w:type="dxa"/>
              <w:bottom w:w="20" w:type="dxa"/>
              <w:right w:w="30" w:type="dxa"/>
            </w:tcMar>
          </w:tcPr>
          <w:p w14:paraId="79265B54"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536" w:type="dxa"/>
            <w:tcMar>
              <w:top w:w="30" w:type="dxa"/>
              <w:left w:w="30" w:type="dxa"/>
              <w:bottom w:w="20" w:type="dxa"/>
              <w:right w:w="30" w:type="dxa"/>
            </w:tcMar>
          </w:tcPr>
          <w:p w14:paraId="4F8A8E31"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Global unique identifier for the FE under this FA</w:t>
            </w:r>
          </w:p>
        </w:tc>
        <w:tc>
          <w:tcPr>
            <w:tcW w:w="1253" w:type="dxa"/>
            <w:tcMar>
              <w:top w:w="30" w:type="dxa"/>
              <w:left w:w="30" w:type="dxa"/>
              <w:bottom w:w="20" w:type="dxa"/>
              <w:right w:w="30" w:type="dxa"/>
            </w:tcMar>
          </w:tcPr>
          <w:p w14:paraId="117DBE34" w14:textId="77777777" w:rsidR="00DA49BD" w:rsidRPr="00FF0611" w:rsidRDefault="002235CA" w:rsidP="006F38AD">
            <w:pPr>
              <w:rPr>
                <w:rFonts w:ascii="Times New Roman" w:hAnsi="Times New Roman" w:cs="Times New Roman"/>
                <w:lang w:val="en-GB"/>
              </w:rPr>
            </w:pPr>
            <w:hyperlink r:id="rId96" w:anchor="relatedprocess">
              <w:r w:rsidR="00DA49BD" w:rsidRPr="00FF0611">
                <w:rPr>
                  <w:rFonts w:ascii="Times New Roman" w:hAnsi="Times New Roman" w:cs="Times New Roman"/>
                  <w:color w:val="0000FF"/>
                  <w:u w:val="single"/>
                  <w:lang w:val="en-GB"/>
                </w:rPr>
                <w:t>OCDS 1.1</w:t>
              </w:r>
            </w:hyperlink>
          </w:p>
        </w:tc>
      </w:tr>
      <w:tr w:rsidR="00DA49BD" w:rsidRPr="00FF0611" w14:paraId="208D49A0" w14:textId="77777777" w:rsidTr="00095AF7">
        <w:tc>
          <w:tcPr>
            <w:tcW w:w="2689" w:type="dxa"/>
            <w:tcMar>
              <w:top w:w="30" w:type="dxa"/>
              <w:left w:w="30" w:type="dxa"/>
              <w:bottom w:w="20" w:type="dxa"/>
              <w:right w:w="30" w:type="dxa"/>
            </w:tcMar>
          </w:tcPr>
          <w:p w14:paraId="4EAE426A"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tender.procuringEntity</w:t>
            </w:r>
          </w:p>
        </w:tc>
        <w:tc>
          <w:tcPr>
            <w:tcW w:w="4536" w:type="dxa"/>
            <w:tcMar>
              <w:top w:w="30" w:type="dxa"/>
              <w:left w:w="30" w:type="dxa"/>
              <w:bottom w:w="20" w:type="dxa"/>
              <w:right w:w="30" w:type="dxa"/>
            </w:tcMar>
          </w:tcPr>
          <w:p w14:paraId="0E36C842" w14:textId="68E0932D" w:rsidR="00DA49BD" w:rsidRPr="00FF0611" w:rsidRDefault="00A457D6" w:rsidP="006F38AD">
            <w:pPr>
              <w:rPr>
                <w:rFonts w:ascii="Times New Roman" w:hAnsi="Times New Roman" w:cs="Times New Roman"/>
                <w:lang w:val="en-GB"/>
              </w:rPr>
            </w:pPr>
            <w:r>
              <w:rPr>
                <w:rFonts w:ascii="Times New Roman" w:hAnsi="Times New Roman" w:cs="Times New Roman"/>
                <w:lang w:val="en-GB"/>
              </w:rPr>
              <w:t xml:space="preserve">PE </w:t>
            </w:r>
            <w:r w:rsidR="00DA49BD" w:rsidRPr="00FF0611">
              <w:rPr>
                <w:rFonts w:ascii="Times New Roman" w:hAnsi="Times New Roman" w:cs="Times New Roman"/>
                <w:lang w:val="en-GB"/>
              </w:rPr>
              <w:t>in this FA</w:t>
            </w:r>
          </w:p>
        </w:tc>
        <w:tc>
          <w:tcPr>
            <w:tcW w:w="1253" w:type="dxa"/>
            <w:tcMar>
              <w:top w:w="30" w:type="dxa"/>
              <w:left w:w="30" w:type="dxa"/>
              <w:bottom w:w="20" w:type="dxa"/>
              <w:right w:w="30" w:type="dxa"/>
            </w:tcMar>
          </w:tcPr>
          <w:p w14:paraId="66AD4718" w14:textId="77777777" w:rsidR="00DA49BD" w:rsidRPr="00FF0611" w:rsidRDefault="002235CA" w:rsidP="006F38AD">
            <w:pPr>
              <w:rPr>
                <w:rFonts w:ascii="Times New Roman" w:hAnsi="Times New Roman" w:cs="Times New Roman"/>
                <w:lang w:val="en-GB"/>
              </w:rPr>
            </w:pPr>
            <w:hyperlink r:id="rId97" w:anchor="relatedprocess">
              <w:r w:rsidR="00DA49BD" w:rsidRPr="00FF0611">
                <w:rPr>
                  <w:rFonts w:ascii="Times New Roman" w:hAnsi="Times New Roman" w:cs="Times New Roman"/>
                  <w:color w:val="0000FF"/>
                  <w:u w:val="single"/>
                  <w:lang w:val="en-GB"/>
                </w:rPr>
                <w:t>OCDS 1.1</w:t>
              </w:r>
            </w:hyperlink>
          </w:p>
        </w:tc>
      </w:tr>
      <w:tr w:rsidR="00DA49BD" w:rsidRPr="00FF0611" w14:paraId="13EF8BDB" w14:textId="77777777" w:rsidTr="00095AF7">
        <w:tc>
          <w:tcPr>
            <w:tcW w:w="2689" w:type="dxa"/>
            <w:tcMar>
              <w:top w:w="30" w:type="dxa"/>
              <w:left w:w="30" w:type="dxa"/>
              <w:bottom w:w="20" w:type="dxa"/>
              <w:right w:w="30" w:type="dxa"/>
            </w:tcMar>
          </w:tcPr>
          <w:p w14:paraId="674E33CC"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tender.classification</w:t>
            </w:r>
          </w:p>
        </w:tc>
        <w:tc>
          <w:tcPr>
            <w:tcW w:w="4536" w:type="dxa"/>
            <w:tcMar>
              <w:top w:w="30" w:type="dxa"/>
              <w:left w:w="30" w:type="dxa"/>
              <w:bottom w:w="20" w:type="dxa"/>
              <w:right w:w="30" w:type="dxa"/>
            </w:tcMar>
          </w:tcPr>
          <w:p w14:paraId="3E260D8C"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Classification of this FA according to CPV</w:t>
            </w:r>
          </w:p>
        </w:tc>
        <w:tc>
          <w:tcPr>
            <w:tcW w:w="1253" w:type="dxa"/>
            <w:tcMar>
              <w:top w:w="30" w:type="dxa"/>
              <w:left w:w="30" w:type="dxa"/>
              <w:bottom w:w="20" w:type="dxa"/>
              <w:right w:w="30" w:type="dxa"/>
            </w:tcMar>
          </w:tcPr>
          <w:p w14:paraId="54E2980A" w14:textId="77777777" w:rsidR="00DA49BD" w:rsidRPr="00FF0611" w:rsidRDefault="002235CA" w:rsidP="006F38AD">
            <w:pPr>
              <w:rPr>
                <w:rFonts w:ascii="Times New Roman" w:hAnsi="Times New Roman" w:cs="Times New Roman"/>
                <w:lang w:val="en-GB"/>
              </w:rPr>
            </w:pPr>
            <w:hyperlink r:id="rId98" w:anchor="relatedprocess">
              <w:r w:rsidR="00DA49BD" w:rsidRPr="00FF0611">
                <w:rPr>
                  <w:rFonts w:ascii="Times New Roman" w:hAnsi="Times New Roman" w:cs="Times New Roman"/>
                  <w:color w:val="0000FF"/>
                  <w:u w:val="single"/>
                  <w:lang w:val="en-GB"/>
                </w:rPr>
                <w:t>OCDS 1.1</w:t>
              </w:r>
            </w:hyperlink>
          </w:p>
        </w:tc>
      </w:tr>
      <w:tr w:rsidR="00DA49BD" w:rsidRPr="00FF0611" w14:paraId="1CF2A8E3" w14:textId="77777777" w:rsidTr="00095AF7">
        <w:tc>
          <w:tcPr>
            <w:tcW w:w="2689" w:type="dxa"/>
            <w:tcMar>
              <w:top w:w="30" w:type="dxa"/>
              <w:left w:w="30" w:type="dxa"/>
              <w:bottom w:w="20" w:type="dxa"/>
              <w:right w:w="30" w:type="dxa"/>
            </w:tcMar>
          </w:tcPr>
          <w:p w14:paraId="67D50A54"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536" w:type="dxa"/>
            <w:tcMar>
              <w:top w:w="30" w:type="dxa"/>
              <w:left w:w="30" w:type="dxa"/>
              <w:bottom w:w="20" w:type="dxa"/>
              <w:right w:w="30" w:type="dxa"/>
            </w:tcMar>
          </w:tcPr>
          <w:p w14:paraId="72FA1413"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Parallel processes related to this FE</w:t>
            </w:r>
          </w:p>
        </w:tc>
        <w:tc>
          <w:tcPr>
            <w:tcW w:w="1253" w:type="dxa"/>
            <w:tcMar>
              <w:top w:w="30" w:type="dxa"/>
              <w:left w:w="30" w:type="dxa"/>
              <w:bottom w:w="20" w:type="dxa"/>
              <w:right w:w="30" w:type="dxa"/>
            </w:tcMar>
          </w:tcPr>
          <w:p w14:paraId="7EE11BC1" w14:textId="77777777" w:rsidR="00DA49BD" w:rsidRPr="00FF0611" w:rsidRDefault="002235CA" w:rsidP="006F38AD">
            <w:pPr>
              <w:rPr>
                <w:rFonts w:ascii="Times New Roman" w:hAnsi="Times New Roman" w:cs="Times New Roman"/>
                <w:lang w:val="en-GB"/>
              </w:rPr>
            </w:pPr>
            <w:hyperlink r:id="rId99" w:anchor="relatedprocess">
              <w:r w:rsidR="00DA49BD" w:rsidRPr="00FF0611">
                <w:rPr>
                  <w:rFonts w:ascii="Times New Roman" w:hAnsi="Times New Roman" w:cs="Times New Roman"/>
                  <w:color w:val="0000FF"/>
                  <w:u w:val="single"/>
                  <w:lang w:val="en-GB"/>
                </w:rPr>
                <w:t>OCDS 1.1</w:t>
              </w:r>
            </w:hyperlink>
          </w:p>
        </w:tc>
      </w:tr>
      <w:tr w:rsidR="00DA49BD" w:rsidRPr="00FF0611" w14:paraId="3B3A2E42" w14:textId="77777777" w:rsidTr="00095AF7">
        <w:tc>
          <w:tcPr>
            <w:tcW w:w="2689" w:type="dxa"/>
            <w:tcMar>
              <w:top w:w="30" w:type="dxa"/>
              <w:left w:w="30" w:type="dxa"/>
              <w:bottom w:w="20" w:type="dxa"/>
              <w:right w:w="30" w:type="dxa"/>
            </w:tcMar>
          </w:tcPr>
          <w:p w14:paraId="2445C3FD"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4536" w:type="dxa"/>
            <w:tcMar>
              <w:top w:w="30" w:type="dxa"/>
              <w:left w:w="30" w:type="dxa"/>
              <w:bottom w:w="20" w:type="dxa"/>
              <w:right w:w="30" w:type="dxa"/>
            </w:tcMar>
          </w:tcPr>
          <w:p w14:paraId="237C8B3E"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 xml:space="preserve">Link to AP </w:t>
            </w:r>
          </w:p>
        </w:tc>
        <w:tc>
          <w:tcPr>
            <w:tcW w:w="1253" w:type="dxa"/>
            <w:tcMar>
              <w:top w:w="30" w:type="dxa"/>
              <w:left w:w="30" w:type="dxa"/>
              <w:bottom w:w="20" w:type="dxa"/>
              <w:right w:w="30" w:type="dxa"/>
            </w:tcMar>
          </w:tcPr>
          <w:p w14:paraId="7BF68430" w14:textId="77777777" w:rsidR="00DA49BD" w:rsidRPr="00FF0611" w:rsidRDefault="002235CA" w:rsidP="006F38AD">
            <w:pPr>
              <w:rPr>
                <w:rFonts w:ascii="Times New Roman" w:hAnsi="Times New Roman" w:cs="Times New Roman"/>
                <w:lang w:val="en-GB"/>
              </w:rPr>
            </w:pPr>
            <w:hyperlink r:id="rId100" w:anchor="relatedprocess">
              <w:r w:rsidR="00DA49BD" w:rsidRPr="00FF0611">
                <w:rPr>
                  <w:rFonts w:ascii="Times New Roman" w:hAnsi="Times New Roman" w:cs="Times New Roman"/>
                  <w:color w:val="0000FF"/>
                  <w:u w:val="single"/>
                  <w:lang w:val="en-GB"/>
                </w:rPr>
                <w:t>OCDS 1.1</w:t>
              </w:r>
            </w:hyperlink>
          </w:p>
        </w:tc>
      </w:tr>
      <w:tr w:rsidR="00DA49BD" w:rsidRPr="00FF0611" w14:paraId="474B656E" w14:textId="77777777" w:rsidTr="00095AF7">
        <w:tc>
          <w:tcPr>
            <w:tcW w:w="2689" w:type="dxa"/>
            <w:tcMar>
              <w:top w:w="30" w:type="dxa"/>
              <w:left w:w="30" w:type="dxa"/>
              <w:bottom w:w="20" w:type="dxa"/>
              <w:right w:w="30" w:type="dxa"/>
            </w:tcMar>
          </w:tcPr>
          <w:p w14:paraId="420D6787"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qualification</w:t>
            </w:r>
          </w:p>
        </w:tc>
        <w:tc>
          <w:tcPr>
            <w:tcW w:w="4536" w:type="dxa"/>
            <w:tcMar>
              <w:top w:w="30" w:type="dxa"/>
              <w:left w:w="30" w:type="dxa"/>
              <w:bottom w:w="20" w:type="dxa"/>
              <w:right w:w="30" w:type="dxa"/>
            </w:tcMar>
          </w:tcPr>
          <w:p w14:paraId="17497FCF"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Link to PQ</w:t>
            </w:r>
          </w:p>
        </w:tc>
        <w:tc>
          <w:tcPr>
            <w:tcW w:w="1253" w:type="dxa"/>
            <w:tcMar>
              <w:top w:w="30" w:type="dxa"/>
              <w:left w:w="30" w:type="dxa"/>
              <w:bottom w:w="20" w:type="dxa"/>
              <w:right w:w="30" w:type="dxa"/>
            </w:tcMar>
          </w:tcPr>
          <w:p w14:paraId="79B8F2E6" w14:textId="77777777" w:rsidR="00DA49BD" w:rsidRPr="00FF0611" w:rsidRDefault="002235CA" w:rsidP="006F38AD">
            <w:pPr>
              <w:rPr>
                <w:rFonts w:ascii="Times New Roman" w:hAnsi="Times New Roman" w:cs="Times New Roman"/>
                <w:lang w:val="en-GB"/>
              </w:rPr>
            </w:pPr>
            <w:hyperlink r:id="rId101" w:anchor="relatedprocess">
              <w:r w:rsidR="00DA49BD" w:rsidRPr="00FF0611">
                <w:rPr>
                  <w:rFonts w:ascii="Times New Roman" w:hAnsi="Times New Roman" w:cs="Times New Roman"/>
                  <w:color w:val="0000FF"/>
                  <w:u w:val="single"/>
                  <w:lang w:val="en-GB"/>
                </w:rPr>
                <w:t>OCDS 1.1</w:t>
              </w:r>
            </w:hyperlink>
          </w:p>
        </w:tc>
      </w:tr>
    </w:tbl>
    <w:p w14:paraId="6477E0ED" w14:textId="2F3A0D64" w:rsidR="00F039F0" w:rsidRPr="00FF0611" w:rsidRDefault="00F039F0" w:rsidP="00F039F0">
      <w:pPr>
        <w:pStyle w:val="Descripcin"/>
        <w:ind w:left="432"/>
        <w:jc w:val="center"/>
        <w:rPr>
          <w:lang w:val="en-GB"/>
        </w:rPr>
      </w:pPr>
      <w:bookmarkStart w:id="228" w:name="_Toc83713177"/>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13</w:t>
      </w:r>
      <w:r w:rsidRPr="00FF0611">
        <w:rPr>
          <w:lang w:val="en-GB"/>
        </w:rPr>
        <w:fldChar w:fldCharType="end"/>
      </w:r>
      <w:r w:rsidRPr="00FF0611">
        <w:rPr>
          <w:lang w:val="en-GB"/>
        </w:rPr>
        <w:t xml:space="preserve"> – Attributes of FE</w:t>
      </w:r>
      <w:bookmarkEnd w:id="228"/>
    </w:p>
    <w:p w14:paraId="39740571" w14:textId="77777777" w:rsidR="00E31FD9" w:rsidRPr="00FF0611" w:rsidRDefault="00E31FD9" w:rsidP="00F3558A">
      <w:pPr>
        <w:pStyle w:val="Ttulo5"/>
        <w:numPr>
          <w:ilvl w:val="5"/>
          <w:numId w:val="3"/>
        </w:numPr>
        <w:rPr>
          <w:rFonts w:ascii="Times New Roman" w:hAnsi="Times New Roman" w:cs="Times New Roman"/>
        </w:rPr>
      </w:pPr>
      <w:r w:rsidRPr="00FF0611">
        <w:rPr>
          <w:rFonts w:ascii="Times New Roman" w:hAnsi="Times New Roman" w:cs="Times New Roman"/>
        </w:rPr>
        <w:t>PQ</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830"/>
        <w:gridCol w:w="4253"/>
        <w:gridCol w:w="1394"/>
      </w:tblGrid>
      <w:tr w:rsidR="00E31FD9" w:rsidRPr="00FF0611" w14:paraId="4D647A4C" w14:textId="77777777" w:rsidTr="00046230">
        <w:tc>
          <w:tcPr>
            <w:tcW w:w="2830" w:type="dxa"/>
            <w:shd w:val="clear" w:color="auto" w:fill="D9D9D9" w:themeFill="background1" w:themeFillShade="D9"/>
            <w:tcMar>
              <w:top w:w="30" w:type="dxa"/>
              <w:left w:w="30" w:type="dxa"/>
              <w:bottom w:w="20" w:type="dxa"/>
              <w:right w:w="30" w:type="dxa"/>
            </w:tcMar>
          </w:tcPr>
          <w:p w14:paraId="00BCCA1C"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253" w:type="dxa"/>
            <w:shd w:val="clear" w:color="auto" w:fill="D9D9D9" w:themeFill="background1" w:themeFillShade="D9"/>
            <w:tcMar>
              <w:top w:w="30" w:type="dxa"/>
              <w:left w:w="30" w:type="dxa"/>
              <w:bottom w:w="20" w:type="dxa"/>
              <w:right w:w="30" w:type="dxa"/>
            </w:tcMar>
          </w:tcPr>
          <w:p w14:paraId="65A245D9"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394" w:type="dxa"/>
            <w:shd w:val="clear" w:color="auto" w:fill="D9D9D9" w:themeFill="background1" w:themeFillShade="D9"/>
            <w:tcMar>
              <w:top w:w="30" w:type="dxa"/>
              <w:left w:w="30" w:type="dxa"/>
              <w:bottom w:w="20" w:type="dxa"/>
              <w:right w:w="30" w:type="dxa"/>
            </w:tcMar>
          </w:tcPr>
          <w:p w14:paraId="1D5E8015"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E31FD9" w:rsidRPr="00FF0611" w14:paraId="604F9B34" w14:textId="77777777" w:rsidTr="00046230">
        <w:tc>
          <w:tcPr>
            <w:tcW w:w="2830" w:type="dxa"/>
            <w:tcMar>
              <w:top w:w="30" w:type="dxa"/>
              <w:left w:w="30" w:type="dxa"/>
              <w:bottom w:w="20" w:type="dxa"/>
              <w:right w:w="30" w:type="dxa"/>
            </w:tcMar>
          </w:tcPr>
          <w:p w14:paraId="22B49931"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253" w:type="dxa"/>
            <w:tcMar>
              <w:top w:w="30" w:type="dxa"/>
              <w:left w:w="30" w:type="dxa"/>
              <w:bottom w:w="20" w:type="dxa"/>
              <w:right w:w="30" w:type="dxa"/>
            </w:tcMar>
          </w:tcPr>
          <w:p w14:paraId="0565AFA4"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Global unique identifier for the PQ under this FA</w:t>
            </w:r>
          </w:p>
        </w:tc>
        <w:tc>
          <w:tcPr>
            <w:tcW w:w="1394" w:type="dxa"/>
            <w:tcMar>
              <w:top w:w="30" w:type="dxa"/>
              <w:left w:w="30" w:type="dxa"/>
              <w:bottom w:w="20" w:type="dxa"/>
              <w:right w:w="30" w:type="dxa"/>
            </w:tcMar>
          </w:tcPr>
          <w:p w14:paraId="290FDAF4" w14:textId="77777777" w:rsidR="00E31FD9" w:rsidRPr="00FF0611" w:rsidRDefault="002235CA" w:rsidP="006F38AD">
            <w:pPr>
              <w:rPr>
                <w:rFonts w:ascii="Times New Roman" w:hAnsi="Times New Roman" w:cs="Times New Roman"/>
                <w:lang w:val="en-GB"/>
              </w:rPr>
            </w:pPr>
            <w:hyperlink r:id="rId102" w:anchor="relatedprocess">
              <w:r w:rsidR="00E31FD9" w:rsidRPr="00FF0611">
                <w:rPr>
                  <w:rFonts w:ascii="Times New Roman" w:hAnsi="Times New Roman" w:cs="Times New Roman"/>
                  <w:color w:val="0000FF"/>
                  <w:u w:val="single"/>
                  <w:lang w:val="en-GB"/>
                </w:rPr>
                <w:t>OCDS 1.1</w:t>
              </w:r>
            </w:hyperlink>
          </w:p>
        </w:tc>
      </w:tr>
      <w:tr w:rsidR="00E31FD9" w:rsidRPr="00FF0611" w14:paraId="2D7A3ED8" w14:textId="77777777" w:rsidTr="00046230">
        <w:tc>
          <w:tcPr>
            <w:tcW w:w="2830" w:type="dxa"/>
            <w:tcMar>
              <w:top w:w="30" w:type="dxa"/>
              <w:left w:w="30" w:type="dxa"/>
              <w:bottom w:w="20" w:type="dxa"/>
              <w:right w:w="30" w:type="dxa"/>
            </w:tcMar>
          </w:tcPr>
          <w:p w14:paraId="69020E8D"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preQualification.enquiryPeriod</w:t>
            </w:r>
          </w:p>
        </w:tc>
        <w:tc>
          <w:tcPr>
            <w:tcW w:w="4253" w:type="dxa"/>
            <w:tcMar>
              <w:top w:w="30" w:type="dxa"/>
              <w:left w:w="30" w:type="dxa"/>
              <w:bottom w:w="20" w:type="dxa"/>
              <w:right w:w="30" w:type="dxa"/>
            </w:tcMar>
          </w:tcPr>
          <w:p w14:paraId="0EF5304F"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Enquiry period allocated under this PQ</w:t>
            </w:r>
          </w:p>
        </w:tc>
        <w:tc>
          <w:tcPr>
            <w:tcW w:w="1394" w:type="dxa"/>
            <w:tcMar>
              <w:top w:w="30" w:type="dxa"/>
              <w:left w:w="30" w:type="dxa"/>
              <w:bottom w:w="20" w:type="dxa"/>
              <w:right w:w="30" w:type="dxa"/>
            </w:tcMar>
          </w:tcPr>
          <w:p w14:paraId="6F4B0E8E" w14:textId="77777777" w:rsidR="00E31FD9" w:rsidRPr="00FF0611" w:rsidRDefault="002235CA" w:rsidP="006F38AD">
            <w:pPr>
              <w:rPr>
                <w:rStyle w:val="Hipervnculo"/>
                <w:rFonts w:ascii="Times New Roman" w:hAnsi="Times New Roman" w:cs="Times New Roman"/>
                <w:lang w:val="en-GB"/>
              </w:rPr>
            </w:pPr>
            <w:hyperlink r:id="rId103">
              <w:r w:rsidR="00E31FD9" w:rsidRPr="00FF0611">
                <w:rPr>
                  <w:rStyle w:val="Hipervnculo"/>
                  <w:rFonts w:ascii="Times New Roman" w:hAnsi="Times New Roman" w:cs="Times New Roman"/>
                  <w:lang w:val="en-GB"/>
                </w:rPr>
                <w:t>core_extension</w:t>
              </w:r>
            </w:hyperlink>
          </w:p>
        </w:tc>
      </w:tr>
      <w:tr w:rsidR="00E31FD9" w:rsidRPr="00FF0611" w14:paraId="6054539F" w14:textId="77777777" w:rsidTr="00046230">
        <w:tc>
          <w:tcPr>
            <w:tcW w:w="2830" w:type="dxa"/>
            <w:tcMar>
              <w:top w:w="30" w:type="dxa"/>
              <w:left w:w="30" w:type="dxa"/>
              <w:bottom w:w="20" w:type="dxa"/>
              <w:right w:w="30" w:type="dxa"/>
            </w:tcMar>
          </w:tcPr>
          <w:p w14:paraId="45C9B59E"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preQualification.period</w:t>
            </w:r>
          </w:p>
        </w:tc>
        <w:tc>
          <w:tcPr>
            <w:tcW w:w="4253" w:type="dxa"/>
            <w:tcMar>
              <w:top w:w="30" w:type="dxa"/>
              <w:left w:w="30" w:type="dxa"/>
              <w:bottom w:w="20" w:type="dxa"/>
              <w:right w:w="30" w:type="dxa"/>
            </w:tcMar>
          </w:tcPr>
          <w:p w14:paraId="66493D5F" w14:textId="5E39AB82"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Period for submission of EoIs</w:t>
            </w:r>
          </w:p>
        </w:tc>
        <w:tc>
          <w:tcPr>
            <w:tcW w:w="1394" w:type="dxa"/>
            <w:tcMar>
              <w:top w:w="30" w:type="dxa"/>
              <w:left w:w="30" w:type="dxa"/>
              <w:bottom w:w="20" w:type="dxa"/>
              <w:right w:w="30" w:type="dxa"/>
            </w:tcMar>
          </w:tcPr>
          <w:p w14:paraId="22C45096" w14:textId="77777777" w:rsidR="00E31FD9" w:rsidRPr="00FF0611" w:rsidRDefault="002235CA" w:rsidP="006F38AD">
            <w:pPr>
              <w:rPr>
                <w:rStyle w:val="Hipervnculo"/>
                <w:rFonts w:ascii="Times New Roman" w:hAnsi="Times New Roman" w:cs="Times New Roman"/>
                <w:lang w:val="en-GB"/>
              </w:rPr>
            </w:pPr>
            <w:hyperlink r:id="rId104">
              <w:r w:rsidR="00E31FD9" w:rsidRPr="00FF0611">
                <w:rPr>
                  <w:rStyle w:val="Hipervnculo"/>
                  <w:rFonts w:ascii="Times New Roman" w:hAnsi="Times New Roman" w:cs="Times New Roman"/>
                  <w:lang w:val="en-GB"/>
                </w:rPr>
                <w:t>core_extension</w:t>
              </w:r>
            </w:hyperlink>
          </w:p>
        </w:tc>
      </w:tr>
      <w:tr w:rsidR="00E31FD9" w:rsidRPr="00FF0611" w14:paraId="209CCFCF" w14:textId="77777777" w:rsidTr="00046230">
        <w:tc>
          <w:tcPr>
            <w:tcW w:w="2830" w:type="dxa"/>
            <w:tcMar>
              <w:top w:w="30" w:type="dxa"/>
              <w:left w:w="30" w:type="dxa"/>
              <w:bottom w:w="20" w:type="dxa"/>
              <w:right w:w="30" w:type="dxa"/>
            </w:tcMar>
          </w:tcPr>
          <w:p w14:paraId="1E18DF65"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preQualification.qualificationPeriod</w:t>
            </w:r>
          </w:p>
        </w:tc>
        <w:tc>
          <w:tcPr>
            <w:tcW w:w="4253" w:type="dxa"/>
            <w:tcMar>
              <w:top w:w="30" w:type="dxa"/>
              <w:left w:w="30" w:type="dxa"/>
              <w:bottom w:w="20" w:type="dxa"/>
              <w:right w:w="30" w:type="dxa"/>
            </w:tcMar>
          </w:tcPr>
          <w:p w14:paraId="3B3ED6FF" w14:textId="30260040" w:rsidR="00E31FD9" w:rsidRPr="00FF0611" w:rsidRDefault="00E31FD9" w:rsidP="00F039F0">
            <w:pPr>
              <w:rPr>
                <w:rFonts w:ascii="Times New Roman" w:hAnsi="Times New Roman" w:cs="Times New Roman"/>
                <w:lang w:val="en-GB"/>
              </w:rPr>
            </w:pPr>
            <w:r w:rsidRPr="00FF0611">
              <w:rPr>
                <w:rFonts w:ascii="Times New Roman" w:hAnsi="Times New Roman" w:cs="Times New Roman"/>
                <w:lang w:val="en-GB"/>
              </w:rPr>
              <w:t xml:space="preserve">Period for consideration of EoIs collected by </w:t>
            </w:r>
            <w:r w:rsidR="00F039F0"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p>
        </w:tc>
        <w:tc>
          <w:tcPr>
            <w:tcW w:w="1394" w:type="dxa"/>
            <w:tcMar>
              <w:top w:w="30" w:type="dxa"/>
              <w:left w:w="30" w:type="dxa"/>
              <w:bottom w:w="20" w:type="dxa"/>
              <w:right w:w="30" w:type="dxa"/>
            </w:tcMar>
          </w:tcPr>
          <w:p w14:paraId="74CABC0A" w14:textId="77777777" w:rsidR="00E31FD9" w:rsidRPr="00FF0611" w:rsidRDefault="002235CA" w:rsidP="006F38AD">
            <w:pPr>
              <w:rPr>
                <w:rStyle w:val="Hipervnculo"/>
                <w:rFonts w:ascii="Times New Roman" w:hAnsi="Times New Roman" w:cs="Times New Roman"/>
                <w:lang w:val="en-GB"/>
              </w:rPr>
            </w:pPr>
            <w:hyperlink r:id="rId105">
              <w:r w:rsidR="00E31FD9" w:rsidRPr="00FF0611">
                <w:rPr>
                  <w:rStyle w:val="Hipervnculo"/>
                  <w:rFonts w:ascii="Times New Roman" w:hAnsi="Times New Roman" w:cs="Times New Roman"/>
                  <w:lang w:val="en-GB"/>
                </w:rPr>
                <w:t>core_extension</w:t>
              </w:r>
            </w:hyperlink>
          </w:p>
        </w:tc>
      </w:tr>
      <w:tr w:rsidR="00E31FD9" w:rsidRPr="00FF0611" w14:paraId="2B6668F8" w14:textId="77777777" w:rsidTr="00046230">
        <w:tc>
          <w:tcPr>
            <w:tcW w:w="2830" w:type="dxa"/>
            <w:tcMar>
              <w:top w:w="30" w:type="dxa"/>
              <w:left w:w="30" w:type="dxa"/>
              <w:bottom w:w="20" w:type="dxa"/>
              <w:right w:w="30" w:type="dxa"/>
            </w:tcMar>
          </w:tcPr>
          <w:p w14:paraId="3ADCFB8F" w14:textId="5957C2C9"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submissions</w:t>
            </w:r>
          </w:p>
        </w:tc>
        <w:tc>
          <w:tcPr>
            <w:tcW w:w="4253" w:type="dxa"/>
            <w:tcMar>
              <w:top w:w="30" w:type="dxa"/>
              <w:left w:w="30" w:type="dxa"/>
              <w:bottom w:w="20" w:type="dxa"/>
              <w:right w:w="30" w:type="dxa"/>
            </w:tcMar>
          </w:tcPr>
          <w:p w14:paraId="4AAB821A" w14:textId="3CE45C8F"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 xml:space="preserve">EoIs by interested </w:t>
            </w:r>
            <w:r w:rsidR="00500005">
              <w:rPr>
                <w:rFonts w:ascii="Times New Roman" w:hAnsi="Times New Roman" w:cs="Times New Roman"/>
                <w:lang w:val="en-GB"/>
              </w:rPr>
              <w:t>supplier</w:t>
            </w:r>
            <w:r w:rsidR="00500005" w:rsidRPr="00FF0611">
              <w:rPr>
                <w:rFonts w:ascii="Times New Roman" w:hAnsi="Times New Roman" w:cs="Times New Roman"/>
                <w:lang w:val="en-GB"/>
              </w:rPr>
              <w:t>s</w:t>
            </w:r>
          </w:p>
        </w:tc>
        <w:tc>
          <w:tcPr>
            <w:tcW w:w="1394" w:type="dxa"/>
            <w:tcMar>
              <w:top w:w="30" w:type="dxa"/>
              <w:left w:w="30" w:type="dxa"/>
              <w:bottom w:w="20" w:type="dxa"/>
              <w:right w:w="30" w:type="dxa"/>
            </w:tcMar>
          </w:tcPr>
          <w:p w14:paraId="30AB0187" w14:textId="7D25F150"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Not covered</w:t>
            </w:r>
          </w:p>
        </w:tc>
      </w:tr>
      <w:tr w:rsidR="00E31FD9" w:rsidRPr="00FF0611" w14:paraId="0F45194C" w14:textId="77777777" w:rsidTr="00046230">
        <w:tc>
          <w:tcPr>
            <w:tcW w:w="2830" w:type="dxa"/>
            <w:tcMar>
              <w:top w:w="30" w:type="dxa"/>
              <w:left w:w="30" w:type="dxa"/>
              <w:bottom w:w="20" w:type="dxa"/>
              <w:right w:w="30" w:type="dxa"/>
            </w:tcMar>
          </w:tcPr>
          <w:p w14:paraId="12D5AC2B"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qualifications</w:t>
            </w:r>
          </w:p>
        </w:tc>
        <w:tc>
          <w:tcPr>
            <w:tcW w:w="4253" w:type="dxa"/>
            <w:tcMar>
              <w:top w:w="30" w:type="dxa"/>
              <w:left w:w="30" w:type="dxa"/>
              <w:bottom w:w="20" w:type="dxa"/>
              <w:right w:w="30" w:type="dxa"/>
            </w:tcMar>
          </w:tcPr>
          <w:p w14:paraId="2A3A9855" w14:textId="7FB25748" w:rsidR="00E31FD9" w:rsidRPr="00FF0611" w:rsidRDefault="00E31FD9" w:rsidP="00F039F0">
            <w:pPr>
              <w:rPr>
                <w:rFonts w:ascii="Times New Roman" w:hAnsi="Times New Roman" w:cs="Times New Roman"/>
                <w:lang w:val="en-GB"/>
              </w:rPr>
            </w:pPr>
            <w:r w:rsidRPr="00FF0611">
              <w:rPr>
                <w:rFonts w:ascii="Times New Roman" w:hAnsi="Times New Roman" w:cs="Times New Roman"/>
                <w:lang w:val="en-GB"/>
              </w:rPr>
              <w:t xml:space="preserve">Qualification decisions by </w:t>
            </w:r>
            <w:r w:rsidR="00F039F0"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Pr="00FF0611">
              <w:rPr>
                <w:rFonts w:ascii="Times New Roman" w:hAnsi="Times New Roman" w:cs="Times New Roman"/>
                <w:lang w:val="en-GB"/>
              </w:rPr>
              <w:t>against received EoI</w:t>
            </w:r>
          </w:p>
        </w:tc>
        <w:tc>
          <w:tcPr>
            <w:tcW w:w="1394" w:type="dxa"/>
            <w:tcMar>
              <w:top w:w="30" w:type="dxa"/>
              <w:left w:w="30" w:type="dxa"/>
              <w:bottom w:w="20" w:type="dxa"/>
              <w:right w:w="30" w:type="dxa"/>
            </w:tcMar>
          </w:tcPr>
          <w:p w14:paraId="24F2BCE3"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Not covered</w:t>
            </w:r>
          </w:p>
        </w:tc>
      </w:tr>
    </w:tbl>
    <w:p w14:paraId="6120837A" w14:textId="17442DB2" w:rsidR="00F039F0" w:rsidRPr="00FF0611" w:rsidRDefault="00F039F0" w:rsidP="00F039F0">
      <w:pPr>
        <w:pStyle w:val="Descripcin"/>
        <w:ind w:left="432"/>
        <w:jc w:val="center"/>
        <w:rPr>
          <w:lang w:val="en-GB"/>
        </w:rPr>
      </w:pPr>
      <w:bookmarkStart w:id="229" w:name="_Toc83713178"/>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14</w:t>
      </w:r>
      <w:r w:rsidRPr="00FF0611">
        <w:rPr>
          <w:lang w:val="en-GB"/>
        </w:rPr>
        <w:fldChar w:fldCharType="end"/>
      </w:r>
      <w:r w:rsidRPr="00FF0611">
        <w:rPr>
          <w:lang w:val="en-GB"/>
        </w:rPr>
        <w:t xml:space="preserve"> – Attributes of PQ</w:t>
      </w:r>
      <w:bookmarkEnd w:id="229"/>
    </w:p>
    <w:p w14:paraId="6F7B56F5" w14:textId="77777777" w:rsidR="00745E07" w:rsidRPr="00FF0611" w:rsidRDefault="00745E07" w:rsidP="00F3558A">
      <w:pPr>
        <w:pStyle w:val="Ttulo5"/>
        <w:numPr>
          <w:ilvl w:val="6"/>
          <w:numId w:val="3"/>
        </w:numPr>
        <w:rPr>
          <w:rFonts w:ascii="Times New Roman" w:hAnsi="Times New Roman" w:cs="Times New Roman"/>
        </w:rPr>
      </w:pPr>
      <w:r w:rsidRPr="00FF0611">
        <w:rPr>
          <w:rFonts w:ascii="Times New Roman" w:hAnsi="Times New Roman" w:cs="Times New Roman"/>
        </w:rPr>
        <w:t>PQC</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689"/>
        <w:gridCol w:w="4394"/>
        <w:gridCol w:w="1394"/>
      </w:tblGrid>
      <w:tr w:rsidR="00745E07" w:rsidRPr="00FF0611" w14:paraId="10DB9257" w14:textId="77777777" w:rsidTr="00046230">
        <w:tc>
          <w:tcPr>
            <w:tcW w:w="2689" w:type="dxa"/>
            <w:shd w:val="clear" w:color="auto" w:fill="D9D9D9" w:themeFill="background1" w:themeFillShade="D9"/>
            <w:tcMar>
              <w:top w:w="30" w:type="dxa"/>
              <w:left w:w="30" w:type="dxa"/>
              <w:bottom w:w="20" w:type="dxa"/>
              <w:right w:w="30" w:type="dxa"/>
            </w:tcMar>
          </w:tcPr>
          <w:p w14:paraId="5CF312F8"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394" w:type="dxa"/>
            <w:shd w:val="clear" w:color="auto" w:fill="D9D9D9" w:themeFill="background1" w:themeFillShade="D9"/>
            <w:tcMar>
              <w:top w:w="30" w:type="dxa"/>
              <w:left w:w="30" w:type="dxa"/>
              <w:bottom w:w="20" w:type="dxa"/>
              <w:right w:w="30" w:type="dxa"/>
            </w:tcMar>
          </w:tcPr>
          <w:p w14:paraId="742B90DA"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394" w:type="dxa"/>
            <w:shd w:val="clear" w:color="auto" w:fill="D9D9D9" w:themeFill="background1" w:themeFillShade="D9"/>
            <w:tcMar>
              <w:top w:w="30" w:type="dxa"/>
              <w:left w:w="30" w:type="dxa"/>
              <w:bottom w:w="20" w:type="dxa"/>
              <w:right w:w="30" w:type="dxa"/>
            </w:tcMar>
          </w:tcPr>
          <w:p w14:paraId="4660F674"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745E07" w:rsidRPr="00FF0611" w14:paraId="5F5B31FA" w14:textId="77777777" w:rsidTr="00046230">
        <w:tc>
          <w:tcPr>
            <w:tcW w:w="2689" w:type="dxa"/>
            <w:tcMar>
              <w:top w:w="30" w:type="dxa"/>
              <w:left w:w="30" w:type="dxa"/>
              <w:bottom w:w="20" w:type="dxa"/>
              <w:right w:w="30" w:type="dxa"/>
            </w:tcMar>
          </w:tcPr>
          <w:p w14:paraId="5289D10C"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tender.criteria</w:t>
            </w:r>
          </w:p>
        </w:tc>
        <w:tc>
          <w:tcPr>
            <w:tcW w:w="4394" w:type="dxa"/>
            <w:tcMar>
              <w:top w:w="30" w:type="dxa"/>
              <w:left w:w="30" w:type="dxa"/>
              <w:bottom w:w="20" w:type="dxa"/>
              <w:right w:w="30" w:type="dxa"/>
            </w:tcMar>
          </w:tcPr>
          <w:p w14:paraId="0C25911B" w14:textId="77CB5AA4" w:rsidR="00745E07" w:rsidRPr="00FF0611" w:rsidRDefault="00745E07" w:rsidP="00F039F0">
            <w:pPr>
              <w:rPr>
                <w:rFonts w:ascii="Times New Roman" w:hAnsi="Times New Roman" w:cs="Times New Roman"/>
                <w:lang w:val="en-GB"/>
              </w:rPr>
            </w:pPr>
            <w:r w:rsidRPr="00FF0611">
              <w:rPr>
                <w:rFonts w:ascii="Times New Roman" w:hAnsi="Times New Roman" w:cs="Times New Roman"/>
                <w:lang w:val="en-GB"/>
              </w:rPr>
              <w:t xml:space="preserve">Any qualification and/or evaluation criteria applied by </w:t>
            </w:r>
            <w:r w:rsidR="00F039F0" w:rsidRPr="00FF0611">
              <w:rPr>
                <w:rFonts w:ascii="Times New Roman" w:hAnsi="Times New Roman" w:cs="Times New Roman"/>
                <w:lang w:val="en-GB"/>
              </w:rPr>
              <w:t xml:space="preserve">the </w:t>
            </w:r>
            <w:r w:rsidR="00FE0BEC">
              <w:rPr>
                <w:rFonts w:ascii="Times New Roman" w:hAnsi="Times New Roman" w:cs="Times New Roman"/>
                <w:lang w:val="en-GB"/>
              </w:rPr>
              <w:t>PE</w:t>
            </w:r>
          </w:p>
        </w:tc>
        <w:tc>
          <w:tcPr>
            <w:tcW w:w="1394" w:type="dxa"/>
            <w:tcMar>
              <w:top w:w="30" w:type="dxa"/>
              <w:left w:w="30" w:type="dxa"/>
              <w:bottom w:w="20" w:type="dxa"/>
              <w:right w:w="30" w:type="dxa"/>
            </w:tcMar>
          </w:tcPr>
          <w:p w14:paraId="183C60D3" w14:textId="77777777" w:rsidR="00745E07" w:rsidRPr="00FF0611" w:rsidRDefault="002235CA" w:rsidP="006F38AD">
            <w:pPr>
              <w:rPr>
                <w:rFonts w:ascii="Times New Roman" w:hAnsi="Times New Roman" w:cs="Times New Roman"/>
                <w:lang w:val="en-GB"/>
              </w:rPr>
            </w:pPr>
            <w:hyperlink r:id="rId106">
              <w:r w:rsidR="00745E07" w:rsidRPr="00FF0611">
                <w:rPr>
                  <w:rFonts w:ascii="Times New Roman" w:hAnsi="Times New Roman" w:cs="Times New Roman"/>
                  <w:color w:val="0000FF"/>
                  <w:u w:val="single"/>
                  <w:lang w:val="en-GB"/>
                </w:rPr>
                <w:t>core_extension</w:t>
              </w:r>
            </w:hyperlink>
          </w:p>
        </w:tc>
      </w:tr>
      <w:tr w:rsidR="00745E07" w:rsidRPr="00FF0611" w14:paraId="0A51D3E8" w14:textId="77777777" w:rsidTr="00046230">
        <w:tc>
          <w:tcPr>
            <w:tcW w:w="2689" w:type="dxa"/>
            <w:tcMar>
              <w:top w:w="30" w:type="dxa"/>
              <w:left w:w="30" w:type="dxa"/>
              <w:bottom w:w="20" w:type="dxa"/>
              <w:right w:w="30" w:type="dxa"/>
            </w:tcMar>
          </w:tcPr>
          <w:p w14:paraId="48992DEB"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tender.conversions</w:t>
            </w:r>
          </w:p>
        </w:tc>
        <w:tc>
          <w:tcPr>
            <w:tcW w:w="4394" w:type="dxa"/>
            <w:tcMar>
              <w:top w:w="30" w:type="dxa"/>
              <w:left w:w="30" w:type="dxa"/>
              <w:bottom w:w="20" w:type="dxa"/>
              <w:right w:w="30" w:type="dxa"/>
            </w:tcMar>
          </w:tcPr>
          <w:p w14:paraId="37837201" w14:textId="1364B190" w:rsidR="00745E07" w:rsidRPr="00FF0611" w:rsidRDefault="00F039F0" w:rsidP="006F38AD">
            <w:pPr>
              <w:rPr>
                <w:rFonts w:ascii="Times New Roman" w:hAnsi="Times New Roman" w:cs="Times New Roman"/>
                <w:lang w:val="en-GB"/>
              </w:rPr>
            </w:pPr>
            <w:r w:rsidRPr="00FF0611">
              <w:rPr>
                <w:rFonts w:ascii="Times New Roman" w:hAnsi="Times New Roman" w:cs="Times New Roman"/>
                <w:lang w:val="en-GB"/>
              </w:rPr>
              <w:t>Any weighting related to applied</w:t>
            </w:r>
            <w:r w:rsidR="00745E07" w:rsidRPr="00FF0611">
              <w:rPr>
                <w:rFonts w:ascii="Times New Roman" w:hAnsi="Times New Roman" w:cs="Times New Roman"/>
                <w:lang w:val="en-GB"/>
              </w:rPr>
              <w:t xml:space="preserve"> criteria</w:t>
            </w:r>
          </w:p>
        </w:tc>
        <w:tc>
          <w:tcPr>
            <w:tcW w:w="1394" w:type="dxa"/>
            <w:tcMar>
              <w:top w:w="30" w:type="dxa"/>
              <w:left w:w="30" w:type="dxa"/>
              <w:bottom w:w="20" w:type="dxa"/>
              <w:right w:w="30" w:type="dxa"/>
            </w:tcMar>
          </w:tcPr>
          <w:p w14:paraId="48B95DD7"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lang w:val="en-GB"/>
              </w:rPr>
              <w:t>Not covered</w:t>
            </w:r>
          </w:p>
        </w:tc>
      </w:tr>
      <w:tr w:rsidR="00745E07" w:rsidRPr="00FF0611" w14:paraId="147065F9" w14:textId="77777777" w:rsidTr="00046230">
        <w:tc>
          <w:tcPr>
            <w:tcW w:w="2689" w:type="dxa"/>
            <w:tcMar>
              <w:top w:w="30" w:type="dxa"/>
              <w:left w:w="30" w:type="dxa"/>
              <w:bottom w:w="20" w:type="dxa"/>
              <w:right w:w="30" w:type="dxa"/>
            </w:tcMar>
          </w:tcPr>
          <w:p w14:paraId="003B13BF"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tender.otherCriteria</w:t>
            </w:r>
          </w:p>
        </w:tc>
        <w:tc>
          <w:tcPr>
            <w:tcW w:w="4394" w:type="dxa"/>
            <w:tcMar>
              <w:top w:w="30" w:type="dxa"/>
              <w:left w:w="30" w:type="dxa"/>
              <w:bottom w:w="20" w:type="dxa"/>
              <w:right w:w="30" w:type="dxa"/>
            </w:tcMar>
          </w:tcPr>
          <w:p w14:paraId="75713D28" w14:textId="4F613E96" w:rsidR="00745E07" w:rsidRPr="00FF0611" w:rsidRDefault="00745E07" w:rsidP="00F039F0">
            <w:pPr>
              <w:rPr>
                <w:rFonts w:ascii="Times New Roman" w:hAnsi="Times New Roman" w:cs="Times New Roman"/>
                <w:lang w:val="en-GB"/>
              </w:rPr>
            </w:pPr>
            <w:r w:rsidRPr="00FF0611">
              <w:rPr>
                <w:rFonts w:ascii="Times New Roman" w:hAnsi="Times New Roman" w:cs="Times New Roman"/>
                <w:lang w:val="en-GB"/>
              </w:rPr>
              <w:t xml:space="preserve">Detailed information about any other requirements or techniques </w:t>
            </w:r>
            <w:r w:rsidR="00F039F0" w:rsidRPr="00FF0611">
              <w:rPr>
                <w:rFonts w:ascii="Times New Roman" w:hAnsi="Times New Roman" w:cs="Times New Roman"/>
                <w:lang w:val="en-GB"/>
              </w:rPr>
              <w:t xml:space="preserve">used </w:t>
            </w:r>
            <w:r w:rsidRPr="00FF0611">
              <w:rPr>
                <w:rFonts w:ascii="Times New Roman" w:hAnsi="Times New Roman" w:cs="Times New Roman"/>
                <w:lang w:val="en-GB"/>
              </w:rPr>
              <w:t xml:space="preserve">by </w:t>
            </w:r>
            <w:r w:rsidR="00F039F0" w:rsidRPr="00FF0611">
              <w:rPr>
                <w:rFonts w:ascii="Times New Roman" w:hAnsi="Times New Roman" w:cs="Times New Roman"/>
                <w:lang w:val="en-GB"/>
              </w:rPr>
              <w:t xml:space="preserve">the </w:t>
            </w:r>
            <w:r w:rsidR="00FE0BEC">
              <w:rPr>
                <w:rFonts w:ascii="Times New Roman" w:hAnsi="Times New Roman" w:cs="Times New Roman"/>
                <w:lang w:val="en-GB"/>
              </w:rPr>
              <w:t>PE</w:t>
            </w:r>
          </w:p>
        </w:tc>
        <w:tc>
          <w:tcPr>
            <w:tcW w:w="1394" w:type="dxa"/>
            <w:tcMar>
              <w:top w:w="30" w:type="dxa"/>
              <w:left w:w="30" w:type="dxa"/>
              <w:bottom w:w="20" w:type="dxa"/>
              <w:right w:w="30" w:type="dxa"/>
            </w:tcMar>
          </w:tcPr>
          <w:p w14:paraId="14441F45" w14:textId="77777777" w:rsidR="00745E07" w:rsidRPr="00FF0611" w:rsidRDefault="002235CA" w:rsidP="006F38AD">
            <w:pPr>
              <w:rPr>
                <w:rStyle w:val="Hipervnculo"/>
                <w:rFonts w:ascii="Times New Roman" w:hAnsi="Times New Roman" w:cs="Times New Roman"/>
                <w:lang w:val="en-GB"/>
              </w:rPr>
            </w:pPr>
            <w:hyperlink r:id="rId107">
              <w:r w:rsidR="00745E07" w:rsidRPr="00FF0611">
                <w:rPr>
                  <w:rStyle w:val="Hipervnculo"/>
                  <w:rFonts w:ascii="Times New Roman" w:hAnsi="Times New Roman" w:cs="Times New Roman"/>
                  <w:lang w:val="en-GB"/>
                </w:rPr>
                <w:t>core_extension</w:t>
              </w:r>
            </w:hyperlink>
          </w:p>
        </w:tc>
      </w:tr>
    </w:tbl>
    <w:p w14:paraId="18C290AC" w14:textId="0006E5BA" w:rsidR="00F039F0" w:rsidRPr="00FF0611" w:rsidRDefault="00F039F0" w:rsidP="00F039F0">
      <w:pPr>
        <w:pStyle w:val="Descripcin"/>
        <w:ind w:left="432"/>
        <w:jc w:val="center"/>
        <w:rPr>
          <w:lang w:val="en-GB"/>
        </w:rPr>
      </w:pPr>
      <w:bookmarkStart w:id="230" w:name="_Toc83713179"/>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15</w:t>
      </w:r>
      <w:r w:rsidRPr="00FF0611">
        <w:rPr>
          <w:lang w:val="en-GB"/>
        </w:rPr>
        <w:fldChar w:fldCharType="end"/>
      </w:r>
      <w:r w:rsidRPr="00FF0611">
        <w:rPr>
          <w:lang w:val="en-GB"/>
        </w:rPr>
        <w:t xml:space="preserve"> – Attributes of PQC</w:t>
      </w:r>
      <w:bookmarkEnd w:id="230"/>
    </w:p>
    <w:p w14:paraId="4AA0E65E" w14:textId="1F3D32A1" w:rsidR="00745E07" w:rsidRPr="00FF0611" w:rsidRDefault="00745E07" w:rsidP="00F3558A">
      <w:pPr>
        <w:pStyle w:val="Ttulo5"/>
        <w:numPr>
          <w:ilvl w:val="5"/>
          <w:numId w:val="3"/>
        </w:numPr>
        <w:rPr>
          <w:rFonts w:ascii="Times New Roman" w:hAnsi="Times New Roman" w:cs="Times New Roman"/>
        </w:rPr>
      </w:pPr>
      <w:r w:rsidRPr="00FF0611">
        <w:rPr>
          <w:rFonts w:ascii="Times New Roman" w:hAnsi="Times New Roman" w:cs="Times New Roman"/>
        </w:rPr>
        <w:t>P</w:t>
      </w:r>
      <w:r w:rsidR="00046230" w:rsidRPr="00FF0611">
        <w:rPr>
          <w:rFonts w:ascii="Times New Roman" w:hAnsi="Times New Roman" w:cs="Times New Roman"/>
        </w:rPr>
        <w:t>A</w:t>
      </w:r>
      <w:r w:rsidRPr="00FF0611">
        <w:rPr>
          <w:rFonts w:ascii="Times New Roman" w:hAnsi="Times New Roman" w:cs="Times New Roman"/>
        </w:rPr>
        <w:t>C</w:t>
      </w:r>
    </w:p>
    <w:tbl>
      <w:tblPr>
        <w:tblW w:w="8476"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2405"/>
        <w:gridCol w:w="4820"/>
        <w:gridCol w:w="1251"/>
      </w:tblGrid>
      <w:tr w:rsidR="00745E07" w:rsidRPr="00FF0611" w14:paraId="56B1D8FC" w14:textId="77777777" w:rsidTr="00046230">
        <w:tc>
          <w:tcPr>
            <w:tcW w:w="2405" w:type="dxa"/>
            <w:shd w:val="clear" w:color="auto" w:fill="D9D9D9" w:themeFill="background1" w:themeFillShade="D9"/>
            <w:tcMar>
              <w:top w:w="30" w:type="dxa"/>
              <w:left w:w="30" w:type="dxa"/>
              <w:bottom w:w="20" w:type="dxa"/>
              <w:right w:w="30" w:type="dxa"/>
            </w:tcMar>
          </w:tcPr>
          <w:p w14:paraId="2428637A"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820" w:type="dxa"/>
            <w:shd w:val="clear" w:color="auto" w:fill="D9D9D9" w:themeFill="background1" w:themeFillShade="D9"/>
            <w:tcMar>
              <w:top w:w="30" w:type="dxa"/>
              <w:left w:w="30" w:type="dxa"/>
              <w:bottom w:w="20" w:type="dxa"/>
              <w:right w:w="30" w:type="dxa"/>
            </w:tcMar>
          </w:tcPr>
          <w:p w14:paraId="3C7CF9B1"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251" w:type="dxa"/>
            <w:shd w:val="clear" w:color="auto" w:fill="D9D9D9" w:themeFill="background1" w:themeFillShade="D9"/>
            <w:tcMar>
              <w:top w:w="30" w:type="dxa"/>
              <w:left w:w="30" w:type="dxa"/>
              <w:bottom w:w="20" w:type="dxa"/>
              <w:right w:w="30" w:type="dxa"/>
            </w:tcMar>
          </w:tcPr>
          <w:p w14:paraId="2183C1E3"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745E07" w:rsidRPr="00FF0611" w14:paraId="08C06C40" w14:textId="77777777" w:rsidTr="00046230">
        <w:tc>
          <w:tcPr>
            <w:tcW w:w="2405" w:type="dxa"/>
            <w:shd w:val="clear" w:color="auto" w:fill="FFFFFF" w:themeFill="background1"/>
            <w:tcMar>
              <w:top w:w="30" w:type="dxa"/>
              <w:left w:w="30" w:type="dxa"/>
              <w:bottom w:w="20" w:type="dxa"/>
              <w:right w:w="30" w:type="dxa"/>
            </w:tcMar>
          </w:tcPr>
          <w:p w14:paraId="7FDE2C3C"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820" w:type="dxa"/>
            <w:shd w:val="clear" w:color="auto" w:fill="FFFFFF" w:themeFill="background1"/>
            <w:tcMar>
              <w:top w:w="30" w:type="dxa"/>
              <w:left w:w="30" w:type="dxa"/>
              <w:bottom w:w="20" w:type="dxa"/>
              <w:right w:w="30" w:type="dxa"/>
            </w:tcMar>
          </w:tcPr>
          <w:p w14:paraId="09540132" w14:textId="744D6235"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Global unique identifier for the P</w:t>
            </w:r>
            <w:r w:rsidR="00046230" w:rsidRPr="00FF0611">
              <w:rPr>
                <w:rFonts w:ascii="Times New Roman" w:hAnsi="Times New Roman" w:cs="Times New Roman"/>
                <w:lang w:val="en-GB"/>
              </w:rPr>
              <w:t>A</w:t>
            </w:r>
            <w:r w:rsidRPr="00FF0611">
              <w:rPr>
                <w:rFonts w:ascii="Times New Roman" w:hAnsi="Times New Roman" w:cs="Times New Roman"/>
                <w:lang w:val="en-GB"/>
              </w:rPr>
              <w:t>C under this FA</w:t>
            </w:r>
          </w:p>
        </w:tc>
        <w:tc>
          <w:tcPr>
            <w:tcW w:w="1251" w:type="dxa"/>
            <w:shd w:val="clear" w:color="auto" w:fill="FFFFFF" w:themeFill="background1"/>
            <w:tcMar>
              <w:top w:w="30" w:type="dxa"/>
              <w:left w:w="30" w:type="dxa"/>
              <w:bottom w:w="20" w:type="dxa"/>
              <w:right w:w="30" w:type="dxa"/>
            </w:tcMar>
          </w:tcPr>
          <w:p w14:paraId="76BE9754" w14:textId="77777777" w:rsidR="00745E07" w:rsidRPr="00FF0611" w:rsidRDefault="002235CA" w:rsidP="006F38AD">
            <w:pPr>
              <w:rPr>
                <w:rFonts w:ascii="Times New Roman" w:hAnsi="Times New Roman" w:cs="Times New Roman"/>
                <w:lang w:val="en-GB"/>
              </w:rPr>
            </w:pPr>
            <w:hyperlink r:id="rId108" w:anchor="relatedprocess">
              <w:r w:rsidR="00745E07" w:rsidRPr="00FF0611">
                <w:rPr>
                  <w:rFonts w:ascii="Times New Roman" w:hAnsi="Times New Roman" w:cs="Times New Roman"/>
                  <w:color w:val="0000FF"/>
                  <w:u w:val="single"/>
                  <w:lang w:val="en-GB"/>
                </w:rPr>
                <w:t>OCDS 1.1</w:t>
              </w:r>
            </w:hyperlink>
          </w:p>
        </w:tc>
      </w:tr>
      <w:tr w:rsidR="00745E07" w:rsidRPr="00FF0611" w14:paraId="28ED6463" w14:textId="77777777" w:rsidTr="00046230">
        <w:tc>
          <w:tcPr>
            <w:tcW w:w="2405" w:type="dxa"/>
            <w:shd w:val="clear" w:color="auto" w:fill="FFFFFF" w:themeFill="background1"/>
            <w:tcMar>
              <w:top w:w="30" w:type="dxa"/>
              <w:left w:w="30" w:type="dxa"/>
              <w:bottom w:w="20" w:type="dxa"/>
              <w:right w:w="30" w:type="dxa"/>
            </w:tcMar>
          </w:tcPr>
          <w:p w14:paraId="59059B1B"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820" w:type="dxa"/>
            <w:shd w:val="clear" w:color="auto" w:fill="FFFFFF" w:themeFill="background1"/>
            <w:tcMar>
              <w:top w:w="30" w:type="dxa"/>
              <w:left w:w="30" w:type="dxa"/>
              <w:bottom w:w="20" w:type="dxa"/>
              <w:right w:w="30" w:type="dxa"/>
            </w:tcMar>
          </w:tcPr>
          <w:p w14:paraId="471C3C11" w14:textId="178C2946"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 xml:space="preserve">Nomenclature requested by </w:t>
            </w:r>
            <w:r w:rsidR="00F039F0"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Pr="00FF0611">
              <w:rPr>
                <w:rFonts w:ascii="Times New Roman" w:hAnsi="Times New Roman" w:cs="Times New Roman"/>
                <w:lang w:val="en-GB"/>
              </w:rPr>
              <w:t>within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251" w:type="dxa"/>
            <w:shd w:val="clear" w:color="auto" w:fill="FFFFFF" w:themeFill="background1"/>
            <w:tcMar>
              <w:top w:w="30" w:type="dxa"/>
              <w:left w:w="30" w:type="dxa"/>
              <w:bottom w:w="20" w:type="dxa"/>
              <w:right w:w="30" w:type="dxa"/>
            </w:tcMar>
          </w:tcPr>
          <w:p w14:paraId="2139292D" w14:textId="77777777" w:rsidR="00745E07" w:rsidRPr="00FF0611" w:rsidRDefault="002235CA" w:rsidP="006F38AD">
            <w:pPr>
              <w:rPr>
                <w:rFonts w:ascii="Times New Roman" w:hAnsi="Times New Roman" w:cs="Times New Roman"/>
                <w:lang w:val="en-GB"/>
              </w:rPr>
            </w:pPr>
            <w:hyperlink r:id="rId109" w:anchor="relatedprocess">
              <w:r w:rsidR="00745E07" w:rsidRPr="00FF0611">
                <w:rPr>
                  <w:rFonts w:ascii="Times New Roman" w:hAnsi="Times New Roman" w:cs="Times New Roman"/>
                  <w:color w:val="0000FF"/>
                  <w:u w:val="single"/>
                  <w:lang w:val="en-GB"/>
                </w:rPr>
                <w:t>OCDS 1.1</w:t>
              </w:r>
            </w:hyperlink>
          </w:p>
        </w:tc>
      </w:tr>
      <w:tr w:rsidR="00745E07" w:rsidRPr="00FF0611" w14:paraId="439F5BBF" w14:textId="77777777" w:rsidTr="00046230">
        <w:tc>
          <w:tcPr>
            <w:tcW w:w="2405" w:type="dxa"/>
            <w:shd w:val="clear" w:color="auto" w:fill="FFFFFF" w:themeFill="background1"/>
            <w:tcMar>
              <w:top w:w="30" w:type="dxa"/>
              <w:left w:w="30" w:type="dxa"/>
              <w:bottom w:w="20" w:type="dxa"/>
              <w:right w:w="30" w:type="dxa"/>
            </w:tcMar>
          </w:tcPr>
          <w:p w14:paraId="3630F6EB"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tender.targets</w:t>
            </w:r>
          </w:p>
        </w:tc>
        <w:tc>
          <w:tcPr>
            <w:tcW w:w="4820" w:type="dxa"/>
            <w:shd w:val="clear" w:color="auto" w:fill="FFFFFF" w:themeFill="background1"/>
            <w:tcMar>
              <w:top w:w="30" w:type="dxa"/>
              <w:left w:w="30" w:type="dxa"/>
              <w:bottom w:w="20" w:type="dxa"/>
              <w:right w:w="30" w:type="dxa"/>
            </w:tcMar>
          </w:tcPr>
          <w:p w14:paraId="0F7D5DC1" w14:textId="75CD4BC1"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 xml:space="preserve">Any targets indicated by </w:t>
            </w:r>
            <w:r w:rsidR="00F039F0"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Pr="00FF0611">
              <w:rPr>
                <w:rFonts w:ascii="Times New Roman" w:hAnsi="Times New Roman" w:cs="Times New Roman"/>
                <w:lang w:val="en-GB"/>
              </w:rPr>
              <w:t>within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251" w:type="dxa"/>
            <w:shd w:val="clear" w:color="auto" w:fill="FFFFFF" w:themeFill="background1"/>
            <w:tcMar>
              <w:top w:w="30" w:type="dxa"/>
              <w:left w:w="30" w:type="dxa"/>
              <w:bottom w:w="20" w:type="dxa"/>
              <w:right w:w="30" w:type="dxa"/>
            </w:tcMar>
          </w:tcPr>
          <w:p w14:paraId="57827A6C" w14:textId="77777777" w:rsidR="00745E07" w:rsidRPr="00FF0611" w:rsidRDefault="002235CA" w:rsidP="006F38AD">
            <w:pPr>
              <w:rPr>
                <w:rFonts w:ascii="Times New Roman" w:hAnsi="Times New Roman" w:cs="Times New Roman"/>
                <w:lang w:val="en-GB"/>
              </w:rPr>
            </w:pPr>
            <w:hyperlink r:id="rId110">
              <w:r w:rsidR="00745E07" w:rsidRPr="00FF0611">
                <w:rPr>
                  <w:rFonts w:ascii="Times New Roman" w:hAnsi="Times New Roman" w:cs="Times New Roman"/>
                  <w:color w:val="0000FF"/>
                  <w:u w:val="single"/>
                  <w:lang w:val="en-GB"/>
                </w:rPr>
                <w:t>core_extension</w:t>
              </w:r>
            </w:hyperlink>
          </w:p>
        </w:tc>
      </w:tr>
      <w:tr w:rsidR="00745E07" w:rsidRPr="00FF0611" w14:paraId="6299E087" w14:textId="77777777" w:rsidTr="00046230">
        <w:tc>
          <w:tcPr>
            <w:tcW w:w="2405" w:type="dxa"/>
            <w:shd w:val="clear" w:color="auto" w:fill="FFFFFF" w:themeFill="background1"/>
            <w:tcMar>
              <w:top w:w="30" w:type="dxa"/>
              <w:left w:w="30" w:type="dxa"/>
              <w:bottom w:w="20" w:type="dxa"/>
              <w:right w:w="30" w:type="dxa"/>
            </w:tcMar>
          </w:tcPr>
          <w:p w14:paraId="538F9869"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tender.criteria</w:t>
            </w:r>
          </w:p>
        </w:tc>
        <w:tc>
          <w:tcPr>
            <w:tcW w:w="4820" w:type="dxa"/>
            <w:shd w:val="clear" w:color="auto" w:fill="FFFFFF" w:themeFill="background1"/>
            <w:tcMar>
              <w:top w:w="30" w:type="dxa"/>
              <w:left w:w="30" w:type="dxa"/>
              <w:bottom w:w="20" w:type="dxa"/>
              <w:right w:w="30" w:type="dxa"/>
            </w:tcMar>
          </w:tcPr>
          <w:p w14:paraId="46D6CECF" w14:textId="107C3AD4"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Evaluation criteria related to a nomenclature requested by this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251" w:type="dxa"/>
            <w:shd w:val="clear" w:color="auto" w:fill="FFFFFF" w:themeFill="background1"/>
            <w:tcMar>
              <w:top w:w="30" w:type="dxa"/>
              <w:left w:w="30" w:type="dxa"/>
              <w:bottom w:w="20" w:type="dxa"/>
              <w:right w:w="30" w:type="dxa"/>
            </w:tcMar>
          </w:tcPr>
          <w:p w14:paraId="39C8ACCC" w14:textId="77777777" w:rsidR="00745E07" w:rsidRPr="00FF0611" w:rsidRDefault="002235CA" w:rsidP="006F38AD">
            <w:pPr>
              <w:rPr>
                <w:rFonts w:ascii="Times New Roman" w:hAnsi="Times New Roman" w:cs="Times New Roman"/>
                <w:lang w:val="en-GB"/>
              </w:rPr>
            </w:pPr>
            <w:hyperlink r:id="rId111">
              <w:r w:rsidR="00745E07" w:rsidRPr="00FF0611">
                <w:rPr>
                  <w:rFonts w:ascii="Times New Roman" w:hAnsi="Times New Roman" w:cs="Times New Roman"/>
                  <w:color w:val="0000FF"/>
                  <w:u w:val="single"/>
                  <w:lang w:val="en-GB"/>
                </w:rPr>
                <w:t>core_extension</w:t>
              </w:r>
            </w:hyperlink>
          </w:p>
        </w:tc>
      </w:tr>
      <w:tr w:rsidR="00745E07" w:rsidRPr="00FF0611" w14:paraId="3BFA278E" w14:textId="77777777" w:rsidTr="00046230">
        <w:tc>
          <w:tcPr>
            <w:tcW w:w="2405" w:type="dxa"/>
            <w:shd w:val="clear" w:color="auto" w:fill="FFFFFF" w:themeFill="background1"/>
            <w:tcMar>
              <w:top w:w="30" w:type="dxa"/>
              <w:left w:w="30" w:type="dxa"/>
              <w:bottom w:w="20" w:type="dxa"/>
              <w:right w:w="30" w:type="dxa"/>
            </w:tcMar>
          </w:tcPr>
          <w:p w14:paraId="444793C1"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820" w:type="dxa"/>
            <w:shd w:val="clear" w:color="auto" w:fill="FFFFFF" w:themeFill="background1"/>
            <w:tcMar>
              <w:top w:w="30" w:type="dxa"/>
              <w:left w:w="30" w:type="dxa"/>
              <w:bottom w:w="20" w:type="dxa"/>
              <w:right w:w="30" w:type="dxa"/>
            </w:tcMar>
          </w:tcPr>
          <w:p w14:paraId="08FC1E7F" w14:textId="49F081A4"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 xml:space="preserve">Period for submission of </w:t>
            </w:r>
            <w:r w:rsidR="00046230" w:rsidRPr="00FF0611">
              <w:rPr>
                <w:rFonts w:ascii="Times New Roman" w:hAnsi="Times New Roman" w:cs="Times New Roman"/>
                <w:lang w:val="en-GB"/>
              </w:rPr>
              <w:t>PACs</w:t>
            </w:r>
            <w:r w:rsidRPr="00FF0611">
              <w:rPr>
                <w:rFonts w:ascii="Times New Roman" w:hAnsi="Times New Roman" w:cs="Times New Roman"/>
                <w:lang w:val="en-GB"/>
              </w:rPr>
              <w:t xml:space="preserve"> by invited </w:t>
            </w:r>
            <w:r w:rsidR="003A69C4">
              <w:rPr>
                <w:rFonts w:ascii="Times New Roman" w:hAnsi="Times New Roman" w:cs="Times New Roman"/>
                <w:lang w:val="en-GB"/>
              </w:rPr>
              <w:t>suppliers</w:t>
            </w:r>
          </w:p>
        </w:tc>
        <w:tc>
          <w:tcPr>
            <w:tcW w:w="1251" w:type="dxa"/>
            <w:shd w:val="clear" w:color="auto" w:fill="FFFFFF" w:themeFill="background1"/>
            <w:tcMar>
              <w:top w:w="30" w:type="dxa"/>
              <w:left w:w="30" w:type="dxa"/>
              <w:bottom w:w="20" w:type="dxa"/>
              <w:right w:w="30" w:type="dxa"/>
            </w:tcMar>
          </w:tcPr>
          <w:p w14:paraId="4B2A9746" w14:textId="77777777" w:rsidR="00745E07" w:rsidRPr="00FF0611" w:rsidRDefault="002235CA" w:rsidP="006F38AD">
            <w:pPr>
              <w:rPr>
                <w:rFonts w:ascii="Times New Roman" w:hAnsi="Times New Roman" w:cs="Times New Roman"/>
                <w:lang w:val="en-GB"/>
              </w:rPr>
            </w:pPr>
            <w:hyperlink r:id="rId112" w:anchor="relatedprocess">
              <w:r w:rsidR="00745E07" w:rsidRPr="00FF0611">
                <w:rPr>
                  <w:rFonts w:ascii="Times New Roman" w:hAnsi="Times New Roman" w:cs="Times New Roman"/>
                  <w:color w:val="0000FF"/>
                  <w:u w:val="single"/>
                  <w:lang w:val="en-GB"/>
                </w:rPr>
                <w:t>OCDS 1.1</w:t>
              </w:r>
            </w:hyperlink>
          </w:p>
        </w:tc>
      </w:tr>
      <w:tr w:rsidR="00745E07" w:rsidRPr="00FF0611" w14:paraId="7118CE43" w14:textId="77777777" w:rsidTr="00046230">
        <w:tc>
          <w:tcPr>
            <w:tcW w:w="2405" w:type="dxa"/>
            <w:shd w:val="clear" w:color="auto" w:fill="FFFFFF" w:themeFill="background1"/>
            <w:tcMar>
              <w:top w:w="30" w:type="dxa"/>
              <w:left w:w="30" w:type="dxa"/>
              <w:bottom w:w="20" w:type="dxa"/>
              <w:right w:w="30" w:type="dxa"/>
            </w:tcMar>
          </w:tcPr>
          <w:p w14:paraId="06CC453C"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bids</w:t>
            </w:r>
          </w:p>
        </w:tc>
        <w:tc>
          <w:tcPr>
            <w:tcW w:w="4820" w:type="dxa"/>
            <w:shd w:val="clear" w:color="auto" w:fill="FFFFFF" w:themeFill="background1"/>
            <w:tcMar>
              <w:top w:w="30" w:type="dxa"/>
              <w:left w:w="30" w:type="dxa"/>
              <w:bottom w:w="20" w:type="dxa"/>
              <w:right w:w="30" w:type="dxa"/>
            </w:tcMar>
          </w:tcPr>
          <w:p w14:paraId="6588CFAF" w14:textId="2AAA42A0" w:rsidR="00745E07" w:rsidRPr="00FF0611" w:rsidRDefault="00046230" w:rsidP="006F38AD">
            <w:pPr>
              <w:rPr>
                <w:rFonts w:ascii="Times New Roman" w:hAnsi="Times New Roman" w:cs="Times New Roman"/>
                <w:lang w:val="en-GB"/>
              </w:rPr>
            </w:pPr>
            <w:r w:rsidRPr="00FF0611">
              <w:rPr>
                <w:rFonts w:ascii="Times New Roman" w:hAnsi="Times New Roman" w:cs="Times New Roman"/>
                <w:lang w:val="en-GB"/>
              </w:rPr>
              <w:t>PACs</w:t>
            </w:r>
            <w:r w:rsidR="00745E07" w:rsidRPr="00FF0611">
              <w:rPr>
                <w:rFonts w:ascii="Times New Roman" w:hAnsi="Times New Roman" w:cs="Times New Roman"/>
                <w:lang w:val="en-GB"/>
              </w:rPr>
              <w:t xml:space="preserve"> submitted by invited </w:t>
            </w:r>
            <w:r w:rsidR="003A69C4">
              <w:rPr>
                <w:rFonts w:ascii="Times New Roman" w:hAnsi="Times New Roman" w:cs="Times New Roman"/>
                <w:lang w:val="en-GB"/>
              </w:rPr>
              <w:t>suppliers</w:t>
            </w:r>
          </w:p>
        </w:tc>
        <w:tc>
          <w:tcPr>
            <w:tcW w:w="1251" w:type="dxa"/>
            <w:shd w:val="clear" w:color="auto" w:fill="FFFFFF" w:themeFill="background1"/>
            <w:tcMar>
              <w:top w:w="30" w:type="dxa"/>
              <w:left w:w="30" w:type="dxa"/>
              <w:bottom w:w="20" w:type="dxa"/>
              <w:right w:w="30" w:type="dxa"/>
            </w:tcMar>
          </w:tcPr>
          <w:p w14:paraId="4C9451F4" w14:textId="77777777" w:rsidR="00745E07" w:rsidRPr="00FF0611" w:rsidRDefault="002235CA" w:rsidP="006F38AD">
            <w:pPr>
              <w:rPr>
                <w:rFonts w:ascii="Times New Roman" w:hAnsi="Times New Roman" w:cs="Times New Roman"/>
                <w:lang w:val="en-GB"/>
              </w:rPr>
            </w:pPr>
            <w:hyperlink r:id="rId113">
              <w:r w:rsidR="00745E07" w:rsidRPr="00FF0611">
                <w:rPr>
                  <w:rFonts w:ascii="Times New Roman" w:hAnsi="Times New Roman" w:cs="Times New Roman"/>
                  <w:color w:val="0000FF"/>
                  <w:u w:val="single"/>
                  <w:lang w:val="en-GB"/>
                </w:rPr>
                <w:t>core_extension</w:t>
              </w:r>
            </w:hyperlink>
          </w:p>
        </w:tc>
      </w:tr>
      <w:tr w:rsidR="00745E07" w:rsidRPr="00FF0611" w14:paraId="682DA69E" w14:textId="77777777" w:rsidTr="00046230">
        <w:tc>
          <w:tcPr>
            <w:tcW w:w="2405" w:type="dxa"/>
            <w:tcMar>
              <w:top w:w="30" w:type="dxa"/>
              <w:left w:w="30" w:type="dxa"/>
              <w:bottom w:w="20" w:type="dxa"/>
              <w:right w:w="30" w:type="dxa"/>
            </w:tcMar>
          </w:tcPr>
          <w:p w14:paraId="5FADCB43"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820" w:type="dxa"/>
            <w:shd w:val="clear" w:color="auto" w:fill="FFFFFF" w:themeFill="background1"/>
            <w:tcMar>
              <w:top w:w="30" w:type="dxa"/>
              <w:left w:w="30" w:type="dxa"/>
              <w:bottom w:w="20" w:type="dxa"/>
              <w:right w:w="30" w:type="dxa"/>
            </w:tcMar>
          </w:tcPr>
          <w:p w14:paraId="295BAAF9" w14:textId="0189FFED"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Parallel processes related to this P</w:t>
            </w:r>
            <w:r w:rsidR="00046230" w:rsidRPr="00FF0611">
              <w:rPr>
                <w:rFonts w:ascii="Times New Roman" w:hAnsi="Times New Roman" w:cs="Times New Roman"/>
                <w:lang w:val="en-GB"/>
              </w:rPr>
              <w:t>A</w:t>
            </w:r>
            <w:r w:rsidRPr="00FF0611">
              <w:rPr>
                <w:rFonts w:ascii="Times New Roman" w:hAnsi="Times New Roman" w:cs="Times New Roman"/>
                <w:lang w:val="en-GB"/>
              </w:rPr>
              <w:t>C</w:t>
            </w:r>
          </w:p>
        </w:tc>
        <w:tc>
          <w:tcPr>
            <w:tcW w:w="1251" w:type="dxa"/>
            <w:shd w:val="clear" w:color="auto" w:fill="FFFFFF" w:themeFill="background1"/>
            <w:tcMar>
              <w:top w:w="30" w:type="dxa"/>
              <w:left w:w="30" w:type="dxa"/>
              <w:bottom w:w="20" w:type="dxa"/>
              <w:right w:w="30" w:type="dxa"/>
            </w:tcMar>
          </w:tcPr>
          <w:p w14:paraId="3CBADFEF" w14:textId="77777777" w:rsidR="00745E07" w:rsidRPr="00FF0611" w:rsidRDefault="002235CA" w:rsidP="006F38AD">
            <w:pPr>
              <w:rPr>
                <w:rFonts w:ascii="Times New Roman" w:hAnsi="Times New Roman" w:cs="Times New Roman"/>
                <w:lang w:val="en-GB"/>
              </w:rPr>
            </w:pPr>
            <w:hyperlink r:id="rId114" w:anchor="relatedprocess">
              <w:r w:rsidR="00745E07" w:rsidRPr="00FF0611">
                <w:rPr>
                  <w:rFonts w:ascii="Times New Roman" w:hAnsi="Times New Roman" w:cs="Times New Roman"/>
                  <w:color w:val="0000FF"/>
                  <w:u w:val="single"/>
                  <w:lang w:val="en-GB"/>
                </w:rPr>
                <w:t>OCDS 1.1</w:t>
              </w:r>
            </w:hyperlink>
          </w:p>
        </w:tc>
      </w:tr>
      <w:tr w:rsidR="00745E07" w:rsidRPr="00FF0611" w14:paraId="19AF67CE" w14:textId="77777777" w:rsidTr="00046230">
        <w:tc>
          <w:tcPr>
            <w:tcW w:w="2405" w:type="dxa"/>
            <w:tcMar>
              <w:top w:w="30" w:type="dxa"/>
              <w:left w:w="30" w:type="dxa"/>
              <w:bottom w:w="20" w:type="dxa"/>
              <w:right w:w="30" w:type="dxa"/>
            </w:tcMar>
          </w:tcPr>
          <w:p w14:paraId="3A5DF096"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framework</w:t>
            </w:r>
          </w:p>
        </w:tc>
        <w:tc>
          <w:tcPr>
            <w:tcW w:w="4820" w:type="dxa"/>
            <w:shd w:val="clear" w:color="auto" w:fill="FFFFFF" w:themeFill="background1"/>
            <w:tcMar>
              <w:top w:w="30" w:type="dxa"/>
              <w:left w:w="30" w:type="dxa"/>
              <w:bottom w:w="20" w:type="dxa"/>
              <w:right w:w="30" w:type="dxa"/>
            </w:tcMar>
          </w:tcPr>
          <w:p w14:paraId="40E387A1"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lang w:val="en-GB"/>
              </w:rPr>
              <w:t>Link to FA</w:t>
            </w:r>
          </w:p>
        </w:tc>
        <w:tc>
          <w:tcPr>
            <w:tcW w:w="1251" w:type="dxa"/>
            <w:shd w:val="clear" w:color="auto" w:fill="FFFFFF" w:themeFill="background1"/>
            <w:tcMar>
              <w:top w:w="30" w:type="dxa"/>
              <w:left w:w="30" w:type="dxa"/>
              <w:bottom w:w="20" w:type="dxa"/>
              <w:right w:w="30" w:type="dxa"/>
            </w:tcMar>
          </w:tcPr>
          <w:p w14:paraId="73D6FCDC" w14:textId="77777777" w:rsidR="00745E07" w:rsidRPr="00FF0611" w:rsidRDefault="002235CA" w:rsidP="006F38AD">
            <w:pPr>
              <w:rPr>
                <w:rFonts w:ascii="Times New Roman" w:hAnsi="Times New Roman" w:cs="Times New Roman"/>
                <w:lang w:val="en-GB"/>
              </w:rPr>
            </w:pPr>
            <w:hyperlink r:id="rId115" w:anchor="relatedprocess">
              <w:r w:rsidR="00745E07" w:rsidRPr="00FF0611">
                <w:rPr>
                  <w:rFonts w:ascii="Times New Roman" w:hAnsi="Times New Roman" w:cs="Times New Roman"/>
                  <w:color w:val="0000FF"/>
                  <w:u w:val="single"/>
                  <w:lang w:val="en-GB"/>
                </w:rPr>
                <w:t>OCDS 1.1</w:t>
              </w:r>
            </w:hyperlink>
          </w:p>
        </w:tc>
      </w:tr>
    </w:tbl>
    <w:p w14:paraId="23A7B43D" w14:textId="5EB3F541" w:rsidR="00F039F0" w:rsidRPr="00FF0611" w:rsidRDefault="00F039F0" w:rsidP="00F039F0">
      <w:pPr>
        <w:pStyle w:val="Descripcin"/>
        <w:ind w:left="360"/>
        <w:jc w:val="center"/>
        <w:rPr>
          <w:lang w:val="en-GB"/>
        </w:rPr>
      </w:pPr>
      <w:bookmarkStart w:id="231" w:name="_Toc83713180"/>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16</w:t>
      </w:r>
      <w:r w:rsidRPr="00FF0611">
        <w:rPr>
          <w:lang w:val="en-GB"/>
        </w:rPr>
        <w:fldChar w:fldCharType="end"/>
      </w:r>
      <w:r w:rsidRPr="00FF0611">
        <w:rPr>
          <w:lang w:val="en-GB"/>
        </w:rPr>
        <w:t xml:space="preserve"> – Attributes of P</w:t>
      </w:r>
      <w:r w:rsidR="00876AAD">
        <w:rPr>
          <w:lang w:val="en-GB"/>
        </w:rPr>
        <w:t>A</w:t>
      </w:r>
      <w:r w:rsidRPr="00FF0611">
        <w:rPr>
          <w:lang w:val="en-GB"/>
        </w:rPr>
        <w:t>C</w:t>
      </w:r>
      <w:bookmarkEnd w:id="231"/>
    </w:p>
    <w:p w14:paraId="6148CC4A" w14:textId="77777777" w:rsidR="008C65D5" w:rsidRDefault="008C65D5" w:rsidP="00754D45">
      <w:pPr>
        <w:pStyle w:val="Ttulo2"/>
        <w:numPr>
          <w:ilvl w:val="1"/>
          <w:numId w:val="3"/>
        </w:numPr>
        <w:tabs>
          <w:tab w:val="left" w:pos="567"/>
        </w:tabs>
        <w:spacing w:before="120" w:after="240" w:line="240" w:lineRule="auto"/>
        <w:jc w:val="left"/>
        <w:rPr>
          <w:lang w:val="en-GB"/>
        </w:rPr>
      </w:pPr>
      <w:bookmarkStart w:id="232" w:name="_Toc83713041"/>
      <w:r>
        <w:rPr>
          <w:lang w:val="en-GB"/>
        </w:rPr>
        <w:lastRenderedPageBreak/>
        <w:t>Conclusion of a closed FA</w:t>
      </w:r>
      <w:bookmarkEnd w:id="232"/>
    </w:p>
    <w:p w14:paraId="7DB31728" w14:textId="3FB36C26" w:rsidR="00745E07" w:rsidRPr="00FF0611" w:rsidRDefault="00745E07" w:rsidP="00754D45">
      <w:pPr>
        <w:pStyle w:val="Ttulo3"/>
        <w:numPr>
          <w:ilvl w:val="2"/>
          <w:numId w:val="3"/>
        </w:numPr>
        <w:tabs>
          <w:tab w:val="left" w:pos="567"/>
        </w:tabs>
        <w:spacing w:before="360" w:after="120" w:line="240" w:lineRule="auto"/>
        <w:jc w:val="left"/>
      </w:pPr>
      <w:bookmarkStart w:id="233" w:name="_Toc83713042"/>
      <w:r w:rsidRPr="00FF0611">
        <w:t>OCDS blocks</w:t>
      </w:r>
      <w:r w:rsidRPr="00FF0611">
        <w:rPr>
          <w:noProof/>
        </w:rPr>
        <mc:AlternateContent>
          <mc:Choice Requires="wps">
            <w:drawing>
              <wp:anchor distT="0" distB="0" distL="114300" distR="114300" simplePos="0" relativeHeight="251661312" behindDoc="0" locked="0" layoutInCell="1" hidden="0" allowOverlap="1" wp14:anchorId="7B896438" wp14:editId="60D69FF8">
                <wp:simplePos x="0" y="0"/>
                <wp:positionH relativeFrom="column">
                  <wp:posOffset>114300</wp:posOffset>
                </wp:positionH>
                <wp:positionV relativeFrom="paragraph">
                  <wp:posOffset>0</wp:posOffset>
                </wp:positionV>
                <wp:extent cx="12700" cy="12700"/>
                <wp:effectExtent l="0" t="0" r="0" b="0"/>
                <wp:wrapNone/>
                <wp:docPr id="100005" name="Straight Arrow Connector 100005"/>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type w14:anchorId="2447DB29" id="_x0000_t32" coordsize="21600,21600" o:spt="32" o:oned="t" path="m,l21600,21600e" filled="f">
                <v:path arrowok="t" fillok="f" o:connecttype="none"/>
                <o:lock v:ext="edit" shapetype="t"/>
              </v:shapetype>
              <v:shape id="Straight Arrow Connector 100005" o:spid="_x0000_s1026" type="#_x0000_t32" style="position:absolute;margin-left:9pt;margin-top:0;width:1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A1Yuif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r w:rsidR="00DB743C" w:rsidRPr="00FF0611">
        <w:t xml:space="preserve"> involved in the conclusion of a</w:t>
      </w:r>
      <w:r w:rsidR="009976E2">
        <w:t xml:space="preserve"> closed</w:t>
      </w:r>
      <w:r w:rsidR="00DB743C" w:rsidRPr="00FF0611">
        <w:t xml:space="preserve"> FA</w:t>
      </w:r>
      <w:bookmarkEnd w:id="233"/>
    </w:p>
    <w:p w14:paraId="5A8C4C78" w14:textId="7EBF3E0F" w:rsidR="00745E07" w:rsidRPr="00FF0611" w:rsidRDefault="00745E07" w:rsidP="00754D45">
      <w:pPr>
        <w:keepNext/>
        <w:jc w:val="both"/>
        <w:rPr>
          <w:rFonts w:ascii="Times New Roman" w:hAnsi="Times New Roman" w:cs="Times New Roman"/>
          <w:lang w:val="en-GB"/>
        </w:rPr>
      </w:pPr>
      <w:r w:rsidRPr="00FF0611">
        <w:rPr>
          <w:rFonts w:ascii="Times New Roman" w:hAnsi="Times New Roman" w:cs="Times New Roman"/>
          <w:lang w:val="en-GB"/>
        </w:rPr>
        <w:t>All the</w:t>
      </w:r>
      <w:r w:rsidR="000E55AD" w:rsidRPr="00FF0611">
        <w:rPr>
          <w:rFonts w:ascii="Times New Roman" w:hAnsi="Times New Roman" w:cs="Times New Roman"/>
          <w:lang w:val="en-GB"/>
        </w:rPr>
        <w:t xml:space="preserve"> aforementioned</w:t>
      </w:r>
      <w:r w:rsidRPr="00FF0611">
        <w:rPr>
          <w:rFonts w:ascii="Times New Roman" w:hAnsi="Times New Roman" w:cs="Times New Roman"/>
          <w:lang w:val="en-GB"/>
        </w:rPr>
        <w:t xml:space="preserve"> blocks are involved </w:t>
      </w:r>
      <w:r w:rsidR="000E55AD" w:rsidRPr="00FF0611">
        <w:rPr>
          <w:rFonts w:ascii="Times New Roman" w:hAnsi="Times New Roman" w:cs="Times New Roman"/>
          <w:lang w:val="en-GB"/>
        </w:rPr>
        <w:t>in the</w:t>
      </w:r>
      <w:r w:rsidRPr="00FF0611">
        <w:rPr>
          <w:rFonts w:ascii="Times New Roman" w:hAnsi="Times New Roman" w:cs="Times New Roman"/>
          <w:lang w:val="en-GB"/>
        </w:rPr>
        <w:t xml:space="preserve"> entire </w:t>
      </w:r>
      <w:r w:rsidR="000E55AD" w:rsidRPr="00FF0611">
        <w:rPr>
          <w:rFonts w:ascii="Times New Roman" w:hAnsi="Times New Roman" w:cs="Times New Roman"/>
          <w:lang w:val="en-GB"/>
        </w:rPr>
        <w:t>FA</w:t>
      </w:r>
      <w:r w:rsidRPr="00FF0611">
        <w:rPr>
          <w:rFonts w:ascii="Times New Roman" w:hAnsi="Times New Roman" w:cs="Times New Roman"/>
          <w:lang w:val="en-GB"/>
        </w:rPr>
        <w:t xml:space="preserve"> lifecycle. </w:t>
      </w:r>
      <w:r w:rsidR="000E55AD" w:rsidRPr="00FF0611">
        <w:rPr>
          <w:rFonts w:ascii="Times New Roman" w:hAnsi="Times New Roman" w:cs="Times New Roman"/>
          <w:lang w:val="en-GB"/>
        </w:rPr>
        <w:t xml:space="preserve">However, regarding the </w:t>
      </w:r>
      <w:r w:rsidR="00DB743C" w:rsidRPr="00FF0611">
        <w:rPr>
          <w:rFonts w:ascii="Times New Roman" w:hAnsi="Times New Roman" w:cs="Times New Roman"/>
          <w:lang w:val="en-GB"/>
        </w:rPr>
        <w:t xml:space="preserve">conclusion of a </w:t>
      </w:r>
      <w:r w:rsidR="009976E2">
        <w:rPr>
          <w:rFonts w:ascii="Times New Roman" w:hAnsi="Times New Roman" w:cs="Times New Roman"/>
          <w:lang w:val="en-GB"/>
        </w:rPr>
        <w:t xml:space="preserve">closed </w:t>
      </w:r>
      <w:r w:rsidR="00DB743C" w:rsidRPr="00FF0611">
        <w:rPr>
          <w:rFonts w:ascii="Times New Roman" w:hAnsi="Times New Roman" w:cs="Times New Roman"/>
          <w:lang w:val="en-GB"/>
        </w:rPr>
        <w:t>FA, only several are involved</w:t>
      </w:r>
      <w:r w:rsidRPr="00FF0611">
        <w:rPr>
          <w:rFonts w:ascii="Times New Roman" w:hAnsi="Times New Roman" w:cs="Times New Roman"/>
          <w:lang w:val="en-GB"/>
        </w:rPr>
        <w:t>:</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303"/>
        <w:gridCol w:w="7764"/>
      </w:tblGrid>
      <w:tr w:rsidR="00DB743C" w:rsidRPr="00FF0611" w14:paraId="716EB29D" w14:textId="77777777" w:rsidTr="00DB743C">
        <w:tc>
          <w:tcPr>
            <w:tcW w:w="1303" w:type="dxa"/>
            <w:shd w:val="clear" w:color="auto" w:fill="D9D9D9" w:themeFill="background1" w:themeFillShade="D9"/>
            <w:tcMar>
              <w:top w:w="30" w:type="dxa"/>
              <w:left w:w="30" w:type="dxa"/>
              <w:bottom w:w="20" w:type="dxa"/>
              <w:right w:w="30" w:type="dxa"/>
            </w:tcMar>
          </w:tcPr>
          <w:p w14:paraId="458186C5" w14:textId="1FA7CE3D" w:rsidR="00DB743C" w:rsidRPr="00FF0611" w:rsidRDefault="00DB743C" w:rsidP="00754D45">
            <w:pPr>
              <w:keepNext/>
              <w:rPr>
                <w:rFonts w:ascii="Times New Roman" w:hAnsi="Times New Roman" w:cs="Times New Roman"/>
                <w:lang w:val="en-GB"/>
              </w:rPr>
            </w:pPr>
            <w:r w:rsidRPr="00FF0611">
              <w:rPr>
                <w:rFonts w:ascii="Times New Roman" w:hAnsi="Times New Roman" w:cs="Times New Roman"/>
                <w:b/>
                <w:lang w:val="en-GB"/>
              </w:rPr>
              <w:t>Block</w:t>
            </w:r>
          </w:p>
        </w:tc>
        <w:tc>
          <w:tcPr>
            <w:tcW w:w="7764" w:type="dxa"/>
            <w:shd w:val="clear" w:color="auto" w:fill="D9D9D9" w:themeFill="background1" w:themeFillShade="D9"/>
            <w:tcMar>
              <w:top w:w="30" w:type="dxa"/>
              <w:left w:w="30" w:type="dxa"/>
              <w:bottom w:w="20" w:type="dxa"/>
              <w:right w:w="30" w:type="dxa"/>
            </w:tcMar>
          </w:tcPr>
          <w:p w14:paraId="151C156D" w14:textId="234A7E71" w:rsidR="00DB743C" w:rsidRPr="00FF0611" w:rsidRDefault="00DB743C" w:rsidP="00754D45">
            <w:pPr>
              <w:keepNext/>
              <w:rPr>
                <w:rFonts w:ascii="Times New Roman" w:hAnsi="Times New Roman" w:cs="Times New Roman"/>
                <w:lang w:val="en-GB"/>
              </w:rPr>
            </w:pPr>
            <w:r w:rsidRPr="00FF0611">
              <w:rPr>
                <w:rFonts w:ascii="Times New Roman" w:hAnsi="Times New Roman" w:cs="Times New Roman"/>
                <w:b/>
                <w:lang w:val="en-GB"/>
              </w:rPr>
              <w:t>Description</w:t>
            </w:r>
          </w:p>
        </w:tc>
      </w:tr>
      <w:tr w:rsidR="00DB743C" w:rsidRPr="00FF0611" w14:paraId="4F2EE7AB" w14:textId="77777777" w:rsidTr="00DB743C">
        <w:tc>
          <w:tcPr>
            <w:tcW w:w="1303" w:type="dxa"/>
            <w:tcMar>
              <w:top w:w="30" w:type="dxa"/>
              <w:left w:w="30" w:type="dxa"/>
              <w:bottom w:w="20" w:type="dxa"/>
              <w:right w:w="30" w:type="dxa"/>
            </w:tcMar>
          </w:tcPr>
          <w:p w14:paraId="0BDA1D17" w14:textId="15EBE13F" w:rsidR="00DB743C" w:rsidRPr="00FF0611" w:rsidRDefault="00DB743C" w:rsidP="00754D45">
            <w:pPr>
              <w:keepNext/>
              <w:rPr>
                <w:rFonts w:ascii="Times New Roman" w:hAnsi="Times New Roman" w:cs="Times New Roman"/>
                <w:lang w:val="en-GB"/>
              </w:rPr>
            </w:pPr>
            <w:r w:rsidRPr="00FF0611">
              <w:rPr>
                <w:rFonts w:ascii="Times New Roman" w:eastAsia="Courier New" w:hAnsi="Times New Roman" w:cs="Times New Roman"/>
                <w:color w:val="000000"/>
                <w:lang w:val="en-GB"/>
              </w:rPr>
              <w:t>FA</w:t>
            </w:r>
          </w:p>
        </w:tc>
        <w:tc>
          <w:tcPr>
            <w:tcW w:w="7764" w:type="dxa"/>
            <w:tcMar>
              <w:top w:w="30" w:type="dxa"/>
              <w:left w:w="30" w:type="dxa"/>
              <w:bottom w:w="20" w:type="dxa"/>
              <w:right w:w="30" w:type="dxa"/>
            </w:tcMar>
          </w:tcPr>
          <w:p w14:paraId="499AB56D" w14:textId="6DB1F28E" w:rsidR="00DB743C" w:rsidRPr="00FF0611" w:rsidRDefault="00DB743C" w:rsidP="00754D45">
            <w:pPr>
              <w:keepNext/>
              <w:jc w:val="both"/>
              <w:rPr>
                <w:rFonts w:ascii="Times New Roman" w:hAnsi="Times New Roman" w:cs="Times New Roman"/>
                <w:lang w:val="en-GB"/>
              </w:rPr>
            </w:pPr>
            <w:r w:rsidRPr="00FF0611">
              <w:rPr>
                <w:rFonts w:ascii="Times New Roman" w:hAnsi="Times New Roman" w:cs="Times New Roman"/>
                <w:lang w:val="en-GB"/>
              </w:rPr>
              <w:t>Describes a specific instance of a FA initiated by a CPB.</w:t>
            </w:r>
          </w:p>
        </w:tc>
      </w:tr>
      <w:tr w:rsidR="00DB743C" w:rsidRPr="00FF0611" w14:paraId="69C638C9" w14:textId="77777777" w:rsidTr="00DB743C">
        <w:tc>
          <w:tcPr>
            <w:tcW w:w="1303" w:type="dxa"/>
            <w:tcMar>
              <w:top w:w="30" w:type="dxa"/>
              <w:left w:w="30" w:type="dxa"/>
              <w:bottom w:w="20" w:type="dxa"/>
              <w:right w:w="30" w:type="dxa"/>
            </w:tcMar>
          </w:tcPr>
          <w:p w14:paraId="785EC610" w14:textId="1B5066B8" w:rsidR="00DB743C" w:rsidRPr="00FF0611" w:rsidRDefault="00DB743C" w:rsidP="00B23F7F">
            <w:pPr>
              <w:rPr>
                <w:rFonts w:ascii="Times New Roman" w:hAnsi="Times New Roman" w:cs="Times New Roman"/>
                <w:lang w:val="en-GB"/>
              </w:rPr>
            </w:pPr>
            <w:r w:rsidRPr="00FF0611">
              <w:rPr>
                <w:rFonts w:ascii="Times New Roman" w:eastAsia="Courier New" w:hAnsi="Times New Roman" w:cs="Times New Roman"/>
                <w:color w:val="000000"/>
                <w:lang w:val="en-GB"/>
              </w:rPr>
              <w:t>AP</w:t>
            </w:r>
          </w:p>
        </w:tc>
        <w:tc>
          <w:tcPr>
            <w:tcW w:w="7764" w:type="dxa"/>
            <w:tcMar>
              <w:top w:w="30" w:type="dxa"/>
              <w:left w:w="30" w:type="dxa"/>
              <w:bottom w:w="20" w:type="dxa"/>
              <w:right w:w="30" w:type="dxa"/>
            </w:tcMar>
          </w:tcPr>
          <w:p w14:paraId="66E13BF6" w14:textId="59F8833F" w:rsidR="00DB743C" w:rsidRPr="00FF0611" w:rsidRDefault="00DB743C" w:rsidP="00B23F7F">
            <w:pPr>
              <w:jc w:val="both"/>
              <w:rPr>
                <w:rFonts w:ascii="Times New Roman" w:hAnsi="Times New Roman" w:cs="Times New Roman"/>
                <w:lang w:val="en-GB"/>
              </w:rPr>
            </w:pPr>
            <w:r w:rsidRPr="00FF0611">
              <w:rPr>
                <w:rFonts w:ascii="Times New Roman" w:hAnsi="Times New Roman" w:cs="Times New Roman"/>
                <w:lang w:val="en-GB"/>
              </w:rPr>
              <w:t>Describes aggregate demand as per CPB analysis.</w:t>
            </w:r>
          </w:p>
        </w:tc>
      </w:tr>
      <w:tr w:rsidR="00DB743C" w:rsidRPr="00FF0611" w14:paraId="4C397AC2" w14:textId="77777777" w:rsidTr="00DB743C">
        <w:tc>
          <w:tcPr>
            <w:tcW w:w="1303" w:type="dxa"/>
            <w:tcMar>
              <w:top w:w="30" w:type="dxa"/>
              <w:left w:w="30" w:type="dxa"/>
              <w:bottom w:w="20" w:type="dxa"/>
              <w:right w:w="30" w:type="dxa"/>
            </w:tcMar>
          </w:tcPr>
          <w:p w14:paraId="608214FF" w14:textId="6CD503DB" w:rsidR="00DB743C" w:rsidRPr="00FF0611" w:rsidRDefault="00DB743C" w:rsidP="00B23F7F">
            <w:pPr>
              <w:rPr>
                <w:rFonts w:ascii="Times New Roman" w:hAnsi="Times New Roman" w:cs="Times New Roman"/>
                <w:lang w:val="en-GB"/>
              </w:rPr>
            </w:pPr>
            <w:r w:rsidRPr="00FF0611">
              <w:rPr>
                <w:rFonts w:ascii="Times New Roman" w:eastAsia="Courier New" w:hAnsi="Times New Roman" w:cs="Times New Roman"/>
                <w:color w:val="000000"/>
                <w:lang w:val="en-GB"/>
              </w:rPr>
              <w:t>FE</w:t>
            </w:r>
          </w:p>
        </w:tc>
        <w:tc>
          <w:tcPr>
            <w:tcW w:w="7764" w:type="dxa"/>
            <w:tcMar>
              <w:top w:w="30" w:type="dxa"/>
              <w:left w:w="30" w:type="dxa"/>
              <w:bottom w:w="20" w:type="dxa"/>
              <w:right w:w="30" w:type="dxa"/>
            </w:tcMar>
          </w:tcPr>
          <w:p w14:paraId="796C5659" w14:textId="0707234D" w:rsidR="00DB743C" w:rsidRPr="00FF0611" w:rsidRDefault="00DB743C" w:rsidP="00DB743C">
            <w:pPr>
              <w:jc w:val="both"/>
              <w:rPr>
                <w:rFonts w:ascii="Times New Roman" w:hAnsi="Times New Roman" w:cs="Times New Roman"/>
                <w:lang w:val="en-GB"/>
              </w:rPr>
            </w:pPr>
            <w:r w:rsidRPr="00FF0611">
              <w:rPr>
                <w:rFonts w:ascii="Times New Roman" w:hAnsi="Times New Roman" w:cs="Times New Roman"/>
                <w:lang w:val="en-GB"/>
              </w:rPr>
              <w:t>Describes the conclusion of the FA.</w:t>
            </w:r>
          </w:p>
        </w:tc>
      </w:tr>
      <w:tr w:rsidR="00DB743C" w:rsidRPr="00FF0611" w14:paraId="33141A65" w14:textId="77777777" w:rsidTr="00DB743C">
        <w:tc>
          <w:tcPr>
            <w:tcW w:w="1303" w:type="dxa"/>
            <w:tcMar>
              <w:top w:w="30" w:type="dxa"/>
              <w:left w:w="30" w:type="dxa"/>
              <w:bottom w:w="20" w:type="dxa"/>
              <w:right w:w="30" w:type="dxa"/>
            </w:tcMar>
          </w:tcPr>
          <w:p w14:paraId="27FDCE6B" w14:textId="4545010A" w:rsidR="00DB743C" w:rsidRPr="00FF0611" w:rsidRDefault="00DB743C" w:rsidP="00046230">
            <w:pPr>
              <w:rPr>
                <w:rFonts w:ascii="Times New Roman" w:hAnsi="Times New Roman" w:cs="Times New Roman"/>
                <w:lang w:val="en-GB"/>
              </w:rPr>
            </w:pPr>
            <w:r w:rsidRPr="00FF0611">
              <w:rPr>
                <w:rFonts w:ascii="Times New Roman" w:eastAsia="Courier New" w:hAnsi="Times New Roman" w:cs="Times New Roman"/>
                <w:color w:val="000000"/>
                <w:lang w:val="en-GB"/>
              </w:rPr>
              <w:t>P</w:t>
            </w:r>
            <w:r w:rsidR="00046230" w:rsidRPr="00FF0611">
              <w:rPr>
                <w:rFonts w:ascii="Times New Roman" w:eastAsia="Courier New" w:hAnsi="Times New Roman" w:cs="Times New Roman"/>
                <w:color w:val="000000"/>
                <w:lang w:val="en-GB"/>
              </w:rPr>
              <w:t>A</w:t>
            </w:r>
            <w:r w:rsidRPr="00FF0611">
              <w:rPr>
                <w:rFonts w:ascii="Times New Roman" w:eastAsia="Courier New" w:hAnsi="Times New Roman" w:cs="Times New Roman"/>
                <w:color w:val="000000"/>
                <w:lang w:val="en-GB"/>
              </w:rPr>
              <w:t>C</w:t>
            </w:r>
          </w:p>
        </w:tc>
        <w:tc>
          <w:tcPr>
            <w:tcW w:w="7764" w:type="dxa"/>
            <w:tcMar>
              <w:top w:w="30" w:type="dxa"/>
              <w:left w:w="30" w:type="dxa"/>
              <w:bottom w:w="20" w:type="dxa"/>
              <w:right w:w="30" w:type="dxa"/>
            </w:tcMar>
          </w:tcPr>
          <w:p w14:paraId="4EE49AD1" w14:textId="02EBC918" w:rsidR="00DB743C" w:rsidRPr="00FF0611" w:rsidRDefault="00DB743C" w:rsidP="009D6160">
            <w:pPr>
              <w:jc w:val="both"/>
              <w:rPr>
                <w:rFonts w:ascii="Times New Roman" w:hAnsi="Times New Roman" w:cs="Times New Roman"/>
                <w:lang w:val="en-GB"/>
              </w:rPr>
            </w:pPr>
            <w:r w:rsidRPr="00FF0611">
              <w:rPr>
                <w:rFonts w:ascii="Times New Roman" w:hAnsi="Times New Roman" w:cs="Times New Roman"/>
                <w:lang w:val="en-GB"/>
              </w:rPr>
              <w:t xml:space="preserve">Describes a structured electronic catalogue with specific categories of goods or services for </w:t>
            </w:r>
            <w:r w:rsidR="009D6160" w:rsidRPr="00FF0611">
              <w:rPr>
                <w:rFonts w:ascii="Times New Roman" w:hAnsi="Times New Roman" w:cs="Times New Roman"/>
                <w:lang w:val="en-GB"/>
              </w:rPr>
              <w:t>a</w:t>
            </w:r>
            <w:r w:rsidRPr="00FF0611">
              <w:rPr>
                <w:rFonts w:ascii="Times New Roman" w:hAnsi="Times New Roman" w:cs="Times New Roman"/>
                <w:lang w:val="en-GB"/>
              </w:rPr>
              <w:t xml:space="preserve">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well as the relevant indicative prices received from selected </w:t>
            </w:r>
            <w:r w:rsidR="006A3078">
              <w:rPr>
                <w:rFonts w:ascii="Times New Roman" w:hAnsi="Times New Roman" w:cs="Times New Roman"/>
                <w:lang w:val="en-GB"/>
              </w:rPr>
              <w:t>s</w:t>
            </w:r>
            <w:r w:rsidR="006505EC">
              <w:rPr>
                <w:rFonts w:ascii="Times New Roman" w:hAnsi="Times New Roman" w:cs="Times New Roman"/>
                <w:lang w:val="en-GB"/>
              </w:rPr>
              <w:t>uppliers</w:t>
            </w:r>
            <w:r w:rsidRPr="00FF0611">
              <w:rPr>
                <w:rFonts w:ascii="Times New Roman" w:hAnsi="Times New Roman" w:cs="Times New Roman"/>
                <w:lang w:val="en-GB"/>
              </w:rPr>
              <w:t xml:space="preserve"> (</w:t>
            </w:r>
            <w:r w:rsidR="009D6160" w:rsidRPr="00FF0611">
              <w:rPr>
                <w:rFonts w:ascii="Times New Roman" w:hAnsi="Times New Roman" w:cs="Times New Roman"/>
                <w:lang w:val="en-GB"/>
              </w:rPr>
              <w:t xml:space="preserve">in the case of </w:t>
            </w:r>
            <w:r w:rsidRPr="00FF0611">
              <w:rPr>
                <w:rFonts w:ascii="Times New Roman" w:hAnsi="Times New Roman" w:cs="Times New Roman"/>
                <w:lang w:val="en-GB"/>
              </w:rPr>
              <w:t xml:space="preserve">request of electronic catalogues to the selected </w:t>
            </w:r>
            <w:r w:rsidR="006A3078">
              <w:rPr>
                <w:rFonts w:ascii="Times New Roman" w:hAnsi="Times New Roman" w:cs="Times New Roman"/>
                <w:lang w:val="en-GB"/>
              </w:rPr>
              <w:t>s</w:t>
            </w:r>
            <w:r w:rsidR="006505EC">
              <w:rPr>
                <w:rFonts w:ascii="Times New Roman" w:hAnsi="Times New Roman" w:cs="Times New Roman"/>
                <w:lang w:val="en-GB"/>
              </w:rPr>
              <w:t>uppliers</w:t>
            </w:r>
            <w:r w:rsidRPr="00FF0611">
              <w:rPr>
                <w:rFonts w:ascii="Times New Roman" w:hAnsi="Times New Roman" w:cs="Times New Roman"/>
                <w:lang w:val="en-GB"/>
              </w:rPr>
              <w:t>)</w:t>
            </w:r>
          </w:p>
        </w:tc>
      </w:tr>
    </w:tbl>
    <w:p w14:paraId="78994AA2" w14:textId="4371BCAA" w:rsidR="00DB743C" w:rsidRPr="00FF0611" w:rsidRDefault="00DB743C" w:rsidP="00DB743C">
      <w:pPr>
        <w:pStyle w:val="Descripcin"/>
        <w:jc w:val="center"/>
        <w:rPr>
          <w:rFonts w:ascii="Times New Roman" w:hAnsi="Times New Roman" w:cs="Times New Roman"/>
          <w:lang w:val="en-GB"/>
        </w:rPr>
      </w:pPr>
      <w:bookmarkStart w:id="234" w:name="_Toc83713181"/>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8C65D5">
        <w:rPr>
          <w:noProof/>
          <w:lang w:val="en-GB"/>
        </w:rPr>
        <w:t>17</w:t>
      </w:r>
      <w:r w:rsidRPr="00FF0611">
        <w:rPr>
          <w:lang w:val="en-GB"/>
        </w:rPr>
        <w:fldChar w:fldCharType="end"/>
      </w:r>
      <w:r w:rsidRPr="00FF0611">
        <w:rPr>
          <w:lang w:val="en-GB"/>
        </w:rPr>
        <w:t xml:space="preserve"> - OCDS blocks involved in the conclusion of a FA</w:t>
      </w:r>
      <w:bookmarkEnd w:id="234"/>
    </w:p>
    <w:p w14:paraId="6FC051A5" w14:textId="4FC9BAB3" w:rsidR="00872107" w:rsidRPr="00FF0611" w:rsidRDefault="00872107" w:rsidP="008C65D5">
      <w:pPr>
        <w:pStyle w:val="Ttulo3"/>
        <w:numPr>
          <w:ilvl w:val="2"/>
          <w:numId w:val="3"/>
        </w:numPr>
        <w:tabs>
          <w:tab w:val="left" w:pos="567"/>
        </w:tabs>
        <w:spacing w:before="360" w:after="120" w:line="240" w:lineRule="auto"/>
        <w:jc w:val="left"/>
      </w:pPr>
      <w:bookmarkStart w:id="235" w:name="_Toc83713043"/>
      <w:r w:rsidRPr="00FF0611">
        <w:t>Building components</w:t>
      </w:r>
      <w:r w:rsidR="008C65D5">
        <w:t xml:space="preserve"> </w:t>
      </w:r>
      <w:r w:rsidR="008C65D5" w:rsidRPr="00FF0611">
        <w:t>involved in the conclusion of a</w:t>
      </w:r>
      <w:r w:rsidR="008C65D5">
        <w:t xml:space="preserve"> closed</w:t>
      </w:r>
      <w:r w:rsidR="008C65D5" w:rsidRPr="00FF0611">
        <w:t xml:space="preserve"> FA</w:t>
      </w:r>
      <w:bookmarkEnd w:id="235"/>
    </w:p>
    <w:p w14:paraId="3E5F430E" w14:textId="71215763" w:rsidR="00872107" w:rsidRPr="00FF0611" w:rsidRDefault="00135261" w:rsidP="00135261">
      <w:pPr>
        <w:jc w:val="both"/>
        <w:rPr>
          <w:rFonts w:ascii="Times New Roman" w:hAnsi="Times New Roman" w:cs="Times New Roman"/>
          <w:lang w:val="en-GB"/>
        </w:rPr>
      </w:pPr>
      <w:r w:rsidRPr="00FF0611">
        <w:rPr>
          <w:rFonts w:ascii="Times New Roman" w:hAnsi="Times New Roman" w:cs="Times New Roman"/>
          <w:lang w:val="en-GB"/>
        </w:rPr>
        <w:t>The following building components are relevant for the conclusion of a</w:t>
      </w:r>
      <w:r w:rsidR="003C30C9">
        <w:rPr>
          <w:rFonts w:ascii="Times New Roman" w:hAnsi="Times New Roman" w:cs="Times New Roman"/>
          <w:lang w:val="en-GB"/>
        </w:rPr>
        <w:t xml:space="preserve"> closed</w:t>
      </w:r>
      <w:r w:rsidRPr="00FF0611">
        <w:rPr>
          <w:rFonts w:ascii="Times New Roman" w:hAnsi="Times New Roman" w:cs="Times New Roman"/>
          <w:lang w:val="en-GB"/>
        </w:rPr>
        <w:t xml:space="preserve"> FA: </w:t>
      </w:r>
    </w:p>
    <w:p w14:paraId="2B8A201D" w14:textId="2559E234" w:rsidR="00095AF7" w:rsidRPr="00FF0611" w:rsidRDefault="00872107" w:rsidP="00E61C3B">
      <w:pPr>
        <w:pStyle w:val="Prrafodelista"/>
        <w:numPr>
          <w:ilvl w:val="0"/>
          <w:numId w:val="6"/>
        </w:numPr>
        <w:spacing w:before="160" w:line="259" w:lineRule="auto"/>
        <w:rPr>
          <w:rFonts w:ascii="Times New Roman" w:hAnsi="Times New Roman"/>
        </w:rPr>
      </w:pPr>
      <w:r w:rsidRPr="00FF0611">
        <w:rPr>
          <w:rFonts w:ascii="Times New Roman" w:hAnsi="Times New Roman"/>
          <w:u w:val="single"/>
        </w:rPr>
        <w:t xml:space="preserve">Initiation of a </w:t>
      </w:r>
      <w:r w:rsidR="00241C30" w:rsidRPr="00FF0611">
        <w:rPr>
          <w:rFonts w:ascii="Times New Roman" w:hAnsi="Times New Roman"/>
          <w:u w:val="single"/>
        </w:rPr>
        <w:t>FA</w:t>
      </w:r>
      <w:r w:rsidR="0027377F" w:rsidRPr="00FF0611">
        <w:rPr>
          <w:rFonts w:ascii="Times New Roman" w:eastAsiaTheme="minorHAnsi" w:hAnsi="Times New Roman"/>
          <w:color w:val="auto"/>
          <w:szCs w:val="22"/>
          <w:lang w:eastAsia="en-US"/>
        </w:rPr>
        <w:t>:</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O</w:t>
      </w:r>
      <w:r w:rsidRPr="00FF0611">
        <w:rPr>
          <w:rFonts w:ascii="Times New Roman" w:eastAsiaTheme="minorHAnsi" w:hAnsi="Times New Roman"/>
          <w:color w:val="auto"/>
          <w:szCs w:val="22"/>
          <w:lang w:eastAsia="en-US"/>
        </w:rPr>
        <w:t xml:space="preserve">ffline process </w:t>
      </w:r>
      <w:r w:rsidR="0027377F" w:rsidRPr="00FF0611">
        <w:rPr>
          <w:rFonts w:ascii="Times New Roman" w:eastAsiaTheme="minorHAnsi" w:hAnsi="Times New Roman"/>
          <w:color w:val="auto"/>
          <w:szCs w:val="22"/>
          <w:lang w:eastAsia="en-US"/>
        </w:rPr>
        <w:t xml:space="preserve">conducted </w:t>
      </w:r>
      <w:r w:rsidRPr="00FF0611">
        <w:rPr>
          <w:rFonts w:ascii="Times New Roman" w:eastAsiaTheme="minorHAnsi" w:hAnsi="Times New Roman"/>
          <w:color w:val="auto"/>
          <w:szCs w:val="22"/>
          <w:lang w:eastAsia="en-US"/>
        </w:rPr>
        <w:t xml:space="preserve">by </w:t>
      </w:r>
      <w:r w:rsidR="0027377F" w:rsidRPr="00FF0611">
        <w:rPr>
          <w:rFonts w:ascii="Times New Roman" w:eastAsiaTheme="minorHAnsi" w:hAnsi="Times New Roman"/>
          <w:color w:val="auto"/>
          <w:szCs w:val="22"/>
          <w:lang w:eastAsia="en-US"/>
        </w:rPr>
        <w:t xml:space="preserve">the </w:t>
      </w:r>
      <w:r w:rsidRPr="00FF0611">
        <w:rPr>
          <w:rFonts w:ascii="Times New Roman" w:eastAsiaTheme="minorHAnsi" w:hAnsi="Times New Roman"/>
          <w:color w:val="auto"/>
          <w:szCs w:val="22"/>
          <w:lang w:eastAsia="en-US"/>
        </w:rPr>
        <w:t xml:space="preserve">CPB. It </w:t>
      </w:r>
      <w:r w:rsidR="0027377F" w:rsidRPr="00FF0611">
        <w:rPr>
          <w:rFonts w:ascii="Times New Roman" w:eastAsiaTheme="minorHAnsi" w:hAnsi="Times New Roman"/>
          <w:color w:val="auto"/>
          <w:szCs w:val="22"/>
          <w:lang w:eastAsia="en-US"/>
        </w:rPr>
        <w:t xml:space="preserve">is </w:t>
      </w:r>
      <w:r w:rsidRPr="00FF0611">
        <w:rPr>
          <w:rFonts w:ascii="Times New Roman" w:eastAsiaTheme="minorHAnsi" w:hAnsi="Times New Roman"/>
          <w:color w:val="auto"/>
          <w:szCs w:val="22"/>
          <w:lang w:eastAsia="en-US"/>
        </w:rPr>
        <w:t xml:space="preserve">based on </w:t>
      </w:r>
      <w:r w:rsidR="0027377F" w:rsidRPr="00FF0611">
        <w:rPr>
          <w:rFonts w:ascii="Times New Roman" w:eastAsiaTheme="minorHAnsi" w:hAnsi="Times New Roman"/>
          <w:color w:val="auto"/>
          <w:szCs w:val="22"/>
          <w:lang w:eastAsia="en-US"/>
        </w:rPr>
        <w:t xml:space="preserve">the </w:t>
      </w:r>
      <w:r w:rsidRPr="00FF0611">
        <w:rPr>
          <w:rFonts w:ascii="Times New Roman" w:eastAsiaTheme="minorHAnsi" w:hAnsi="Times New Roman"/>
          <w:color w:val="auto"/>
          <w:szCs w:val="22"/>
          <w:lang w:eastAsia="en-US"/>
        </w:rPr>
        <w:t xml:space="preserve">analysis of </w:t>
      </w:r>
      <w:r w:rsidR="004E18A5">
        <w:rPr>
          <w:rFonts w:ascii="Times New Roman" w:eastAsiaTheme="minorHAnsi" w:hAnsi="Times New Roman"/>
          <w:color w:val="auto"/>
          <w:szCs w:val="22"/>
          <w:lang w:eastAsia="en-US"/>
        </w:rPr>
        <w:t>PE</w:t>
      </w:r>
      <w:r w:rsidR="004E18A5" w:rsidRPr="00FF0611">
        <w:rPr>
          <w:rFonts w:ascii="Times New Roman" w:eastAsiaTheme="minorHAnsi" w:hAnsi="Times New Roman"/>
          <w:color w:val="auto"/>
          <w:szCs w:val="22"/>
          <w:lang w:eastAsia="en-US"/>
        </w:rPr>
        <w:t xml:space="preserve">s’ </w:t>
      </w:r>
      <w:r w:rsidRPr="00FF0611">
        <w:rPr>
          <w:rFonts w:ascii="Times New Roman" w:eastAsiaTheme="minorHAnsi" w:hAnsi="Times New Roman"/>
          <w:color w:val="auto"/>
          <w:szCs w:val="22"/>
          <w:lang w:eastAsia="en-US"/>
        </w:rPr>
        <w:t>demand</w:t>
      </w:r>
      <w:r w:rsidR="0027377F" w:rsidRPr="00FF0611">
        <w:rPr>
          <w:rFonts w:ascii="Times New Roman" w:eastAsiaTheme="minorHAnsi" w:hAnsi="Times New Roman"/>
          <w:color w:val="auto"/>
          <w:szCs w:val="22"/>
          <w:lang w:eastAsia="en-US"/>
        </w:rPr>
        <w:t>s</w:t>
      </w:r>
      <w:r w:rsidRPr="00FF0611">
        <w:rPr>
          <w:rFonts w:ascii="Times New Roman" w:eastAsiaTheme="minorHAnsi" w:hAnsi="Times New Roman"/>
          <w:color w:val="auto"/>
          <w:szCs w:val="22"/>
          <w:lang w:eastAsia="en-US"/>
        </w:rPr>
        <w:t xml:space="preserve"> described </w:t>
      </w:r>
      <w:r w:rsidR="0027377F" w:rsidRPr="00FF0611">
        <w:rPr>
          <w:rFonts w:ascii="Times New Roman" w:eastAsiaTheme="minorHAnsi" w:hAnsi="Times New Roman"/>
          <w:color w:val="auto"/>
          <w:szCs w:val="22"/>
          <w:lang w:eastAsia="en-US"/>
        </w:rPr>
        <w:t>through</w:t>
      </w:r>
      <w:r w:rsidRPr="00FF0611">
        <w:rPr>
          <w:rFonts w:ascii="Times New Roman" w:eastAsiaTheme="minorHAnsi" w:hAnsi="Times New Roman"/>
          <w:color w:val="auto"/>
          <w:szCs w:val="22"/>
          <w:lang w:eastAsia="en-US"/>
        </w:rPr>
        <w:t xml:space="preserve"> the lists of </w:t>
      </w:r>
      <w:r w:rsidR="00A65806" w:rsidRPr="00FF0611">
        <w:rPr>
          <w:rFonts w:ascii="Times New Roman" w:eastAsiaTheme="minorHAnsi" w:hAnsi="Times New Roman"/>
          <w:color w:val="auto"/>
          <w:szCs w:val="22"/>
          <w:lang w:eastAsia="en-US"/>
        </w:rPr>
        <w:t>EIs</w:t>
      </w:r>
      <w:r w:rsidRPr="00FF0611">
        <w:rPr>
          <w:rFonts w:ascii="Times New Roman" w:eastAsiaTheme="minorHAnsi" w:hAnsi="Times New Roman"/>
          <w:color w:val="auto"/>
          <w:szCs w:val="22"/>
          <w:lang w:eastAsia="en-US"/>
        </w:rPr>
        <w:t xml:space="preserve"> as a part of </w:t>
      </w:r>
      <w:r w:rsidR="0027377F" w:rsidRPr="00FF0611">
        <w:rPr>
          <w:rFonts w:ascii="Times New Roman" w:eastAsiaTheme="minorHAnsi" w:hAnsi="Times New Roman"/>
          <w:color w:val="auto"/>
          <w:szCs w:val="22"/>
          <w:lang w:eastAsia="en-US"/>
        </w:rPr>
        <w:t xml:space="preserve">their </w:t>
      </w:r>
      <w:r w:rsidRPr="00FF0611">
        <w:rPr>
          <w:rFonts w:ascii="Times New Roman" w:eastAsiaTheme="minorHAnsi" w:hAnsi="Times New Roman"/>
          <w:color w:val="auto"/>
          <w:szCs w:val="22"/>
          <w:lang w:eastAsia="en-US"/>
        </w:rPr>
        <w:t xml:space="preserve">budgeting process. Having all the needs described by </w:t>
      </w:r>
      <w:r w:rsidR="0027377F" w:rsidRPr="00FF0611">
        <w:rPr>
          <w:rFonts w:ascii="Times New Roman" w:eastAsiaTheme="minorHAnsi" w:hAnsi="Times New Roman"/>
          <w:color w:val="auto"/>
          <w:szCs w:val="22"/>
          <w:lang w:eastAsia="en-US"/>
        </w:rPr>
        <w:t xml:space="preserve">the </w:t>
      </w:r>
      <w:r w:rsidR="006A3078">
        <w:rPr>
          <w:rFonts w:ascii="Times New Roman" w:eastAsiaTheme="minorHAnsi" w:hAnsi="Times New Roman"/>
          <w:color w:val="auto"/>
          <w:szCs w:val="22"/>
          <w:lang w:eastAsia="en-US"/>
        </w:rPr>
        <w:t>PE</w:t>
      </w:r>
      <w:r w:rsidR="006A3078" w:rsidRPr="00FF0611">
        <w:rPr>
          <w:rFonts w:ascii="Times New Roman" w:eastAsiaTheme="minorHAnsi" w:hAnsi="Times New Roman"/>
          <w:color w:val="auto"/>
          <w:szCs w:val="22"/>
          <w:lang w:eastAsia="en-US"/>
        </w:rPr>
        <w:t xml:space="preserve">s </w:t>
      </w:r>
      <w:r w:rsidR="0027377F" w:rsidRPr="00FF0611">
        <w:rPr>
          <w:rFonts w:ascii="Times New Roman" w:eastAsiaTheme="minorHAnsi" w:hAnsi="Times New Roman"/>
          <w:color w:val="auto"/>
          <w:szCs w:val="22"/>
          <w:lang w:eastAsia="en-US"/>
        </w:rPr>
        <w:t>that want to be party of the FA</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 xml:space="preserve">the </w:t>
      </w:r>
      <w:r w:rsidRPr="00FF0611">
        <w:rPr>
          <w:rFonts w:ascii="Times New Roman" w:eastAsiaTheme="minorHAnsi" w:hAnsi="Times New Roman"/>
          <w:color w:val="auto"/>
          <w:szCs w:val="22"/>
          <w:lang w:eastAsia="en-US"/>
        </w:rPr>
        <w:t xml:space="preserve">CPB can </w:t>
      </w:r>
      <w:r w:rsidR="0027377F" w:rsidRPr="00FF0611">
        <w:rPr>
          <w:rFonts w:ascii="Times New Roman" w:eastAsiaTheme="minorHAnsi" w:hAnsi="Times New Roman"/>
          <w:color w:val="auto"/>
          <w:szCs w:val="22"/>
          <w:lang w:eastAsia="en-US"/>
        </w:rPr>
        <w:t>determine the</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global needs and specificities of the FA (</w:t>
      </w:r>
      <w:r w:rsidRPr="00FF0611">
        <w:rPr>
          <w:rFonts w:ascii="Times New Roman" w:eastAsiaTheme="minorHAnsi" w:hAnsi="Times New Roman"/>
          <w:color w:val="auto"/>
          <w:szCs w:val="22"/>
          <w:lang w:eastAsia="en-US"/>
        </w:rPr>
        <w:t xml:space="preserve">overall value, geographical distribution, </w:t>
      </w:r>
      <w:r w:rsidR="0027377F" w:rsidRPr="00FF0611">
        <w:rPr>
          <w:rFonts w:ascii="Times New Roman" w:eastAsiaTheme="minorHAnsi" w:hAnsi="Times New Roman"/>
          <w:color w:val="auto"/>
          <w:szCs w:val="22"/>
          <w:lang w:eastAsia="en-US"/>
        </w:rPr>
        <w:t>timings, etc.)</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The m</w:t>
      </w:r>
      <w:r w:rsidRPr="00FF0611">
        <w:rPr>
          <w:rFonts w:ascii="Times New Roman" w:eastAsiaTheme="minorHAnsi" w:hAnsi="Times New Roman"/>
          <w:color w:val="auto"/>
          <w:szCs w:val="22"/>
          <w:lang w:eastAsia="en-US"/>
        </w:rPr>
        <w:t xml:space="preserve">ain goal of this stage is to decide on </w:t>
      </w:r>
      <w:r w:rsidR="0027377F" w:rsidRPr="00FF0611">
        <w:rPr>
          <w:rFonts w:ascii="Times New Roman" w:eastAsiaTheme="minorHAnsi" w:hAnsi="Times New Roman"/>
          <w:color w:val="auto"/>
          <w:szCs w:val="22"/>
          <w:lang w:eastAsia="en-US"/>
        </w:rPr>
        <w:t>the</w:t>
      </w:r>
      <w:r w:rsidRPr="00FF0611">
        <w:rPr>
          <w:rFonts w:ascii="Times New Roman" w:eastAsiaTheme="minorHAnsi" w:hAnsi="Times New Roman"/>
          <w:color w:val="auto"/>
          <w:szCs w:val="22"/>
          <w:lang w:eastAsia="en-US"/>
        </w:rPr>
        <w:t xml:space="preserve"> procurement strategy </w:t>
      </w:r>
      <w:r w:rsidR="0027377F" w:rsidRPr="00FF0611">
        <w:rPr>
          <w:rFonts w:ascii="Times New Roman" w:eastAsiaTheme="minorHAnsi" w:hAnsi="Times New Roman"/>
          <w:color w:val="auto"/>
          <w:szCs w:val="22"/>
          <w:lang w:eastAsia="en-US"/>
        </w:rPr>
        <w:t xml:space="preserve">for the conclusion of the FA </w:t>
      </w:r>
      <w:r w:rsidRPr="00FF0611">
        <w:rPr>
          <w:rFonts w:ascii="Times New Roman" w:eastAsiaTheme="minorHAnsi" w:hAnsi="Times New Roman"/>
          <w:color w:val="auto"/>
          <w:szCs w:val="22"/>
          <w:lang w:eastAsia="en-US"/>
        </w:rPr>
        <w:t xml:space="preserve">and inform </w:t>
      </w:r>
      <w:r w:rsidR="0027377F" w:rsidRPr="00FF0611">
        <w:rPr>
          <w:rFonts w:ascii="Times New Roman" w:eastAsiaTheme="minorHAnsi" w:hAnsi="Times New Roman"/>
          <w:color w:val="auto"/>
          <w:szCs w:val="22"/>
          <w:lang w:eastAsia="en-US"/>
        </w:rPr>
        <w:t xml:space="preserve">the </w:t>
      </w:r>
      <w:r w:rsidR="00FE0BEC">
        <w:rPr>
          <w:rFonts w:ascii="Times New Roman" w:eastAsiaTheme="minorHAnsi" w:hAnsi="Times New Roman"/>
          <w:color w:val="auto"/>
          <w:szCs w:val="22"/>
          <w:lang w:eastAsia="en-US"/>
        </w:rPr>
        <w:t>PEs</w:t>
      </w:r>
      <w:r w:rsidR="00B631A2" w:rsidRPr="00FF0611">
        <w:rPr>
          <w:rFonts w:ascii="Times New Roman" w:hAnsi="Times New Roman"/>
        </w:rPr>
        <w:t>;</w:t>
      </w:r>
    </w:p>
    <w:p w14:paraId="57E17D33" w14:textId="60B42833" w:rsidR="00095AF7" w:rsidRPr="00FF0611" w:rsidRDefault="00B631A2" w:rsidP="00E61C3B">
      <w:pPr>
        <w:pStyle w:val="Prrafodelista"/>
        <w:numPr>
          <w:ilvl w:val="0"/>
          <w:numId w:val="6"/>
        </w:numPr>
        <w:spacing w:before="160" w:line="259" w:lineRule="auto"/>
        <w:rPr>
          <w:rFonts w:ascii="Times New Roman" w:hAnsi="Times New Roman"/>
        </w:rPr>
      </w:pPr>
      <w:r w:rsidRPr="00FF0611">
        <w:rPr>
          <w:rFonts w:ascii="Times New Roman" w:hAnsi="Times New Roman"/>
          <w:u w:val="single"/>
        </w:rPr>
        <w:t>Aggregated</w:t>
      </w:r>
      <w:r w:rsidR="00872107" w:rsidRPr="00FF0611">
        <w:rPr>
          <w:rFonts w:ascii="Times New Roman" w:hAnsi="Times New Roman"/>
          <w:u w:val="single"/>
        </w:rPr>
        <w:t xml:space="preserve"> planning</w:t>
      </w:r>
      <w:r w:rsidR="0027377F" w:rsidRPr="00FF0611">
        <w:rPr>
          <w:rFonts w:ascii="Times New Roman" w:hAnsi="Times New Roman"/>
        </w:rPr>
        <w:t>:</w:t>
      </w:r>
      <w:r w:rsidR="00872107" w:rsidRPr="00FF0611">
        <w:rPr>
          <w:rFonts w:ascii="Times New Roman" w:hAnsi="Times New Roman"/>
        </w:rPr>
        <w:t xml:space="preserve"> </w:t>
      </w:r>
      <w:r w:rsidR="0027377F" w:rsidRPr="00FF0611">
        <w:rPr>
          <w:rFonts w:ascii="Times New Roman" w:hAnsi="Times New Roman"/>
        </w:rPr>
        <w:t>It</w:t>
      </w:r>
      <w:r w:rsidR="00872107" w:rsidRPr="00FF0611">
        <w:rPr>
          <w:rFonts w:ascii="Times New Roman" w:hAnsi="Times New Roman"/>
        </w:rPr>
        <w:t xml:space="preserve"> contains information about multiple individual procurement plans. Through the aggregation of demand</w:t>
      </w:r>
      <w:r w:rsidR="0027377F" w:rsidRPr="00FF0611">
        <w:rPr>
          <w:rFonts w:ascii="Times New Roman" w:hAnsi="Times New Roman"/>
        </w:rPr>
        <w:t>, CPBs</w:t>
      </w:r>
      <w:r w:rsidR="00872107" w:rsidRPr="00FF0611">
        <w:rPr>
          <w:rFonts w:ascii="Times New Roman" w:hAnsi="Times New Roman"/>
        </w:rPr>
        <w:t xml:space="preserve"> </w:t>
      </w:r>
      <w:r w:rsidR="0027377F" w:rsidRPr="00FF0611">
        <w:rPr>
          <w:rFonts w:ascii="Times New Roman" w:hAnsi="Times New Roman"/>
        </w:rPr>
        <w:t>are able to</w:t>
      </w:r>
      <w:r w:rsidR="00872107" w:rsidRPr="00FF0611">
        <w:rPr>
          <w:rFonts w:ascii="Times New Roman" w:hAnsi="Times New Roman"/>
        </w:rPr>
        <w:t xml:space="preserve"> significantly diminish costs </w:t>
      </w:r>
      <w:r w:rsidR="0027377F" w:rsidRPr="00FF0611">
        <w:rPr>
          <w:rFonts w:ascii="Times New Roman" w:hAnsi="Times New Roman"/>
        </w:rPr>
        <w:t>and get better value for money through economies of scale, although p</w:t>
      </w:r>
      <w:r w:rsidR="00872107" w:rsidRPr="00FF0611">
        <w:rPr>
          <w:rFonts w:ascii="Times New Roman" w:hAnsi="Times New Roman"/>
        </w:rPr>
        <w:t>rocurement techniques that involve aggregation</w:t>
      </w:r>
      <w:r w:rsidR="0027377F" w:rsidRPr="00FF0611">
        <w:rPr>
          <w:rFonts w:ascii="Times New Roman" w:hAnsi="Times New Roman"/>
        </w:rPr>
        <w:t>, such as FA,</w:t>
      </w:r>
      <w:r w:rsidR="00872107" w:rsidRPr="00FF0611">
        <w:rPr>
          <w:rFonts w:ascii="Times New Roman" w:hAnsi="Times New Roman"/>
        </w:rPr>
        <w:t xml:space="preserve"> usually take longer to award than non-aggregated procurement processes;</w:t>
      </w:r>
    </w:p>
    <w:p w14:paraId="0243BB32" w14:textId="1EDBB405" w:rsidR="00095AF7" w:rsidRPr="00FF0611" w:rsidRDefault="00B631A2" w:rsidP="00E61C3B">
      <w:pPr>
        <w:pStyle w:val="Prrafodelista"/>
        <w:numPr>
          <w:ilvl w:val="0"/>
          <w:numId w:val="6"/>
        </w:numPr>
        <w:spacing w:before="160" w:line="259" w:lineRule="auto"/>
        <w:rPr>
          <w:rFonts w:ascii="Times New Roman" w:hAnsi="Times New Roman"/>
        </w:rPr>
      </w:pPr>
      <w:r w:rsidRPr="00FF0611">
        <w:rPr>
          <w:rFonts w:ascii="Times New Roman" w:hAnsi="Times New Roman"/>
          <w:u w:val="single"/>
        </w:rPr>
        <w:t>D</w:t>
      </w:r>
      <w:r w:rsidR="00872107" w:rsidRPr="00FF0611">
        <w:rPr>
          <w:rFonts w:ascii="Times New Roman" w:hAnsi="Times New Roman"/>
          <w:u w:val="single"/>
        </w:rPr>
        <w:t xml:space="preserve">esign of a </w:t>
      </w:r>
      <w:r w:rsidR="00895953" w:rsidRPr="00FF0611">
        <w:rPr>
          <w:rFonts w:ascii="Times New Roman" w:hAnsi="Times New Roman"/>
          <w:u w:val="single"/>
        </w:rPr>
        <w:t>FA</w:t>
      </w:r>
      <w:r w:rsidR="0027377F" w:rsidRPr="00FF0611">
        <w:rPr>
          <w:rFonts w:ascii="Times New Roman" w:hAnsi="Times New Roman"/>
        </w:rPr>
        <w:t>:</w:t>
      </w:r>
      <w:r w:rsidR="00872107" w:rsidRPr="00FF0611">
        <w:rPr>
          <w:rFonts w:ascii="Times New Roman" w:hAnsi="Times New Roman"/>
        </w:rPr>
        <w:t xml:space="preserve"> </w:t>
      </w:r>
      <w:r w:rsidR="0027377F" w:rsidRPr="00FF0611">
        <w:rPr>
          <w:rFonts w:ascii="Times New Roman" w:hAnsi="Times New Roman"/>
        </w:rPr>
        <w:t xml:space="preserve">Based on the procurement strategy adopted by the CPB, the relevant aspects regarding the conclusion and execution of the FA are defined in order </w:t>
      </w:r>
      <w:r w:rsidR="003A69C4" w:rsidRPr="00FF0611">
        <w:rPr>
          <w:rFonts w:ascii="Times New Roman" w:hAnsi="Times New Roman"/>
        </w:rPr>
        <w:t>to initiate</w:t>
      </w:r>
      <w:r w:rsidR="00872107" w:rsidRPr="00FF0611">
        <w:rPr>
          <w:rFonts w:ascii="Times New Roman" w:hAnsi="Times New Roman"/>
        </w:rPr>
        <w:t xml:space="preserve"> </w:t>
      </w:r>
      <w:r w:rsidR="0027377F" w:rsidRPr="00FF0611">
        <w:rPr>
          <w:rFonts w:ascii="Times New Roman" w:hAnsi="Times New Roman"/>
        </w:rPr>
        <w:t>the</w:t>
      </w:r>
      <w:r w:rsidR="00872107" w:rsidRPr="00FF0611">
        <w:rPr>
          <w:rFonts w:ascii="Times New Roman" w:hAnsi="Times New Roman"/>
        </w:rPr>
        <w:t xml:space="preserve"> </w:t>
      </w:r>
      <w:r w:rsidR="0027377F" w:rsidRPr="00FF0611">
        <w:rPr>
          <w:rFonts w:ascii="Times New Roman" w:hAnsi="Times New Roman"/>
        </w:rPr>
        <w:t>FA</w:t>
      </w:r>
      <w:r w:rsidR="00872107" w:rsidRPr="00FF0611">
        <w:rPr>
          <w:rFonts w:ascii="Times New Roman" w:hAnsi="Times New Roman"/>
        </w:rPr>
        <w:t xml:space="preserve"> process;</w:t>
      </w:r>
    </w:p>
    <w:p w14:paraId="31313EC0" w14:textId="4EA59A7C" w:rsidR="00095AF7" w:rsidRPr="00FF0611" w:rsidRDefault="00A65806" w:rsidP="00E61C3B">
      <w:pPr>
        <w:pStyle w:val="Prrafodelista"/>
        <w:numPr>
          <w:ilvl w:val="0"/>
          <w:numId w:val="6"/>
        </w:numPr>
        <w:spacing w:before="160" w:line="259" w:lineRule="auto"/>
        <w:rPr>
          <w:rFonts w:ascii="Times New Roman" w:hAnsi="Times New Roman"/>
        </w:rPr>
      </w:pPr>
      <w:r w:rsidRPr="00FF0611">
        <w:rPr>
          <w:rFonts w:ascii="Times New Roman" w:hAnsi="Times New Roman"/>
          <w:u w:val="single"/>
        </w:rPr>
        <w:t>C</w:t>
      </w:r>
      <w:r w:rsidR="0027377F" w:rsidRPr="00FF0611">
        <w:rPr>
          <w:rFonts w:ascii="Times New Roman" w:hAnsi="Times New Roman"/>
          <w:u w:val="single"/>
        </w:rPr>
        <w:t>onclusion</w:t>
      </w:r>
      <w:r w:rsidRPr="00FF0611">
        <w:rPr>
          <w:rFonts w:ascii="Times New Roman" w:hAnsi="Times New Roman"/>
          <w:u w:val="single"/>
        </w:rPr>
        <w:t xml:space="preserve"> of a</w:t>
      </w:r>
      <w:r w:rsidR="003C75AE">
        <w:rPr>
          <w:rFonts w:ascii="Times New Roman" w:hAnsi="Times New Roman"/>
          <w:u w:val="single"/>
        </w:rPr>
        <w:t xml:space="preserve"> closed</w:t>
      </w:r>
      <w:r w:rsidRPr="00FF0611">
        <w:rPr>
          <w:rFonts w:ascii="Times New Roman" w:hAnsi="Times New Roman"/>
          <w:u w:val="single"/>
        </w:rPr>
        <w:t xml:space="preserve"> FA</w:t>
      </w:r>
      <w:r w:rsidR="0027377F" w:rsidRPr="00FF0611">
        <w:rPr>
          <w:rFonts w:ascii="Times New Roman" w:hAnsi="Times New Roman"/>
        </w:rPr>
        <w:t>:</w:t>
      </w:r>
      <w:r w:rsidR="00872107" w:rsidRPr="00FF0611">
        <w:rPr>
          <w:rFonts w:ascii="Times New Roman" w:hAnsi="Times New Roman"/>
        </w:rPr>
        <w:t xml:space="preserve"> </w:t>
      </w:r>
      <w:r w:rsidR="0027377F" w:rsidRPr="00FF0611">
        <w:rPr>
          <w:rFonts w:ascii="Times New Roman" w:hAnsi="Times New Roman"/>
        </w:rPr>
        <w:t xml:space="preserve">FAs are frequently set by CPBs, which can either act on their own behalf or on behalf of a number of </w:t>
      </w:r>
      <w:r w:rsidR="00BD3584">
        <w:rPr>
          <w:rFonts w:ascii="Times New Roman" w:hAnsi="Times New Roman"/>
        </w:rPr>
        <w:t>PEs</w:t>
      </w:r>
      <w:r w:rsidR="0027377F" w:rsidRPr="00FF0611">
        <w:rPr>
          <w:rFonts w:ascii="Times New Roman" w:hAnsi="Times New Roman"/>
        </w:rPr>
        <w:t xml:space="preserve">. The successful tenderers are usually selected using open or restricted procedures (although negotiated procedures can also be used when the appropriate conditions are met). The FA determines the method in which specific contracts based on the FA will be awarded to selected </w:t>
      </w:r>
      <w:r w:rsidR="00D342F1">
        <w:rPr>
          <w:rFonts w:ascii="Times New Roman" w:hAnsi="Times New Roman"/>
        </w:rPr>
        <w:t>s</w:t>
      </w:r>
      <w:r w:rsidR="006505EC">
        <w:rPr>
          <w:rFonts w:ascii="Times New Roman" w:hAnsi="Times New Roman"/>
        </w:rPr>
        <w:t>uppliers</w:t>
      </w:r>
      <w:r w:rsidR="0027377F" w:rsidRPr="00FF0611">
        <w:rPr>
          <w:rFonts w:ascii="Times New Roman" w:hAnsi="Times New Roman"/>
        </w:rPr>
        <w:t xml:space="preserve">, as well as the terms applying to </w:t>
      </w:r>
      <w:r w:rsidR="003A69C4" w:rsidRPr="00FF0611">
        <w:rPr>
          <w:rFonts w:ascii="Times New Roman" w:hAnsi="Times New Roman"/>
        </w:rPr>
        <w:t>th</w:t>
      </w:r>
      <w:r w:rsidR="00E527A8">
        <w:rPr>
          <w:rFonts w:ascii="Times New Roman" w:hAnsi="Times New Roman"/>
        </w:rPr>
        <w:t>ese</w:t>
      </w:r>
      <w:r w:rsidR="003A69C4" w:rsidRPr="00FF0611">
        <w:rPr>
          <w:rFonts w:ascii="Times New Roman" w:hAnsi="Times New Roman"/>
        </w:rPr>
        <w:t xml:space="preserve"> award</w:t>
      </w:r>
      <w:r w:rsidR="00E527A8">
        <w:rPr>
          <w:rFonts w:ascii="Times New Roman" w:hAnsi="Times New Roman"/>
        </w:rPr>
        <w:t>s</w:t>
      </w:r>
      <w:r w:rsidR="0027377F" w:rsidRPr="00FF0611">
        <w:rPr>
          <w:rFonts w:ascii="Times New Roman" w:hAnsi="Times New Roman"/>
        </w:rPr>
        <w:t xml:space="preserve"> for a certain period of time</w:t>
      </w:r>
      <w:r w:rsidR="00872107" w:rsidRPr="00FF0611">
        <w:rPr>
          <w:rFonts w:ascii="Times New Roman" w:hAnsi="Times New Roman"/>
        </w:rPr>
        <w:t>;</w:t>
      </w:r>
    </w:p>
    <w:p w14:paraId="75196F32" w14:textId="5EA698A3" w:rsidR="00DA49BD" w:rsidRPr="00FF0611" w:rsidRDefault="00B631A2" w:rsidP="00E61C3B">
      <w:pPr>
        <w:pStyle w:val="Prrafodelista"/>
        <w:numPr>
          <w:ilvl w:val="0"/>
          <w:numId w:val="6"/>
        </w:numPr>
        <w:spacing w:before="160" w:line="259" w:lineRule="auto"/>
        <w:rPr>
          <w:rFonts w:eastAsiaTheme="minorEastAsia"/>
          <w:lang w:eastAsia="en-US"/>
        </w:rPr>
      </w:pPr>
      <w:r w:rsidRPr="00FF0611">
        <w:rPr>
          <w:rFonts w:ascii="Times New Roman" w:hAnsi="Times New Roman"/>
          <w:u w:val="single"/>
        </w:rPr>
        <w:t>Pre-award</w:t>
      </w:r>
      <w:r w:rsidR="00872107" w:rsidRPr="00FF0611">
        <w:rPr>
          <w:rFonts w:ascii="Times New Roman" w:hAnsi="Times New Roman"/>
          <w:u w:val="single"/>
        </w:rPr>
        <w:t xml:space="preserve"> catalogue request</w:t>
      </w:r>
      <w:r w:rsidR="0027377F" w:rsidRPr="00FF0611">
        <w:rPr>
          <w:rFonts w:ascii="Times New Roman" w:hAnsi="Times New Roman"/>
        </w:rPr>
        <w:t>:</w:t>
      </w:r>
      <w:r w:rsidR="00872107" w:rsidRPr="00FF0611">
        <w:rPr>
          <w:rFonts w:ascii="Times New Roman" w:hAnsi="Times New Roman"/>
        </w:rPr>
        <w:t xml:space="preserve"> </w:t>
      </w:r>
      <w:r w:rsidR="00241C30" w:rsidRPr="00FF0611">
        <w:rPr>
          <w:rFonts w:ascii="Times New Roman" w:hAnsi="Times New Roman"/>
        </w:rPr>
        <w:t xml:space="preserve">The PAC provides a list and high-level information and requirements on the goods or services included within the FA, in order for the </w:t>
      </w:r>
      <w:r w:rsidR="00D342F1">
        <w:rPr>
          <w:rFonts w:ascii="Times New Roman" w:hAnsi="Times New Roman"/>
        </w:rPr>
        <w:t>s</w:t>
      </w:r>
      <w:r w:rsidR="006505EC">
        <w:rPr>
          <w:rFonts w:ascii="Times New Roman" w:hAnsi="Times New Roman"/>
        </w:rPr>
        <w:t>uppliers</w:t>
      </w:r>
      <w:r w:rsidR="00241C30" w:rsidRPr="00FF0611">
        <w:rPr>
          <w:rFonts w:ascii="Times New Roman" w:hAnsi="Times New Roman"/>
        </w:rPr>
        <w:t xml:space="preserve"> to</w:t>
      </w:r>
      <w:r w:rsidR="00872107" w:rsidRPr="00FF0611">
        <w:rPr>
          <w:rFonts w:ascii="Times New Roman" w:hAnsi="Times New Roman"/>
        </w:rPr>
        <w:t xml:space="preserve"> </w:t>
      </w:r>
      <w:r w:rsidR="00241C30" w:rsidRPr="00FF0611">
        <w:rPr>
          <w:rFonts w:ascii="Times New Roman" w:hAnsi="Times New Roman"/>
        </w:rPr>
        <w:t>be able to decide whether they have the capacity and are interested or not in being party of the FA.</w:t>
      </w:r>
      <w:r w:rsidR="00872107" w:rsidRPr="00FF0611">
        <w:rPr>
          <w:rFonts w:ascii="Times New Roman" w:hAnsi="Times New Roman"/>
        </w:rPr>
        <w:t xml:space="preserve"> A </w:t>
      </w:r>
      <w:r w:rsidR="00241C30" w:rsidRPr="00FF0611">
        <w:rPr>
          <w:rFonts w:ascii="Times New Roman" w:hAnsi="Times New Roman"/>
        </w:rPr>
        <w:t>PAC</w:t>
      </w:r>
      <w:r w:rsidR="00872107" w:rsidRPr="00FF0611">
        <w:rPr>
          <w:rFonts w:ascii="Times New Roman" w:hAnsi="Times New Roman"/>
        </w:rPr>
        <w:t xml:space="preserve"> request does not contain any vendor-specific data.</w:t>
      </w:r>
    </w:p>
    <w:p w14:paraId="12B5E672" w14:textId="74BDCC9A" w:rsidR="00241C30" w:rsidRPr="003A201C" w:rsidRDefault="00241C30" w:rsidP="003A201C">
      <w:pPr>
        <w:pStyle w:val="Ttulo5"/>
        <w:numPr>
          <w:ilvl w:val="3"/>
          <w:numId w:val="3"/>
        </w:numPr>
        <w:ind w:firstLine="0"/>
        <w:rPr>
          <w:rFonts w:ascii="Times New Roman" w:hAnsi="Times New Roman" w:cs="Times New Roman"/>
        </w:rPr>
      </w:pPr>
      <w:r w:rsidRPr="003A201C">
        <w:rPr>
          <w:rFonts w:ascii="Times New Roman" w:hAnsi="Times New Roman" w:cs="Times New Roman"/>
        </w:rPr>
        <w:lastRenderedPageBreak/>
        <w:t>Initiation of a FA</w:t>
      </w:r>
    </w:p>
    <w:p w14:paraId="7962D127" w14:textId="4198AECA" w:rsidR="00241C30" w:rsidRPr="00FF0611" w:rsidRDefault="00F179F8" w:rsidP="00F179F8">
      <w:pPr>
        <w:jc w:val="both"/>
        <w:rPr>
          <w:rFonts w:ascii="Times New Roman" w:hAnsi="Times New Roman"/>
          <w:lang w:val="en-GB"/>
        </w:rPr>
      </w:pPr>
      <w:r w:rsidRPr="00FF0611">
        <w:rPr>
          <w:rFonts w:ascii="Times New Roman" w:hAnsi="Times New Roman"/>
          <w:lang w:val="en-GB"/>
        </w:rPr>
        <w:t>The diagram below shows the processes for the initiation of a FA:</w:t>
      </w:r>
    </w:p>
    <w:p w14:paraId="1028C44F" w14:textId="1217B02A" w:rsidR="00241C30" w:rsidRPr="00FF0611" w:rsidRDefault="00241C30" w:rsidP="1E72C20B">
      <w:pPr>
        <w:spacing w:before="160"/>
        <w:rPr>
          <w:rFonts w:eastAsiaTheme="minorEastAsia"/>
          <w:lang w:val="en-GB"/>
        </w:rPr>
      </w:pPr>
      <w:r>
        <w:rPr>
          <w:noProof/>
          <w:lang w:val="en-US"/>
        </w:rPr>
        <w:drawing>
          <wp:inline distT="0" distB="0" distL="0" distR="0" wp14:anchorId="3CDC5730" wp14:editId="4E2645CA">
            <wp:extent cx="5703454" cy="2352675"/>
            <wp:effectExtent l="0" t="0" r="0" b="0"/>
            <wp:docPr id="2068617717" name="Obraz 206861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703454" cy="2352675"/>
                    </a:xfrm>
                    <a:prstGeom prst="rect">
                      <a:avLst/>
                    </a:prstGeom>
                  </pic:spPr>
                </pic:pic>
              </a:graphicData>
            </a:graphic>
          </wp:inline>
        </w:drawing>
      </w:r>
    </w:p>
    <w:p w14:paraId="0932F594" w14:textId="06AF0435" w:rsidR="00241C30" w:rsidRPr="00FF0611" w:rsidRDefault="00241C30" w:rsidP="00241C30">
      <w:pPr>
        <w:pStyle w:val="Descripcin"/>
        <w:jc w:val="center"/>
        <w:rPr>
          <w:rFonts w:eastAsiaTheme="minorEastAsia"/>
          <w:lang w:val="en-GB"/>
        </w:rPr>
      </w:pPr>
      <w:bookmarkStart w:id="236" w:name="_Toc83713059"/>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5</w:t>
      </w:r>
      <w:r w:rsidRPr="00FF0611">
        <w:rPr>
          <w:lang w:val="en-GB"/>
        </w:rPr>
        <w:fldChar w:fldCharType="end"/>
      </w:r>
      <w:r w:rsidRPr="00FF0611">
        <w:rPr>
          <w:lang w:val="en-GB"/>
        </w:rPr>
        <w:t xml:space="preserve"> - BPMN for initiation of a FA</w:t>
      </w:r>
      <w:r w:rsidR="00F179F8" w:rsidRPr="00FF0611">
        <w:rPr>
          <w:rStyle w:val="Refdenotaalpie"/>
          <w:lang w:val="en-GB"/>
        </w:rPr>
        <w:footnoteReference w:id="4"/>
      </w:r>
      <w:bookmarkEnd w:id="236"/>
    </w:p>
    <w:p w14:paraId="2DE6ABAC" w14:textId="35A65B52" w:rsidR="00241C30" w:rsidRPr="00FF0611" w:rsidRDefault="00241C30" w:rsidP="00F179F8">
      <w:pPr>
        <w:jc w:val="both"/>
        <w:rPr>
          <w:rFonts w:ascii="Times New Roman" w:hAnsi="Times New Roman"/>
          <w:lang w:val="en-GB"/>
        </w:rPr>
      </w:pPr>
      <w:r w:rsidRPr="00FF0611">
        <w:rPr>
          <w:rFonts w:ascii="Times New Roman" w:hAnsi="Times New Roman"/>
          <w:lang w:val="en-GB"/>
        </w:rPr>
        <w:t>All action</w:t>
      </w:r>
      <w:r w:rsidR="00F179F8" w:rsidRPr="00FF0611">
        <w:rPr>
          <w:rFonts w:ascii="Times New Roman" w:hAnsi="Times New Roman"/>
          <w:lang w:val="en-GB"/>
        </w:rPr>
        <w:t>s</w:t>
      </w:r>
      <w:r w:rsidRPr="00FF0611">
        <w:rPr>
          <w:rFonts w:ascii="Times New Roman" w:hAnsi="Times New Roman"/>
          <w:lang w:val="en-GB"/>
        </w:rPr>
        <w:t xml:space="preserve"> </w:t>
      </w:r>
      <w:r w:rsidR="00F179F8" w:rsidRPr="00FF0611">
        <w:rPr>
          <w:rFonts w:ascii="Times New Roman" w:hAnsi="Times New Roman"/>
          <w:lang w:val="en-GB"/>
        </w:rPr>
        <w:t>regarding aggregation of</w:t>
      </w:r>
      <w:r w:rsidRPr="00FF0611">
        <w:rPr>
          <w:rFonts w:ascii="Times New Roman" w:hAnsi="Times New Roman"/>
          <w:lang w:val="en-GB"/>
        </w:rPr>
        <w:t xml:space="preserve"> demand and budget are described in the </w:t>
      </w:r>
      <w:r w:rsidR="00F179F8" w:rsidRPr="00FF0611">
        <w:rPr>
          <w:rFonts w:ascii="Times New Roman" w:hAnsi="Times New Roman"/>
          <w:lang w:val="en-GB"/>
        </w:rPr>
        <w:t>following section</w:t>
      </w:r>
      <w:r w:rsidRPr="00FF0611">
        <w:rPr>
          <w:rFonts w:ascii="Times New Roman" w:hAnsi="Times New Roman"/>
          <w:lang w:val="en-GB"/>
        </w:rPr>
        <w:t>.</w:t>
      </w:r>
    </w:p>
    <w:p w14:paraId="00497D84" w14:textId="068CBD1D" w:rsidR="00895953" w:rsidRPr="00045109" w:rsidRDefault="00895953" w:rsidP="00045109">
      <w:pPr>
        <w:pStyle w:val="Ttulo5"/>
        <w:numPr>
          <w:ilvl w:val="3"/>
          <w:numId w:val="3"/>
        </w:numPr>
        <w:ind w:firstLine="0"/>
        <w:rPr>
          <w:rFonts w:ascii="Times New Roman" w:hAnsi="Times New Roman" w:cs="Times New Roman"/>
        </w:rPr>
      </w:pPr>
      <w:r w:rsidRPr="00045109">
        <w:rPr>
          <w:rFonts w:ascii="Times New Roman" w:hAnsi="Times New Roman" w:cs="Times New Roman"/>
        </w:rPr>
        <w:t>Aggregated planning</w:t>
      </w:r>
    </w:p>
    <w:p w14:paraId="3822C504" w14:textId="4C49A71F" w:rsidR="008E32C8" w:rsidRPr="00FF0611" w:rsidRDefault="008E32C8" w:rsidP="008C65D5">
      <w:pPr>
        <w:pStyle w:val="Ttulo5"/>
        <w:numPr>
          <w:ilvl w:val="4"/>
          <w:numId w:val="3"/>
        </w:numPr>
        <w:rPr>
          <w:rFonts w:ascii="Times New Roman" w:hAnsi="Times New Roman" w:cs="Times New Roman"/>
        </w:rPr>
      </w:pPr>
      <w:r w:rsidRPr="00FF0611">
        <w:rPr>
          <w:rFonts w:ascii="Times New Roman" w:hAnsi="Times New Roman" w:cs="Times New Roman"/>
        </w:rPr>
        <w:t>BPMN</w:t>
      </w:r>
    </w:p>
    <w:p w14:paraId="0EE24361" w14:textId="2C180EF7" w:rsidR="00D61312" w:rsidRPr="00FF0611" w:rsidRDefault="00D61312" w:rsidP="00D61312">
      <w:pPr>
        <w:rPr>
          <w:lang w:val="en-GB" w:eastAsia="en-GB"/>
        </w:rPr>
      </w:pPr>
      <w:r>
        <w:rPr>
          <w:noProof/>
          <w:lang w:val="en-US"/>
        </w:rPr>
        <w:drawing>
          <wp:inline distT="0" distB="0" distL="0" distR="0" wp14:anchorId="7C9B2E97" wp14:editId="3A35EFFC">
            <wp:extent cx="5476875" cy="3194844"/>
            <wp:effectExtent l="0" t="0" r="0" b="5715"/>
            <wp:docPr id="1160691642" name="Obraz 116069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3684" cy="3198816"/>
                    </a:xfrm>
                    <a:prstGeom prst="rect">
                      <a:avLst/>
                    </a:prstGeom>
                  </pic:spPr>
                </pic:pic>
              </a:graphicData>
            </a:graphic>
          </wp:inline>
        </w:drawing>
      </w:r>
    </w:p>
    <w:p w14:paraId="5E8142CA" w14:textId="487AEEF7" w:rsidR="00232976" w:rsidRPr="00FF0611" w:rsidRDefault="00232976" w:rsidP="00232976">
      <w:pPr>
        <w:pStyle w:val="Descripcin"/>
        <w:jc w:val="center"/>
        <w:rPr>
          <w:rFonts w:eastAsiaTheme="minorEastAsia"/>
          <w:lang w:val="en-GB"/>
        </w:rPr>
      </w:pPr>
      <w:bookmarkStart w:id="237" w:name="_Toc8371306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045109">
        <w:rPr>
          <w:noProof/>
          <w:lang w:val="en-GB"/>
        </w:rPr>
        <w:t>6</w:t>
      </w:r>
      <w:r w:rsidRPr="00FF0611">
        <w:rPr>
          <w:lang w:val="en-GB"/>
        </w:rPr>
        <w:fldChar w:fldCharType="end"/>
      </w:r>
      <w:r w:rsidRPr="00FF0611">
        <w:rPr>
          <w:lang w:val="en-GB"/>
        </w:rPr>
        <w:t xml:space="preserve"> - BPMN for aggregated planning</w:t>
      </w:r>
      <w:r w:rsidRPr="00FF0611">
        <w:rPr>
          <w:rStyle w:val="Refdenotaalpie"/>
          <w:lang w:val="en-GB"/>
        </w:rPr>
        <w:footnoteReference w:id="5"/>
      </w:r>
      <w:bookmarkEnd w:id="237"/>
    </w:p>
    <w:p w14:paraId="0760CE40" w14:textId="35E2566B" w:rsidR="008E32C8" w:rsidRPr="00FF0611" w:rsidRDefault="008E32C8" w:rsidP="008C65D5">
      <w:pPr>
        <w:pStyle w:val="Ttulo5"/>
        <w:numPr>
          <w:ilvl w:val="4"/>
          <w:numId w:val="3"/>
        </w:numPr>
        <w:rPr>
          <w:rFonts w:ascii="Times New Roman" w:hAnsi="Times New Roman" w:cs="Times New Roman"/>
        </w:rPr>
      </w:pPr>
      <w:r w:rsidRPr="00FF0611">
        <w:rPr>
          <w:rFonts w:ascii="Times New Roman" w:hAnsi="Times New Roman" w:cs="Times New Roman"/>
        </w:rPr>
        <w:lastRenderedPageBreak/>
        <w:t>Component diagram</w:t>
      </w:r>
    </w:p>
    <w:p w14:paraId="17CCC0CE" w14:textId="40C1581B" w:rsidR="00232976" w:rsidRPr="00FF0611" w:rsidRDefault="00232976" w:rsidP="00232976">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On a data</w:t>
      </w:r>
      <w:r w:rsidR="002653A0" w:rsidRPr="00FF0611">
        <w:rPr>
          <w:rFonts w:ascii="Times New Roman" w:eastAsiaTheme="minorEastAsia" w:hAnsi="Times New Roman" w:cs="Times New Roman"/>
          <w:color w:val="404040" w:themeColor="text1" w:themeTint="BF"/>
          <w:lang w:val="en-GB"/>
        </w:rPr>
        <w:t xml:space="preserve"> </w:t>
      </w:r>
      <w:r w:rsidRPr="00FF0611">
        <w:rPr>
          <w:rFonts w:ascii="Times New Roman" w:eastAsiaTheme="minorEastAsia" w:hAnsi="Times New Roman" w:cs="Times New Roman"/>
          <w:color w:val="404040" w:themeColor="text1" w:themeTint="BF"/>
          <w:lang w:val="en-GB"/>
        </w:rPr>
        <w:t xml:space="preserve">level, aggregation means setting up a relationship between different data-sets and inheritance of specific data in order to reflect aggregation and its scope. The logic illustrated </w:t>
      </w:r>
      <w:r w:rsidR="002653A0" w:rsidRPr="00FF0611">
        <w:rPr>
          <w:rFonts w:ascii="Times New Roman" w:eastAsiaTheme="minorEastAsia" w:hAnsi="Times New Roman" w:cs="Times New Roman"/>
          <w:color w:val="404040" w:themeColor="text1" w:themeTint="BF"/>
          <w:lang w:val="en-GB"/>
        </w:rPr>
        <w:t>in</w:t>
      </w:r>
      <w:r w:rsidRPr="00FF0611">
        <w:rPr>
          <w:rFonts w:ascii="Times New Roman" w:eastAsiaTheme="minorEastAsia" w:hAnsi="Times New Roman" w:cs="Times New Roman"/>
          <w:color w:val="404040" w:themeColor="text1" w:themeTint="BF"/>
          <w:lang w:val="en-GB"/>
        </w:rPr>
        <w:t xml:space="preserve"> the following component diagram consist</w:t>
      </w:r>
      <w:r w:rsidR="002653A0" w:rsidRPr="00FF0611">
        <w:rPr>
          <w:rFonts w:ascii="Times New Roman" w:eastAsiaTheme="minorEastAsia" w:hAnsi="Times New Roman" w:cs="Times New Roman"/>
          <w:color w:val="404040" w:themeColor="text1" w:themeTint="BF"/>
          <w:lang w:val="en-GB"/>
        </w:rPr>
        <w:t>s</w:t>
      </w:r>
      <w:r w:rsidRPr="00FF0611">
        <w:rPr>
          <w:rFonts w:ascii="Times New Roman" w:eastAsiaTheme="minorEastAsia" w:hAnsi="Times New Roman" w:cs="Times New Roman"/>
          <w:color w:val="404040" w:themeColor="text1" w:themeTint="BF"/>
          <w:lang w:val="en-GB"/>
        </w:rPr>
        <w:t xml:space="preserve"> of a sequence of relations</w:t>
      </w:r>
      <w:r w:rsidR="00C45EFB" w:rsidRPr="00FF0611">
        <w:rPr>
          <w:rFonts w:ascii="Times New Roman" w:eastAsiaTheme="minorEastAsia" w:hAnsi="Times New Roman" w:cs="Times New Roman"/>
          <w:color w:val="404040" w:themeColor="text1" w:themeTint="BF"/>
          <w:lang w:val="en-GB"/>
        </w:rPr>
        <w:t xml:space="preserve"> of</w:t>
      </w:r>
      <w:r w:rsidRPr="00FF0611">
        <w:rPr>
          <w:rFonts w:ascii="Times New Roman" w:eastAsiaTheme="minorEastAsia" w:hAnsi="Times New Roman" w:cs="Times New Roman"/>
          <w:color w:val="404040" w:themeColor="text1" w:themeTint="BF"/>
          <w:lang w:val="en-GB"/>
        </w:rPr>
        <w:t xml:space="preserve"> set</w:t>
      </w:r>
      <w:r w:rsidR="00C45EFB" w:rsidRPr="00FF0611">
        <w:rPr>
          <w:rFonts w:ascii="Times New Roman" w:eastAsiaTheme="minorEastAsia" w:hAnsi="Times New Roman" w:cs="Times New Roman"/>
          <w:color w:val="404040" w:themeColor="text1" w:themeTint="BF"/>
          <w:lang w:val="en-GB"/>
        </w:rPr>
        <w:t>s</w:t>
      </w:r>
      <w:r w:rsidRPr="00FF0611">
        <w:rPr>
          <w:rFonts w:ascii="Times New Roman" w:eastAsiaTheme="minorEastAsia" w:hAnsi="Times New Roman" w:cs="Times New Roman"/>
          <w:color w:val="404040" w:themeColor="text1" w:themeTint="BF"/>
          <w:lang w:val="en-GB"/>
        </w:rPr>
        <w:t xml:space="preserve"> based on the busin</w:t>
      </w:r>
      <w:r w:rsidR="002653A0" w:rsidRPr="00FF0611">
        <w:rPr>
          <w:rFonts w:ascii="Times New Roman" w:eastAsiaTheme="minorEastAsia" w:hAnsi="Times New Roman" w:cs="Times New Roman"/>
          <w:color w:val="404040" w:themeColor="text1" w:themeTint="BF"/>
          <w:lang w:val="en-GB"/>
        </w:rPr>
        <w:t>ess process performed:</w:t>
      </w:r>
    </w:p>
    <w:p w14:paraId="250D4AD2" w14:textId="77777777" w:rsidR="00232976" w:rsidRPr="00FF0611" w:rsidRDefault="00232976" w:rsidP="00232976">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noProof/>
          <w:color w:val="404040" w:themeColor="text1" w:themeTint="BF"/>
          <w:lang w:val="en-US"/>
        </w:rPr>
        <w:drawing>
          <wp:inline distT="0" distB="0" distL="0" distR="0" wp14:anchorId="426824D3" wp14:editId="412B26CC">
            <wp:extent cx="5811745" cy="1543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22098" cy="1545799"/>
                    </a:xfrm>
                    <a:prstGeom prst="rect">
                      <a:avLst/>
                    </a:prstGeom>
                    <a:noFill/>
                  </pic:spPr>
                </pic:pic>
              </a:graphicData>
            </a:graphic>
          </wp:inline>
        </w:drawing>
      </w:r>
    </w:p>
    <w:p w14:paraId="30D6F092" w14:textId="1DFB55FF" w:rsidR="002653A0" w:rsidRPr="00FF0611" w:rsidRDefault="002653A0" w:rsidP="002653A0">
      <w:pPr>
        <w:pStyle w:val="Descripcin"/>
        <w:jc w:val="center"/>
        <w:rPr>
          <w:rFonts w:eastAsiaTheme="minorEastAsia"/>
          <w:lang w:val="en-GB"/>
        </w:rPr>
      </w:pPr>
      <w:bookmarkStart w:id="238" w:name="_Toc8371306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045109">
        <w:rPr>
          <w:noProof/>
          <w:lang w:val="en-GB"/>
        </w:rPr>
        <w:t>7</w:t>
      </w:r>
      <w:r w:rsidRPr="00FF0611">
        <w:rPr>
          <w:lang w:val="en-GB"/>
        </w:rPr>
        <w:fldChar w:fldCharType="end"/>
      </w:r>
      <w:r w:rsidRPr="00FF0611">
        <w:rPr>
          <w:lang w:val="en-GB"/>
        </w:rPr>
        <w:t xml:space="preserve"> – Component diagram for aggregated planning</w:t>
      </w:r>
      <w:bookmarkEnd w:id="238"/>
    </w:p>
    <w:p w14:paraId="293DE09F" w14:textId="76C7E205" w:rsidR="00232976" w:rsidRPr="00FF0611" w:rsidRDefault="121EEA74" w:rsidP="121EEA74">
      <w:pPr>
        <w:jc w:val="both"/>
        <w:rPr>
          <w:rFonts w:ascii="Times New Roman" w:eastAsiaTheme="minorEastAsia" w:hAnsi="Times New Roman" w:cs="Times New Roman"/>
          <w:lang w:val="en-GB"/>
        </w:rPr>
      </w:pPr>
      <w:r w:rsidRPr="00FF0611">
        <w:rPr>
          <w:rFonts w:ascii="Times New Roman" w:eastAsiaTheme="minorEastAsia" w:hAnsi="Times New Roman" w:cs="Times New Roman"/>
          <w:lang w:val="en-GB"/>
        </w:rPr>
        <w:t xml:space="preserve">According to the business process above, once a </w:t>
      </w:r>
      <w:r w:rsidR="00A457D6">
        <w:rPr>
          <w:rFonts w:ascii="Times New Roman" w:eastAsiaTheme="minorEastAsia" w:hAnsi="Times New Roman" w:cs="Times New Roman"/>
          <w:lang w:val="en-GB"/>
        </w:rPr>
        <w:t xml:space="preserve">PE </w:t>
      </w:r>
      <w:r w:rsidRPr="00FF0611">
        <w:rPr>
          <w:rFonts w:ascii="Times New Roman" w:eastAsiaTheme="minorEastAsia" w:hAnsi="Times New Roman" w:cs="Times New Roman"/>
          <w:lang w:val="en-GB"/>
        </w:rPr>
        <w:t xml:space="preserve">becomes aware of the intention of a CPB to conduct a FA for a specific category of goods or services, the </w:t>
      </w:r>
      <w:r w:rsidR="00A457D6">
        <w:rPr>
          <w:rFonts w:ascii="Times New Roman" w:eastAsiaTheme="minorEastAsia" w:hAnsi="Times New Roman" w:cs="Times New Roman"/>
          <w:lang w:val="en-GB"/>
        </w:rPr>
        <w:t xml:space="preserve">PE </w:t>
      </w:r>
      <w:r w:rsidRPr="00FF0611">
        <w:rPr>
          <w:rFonts w:ascii="Times New Roman" w:eastAsiaTheme="minorEastAsia" w:hAnsi="Times New Roman" w:cs="Times New Roman"/>
          <w:lang w:val="en-GB"/>
        </w:rPr>
        <w:t xml:space="preserve">can request the CPB the inclusion of the </w:t>
      </w:r>
      <w:r w:rsidR="00DB7C4D">
        <w:rPr>
          <w:rFonts w:ascii="Times New Roman" w:eastAsiaTheme="minorEastAsia" w:hAnsi="Times New Roman" w:cs="Times New Roman"/>
          <w:lang w:val="en-GB"/>
        </w:rPr>
        <w:t>PE</w:t>
      </w:r>
      <w:r w:rsidR="00DB7C4D" w:rsidRPr="00FF0611">
        <w:rPr>
          <w:rFonts w:ascii="Times New Roman" w:eastAsiaTheme="minorEastAsia" w:hAnsi="Times New Roman" w:cs="Times New Roman"/>
          <w:lang w:val="en-GB"/>
        </w:rPr>
        <w:t xml:space="preserve">’s </w:t>
      </w:r>
      <w:r w:rsidRPr="00FF0611">
        <w:rPr>
          <w:rFonts w:ascii="Times New Roman" w:eastAsiaTheme="minorEastAsia" w:hAnsi="Times New Roman" w:cs="Times New Roman"/>
          <w:lang w:val="en-GB"/>
        </w:rPr>
        <w:t xml:space="preserve">demand and related budget into the scope of the FA. In order to do so, the </w:t>
      </w:r>
      <w:r w:rsidR="00A457D6">
        <w:rPr>
          <w:rFonts w:ascii="Times New Roman" w:eastAsiaTheme="minorEastAsia" w:hAnsi="Times New Roman" w:cs="Times New Roman"/>
          <w:lang w:val="en-GB"/>
        </w:rPr>
        <w:t xml:space="preserve">PE </w:t>
      </w:r>
      <w:r w:rsidRPr="00FF0611">
        <w:rPr>
          <w:rFonts w:ascii="Times New Roman" w:eastAsiaTheme="minorEastAsia" w:hAnsi="Times New Roman" w:cs="Times New Roman"/>
          <w:lang w:val="en-GB"/>
        </w:rPr>
        <w:t xml:space="preserve">needs to describe the demand first by initiating a procurement process (although not a procurement procedure, which will be initiated later on once the FA is concluded and the </w:t>
      </w:r>
      <w:r w:rsidR="00A457D6">
        <w:rPr>
          <w:rFonts w:ascii="Times New Roman" w:eastAsiaTheme="minorEastAsia" w:hAnsi="Times New Roman" w:cs="Times New Roman"/>
          <w:lang w:val="en-GB"/>
        </w:rPr>
        <w:t xml:space="preserve">PE </w:t>
      </w:r>
      <w:r w:rsidRPr="00FF0611">
        <w:rPr>
          <w:rFonts w:ascii="Times New Roman" w:eastAsiaTheme="minorEastAsia" w:hAnsi="Times New Roman" w:cs="Times New Roman"/>
          <w:lang w:val="en-GB"/>
        </w:rPr>
        <w:t xml:space="preserve">wants to conduct a purchase under this FA) against previously declared annual needs (EI classified with a certain CPV code) and publication of a relevant PN (the aggregation demand notice) describing the provisional schedule, budget allocated, etc. Once these data is provided by the </w:t>
      </w:r>
      <w:r w:rsidR="00E2459A">
        <w:rPr>
          <w:rFonts w:ascii="Times New Roman" w:eastAsiaTheme="minorEastAsia" w:hAnsi="Times New Roman" w:cs="Times New Roman"/>
          <w:lang w:val="en-GB"/>
        </w:rPr>
        <w:t>PE</w:t>
      </w:r>
      <w:r w:rsidRPr="00FF0611">
        <w:rPr>
          <w:rFonts w:ascii="Times New Roman" w:eastAsiaTheme="minorEastAsia" w:hAnsi="Times New Roman" w:cs="Times New Roman"/>
          <w:lang w:val="en-GB"/>
        </w:rPr>
        <w:t>, a relation between the PN and the FA can be established. Such a relation serves as a data-hook of inclusion requests recorded.</w:t>
      </w:r>
    </w:p>
    <w:p w14:paraId="45DF02E3" w14:textId="6D36C257" w:rsidR="00232976" w:rsidRPr="00FF0611" w:rsidRDefault="007F492F" w:rsidP="00232976">
      <w:pPr>
        <w:jc w:val="both"/>
        <w:rPr>
          <w:rFonts w:ascii="Times New Roman" w:eastAsiaTheme="minorEastAsia" w:hAnsi="Times New Roman" w:cs="Times New Roman"/>
          <w:lang w:val="en-GB"/>
        </w:rPr>
      </w:pPr>
      <w:r w:rsidRPr="00FF0611">
        <w:rPr>
          <w:rFonts w:ascii="Times New Roman" w:eastAsiaTheme="minorEastAsia" w:hAnsi="Times New Roman" w:cs="Times New Roman"/>
          <w:lang w:val="en-GB"/>
        </w:rPr>
        <w:t>On the CPB side, each request for</w:t>
      </w:r>
      <w:r w:rsidR="00232976" w:rsidRPr="00FF0611">
        <w:rPr>
          <w:rFonts w:ascii="Times New Roman" w:eastAsiaTheme="minorEastAsia" w:hAnsi="Times New Roman" w:cs="Times New Roman"/>
          <w:lang w:val="en-GB"/>
        </w:rPr>
        <w:t xml:space="preserve"> inclusion</w:t>
      </w:r>
      <w:r w:rsidRPr="00FF0611">
        <w:rPr>
          <w:rFonts w:ascii="Times New Roman" w:eastAsiaTheme="minorEastAsia" w:hAnsi="Times New Roman" w:cs="Times New Roman"/>
          <w:lang w:val="en-GB"/>
        </w:rPr>
        <w:t xml:space="preserve"> from a </w:t>
      </w:r>
      <w:r w:rsidR="00A457D6">
        <w:rPr>
          <w:rFonts w:ascii="Times New Roman" w:eastAsiaTheme="minorEastAsia" w:hAnsi="Times New Roman" w:cs="Times New Roman"/>
          <w:lang w:val="en-GB"/>
        </w:rPr>
        <w:t xml:space="preserve">PE </w:t>
      </w:r>
      <w:r w:rsidRPr="00FF0611">
        <w:rPr>
          <w:rFonts w:ascii="Times New Roman" w:eastAsiaTheme="minorEastAsia" w:hAnsi="Times New Roman" w:cs="Times New Roman"/>
          <w:lang w:val="en-GB"/>
        </w:rPr>
        <w:t>has</w:t>
      </w:r>
      <w:r w:rsidR="00232976" w:rsidRPr="00FF0611">
        <w:rPr>
          <w:rFonts w:ascii="Times New Roman" w:eastAsiaTheme="minorEastAsia" w:hAnsi="Times New Roman" w:cs="Times New Roman"/>
          <w:lang w:val="en-GB"/>
        </w:rPr>
        <w:t xml:space="preserve"> to be reviewed by </w:t>
      </w:r>
      <w:r w:rsidRPr="00FF0611">
        <w:rPr>
          <w:rFonts w:ascii="Times New Roman" w:eastAsiaTheme="minorEastAsia" w:hAnsi="Times New Roman" w:cs="Times New Roman"/>
          <w:lang w:val="en-GB"/>
        </w:rPr>
        <w:t xml:space="preserve">the </w:t>
      </w:r>
      <w:r w:rsidR="00232976" w:rsidRPr="00FF0611">
        <w:rPr>
          <w:rFonts w:ascii="Times New Roman" w:eastAsiaTheme="minorEastAsia" w:hAnsi="Times New Roman" w:cs="Times New Roman"/>
          <w:lang w:val="en-GB"/>
        </w:rPr>
        <w:t>CPB</w:t>
      </w:r>
      <w:r w:rsidRPr="00FF0611">
        <w:rPr>
          <w:rFonts w:ascii="Times New Roman" w:eastAsiaTheme="minorEastAsia" w:hAnsi="Times New Roman" w:cs="Times New Roman"/>
          <w:lang w:val="en-GB"/>
        </w:rPr>
        <w:t xml:space="preserve">, who will </w:t>
      </w:r>
      <w:r w:rsidR="00232976" w:rsidRPr="00FF0611">
        <w:rPr>
          <w:rFonts w:ascii="Times New Roman" w:eastAsiaTheme="minorEastAsia" w:hAnsi="Times New Roman" w:cs="Times New Roman"/>
          <w:lang w:val="en-GB"/>
        </w:rPr>
        <w:t xml:space="preserve">decide on whether this request is a subject of this </w:t>
      </w:r>
      <w:r w:rsidRPr="00FF0611">
        <w:rPr>
          <w:rFonts w:ascii="Times New Roman" w:eastAsiaTheme="minorEastAsia" w:hAnsi="Times New Roman" w:cs="Times New Roman"/>
          <w:lang w:val="en-GB"/>
        </w:rPr>
        <w:t>FA</w:t>
      </w:r>
      <w:r w:rsidR="00232976" w:rsidRPr="00FF0611">
        <w:rPr>
          <w:rFonts w:ascii="Times New Roman" w:eastAsiaTheme="minorEastAsia" w:hAnsi="Times New Roman" w:cs="Times New Roman"/>
          <w:lang w:val="en-GB"/>
        </w:rPr>
        <w:t xml:space="preserve"> from classification, geography, volume</w:t>
      </w:r>
      <w:r w:rsidRPr="00FF0611">
        <w:rPr>
          <w:rFonts w:ascii="Times New Roman" w:eastAsiaTheme="minorEastAsia" w:hAnsi="Times New Roman" w:cs="Times New Roman"/>
          <w:lang w:val="en-GB"/>
        </w:rPr>
        <w:t>,</w:t>
      </w:r>
      <w:r w:rsidR="00232976" w:rsidRPr="00FF0611">
        <w:rPr>
          <w:rFonts w:ascii="Times New Roman" w:eastAsiaTheme="minorEastAsia" w:hAnsi="Times New Roman" w:cs="Times New Roman"/>
          <w:lang w:val="en-GB"/>
        </w:rPr>
        <w:t xml:space="preserve"> etc</w:t>
      </w:r>
      <w:r w:rsidRPr="00FF0611">
        <w:rPr>
          <w:rFonts w:ascii="Times New Roman" w:eastAsiaTheme="minorEastAsia" w:hAnsi="Times New Roman" w:cs="Times New Roman"/>
          <w:lang w:val="en-GB"/>
        </w:rPr>
        <w:t>.</w:t>
      </w:r>
      <w:r w:rsidR="00232976" w:rsidRPr="00FF0611">
        <w:rPr>
          <w:rFonts w:ascii="Times New Roman" w:eastAsiaTheme="minorEastAsia" w:hAnsi="Times New Roman" w:cs="Times New Roman"/>
          <w:lang w:val="en-GB"/>
        </w:rPr>
        <w:t xml:space="preserve"> perspectives. If </w:t>
      </w:r>
      <w:r w:rsidR="0068251E" w:rsidRPr="00FF0611">
        <w:rPr>
          <w:rFonts w:ascii="Times New Roman" w:eastAsiaTheme="minorEastAsia" w:hAnsi="Times New Roman" w:cs="Times New Roman"/>
          <w:lang w:val="en-GB"/>
        </w:rPr>
        <w:t xml:space="preserve">it is </w:t>
      </w:r>
      <w:r w:rsidR="00232976" w:rsidRPr="00FF0611">
        <w:rPr>
          <w:rFonts w:ascii="Times New Roman" w:eastAsiaTheme="minorEastAsia" w:hAnsi="Times New Roman" w:cs="Times New Roman"/>
          <w:lang w:val="en-GB"/>
        </w:rPr>
        <w:t>compliant and</w:t>
      </w:r>
      <w:r w:rsidRPr="00FF0611">
        <w:rPr>
          <w:rFonts w:ascii="Times New Roman" w:eastAsiaTheme="minorEastAsia" w:hAnsi="Times New Roman" w:cs="Times New Roman"/>
          <w:lang w:val="en-GB"/>
        </w:rPr>
        <w:t xml:space="preserve"> the</w:t>
      </w:r>
      <w:r w:rsidR="00232976" w:rsidRPr="00FF0611">
        <w:rPr>
          <w:rFonts w:ascii="Times New Roman" w:eastAsiaTheme="minorEastAsia" w:hAnsi="Times New Roman" w:cs="Times New Roman"/>
          <w:lang w:val="en-GB"/>
        </w:rPr>
        <w:t xml:space="preserve"> CPB decides to include this demand into </w:t>
      </w:r>
      <w:r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scope of </w:t>
      </w:r>
      <w:r w:rsidRPr="00FF0611">
        <w:rPr>
          <w:rFonts w:ascii="Times New Roman" w:eastAsiaTheme="minorEastAsia" w:hAnsi="Times New Roman" w:cs="Times New Roman"/>
          <w:lang w:val="en-GB"/>
        </w:rPr>
        <w:t xml:space="preserve">the </w:t>
      </w:r>
      <w:r w:rsidR="00232976" w:rsidRPr="00FF0611">
        <w:rPr>
          <w:rFonts w:ascii="Times New Roman" w:eastAsiaTheme="minorEastAsia" w:hAnsi="Times New Roman" w:cs="Times New Roman"/>
          <w:lang w:val="en-GB"/>
        </w:rPr>
        <w:t xml:space="preserve">future </w:t>
      </w:r>
      <w:r w:rsidRPr="00FF0611">
        <w:rPr>
          <w:rFonts w:ascii="Times New Roman" w:eastAsiaTheme="minorEastAsia" w:hAnsi="Times New Roman" w:cs="Times New Roman"/>
          <w:lang w:val="en-GB"/>
        </w:rPr>
        <w:t>FA</w:t>
      </w:r>
      <w:r w:rsidR="00232976" w:rsidRPr="00FF0611">
        <w:rPr>
          <w:rFonts w:ascii="Times New Roman" w:eastAsiaTheme="minorEastAsia" w:hAnsi="Times New Roman" w:cs="Times New Roman"/>
          <w:lang w:val="en-GB"/>
        </w:rPr>
        <w:t xml:space="preserve">, such demand </w:t>
      </w:r>
      <w:r w:rsidRPr="00FF0611">
        <w:rPr>
          <w:rFonts w:ascii="Times New Roman" w:eastAsiaTheme="minorEastAsia" w:hAnsi="Times New Roman" w:cs="Times New Roman"/>
          <w:lang w:val="en-GB"/>
        </w:rPr>
        <w:t>is</w:t>
      </w:r>
      <w:r w:rsidR="00232976" w:rsidRPr="00FF0611">
        <w:rPr>
          <w:rFonts w:ascii="Times New Roman" w:eastAsiaTheme="minorEastAsia" w:hAnsi="Times New Roman" w:cs="Times New Roman"/>
          <w:lang w:val="en-GB"/>
        </w:rPr>
        <w:t xml:space="preserve"> aggregated through establishing a relation between </w:t>
      </w:r>
      <w:r w:rsidRPr="00FF0611">
        <w:rPr>
          <w:rFonts w:ascii="Times New Roman" w:eastAsiaTheme="minorEastAsia" w:hAnsi="Times New Roman" w:cs="Times New Roman"/>
          <w:lang w:val="en-GB"/>
        </w:rPr>
        <w:t xml:space="preserve">the </w:t>
      </w:r>
      <w:r w:rsidR="0068251E" w:rsidRPr="00FF0611">
        <w:rPr>
          <w:rFonts w:ascii="Times New Roman" w:eastAsiaTheme="minorEastAsia" w:hAnsi="Times New Roman" w:cs="Times New Roman"/>
          <w:lang w:val="en-GB"/>
        </w:rPr>
        <w:t>PN</w:t>
      </w:r>
      <w:r w:rsidR="00232976" w:rsidRPr="00FF0611">
        <w:rPr>
          <w:rFonts w:ascii="Times New Roman" w:eastAsiaTheme="minorEastAsia" w:hAnsi="Times New Roman" w:cs="Times New Roman"/>
          <w:lang w:val="en-GB"/>
        </w:rPr>
        <w:t xml:space="preserve"> and the aggregated plan.</w:t>
      </w:r>
    </w:p>
    <w:p w14:paraId="177E911D" w14:textId="428184D3" w:rsidR="00232976" w:rsidRPr="00FF0611" w:rsidRDefault="007F492F" w:rsidP="00232976">
      <w:pPr>
        <w:jc w:val="both"/>
        <w:rPr>
          <w:rFonts w:ascii="Times New Roman" w:eastAsiaTheme="minorEastAsia" w:hAnsi="Times New Roman" w:cs="Times New Roman"/>
          <w:lang w:val="en-GB"/>
        </w:rPr>
      </w:pPr>
      <w:r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CPB proceeds </w:t>
      </w:r>
      <w:r w:rsidRPr="00FF0611">
        <w:rPr>
          <w:rFonts w:ascii="Times New Roman" w:eastAsiaTheme="minorEastAsia" w:hAnsi="Times New Roman" w:cs="Times New Roman"/>
          <w:lang w:val="en-GB"/>
        </w:rPr>
        <w:t xml:space="preserve">in the same way </w:t>
      </w:r>
      <w:r w:rsidR="00232976" w:rsidRPr="00FF0611">
        <w:rPr>
          <w:rFonts w:ascii="Times New Roman" w:eastAsiaTheme="minorEastAsia" w:hAnsi="Times New Roman" w:cs="Times New Roman"/>
          <w:lang w:val="en-GB"/>
        </w:rPr>
        <w:t xml:space="preserve">with all the requests collected during a certain period of time and, having the final aggregated scope, </w:t>
      </w:r>
      <w:r w:rsidRPr="00FF0611">
        <w:rPr>
          <w:rFonts w:ascii="Times New Roman" w:eastAsiaTheme="minorEastAsia" w:hAnsi="Times New Roman" w:cs="Times New Roman"/>
          <w:lang w:val="en-GB"/>
        </w:rPr>
        <w:t xml:space="preserve">the </w:t>
      </w:r>
      <w:r w:rsidR="00232976" w:rsidRPr="00FF0611">
        <w:rPr>
          <w:rFonts w:ascii="Times New Roman" w:eastAsiaTheme="minorEastAsia" w:hAnsi="Times New Roman" w:cs="Times New Roman"/>
          <w:lang w:val="en-GB"/>
        </w:rPr>
        <w:t xml:space="preserve">CPB can complete </w:t>
      </w:r>
      <w:r w:rsidR="0068251E"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scoping period and start </w:t>
      </w:r>
      <w:r w:rsidRPr="00FF0611">
        <w:rPr>
          <w:rFonts w:ascii="Times New Roman" w:eastAsiaTheme="minorEastAsia" w:hAnsi="Times New Roman" w:cs="Times New Roman"/>
          <w:lang w:val="en-GB"/>
        </w:rPr>
        <w:t xml:space="preserve">designing the FA and </w:t>
      </w:r>
      <w:r w:rsidR="00232976" w:rsidRPr="00FF0611">
        <w:rPr>
          <w:rFonts w:ascii="Times New Roman" w:eastAsiaTheme="minorEastAsia" w:hAnsi="Times New Roman" w:cs="Times New Roman"/>
          <w:lang w:val="en-GB"/>
        </w:rPr>
        <w:t>prepar</w:t>
      </w:r>
      <w:r w:rsidRPr="00FF0611">
        <w:rPr>
          <w:rFonts w:ascii="Times New Roman" w:eastAsiaTheme="minorEastAsia" w:hAnsi="Times New Roman" w:cs="Times New Roman"/>
          <w:lang w:val="en-GB"/>
        </w:rPr>
        <w:t>i</w:t>
      </w:r>
      <w:r w:rsidR="00232976" w:rsidRPr="00FF0611">
        <w:rPr>
          <w:rFonts w:ascii="Times New Roman" w:eastAsiaTheme="minorEastAsia" w:hAnsi="Times New Roman" w:cs="Times New Roman"/>
          <w:lang w:val="en-GB"/>
        </w:rPr>
        <w:t>n</w:t>
      </w:r>
      <w:r w:rsidRPr="00FF0611">
        <w:rPr>
          <w:rFonts w:ascii="Times New Roman" w:eastAsiaTheme="minorEastAsia" w:hAnsi="Times New Roman" w:cs="Times New Roman"/>
          <w:lang w:val="en-GB"/>
        </w:rPr>
        <w:t>g</w:t>
      </w:r>
      <w:r w:rsidR="00232976" w:rsidRPr="00FF0611">
        <w:rPr>
          <w:rFonts w:ascii="Times New Roman" w:eastAsiaTheme="minorEastAsia" w:hAnsi="Times New Roman" w:cs="Times New Roman"/>
          <w:lang w:val="en-GB"/>
        </w:rPr>
        <w:t xml:space="preserve"> </w:t>
      </w:r>
      <w:r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pre-qualification phase.</w:t>
      </w:r>
    </w:p>
    <w:tbl>
      <w:tblPr>
        <w:tblW w:w="9062"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9062"/>
      </w:tblGrid>
      <w:tr w:rsidR="00232976" w:rsidRPr="00FF0611" w14:paraId="0C76029E" w14:textId="77777777" w:rsidTr="0068610B">
        <w:tc>
          <w:tcPr>
            <w:tcW w:w="9062" w:type="dxa"/>
            <w:tcBorders>
              <w:top w:val="single" w:sz="8" w:space="0" w:color="998DD9"/>
              <w:left w:val="single" w:sz="8" w:space="0" w:color="998DD9"/>
              <w:bottom w:val="single" w:sz="8" w:space="0" w:color="998DD9"/>
              <w:right w:val="single" w:sz="8" w:space="0" w:color="998DD9"/>
            </w:tcBorders>
            <w:shd w:val="clear" w:color="auto" w:fill="EAE6FF"/>
          </w:tcPr>
          <w:p w14:paraId="6D91C66C" w14:textId="1CC8AF63" w:rsidR="00232976" w:rsidRPr="00FF0611" w:rsidRDefault="00232976" w:rsidP="0068251E">
            <w:pPr>
              <w:jc w:val="both"/>
              <w:rPr>
                <w:lang w:val="en-GB"/>
              </w:rPr>
            </w:pPr>
            <w:r w:rsidRPr="00FF0611">
              <w:rPr>
                <w:rFonts w:ascii="Times New Roman" w:eastAsiaTheme="minorEastAsia" w:hAnsi="Times New Roman" w:cs="Times New Roman"/>
                <w:color w:val="404040" w:themeColor="text1" w:themeTint="BF"/>
                <w:lang w:val="en-GB"/>
              </w:rPr>
              <w:t>Since aggregation of a subject of procurement from multiple sources (</w:t>
            </w:r>
            <w:r w:rsidR="0068251E" w:rsidRPr="00FF0611">
              <w:rPr>
                <w:rFonts w:ascii="Times New Roman" w:eastAsiaTheme="minorEastAsia" w:hAnsi="Times New Roman" w:cs="Times New Roman"/>
                <w:color w:val="404040" w:themeColor="text1" w:themeTint="BF"/>
                <w:lang w:val="en-GB"/>
              </w:rPr>
              <w:t>PNs</w:t>
            </w:r>
            <w:r w:rsidRPr="00FF0611">
              <w:rPr>
                <w:rFonts w:ascii="Times New Roman" w:eastAsiaTheme="minorEastAsia" w:hAnsi="Times New Roman" w:cs="Times New Roman"/>
                <w:color w:val="404040" w:themeColor="text1" w:themeTint="BF"/>
                <w:lang w:val="en-GB"/>
              </w:rPr>
              <w:t xml:space="preserve"> by </w:t>
            </w:r>
            <w:r w:rsidR="004533F7">
              <w:rPr>
                <w:rFonts w:ascii="Times New Roman" w:eastAsiaTheme="minorEastAsia" w:hAnsi="Times New Roman" w:cs="Times New Roman"/>
                <w:color w:val="404040" w:themeColor="text1" w:themeTint="BF"/>
                <w:lang w:val="en-GB"/>
              </w:rPr>
              <w:t>PEs</w:t>
            </w:r>
            <w:r w:rsidRPr="00FF0611">
              <w:rPr>
                <w:rFonts w:ascii="Times New Roman" w:eastAsiaTheme="minorEastAsia" w:hAnsi="Times New Roman" w:cs="Times New Roman"/>
                <w:color w:val="404040" w:themeColor="text1" w:themeTint="BF"/>
                <w:lang w:val="en-GB"/>
              </w:rPr>
              <w:t>) into</w:t>
            </w:r>
            <w:r w:rsidR="007F492F" w:rsidRPr="00FF0611">
              <w:rPr>
                <w:rFonts w:ascii="Times New Roman" w:eastAsiaTheme="minorEastAsia" w:hAnsi="Times New Roman" w:cs="Times New Roman"/>
                <w:color w:val="404040" w:themeColor="text1" w:themeTint="BF"/>
                <w:lang w:val="en-GB"/>
              </w:rPr>
              <w:t xml:space="preserve"> a</w:t>
            </w:r>
            <w:r w:rsidRPr="00FF0611">
              <w:rPr>
                <w:rFonts w:ascii="Times New Roman" w:eastAsiaTheme="minorEastAsia" w:hAnsi="Times New Roman" w:cs="Times New Roman"/>
                <w:color w:val="404040" w:themeColor="text1" w:themeTint="BF"/>
                <w:lang w:val="en-GB"/>
              </w:rPr>
              <w:t xml:space="preserve"> single common scope (AP) doesn't seem a linear process and often requires human</w:t>
            </w:r>
            <w:r w:rsidR="004D28A5">
              <w:rPr>
                <w:rFonts w:ascii="Times New Roman" w:eastAsiaTheme="minorEastAsia" w:hAnsi="Times New Roman" w:cs="Times New Roman"/>
                <w:color w:val="404040" w:themeColor="text1" w:themeTint="BF"/>
                <w:lang w:val="en-GB"/>
              </w:rPr>
              <w:t xml:space="preserve"> </w:t>
            </w:r>
            <w:r w:rsidRPr="00FF0611">
              <w:rPr>
                <w:rFonts w:ascii="Times New Roman" w:eastAsiaTheme="minorEastAsia" w:hAnsi="Times New Roman" w:cs="Times New Roman"/>
                <w:color w:val="404040" w:themeColor="text1" w:themeTint="BF"/>
                <w:lang w:val="en-GB"/>
              </w:rPr>
              <w:t>analysis, at this stage subject aggregation</w:t>
            </w:r>
            <w:r w:rsidR="0068251E" w:rsidRPr="00FF0611">
              <w:rPr>
                <w:rFonts w:ascii="Times New Roman" w:eastAsiaTheme="minorEastAsia" w:hAnsi="Times New Roman" w:cs="Times New Roman"/>
                <w:color w:val="404040" w:themeColor="text1" w:themeTint="BF"/>
                <w:lang w:val="en-GB"/>
              </w:rPr>
              <w:t>,</w:t>
            </w:r>
            <w:r w:rsidRPr="00FF0611">
              <w:rPr>
                <w:rFonts w:ascii="Times New Roman" w:eastAsiaTheme="minorEastAsia" w:hAnsi="Times New Roman" w:cs="Times New Roman"/>
                <w:color w:val="404040" w:themeColor="text1" w:themeTint="BF"/>
                <w:lang w:val="en-GB"/>
              </w:rPr>
              <w:t xml:space="preserve"> together with “lots” strategy</w:t>
            </w:r>
            <w:r w:rsidR="0068251E" w:rsidRPr="00FF0611">
              <w:rPr>
                <w:rFonts w:ascii="Times New Roman" w:eastAsiaTheme="minorEastAsia" w:hAnsi="Times New Roman" w:cs="Times New Roman"/>
                <w:color w:val="404040" w:themeColor="text1" w:themeTint="BF"/>
                <w:lang w:val="en-GB"/>
              </w:rPr>
              <w:t>,</w:t>
            </w:r>
            <w:r w:rsidRPr="00FF0611">
              <w:rPr>
                <w:rFonts w:ascii="Times New Roman" w:eastAsiaTheme="minorEastAsia" w:hAnsi="Times New Roman" w:cs="Times New Roman"/>
                <w:color w:val="404040" w:themeColor="text1" w:themeTint="BF"/>
                <w:lang w:val="en-GB"/>
              </w:rPr>
              <w:t xml:space="preserve"> </w:t>
            </w:r>
            <w:r w:rsidR="007F492F" w:rsidRPr="00FF0611">
              <w:rPr>
                <w:rFonts w:ascii="Times New Roman" w:eastAsiaTheme="minorEastAsia" w:hAnsi="Times New Roman" w:cs="Times New Roman"/>
                <w:color w:val="404040" w:themeColor="text1" w:themeTint="BF"/>
                <w:lang w:val="en-GB"/>
              </w:rPr>
              <w:t>is conducted by</w:t>
            </w:r>
            <w:r w:rsidRPr="00FF0611">
              <w:rPr>
                <w:rFonts w:ascii="Times New Roman" w:eastAsiaTheme="minorEastAsia" w:hAnsi="Times New Roman" w:cs="Times New Roman"/>
                <w:color w:val="404040" w:themeColor="text1" w:themeTint="BF"/>
                <w:lang w:val="en-GB"/>
              </w:rPr>
              <w:t xml:space="preserve"> </w:t>
            </w:r>
            <w:r w:rsidR="007F492F" w:rsidRPr="00FF0611">
              <w:rPr>
                <w:rFonts w:ascii="Times New Roman" w:eastAsiaTheme="minorEastAsia" w:hAnsi="Times New Roman" w:cs="Times New Roman"/>
                <w:color w:val="404040" w:themeColor="text1" w:themeTint="BF"/>
                <w:lang w:val="en-GB"/>
              </w:rPr>
              <w:t xml:space="preserve">the </w:t>
            </w:r>
            <w:r w:rsidRPr="00FF0611">
              <w:rPr>
                <w:rFonts w:ascii="Times New Roman" w:eastAsiaTheme="minorEastAsia" w:hAnsi="Times New Roman" w:cs="Times New Roman"/>
                <w:color w:val="404040" w:themeColor="text1" w:themeTint="BF"/>
                <w:lang w:val="en-GB"/>
              </w:rPr>
              <w:t>CPB as a manual process.</w:t>
            </w:r>
          </w:p>
        </w:tc>
      </w:tr>
    </w:tbl>
    <w:p w14:paraId="2A38C643" w14:textId="4915AAD6" w:rsidR="00895953" w:rsidRPr="00045109" w:rsidRDefault="00895953" w:rsidP="00045109">
      <w:pPr>
        <w:pStyle w:val="Ttulo5"/>
        <w:numPr>
          <w:ilvl w:val="3"/>
          <w:numId w:val="3"/>
        </w:numPr>
        <w:ind w:firstLine="0"/>
        <w:rPr>
          <w:rFonts w:ascii="Times New Roman" w:hAnsi="Times New Roman" w:cs="Times New Roman"/>
        </w:rPr>
      </w:pPr>
      <w:r w:rsidRPr="00045109">
        <w:rPr>
          <w:rFonts w:ascii="Times New Roman" w:hAnsi="Times New Roman" w:cs="Times New Roman"/>
        </w:rPr>
        <w:t>Design of a FA</w:t>
      </w:r>
    </w:p>
    <w:p w14:paraId="28233FF4" w14:textId="56718A9F" w:rsidR="008B03E6" w:rsidRPr="00FF0611" w:rsidRDefault="008B03E6" w:rsidP="008C65D5">
      <w:pPr>
        <w:pStyle w:val="Ttulo5"/>
        <w:numPr>
          <w:ilvl w:val="4"/>
          <w:numId w:val="3"/>
        </w:numPr>
        <w:rPr>
          <w:rFonts w:ascii="Times New Roman" w:hAnsi="Times New Roman" w:cs="Times New Roman"/>
        </w:rPr>
      </w:pPr>
      <w:r w:rsidRPr="00FF0611">
        <w:rPr>
          <w:rFonts w:ascii="Times New Roman" w:hAnsi="Times New Roman" w:cs="Times New Roman"/>
        </w:rPr>
        <w:t>Determining categories and products</w:t>
      </w:r>
    </w:p>
    <w:p w14:paraId="5847DCCF" w14:textId="59FD3145" w:rsidR="0068610B" w:rsidRPr="00FF0611" w:rsidRDefault="0068610B" w:rsidP="008B03E6">
      <w:pPr>
        <w:jc w:val="both"/>
        <w:rPr>
          <w:rFonts w:ascii="Times New Roman" w:hAnsi="Times New Roman" w:cs="Times New Roman"/>
          <w:lang w:val="en-GB"/>
        </w:rPr>
      </w:pPr>
      <w:r w:rsidRPr="00FF0611">
        <w:rPr>
          <w:rFonts w:ascii="Times New Roman" w:hAnsi="Times New Roman" w:cs="Times New Roman"/>
          <w:lang w:val="en-GB"/>
        </w:rPr>
        <w:t>FAs</w:t>
      </w:r>
      <w:r w:rsidR="008B03E6" w:rsidRPr="00FF0611">
        <w:rPr>
          <w:rFonts w:ascii="Times New Roman" w:hAnsi="Times New Roman" w:cs="Times New Roman"/>
          <w:lang w:val="en-GB"/>
        </w:rPr>
        <w:t xml:space="preserve"> are </w:t>
      </w:r>
      <w:r w:rsidRPr="00FF0611">
        <w:rPr>
          <w:rFonts w:ascii="Times New Roman" w:hAnsi="Times New Roman" w:cs="Times New Roman"/>
          <w:lang w:val="en-GB"/>
        </w:rPr>
        <w:t>usually used</w:t>
      </w:r>
      <w:r w:rsidR="008B03E6" w:rsidRPr="00FF0611">
        <w:rPr>
          <w:rFonts w:ascii="Times New Roman" w:hAnsi="Times New Roman" w:cs="Times New Roman"/>
          <w:lang w:val="en-GB"/>
        </w:rPr>
        <w:t xml:space="preserve"> for repeating needs and</w:t>
      </w:r>
      <w:r w:rsidRPr="00FF0611">
        <w:rPr>
          <w:rFonts w:ascii="Times New Roman" w:hAnsi="Times New Roman" w:cs="Times New Roman"/>
          <w:lang w:val="en-GB"/>
        </w:rPr>
        <w:t xml:space="preserve"> </w:t>
      </w:r>
      <w:r w:rsidRPr="00FF0611">
        <w:rPr>
          <w:rFonts w:ascii="Times New Roman" w:hAnsi="Times New Roman"/>
          <w:lang w:val="en-GB"/>
        </w:rPr>
        <w:t xml:space="preserve">enable </w:t>
      </w:r>
      <w:r w:rsidR="0041060E">
        <w:rPr>
          <w:rFonts w:ascii="Times New Roman" w:hAnsi="Times New Roman"/>
          <w:lang w:val="en-GB"/>
        </w:rPr>
        <w:t>PEs</w:t>
      </w:r>
      <w:r w:rsidR="0041060E" w:rsidRPr="00FF0611">
        <w:rPr>
          <w:rFonts w:ascii="Times New Roman" w:hAnsi="Times New Roman"/>
          <w:lang w:val="en-GB"/>
        </w:rPr>
        <w:t xml:space="preserve"> </w:t>
      </w:r>
      <w:r w:rsidRPr="00FF0611">
        <w:rPr>
          <w:rFonts w:ascii="Times New Roman" w:hAnsi="Times New Roman"/>
          <w:lang w:val="en-GB"/>
        </w:rPr>
        <w:t>to manage procurement when they cannot objectively foresee the exact type and/or amount of supplies, services and works for the duration of a given period.</w:t>
      </w:r>
    </w:p>
    <w:p w14:paraId="003201D3" w14:textId="108BDEE5" w:rsidR="0068610B" w:rsidRPr="00FF0611" w:rsidRDefault="0068610B" w:rsidP="008B03E6">
      <w:pPr>
        <w:jc w:val="both"/>
        <w:rPr>
          <w:rFonts w:ascii="Times New Roman" w:hAnsi="Times New Roman" w:cs="Times New Roman"/>
          <w:lang w:val="en-GB"/>
        </w:rPr>
      </w:pPr>
      <w:r w:rsidRPr="00FF0611">
        <w:rPr>
          <w:rFonts w:ascii="Times New Roman" w:hAnsi="Times New Roman" w:cs="Times New Roman"/>
          <w:lang w:val="en-GB"/>
        </w:rPr>
        <w:t xml:space="preserve">During the design of the FA, the </w:t>
      </w:r>
      <w:r w:rsidR="0005518A" w:rsidRPr="00FF0611">
        <w:rPr>
          <w:rFonts w:ascii="Times New Roman" w:hAnsi="Times New Roman" w:cs="Times New Roman"/>
          <w:lang w:val="en-GB"/>
        </w:rPr>
        <w:t xml:space="preserve">categories and products that will be purchased under this FA must be defined, as well as the possibility of substitution and to what extent. However, when certain terms and conditions of the procurement cannot be established with sufficient precision </w:t>
      </w:r>
      <w:r w:rsidR="0068251E" w:rsidRPr="00FF0611">
        <w:rPr>
          <w:rFonts w:ascii="Times New Roman" w:hAnsi="Times New Roman" w:cs="Times New Roman"/>
          <w:lang w:val="en-GB"/>
        </w:rPr>
        <w:t xml:space="preserve">in the conclusion of the </w:t>
      </w:r>
      <w:r w:rsidR="0068251E" w:rsidRPr="00FF0611">
        <w:rPr>
          <w:rFonts w:ascii="Times New Roman" w:hAnsi="Times New Roman" w:cs="Times New Roman"/>
          <w:lang w:val="en-GB"/>
        </w:rPr>
        <w:lastRenderedPageBreak/>
        <w:t>FA</w:t>
      </w:r>
      <w:r w:rsidR="0005518A" w:rsidRPr="00FF0611">
        <w:rPr>
          <w:rFonts w:ascii="Times New Roman" w:hAnsi="Times New Roman" w:cs="Times New Roman"/>
          <w:lang w:val="en-GB"/>
        </w:rPr>
        <w:t xml:space="preserve">, the </w:t>
      </w:r>
      <w:r w:rsidR="00A457D6">
        <w:rPr>
          <w:rFonts w:ascii="Times New Roman" w:hAnsi="Times New Roman" w:cs="Times New Roman"/>
          <w:lang w:val="en-GB"/>
        </w:rPr>
        <w:t xml:space="preserve">PE </w:t>
      </w:r>
      <w:r w:rsidR="0005518A" w:rsidRPr="00FF0611">
        <w:rPr>
          <w:rFonts w:ascii="Times New Roman" w:hAnsi="Times New Roman" w:cs="Times New Roman"/>
          <w:lang w:val="en-GB"/>
        </w:rPr>
        <w:t xml:space="preserve">will be able to establish or refine them through </w:t>
      </w:r>
      <w:r w:rsidR="004D28A5">
        <w:rPr>
          <w:rFonts w:ascii="Times New Roman" w:hAnsi="Times New Roman" w:cs="Times New Roman"/>
          <w:lang w:val="en-GB"/>
        </w:rPr>
        <w:t>second-stage competition</w:t>
      </w:r>
      <w:r w:rsidR="0068251E" w:rsidRPr="00FF0611">
        <w:rPr>
          <w:rFonts w:ascii="Times New Roman" w:hAnsi="Times New Roman" w:cs="Times New Roman"/>
          <w:lang w:val="en-GB"/>
        </w:rPr>
        <w:t xml:space="preserve"> processes under the FA</w:t>
      </w:r>
      <w:r w:rsidR="0005518A" w:rsidRPr="00FF0611">
        <w:rPr>
          <w:rFonts w:ascii="Times New Roman" w:hAnsi="Times New Roman" w:cs="Times New Roman"/>
          <w:lang w:val="en-GB"/>
        </w:rPr>
        <w:t xml:space="preserve">.  </w:t>
      </w:r>
    </w:p>
    <w:p w14:paraId="64579022" w14:textId="11097C09" w:rsidR="008B03E6" w:rsidRPr="00FF0611" w:rsidRDefault="008B03E6" w:rsidP="005826C5">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 xml:space="preserve">Technically, determining product categories is </w:t>
      </w:r>
      <w:r w:rsidR="001D3B7B" w:rsidRPr="00FF0611">
        <w:rPr>
          <w:rFonts w:ascii="Times New Roman" w:hAnsi="Times New Roman" w:cs="Times New Roman"/>
          <w:lang w:val="en-GB"/>
        </w:rPr>
        <w:t>the</w:t>
      </w:r>
      <w:r w:rsidRPr="00FF0611">
        <w:rPr>
          <w:rFonts w:ascii="Times New Roman" w:hAnsi="Times New Roman" w:cs="Times New Roman"/>
          <w:lang w:val="en-GB"/>
        </w:rPr>
        <w:t xml:space="preserve"> determination of a relevant list of </w:t>
      </w:r>
      <w:r w:rsidRPr="005826C5">
        <w:rPr>
          <w:rFonts w:ascii="Times New Roman" w:eastAsia="Courier New" w:hAnsi="Times New Roman" w:cs="Times New Roman"/>
          <w:color w:val="DD1144"/>
          <w:shd w:val="clear" w:color="auto" w:fill="F3F3F3"/>
          <w:lang w:val="en-GB"/>
        </w:rPr>
        <w:t>items</w:t>
      </w:r>
      <w:r w:rsidRPr="00FF0611">
        <w:rPr>
          <w:rFonts w:ascii="Times New Roman" w:hAnsi="Times New Roman" w:cs="Times New Roman"/>
          <w:lang w:val="en-GB"/>
        </w:rPr>
        <w:t xml:space="preserve"> with aggregated </w:t>
      </w:r>
      <w:r w:rsidRPr="005826C5">
        <w:rPr>
          <w:rFonts w:ascii="Times New Roman" w:eastAsia="Courier New" w:hAnsi="Times New Roman" w:cs="Times New Roman"/>
          <w:color w:val="DD1144"/>
          <w:shd w:val="clear" w:color="auto" w:fill="F3F3F3"/>
          <w:lang w:val="en-GB"/>
        </w:rPr>
        <w:t>classification</w:t>
      </w:r>
      <w:r w:rsidRPr="00FF0611">
        <w:rPr>
          <w:rFonts w:ascii="Times New Roman" w:hAnsi="Times New Roman" w:cs="Times New Roman"/>
          <w:lang w:val="en-GB"/>
        </w:rPr>
        <w:t xml:space="preserve"> according to CPV and decomposed place of performance (delivery).</w:t>
      </w:r>
    </w:p>
    <w:p w14:paraId="0E4145DE" w14:textId="2131D1AD" w:rsidR="008B03E6" w:rsidRPr="00FF0611" w:rsidRDefault="001D3B7B" w:rsidP="008B03E6">
      <w:pPr>
        <w:jc w:val="both"/>
        <w:rPr>
          <w:rFonts w:ascii="Times New Roman" w:hAnsi="Times New Roman" w:cs="Times New Roman"/>
          <w:lang w:val="en-GB"/>
        </w:rPr>
      </w:pPr>
      <w:r w:rsidRPr="00FF0611">
        <w:rPr>
          <w:rFonts w:ascii="Times New Roman" w:hAnsi="Times New Roman" w:cs="Times New Roman"/>
          <w:lang w:val="en-GB"/>
        </w:rPr>
        <w:t>Find below the s</w:t>
      </w:r>
      <w:r w:rsidR="008B03E6" w:rsidRPr="00FF0611">
        <w:rPr>
          <w:rFonts w:ascii="Times New Roman" w:hAnsi="Times New Roman" w:cs="Times New Roman"/>
          <w:lang w:val="en-GB"/>
        </w:rPr>
        <w:t>implest case</w:t>
      </w:r>
      <w:r w:rsidRPr="00FF0611">
        <w:rPr>
          <w:rFonts w:ascii="Times New Roman" w:hAnsi="Times New Roman" w:cs="Times New Roman"/>
          <w:lang w:val="en-GB"/>
        </w:rPr>
        <w:t>,</w:t>
      </w:r>
      <w:r w:rsidR="008B03E6" w:rsidRPr="00FF0611">
        <w:rPr>
          <w:rFonts w:ascii="Times New Roman" w:hAnsi="Times New Roman" w:cs="Times New Roman"/>
          <w:lang w:val="en-GB"/>
        </w:rPr>
        <w:t xml:space="preserve"> when the only category of goods scoped for relatively same (or even same) geography:</w:t>
      </w:r>
    </w:p>
    <w:tbl>
      <w:tblPr>
        <w:tblW w:w="8931" w:type="dxa"/>
        <w:tblLayout w:type="fixed"/>
        <w:tblLook w:val="0600" w:firstRow="0" w:lastRow="0" w:firstColumn="0" w:lastColumn="0" w:noHBand="1" w:noVBand="1"/>
      </w:tblPr>
      <w:tblGrid>
        <w:gridCol w:w="8931"/>
      </w:tblGrid>
      <w:tr w:rsidR="008B03E6" w:rsidRPr="00FF0611" w14:paraId="1F84ABB0" w14:textId="77777777" w:rsidTr="0068610B">
        <w:tc>
          <w:tcPr>
            <w:tcW w:w="8931" w:type="dxa"/>
            <w:shd w:val="clear" w:color="auto" w:fill="F8F8F8"/>
            <w:tcMar>
              <w:top w:w="100" w:type="dxa"/>
              <w:left w:w="100" w:type="dxa"/>
              <w:bottom w:w="100" w:type="dxa"/>
              <w:right w:w="100" w:type="dxa"/>
            </w:tcMar>
          </w:tcPr>
          <w:p w14:paraId="7921FD2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w:t>
            </w:r>
          </w:p>
          <w:p w14:paraId="27F8F6FE"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"tender": {</w:t>
            </w:r>
          </w:p>
          <w:p w14:paraId="152828A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"items": [</w:t>
            </w:r>
          </w:p>
          <w:p w14:paraId="40AC088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22CFDA9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"001",</w:t>
            </w:r>
          </w:p>
          <w:p w14:paraId="1B00B70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"Notebooks",</w:t>
            </w:r>
          </w:p>
          <w:p w14:paraId="0579826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"quantity": 200,</w:t>
            </w:r>
          </w:p>
          <w:p w14:paraId="218C3F2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"classification": {</w:t>
            </w:r>
          </w:p>
          <w:p w14:paraId="1C5F623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"schema": "CPV",</w:t>
            </w:r>
          </w:p>
          <w:p w14:paraId="1247571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"30213100-6",</w:t>
            </w:r>
          </w:p>
          <w:p w14:paraId="55E49393"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"Portable computers"</w:t>
            </w:r>
          </w:p>
          <w:p w14:paraId="3CFE4B2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2965F28"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5DCD2D4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"deliveryAddress": {</w:t>
            </w:r>
          </w:p>
          <w:p w14:paraId="234F4CB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"region": "Florida"</w:t>
            </w:r>
          </w:p>
          <w:p w14:paraId="343F21B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74FD080C"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2A2AB8C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43FEC2D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333333"/>
                <w:sz w:val="18"/>
                <w:szCs w:val="18"/>
                <w:shd w:val="clear" w:color="auto" w:fill="F8F8F8"/>
                <w:lang w:val="en-GB"/>
              </w:rPr>
              <w:t>}</w:t>
            </w:r>
          </w:p>
        </w:tc>
      </w:tr>
    </w:tbl>
    <w:p w14:paraId="4E763743" w14:textId="20227271" w:rsidR="00D061AE" w:rsidRPr="00FF0611" w:rsidRDefault="00D061AE" w:rsidP="00D061AE">
      <w:pPr>
        <w:pStyle w:val="Descripcin"/>
        <w:jc w:val="center"/>
        <w:rPr>
          <w:rFonts w:eastAsiaTheme="minorEastAsia"/>
          <w:lang w:val="en-GB"/>
        </w:rPr>
      </w:pPr>
      <w:bookmarkStart w:id="239" w:name="_Toc8371306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8</w:t>
      </w:r>
      <w:r w:rsidRPr="00FF0611">
        <w:rPr>
          <w:lang w:val="en-GB"/>
        </w:rPr>
        <w:fldChar w:fldCharType="end"/>
      </w:r>
      <w:r w:rsidRPr="00FF0611">
        <w:rPr>
          <w:lang w:val="en-GB"/>
        </w:rPr>
        <w:t xml:space="preserve"> </w:t>
      </w:r>
      <w:r>
        <w:t>–</w:t>
      </w:r>
      <w:r w:rsidRPr="00FF0611">
        <w:rPr>
          <w:lang w:val="en-GB"/>
        </w:rPr>
        <w:t xml:space="preserve"> </w:t>
      </w:r>
      <w:r>
        <w:t>Simplest case</w:t>
      </w:r>
      <w:bookmarkEnd w:id="239"/>
    </w:p>
    <w:p w14:paraId="0C531521" w14:textId="221C3D79" w:rsidR="008B03E6" w:rsidRPr="00FF0611" w:rsidRDefault="008B03E6" w:rsidP="008B03E6">
      <w:pPr>
        <w:jc w:val="both"/>
        <w:rPr>
          <w:rFonts w:ascii="Times New Roman" w:hAnsi="Times New Roman" w:cs="Times New Roman"/>
          <w:lang w:val="en-GB"/>
        </w:rPr>
      </w:pPr>
      <w:r w:rsidRPr="00FF0611">
        <w:rPr>
          <w:rFonts w:ascii="Times New Roman" w:hAnsi="Times New Roman" w:cs="Times New Roman"/>
          <w:lang w:val="en-GB"/>
        </w:rPr>
        <w:t>Find below a more complex case when a common volume in a category of goods is divided through geography:</w:t>
      </w:r>
    </w:p>
    <w:tbl>
      <w:tblPr>
        <w:tblW w:w="8931" w:type="dxa"/>
        <w:tblLayout w:type="fixed"/>
        <w:tblLook w:val="0600" w:firstRow="0" w:lastRow="0" w:firstColumn="0" w:lastColumn="0" w:noHBand="1" w:noVBand="1"/>
      </w:tblPr>
      <w:tblGrid>
        <w:gridCol w:w="8931"/>
      </w:tblGrid>
      <w:tr w:rsidR="008B03E6" w:rsidRPr="00FF0611" w14:paraId="5B748CBD" w14:textId="77777777" w:rsidTr="0068610B">
        <w:tc>
          <w:tcPr>
            <w:tcW w:w="8931" w:type="dxa"/>
            <w:shd w:val="clear" w:color="auto" w:fill="F8F8F8"/>
            <w:tcMar>
              <w:top w:w="100" w:type="dxa"/>
              <w:left w:w="100" w:type="dxa"/>
              <w:bottom w:w="100" w:type="dxa"/>
              <w:right w:w="100" w:type="dxa"/>
            </w:tcMar>
          </w:tcPr>
          <w:p w14:paraId="6A5E587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w:t>
            </w:r>
          </w:p>
          <w:p w14:paraId="4073F5DD"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"tender": {</w:t>
            </w:r>
          </w:p>
          <w:p w14:paraId="3BAC011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"items": [</w:t>
            </w:r>
          </w:p>
          <w:p w14:paraId="50B1C49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4ECF9F6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"001",</w:t>
            </w:r>
          </w:p>
          <w:p w14:paraId="0E234EB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"Notebooks",</w:t>
            </w:r>
          </w:p>
          <w:p w14:paraId="7B8FBEE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"quantity": 150,</w:t>
            </w:r>
          </w:p>
          <w:p w14:paraId="549CCBB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"classification": {</w:t>
            </w:r>
          </w:p>
          <w:p w14:paraId="1E3FECB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"schema": "CPV",</w:t>
            </w:r>
          </w:p>
          <w:p w14:paraId="156A16E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"30213100-6",</w:t>
            </w:r>
          </w:p>
          <w:p w14:paraId="21FC981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"Portable computers"</w:t>
            </w:r>
          </w:p>
          <w:p w14:paraId="7264A3B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19E8B39D"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F3F60A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"deliveryAddress": {</w:t>
            </w:r>
          </w:p>
          <w:p w14:paraId="0D6CDA77"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"region": "Florida"</w:t>
            </w:r>
          </w:p>
          <w:p w14:paraId="2405C63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C932F83"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5927927"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"002",</w:t>
            </w:r>
          </w:p>
          <w:p w14:paraId="5F3E885C"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"Notebooks",</w:t>
            </w:r>
          </w:p>
          <w:p w14:paraId="7D021E4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"quantity": 50,</w:t>
            </w:r>
          </w:p>
          <w:p w14:paraId="5550FA2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"classification": {</w:t>
            </w:r>
          </w:p>
          <w:p w14:paraId="1E99EBB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"schema": "CPV",</w:t>
            </w:r>
          </w:p>
          <w:p w14:paraId="11F45F6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lastRenderedPageBreak/>
              <w:t xml:space="preserve">          "id": "30213100-6",</w:t>
            </w:r>
          </w:p>
          <w:p w14:paraId="66FD251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"Portable computers"</w:t>
            </w:r>
          </w:p>
          <w:p w14:paraId="1885F84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6692390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12A25960"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"deliveryAddress": {</w:t>
            </w:r>
          </w:p>
          <w:p w14:paraId="794B623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"region": "California"</w:t>
            </w:r>
          </w:p>
          <w:p w14:paraId="5C037D2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CE4D1E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41546B9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5EB18628"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p>
        </w:tc>
      </w:tr>
    </w:tbl>
    <w:p w14:paraId="7A84E177" w14:textId="19157802" w:rsidR="00D061AE" w:rsidRPr="00FF0611" w:rsidRDefault="00D061AE" w:rsidP="00D061AE">
      <w:pPr>
        <w:pStyle w:val="Descripcin"/>
        <w:jc w:val="center"/>
        <w:rPr>
          <w:rFonts w:eastAsiaTheme="minorEastAsia"/>
          <w:lang w:val="en-GB"/>
        </w:rPr>
      </w:pPr>
      <w:bookmarkStart w:id="240" w:name="_Toc83713063"/>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9</w:t>
      </w:r>
      <w:r w:rsidRPr="00FF0611">
        <w:rPr>
          <w:lang w:val="en-GB"/>
        </w:rPr>
        <w:fldChar w:fldCharType="end"/>
      </w:r>
      <w:r w:rsidRPr="00FF0611">
        <w:rPr>
          <w:lang w:val="en-GB"/>
        </w:rPr>
        <w:t xml:space="preserve"> </w:t>
      </w:r>
      <w:r>
        <w:t>–</w:t>
      </w:r>
      <w:r w:rsidRPr="00FF0611">
        <w:rPr>
          <w:lang w:val="en-GB"/>
        </w:rPr>
        <w:t xml:space="preserve"> </w:t>
      </w:r>
      <w:r>
        <w:t>Complex case</w:t>
      </w:r>
      <w:bookmarkEnd w:id="240"/>
    </w:p>
    <w:p w14:paraId="0C9641BF" w14:textId="09705144" w:rsidR="008B03E6" w:rsidRPr="00FF0611" w:rsidRDefault="008B03E6" w:rsidP="008C65D5">
      <w:pPr>
        <w:pStyle w:val="Ttulo5"/>
        <w:numPr>
          <w:ilvl w:val="4"/>
          <w:numId w:val="3"/>
        </w:numPr>
        <w:rPr>
          <w:rFonts w:ascii="Times New Roman" w:hAnsi="Times New Roman" w:cs="Times New Roman"/>
        </w:rPr>
      </w:pPr>
      <w:r w:rsidRPr="00FF0611">
        <w:rPr>
          <w:rFonts w:ascii="Times New Roman" w:hAnsi="Times New Roman" w:cs="Times New Roman"/>
        </w:rPr>
        <w:t>Decision on minimum technical specifications</w:t>
      </w:r>
    </w:p>
    <w:p w14:paraId="150ABF4E" w14:textId="2916E363" w:rsidR="0005518A" w:rsidRPr="00FF0611" w:rsidRDefault="0005518A" w:rsidP="001D3B7B">
      <w:pPr>
        <w:jc w:val="both"/>
        <w:rPr>
          <w:rFonts w:ascii="Times New Roman" w:hAnsi="Times New Roman" w:cs="Times New Roman"/>
          <w:lang w:val="en-GB"/>
        </w:rPr>
      </w:pPr>
      <w:r w:rsidRPr="00FF0611">
        <w:rPr>
          <w:rFonts w:ascii="Times New Roman" w:hAnsi="Times New Roman" w:cs="Times New Roman"/>
          <w:lang w:val="en-GB"/>
        </w:rPr>
        <w:t xml:space="preserve">FAs are used </w:t>
      </w:r>
      <w:r w:rsidR="0068251E" w:rsidRPr="00FF0611">
        <w:rPr>
          <w:rFonts w:ascii="Times New Roman" w:hAnsi="Times New Roman" w:cs="Times New Roman"/>
          <w:lang w:val="en-GB"/>
        </w:rPr>
        <w:t>for</w:t>
      </w:r>
      <w:r w:rsidRPr="00FF0611">
        <w:rPr>
          <w:rFonts w:ascii="Times New Roman" w:hAnsi="Times New Roman" w:cs="Times New Roman"/>
          <w:lang w:val="en-GB"/>
        </w:rPr>
        <w:t xml:space="preserve"> established and repetitive needs when 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does not know in advance either the exact contract amount and/or exactly when the need will occur. Therefore, FAs allow </w:t>
      </w:r>
      <w:r w:rsidR="0041060E">
        <w:rPr>
          <w:rFonts w:ascii="Times New Roman" w:hAnsi="Times New Roman" w:cs="Times New Roman"/>
          <w:lang w:val="en-GB"/>
        </w:rPr>
        <w:t>PEs</w:t>
      </w:r>
      <w:r w:rsidR="0041060E" w:rsidRPr="00FF0611">
        <w:rPr>
          <w:rFonts w:ascii="Times New Roman" w:hAnsi="Times New Roman" w:cs="Times New Roman"/>
          <w:lang w:val="en-GB"/>
        </w:rPr>
        <w:t xml:space="preserve"> </w:t>
      </w:r>
      <w:r w:rsidRPr="00FF0611">
        <w:rPr>
          <w:rFonts w:ascii="Times New Roman" w:hAnsi="Times New Roman" w:cs="Times New Roman"/>
          <w:lang w:val="en-GB"/>
        </w:rPr>
        <w:t xml:space="preserve">to set the parameters for purchases without having to define the precise amounts or the full specifications, providing streamlined processes for standardized purchases. Subsequently, contracts based on a </w:t>
      </w:r>
      <w:r w:rsidR="00CB0C3D">
        <w:rPr>
          <w:rFonts w:ascii="Times New Roman" w:hAnsi="Times New Roman" w:cs="Times New Roman"/>
          <w:lang w:val="en-GB"/>
        </w:rPr>
        <w:t xml:space="preserve">closed </w:t>
      </w:r>
      <w:r w:rsidRPr="00FF0611">
        <w:rPr>
          <w:rFonts w:ascii="Times New Roman" w:hAnsi="Times New Roman" w:cs="Times New Roman"/>
          <w:lang w:val="en-GB"/>
        </w:rPr>
        <w:t xml:space="preserve">FA will be conducted only with the </w:t>
      </w:r>
      <w:r w:rsidR="00DB7C4D">
        <w:rPr>
          <w:rFonts w:ascii="Times New Roman" w:hAnsi="Times New Roman" w:cs="Times New Roman"/>
          <w:lang w:val="en-GB"/>
        </w:rPr>
        <w:t>s</w:t>
      </w:r>
      <w:r w:rsidR="006505EC">
        <w:rPr>
          <w:rFonts w:ascii="Times New Roman" w:hAnsi="Times New Roman" w:cs="Times New Roman"/>
          <w:lang w:val="en-GB"/>
        </w:rPr>
        <w:t>uppliers</w:t>
      </w:r>
      <w:r w:rsidRPr="00FF0611">
        <w:rPr>
          <w:rFonts w:ascii="Times New Roman" w:hAnsi="Times New Roman" w:cs="Times New Roman"/>
          <w:lang w:val="en-GB"/>
        </w:rPr>
        <w:t xml:space="preserve"> that are party to this FA.</w:t>
      </w:r>
    </w:p>
    <w:p w14:paraId="7A52D424" w14:textId="36201446" w:rsidR="0005518A" w:rsidRPr="00FF0611" w:rsidRDefault="0005518A" w:rsidP="001D3B7B">
      <w:pPr>
        <w:jc w:val="both"/>
        <w:rPr>
          <w:rFonts w:ascii="Times New Roman" w:hAnsi="Times New Roman" w:cs="Times New Roman"/>
          <w:lang w:val="en-GB"/>
        </w:rPr>
      </w:pPr>
      <w:r w:rsidRPr="00FF0611">
        <w:rPr>
          <w:rFonts w:ascii="Times New Roman" w:hAnsi="Times New Roman" w:cs="Times New Roman"/>
          <w:lang w:val="en-GB"/>
        </w:rPr>
        <w:t>T</w:t>
      </w:r>
      <w:r w:rsidR="0068251E" w:rsidRPr="00FF0611">
        <w:rPr>
          <w:rFonts w:ascii="Times New Roman" w:hAnsi="Times New Roman" w:cs="Times New Roman"/>
          <w:lang w:val="en-GB"/>
        </w:rPr>
        <w:t>herefore, t</w:t>
      </w:r>
      <w:r w:rsidRPr="00FF0611">
        <w:rPr>
          <w:rFonts w:ascii="Times New Roman" w:hAnsi="Times New Roman" w:cs="Times New Roman"/>
          <w:lang w:val="en-GB"/>
        </w:rPr>
        <w:t xml:space="preserve">wo different stages must be considered </w:t>
      </w:r>
      <w:r w:rsidR="0068251E" w:rsidRPr="00FF0611">
        <w:rPr>
          <w:rFonts w:ascii="Times New Roman" w:hAnsi="Times New Roman" w:cs="Times New Roman"/>
          <w:lang w:val="en-GB"/>
        </w:rPr>
        <w:t>regarding</w:t>
      </w:r>
      <w:r w:rsidR="00CB0C3D">
        <w:rPr>
          <w:rFonts w:ascii="Times New Roman" w:hAnsi="Times New Roman" w:cs="Times New Roman"/>
          <w:lang w:val="en-GB"/>
        </w:rPr>
        <w:t xml:space="preserve"> closed</w:t>
      </w:r>
      <w:r w:rsidRPr="00FF0611">
        <w:rPr>
          <w:rFonts w:ascii="Times New Roman" w:hAnsi="Times New Roman" w:cs="Times New Roman"/>
          <w:lang w:val="en-GB"/>
        </w:rPr>
        <w:t xml:space="preserve"> FAs:</w:t>
      </w:r>
    </w:p>
    <w:p w14:paraId="5CEDF90D" w14:textId="40CE2F72" w:rsidR="00EE0FEB" w:rsidRPr="00FF0611" w:rsidRDefault="00EE0FEB" w:rsidP="00E61C3B">
      <w:pPr>
        <w:pStyle w:val="Prrafodelista"/>
        <w:numPr>
          <w:ilvl w:val="0"/>
          <w:numId w:val="9"/>
        </w:numPr>
        <w:rPr>
          <w:rFonts w:ascii="Times New Roman" w:hAnsi="Times New Roman"/>
        </w:rPr>
      </w:pPr>
      <w:r w:rsidRPr="00FF0611">
        <w:rPr>
          <w:rFonts w:ascii="Times New Roman" w:hAnsi="Times New Roman"/>
          <w:u w:val="single"/>
        </w:rPr>
        <w:t>Conclusion on the FA</w:t>
      </w:r>
      <w:r w:rsidRPr="00FF0611">
        <w:rPr>
          <w:rFonts w:ascii="Times New Roman" w:hAnsi="Times New Roman"/>
        </w:rPr>
        <w:t xml:space="preserve">: In order to conclude a </w:t>
      </w:r>
      <w:r w:rsidR="00CB0C3D">
        <w:rPr>
          <w:rFonts w:ascii="Times New Roman" w:hAnsi="Times New Roman"/>
        </w:rPr>
        <w:t xml:space="preserve">closed </w:t>
      </w:r>
      <w:r w:rsidRPr="00FF0611">
        <w:rPr>
          <w:rFonts w:ascii="Times New Roman" w:hAnsi="Times New Roman"/>
        </w:rPr>
        <w:t xml:space="preserve">FA, </w:t>
      </w:r>
      <w:r w:rsidR="00832995">
        <w:rPr>
          <w:rFonts w:ascii="Times New Roman" w:hAnsi="Times New Roman"/>
        </w:rPr>
        <w:t>PEs</w:t>
      </w:r>
      <w:r w:rsidR="00832995" w:rsidRPr="00FF0611">
        <w:rPr>
          <w:rFonts w:ascii="Times New Roman" w:hAnsi="Times New Roman"/>
        </w:rPr>
        <w:t xml:space="preserve"> </w:t>
      </w:r>
      <w:r w:rsidRPr="00FF0611">
        <w:rPr>
          <w:rFonts w:ascii="Times New Roman" w:hAnsi="Times New Roman"/>
        </w:rPr>
        <w:t xml:space="preserve">can use any of the usual procedures, and open and restricted procedures are usually applied. Consequently, the normal processes and normal rules apply, in particular those concerning publicity, time limits, criteria for exclusion, selection and award. The conclusion of the </w:t>
      </w:r>
      <w:r w:rsidR="00CB0C3D">
        <w:rPr>
          <w:rFonts w:ascii="Times New Roman" w:hAnsi="Times New Roman"/>
        </w:rPr>
        <w:t xml:space="preserve">closed </w:t>
      </w:r>
      <w:r w:rsidRPr="00FF0611">
        <w:rPr>
          <w:rFonts w:ascii="Times New Roman" w:hAnsi="Times New Roman"/>
        </w:rPr>
        <w:t xml:space="preserve">FA ends with the selection of the </w:t>
      </w:r>
      <w:r w:rsidR="00DB7C4D">
        <w:rPr>
          <w:rFonts w:ascii="Times New Roman" w:hAnsi="Times New Roman"/>
        </w:rPr>
        <w:t>s</w:t>
      </w:r>
      <w:r w:rsidR="006505EC">
        <w:rPr>
          <w:rFonts w:ascii="Times New Roman" w:hAnsi="Times New Roman"/>
        </w:rPr>
        <w:t>uppliers</w:t>
      </w:r>
      <w:r w:rsidRPr="00FF0611">
        <w:rPr>
          <w:rFonts w:ascii="Times New Roman" w:hAnsi="Times New Roman"/>
        </w:rPr>
        <w:t xml:space="preserve"> that will be party of the FA.</w:t>
      </w:r>
    </w:p>
    <w:p w14:paraId="6169E1CE" w14:textId="19C67BE7" w:rsidR="00EE0FEB" w:rsidRPr="00FF0611" w:rsidRDefault="00EE0FEB" w:rsidP="00E61C3B">
      <w:pPr>
        <w:pStyle w:val="Prrafodelista"/>
        <w:numPr>
          <w:ilvl w:val="0"/>
          <w:numId w:val="9"/>
        </w:numPr>
        <w:rPr>
          <w:rFonts w:ascii="Times New Roman" w:hAnsi="Times New Roman"/>
        </w:rPr>
      </w:pPr>
      <w:r w:rsidRPr="00FF0611">
        <w:rPr>
          <w:rFonts w:ascii="Times New Roman" w:hAnsi="Times New Roman"/>
          <w:u w:val="single"/>
        </w:rPr>
        <w:t>Contracts under the FA</w:t>
      </w:r>
      <w:r w:rsidRPr="00FF0611">
        <w:rPr>
          <w:rFonts w:ascii="Times New Roman" w:hAnsi="Times New Roman"/>
        </w:rPr>
        <w:t xml:space="preserve">: Different processes can be conducted for contracts based on FAs, such as direct </w:t>
      </w:r>
      <w:r w:rsidR="00DB7C4D">
        <w:rPr>
          <w:rFonts w:ascii="Times New Roman" w:hAnsi="Times New Roman"/>
        </w:rPr>
        <w:t>award</w:t>
      </w:r>
      <w:r w:rsidRPr="00FF0611">
        <w:rPr>
          <w:rFonts w:ascii="Times New Roman" w:hAnsi="Times New Roman"/>
        </w:rPr>
        <w:t>, request for quotation and second</w:t>
      </w:r>
      <w:r w:rsidR="00DB7C4D">
        <w:rPr>
          <w:rFonts w:ascii="Times New Roman" w:hAnsi="Times New Roman"/>
        </w:rPr>
        <w:t>-</w:t>
      </w:r>
      <w:r w:rsidRPr="00FF0611">
        <w:rPr>
          <w:rFonts w:ascii="Times New Roman" w:hAnsi="Times New Roman"/>
        </w:rPr>
        <w:t xml:space="preserve">stage competition. </w:t>
      </w:r>
      <w:r w:rsidR="00CB0C3D">
        <w:rPr>
          <w:rFonts w:ascii="Times New Roman" w:hAnsi="Times New Roman"/>
        </w:rPr>
        <w:t>In closed FAs, o</w:t>
      </w:r>
      <w:r w:rsidRPr="00FF0611">
        <w:rPr>
          <w:rFonts w:ascii="Times New Roman" w:hAnsi="Times New Roman"/>
        </w:rPr>
        <w:t xml:space="preserve">nly those </w:t>
      </w:r>
      <w:r w:rsidR="003A69C4">
        <w:rPr>
          <w:rFonts w:ascii="Times New Roman" w:hAnsi="Times New Roman"/>
        </w:rPr>
        <w:t>suppliers</w:t>
      </w:r>
      <w:r w:rsidR="003A69C4" w:rsidRPr="00FF0611">
        <w:rPr>
          <w:rFonts w:ascii="Times New Roman" w:hAnsi="Times New Roman"/>
        </w:rPr>
        <w:t xml:space="preserve"> </w:t>
      </w:r>
      <w:r w:rsidRPr="00FF0611">
        <w:rPr>
          <w:rFonts w:ascii="Times New Roman" w:hAnsi="Times New Roman"/>
        </w:rPr>
        <w:t xml:space="preserve">party of the FA, that is, that were selected during the conclusion of the FA, can be awarded contracts under this FA. </w:t>
      </w:r>
    </w:p>
    <w:p w14:paraId="1A1BF30D" w14:textId="6A73F9B4" w:rsidR="001D3B7B" w:rsidRPr="00FF0611" w:rsidRDefault="001D3B7B" w:rsidP="001D3B7B">
      <w:pPr>
        <w:jc w:val="both"/>
        <w:rPr>
          <w:rFonts w:ascii="Times New Roman" w:hAnsi="Times New Roman" w:cs="Times New Roman"/>
          <w:lang w:val="en-GB"/>
        </w:rPr>
      </w:pPr>
      <w:r w:rsidRPr="00FF0611">
        <w:rPr>
          <w:rFonts w:ascii="Times New Roman" w:hAnsi="Times New Roman" w:cs="Times New Roman"/>
          <w:lang w:val="en-GB"/>
        </w:rPr>
        <w:t xml:space="preserve">When a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deals with a large portfolio of products </w:t>
      </w:r>
      <w:r w:rsidR="00FF0C53" w:rsidRPr="00FF0611">
        <w:rPr>
          <w:rFonts w:ascii="Times New Roman" w:hAnsi="Times New Roman" w:cs="Times New Roman"/>
          <w:lang w:val="en-GB"/>
        </w:rPr>
        <w:t>(</w:t>
      </w:r>
      <w:r w:rsidRPr="00FF0611">
        <w:rPr>
          <w:rFonts w:ascii="Times New Roman" w:hAnsi="Times New Roman" w:cs="Times New Roman"/>
          <w:lang w:val="en-GB"/>
        </w:rPr>
        <w:t>for example 10,000 types of office supplies</w:t>
      </w:r>
      <w:r w:rsidR="00FF0C53" w:rsidRPr="00FF0611">
        <w:rPr>
          <w:rFonts w:ascii="Times New Roman" w:hAnsi="Times New Roman" w:cs="Times New Roman"/>
          <w:lang w:val="en-GB"/>
        </w:rPr>
        <w:t>)</w:t>
      </w:r>
      <w:r w:rsidRPr="00FF0611">
        <w:rPr>
          <w:rFonts w:ascii="Times New Roman" w:hAnsi="Times New Roman" w:cs="Times New Roman"/>
          <w:lang w:val="en-GB"/>
        </w:rPr>
        <w:t xml:space="preserve"> the question arises, whether all these products must be identified and considered at the award stage in the </w:t>
      </w:r>
      <w:r w:rsidR="00FF0C53" w:rsidRPr="00FF0611">
        <w:rPr>
          <w:rFonts w:ascii="Times New Roman" w:hAnsi="Times New Roman" w:cs="Times New Roman"/>
          <w:lang w:val="en-GB"/>
        </w:rPr>
        <w:t>FA</w:t>
      </w:r>
      <w:r w:rsidRPr="00FF0611">
        <w:rPr>
          <w:rFonts w:ascii="Times New Roman" w:hAnsi="Times New Roman" w:cs="Times New Roman"/>
          <w:lang w:val="en-GB"/>
        </w:rPr>
        <w:t xml:space="preserve">, and to what extent they need to be described. It seems to be reasonable to describe the subject matter in a broad manner since such an approach gives the flexibility needed both when concluding a </w:t>
      </w:r>
      <w:r w:rsidR="00CB0C3D">
        <w:rPr>
          <w:rFonts w:ascii="Times New Roman" w:hAnsi="Times New Roman" w:cs="Times New Roman"/>
          <w:lang w:val="en-GB"/>
        </w:rPr>
        <w:t>FA</w:t>
      </w:r>
      <w:r w:rsidRPr="00FF0611">
        <w:rPr>
          <w:rFonts w:ascii="Times New Roman" w:hAnsi="Times New Roman" w:cs="Times New Roman"/>
          <w:lang w:val="en-GB"/>
        </w:rPr>
        <w:t xml:space="preserve"> and when using it.</w:t>
      </w:r>
    </w:p>
    <w:p w14:paraId="3D47E867" w14:textId="75A87447" w:rsidR="001D3B7B" w:rsidRPr="00FF0611" w:rsidRDefault="001D3B7B" w:rsidP="001D3B7B">
      <w:pPr>
        <w:jc w:val="both"/>
        <w:rPr>
          <w:rFonts w:ascii="Times New Roman" w:hAnsi="Times New Roman" w:cs="Times New Roman"/>
          <w:lang w:val="en-GB"/>
        </w:rPr>
      </w:pPr>
      <w:r w:rsidRPr="00FF0611">
        <w:rPr>
          <w:rFonts w:ascii="Times New Roman" w:hAnsi="Times New Roman" w:cs="Times New Roman"/>
          <w:lang w:val="en-GB"/>
        </w:rPr>
        <w:t xml:space="preserve">On the other hand, a sort of balance in clarity for both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and </w:t>
      </w:r>
      <w:r w:rsidR="00583826">
        <w:rPr>
          <w:rFonts w:ascii="Times New Roman" w:hAnsi="Times New Roman" w:cs="Times New Roman"/>
          <w:lang w:val="en-GB"/>
        </w:rPr>
        <w:t>s</w:t>
      </w:r>
      <w:r w:rsidR="006505EC">
        <w:rPr>
          <w:rFonts w:ascii="Times New Roman" w:hAnsi="Times New Roman" w:cs="Times New Roman"/>
          <w:lang w:val="en-GB"/>
        </w:rPr>
        <w:t>uppliers</w:t>
      </w:r>
      <w:r w:rsidRPr="00FF0611">
        <w:rPr>
          <w:rFonts w:ascii="Times New Roman" w:hAnsi="Times New Roman" w:cs="Times New Roman"/>
          <w:lang w:val="en-GB"/>
        </w:rPr>
        <w:t xml:space="preserve"> can be achieved by including a clear, precise and unequivocal review clause in the </w:t>
      </w:r>
      <w:r w:rsidR="00CB0C3D">
        <w:rPr>
          <w:rFonts w:ascii="Times New Roman" w:hAnsi="Times New Roman" w:cs="Times New Roman"/>
          <w:lang w:val="en-GB"/>
        </w:rPr>
        <w:t>FA</w:t>
      </w:r>
      <w:r w:rsidRPr="00FF0611">
        <w:rPr>
          <w:rFonts w:ascii="Times New Roman" w:hAnsi="Times New Roman" w:cs="Times New Roman"/>
          <w:lang w:val="en-GB"/>
        </w:rPr>
        <w:t xml:space="preserve">, in which it is predicted that a substitution of products is allowed. Such review clauses shall state the scope and nature of possible modifications or options, as well as the conditions under which they may be used. They shall not provide for modifications or options that would alter the overall nature of the </w:t>
      </w:r>
      <w:r w:rsidR="00CB0C3D">
        <w:rPr>
          <w:rFonts w:ascii="Times New Roman" w:hAnsi="Times New Roman" w:cs="Times New Roman"/>
          <w:lang w:val="en-GB"/>
        </w:rPr>
        <w:t>FA</w:t>
      </w:r>
      <w:r w:rsidRPr="00FF0611">
        <w:rPr>
          <w:rFonts w:ascii="Times New Roman" w:hAnsi="Times New Roman" w:cs="Times New Roman"/>
          <w:lang w:val="en-GB"/>
        </w:rPr>
        <w:t>. What needs to be considered in drafting the review clauses is, whether the allowed substitution regards a change of a product for a new one, but with the terms of keeping the agreed price, or whether the substitution will allow an upgrade of a product connected with a price increase.</w:t>
      </w:r>
    </w:p>
    <w:p w14:paraId="0AAB977B" w14:textId="6B610D18" w:rsidR="001D3B7B" w:rsidRPr="00FF0611" w:rsidRDefault="001D3B7B" w:rsidP="005826C5">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 xml:space="preserve">Technically, decisions on minimum technical specification and introduction of relevant review clauses are the determination of a list of </w:t>
      </w:r>
      <w:r w:rsidRPr="005826C5">
        <w:rPr>
          <w:rFonts w:ascii="Times New Roman" w:eastAsia="Courier New" w:hAnsi="Times New Roman" w:cs="Times New Roman"/>
          <w:color w:val="DD1144"/>
          <w:shd w:val="clear" w:color="auto" w:fill="F3F3F3"/>
          <w:lang w:val="en-GB"/>
        </w:rPr>
        <w:t>targets</w:t>
      </w:r>
      <w:r w:rsidRPr="00FF0611">
        <w:rPr>
          <w:rFonts w:ascii="Times New Roman" w:hAnsi="Times New Roman" w:cs="Times New Roman"/>
          <w:lang w:val="en-GB"/>
        </w:rPr>
        <w:t xml:space="preserve"> and </w:t>
      </w:r>
      <w:r w:rsidRPr="005826C5">
        <w:rPr>
          <w:rFonts w:ascii="Times New Roman" w:eastAsia="Courier New" w:hAnsi="Times New Roman" w:cs="Times New Roman"/>
          <w:color w:val="DD1144"/>
          <w:shd w:val="clear" w:color="auto" w:fill="F3F3F3"/>
          <w:lang w:val="en-GB"/>
        </w:rPr>
        <w:t>criteria</w:t>
      </w:r>
      <w:r w:rsidRPr="00FF0611">
        <w:rPr>
          <w:rFonts w:ascii="Times New Roman" w:hAnsi="Times New Roman" w:cs="Times New Roman"/>
          <w:lang w:val="en-GB"/>
        </w:rPr>
        <w:t xml:space="preserve"> for each bunch of such technical specifications expressed with a review clause. </w:t>
      </w:r>
      <w:r w:rsidRPr="005826C5">
        <w:rPr>
          <w:rFonts w:ascii="Times New Roman" w:eastAsia="Courier New" w:hAnsi="Times New Roman" w:cs="Times New Roman"/>
          <w:color w:val="DD1144"/>
          <w:shd w:val="clear" w:color="auto" w:fill="F3F3F3"/>
          <w:lang w:val="en-GB"/>
        </w:rPr>
        <w:t>targets</w:t>
      </w:r>
      <w:r w:rsidR="00FF0C53" w:rsidRPr="00FF0611">
        <w:rPr>
          <w:rFonts w:ascii="Times New Roman" w:hAnsi="Times New Roman" w:cs="Times New Roman"/>
          <w:lang w:val="en-GB"/>
        </w:rPr>
        <w:t xml:space="preserve"> describe</w:t>
      </w:r>
      <w:r w:rsidRPr="00FF0611">
        <w:rPr>
          <w:rFonts w:ascii="Times New Roman" w:hAnsi="Times New Roman" w:cs="Times New Roman"/>
          <w:lang w:val="en-GB"/>
        </w:rPr>
        <w:t xml:space="preserve"> a list of minimum, maximum and expected allowed values or its ranges for the certain attributes of </w:t>
      </w:r>
      <w:r w:rsidR="00FF0C53" w:rsidRPr="00FF0611">
        <w:rPr>
          <w:rFonts w:ascii="Times New Roman" w:hAnsi="Times New Roman" w:cs="Times New Roman"/>
          <w:lang w:val="en-GB"/>
        </w:rPr>
        <w:t xml:space="preserve">a </w:t>
      </w:r>
      <w:r w:rsidRPr="00FF0611">
        <w:rPr>
          <w:rFonts w:ascii="Times New Roman" w:hAnsi="Times New Roman" w:cs="Times New Roman"/>
          <w:lang w:val="en-GB"/>
        </w:rPr>
        <w:t>particular category (</w:t>
      </w:r>
      <w:r w:rsidRPr="005826C5">
        <w:rPr>
          <w:rFonts w:ascii="Times New Roman" w:eastAsia="Courier New" w:hAnsi="Times New Roman" w:cs="Times New Roman"/>
          <w:color w:val="DD1144"/>
          <w:shd w:val="clear" w:color="auto" w:fill="F3F3F3"/>
          <w:lang w:val="en-GB"/>
        </w:rPr>
        <w:t>item</w:t>
      </w:r>
      <w:r w:rsidRPr="00FF0611">
        <w:rPr>
          <w:rFonts w:ascii="Times New Roman" w:hAnsi="Times New Roman" w:cs="Times New Roman"/>
          <w:lang w:val="en-GB"/>
        </w:rPr>
        <w:t>)</w:t>
      </w:r>
      <w:r w:rsidR="00FF0C53" w:rsidRPr="00FF0611">
        <w:rPr>
          <w:rFonts w:ascii="Times New Roman" w:hAnsi="Times New Roman" w:cs="Times New Roman"/>
          <w:lang w:val="en-GB"/>
        </w:rPr>
        <w:t>,</w:t>
      </w:r>
      <w:r w:rsidRPr="00FF0611">
        <w:rPr>
          <w:rFonts w:ascii="Times New Roman" w:hAnsi="Times New Roman" w:cs="Times New Roman"/>
          <w:lang w:val="en-GB"/>
        </w:rPr>
        <w:t xml:space="preserve"> and </w:t>
      </w:r>
      <w:r w:rsidRPr="005826C5">
        <w:rPr>
          <w:rFonts w:ascii="Times New Roman" w:eastAsia="Courier New" w:hAnsi="Times New Roman" w:cs="Times New Roman"/>
          <w:color w:val="DD1144"/>
          <w:shd w:val="clear" w:color="auto" w:fill="F3F3F3"/>
          <w:lang w:val="en-GB"/>
        </w:rPr>
        <w:t>criteria</w:t>
      </w:r>
      <w:r w:rsidRPr="00FF0611">
        <w:rPr>
          <w:rFonts w:ascii="Times New Roman" w:hAnsi="Times New Roman" w:cs="Times New Roman"/>
          <w:lang w:val="en-GB"/>
        </w:rPr>
        <w:t xml:space="preserve"> is a way</w:t>
      </w:r>
      <w:r w:rsidR="00DB4621" w:rsidRPr="00FF0611">
        <w:rPr>
          <w:rFonts w:ascii="Times New Roman" w:hAnsi="Times New Roman" w:cs="Times New Roman"/>
          <w:lang w:val="en-GB"/>
        </w:rPr>
        <w:t xml:space="preserve"> on</w:t>
      </w:r>
      <w:r w:rsidRPr="00FF0611">
        <w:rPr>
          <w:rFonts w:ascii="Times New Roman" w:hAnsi="Times New Roman" w:cs="Times New Roman"/>
          <w:lang w:val="en-GB"/>
        </w:rPr>
        <w:t xml:space="preserve"> how to requisite </w:t>
      </w:r>
      <w:r w:rsidR="004E0AA7">
        <w:rPr>
          <w:rFonts w:ascii="Times New Roman" w:hAnsi="Times New Roman" w:cs="Times New Roman"/>
          <w:lang w:val="en-GB"/>
        </w:rPr>
        <w:t>s</w:t>
      </w:r>
      <w:r w:rsidR="006505EC">
        <w:rPr>
          <w:rFonts w:ascii="Times New Roman" w:hAnsi="Times New Roman" w:cs="Times New Roman"/>
          <w:lang w:val="en-GB"/>
        </w:rPr>
        <w:t>uppliers</w:t>
      </w:r>
      <w:r w:rsidR="00FF0C53" w:rsidRPr="00FF0611">
        <w:rPr>
          <w:rFonts w:ascii="Times New Roman" w:hAnsi="Times New Roman" w:cs="Times New Roman"/>
          <w:lang w:val="en-GB"/>
        </w:rPr>
        <w:t>’</w:t>
      </w:r>
      <w:r w:rsidRPr="00FF0611">
        <w:rPr>
          <w:rFonts w:ascii="Times New Roman" w:hAnsi="Times New Roman" w:cs="Times New Roman"/>
          <w:lang w:val="en-GB"/>
        </w:rPr>
        <w:t xml:space="preserve"> offer</w:t>
      </w:r>
      <w:r w:rsidR="00FF0C53" w:rsidRPr="00FF0611">
        <w:rPr>
          <w:rFonts w:ascii="Times New Roman" w:hAnsi="Times New Roman" w:cs="Times New Roman"/>
          <w:lang w:val="en-GB"/>
        </w:rPr>
        <w:t>s</w:t>
      </w:r>
      <w:r w:rsidRPr="00FF0611">
        <w:rPr>
          <w:rFonts w:ascii="Times New Roman" w:hAnsi="Times New Roman" w:cs="Times New Roman"/>
          <w:lang w:val="en-GB"/>
        </w:rPr>
        <w:t xml:space="preserve"> against prescribed </w:t>
      </w:r>
      <w:r w:rsidRPr="005826C5">
        <w:rPr>
          <w:rFonts w:ascii="Times New Roman" w:eastAsia="Courier New" w:hAnsi="Times New Roman" w:cs="Times New Roman"/>
          <w:color w:val="DD1144"/>
          <w:shd w:val="clear" w:color="auto" w:fill="F3F3F3"/>
          <w:lang w:val="en-GB"/>
        </w:rPr>
        <w:t>targets</w:t>
      </w:r>
      <w:r w:rsidRPr="00FF0611">
        <w:rPr>
          <w:rFonts w:ascii="Courier New" w:eastAsia="Courier New" w:hAnsi="Courier New" w:cs="Courier New"/>
          <w:color w:val="000000"/>
          <w:sz w:val="20"/>
          <w:szCs w:val="20"/>
          <w:lang w:val="en-GB" w:eastAsia="es-ES"/>
        </w:rPr>
        <w:t>:</w:t>
      </w:r>
    </w:p>
    <w:tbl>
      <w:tblPr>
        <w:tblW w:w="8931" w:type="dxa"/>
        <w:tblLayout w:type="fixed"/>
        <w:tblLook w:val="0600" w:firstRow="0" w:lastRow="0" w:firstColumn="0" w:lastColumn="0" w:noHBand="1" w:noVBand="1"/>
      </w:tblPr>
      <w:tblGrid>
        <w:gridCol w:w="8931"/>
      </w:tblGrid>
      <w:tr w:rsidR="001D3B7B" w:rsidRPr="00FF0611" w14:paraId="67E0A12C" w14:textId="77777777" w:rsidTr="0068610B">
        <w:tc>
          <w:tcPr>
            <w:tcW w:w="8931" w:type="dxa"/>
            <w:shd w:val="clear" w:color="auto" w:fill="F8F8F8"/>
            <w:tcMar>
              <w:top w:w="100" w:type="dxa"/>
              <w:left w:w="100" w:type="dxa"/>
              <w:bottom w:w="100" w:type="dxa"/>
              <w:right w:w="100" w:type="dxa"/>
            </w:tcMar>
          </w:tcPr>
          <w:p w14:paraId="73DEF7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w:t>
            </w:r>
          </w:p>
          <w:p w14:paraId="4BD9A89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7826A2B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"items": [</w:t>
            </w:r>
          </w:p>
          <w:p w14:paraId="7D3D473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2E1987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13A3E45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"Simple notebooks",</w:t>
            </w:r>
          </w:p>
          <w:p w14:paraId="117B3A1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"quantity": 100,</w:t>
            </w:r>
          </w:p>
          <w:p w14:paraId="3F705A7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"classification": {</w:t>
            </w:r>
          </w:p>
          <w:p w14:paraId="544ABC4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"schema": "CPV",</w:t>
            </w:r>
          </w:p>
          <w:p w14:paraId="5226BD9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"30213100-6",</w:t>
            </w:r>
          </w:p>
          <w:p w14:paraId="3344787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"Portable computers"</w:t>
            </w:r>
          </w:p>
          <w:p w14:paraId="64CD431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192CFF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"deliveryAddress": {</w:t>
            </w:r>
          </w:p>
          <w:p w14:paraId="6841536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"region": "Florida"</w:t>
            </w:r>
          </w:p>
          <w:p w14:paraId="2D298F5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E6D4FF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2A2135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CC010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"targets": [</w:t>
            </w:r>
          </w:p>
          <w:p w14:paraId="4350A4B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7CBD04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31021EC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"Product metrics",</w:t>
            </w:r>
          </w:p>
          <w:p w14:paraId="396413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"Minimum technical requirements",</w:t>
            </w:r>
          </w:p>
          <w:p w14:paraId="4F5C940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 "item",</w:t>
            </w:r>
          </w:p>
          <w:p w14:paraId="2DA7CE3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"relatedItem": "001",</w:t>
            </w:r>
          </w:p>
          <w:p w14:paraId="199E457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"observations": [</w:t>
            </w:r>
          </w:p>
          <w:p w14:paraId="67DB658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6D3E06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w:t>
            </w:r>
          </w:p>
          <w:p w14:paraId="6955F91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"note": "Diagonal",</w:t>
            </w:r>
          </w:p>
          <w:p w14:paraId="2241970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"measure": 15,</w:t>
            </w:r>
          </w:p>
          <w:p w14:paraId="494B15A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"unit": {</w:t>
            </w:r>
          </w:p>
          <w:p w14:paraId="608A46B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33C6AF6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 "inches"</w:t>
            </w:r>
          </w:p>
          <w:p w14:paraId="684481C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73363F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"relatedRequirementID": "001-1-2"</w:t>
            </w:r>
          </w:p>
          <w:p w14:paraId="798EEF2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B7A28C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87C14C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"001-2",</w:t>
            </w:r>
          </w:p>
          <w:p w14:paraId="6B358A6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"note": "HDD Volume",</w:t>
            </w:r>
          </w:p>
          <w:p w14:paraId="000A89A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"measure": 102400,</w:t>
            </w:r>
          </w:p>
          <w:p w14:paraId="2F4F7A0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"unit": {</w:t>
            </w:r>
          </w:p>
          <w:p w14:paraId="170A08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77049E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 "Mbyte"</w:t>
            </w:r>
          </w:p>
          <w:p w14:paraId="07547A0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ED9121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"relatedRequirementID": "001-1-4"</w:t>
            </w:r>
          </w:p>
          <w:p w14:paraId="7896D54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80694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254491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686132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099F11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"002",</w:t>
            </w:r>
          </w:p>
          <w:p w14:paraId="0CC41B5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"Estimated maximum budget",</w:t>
            </w:r>
          </w:p>
          <w:p w14:paraId="5A5898D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"Exepected maximum unit price",</w:t>
            </w:r>
          </w:p>
          <w:p w14:paraId="13ED371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 "item",</w:t>
            </w:r>
          </w:p>
          <w:p w14:paraId="0E676146"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"relatedItem": "001",</w:t>
            </w:r>
          </w:p>
          <w:p w14:paraId="2F0B6DD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"observations": [</w:t>
            </w:r>
          </w:p>
          <w:p w14:paraId="64814F1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FC3B62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"002-1",</w:t>
            </w:r>
          </w:p>
          <w:p w14:paraId="222F50E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"note": "Unit price in UAH",</w:t>
            </w:r>
          </w:p>
          <w:p w14:paraId="0C4089B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w:t>
            </w:r>
          </w:p>
          <w:p w14:paraId="22F0D1E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"amount": 25000,</w:t>
            </w:r>
          </w:p>
          <w:p w14:paraId="0BB083C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"currency": "UAH",</w:t>
            </w:r>
          </w:p>
          <w:p w14:paraId="0DBB1C8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"valueAddedTaxIncluded": true</w:t>
            </w:r>
          </w:p>
          <w:p w14:paraId="5E41BD8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B10F27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4333DF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CDDDC9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6636F6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FB6B72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"criteria": [</w:t>
            </w:r>
          </w:p>
          <w:p w14:paraId="1F9E795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DA0D9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"007",</w:t>
            </w:r>
          </w:p>
          <w:p w14:paraId="3ED7964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"Characteristics",</w:t>
            </w:r>
          </w:p>
          <w:p w14:paraId="6FACF3B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 "item",</w:t>
            </w:r>
          </w:p>
          <w:p w14:paraId="590D953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"relatedItem": "001",</w:t>
            </w:r>
          </w:p>
          <w:p w14:paraId="7922E0A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"requirementGroups": [</w:t>
            </w:r>
          </w:p>
          <w:p w14:paraId="4A11804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C72BEF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w:t>
            </w:r>
          </w:p>
          <w:p w14:paraId="7915EDA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"requirements": [</w:t>
            </w:r>
          </w:p>
          <w:p w14:paraId="594A7E7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9E2D65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"001-1-1",</w:t>
            </w:r>
          </w:p>
          <w:p w14:paraId="2E451D5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"Processor family",</w:t>
            </w:r>
          </w:p>
          <w:p w14:paraId="2C83A81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"string"</w:t>
            </w:r>
          </w:p>
          <w:p w14:paraId="51D43C2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6141D5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CB6CB3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"001-1-2",</w:t>
            </w:r>
          </w:p>
          <w:p w14:paraId="6B9F5F7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"Diagonal",</w:t>
            </w:r>
          </w:p>
          <w:p w14:paraId="5C1F1C1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"number",</w:t>
            </w:r>
          </w:p>
          <w:p w14:paraId="3084BA7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"minValue": 15</w:t>
            </w:r>
          </w:p>
          <w:p w14:paraId="6EF2AF4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F3B82F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91C633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"001-1-3",</w:t>
            </w:r>
          </w:p>
          <w:p w14:paraId="31184B2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"RAM Volume",</w:t>
            </w:r>
          </w:p>
          <w:p w14:paraId="0C087DF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"integer"</w:t>
            </w:r>
          </w:p>
          <w:p w14:paraId="3CD4982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2DD4DC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EFDCE0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"001-1-4",</w:t>
            </w:r>
          </w:p>
          <w:p w14:paraId="29D6546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"HDD Volume",</w:t>
            </w:r>
          </w:p>
          <w:p w14:paraId="1E7126E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"integer",</w:t>
            </w:r>
          </w:p>
          <w:p w14:paraId="75ED13F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"minValue": 102400</w:t>
            </w:r>
          </w:p>
          <w:p w14:paraId="232424E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CA9807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B27CC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369711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24BCA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65193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485640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C5BC6A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5401DA5" w14:textId="09C697F5" w:rsidR="00D061AE" w:rsidRPr="00911D5A" w:rsidRDefault="00D061AE" w:rsidP="00D061AE">
      <w:pPr>
        <w:pStyle w:val="Descripcin"/>
        <w:jc w:val="center"/>
        <w:rPr>
          <w:rFonts w:eastAsiaTheme="minorEastAsia"/>
          <w:lang w:val="ca-ES"/>
        </w:rPr>
      </w:pPr>
      <w:bookmarkStart w:id="241" w:name="_Toc83713064"/>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10</w:t>
      </w:r>
      <w:r w:rsidRPr="00FF0611">
        <w:rPr>
          <w:lang w:val="en-GB"/>
        </w:rPr>
        <w:fldChar w:fldCharType="end"/>
      </w:r>
      <w:r w:rsidRPr="00FF0611">
        <w:rPr>
          <w:lang w:val="en-GB"/>
        </w:rPr>
        <w:t xml:space="preserve"> </w:t>
      </w:r>
      <w:r>
        <w:t>–</w:t>
      </w:r>
      <w:r w:rsidRPr="00FF0611">
        <w:rPr>
          <w:lang w:val="en-GB"/>
        </w:rPr>
        <w:t xml:space="preserve"> </w:t>
      </w:r>
      <w:r w:rsidR="00911D5A">
        <w:rPr>
          <w:lang w:val="ca-ES"/>
        </w:rPr>
        <w:t>Technical specifications</w:t>
      </w:r>
      <w:bookmarkEnd w:id="241"/>
    </w:p>
    <w:p w14:paraId="7B64FBC6" w14:textId="217F027A" w:rsidR="008B03E6" w:rsidRPr="00FF0611" w:rsidRDefault="001D3B7B" w:rsidP="005826C5">
      <w:pPr>
        <w:pBdr>
          <w:top w:val="nil"/>
          <w:left w:val="nil"/>
          <w:bottom w:val="nil"/>
          <w:right w:val="nil"/>
          <w:between w:val="nil"/>
        </w:pBdr>
        <w:spacing w:before="60" w:after="60" w:line="276" w:lineRule="auto"/>
        <w:jc w:val="both"/>
        <w:rPr>
          <w:lang w:val="en-GB" w:eastAsia="en-GB"/>
        </w:rPr>
      </w:pPr>
      <w:r w:rsidRPr="00FF0611">
        <w:rPr>
          <w:rFonts w:ascii="Times New Roman" w:hAnsi="Times New Roman" w:cs="Times New Roman"/>
          <w:lang w:val="en-GB"/>
        </w:rPr>
        <w:t xml:space="preserve">As shown in </w:t>
      </w:r>
      <w:r w:rsidR="00D621BB" w:rsidRPr="00FF0611">
        <w:rPr>
          <w:rFonts w:ascii="Times New Roman" w:hAnsi="Times New Roman" w:cs="Times New Roman"/>
          <w:lang w:val="en-GB"/>
        </w:rPr>
        <w:t>the</w:t>
      </w:r>
      <w:r w:rsidRPr="00FF0611">
        <w:rPr>
          <w:rFonts w:ascii="Times New Roman" w:hAnsi="Times New Roman" w:cs="Times New Roman"/>
          <w:lang w:val="en-GB"/>
        </w:rPr>
        <w:t xml:space="preserve"> example above, </w:t>
      </w:r>
      <w:r w:rsidRPr="005826C5">
        <w:rPr>
          <w:rFonts w:ascii="Times New Roman" w:eastAsia="Courier New" w:hAnsi="Times New Roman" w:cs="Times New Roman"/>
          <w:color w:val="DD1144"/>
          <w:shd w:val="clear" w:color="auto" w:fill="F3F3F3"/>
          <w:lang w:val="en-GB"/>
        </w:rPr>
        <w:t>criteria</w:t>
      </w:r>
      <w:r w:rsidRPr="00FF0611">
        <w:rPr>
          <w:rFonts w:ascii="Times New Roman" w:hAnsi="Times New Roman" w:cs="Times New Roman"/>
          <w:lang w:val="en-GB"/>
        </w:rPr>
        <w:t xml:space="preserve"> in this context can be used not only against </w:t>
      </w:r>
      <w:r w:rsidRPr="005826C5">
        <w:rPr>
          <w:rFonts w:ascii="Times New Roman" w:eastAsia="Courier New" w:hAnsi="Times New Roman" w:cs="Times New Roman"/>
          <w:color w:val="DD1144"/>
          <w:shd w:val="clear" w:color="auto" w:fill="F3F3F3"/>
          <w:lang w:val="en-GB"/>
        </w:rPr>
        <w:t>metrics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prescribed but also in order to describe any other information not covered by any </w:t>
      </w:r>
      <w:r w:rsidRPr="005826C5">
        <w:rPr>
          <w:rFonts w:ascii="Times New Roman" w:eastAsia="Courier New" w:hAnsi="Times New Roman" w:cs="Times New Roman"/>
          <w:color w:val="DD1144"/>
          <w:shd w:val="clear" w:color="auto" w:fill="F3F3F3"/>
          <w:lang w:val="en-GB"/>
        </w:rPr>
        <w:t>observation</w:t>
      </w:r>
      <w:r w:rsidR="00DB4621" w:rsidRPr="00FF0611">
        <w:rPr>
          <w:rFonts w:ascii="Times New Roman" w:hAnsi="Times New Roman" w:cs="Times New Roman"/>
          <w:lang w:val="en-GB"/>
        </w:rPr>
        <w:t>, but</w:t>
      </w:r>
      <w:r w:rsidRPr="00FF0611">
        <w:rPr>
          <w:rFonts w:ascii="Times New Roman" w:hAnsi="Times New Roman" w:cs="Times New Roman"/>
          <w:lang w:val="en-GB"/>
        </w:rPr>
        <w:t xml:space="preserve"> needed from a requisition perspective.</w:t>
      </w:r>
    </w:p>
    <w:p w14:paraId="01C9CF16" w14:textId="1BFCC61A" w:rsidR="008B03E6" w:rsidRPr="00FF0611" w:rsidRDefault="008B03E6" w:rsidP="008C65D5">
      <w:pPr>
        <w:pStyle w:val="Ttulo5"/>
        <w:numPr>
          <w:ilvl w:val="4"/>
          <w:numId w:val="3"/>
        </w:numPr>
        <w:rPr>
          <w:rFonts w:ascii="Times New Roman" w:hAnsi="Times New Roman" w:cs="Times New Roman"/>
        </w:rPr>
      </w:pPr>
      <w:r w:rsidRPr="00FF0611">
        <w:rPr>
          <w:rFonts w:ascii="Times New Roman" w:hAnsi="Times New Roman" w:cs="Times New Roman"/>
        </w:rPr>
        <w:lastRenderedPageBreak/>
        <w:t>Decision on lots</w:t>
      </w:r>
    </w:p>
    <w:p w14:paraId="0E578A80" w14:textId="1D39D967" w:rsidR="001D3B7B" w:rsidRPr="00FF0611" w:rsidRDefault="00D621BB" w:rsidP="005826C5">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FAs can be divided into lots</w:t>
      </w:r>
      <w:r w:rsidR="001D3B7B" w:rsidRPr="00FF0611">
        <w:rPr>
          <w:rFonts w:ascii="Times New Roman" w:hAnsi="Times New Roman" w:cs="Times New Roman"/>
          <w:lang w:val="en-GB"/>
        </w:rPr>
        <w:t>.</w:t>
      </w:r>
      <w:r w:rsidRPr="00FF0611">
        <w:rPr>
          <w:rFonts w:ascii="Times New Roman" w:hAnsi="Times New Roman" w:cs="Times New Roman"/>
          <w:lang w:val="en-GB"/>
        </w:rPr>
        <w:t xml:space="preserve"> </w:t>
      </w:r>
      <w:r w:rsidR="001D3B7B" w:rsidRPr="00FF0611">
        <w:rPr>
          <w:rFonts w:ascii="Times New Roman" w:hAnsi="Times New Roman" w:cs="Times New Roman"/>
          <w:lang w:val="en-GB"/>
        </w:rPr>
        <w:t xml:space="preserve">Technically, </w:t>
      </w:r>
      <w:r w:rsidRPr="00FF0611">
        <w:rPr>
          <w:rFonts w:ascii="Times New Roman" w:hAnsi="Times New Roman" w:cs="Times New Roman"/>
          <w:lang w:val="en-GB"/>
        </w:rPr>
        <w:t xml:space="preserve">the </w:t>
      </w:r>
      <w:r w:rsidR="001D3B7B" w:rsidRPr="00FF0611">
        <w:rPr>
          <w:rFonts w:ascii="Times New Roman" w:hAnsi="Times New Roman" w:cs="Times New Roman"/>
          <w:lang w:val="en-GB"/>
        </w:rPr>
        <w:t xml:space="preserve">decision on lots is a determination of a relevant list of </w:t>
      </w:r>
      <w:r w:rsidR="001D3B7B" w:rsidRPr="005826C5">
        <w:rPr>
          <w:rFonts w:ascii="Times New Roman" w:eastAsia="Courier New" w:hAnsi="Times New Roman" w:cs="Times New Roman"/>
          <w:color w:val="DD1144"/>
          <w:shd w:val="clear" w:color="auto" w:fill="F3F3F3"/>
          <w:lang w:val="en-GB"/>
        </w:rPr>
        <w:t>lots</w:t>
      </w:r>
      <w:r w:rsidR="001D3B7B" w:rsidRPr="00FF0611">
        <w:rPr>
          <w:rFonts w:ascii="Times New Roman" w:hAnsi="Times New Roman" w:cs="Times New Roman"/>
          <w:lang w:val="en-GB"/>
        </w:rPr>
        <w:t xml:space="preserve"> with aggregated </w:t>
      </w:r>
      <w:r w:rsidR="001D3B7B" w:rsidRPr="005826C5">
        <w:rPr>
          <w:rFonts w:ascii="Times New Roman" w:eastAsia="Courier New" w:hAnsi="Times New Roman" w:cs="Times New Roman"/>
          <w:color w:val="DD1144"/>
          <w:shd w:val="clear" w:color="auto" w:fill="F3F3F3"/>
          <w:lang w:val="en-GB"/>
        </w:rPr>
        <w:t>classification</w:t>
      </w:r>
      <w:r w:rsidR="001D3B7B"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according to CPV.</w:t>
      </w:r>
    </w:p>
    <w:tbl>
      <w:tblPr>
        <w:tblW w:w="8931" w:type="dxa"/>
        <w:tblLayout w:type="fixed"/>
        <w:tblLook w:val="0600" w:firstRow="0" w:lastRow="0" w:firstColumn="0" w:lastColumn="0" w:noHBand="1" w:noVBand="1"/>
      </w:tblPr>
      <w:tblGrid>
        <w:gridCol w:w="8931"/>
      </w:tblGrid>
      <w:tr w:rsidR="001D3B7B" w:rsidRPr="00FF0611" w14:paraId="7CD7736D" w14:textId="77777777" w:rsidTr="0068610B">
        <w:tc>
          <w:tcPr>
            <w:tcW w:w="8931" w:type="dxa"/>
            <w:shd w:val="clear" w:color="auto" w:fill="F8F8F8"/>
            <w:tcMar>
              <w:top w:w="100" w:type="dxa"/>
              <w:left w:w="100" w:type="dxa"/>
              <w:bottom w:w="100" w:type="dxa"/>
              <w:right w:w="100" w:type="dxa"/>
            </w:tcMar>
          </w:tcPr>
          <w:p w14:paraId="4F6911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CE1077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FE72DD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52D5E53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2C69E6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48B8D80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"active",</w:t>
            </w:r>
          </w:p>
          <w:p w14:paraId="7645286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"Simple notebooks",</w:t>
            </w:r>
          </w:p>
          <w:p w14:paraId="562B4A9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"classification": {</w:t>
            </w:r>
          </w:p>
          <w:p w14:paraId="55DA2B3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"scheme": "CPV",</w:t>
            </w:r>
          </w:p>
          <w:p w14:paraId="2DB805E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"30213100-6",</w:t>
            </w:r>
          </w:p>
          <w:p w14:paraId="07C7B94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"Portable computers"</w:t>
            </w:r>
          </w:p>
          <w:p w14:paraId="141C89E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E32EF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78DC7F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53C5F5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"002",</w:t>
            </w:r>
          </w:p>
          <w:p w14:paraId="6821561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"active",</w:t>
            </w:r>
          </w:p>
          <w:p w14:paraId="61F02B2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"Advanced notebooks",</w:t>
            </w:r>
          </w:p>
          <w:p w14:paraId="55B595D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"classification": {</w:t>
            </w:r>
          </w:p>
          <w:p w14:paraId="32417AC6"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"scheme": "CPV",</w:t>
            </w:r>
          </w:p>
          <w:p w14:paraId="150FBD7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"30213100-6",</w:t>
            </w:r>
          </w:p>
          <w:p w14:paraId="17E47FA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"Portable computers"</w:t>
            </w:r>
          </w:p>
          <w:p w14:paraId="340137E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DCB634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EAC6F0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82BA63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D94B45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3D581D51" w14:textId="20FC5512" w:rsidR="00F270DA" w:rsidRPr="005826C5" w:rsidRDefault="00F270DA" w:rsidP="00F270DA">
      <w:pPr>
        <w:pStyle w:val="Descripcin"/>
        <w:jc w:val="center"/>
        <w:rPr>
          <w:rFonts w:eastAsiaTheme="minorEastAsia"/>
          <w:lang w:val="ca-ES"/>
        </w:rPr>
      </w:pPr>
      <w:bookmarkStart w:id="242" w:name="_Toc83713065"/>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11</w:t>
      </w:r>
      <w:r w:rsidRPr="00FF0611">
        <w:rPr>
          <w:lang w:val="en-GB"/>
        </w:rPr>
        <w:fldChar w:fldCharType="end"/>
      </w:r>
      <w:r w:rsidRPr="00FF0611">
        <w:rPr>
          <w:lang w:val="en-GB"/>
        </w:rPr>
        <w:t xml:space="preserve"> </w:t>
      </w:r>
      <w:r>
        <w:t>–</w:t>
      </w:r>
      <w:r w:rsidRPr="00FF0611">
        <w:rPr>
          <w:lang w:val="en-GB"/>
        </w:rPr>
        <w:t xml:space="preserve"> </w:t>
      </w:r>
      <w:r>
        <w:rPr>
          <w:lang w:val="ca-ES"/>
        </w:rPr>
        <w:t>Division into lots</w:t>
      </w:r>
      <w:bookmarkEnd w:id="242"/>
    </w:p>
    <w:p w14:paraId="4840AFD3" w14:textId="06AAD13B" w:rsidR="008B03E6" w:rsidRPr="00FF0611" w:rsidRDefault="008B03E6" w:rsidP="008C65D5">
      <w:pPr>
        <w:pStyle w:val="Ttulo5"/>
        <w:numPr>
          <w:ilvl w:val="4"/>
          <w:numId w:val="3"/>
        </w:numPr>
        <w:rPr>
          <w:rFonts w:ascii="Times New Roman" w:hAnsi="Times New Roman" w:cs="Times New Roman"/>
        </w:rPr>
      </w:pPr>
      <w:r w:rsidRPr="00FF0611">
        <w:rPr>
          <w:rFonts w:ascii="Times New Roman" w:hAnsi="Times New Roman" w:cs="Times New Roman"/>
        </w:rPr>
        <w:t xml:space="preserve">Determining the </w:t>
      </w:r>
      <w:r w:rsidR="007A6E2C" w:rsidRPr="00FF0611">
        <w:rPr>
          <w:rFonts w:ascii="Times New Roman" w:hAnsi="Times New Roman" w:cs="Times New Roman"/>
        </w:rPr>
        <w:t xml:space="preserve">characteristics </w:t>
      </w:r>
      <w:r w:rsidRPr="00FF0611">
        <w:rPr>
          <w:rFonts w:ascii="Times New Roman" w:hAnsi="Times New Roman" w:cs="Times New Roman"/>
        </w:rPr>
        <w:t xml:space="preserve">of </w:t>
      </w:r>
      <w:r w:rsidR="00EE7DCE" w:rsidRPr="00FF0611">
        <w:rPr>
          <w:rFonts w:ascii="Times New Roman" w:hAnsi="Times New Roman" w:cs="Times New Roman"/>
        </w:rPr>
        <w:t xml:space="preserve">the </w:t>
      </w:r>
      <w:r w:rsidRPr="00FF0611">
        <w:rPr>
          <w:rFonts w:ascii="Times New Roman" w:hAnsi="Times New Roman" w:cs="Times New Roman"/>
        </w:rPr>
        <w:t>FA</w:t>
      </w:r>
    </w:p>
    <w:p w14:paraId="2604DA31" w14:textId="0088F58C" w:rsidR="00D621BB" w:rsidRPr="00FF0611" w:rsidRDefault="00D621BB" w:rsidP="003A201C">
      <w:pPr>
        <w:pStyle w:val="Ttulo5"/>
        <w:numPr>
          <w:ilvl w:val="5"/>
          <w:numId w:val="3"/>
        </w:numPr>
        <w:rPr>
          <w:rFonts w:ascii="Times New Roman" w:hAnsi="Times New Roman" w:cs="Times New Roman"/>
        </w:rPr>
      </w:pPr>
      <w:r w:rsidRPr="00FF0611">
        <w:rPr>
          <w:rFonts w:ascii="Times New Roman" w:hAnsi="Times New Roman" w:cs="Times New Roman"/>
        </w:rPr>
        <w:t>Fixed and non-fixed terms</w:t>
      </w:r>
    </w:p>
    <w:p w14:paraId="1BCB4531" w14:textId="72B98399" w:rsidR="00D621BB" w:rsidRPr="00FF0611" w:rsidRDefault="00D621BB" w:rsidP="00D621BB">
      <w:pPr>
        <w:jc w:val="both"/>
        <w:rPr>
          <w:rFonts w:ascii="Times New Roman" w:hAnsi="Times New Roman" w:cs="Times New Roman"/>
          <w:lang w:val="en-GB"/>
        </w:rPr>
      </w:pPr>
      <w:r w:rsidRPr="00FF0611">
        <w:rPr>
          <w:rFonts w:ascii="Times New Roman" w:hAnsi="Times New Roman" w:cs="Times New Roman"/>
          <w:lang w:val="en-GB"/>
        </w:rPr>
        <w:t>When it comes to FAs that do not include all terms a</w:t>
      </w:r>
      <w:r w:rsidR="00DB4621" w:rsidRPr="00FF0611">
        <w:rPr>
          <w:rFonts w:ascii="Times New Roman" w:hAnsi="Times New Roman" w:cs="Times New Roman"/>
          <w:lang w:val="en-GB"/>
        </w:rPr>
        <w:t>nd conditions</w:t>
      </w:r>
      <w:r w:rsidRPr="00FF0611">
        <w:rPr>
          <w:rFonts w:ascii="Times New Roman" w:hAnsi="Times New Roman" w:cs="Times New Roman"/>
          <w:lang w:val="en-GB"/>
        </w:rPr>
        <w:t xml:space="preserve">, it will be necessary to establish or refine all </w:t>
      </w:r>
      <w:r w:rsidR="00DB4621" w:rsidRPr="00FF0611">
        <w:rPr>
          <w:rFonts w:ascii="Times New Roman" w:hAnsi="Times New Roman" w:cs="Times New Roman"/>
          <w:lang w:val="en-GB"/>
        </w:rPr>
        <w:t xml:space="preserve">non-fixed </w:t>
      </w:r>
      <w:r w:rsidRPr="00FF0611">
        <w:rPr>
          <w:rFonts w:ascii="Times New Roman" w:hAnsi="Times New Roman" w:cs="Times New Roman"/>
          <w:lang w:val="en-GB"/>
        </w:rPr>
        <w:t xml:space="preserve">terms through </w:t>
      </w:r>
      <w:r w:rsidR="000D2326">
        <w:rPr>
          <w:rFonts w:ascii="Times New Roman" w:hAnsi="Times New Roman" w:cs="Times New Roman"/>
          <w:lang w:val="en-GB"/>
        </w:rPr>
        <w:t>second-stage competition processes</w:t>
      </w:r>
      <w:r w:rsidR="00DB4621" w:rsidRPr="00FF0611">
        <w:rPr>
          <w:rFonts w:ascii="Times New Roman" w:hAnsi="Times New Roman" w:cs="Times New Roman"/>
          <w:lang w:val="en-GB"/>
        </w:rPr>
        <w:t xml:space="preserve"> under this FA</w:t>
      </w:r>
      <w:r w:rsidRPr="00FF0611">
        <w:rPr>
          <w:rFonts w:ascii="Times New Roman" w:hAnsi="Times New Roman" w:cs="Times New Roman"/>
          <w:lang w:val="en-GB"/>
        </w:rPr>
        <w:t>.</w:t>
      </w:r>
    </w:p>
    <w:p w14:paraId="37F4BBC7" w14:textId="5A81C29A" w:rsidR="00D621BB" w:rsidRPr="00FF0611" w:rsidRDefault="00D621BB" w:rsidP="00097FB5">
      <w:pPr>
        <w:pStyle w:val="Prrafodelista"/>
        <w:numPr>
          <w:ilvl w:val="0"/>
          <w:numId w:val="10"/>
        </w:numPr>
        <w:rPr>
          <w:rFonts w:ascii="Times New Roman" w:hAnsi="Times New Roman"/>
        </w:rPr>
      </w:pPr>
      <w:r w:rsidRPr="00FF0611">
        <w:rPr>
          <w:rFonts w:ascii="Times New Roman" w:hAnsi="Times New Roman"/>
        </w:rPr>
        <w:t xml:space="preserve">Information about options regarding additional purchases: A </w:t>
      </w:r>
      <w:r w:rsidR="00A457D6">
        <w:rPr>
          <w:rFonts w:ascii="Times New Roman" w:hAnsi="Times New Roman"/>
        </w:rPr>
        <w:t xml:space="preserve">PE </w:t>
      </w:r>
      <w:r w:rsidRPr="00FF0611">
        <w:rPr>
          <w:rFonts w:ascii="Times New Roman" w:hAnsi="Times New Roman"/>
        </w:rPr>
        <w:t xml:space="preserve">may have a right (but not the obligation) to additional purchases from a </w:t>
      </w:r>
      <w:r w:rsidR="00206235">
        <w:rPr>
          <w:rFonts w:ascii="Times New Roman" w:hAnsi="Times New Roman"/>
        </w:rPr>
        <w:t>supplier</w:t>
      </w:r>
      <w:r w:rsidR="00206235" w:rsidRPr="00FF0611">
        <w:rPr>
          <w:rFonts w:ascii="Times New Roman" w:hAnsi="Times New Roman"/>
        </w:rPr>
        <w:t xml:space="preserve"> </w:t>
      </w:r>
      <w:r w:rsidRPr="00FF0611">
        <w:rPr>
          <w:rFonts w:ascii="Times New Roman" w:hAnsi="Times New Roman"/>
        </w:rPr>
        <w:t xml:space="preserve">while the contract is valid. For example, a contract may concern a thousand uniforms, and the </w:t>
      </w:r>
      <w:r w:rsidR="00A457D6">
        <w:rPr>
          <w:rFonts w:ascii="Times New Roman" w:hAnsi="Times New Roman"/>
        </w:rPr>
        <w:t xml:space="preserve">PE </w:t>
      </w:r>
      <w:r w:rsidRPr="00FF0611">
        <w:rPr>
          <w:rFonts w:ascii="Times New Roman" w:hAnsi="Times New Roman"/>
        </w:rPr>
        <w:t xml:space="preserve">may have the option to request an additional hundred uniforms. This may be useful when, with the conclusion of the FA, the </w:t>
      </w:r>
      <w:r w:rsidR="00A457D6">
        <w:rPr>
          <w:rFonts w:ascii="Times New Roman" w:hAnsi="Times New Roman"/>
        </w:rPr>
        <w:t xml:space="preserve">PE </w:t>
      </w:r>
      <w:r w:rsidRPr="00FF0611">
        <w:rPr>
          <w:rFonts w:ascii="Times New Roman" w:hAnsi="Times New Roman"/>
        </w:rPr>
        <w:t>doesn't yet know whether a planned increase in staff will take place.</w:t>
      </w:r>
    </w:p>
    <w:p w14:paraId="42D4A1E0" w14:textId="77777777" w:rsidR="00D621BB" w:rsidRPr="00FF0611" w:rsidRDefault="00D621BB" w:rsidP="005826C5">
      <w:pPr>
        <w:pBdr>
          <w:top w:val="nil"/>
          <w:left w:val="nil"/>
          <w:bottom w:val="nil"/>
          <w:right w:val="nil"/>
          <w:between w:val="nil"/>
        </w:pBdr>
        <w:spacing w:before="60" w:after="60" w:line="276" w:lineRule="auto"/>
        <w:ind w:left="708"/>
        <w:jc w:val="both"/>
        <w:rPr>
          <w:rFonts w:ascii="Times New Roman" w:hAnsi="Times New Roman" w:cs="Times New Roman"/>
          <w:lang w:val="en-GB"/>
        </w:rPr>
      </w:pPr>
      <w:r w:rsidRPr="00FF0611">
        <w:rPr>
          <w:rFonts w:ascii="Times New Roman" w:hAnsi="Times New Roman" w:cs="Times New Roman"/>
          <w:lang w:val="en-GB"/>
        </w:rPr>
        <w:t xml:space="preserve">The </w:t>
      </w:r>
      <w:r w:rsidRPr="005826C5">
        <w:rPr>
          <w:rFonts w:ascii="Times New Roman" w:eastAsia="Courier New" w:hAnsi="Times New Roman" w:cs="Times New Roman"/>
          <w:color w:val="DD1144"/>
          <w:shd w:val="clear" w:color="auto" w:fill="F3F3F3"/>
          <w:lang w:val="en-GB"/>
        </w:rPr>
        <w:t>options.hasOptions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field can be set to true, and the </w:t>
      </w:r>
      <w:r w:rsidRPr="005826C5">
        <w:rPr>
          <w:rFonts w:ascii="Times New Roman" w:eastAsia="Courier New" w:hAnsi="Times New Roman" w:cs="Times New Roman"/>
          <w:color w:val="DD1144"/>
          <w:shd w:val="clear" w:color="auto" w:fill="F3F3F3"/>
          <w:lang w:val="en-GB"/>
        </w:rPr>
        <w:t>options.description</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field can describe the options for additional purchases. </w:t>
      </w:r>
      <w:r w:rsidRPr="005826C5">
        <w:rPr>
          <w:rFonts w:ascii="Times New Roman" w:eastAsia="Courier New" w:hAnsi="Times New Roman" w:cs="Times New Roman"/>
          <w:color w:val="DD1144"/>
          <w:shd w:val="clear" w:color="auto" w:fill="F3F3F3"/>
          <w:lang w:val="en-GB"/>
        </w:rPr>
        <w:t>hasOptions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and </w:t>
      </w:r>
      <w:r w:rsidRPr="005826C5">
        <w:rPr>
          <w:rFonts w:ascii="Times New Roman" w:eastAsia="Courier New" w:hAnsi="Times New Roman" w:cs="Times New Roman"/>
          <w:color w:val="DD1144"/>
          <w:shd w:val="clear" w:color="auto" w:fill="F3F3F3"/>
          <w:lang w:val="en-GB"/>
        </w:rPr>
        <w:t>options.description</w:t>
      </w:r>
      <w:r w:rsidRPr="00FF0611">
        <w:rPr>
          <w:rFonts w:ascii="Times New Roman" w:hAnsi="Times New Roman" w:cs="Times New Roman"/>
          <w:lang w:val="en-GB"/>
        </w:rPr>
        <w:t xml:space="preserve"> can also be set on </w:t>
      </w:r>
      <w:r w:rsidRPr="005826C5">
        <w:rPr>
          <w:rFonts w:ascii="Times New Roman" w:eastAsia="Courier New" w:hAnsi="Times New Roman" w:cs="Times New Roman"/>
          <w:color w:val="DD1144"/>
          <w:shd w:val="clear" w:color="auto" w:fill="F3F3F3"/>
          <w:lang w:val="en-GB"/>
        </w:rPr>
        <w:t>Lot</w:t>
      </w:r>
      <w:r w:rsidRPr="00FF0611">
        <w:rPr>
          <w:rFonts w:ascii="Times New Roman" w:hAnsi="Times New Roman" w:cs="Times New Roman"/>
          <w:lang w:val="en-GB"/>
        </w:rPr>
        <w:t xml:space="preserve"> objects in the </w:t>
      </w:r>
      <w:r w:rsidRPr="005826C5">
        <w:rPr>
          <w:rFonts w:ascii="Times New Roman" w:eastAsia="Courier New" w:hAnsi="Times New Roman" w:cs="Times New Roman"/>
          <w:color w:val="DD1144"/>
          <w:shd w:val="clear" w:color="auto" w:fill="F3F3F3"/>
          <w:lang w:val="en-GB"/>
        </w:rPr>
        <w:t>tender.lots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array:</w:t>
      </w:r>
    </w:p>
    <w:tbl>
      <w:tblPr>
        <w:tblW w:w="8931" w:type="dxa"/>
        <w:tblLayout w:type="fixed"/>
        <w:tblLook w:val="0600" w:firstRow="0" w:lastRow="0" w:firstColumn="0" w:lastColumn="0" w:noHBand="1" w:noVBand="1"/>
      </w:tblPr>
      <w:tblGrid>
        <w:gridCol w:w="8931"/>
      </w:tblGrid>
      <w:tr w:rsidR="00D621BB" w:rsidRPr="00FF0611" w14:paraId="4AE985A9" w14:textId="77777777" w:rsidTr="007D1574">
        <w:tc>
          <w:tcPr>
            <w:tcW w:w="8931" w:type="dxa"/>
            <w:shd w:val="clear" w:color="auto" w:fill="F8F8F8"/>
            <w:tcMar>
              <w:top w:w="100" w:type="dxa"/>
              <w:left w:w="100" w:type="dxa"/>
              <w:bottom w:w="100" w:type="dxa"/>
              <w:right w:w="100" w:type="dxa"/>
            </w:tcMar>
          </w:tcPr>
          <w:p w14:paraId="7252ED6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269AEBA"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B61059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34203A9D"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3755AD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582A168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"options": {</w:t>
            </w:r>
          </w:p>
          <w:p w14:paraId="61B057D8"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"hasOptions": true,</w:t>
            </w:r>
          </w:p>
          <w:p w14:paraId="4526E8E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"The buyer has the option to buy an additional hundred uniforms."</w:t>
            </w:r>
          </w:p>
          <w:p w14:paraId="00C12A2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D79E96A"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8FC4E8B"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25DF0F8"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8F21A59"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CDF9443" w14:textId="1BA6BC44" w:rsidR="000B6B90" w:rsidRPr="00375D61" w:rsidRDefault="000B6B90" w:rsidP="000B6B90">
      <w:pPr>
        <w:pStyle w:val="Descripcin"/>
        <w:jc w:val="center"/>
        <w:rPr>
          <w:rFonts w:eastAsiaTheme="minorEastAsia"/>
          <w:lang w:val="ca-ES"/>
        </w:rPr>
      </w:pPr>
      <w:bookmarkStart w:id="243" w:name="_Toc83713066"/>
      <w:bookmarkStart w:id="244" w:name="_Toc52375053"/>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12</w:t>
      </w:r>
      <w:r w:rsidRPr="00FF0611">
        <w:rPr>
          <w:lang w:val="en-GB"/>
        </w:rPr>
        <w:fldChar w:fldCharType="end"/>
      </w:r>
      <w:r w:rsidRPr="00FF0611">
        <w:rPr>
          <w:lang w:val="en-GB"/>
        </w:rPr>
        <w:t xml:space="preserve"> </w:t>
      </w:r>
      <w:r>
        <w:t>–</w:t>
      </w:r>
      <w:r w:rsidRPr="00FF0611">
        <w:rPr>
          <w:lang w:val="en-GB"/>
        </w:rPr>
        <w:t xml:space="preserve"> </w:t>
      </w:r>
      <w:r>
        <w:rPr>
          <w:lang w:val="ca-ES"/>
        </w:rPr>
        <w:t>Options for additional purchases</w:t>
      </w:r>
      <w:bookmarkEnd w:id="243"/>
    </w:p>
    <w:p w14:paraId="172AF9FD" w14:textId="2CF7E545" w:rsidR="00D621BB" w:rsidRPr="005826C5" w:rsidRDefault="00D621BB" w:rsidP="00097FB5">
      <w:pPr>
        <w:pStyle w:val="Prrafodelista"/>
        <w:numPr>
          <w:ilvl w:val="0"/>
          <w:numId w:val="10"/>
        </w:numPr>
        <w:rPr>
          <w:rFonts w:ascii="Times New Roman" w:hAnsi="Times New Roman"/>
        </w:rPr>
      </w:pPr>
      <w:r w:rsidRPr="005826C5">
        <w:rPr>
          <w:rFonts w:ascii="Times New Roman" w:hAnsi="Times New Roman"/>
        </w:rPr>
        <w:t xml:space="preserve">Information on the recurrence of the </w:t>
      </w:r>
      <w:r w:rsidR="00CC7F04" w:rsidRPr="005826C5">
        <w:rPr>
          <w:rFonts w:ascii="Times New Roman" w:hAnsi="Times New Roman"/>
        </w:rPr>
        <w:t>procurement</w:t>
      </w:r>
      <w:r w:rsidRPr="005826C5">
        <w:rPr>
          <w:rFonts w:ascii="Times New Roman" w:hAnsi="Times New Roman"/>
        </w:rPr>
        <w:t xml:space="preserve"> process</w:t>
      </w:r>
      <w:bookmarkEnd w:id="244"/>
      <w:r w:rsidR="00CC7F04" w:rsidRPr="005826C5">
        <w:rPr>
          <w:rFonts w:ascii="Times New Roman" w:hAnsi="Times New Roman"/>
        </w:rPr>
        <w:t xml:space="preserve">. It indicates that the contract </w:t>
      </w:r>
      <w:r w:rsidRPr="005826C5">
        <w:rPr>
          <w:rFonts w:ascii="Times New Roman" w:hAnsi="Times New Roman"/>
        </w:rPr>
        <w:t xml:space="preserve">is likely to be re-launched, or re-established, in the foreseeable future. Note that this does not mean awarding multiple contracts within a single </w:t>
      </w:r>
      <w:r w:rsidR="00CC7F04" w:rsidRPr="005826C5">
        <w:rPr>
          <w:rFonts w:ascii="Times New Roman" w:hAnsi="Times New Roman"/>
        </w:rPr>
        <w:t>FA</w:t>
      </w:r>
      <w:r w:rsidRPr="005826C5">
        <w:rPr>
          <w:rFonts w:ascii="Times New Roman" w:hAnsi="Times New Roman"/>
        </w:rPr>
        <w:t xml:space="preserve">; in these cases, these fields should not be used. This information can be useful, for example, to </w:t>
      </w:r>
      <w:r w:rsidR="004E0AA7">
        <w:rPr>
          <w:rFonts w:ascii="Times New Roman" w:hAnsi="Times New Roman"/>
        </w:rPr>
        <w:t>s</w:t>
      </w:r>
      <w:r w:rsidR="006505EC">
        <w:rPr>
          <w:rFonts w:ascii="Times New Roman" w:hAnsi="Times New Roman"/>
        </w:rPr>
        <w:t>uppliers</w:t>
      </w:r>
      <w:r w:rsidRPr="005826C5">
        <w:rPr>
          <w:rFonts w:ascii="Times New Roman" w:hAnsi="Times New Roman"/>
        </w:rPr>
        <w:t xml:space="preserve"> deciding whether to invest</w:t>
      </w:r>
      <w:r w:rsidR="00CC7F04" w:rsidRPr="005826C5">
        <w:rPr>
          <w:rFonts w:ascii="Times New Roman" w:hAnsi="Times New Roman"/>
        </w:rPr>
        <w:t xml:space="preserve"> or not</w:t>
      </w:r>
      <w:r w:rsidRPr="005826C5">
        <w:rPr>
          <w:rFonts w:ascii="Times New Roman" w:hAnsi="Times New Roman"/>
        </w:rPr>
        <w:t xml:space="preserve"> into machinery necessary for a particular contract</w:t>
      </w:r>
      <w:r w:rsidR="00CC7F04" w:rsidRPr="005826C5">
        <w:rPr>
          <w:rFonts w:ascii="Times New Roman" w:hAnsi="Times New Roman"/>
        </w:rPr>
        <w:t xml:space="preserve"> since, w</w:t>
      </w:r>
      <w:r w:rsidRPr="005826C5">
        <w:rPr>
          <w:rFonts w:ascii="Times New Roman" w:hAnsi="Times New Roman"/>
        </w:rPr>
        <w:t>ith this information, they know that there will likely be an opportunity to win similar contracts in future years, which may make the investment more worthwhile.</w:t>
      </w:r>
    </w:p>
    <w:tbl>
      <w:tblPr>
        <w:tblW w:w="8931" w:type="dxa"/>
        <w:tblLayout w:type="fixed"/>
        <w:tblLook w:val="0600" w:firstRow="0" w:lastRow="0" w:firstColumn="0" w:lastColumn="0" w:noHBand="1" w:noVBand="1"/>
      </w:tblPr>
      <w:tblGrid>
        <w:gridCol w:w="8931"/>
      </w:tblGrid>
      <w:tr w:rsidR="00D621BB" w:rsidRPr="00FF0611" w14:paraId="5C6CDD56" w14:textId="77777777" w:rsidTr="007D1574">
        <w:tc>
          <w:tcPr>
            <w:tcW w:w="8931" w:type="dxa"/>
            <w:shd w:val="clear" w:color="auto" w:fill="F8F8F8"/>
            <w:tcMar>
              <w:top w:w="100" w:type="dxa"/>
              <w:left w:w="100" w:type="dxa"/>
              <w:bottom w:w="100" w:type="dxa"/>
              <w:right w:w="100" w:type="dxa"/>
            </w:tcMar>
          </w:tcPr>
          <w:p w14:paraId="66C5215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39E17C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302CDBC"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2D9B9817"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526685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6D7CF3F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"options": {</w:t>
            </w:r>
          </w:p>
          <w:p w14:paraId="6DA762CD"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"hasOptions": true,</w:t>
            </w:r>
          </w:p>
          <w:p w14:paraId="49865539"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"The buyer has the option to buy an additional hundred uniforms."</w:t>
            </w:r>
          </w:p>
          <w:p w14:paraId="4180443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0C51FDB"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56411C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B0A53C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63C2539"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EAF292A" w14:textId="51327E95" w:rsidR="000B6B90" w:rsidRPr="00375D61" w:rsidRDefault="000B6B90" w:rsidP="000B6B90">
      <w:pPr>
        <w:pStyle w:val="Descripcin"/>
        <w:jc w:val="center"/>
        <w:rPr>
          <w:rFonts w:eastAsiaTheme="minorEastAsia"/>
          <w:lang w:val="ca-ES"/>
        </w:rPr>
      </w:pPr>
      <w:bookmarkStart w:id="245" w:name="_Toc83713067"/>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13</w:t>
      </w:r>
      <w:r w:rsidRPr="00FF0611">
        <w:rPr>
          <w:lang w:val="en-GB"/>
        </w:rPr>
        <w:fldChar w:fldCharType="end"/>
      </w:r>
      <w:r w:rsidRPr="00FF0611">
        <w:rPr>
          <w:lang w:val="en-GB"/>
        </w:rPr>
        <w:t xml:space="preserve"> </w:t>
      </w:r>
      <w:r>
        <w:t>–</w:t>
      </w:r>
      <w:r w:rsidRPr="00FF0611">
        <w:rPr>
          <w:lang w:val="en-GB"/>
        </w:rPr>
        <w:t xml:space="preserve"> </w:t>
      </w:r>
      <w:r w:rsidR="00A91BD1">
        <w:rPr>
          <w:lang w:val="ca-ES"/>
        </w:rPr>
        <w:t>Recurrence</w:t>
      </w:r>
      <w:bookmarkEnd w:id="245"/>
    </w:p>
    <w:p w14:paraId="1CFF986D" w14:textId="02D2DBC5" w:rsidR="00D621BB" w:rsidRPr="00FF0611" w:rsidRDefault="00CC7F04" w:rsidP="00097FB5">
      <w:pPr>
        <w:pStyle w:val="Prrafodelista"/>
        <w:numPr>
          <w:ilvl w:val="0"/>
          <w:numId w:val="10"/>
        </w:numPr>
        <w:rPr>
          <w:rFonts w:ascii="Times New Roman" w:hAnsi="Times New Roman"/>
        </w:rPr>
      </w:pPr>
      <w:r w:rsidRPr="00FF0611">
        <w:rPr>
          <w:rFonts w:ascii="Times New Roman" w:hAnsi="Times New Roman"/>
        </w:rPr>
        <w:t xml:space="preserve">Description </w:t>
      </w:r>
      <w:bookmarkStart w:id="246" w:name="_Toc52375054"/>
      <w:r w:rsidR="00D621BB" w:rsidRPr="00FF0611">
        <w:rPr>
          <w:rFonts w:ascii="Times New Roman" w:hAnsi="Times New Roman"/>
        </w:rPr>
        <w:t>of the options for the renewal of contracts</w:t>
      </w:r>
      <w:bookmarkEnd w:id="246"/>
    </w:p>
    <w:tbl>
      <w:tblPr>
        <w:tblW w:w="8931" w:type="dxa"/>
        <w:tblLayout w:type="fixed"/>
        <w:tblLook w:val="0600" w:firstRow="0" w:lastRow="0" w:firstColumn="0" w:lastColumn="0" w:noHBand="1" w:noVBand="1"/>
      </w:tblPr>
      <w:tblGrid>
        <w:gridCol w:w="8931"/>
      </w:tblGrid>
      <w:tr w:rsidR="00D621BB" w:rsidRPr="00FF0611" w14:paraId="6B4BBF0B" w14:textId="77777777" w:rsidTr="007D1574">
        <w:tc>
          <w:tcPr>
            <w:tcW w:w="8931" w:type="dxa"/>
            <w:shd w:val="clear" w:color="auto" w:fill="F8F8F8"/>
            <w:tcMar>
              <w:top w:w="100" w:type="dxa"/>
              <w:left w:w="100" w:type="dxa"/>
              <w:bottom w:w="100" w:type="dxa"/>
              <w:right w:w="100" w:type="dxa"/>
            </w:tcMar>
          </w:tcPr>
          <w:p w14:paraId="14875C6D"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7F1785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75A3A5E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221FB2FC"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52225F8"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7A176C5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"renewals": {</w:t>
            </w:r>
          </w:p>
          <w:p w14:paraId="6FA3355E"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"hasRenewals": true,</w:t>
            </w:r>
          </w:p>
          <w:p w14:paraId="63433E2C"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"variantsDetails": "Contracts are due to be renewed one time at the end of the initial term"</w:t>
            </w:r>
          </w:p>
          <w:p w14:paraId="25B514E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EEF792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407661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AE5796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06EF22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DA6809F" w14:textId="72D72B2F" w:rsidR="00A91BD1" w:rsidRPr="00375D61" w:rsidRDefault="00A91BD1" w:rsidP="00A91BD1">
      <w:pPr>
        <w:pStyle w:val="Descripcin"/>
        <w:jc w:val="center"/>
        <w:rPr>
          <w:rFonts w:eastAsiaTheme="minorEastAsia"/>
          <w:lang w:val="ca-ES"/>
        </w:rPr>
      </w:pPr>
      <w:bookmarkStart w:id="247" w:name="_Toc83713068"/>
      <w:bookmarkStart w:id="248" w:name="_Toc52375055"/>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14</w:t>
      </w:r>
      <w:r w:rsidRPr="00FF0611">
        <w:rPr>
          <w:lang w:val="en-GB"/>
        </w:rPr>
        <w:fldChar w:fldCharType="end"/>
      </w:r>
      <w:r w:rsidRPr="00FF0611">
        <w:rPr>
          <w:lang w:val="en-GB"/>
        </w:rPr>
        <w:t xml:space="preserve"> </w:t>
      </w:r>
      <w:r>
        <w:t>–</w:t>
      </w:r>
      <w:r w:rsidRPr="00FF0611">
        <w:rPr>
          <w:lang w:val="en-GB"/>
        </w:rPr>
        <w:t xml:space="preserve"> </w:t>
      </w:r>
      <w:r>
        <w:rPr>
          <w:lang w:val="ca-ES"/>
        </w:rPr>
        <w:t>Renewals</w:t>
      </w:r>
      <w:bookmarkEnd w:id="247"/>
    </w:p>
    <w:p w14:paraId="53ECE7EE" w14:textId="6FB24600" w:rsidR="00D621BB" w:rsidRPr="00FF0611" w:rsidRDefault="00CC7F04" w:rsidP="00097FB5">
      <w:pPr>
        <w:pStyle w:val="Prrafodelista"/>
        <w:numPr>
          <w:ilvl w:val="0"/>
          <w:numId w:val="10"/>
        </w:numPr>
        <w:rPr>
          <w:rFonts w:ascii="Times New Roman" w:hAnsi="Times New Roman"/>
        </w:rPr>
      </w:pPr>
      <w:r w:rsidRPr="00FF0611">
        <w:rPr>
          <w:rFonts w:ascii="Times New Roman" w:hAnsi="Times New Roman"/>
        </w:rPr>
        <w:t xml:space="preserve">Information </w:t>
      </w:r>
      <w:r w:rsidR="00D621BB" w:rsidRPr="00FF0611">
        <w:rPr>
          <w:rFonts w:ascii="Times New Roman" w:hAnsi="Times New Roman"/>
        </w:rPr>
        <w:t>about variants</w:t>
      </w:r>
      <w:bookmarkEnd w:id="248"/>
    </w:p>
    <w:tbl>
      <w:tblPr>
        <w:tblW w:w="8931" w:type="dxa"/>
        <w:tblLayout w:type="fixed"/>
        <w:tblLook w:val="0600" w:firstRow="0" w:lastRow="0" w:firstColumn="0" w:lastColumn="0" w:noHBand="1" w:noVBand="1"/>
      </w:tblPr>
      <w:tblGrid>
        <w:gridCol w:w="8931"/>
      </w:tblGrid>
      <w:tr w:rsidR="00D621BB" w:rsidRPr="00FF0611" w14:paraId="6A2C04AB" w14:textId="77777777" w:rsidTr="007D1574">
        <w:tc>
          <w:tcPr>
            <w:tcW w:w="8931" w:type="dxa"/>
            <w:shd w:val="clear" w:color="auto" w:fill="F8F8F8"/>
            <w:tcMar>
              <w:top w:w="100" w:type="dxa"/>
              <w:left w:w="100" w:type="dxa"/>
              <w:bottom w:w="100" w:type="dxa"/>
              <w:right w:w="100" w:type="dxa"/>
            </w:tcMar>
          </w:tcPr>
          <w:p w14:paraId="428A74B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4ABA555"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7F29175"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0FC31EB5"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B7DBA2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"id": "001",</w:t>
            </w:r>
          </w:p>
          <w:p w14:paraId="315A5C8E"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"variants": {</w:t>
            </w:r>
          </w:p>
          <w:p w14:paraId="729D81E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"hasVariants": true,</w:t>
            </w:r>
          </w:p>
          <w:p w14:paraId="1F8CB43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"variantsDetails": "Any relevant items are permitted"</w:t>
            </w:r>
          </w:p>
          <w:p w14:paraId="73E95D4A"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AACE78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3A110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CAB6F1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7D0A3E4"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E9C61A0" w14:textId="50575D26" w:rsidR="00A91BD1" w:rsidRPr="00375D61" w:rsidRDefault="00A91BD1" w:rsidP="00A91BD1">
      <w:pPr>
        <w:pStyle w:val="Descripcin"/>
        <w:jc w:val="center"/>
        <w:rPr>
          <w:rFonts w:eastAsiaTheme="minorEastAsia"/>
          <w:lang w:val="ca-ES"/>
        </w:rPr>
      </w:pPr>
      <w:bookmarkStart w:id="249" w:name="_Toc83713069"/>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15</w:t>
      </w:r>
      <w:r w:rsidRPr="00FF0611">
        <w:rPr>
          <w:lang w:val="en-GB"/>
        </w:rPr>
        <w:fldChar w:fldCharType="end"/>
      </w:r>
      <w:r w:rsidRPr="00FF0611">
        <w:rPr>
          <w:lang w:val="en-GB"/>
        </w:rPr>
        <w:t xml:space="preserve"> </w:t>
      </w:r>
      <w:r>
        <w:t>–</w:t>
      </w:r>
      <w:r w:rsidRPr="00FF0611">
        <w:rPr>
          <w:lang w:val="en-GB"/>
        </w:rPr>
        <w:t xml:space="preserve"> </w:t>
      </w:r>
      <w:r>
        <w:rPr>
          <w:lang w:val="ca-ES"/>
        </w:rPr>
        <w:t>Variants</w:t>
      </w:r>
      <w:bookmarkEnd w:id="249"/>
    </w:p>
    <w:p w14:paraId="75F47BB6" w14:textId="0EC035A5" w:rsidR="00D01583" w:rsidRPr="00FF0611" w:rsidRDefault="00D01583" w:rsidP="003A201C">
      <w:pPr>
        <w:pStyle w:val="Ttulo5"/>
        <w:numPr>
          <w:ilvl w:val="5"/>
          <w:numId w:val="3"/>
        </w:numPr>
        <w:rPr>
          <w:rFonts w:ascii="Times New Roman" w:hAnsi="Times New Roman" w:cs="Times New Roman"/>
        </w:rPr>
      </w:pPr>
      <w:r w:rsidRPr="00FF0611">
        <w:rPr>
          <w:rFonts w:ascii="Times New Roman" w:hAnsi="Times New Roman" w:cs="Times New Roman"/>
        </w:rPr>
        <w:t xml:space="preserve">Duration </w:t>
      </w:r>
    </w:p>
    <w:p w14:paraId="2F4511BB" w14:textId="1A612BEE" w:rsidR="00D01583" w:rsidRPr="00FF0611" w:rsidRDefault="00D01583" w:rsidP="00D01583">
      <w:pPr>
        <w:jc w:val="both"/>
        <w:rPr>
          <w:rFonts w:ascii="Times New Roman" w:hAnsi="Times New Roman" w:cs="Times New Roman"/>
          <w:lang w:val="en-GB"/>
        </w:rPr>
      </w:pPr>
      <w:r w:rsidRPr="00FF0611">
        <w:rPr>
          <w:rFonts w:ascii="Times New Roman" w:hAnsi="Times New Roman" w:cs="Times New Roman"/>
          <w:lang w:val="en-GB"/>
        </w:rPr>
        <w:t xml:space="preserve">The </w:t>
      </w:r>
      <w:r w:rsidR="003C74B7" w:rsidRPr="00FF0611">
        <w:rPr>
          <w:rFonts w:ascii="Times New Roman" w:hAnsi="Times New Roman" w:cs="Times New Roman"/>
          <w:lang w:val="en-GB"/>
        </w:rPr>
        <w:t>duration</w:t>
      </w:r>
      <w:r w:rsidRPr="00FF0611">
        <w:rPr>
          <w:rFonts w:ascii="Times New Roman" w:hAnsi="Times New Roman" w:cs="Times New Roman"/>
          <w:lang w:val="en-GB"/>
        </w:rPr>
        <w:t xml:space="preserve"> of a FA </w:t>
      </w:r>
      <w:r w:rsidR="005033A8">
        <w:rPr>
          <w:rFonts w:ascii="Times New Roman" w:hAnsi="Times New Roman" w:cs="Times New Roman"/>
          <w:lang w:val="en-GB"/>
        </w:rPr>
        <w:t xml:space="preserve">can be defined and </w:t>
      </w:r>
      <w:r w:rsidRPr="00FF0611">
        <w:rPr>
          <w:rFonts w:ascii="Times New Roman" w:hAnsi="Times New Roman" w:cs="Times New Roman"/>
          <w:lang w:val="en-GB"/>
        </w:rPr>
        <w:t xml:space="preserve">shall not exceed </w:t>
      </w:r>
      <w:r w:rsidR="005033A8">
        <w:rPr>
          <w:rFonts w:ascii="Times New Roman" w:hAnsi="Times New Roman" w:cs="Times New Roman"/>
          <w:lang w:val="en-GB"/>
        </w:rPr>
        <w:t>the duration established in the regulation</w:t>
      </w:r>
      <w:r w:rsidR="003C74B7" w:rsidRPr="00FF0611">
        <w:rPr>
          <w:rFonts w:ascii="Times New Roman" w:hAnsi="Times New Roman" w:cs="Times New Roman"/>
          <w:lang w:val="en-GB"/>
        </w:rPr>
        <w:t>.</w:t>
      </w:r>
    </w:p>
    <w:tbl>
      <w:tblPr>
        <w:tblW w:w="8931" w:type="dxa"/>
        <w:tblLayout w:type="fixed"/>
        <w:tblLook w:val="0600" w:firstRow="0" w:lastRow="0" w:firstColumn="0" w:lastColumn="0" w:noHBand="1" w:noVBand="1"/>
      </w:tblPr>
      <w:tblGrid>
        <w:gridCol w:w="8931"/>
      </w:tblGrid>
      <w:tr w:rsidR="00D01583" w:rsidRPr="00FF0611" w14:paraId="701B3E53" w14:textId="77777777" w:rsidTr="007D1574">
        <w:tc>
          <w:tcPr>
            <w:tcW w:w="8931" w:type="dxa"/>
            <w:shd w:val="clear" w:color="auto" w:fill="F8F8F8"/>
            <w:tcMar>
              <w:top w:w="100" w:type="dxa"/>
              <w:left w:w="100" w:type="dxa"/>
              <w:bottom w:w="100" w:type="dxa"/>
              <w:right w:w="100" w:type="dxa"/>
            </w:tcMar>
          </w:tcPr>
          <w:p w14:paraId="60C3C16A"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0DFE58F"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387687ED"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364954EF"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4C1364"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1F90B08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"contractPeriod": {</w:t>
            </w:r>
          </w:p>
          <w:p w14:paraId="0CD02227"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"durationInMonth": 36,</w:t>
            </w:r>
          </w:p>
          <w:p w14:paraId="27BAEB1E"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48DA932C"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044CDE7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3FE7EA1"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4C975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656CEEF"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B4D50A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374AB51" w14:textId="6F10C116" w:rsidR="00230D35" w:rsidRPr="00375D61" w:rsidRDefault="00230D35" w:rsidP="00230D35">
      <w:pPr>
        <w:pStyle w:val="Descripcin"/>
        <w:jc w:val="center"/>
        <w:rPr>
          <w:rFonts w:eastAsiaTheme="minorEastAsia"/>
          <w:lang w:val="ca-ES"/>
        </w:rPr>
      </w:pPr>
      <w:bookmarkStart w:id="250" w:name="_Toc8371307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16</w:t>
      </w:r>
      <w:r w:rsidRPr="00FF0611">
        <w:rPr>
          <w:lang w:val="en-GB"/>
        </w:rPr>
        <w:fldChar w:fldCharType="end"/>
      </w:r>
      <w:r w:rsidRPr="00FF0611">
        <w:rPr>
          <w:lang w:val="en-GB"/>
        </w:rPr>
        <w:t xml:space="preserve"> </w:t>
      </w:r>
      <w:r>
        <w:t>–</w:t>
      </w:r>
      <w:r w:rsidRPr="00FF0611">
        <w:rPr>
          <w:lang w:val="en-GB"/>
        </w:rPr>
        <w:t xml:space="preserve"> </w:t>
      </w:r>
      <w:r>
        <w:rPr>
          <w:lang w:val="ca-ES"/>
        </w:rPr>
        <w:t>Duration of the FA</w:t>
      </w:r>
      <w:bookmarkEnd w:id="250"/>
    </w:p>
    <w:p w14:paraId="5E25AD18" w14:textId="3D235B03" w:rsidR="00D01583" w:rsidRPr="00FF0611" w:rsidRDefault="00D01583" w:rsidP="003A201C">
      <w:pPr>
        <w:pStyle w:val="Ttulo5"/>
        <w:numPr>
          <w:ilvl w:val="5"/>
          <w:numId w:val="3"/>
        </w:numPr>
        <w:rPr>
          <w:rFonts w:ascii="Times New Roman" w:hAnsi="Times New Roman" w:cs="Times New Roman"/>
        </w:rPr>
      </w:pPr>
      <w:r w:rsidRPr="00FF0611">
        <w:rPr>
          <w:rFonts w:ascii="Times New Roman" w:hAnsi="Times New Roman" w:cs="Times New Roman"/>
        </w:rPr>
        <w:t xml:space="preserve">Limitations on the number of selected </w:t>
      </w:r>
      <w:r w:rsidR="0016770B">
        <w:rPr>
          <w:rFonts w:ascii="Times New Roman" w:hAnsi="Times New Roman" w:cs="Times New Roman"/>
        </w:rPr>
        <w:t>s</w:t>
      </w:r>
      <w:r w:rsidR="006505EC">
        <w:rPr>
          <w:rFonts w:ascii="Times New Roman" w:hAnsi="Times New Roman" w:cs="Times New Roman"/>
        </w:rPr>
        <w:t>uppliers</w:t>
      </w:r>
    </w:p>
    <w:p w14:paraId="259BEE73" w14:textId="0B1B6E00" w:rsidR="00D01583" w:rsidRDefault="7BA078BB" w:rsidP="00D01583">
      <w:pPr>
        <w:jc w:val="both"/>
        <w:rPr>
          <w:rFonts w:ascii="Times New Roman" w:hAnsi="Times New Roman" w:cs="Times New Roman"/>
          <w:lang w:val="en-GB"/>
        </w:rPr>
      </w:pPr>
      <w:r w:rsidRPr="00FF0611">
        <w:rPr>
          <w:rFonts w:ascii="Times New Roman" w:hAnsi="Times New Roman" w:cs="Times New Roman"/>
          <w:lang w:val="en-GB"/>
        </w:rPr>
        <w:t xml:space="preserve">When the </w:t>
      </w:r>
      <w:r w:rsidR="00B3326F">
        <w:rPr>
          <w:rFonts w:ascii="Times New Roman" w:hAnsi="Times New Roman" w:cs="Times New Roman"/>
          <w:lang w:val="en-GB"/>
        </w:rPr>
        <w:t>PE</w:t>
      </w:r>
      <w:r w:rsidR="00B3326F" w:rsidRPr="00FF0611">
        <w:rPr>
          <w:rFonts w:ascii="Times New Roman" w:hAnsi="Times New Roman" w:cs="Times New Roman"/>
          <w:lang w:val="en-GB"/>
        </w:rPr>
        <w:t xml:space="preserve"> </w:t>
      </w:r>
      <w:r w:rsidRPr="00FF0611">
        <w:rPr>
          <w:rFonts w:ascii="Times New Roman" w:hAnsi="Times New Roman" w:cs="Times New Roman"/>
          <w:lang w:val="en-GB"/>
        </w:rPr>
        <w:t xml:space="preserve">intends to select more than one </w:t>
      </w:r>
      <w:r w:rsidR="00B3326F">
        <w:rPr>
          <w:rFonts w:ascii="Times New Roman" w:hAnsi="Times New Roman" w:cs="Times New Roman"/>
          <w:lang w:val="en-GB"/>
        </w:rPr>
        <w:t>supplier</w:t>
      </w:r>
      <w:r w:rsidR="00B3326F" w:rsidRPr="00FF0611">
        <w:rPr>
          <w:rFonts w:ascii="Times New Roman" w:hAnsi="Times New Roman" w:cs="Times New Roman"/>
          <w:lang w:val="en-GB"/>
        </w:rPr>
        <w:t xml:space="preserve"> </w:t>
      </w:r>
      <w:r w:rsidRPr="00FF0611">
        <w:rPr>
          <w:rFonts w:ascii="Times New Roman" w:hAnsi="Times New Roman" w:cs="Times New Roman"/>
          <w:lang w:val="en-GB"/>
        </w:rPr>
        <w:t xml:space="preserve">to be party of a </w:t>
      </w:r>
      <w:r w:rsidR="005033A8">
        <w:rPr>
          <w:rFonts w:ascii="Times New Roman" w:hAnsi="Times New Roman" w:cs="Times New Roman"/>
          <w:lang w:val="en-GB"/>
        </w:rPr>
        <w:t xml:space="preserve">closed </w:t>
      </w:r>
      <w:r w:rsidRPr="00FF0611">
        <w:rPr>
          <w:rFonts w:ascii="Times New Roman" w:hAnsi="Times New Roman" w:cs="Times New Roman"/>
          <w:lang w:val="en-GB"/>
        </w:rPr>
        <w:t xml:space="preserve">FA (multi-supplier </w:t>
      </w:r>
      <w:r w:rsidR="005033A8">
        <w:rPr>
          <w:rFonts w:ascii="Times New Roman" w:hAnsi="Times New Roman" w:cs="Times New Roman"/>
          <w:lang w:val="en-GB"/>
        </w:rPr>
        <w:t xml:space="preserve">closed </w:t>
      </w:r>
      <w:r w:rsidRPr="00FF0611">
        <w:rPr>
          <w:rFonts w:ascii="Times New Roman" w:hAnsi="Times New Roman" w:cs="Times New Roman"/>
          <w:lang w:val="en-GB"/>
        </w:rPr>
        <w:t xml:space="preserve">FA), the minimum number of </w:t>
      </w:r>
      <w:r w:rsidR="00F20639">
        <w:rPr>
          <w:rFonts w:ascii="Times New Roman" w:hAnsi="Times New Roman" w:cs="Times New Roman"/>
          <w:lang w:val="en-GB"/>
        </w:rPr>
        <w:t>supplier</w:t>
      </w:r>
      <w:r w:rsidR="00F20639" w:rsidRPr="00FF0611">
        <w:rPr>
          <w:rFonts w:ascii="Times New Roman" w:hAnsi="Times New Roman" w:cs="Times New Roman"/>
          <w:lang w:val="en-GB"/>
        </w:rPr>
        <w:t xml:space="preserve">s </w:t>
      </w:r>
      <w:r w:rsidR="005033A8">
        <w:rPr>
          <w:rFonts w:ascii="Times New Roman" w:hAnsi="Times New Roman" w:cs="Times New Roman"/>
          <w:lang w:val="en-GB"/>
        </w:rPr>
        <w:t>must be</w:t>
      </w:r>
      <w:r w:rsidRPr="00FF0611">
        <w:rPr>
          <w:rFonts w:ascii="Times New Roman" w:hAnsi="Times New Roman" w:cs="Times New Roman"/>
          <w:lang w:val="en-GB"/>
        </w:rPr>
        <w:t xml:space="preserve"> </w:t>
      </w:r>
      <w:r w:rsidR="00BF0822">
        <w:rPr>
          <w:rFonts w:ascii="Times New Roman" w:hAnsi="Times New Roman" w:cs="Times New Roman"/>
          <w:lang w:val="en-GB"/>
        </w:rPr>
        <w:t>established in the Contract Notice</w:t>
      </w:r>
      <w:r w:rsidR="005033A8">
        <w:rPr>
          <w:rFonts w:ascii="Times New Roman" w:hAnsi="Times New Roman" w:cs="Times New Roman"/>
          <w:lang w:val="en-GB"/>
        </w:rPr>
        <w:t xml:space="preserve"> (CN)</w:t>
      </w:r>
      <w:r w:rsidRPr="00FF0611">
        <w:rPr>
          <w:rFonts w:ascii="Times New Roman" w:hAnsi="Times New Roman" w:cs="Times New Roman"/>
          <w:lang w:val="en-GB"/>
        </w:rPr>
        <w:t xml:space="preserve">. There is no limitation on the maximum number of </w:t>
      </w:r>
      <w:r w:rsidR="0016770B">
        <w:rPr>
          <w:rFonts w:ascii="Times New Roman" w:hAnsi="Times New Roman" w:cs="Times New Roman"/>
          <w:lang w:val="en-GB"/>
        </w:rPr>
        <w:t>s</w:t>
      </w:r>
      <w:r w:rsidR="006505EC">
        <w:rPr>
          <w:rFonts w:ascii="Times New Roman" w:hAnsi="Times New Roman" w:cs="Times New Roman"/>
          <w:lang w:val="en-GB"/>
        </w:rPr>
        <w:t>uppliers</w:t>
      </w:r>
      <w:r w:rsidRPr="00FF0611">
        <w:rPr>
          <w:rFonts w:ascii="Times New Roman" w:hAnsi="Times New Roman" w:cs="Times New Roman"/>
          <w:lang w:val="en-GB"/>
        </w:rPr>
        <w:t xml:space="preserve"> that can be party of a multi-supplier </w:t>
      </w:r>
      <w:r w:rsidR="005033A8">
        <w:rPr>
          <w:rFonts w:ascii="Times New Roman" w:hAnsi="Times New Roman" w:cs="Times New Roman"/>
          <w:lang w:val="en-GB"/>
        </w:rPr>
        <w:t xml:space="preserve">closed </w:t>
      </w:r>
      <w:r w:rsidRPr="00FF0611">
        <w:rPr>
          <w:rFonts w:ascii="Times New Roman" w:hAnsi="Times New Roman" w:cs="Times New Roman"/>
          <w:lang w:val="en-GB"/>
        </w:rPr>
        <w:t xml:space="preserve">FA, but if 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wants to establish a maximum, it must be indicated in the </w:t>
      </w:r>
      <w:r w:rsidR="00BF0822">
        <w:rPr>
          <w:rFonts w:ascii="Times New Roman" w:hAnsi="Times New Roman" w:cs="Times New Roman"/>
          <w:lang w:val="en-GB"/>
        </w:rPr>
        <w:t>CN too</w:t>
      </w:r>
      <w:r w:rsidRPr="00FF0611">
        <w:rPr>
          <w:rFonts w:ascii="Times New Roman" w:hAnsi="Times New Roman" w:cs="Times New Roman"/>
          <w:lang w:val="en-GB"/>
        </w:rPr>
        <w:t xml:space="preserve">. When this is a case, pre-selection instead of pre-qualification will be conducted in order to score all the candidates. </w:t>
      </w:r>
    </w:p>
    <w:p w14:paraId="5F2C9B0A" w14:textId="60EFA755" w:rsidR="00814A93" w:rsidRPr="00CB35A4" w:rsidRDefault="00814A93" w:rsidP="00814A93">
      <w:pPr>
        <w:jc w:val="both"/>
        <w:rPr>
          <w:rFonts w:ascii="Times New Roman" w:hAnsi="Times New Roman" w:cs="Times New Roman"/>
        </w:rPr>
      </w:pPr>
      <w:r>
        <w:rPr>
          <w:rFonts w:ascii="Times New Roman" w:hAnsi="Times New Roman" w:cs="Times New Roman"/>
          <w:lang w:val="es-ES"/>
        </w:rPr>
        <w:t>For this</w:t>
      </w:r>
      <w:r w:rsidRPr="009747E7">
        <w:rPr>
          <w:rFonts w:ascii="Times New Roman" w:hAnsi="Times New Roman" w:cs="Times New Roman"/>
          <w:lang w:val="en-GB"/>
        </w:rPr>
        <w:t xml:space="preserve"> phase</w:t>
      </w:r>
      <w:r>
        <w:rPr>
          <w:rFonts w:ascii="Times New Roman" w:hAnsi="Times New Roman" w:cs="Times New Roman"/>
          <w:lang w:val="en-GB"/>
        </w:rPr>
        <w:t>,</w:t>
      </w:r>
      <w:r w:rsidRPr="009747E7">
        <w:rPr>
          <w:rFonts w:ascii="Times New Roman" w:hAnsi="Times New Roman" w:cs="Times New Roman"/>
          <w:lang w:val="en-GB"/>
        </w:rPr>
        <w:t xml:space="preserve"> </w:t>
      </w:r>
      <w:r>
        <w:rPr>
          <w:rFonts w:ascii="Times New Roman" w:hAnsi="Times New Roman" w:cs="Times New Roman"/>
          <w:lang w:val="en-GB"/>
        </w:rPr>
        <w:t>q</w:t>
      </w:r>
      <w:r w:rsidRPr="00CB35A4">
        <w:rPr>
          <w:rFonts w:ascii="Times New Roman" w:hAnsi="Times New Roman" w:cs="Times New Roman"/>
        </w:rPr>
        <w:t xml:space="preserve">ualification requirements are evaluated by the </w:t>
      </w:r>
      <w:r w:rsidR="00F54FD0">
        <w:rPr>
          <w:rFonts w:ascii="Times New Roman" w:hAnsi="Times New Roman" w:cs="Times New Roman"/>
          <w:lang w:val="ca-ES"/>
        </w:rPr>
        <w:t>PE</w:t>
      </w:r>
      <w:r w:rsidRPr="00CB35A4">
        <w:rPr>
          <w:rFonts w:ascii="Times New Roman" w:hAnsi="Times New Roman" w:cs="Times New Roman"/>
        </w:rPr>
        <w:t xml:space="preserve"> based on evidences provided by </w:t>
      </w:r>
      <w:r w:rsidR="00F54FD0">
        <w:rPr>
          <w:rFonts w:ascii="Times New Roman" w:hAnsi="Times New Roman" w:cs="Times New Roman"/>
          <w:lang w:val="ca-ES"/>
        </w:rPr>
        <w:t>supplier</w:t>
      </w:r>
      <w:r w:rsidRPr="00CB35A4">
        <w:rPr>
          <w:rFonts w:ascii="Times New Roman" w:hAnsi="Times New Roman" w:cs="Times New Roman"/>
        </w:rPr>
        <w:t>s</w:t>
      </w:r>
      <w:r>
        <w:rPr>
          <w:rFonts w:ascii="Times New Roman" w:hAnsi="Times New Roman" w:cs="Times New Roman"/>
          <w:lang w:val="es-ES"/>
        </w:rPr>
        <w:t>. Qualification requirements</w:t>
      </w:r>
      <w:r w:rsidRPr="00CB35A4">
        <w:rPr>
          <w:rFonts w:ascii="Times New Roman" w:hAnsi="Times New Roman" w:cs="Times New Roman"/>
        </w:rPr>
        <w:t xml:space="preserve"> are divided into</w:t>
      </w:r>
      <w:r>
        <w:rPr>
          <w:rStyle w:val="Refdenotaalpie"/>
          <w:rFonts w:ascii="Times New Roman" w:hAnsi="Times New Roman"/>
        </w:rPr>
        <w:footnoteReference w:id="6"/>
      </w:r>
      <w:r w:rsidRPr="00CB35A4">
        <w:rPr>
          <w:rFonts w:ascii="Times New Roman" w:hAnsi="Times New Roman" w:cs="Times New Roman"/>
        </w:rPr>
        <w:t>:</w:t>
      </w:r>
    </w:p>
    <w:p w14:paraId="4D44AD44" w14:textId="6C13661F" w:rsidR="00814A93" w:rsidRPr="00CB35A4" w:rsidRDefault="00814A93" w:rsidP="00814A93">
      <w:pPr>
        <w:pStyle w:val="Prrafodelista"/>
        <w:numPr>
          <w:ilvl w:val="0"/>
          <w:numId w:val="65"/>
        </w:numPr>
        <w:rPr>
          <w:rFonts w:ascii="Times New Roman" w:hAnsi="Times New Roman"/>
        </w:rPr>
      </w:pPr>
      <w:r w:rsidRPr="00CB35A4">
        <w:rPr>
          <w:rFonts w:ascii="Times New Roman" w:hAnsi="Times New Roman"/>
        </w:rPr>
        <w:t xml:space="preserve">Qualification requirements linked to exclusion grounds, with the purpose to determine whether </w:t>
      </w:r>
      <w:r w:rsidR="00D41EE3">
        <w:rPr>
          <w:rFonts w:ascii="Times New Roman" w:hAnsi="Times New Roman"/>
        </w:rPr>
        <w:t>a supplier</w:t>
      </w:r>
      <w:r w:rsidRPr="00CB35A4">
        <w:rPr>
          <w:rFonts w:ascii="Times New Roman" w:hAnsi="Times New Roman"/>
        </w:rPr>
        <w:t xml:space="preserve"> is allowed to participate in a procurement procedure. These qualification requirements linked to exclusion grounds are pass/fail.</w:t>
      </w:r>
    </w:p>
    <w:p w14:paraId="5EB7F35A" w14:textId="50E1730B" w:rsidR="00814A93" w:rsidRPr="00CB35A4" w:rsidRDefault="00814A93" w:rsidP="00814A93">
      <w:pPr>
        <w:pStyle w:val="Prrafodelista"/>
        <w:numPr>
          <w:ilvl w:val="0"/>
          <w:numId w:val="65"/>
        </w:numPr>
        <w:rPr>
          <w:rFonts w:ascii="Times New Roman" w:hAnsi="Times New Roman"/>
        </w:rPr>
      </w:pPr>
      <w:r w:rsidRPr="00CB35A4">
        <w:rPr>
          <w:rFonts w:ascii="Times New Roman" w:hAnsi="Times New Roman"/>
        </w:rPr>
        <w:t xml:space="preserve">Qualification requirements not linked to exclusion grounds, which are selection criteria and can be either pass/fail or be weighted. When selection criteria are weighted, it is possible to rank the </w:t>
      </w:r>
      <w:r w:rsidR="00D41EE3">
        <w:rPr>
          <w:rFonts w:ascii="Times New Roman" w:hAnsi="Times New Roman"/>
        </w:rPr>
        <w:t>suppliers</w:t>
      </w:r>
      <w:r w:rsidRPr="00CB35A4">
        <w:rPr>
          <w:rFonts w:ascii="Times New Roman" w:hAnsi="Times New Roman"/>
        </w:rPr>
        <w:t xml:space="preserve"> that qualify and only those suppliers who have been qualified and/or shortlisted based on the information provided are invited to submit a bid.</w:t>
      </w:r>
    </w:p>
    <w:p w14:paraId="51FFA1E1" w14:textId="7741D506" w:rsidR="00814A93" w:rsidRPr="00CB35A4" w:rsidRDefault="00814A93" w:rsidP="00814A93">
      <w:pPr>
        <w:jc w:val="both"/>
        <w:rPr>
          <w:rFonts w:ascii="Times New Roman" w:hAnsi="Times New Roman" w:cs="Times New Roman"/>
        </w:rPr>
      </w:pPr>
      <w:r w:rsidRPr="00CB35A4">
        <w:rPr>
          <w:rFonts w:ascii="Times New Roman" w:hAnsi="Times New Roman" w:cs="Times New Roman"/>
        </w:rPr>
        <w:lastRenderedPageBreak/>
        <w:t xml:space="preserve">Only those </w:t>
      </w:r>
      <w:r w:rsidR="00D41EE3">
        <w:rPr>
          <w:rFonts w:ascii="Times New Roman" w:hAnsi="Times New Roman" w:cs="Times New Roman"/>
          <w:lang w:val="ca-ES"/>
        </w:rPr>
        <w:t>suppliers</w:t>
      </w:r>
      <w:r w:rsidRPr="00CB35A4">
        <w:rPr>
          <w:rFonts w:ascii="Times New Roman" w:hAnsi="Times New Roman" w:cs="Times New Roman"/>
        </w:rPr>
        <w:t xml:space="preserve"> that qualify (this is, that provide valid evidence to all qualification requirements) will be admitted in the procedure. Suppliers that do not qualified are discarded and, depending on the procurement procedure, their bids will remain unopened and will not be evaluated, or they will not be invited to submit a bid.</w:t>
      </w:r>
    </w:p>
    <w:p w14:paraId="56F21AF0" w14:textId="79AD9DD7" w:rsidR="00814A93" w:rsidRPr="00CB35A4" w:rsidRDefault="00814A93" w:rsidP="00814A93">
      <w:pPr>
        <w:rPr>
          <w:rFonts w:ascii="Times New Roman" w:hAnsi="Times New Roman" w:cs="Times New Roman"/>
        </w:rPr>
      </w:pPr>
      <w:r w:rsidRPr="00CB35A4">
        <w:rPr>
          <w:rFonts w:ascii="Times New Roman" w:hAnsi="Times New Roman" w:cs="Times New Roman"/>
        </w:rPr>
        <w:t xml:space="preserve">Qualification requirements are managed by the ESPD </w:t>
      </w:r>
      <w:r w:rsidR="00D41EE3" w:rsidRPr="00CB35A4">
        <w:rPr>
          <w:rFonts w:ascii="Times New Roman" w:hAnsi="Times New Roman" w:cs="Times New Roman"/>
        </w:rPr>
        <w:t>through two different files</w:t>
      </w:r>
      <w:r w:rsidRPr="00CB35A4">
        <w:rPr>
          <w:rFonts w:ascii="Times New Roman" w:hAnsi="Times New Roman" w:cs="Times New Roman"/>
        </w:rPr>
        <w:t>:</w:t>
      </w:r>
    </w:p>
    <w:p w14:paraId="2AFA9A87" w14:textId="77777777" w:rsidR="00D41EE3" w:rsidRPr="00CB35A4" w:rsidRDefault="00D41EE3" w:rsidP="00D41EE3">
      <w:pPr>
        <w:pStyle w:val="Prrafodelista"/>
        <w:numPr>
          <w:ilvl w:val="0"/>
          <w:numId w:val="66"/>
        </w:numPr>
        <w:rPr>
          <w:rFonts w:ascii="Times New Roman" w:hAnsi="Times New Roman"/>
        </w:rPr>
      </w:pPr>
      <w:r w:rsidRPr="00CB35A4">
        <w:rPr>
          <w:rFonts w:ascii="Times New Roman" w:hAnsi="Times New Roman"/>
        </w:rPr>
        <w:t xml:space="preserve">Request, which is generated by the </w:t>
      </w:r>
      <w:r>
        <w:rPr>
          <w:rFonts w:ascii="Times New Roman" w:hAnsi="Times New Roman"/>
        </w:rPr>
        <w:t>PE</w:t>
      </w:r>
      <w:r w:rsidRPr="00CB35A4">
        <w:rPr>
          <w:rFonts w:ascii="Times New Roman" w:hAnsi="Times New Roman"/>
        </w:rPr>
        <w:t xml:space="preserve"> during the pre-tendering phase of the procurement process. The </w:t>
      </w:r>
      <w:r>
        <w:rPr>
          <w:rFonts w:ascii="Times New Roman" w:hAnsi="Times New Roman"/>
        </w:rPr>
        <w:t>PE</w:t>
      </w:r>
      <w:r w:rsidRPr="00CB35A4">
        <w:rPr>
          <w:rFonts w:ascii="Times New Roman" w:hAnsi="Times New Roman"/>
        </w:rPr>
        <w:t xml:space="preserve"> </w:t>
      </w:r>
      <w:r>
        <w:rPr>
          <w:rFonts w:ascii="Times New Roman" w:hAnsi="Times New Roman"/>
        </w:rPr>
        <w:t>should</w:t>
      </w:r>
      <w:r w:rsidRPr="00CB35A4">
        <w:rPr>
          <w:rFonts w:ascii="Times New Roman" w:hAnsi="Times New Roman"/>
        </w:rPr>
        <w:t xml:space="preserve"> able to select those specific qualification requirements (both exclusion grounds and selection criteria) that apply for a given procurement procedure. The Request will be published together with the Contract Notice.</w:t>
      </w:r>
    </w:p>
    <w:p w14:paraId="2673830A" w14:textId="6B07090D" w:rsidR="00814A93" w:rsidRPr="00CB35A4" w:rsidRDefault="00D41EE3" w:rsidP="00D41EE3">
      <w:pPr>
        <w:pStyle w:val="Prrafodelista"/>
        <w:numPr>
          <w:ilvl w:val="0"/>
          <w:numId w:val="66"/>
        </w:numPr>
        <w:rPr>
          <w:rFonts w:ascii="Times New Roman" w:hAnsi="Times New Roman"/>
        </w:rPr>
      </w:pPr>
      <w:r w:rsidRPr="00CB35A4">
        <w:rPr>
          <w:rFonts w:ascii="Times New Roman" w:hAnsi="Times New Roman"/>
        </w:rPr>
        <w:t xml:space="preserve">Response, which is a self-declaration of the businesses' financial status, abilities and suitability for a public procurement procedure. It is generated by the </w:t>
      </w:r>
      <w:r>
        <w:rPr>
          <w:rFonts w:ascii="Times New Roman" w:hAnsi="Times New Roman"/>
        </w:rPr>
        <w:t>supplier</w:t>
      </w:r>
      <w:r w:rsidRPr="00CB35A4">
        <w:rPr>
          <w:rFonts w:ascii="Times New Roman" w:hAnsi="Times New Roman"/>
        </w:rPr>
        <w:t xml:space="preserve"> in response to the Request and will be provided together with the </w:t>
      </w:r>
      <w:r>
        <w:rPr>
          <w:rFonts w:ascii="Times New Roman" w:hAnsi="Times New Roman"/>
        </w:rPr>
        <w:t>supplier</w:t>
      </w:r>
      <w:r w:rsidRPr="00CB35A4">
        <w:rPr>
          <w:rFonts w:ascii="Times New Roman" w:hAnsi="Times New Roman"/>
        </w:rPr>
        <w:t>’s bid when the tender is submitted, within the tendering phase of the procurement process</w:t>
      </w:r>
      <w:r w:rsidR="00814A93" w:rsidRPr="00CB35A4">
        <w:rPr>
          <w:rFonts w:ascii="Times New Roman" w:hAnsi="Times New Roman"/>
        </w:rPr>
        <w:t>.</w:t>
      </w:r>
    </w:p>
    <w:p w14:paraId="3876D5F3" w14:textId="2D295D23" w:rsidR="00814A93" w:rsidRPr="00CB35A4" w:rsidRDefault="00D41EE3" w:rsidP="00814A93">
      <w:pPr>
        <w:rPr>
          <w:rFonts w:ascii="Times New Roman" w:hAnsi="Times New Roman" w:cs="Times New Roman"/>
        </w:rPr>
      </w:pPr>
      <w:r w:rsidRPr="00CB35A4">
        <w:rPr>
          <w:rFonts w:ascii="Times New Roman" w:hAnsi="Times New Roman" w:cs="Times New Roman"/>
        </w:rPr>
        <w:t xml:space="preserve">The information that the </w:t>
      </w:r>
      <w:r>
        <w:rPr>
          <w:rFonts w:ascii="Times New Roman" w:hAnsi="Times New Roman" w:cs="Times New Roman"/>
          <w:lang w:val="ca-ES"/>
        </w:rPr>
        <w:t>supplier</w:t>
      </w:r>
      <w:r w:rsidRPr="00CB35A4">
        <w:rPr>
          <w:rFonts w:ascii="Times New Roman" w:hAnsi="Times New Roman" w:cs="Times New Roman"/>
        </w:rPr>
        <w:t xml:space="preserve"> will be requested to provide in the Response depends on the role of the </w:t>
      </w:r>
      <w:r>
        <w:rPr>
          <w:rFonts w:ascii="Times New Roman" w:hAnsi="Times New Roman" w:cs="Times New Roman"/>
          <w:lang w:val="ca-ES"/>
        </w:rPr>
        <w:t>supplier in this specific procurement procedure</w:t>
      </w:r>
      <w:r w:rsidR="00814A93" w:rsidRPr="00CB35A4">
        <w:rPr>
          <w:rFonts w:ascii="Times New Roman" w:hAnsi="Times New Roman" w:cs="Times New Roman"/>
        </w:rPr>
        <w:t>:</w:t>
      </w:r>
    </w:p>
    <w:p w14:paraId="4357A8D7" w14:textId="77777777" w:rsidR="00D41EE3" w:rsidRPr="00CB35A4" w:rsidRDefault="00D41EE3" w:rsidP="00D41EE3">
      <w:pPr>
        <w:pStyle w:val="Prrafodelista"/>
        <w:numPr>
          <w:ilvl w:val="0"/>
          <w:numId w:val="65"/>
        </w:numPr>
        <w:rPr>
          <w:rFonts w:ascii="Times New Roman" w:hAnsi="Times New Roman"/>
        </w:rPr>
      </w:pPr>
      <w:r w:rsidRPr="00CB35A4">
        <w:rPr>
          <w:rFonts w:ascii="Times New Roman" w:hAnsi="Times New Roman"/>
        </w:rPr>
        <w:t xml:space="preserve">If the </w:t>
      </w:r>
      <w:r>
        <w:rPr>
          <w:rFonts w:ascii="Times New Roman" w:hAnsi="Times New Roman"/>
        </w:rPr>
        <w:t>supplier</w:t>
      </w:r>
      <w:r w:rsidRPr="00CB35A4">
        <w:rPr>
          <w:rFonts w:ascii="Times New Roman" w:hAnsi="Times New Roman"/>
        </w:rPr>
        <w:t xml:space="preserve"> is a sole contractor (that is, is not participating with others in the procurement procedure), then no information regarding other entities or groups will be required and the </w:t>
      </w:r>
      <w:r>
        <w:rPr>
          <w:rFonts w:ascii="Times New Roman" w:hAnsi="Times New Roman"/>
        </w:rPr>
        <w:t>supplier</w:t>
      </w:r>
      <w:r w:rsidRPr="00CB35A4">
        <w:rPr>
          <w:rFonts w:ascii="Times New Roman" w:hAnsi="Times New Roman"/>
        </w:rPr>
        <w:t xml:space="preserve"> will need to produce a complete </w:t>
      </w:r>
      <w:r>
        <w:rPr>
          <w:rFonts w:ascii="Times New Roman" w:hAnsi="Times New Roman"/>
        </w:rPr>
        <w:t>Response</w:t>
      </w:r>
      <w:r w:rsidRPr="00CB35A4">
        <w:rPr>
          <w:rFonts w:ascii="Times New Roman" w:hAnsi="Times New Roman"/>
        </w:rPr>
        <w:t xml:space="preserve">, this is, will be required to provide information for all parts of the </w:t>
      </w:r>
      <w:r>
        <w:rPr>
          <w:rFonts w:ascii="Times New Roman" w:hAnsi="Times New Roman"/>
        </w:rPr>
        <w:t>Response</w:t>
      </w:r>
      <w:r w:rsidRPr="00CB35A4">
        <w:rPr>
          <w:rFonts w:ascii="Times New Roman" w:hAnsi="Times New Roman"/>
        </w:rPr>
        <w:t>, in particular for exclusion grounds and selection criteria.</w:t>
      </w:r>
    </w:p>
    <w:p w14:paraId="44A94395" w14:textId="14F51228" w:rsidR="00814A93" w:rsidRPr="00CB35A4" w:rsidRDefault="00D41EE3" w:rsidP="00D41EE3">
      <w:pPr>
        <w:pStyle w:val="Prrafodelista"/>
        <w:numPr>
          <w:ilvl w:val="0"/>
          <w:numId w:val="65"/>
        </w:numPr>
        <w:rPr>
          <w:rFonts w:ascii="Times New Roman" w:hAnsi="Times New Roman"/>
        </w:rPr>
      </w:pPr>
      <w:r w:rsidRPr="00CB35A4">
        <w:rPr>
          <w:rFonts w:ascii="Times New Roman" w:hAnsi="Times New Roman"/>
        </w:rPr>
        <w:t xml:space="preserve">If the </w:t>
      </w:r>
      <w:r>
        <w:rPr>
          <w:rFonts w:ascii="Times New Roman" w:hAnsi="Times New Roman"/>
        </w:rPr>
        <w:t>supplier</w:t>
      </w:r>
      <w:r w:rsidRPr="00CB35A4">
        <w:rPr>
          <w:rFonts w:ascii="Times New Roman" w:hAnsi="Times New Roman"/>
        </w:rPr>
        <w:t xml:space="preserve"> is a lead entity (that is, it is participating with others (as a member of a group, or together with other entities that are not part of a group) in the procurement procedure), then the </w:t>
      </w:r>
      <w:r>
        <w:rPr>
          <w:rFonts w:ascii="Times New Roman" w:hAnsi="Times New Roman"/>
        </w:rPr>
        <w:t>supplier</w:t>
      </w:r>
      <w:r w:rsidRPr="00CB35A4">
        <w:rPr>
          <w:rFonts w:ascii="Times New Roman" w:hAnsi="Times New Roman"/>
        </w:rPr>
        <w:t xml:space="preserve"> will need to</w:t>
      </w:r>
      <w:r w:rsidR="00814A93" w:rsidRPr="00CB35A4">
        <w:rPr>
          <w:rFonts w:ascii="Times New Roman" w:hAnsi="Times New Roman"/>
        </w:rPr>
        <w:t>:</w:t>
      </w:r>
    </w:p>
    <w:p w14:paraId="18EBCCA9" w14:textId="77777777" w:rsidR="00D41EE3" w:rsidRPr="00CB35A4" w:rsidRDefault="00D41EE3" w:rsidP="00D41EE3">
      <w:pPr>
        <w:pStyle w:val="Prrafodelista"/>
        <w:numPr>
          <w:ilvl w:val="1"/>
          <w:numId w:val="65"/>
        </w:numPr>
        <w:rPr>
          <w:rFonts w:ascii="Times New Roman" w:hAnsi="Times New Roman"/>
        </w:rPr>
      </w:pPr>
      <w:r w:rsidRPr="00CB35A4">
        <w:rPr>
          <w:rFonts w:ascii="Times New Roman" w:hAnsi="Times New Roman"/>
        </w:rPr>
        <w:t xml:space="preserve">In case the </w:t>
      </w:r>
      <w:r>
        <w:rPr>
          <w:rFonts w:ascii="Times New Roman" w:hAnsi="Times New Roman"/>
        </w:rPr>
        <w:t>supplier</w:t>
      </w:r>
      <w:r w:rsidRPr="00CB35A4">
        <w:rPr>
          <w:rFonts w:ascii="Times New Roman" w:hAnsi="Times New Roman"/>
        </w:rPr>
        <w:t xml:space="preserve"> is participating in the procurement procedure in a group (Consortium, Joint Venture or others), the </w:t>
      </w:r>
      <w:r>
        <w:rPr>
          <w:rFonts w:ascii="Times New Roman" w:hAnsi="Times New Roman"/>
        </w:rPr>
        <w:t>supplier</w:t>
      </w:r>
      <w:r w:rsidRPr="00CB35A4">
        <w:rPr>
          <w:rFonts w:ascii="Times New Roman" w:hAnsi="Times New Roman"/>
        </w:rPr>
        <w:t xml:space="preserve"> will need to provide the name of the group and data about all other members of the group.</w:t>
      </w:r>
    </w:p>
    <w:p w14:paraId="291737B4" w14:textId="77777777" w:rsidR="00D41EE3" w:rsidRPr="00CB35A4" w:rsidRDefault="00D41EE3" w:rsidP="00D41EE3">
      <w:pPr>
        <w:pStyle w:val="Prrafodelista"/>
        <w:numPr>
          <w:ilvl w:val="1"/>
          <w:numId w:val="65"/>
        </w:numPr>
        <w:rPr>
          <w:rFonts w:ascii="Times New Roman" w:hAnsi="Times New Roman"/>
        </w:rPr>
      </w:pPr>
      <w:r w:rsidRPr="00CB35A4">
        <w:rPr>
          <w:rFonts w:ascii="Times New Roman" w:hAnsi="Times New Roman"/>
        </w:rPr>
        <w:t xml:space="preserve">In case the </w:t>
      </w:r>
      <w:r>
        <w:rPr>
          <w:rFonts w:ascii="Times New Roman" w:hAnsi="Times New Roman"/>
        </w:rPr>
        <w:t>supplier</w:t>
      </w:r>
      <w:r w:rsidRPr="00CB35A4">
        <w:rPr>
          <w:rFonts w:ascii="Times New Roman" w:hAnsi="Times New Roman"/>
        </w:rPr>
        <w:t xml:space="preserve"> relies on the capacities of other entities in order to meet the selection criteria, the </w:t>
      </w:r>
      <w:r>
        <w:rPr>
          <w:rFonts w:ascii="Times New Roman" w:hAnsi="Times New Roman"/>
        </w:rPr>
        <w:t>supplier</w:t>
      </w:r>
      <w:r w:rsidRPr="00CB35A4">
        <w:rPr>
          <w:rFonts w:ascii="Times New Roman" w:hAnsi="Times New Roman"/>
        </w:rPr>
        <w:t xml:space="preserve"> will need to provide data about all the entities the </w:t>
      </w:r>
      <w:r>
        <w:rPr>
          <w:rFonts w:ascii="Times New Roman" w:hAnsi="Times New Roman"/>
        </w:rPr>
        <w:t>supplier</w:t>
      </w:r>
      <w:r w:rsidRPr="00CB35A4">
        <w:rPr>
          <w:rFonts w:ascii="Times New Roman" w:hAnsi="Times New Roman"/>
        </w:rPr>
        <w:t xml:space="preserve"> relies on (name, type of ID, ID and activity for this specific procedure).</w:t>
      </w:r>
    </w:p>
    <w:p w14:paraId="09E6EC26" w14:textId="7AC0B2BA" w:rsidR="00814A93" w:rsidRPr="00CB35A4" w:rsidRDefault="00D41EE3" w:rsidP="00D41EE3">
      <w:pPr>
        <w:pStyle w:val="Prrafodelista"/>
        <w:numPr>
          <w:ilvl w:val="1"/>
          <w:numId w:val="65"/>
        </w:numPr>
        <w:rPr>
          <w:rFonts w:ascii="Times New Roman" w:hAnsi="Times New Roman"/>
        </w:rPr>
      </w:pPr>
      <w:r w:rsidRPr="00CB35A4">
        <w:rPr>
          <w:rFonts w:ascii="Times New Roman" w:hAnsi="Times New Roman"/>
        </w:rPr>
        <w:t xml:space="preserve">In case the </w:t>
      </w:r>
      <w:r>
        <w:rPr>
          <w:rFonts w:ascii="Times New Roman" w:hAnsi="Times New Roman"/>
        </w:rPr>
        <w:t>supplier</w:t>
      </w:r>
      <w:r w:rsidRPr="00CB35A4">
        <w:rPr>
          <w:rFonts w:ascii="Times New Roman" w:hAnsi="Times New Roman"/>
        </w:rPr>
        <w:t xml:space="preserve"> intends to subcontract any share of the contract to third parties, the </w:t>
      </w:r>
      <w:r>
        <w:rPr>
          <w:rFonts w:ascii="Times New Roman" w:hAnsi="Times New Roman"/>
        </w:rPr>
        <w:t>supplier</w:t>
      </w:r>
      <w:r w:rsidRPr="00CB35A4">
        <w:rPr>
          <w:rFonts w:ascii="Times New Roman" w:hAnsi="Times New Roman"/>
        </w:rPr>
        <w:t xml:space="preserve"> will need to provide data about all subcontractors</w:t>
      </w:r>
      <w:r w:rsidR="00814A93" w:rsidRPr="00CB35A4">
        <w:rPr>
          <w:rFonts w:ascii="Times New Roman" w:hAnsi="Times New Roman"/>
        </w:rPr>
        <w:t>.</w:t>
      </w:r>
    </w:p>
    <w:p w14:paraId="7AFE1D62" w14:textId="5B75F10F" w:rsidR="00814A93" w:rsidRPr="00CB35A4" w:rsidRDefault="00814A93" w:rsidP="00814A93">
      <w:pPr>
        <w:pStyle w:val="Prrafodelista"/>
        <w:ind w:left="720"/>
        <w:rPr>
          <w:rFonts w:ascii="Times New Roman" w:hAnsi="Times New Roman"/>
        </w:rPr>
      </w:pPr>
      <w:r w:rsidRPr="00CB35A4">
        <w:rPr>
          <w:rFonts w:ascii="Times New Roman" w:hAnsi="Times New Roman"/>
        </w:rPr>
        <w:t xml:space="preserve">In any of the previous cases, when the </w:t>
      </w:r>
      <w:r w:rsidR="00D41EE3">
        <w:rPr>
          <w:rFonts w:ascii="Times New Roman" w:hAnsi="Times New Roman"/>
        </w:rPr>
        <w:t>supplier</w:t>
      </w:r>
      <w:r w:rsidRPr="00CB35A4">
        <w:rPr>
          <w:rFonts w:ascii="Times New Roman" w:hAnsi="Times New Roman"/>
        </w:rPr>
        <w:t xml:space="preserve"> is a lead entity, it will need to:</w:t>
      </w:r>
    </w:p>
    <w:p w14:paraId="611B9C2C" w14:textId="77777777" w:rsidR="00D41EE3" w:rsidRPr="00CB35A4" w:rsidRDefault="00D41EE3" w:rsidP="00D41EE3">
      <w:pPr>
        <w:pStyle w:val="Prrafodelista"/>
        <w:numPr>
          <w:ilvl w:val="1"/>
          <w:numId w:val="65"/>
        </w:numPr>
        <w:rPr>
          <w:rFonts w:ascii="Times New Roman" w:hAnsi="Times New Roman"/>
        </w:rPr>
      </w:pPr>
      <w:r w:rsidRPr="00CB35A4">
        <w:rPr>
          <w:rFonts w:ascii="Times New Roman" w:hAnsi="Times New Roman"/>
        </w:rPr>
        <w:t xml:space="preserve">Produce a complete </w:t>
      </w:r>
      <w:r>
        <w:rPr>
          <w:rFonts w:ascii="Times New Roman" w:hAnsi="Times New Roman"/>
        </w:rPr>
        <w:t>Response</w:t>
      </w:r>
      <w:r w:rsidRPr="00CB35A4">
        <w:rPr>
          <w:rFonts w:ascii="Times New Roman" w:hAnsi="Times New Roman"/>
        </w:rPr>
        <w:t xml:space="preserve">, this is, will be required to provide </w:t>
      </w:r>
      <w:r>
        <w:rPr>
          <w:rFonts w:ascii="Times New Roman" w:hAnsi="Times New Roman"/>
        </w:rPr>
        <w:t xml:space="preserve">all </w:t>
      </w:r>
      <w:r w:rsidRPr="00CB35A4">
        <w:rPr>
          <w:rFonts w:ascii="Times New Roman" w:hAnsi="Times New Roman"/>
        </w:rPr>
        <w:t>information, in particular for exclusion grounds and selection criteria.</w:t>
      </w:r>
    </w:p>
    <w:p w14:paraId="7B4320AB" w14:textId="77777777" w:rsidR="00D41EE3" w:rsidRPr="00CB35A4" w:rsidRDefault="00D41EE3" w:rsidP="00D41EE3">
      <w:pPr>
        <w:pStyle w:val="Prrafodelista"/>
        <w:numPr>
          <w:ilvl w:val="1"/>
          <w:numId w:val="65"/>
        </w:numPr>
        <w:rPr>
          <w:rFonts w:ascii="Times New Roman" w:hAnsi="Times New Roman"/>
        </w:rPr>
      </w:pPr>
      <w:r w:rsidRPr="00CB35A4">
        <w:rPr>
          <w:rFonts w:ascii="Times New Roman" w:hAnsi="Times New Roman"/>
        </w:rPr>
        <w:t xml:space="preserve">Provides in his Response information regarding all other </w:t>
      </w:r>
      <w:r>
        <w:rPr>
          <w:rFonts w:ascii="Times New Roman" w:hAnsi="Times New Roman"/>
        </w:rPr>
        <w:t>suppliers</w:t>
      </w:r>
      <w:r w:rsidRPr="00CB35A4">
        <w:rPr>
          <w:rFonts w:ascii="Times New Roman" w:hAnsi="Times New Roman"/>
        </w:rPr>
        <w:t xml:space="preserve"> it is participating together with in the procurement procedure.</w:t>
      </w:r>
    </w:p>
    <w:p w14:paraId="6A019734" w14:textId="59493469" w:rsidR="00814A93" w:rsidRPr="00CB35A4" w:rsidRDefault="00D41EE3" w:rsidP="00D41EE3">
      <w:pPr>
        <w:pStyle w:val="Prrafodelista"/>
        <w:numPr>
          <w:ilvl w:val="1"/>
          <w:numId w:val="65"/>
        </w:numPr>
        <w:rPr>
          <w:rFonts w:ascii="Times New Roman" w:hAnsi="Times New Roman"/>
        </w:rPr>
      </w:pPr>
      <w:r w:rsidRPr="00CB35A4">
        <w:rPr>
          <w:rFonts w:ascii="Times New Roman" w:hAnsi="Times New Roman"/>
        </w:rPr>
        <w:t xml:space="preserve">Ensure that all other </w:t>
      </w:r>
      <w:r>
        <w:rPr>
          <w:rFonts w:ascii="Times New Roman" w:hAnsi="Times New Roman"/>
        </w:rPr>
        <w:t>suppliers</w:t>
      </w:r>
      <w:r w:rsidRPr="00CB35A4">
        <w:rPr>
          <w:rFonts w:ascii="Times New Roman" w:hAnsi="Times New Roman"/>
        </w:rPr>
        <w:t xml:space="preserve"> it is participating together with in the procurement procedure provide a separate Response</w:t>
      </w:r>
      <w:r w:rsidR="00814A93" w:rsidRPr="00CB35A4">
        <w:rPr>
          <w:rFonts w:ascii="Times New Roman" w:hAnsi="Times New Roman"/>
        </w:rPr>
        <w:t>.</w:t>
      </w:r>
    </w:p>
    <w:p w14:paraId="31212DE7" w14:textId="77777777" w:rsidR="00D41EE3" w:rsidRPr="00CB35A4" w:rsidRDefault="00D41EE3" w:rsidP="00D41EE3">
      <w:pPr>
        <w:pStyle w:val="Prrafodelista"/>
        <w:numPr>
          <w:ilvl w:val="0"/>
          <w:numId w:val="65"/>
        </w:numPr>
        <w:rPr>
          <w:rFonts w:ascii="Times New Roman" w:hAnsi="Times New Roman"/>
        </w:rPr>
      </w:pPr>
      <w:r w:rsidRPr="00CB35A4">
        <w:rPr>
          <w:rFonts w:ascii="Times New Roman" w:hAnsi="Times New Roman"/>
        </w:rPr>
        <w:t xml:space="preserve">If the </w:t>
      </w:r>
      <w:r>
        <w:rPr>
          <w:rFonts w:ascii="Times New Roman" w:hAnsi="Times New Roman"/>
        </w:rPr>
        <w:t>supplier</w:t>
      </w:r>
      <w:r w:rsidRPr="00CB35A4">
        <w:rPr>
          <w:rFonts w:ascii="Times New Roman" w:hAnsi="Times New Roman"/>
        </w:rPr>
        <w:t xml:space="preserve"> is a group member, but not the leader of the group (Consortium, Joint Venture or other), then the </w:t>
      </w:r>
      <w:r>
        <w:rPr>
          <w:rFonts w:ascii="Times New Roman" w:hAnsi="Times New Roman"/>
        </w:rPr>
        <w:t>supplier</w:t>
      </w:r>
      <w:r w:rsidRPr="00CB35A4">
        <w:rPr>
          <w:rFonts w:ascii="Times New Roman" w:hAnsi="Times New Roman"/>
        </w:rPr>
        <w:t xml:space="preserve"> will need to produce a complete </w:t>
      </w:r>
      <w:r>
        <w:rPr>
          <w:rFonts w:ascii="Times New Roman" w:hAnsi="Times New Roman"/>
        </w:rPr>
        <w:t>Response</w:t>
      </w:r>
      <w:r w:rsidRPr="00CB35A4">
        <w:rPr>
          <w:rFonts w:ascii="Times New Roman" w:hAnsi="Times New Roman"/>
        </w:rPr>
        <w:t xml:space="preserve"> (in particular, exclusion grounds and selection criteria) but no information regarding neither the group nor other entities will be required (since this information is provided only by the lead entity).</w:t>
      </w:r>
    </w:p>
    <w:p w14:paraId="60EAD70D" w14:textId="77777777" w:rsidR="00D41EE3" w:rsidRPr="00CB35A4" w:rsidRDefault="00D41EE3" w:rsidP="00D41EE3">
      <w:pPr>
        <w:pStyle w:val="Prrafodelista"/>
        <w:numPr>
          <w:ilvl w:val="0"/>
          <w:numId w:val="65"/>
        </w:numPr>
        <w:rPr>
          <w:rFonts w:ascii="Times New Roman" w:hAnsi="Times New Roman"/>
        </w:rPr>
      </w:pPr>
      <w:r w:rsidRPr="00CB35A4">
        <w:rPr>
          <w:rFonts w:ascii="Times New Roman" w:hAnsi="Times New Roman"/>
        </w:rPr>
        <w:t xml:space="preserve">If the </w:t>
      </w:r>
      <w:r>
        <w:rPr>
          <w:rFonts w:ascii="Times New Roman" w:hAnsi="Times New Roman"/>
        </w:rPr>
        <w:t>supplier</w:t>
      </w:r>
      <w:r w:rsidRPr="00CB35A4">
        <w:rPr>
          <w:rFonts w:ascii="Times New Roman" w:hAnsi="Times New Roman"/>
        </w:rPr>
        <w:t xml:space="preserve"> is an entity the lead </w:t>
      </w:r>
      <w:r>
        <w:rPr>
          <w:rFonts w:ascii="Times New Roman" w:hAnsi="Times New Roman"/>
        </w:rPr>
        <w:t>supplier</w:t>
      </w:r>
      <w:r w:rsidRPr="00CB35A4">
        <w:rPr>
          <w:rFonts w:ascii="Times New Roman" w:hAnsi="Times New Roman"/>
        </w:rPr>
        <w:t xml:space="preserve"> relies on in order to meet the selection criteria, then the </w:t>
      </w:r>
      <w:r>
        <w:rPr>
          <w:rFonts w:ascii="Times New Roman" w:hAnsi="Times New Roman"/>
        </w:rPr>
        <w:t>supplier</w:t>
      </w:r>
      <w:r w:rsidRPr="00CB35A4">
        <w:rPr>
          <w:rFonts w:ascii="Times New Roman" w:hAnsi="Times New Roman"/>
        </w:rPr>
        <w:t xml:space="preserve"> will need to produce a complete </w:t>
      </w:r>
      <w:r>
        <w:rPr>
          <w:rFonts w:ascii="Times New Roman" w:hAnsi="Times New Roman"/>
        </w:rPr>
        <w:t>Response</w:t>
      </w:r>
      <w:r w:rsidRPr="00CB35A4">
        <w:rPr>
          <w:rFonts w:ascii="Times New Roman" w:hAnsi="Times New Roman"/>
        </w:rPr>
        <w:t xml:space="preserve"> (in particular, exclusion grounds and selection criteria) but no information regarding groups or other entities will be required.</w:t>
      </w:r>
    </w:p>
    <w:p w14:paraId="1F926B6B" w14:textId="2C48E949" w:rsidR="00814A93" w:rsidRPr="00D83FF9" w:rsidRDefault="00D41EE3" w:rsidP="00D41EE3">
      <w:pPr>
        <w:pStyle w:val="Prrafodelista"/>
        <w:numPr>
          <w:ilvl w:val="0"/>
          <w:numId w:val="65"/>
        </w:numPr>
        <w:rPr>
          <w:rFonts w:ascii="Times New Roman" w:hAnsi="Times New Roman"/>
        </w:rPr>
      </w:pPr>
      <w:r w:rsidRPr="00D83FF9">
        <w:rPr>
          <w:rFonts w:ascii="Times New Roman" w:hAnsi="Times New Roman"/>
        </w:rPr>
        <w:lastRenderedPageBreak/>
        <w:t xml:space="preserve">If the </w:t>
      </w:r>
      <w:r>
        <w:rPr>
          <w:rFonts w:ascii="Times New Roman" w:hAnsi="Times New Roman"/>
        </w:rPr>
        <w:t>supplier</w:t>
      </w:r>
      <w:r w:rsidRPr="00D83FF9">
        <w:rPr>
          <w:rFonts w:ascii="Times New Roman" w:hAnsi="Times New Roman"/>
        </w:rPr>
        <w:t xml:space="preserve"> is a subcontractor on whose capacity the lead </w:t>
      </w:r>
      <w:r>
        <w:rPr>
          <w:rFonts w:ascii="Times New Roman" w:hAnsi="Times New Roman"/>
        </w:rPr>
        <w:t>supplier</w:t>
      </w:r>
      <w:r w:rsidRPr="00D83FF9">
        <w:rPr>
          <w:rFonts w:ascii="Times New Roman" w:hAnsi="Times New Roman"/>
        </w:rPr>
        <w:t xml:space="preserve"> does not rely, then the </w:t>
      </w:r>
      <w:r>
        <w:rPr>
          <w:rFonts w:ascii="Times New Roman" w:hAnsi="Times New Roman"/>
        </w:rPr>
        <w:t>supplier</w:t>
      </w:r>
      <w:r w:rsidRPr="00D83FF9">
        <w:rPr>
          <w:rFonts w:ascii="Times New Roman" w:hAnsi="Times New Roman"/>
        </w:rPr>
        <w:t xml:space="preserve"> will not need to produce a complete </w:t>
      </w:r>
      <w:r>
        <w:rPr>
          <w:rFonts w:ascii="Times New Roman" w:hAnsi="Times New Roman"/>
        </w:rPr>
        <w:t>Response</w:t>
      </w:r>
      <w:r w:rsidRPr="00D83FF9">
        <w:rPr>
          <w:rFonts w:ascii="Times New Roman" w:hAnsi="Times New Roman"/>
        </w:rPr>
        <w:t xml:space="preserve"> but only a simplified version with the basic information of the </w:t>
      </w:r>
      <w:r>
        <w:rPr>
          <w:rFonts w:ascii="Times New Roman" w:hAnsi="Times New Roman"/>
        </w:rPr>
        <w:t>supplier</w:t>
      </w:r>
      <w:r w:rsidRPr="00D83FF9">
        <w:rPr>
          <w:rFonts w:ascii="Times New Roman" w:hAnsi="Times New Roman"/>
        </w:rPr>
        <w:t xml:space="preserve"> and the part regarding exclusion grounds. No information regarding selection criteria will be requested</w:t>
      </w:r>
      <w:r w:rsidR="00814A93" w:rsidRPr="00D83FF9">
        <w:rPr>
          <w:rFonts w:ascii="Times New Roman" w:hAnsi="Times New Roman"/>
        </w:rPr>
        <w:t>.</w:t>
      </w:r>
    </w:p>
    <w:p w14:paraId="3657BE4F" w14:textId="77777777" w:rsidR="00814A93" w:rsidRPr="00FF0611" w:rsidRDefault="00814A93" w:rsidP="00D01583">
      <w:pPr>
        <w:jc w:val="both"/>
        <w:rPr>
          <w:rFonts w:ascii="Times New Roman" w:hAnsi="Times New Roman" w:cs="Times New Roman"/>
          <w:lang w:val="en-GB"/>
        </w:rPr>
      </w:pPr>
    </w:p>
    <w:p w14:paraId="41E9FC27" w14:textId="4E61B653" w:rsidR="00D01583" w:rsidRPr="00FF0611" w:rsidRDefault="00D01583" w:rsidP="005826C5">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 xml:space="preserve">To limit </w:t>
      </w:r>
      <w:r w:rsidR="00426E2A" w:rsidRPr="00FF0611">
        <w:rPr>
          <w:rFonts w:ascii="Times New Roman" w:hAnsi="Times New Roman" w:cs="Times New Roman"/>
          <w:lang w:val="en-GB"/>
        </w:rPr>
        <w:t xml:space="preserve">the </w:t>
      </w:r>
      <w:r w:rsidRPr="00FF0611">
        <w:rPr>
          <w:rFonts w:ascii="Times New Roman" w:hAnsi="Times New Roman" w:cs="Times New Roman"/>
          <w:lang w:val="en-GB"/>
        </w:rPr>
        <w:t xml:space="preserve">number of </w:t>
      </w:r>
      <w:r w:rsidR="00426E2A" w:rsidRPr="00FF0611">
        <w:rPr>
          <w:rFonts w:ascii="Times New Roman" w:hAnsi="Times New Roman" w:cs="Times New Roman"/>
          <w:lang w:val="en-GB"/>
        </w:rPr>
        <w:t xml:space="preserve">selected </w:t>
      </w:r>
      <w:r w:rsidR="0016770B">
        <w:rPr>
          <w:rFonts w:ascii="Times New Roman" w:hAnsi="Times New Roman" w:cs="Times New Roman"/>
          <w:lang w:val="en-GB"/>
        </w:rPr>
        <w:t>s</w:t>
      </w:r>
      <w:r w:rsidR="006505EC">
        <w:rPr>
          <w:rFonts w:ascii="Times New Roman" w:hAnsi="Times New Roman" w:cs="Times New Roman"/>
          <w:lang w:val="en-GB"/>
        </w:rPr>
        <w:t>uppliers</w:t>
      </w:r>
      <w:r w:rsidRPr="00FF0611">
        <w:rPr>
          <w:rFonts w:ascii="Times New Roman" w:hAnsi="Times New Roman" w:cs="Times New Roman"/>
          <w:lang w:val="en-GB"/>
        </w:rPr>
        <w:t xml:space="preserve">, </w:t>
      </w:r>
      <w:r w:rsidRPr="005826C5">
        <w:rPr>
          <w:rFonts w:ascii="Times New Roman" w:eastAsia="Courier New" w:hAnsi="Times New Roman" w:cs="Times New Roman"/>
          <w:color w:val="DD1144"/>
          <w:shd w:val="clear" w:color="auto" w:fill="F3F3F3"/>
          <w:lang w:val="en-GB"/>
        </w:rPr>
        <w:t>secondStage</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building block </w:t>
      </w:r>
      <w:r w:rsidR="00426E2A" w:rsidRPr="00FF0611">
        <w:rPr>
          <w:rFonts w:ascii="Times New Roman" w:hAnsi="Times New Roman" w:cs="Times New Roman"/>
          <w:lang w:val="en-GB"/>
        </w:rPr>
        <w:t>shall</w:t>
      </w:r>
      <w:r w:rsidRPr="00FF0611">
        <w:rPr>
          <w:rFonts w:ascii="Times New Roman" w:hAnsi="Times New Roman" w:cs="Times New Roman"/>
          <w:lang w:val="en-GB"/>
        </w:rPr>
        <w:t xml:space="preserve"> be </w:t>
      </w:r>
      <w:r w:rsidR="00426E2A" w:rsidRPr="00FF0611">
        <w:rPr>
          <w:rFonts w:ascii="Times New Roman" w:hAnsi="Times New Roman" w:cs="Times New Roman"/>
          <w:lang w:val="en-GB"/>
        </w:rPr>
        <w:t>within</w:t>
      </w:r>
      <w:r w:rsidRPr="00FF0611">
        <w:rPr>
          <w:rFonts w:ascii="Times New Roman" w:hAnsi="Times New Roman" w:cs="Times New Roman"/>
          <w:lang w:val="en-GB"/>
        </w:rPr>
        <w:t xml:space="preserve"> inside the </w:t>
      </w:r>
      <w:r w:rsidRPr="005826C5">
        <w:rPr>
          <w:rFonts w:ascii="Times New Roman" w:eastAsia="Courier New" w:hAnsi="Times New Roman" w:cs="Times New Roman"/>
          <w:color w:val="DD1144"/>
          <w:shd w:val="clear" w:color="auto" w:fill="F3F3F3"/>
          <w:lang w:val="en-GB"/>
        </w:rPr>
        <w:t>tender</w:t>
      </w:r>
      <w:r w:rsidRPr="00FF0611">
        <w:rPr>
          <w:rFonts w:ascii="Courier New" w:eastAsia="Courier New" w:hAnsi="Courier New" w:cs="Courier New"/>
          <w:color w:val="000000"/>
          <w:sz w:val="20"/>
          <w:szCs w:val="20"/>
          <w:lang w:val="en-GB" w:eastAsia="es-ES"/>
        </w:rPr>
        <w:t xml:space="preserve"> </w:t>
      </w:r>
      <w:r w:rsidR="00426E2A"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or even </w:t>
      </w:r>
      <w:r w:rsidR="00426E2A" w:rsidRPr="00FF0611">
        <w:rPr>
          <w:rFonts w:ascii="Times New Roman" w:hAnsi="Times New Roman" w:cs="Times New Roman"/>
          <w:lang w:val="en-GB"/>
        </w:rPr>
        <w:t xml:space="preserve">for a given </w:t>
      </w:r>
      <w:r w:rsidRPr="00FF0611">
        <w:rPr>
          <w:rFonts w:ascii="Times New Roman" w:hAnsi="Times New Roman" w:cs="Times New Roman"/>
          <w:lang w:val="en-GB"/>
        </w:rPr>
        <w:t xml:space="preserve">specific </w:t>
      </w:r>
      <w:r w:rsidR="002F0342" w:rsidRPr="005826C5">
        <w:rPr>
          <w:rFonts w:ascii="Times New Roman" w:eastAsia="Courier New" w:hAnsi="Times New Roman" w:cs="Times New Roman"/>
          <w:color w:val="DD1144"/>
          <w:shd w:val="clear" w:color="auto" w:fill="F3F3F3"/>
          <w:lang w:val="en-GB"/>
        </w:rPr>
        <w:t>lot</w:t>
      </w:r>
      <w:r w:rsidR="002F0342" w:rsidRPr="00FF0611">
        <w:rPr>
          <w:rFonts w:ascii="Courier New" w:eastAsia="Courier New" w:hAnsi="Courier New" w:cs="Courier New"/>
          <w:color w:val="000000"/>
          <w:sz w:val="20"/>
          <w:szCs w:val="20"/>
          <w:lang w:val="en-GB" w:eastAsia="es-ES"/>
        </w:rPr>
        <w:t>)</w:t>
      </w:r>
      <w:r w:rsidR="002F0342" w:rsidRPr="00FF0611">
        <w:rPr>
          <w:rFonts w:ascii="Times New Roman" w:hAnsi="Times New Roman" w:cs="Times New Roman"/>
          <w:lang w:val="en-GB"/>
        </w:rPr>
        <w:t xml:space="preserve"> as</w:t>
      </w:r>
      <w:r w:rsidRPr="00FF0611">
        <w:rPr>
          <w:rFonts w:ascii="Times New Roman" w:hAnsi="Times New Roman" w:cs="Times New Roman"/>
          <w:lang w:val="en-GB"/>
        </w:rPr>
        <w:t xml:space="preserve"> </w:t>
      </w:r>
      <w:r w:rsidR="00426E2A" w:rsidRPr="00FF0611">
        <w:rPr>
          <w:rFonts w:ascii="Times New Roman" w:hAnsi="Times New Roman" w:cs="Times New Roman"/>
          <w:lang w:val="en-GB"/>
        </w:rPr>
        <w:t>shown</w:t>
      </w:r>
      <w:r w:rsidRPr="00FF0611">
        <w:rPr>
          <w:rFonts w:ascii="Times New Roman" w:hAnsi="Times New Roman" w:cs="Times New Roman"/>
          <w:lang w:val="en-GB"/>
        </w:rPr>
        <w:t xml:space="preserve"> below</w:t>
      </w:r>
      <w:r w:rsidR="00426E2A" w:rsidRPr="00FF0611">
        <w:rPr>
          <w:rFonts w:ascii="Times New Roman" w:hAnsi="Times New Roman" w:cs="Times New Roman"/>
          <w:lang w:val="en-GB"/>
        </w:rPr>
        <w:t xml:space="preserve">: </w:t>
      </w:r>
    </w:p>
    <w:p w14:paraId="1E6514AF" w14:textId="5BED77BC" w:rsidR="00D01583" w:rsidRPr="00FF0611" w:rsidRDefault="7BA078BB" w:rsidP="00097FB5">
      <w:pPr>
        <w:pStyle w:val="Prrafodelista"/>
        <w:keepNext/>
        <w:numPr>
          <w:ilvl w:val="0"/>
          <w:numId w:val="10"/>
        </w:numPr>
        <w:tabs>
          <w:tab w:val="left" w:pos="567"/>
        </w:tabs>
        <w:spacing w:before="360" w:after="120"/>
        <w:rPr>
          <w:rFonts w:ascii="Times New Roman" w:hAnsi="Times New Roman"/>
          <w:vanish/>
        </w:rPr>
      </w:pPr>
      <w:bookmarkStart w:id="251" w:name="_Toc52369359"/>
      <w:bookmarkStart w:id="252" w:name="_Toc52375060"/>
      <w:bookmarkStart w:id="253" w:name="_Toc52545786"/>
      <w:bookmarkStart w:id="254" w:name="_Toc53652278"/>
      <w:bookmarkStart w:id="255" w:name="_Toc54607831"/>
      <w:bookmarkEnd w:id="251"/>
      <w:bookmarkEnd w:id="252"/>
      <w:bookmarkEnd w:id="253"/>
      <w:bookmarkEnd w:id="254"/>
      <w:bookmarkEnd w:id="255"/>
      <w:r w:rsidRPr="00FF0611">
        <w:rPr>
          <w:rFonts w:ascii="Times New Roman" w:hAnsi="Times New Roman"/>
        </w:rPr>
        <w:t>For tender:</w:t>
      </w:r>
    </w:p>
    <w:tbl>
      <w:tblPr>
        <w:tblW w:w="8931" w:type="dxa"/>
        <w:tblLayout w:type="fixed"/>
        <w:tblLook w:val="0600" w:firstRow="0" w:lastRow="0" w:firstColumn="0" w:lastColumn="0" w:noHBand="1" w:noVBand="1"/>
      </w:tblPr>
      <w:tblGrid>
        <w:gridCol w:w="8931"/>
      </w:tblGrid>
      <w:tr w:rsidR="00D01583" w:rsidRPr="00FF0611" w14:paraId="3EF05F83" w14:textId="77777777" w:rsidTr="007D1574">
        <w:tc>
          <w:tcPr>
            <w:tcW w:w="8931" w:type="dxa"/>
            <w:shd w:val="clear" w:color="auto" w:fill="F8F8F8"/>
            <w:tcMar>
              <w:top w:w="100" w:type="dxa"/>
              <w:left w:w="100" w:type="dxa"/>
              <w:bottom w:w="100" w:type="dxa"/>
              <w:right w:w="100" w:type="dxa"/>
            </w:tcMar>
          </w:tcPr>
          <w:p w14:paraId="2AC0778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4B66337"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409016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"secondStage": {</w:t>
            </w:r>
          </w:p>
          <w:p w14:paraId="7887D71B"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"minimumCandidates": 2,</w:t>
            </w:r>
          </w:p>
          <w:p w14:paraId="0E542F55"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"maximumCandidates": 5</w:t>
            </w:r>
          </w:p>
          <w:p w14:paraId="4EA8818E"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17F0ED6"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268F0F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4EFEA23" w14:textId="78CFE777" w:rsidR="00230D35" w:rsidRPr="00375D61" w:rsidRDefault="00230D35" w:rsidP="00230D35">
      <w:pPr>
        <w:pStyle w:val="Descripcin"/>
        <w:jc w:val="center"/>
        <w:rPr>
          <w:rFonts w:eastAsiaTheme="minorEastAsia"/>
          <w:lang w:val="ca-ES"/>
        </w:rPr>
      </w:pPr>
      <w:bookmarkStart w:id="256" w:name="_Toc8371307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17</w:t>
      </w:r>
      <w:r w:rsidRPr="00FF0611">
        <w:rPr>
          <w:lang w:val="en-GB"/>
        </w:rPr>
        <w:fldChar w:fldCharType="end"/>
      </w:r>
      <w:r w:rsidRPr="00FF0611">
        <w:rPr>
          <w:lang w:val="en-GB"/>
        </w:rPr>
        <w:t xml:space="preserve"> </w:t>
      </w:r>
      <w:r>
        <w:t>–</w:t>
      </w:r>
      <w:r w:rsidRPr="00FF0611">
        <w:rPr>
          <w:lang w:val="en-GB"/>
        </w:rPr>
        <w:t xml:space="preserve"> </w:t>
      </w:r>
      <w:r>
        <w:rPr>
          <w:lang w:val="ca-ES"/>
        </w:rPr>
        <w:t>Limitation on the number of candidates at tender level</w:t>
      </w:r>
      <w:bookmarkEnd w:id="256"/>
    </w:p>
    <w:p w14:paraId="0D09AAEE" w14:textId="719BBFD5" w:rsidR="00D01583" w:rsidRPr="00FF0611" w:rsidRDefault="00D01583" w:rsidP="00097FB5">
      <w:pPr>
        <w:pStyle w:val="Prrafodelista"/>
        <w:keepNext/>
        <w:numPr>
          <w:ilvl w:val="0"/>
          <w:numId w:val="10"/>
        </w:numPr>
        <w:rPr>
          <w:rFonts w:ascii="Times New Roman" w:hAnsi="Times New Roman"/>
        </w:rPr>
      </w:pPr>
      <w:r w:rsidRPr="00FF0611">
        <w:rPr>
          <w:rFonts w:ascii="Times New Roman" w:hAnsi="Times New Roman"/>
        </w:rPr>
        <w:t xml:space="preserve">For </w:t>
      </w:r>
      <w:r w:rsidR="00426E2A" w:rsidRPr="00FF0611">
        <w:rPr>
          <w:rFonts w:ascii="Times New Roman" w:hAnsi="Times New Roman"/>
        </w:rPr>
        <w:t xml:space="preserve">a </w:t>
      </w:r>
      <w:r w:rsidRPr="00FF0611">
        <w:rPr>
          <w:rFonts w:ascii="Times New Roman" w:hAnsi="Times New Roman"/>
        </w:rPr>
        <w:t>specific lot:</w:t>
      </w:r>
    </w:p>
    <w:tbl>
      <w:tblPr>
        <w:tblW w:w="8931" w:type="dxa"/>
        <w:tblLayout w:type="fixed"/>
        <w:tblLook w:val="0600" w:firstRow="0" w:lastRow="0" w:firstColumn="0" w:lastColumn="0" w:noHBand="1" w:noVBand="1"/>
      </w:tblPr>
      <w:tblGrid>
        <w:gridCol w:w="8931"/>
      </w:tblGrid>
      <w:tr w:rsidR="00D01583" w:rsidRPr="00FF0611" w14:paraId="1D4EF00C" w14:textId="77777777" w:rsidTr="007D1574">
        <w:tc>
          <w:tcPr>
            <w:tcW w:w="8931" w:type="dxa"/>
            <w:shd w:val="clear" w:color="auto" w:fill="F8F8F8"/>
            <w:tcMar>
              <w:top w:w="100" w:type="dxa"/>
              <w:left w:w="100" w:type="dxa"/>
              <w:bottom w:w="100" w:type="dxa"/>
              <w:right w:w="100" w:type="dxa"/>
            </w:tcMar>
          </w:tcPr>
          <w:p w14:paraId="09181E80"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D56C86C"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0553D2B8"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7BC79D81"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3F254B3"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"secondStage": {</w:t>
            </w:r>
          </w:p>
          <w:p w14:paraId="72A83429"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"minimumCandidates": 2,</w:t>
            </w:r>
          </w:p>
          <w:p w14:paraId="39E600A1"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"maximumCandidates": 5</w:t>
            </w:r>
          </w:p>
          <w:p w14:paraId="47B30484"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9C1289A"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23F5DF5"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4045AD2"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61CE377" w14:textId="77777777" w:rsidR="00D01583" w:rsidRPr="00FF0611" w:rsidRDefault="00D01583" w:rsidP="00911D5A">
            <w:pPr>
              <w:keepNext/>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E842A40" w14:textId="4E0D6D2E" w:rsidR="00230D35" w:rsidRPr="00375D61" w:rsidRDefault="00230D35" w:rsidP="00230D35">
      <w:pPr>
        <w:pStyle w:val="Descripcin"/>
        <w:jc w:val="center"/>
        <w:rPr>
          <w:rFonts w:eastAsiaTheme="minorEastAsia"/>
          <w:lang w:val="ca-ES"/>
        </w:rPr>
      </w:pPr>
      <w:bookmarkStart w:id="257" w:name="_Toc8371307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18</w:t>
      </w:r>
      <w:r w:rsidRPr="00FF0611">
        <w:rPr>
          <w:lang w:val="en-GB"/>
        </w:rPr>
        <w:fldChar w:fldCharType="end"/>
      </w:r>
      <w:r w:rsidRPr="00FF0611">
        <w:rPr>
          <w:lang w:val="en-GB"/>
        </w:rPr>
        <w:t xml:space="preserve"> </w:t>
      </w:r>
      <w:r>
        <w:t>–</w:t>
      </w:r>
      <w:r w:rsidRPr="00FF0611">
        <w:rPr>
          <w:lang w:val="en-GB"/>
        </w:rPr>
        <w:t xml:space="preserve"> </w:t>
      </w:r>
      <w:r>
        <w:rPr>
          <w:lang w:val="ca-ES"/>
        </w:rPr>
        <w:t>Limitation on the number of candidates at lot level</w:t>
      </w:r>
      <w:bookmarkEnd w:id="257"/>
    </w:p>
    <w:p w14:paraId="336F0194" w14:textId="1DF831FA" w:rsidR="008B03E6" w:rsidRPr="00FF0611" w:rsidRDefault="008B03E6" w:rsidP="008C65D5">
      <w:pPr>
        <w:pStyle w:val="Ttulo5"/>
        <w:numPr>
          <w:ilvl w:val="4"/>
          <w:numId w:val="3"/>
        </w:numPr>
        <w:rPr>
          <w:rFonts w:ascii="Times New Roman" w:hAnsi="Times New Roman" w:cs="Times New Roman"/>
        </w:rPr>
      </w:pPr>
      <w:r w:rsidRPr="00FF0611">
        <w:rPr>
          <w:rFonts w:ascii="Times New Roman" w:hAnsi="Times New Roman" w:cs="Times New Roman"/>
        </w:rPr>
        <w:t>Other criteria</w:t>
      </w:r>
    </w:p>
    <w:p w14:paraId="106DEA6F" w14:textId="605F553F" w:rsidR="001D3B7B" w:rsidRPr="00FF0611" w:rsidRDefault="001D3B7B" w:rsidP="005826C5">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 xml:space="preserve">Other requirements </w:t>
      </w:r>
      <w:r w:rsidR="0082748E" w:rsidRPr="00FF0611">
        <w:rPr>
          <w:rFonts w:ascii="Times New Roman" w:hAnsi="Times New Roman" w:cs="Times New Roman"/>
          <w:lang w:val="en-GB"/>
        </w:rPr>
        <w:t xml:space="preserve">for participation </w:t>
      </w:r>
      <w:r w:rsidRPr="00FF0611">
        <w:rPr>
          <w:rFonts w:ascii="Times New Roman" w:hAnsi="Times New Roman" w:cs="Times New Roman"/>
          <w:lang w:val="en-GB"/>
        </w:rPr>
        <w:t xml:space="preserve">and terms governing the limitation of the number of candidates to be invited to submit a bid, </w:t>
      </w:r>
      <w:r w:rsidR="0082748E" w:rsidRPr="00FF0611">
        <w:rPr>
          <w:rFonts w:ascii="Times New Roman" w:hAnsi="Times New Roman" w:cs="Times New Roman"/>
          <w:lang w:val="en-GB"/>
        </w:rPr>
        <w:t>can be defined using</w:t>
      </w:r>
      <w:r w:rsidRPr="00FF0611">
        <w:rPr>
          <w:rFonts w:ascii="Times New Roman" w:hAnsi="Times New Roman" w:cs="Times New Roman"/>
          <w:lang w:val="en-GB"/>
        </w:rPr>
        <w:t xml:space="preserve"> </w:t>
      </w:r>
      <w:r w:rsidRPr="005826C5">
        <w:rPr>
          <w:rFonts w:ascii="Times New Roman" w:eastAsia="Courier New" w:hAnsi="Times New Roman" w:cs="Times New Roman"/>
          <w:color w:val="DD1144"/>
          <w:shd w:val="clear" w:color="auto" w:fill="F3F3F3"/>
          <w:lang w:val="en-GB"/>
        </w:rPr>
        <w:t>secondStage</w:t>
      </w:r>
      <w:r w:rsidRPr="00FF0611">
        <w:rPr>
          <w:rFonts w:ascii="Times New Roman" w:hAnsi="Times New Roman" w:cs="Times New Roman"/>
          <w:lang w:val="en-GB"/>
        </w:rPr>
        <w:t>.</w:t>
      </w:r>
    </w:p>
    <w:p w14:paraId="63C75434" w14:textId="3704C856" w:rsidR="001D3B7B" w:rsidRPr="00FF0611" w:rsidRDefault="001D3B7B" w:rsidP="005826C5">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Technically</w:t>
      </w:r>
      <w:r w:rsidR="0082748E" w:rsidRPr="00FF0611">
        <w:rPr>
          <w:rFonts w:ascii="Times New Roman" w:hAnsi="Times New Roman" w:cs="Times New Roman"/>
          <w:lang w:val="en-GB"/>
        </w:rPr>
        <w:t>, the</w:t>
      </w:r>
      <w:r w:rsidRPr="00FF0611">
        <w:rPr>
          <w:rFonts w:ascii="Times New Roman" w:hAnsi="Times New Roman" w:cs="Times New Roman"/>
          <w:lang w:val="en-GB"/>
        </w:rPr>
        <w:t xml:space="preserve"> definition of other requirements is an indication of a code of a core criterion to be applied for</w:t>
      </w:r>
      <w:r w:rsidR="0082748E" w:rsidRPr="00FF0611">
        <w:rPr>
          <w:rFonts w:ascii="Times New Roman" w:hAnsi="Times New Roman" w:cs="Times New Roman"/>
          <w:lang w:val="en-GB"/>
        </w:rPr>
        <w:t xml:space="preserve"> a</w:t>
      </w:r>
      <w:r w:rsidRPr="00FF0611">
        <w:rPr>
          <w:rFonts w:ascii="Times New Roman" w:hAnsi="Times New Roman" w:cs="Times New Roman"/>
          <w:lang w:val="en-GB"/>
        </w:rPr>
        <w:t xml:space="preserve"> future limitation of </w:t>
      </w:r>
      <w:r w:rsidR="0082748E" w:rsidRPr="00FF0611">
        <w:rPr>
          <w:rFonts w:ascii="Times New Roman" w:hAnsi="Times New Roman" w:cs="Times New Roman"/>
          <w:lang w:val="en-GB"/>
        </w:rPr>
        <w:t xml:space="preserve">the </w:t>
      </w:r>
      <w:r w:rsidRPr="00FF0611">
        <w:rPr>
          <w:rFonts w:ascii="Times New Roman" w:hAnsi="Times New Roman" w:cs="Times New Roman"/>
          <w:lang w:val="en-GB"/>
        </w:rPr>
        <w:t>number of candidates to be invited to submit a bid</w:t>
      </w:r>
      <w:r w:rsidR="0082748E" w:rsidRPr="00FF0611">
        <w:rPr>
          <w:rFonts w:ascii="Times New Roman" w:hAnsi="Times New Roman" w:cs="Times New Roman"/>
          <w:lang w:val="en-GB"/>
        </w:rPr>
        <w:t>,</w:t>
      </w:r>
      <w:r w:rsidRPr="00FF0611">
        <w:rPr>
          <w:rFonts w:ascii="Times New Roman" w:hAnsi="Times New Roman" w:cs="Times New Roman"/>
          <w:lang w:val="en-GB"/>
        </w:rPr>
        <w:t xml:space="preserve"> as </w:t>
      </w:r>
      <w:r w:rsidRPr="005826C5">
        <w:rPr>
          <w:rFonts w:ascii="Times New Roman" w:eastAsia="Courier New" w:hAnsi="Times New Roman" w:cs="Times New Roman"/>
          <w:color w:val="DD1144"/>
          <w:shd w:val="clear" w:color="auto" w:fill="F3F3F3"/>
          <w:lang w:val="en-GB"/>
        </w:rPr>
        <w:t>reductionCriteria</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and the specification of a way of how this criterion to be applied with </w:t>
      </w:r>
      <w:r w:rsidRPr="005826C5">
        <w:rPr>
          <w:rFonts w:ascii="Times New Roman" w:eastAsia="Courier New" w:hAnsi="Times New Roman" w:cs="Times New Roman"/>
          <w:color w:val="DD1144"/>
          <w:shd w:val="clear" w:color="auto" w:fill="F3F3F3"/>
          <w:lang w:val="en-GB"/>
        </w:rPr>
        <w:t>qualificationSystemMethods</w:t>
      </w:r>
      <w:r w:rsidRPr="00FF0611">
        <w:rPr>
          <w:rFonts w:ascii="Times New Roman" w:hAnsi="Times New Roman" w:cs="Times New Roman"/>
          <w:lang w:val="en-GB"/>
        </w:rPr>
        <w:t>:</w:t>
      </w:r>
    </w:p>
    <w:p w14:paraId="22549A5A" w14:textId="089E58D7" w:rsidR="001D3B7B" w:rsidRPr="00FF0611" w:rsidRDefault="001D3B7B" w:rsidP="00E61C3B">
      <w:pPr>
        <w:pStyle w:val="Prrafodelista"/>
        <w:numPr>
          <w:ilvl w:val="0"/>
          <w:numId w:val="8"/>
        </w:numPr>
        <w:rPr>
          <w:rFonts w:ascii="Courier New" w:eastAsia="Courier New" w:hAnsi="Courier New" w:cs="Courier New"/>
          <w:color w:val="000000"/>
          <w:sz w:val="20"/>
          <w:szCs w:val="20"/>
          <w:lang w:eastAsia="es-ES"/>
        </w:rPr>
      </w:pPr>
      <w:r w:rsidRPr="005826C5">
        <w:rPr>
          <w:rFonts w:ascii="Times New Roman" w:eastAsia="Courier New" w:hAnsi="Times New Roman"/>
          <w:color w:val="DD1144"/>
          <w:szCs w:val="22"/>
          <w:shd w:val="clear" w:color="auto" w:fill="F3F3F3"/>
          <w:lang w:eastAsia="en-US"/>
        </w:rPr>
        <w:t>reductionCriteria</w:t>
      </w:r>
    </w:p>
    <w:p w14:paraId="286001EB" w14:textId="2FE063D2" w:rsidR="001D3B7B" w:rsidRPr="00FF0611" w:rsidRDefault="0082748E" w:rsidP="00E61C3B">
      <w:pPr>
        <w:pStyle w:val="Prrafodelista"/>
        <w:numPr>
          <w:ilvl w:val="1"/>
          <w:numId w:val="8"/>
        </w:numPr>
        <w:rPr>
          <w:rFonts w:ascii="Times New Roman" w:hAnsi="Times New Roman"/>
        </w:rPr>
      </w:pPr>
      <w:r w:rsidRPr="00FF0611">
        <w:rPr>
          <w:rFonts w:ascii="Times New Roman" w:hAnsi="Times New Roman"/>
        </w:rPr>
        <w:t>W</w:t>
      </w:r>
      <w:r w:rsidR="001D3B7B" w:rsidRPr="00FF0611">
        <w:rPr>
          <w:rFonts w:ascii="Times New Roman" w:hAnsi="Times New Roman"/>
        </w:rPr>
        <w:t>he</w:t>
      </w:r>
      <w:r w:rsidRPr="00FF0611">
        <w:rPr>
          <w:rFonts w:ascii="Times New Roman" w:hAnsi="Times New Roman"/>
        </w:rPr>
        <w:t>n</w:t>
      </w:r>
      <w:r w:rsidR="001D3B7B" w:rsidRPr="00FF0611">
        <w:rPr>
          <w:rFonts w:ascii="Times New Roman" w:hAnsi="Times New Roman"/>
        </w:rPr>
        <w:t xml:space="preserve"> </w:t>
      </w:r>
      <w:r w:rsidR="001D3B7B" w:rsidRPr="005826C5">
        <w:rPr>
          <w:rFonts w:ascii="Times New Roman" w:eastAsia="Courier New" w:hAnsi="Times New Roman"/>
          <w:color w:val="DD1144"/>
          <w:szCs w:val="22"/>
          <w:shd w:val="clear" w:color="auto" w:fill="F3F3F3"/>
          <w:lang w:eastAsia="en-US"/>
        </w:rPr>
        <w:t>reductionCriteria: scoring</w:t>
      </w:r>
      <w:r w:rsidRPr="00FF0611">
        <w:rPr>
          <w:rFonts w:ascii="Times New Roman" w:hAnsi="Times New Roman"/>
        </w:rPr>
        <w:t>,</w:t>
      </w:r>
      <w:r w:rsidR="001D3B7B" w:rsidRPr="00FF0611">
        <w:rPr>
          <w:rFonts w:ascii="Times New Roman" w:hAnsi="Times New Roman"/>
        </w:rPr>
        <w:t xml:space="preserve"> </w:t>
      </w:r>
      <w:r w:rsidRPr="00FF0611">
        <w:rPr>
          <w:rFonts w:ascii="Times New Roman" w:eastAsia="Calibri" w:hAnsi="Times New Roman"/>
          <w:szCs w:val="22"/>
        </w:rPr>
        <w:t>there is a limitation of a number of candidates to be invited.</w:t>
      </w:r>
      <w:r w:rsidRPr="00FF0611">
        <w:rPr>
          <w:rFonts w:ascii="Times New Roman" w:hAnsi="Times New Roman"/>
        </w:rPr>
        <w:t xml:space="preserve"> T</w:t>
      </w:r>
      <w:r w:rsidR="001D3B7B" w:rsidRPr="00FF0611">
        <w:rPr>
          <w:rFonts w:ascii="Times New Roman" w:hAnsi="Times New Roman"/>
        </w:rPr>
        <w:t xml:space="preserve">he values for further qualification for reduction will be scored </w:t>
      </w:r>
      <w:r w:rsidRPr="00FF0611">
        <w:rPr>
          <w:rFonts w:ascii="Times New Roman" w:hAnsi="Times New Roman"/>
        </w:rPr>
        <w:t xml:space="preserve">either </w:t>
      </w:r>
      <w:r w:rsidR="001D3B7B" w:rsidRPr="00FF0611">
        <w:rPr>
          <w:rFonts w:ascii="Times New Roman" w:hAnsi="Times New Roman"/>
        </w:rPr>
        <w:t xml:space="preserve">automatically or manually (depending on </w:t>
      </w:r>
      <w:r w:rsidRPr="00FF0611">
        <w:rPr>
          <w:rFonts w:ascii="Times New Roman" w:hAnsi="Times New Roman"/>
        </w:rPr>
        <w:t xml:space="preserve">the </w:t>
      </w:r>
      <w:r w:rsidR="001D3B7B" w:rsidRPr="005826C5">
        <w:rPr>
          <w:rFonts w:ascii="Times New Roman" w:eastAsia="Courier New" w:hAnsi="Times New Roman"/>
          <w:color w:val="DD1144"/>
          <w:szCs w:val="22"/>
          <w:shd w:val="clear" w:color="auto" w:fill="F3F3F3"/>
          <w:lang w:eastAsia="en-US"/>
        </w:rPr>
        <w:t>qualificationSystemMethods</w:t>
      </w:r>
      <w:r w:rsidR="001D3B7B" w:rsidRPr="00FF0611">
        <w:rPr>
          <w:rFonts w:ascii="Times New Roman" w:hAnsi="Times New Roman"/>
        </w:rPr>
        <w:t>)</w:t>
      </w:r>
      <w:r w:rsidRPr="00FF0611">
        <w:rPr>
          <w:rFonts w:ascii="Times New Roman" w:hAnsi="Times New Roman"/>
        </w:rPr>
        <w:t>,</w:t>
      </w:r>
      <w:r w:rsidR="001D3B7B" w:rsidRPr="00FF0611">
        <w:rPr>
          <w:rFonts w:ascii="Times New Roman" w:hAnsi="Times New Roman"/>
        </w:rPr>
        <w:t xml:space="preserve"> based on</w:t>
      </w:r>
      <w:r w:rsidRPr="00FF0611">
        <w:rPr>
          <w:rFonts w:ascii="Times New Roman" w:hAnsi="Times New Roman"/>
        </w:rPr>
        <w:t xml:space="preserve"> the</w:t>
      </w:r>
      <w:r w:rsidR="001D3B7B" w:rsidRPr="00FF0611">
        <w:rPr>
          <w:rFonts w:ascii="Times New Roman" w:hAnsi="Times New Roman"/>
        </w:rPr>
        <w:t xml:space="preserve"> set of relevant</w:t>
      </w:r>
      <w:r w:rsidR="001D3B7B" w:rsidRPr="00FF0611">
        <w:rPr>
          <w:rFonts w:ascii="Courier New" w:eastAsia="Courier New" w:hAnsi="Courier New" w:cs="Courier New"/>
          <w:color w:val="000000"/>
          <w:sz w:val="20"/>
          <w:szCs w:val="20"/>
          <w:lang w:eastAsia="es-ES"/>
        </w:rPr>
        <w:t xml:space="preserve"> </w:t>
      </w:r>
      <w:r w:rsidR="001D3B7B" w:rsidRPr="005826C5">
        <w:rPr>
          <w:rFonts w:ascii="Times New Roman" w:eastAsia="Courier New" w:hAnsi="Times New Roman"/>
          <w:color w:val="DD1144"/>
          <w:szCs w:val="22"/>
          <w:shd w:val="clear" w:color="auto" w:fill="F3F3F3"/>
          <w:lang w:eastAsia="en-US"/>
        </w:rPr>
        <w:t>requirementResponses</w:t>
      </w:r>
      <w:r w:rsidR="001D3B7B" w:rsidRPr="00FF0611">
        <w:rPr>
          <w:rFonts w:ascii="Times New Roman" w:hAnsi="Times New Roman"/>
        </w:rPr>
        <w:t xml:space="preserve"> received from</w:t>
      </w:r>
      <w:r w:rsidRPr="00FF0611">
        <w:rPr>
          <w:rFonts w:ascii="Times New Roman" w:hAnsi="Times New Roman"/>
        </w:rPr>
        <w:t xml:space="preserve"> </w:t>
      </w:r>
      <w:r w:rsidR="003A69C4">
        <w:rPr>
          <w:rFonts w:ascii="Times New Roman" w:hAnsi="Times New Roman"/>
        </w:rPr>
        <w:t>suppliers</w:t>
      </w:r>
      <w:r w:rsidR="003A69C4" w:rsidRPr="00FF0611">
        <w:rPr>
          <w:rFonts w:ascii="Times New Roman" w:hAnsi="Times New Roman"/>
        </w:rPr>
        <w:t xml:space="preserve"> </w:t>
      </w:r>
      <w:r w:rsidRPr="00FF0611">
        <w:rPr>
          <w:rFonts w:ascii="Times New Roman" w:hAnsi="Times New Roman"/>
        </w:rPr>
        <w:t>in</w:t>
      </w:r>
      <w:r w:rsidR="001D3B7B" w:rsidRPr="00FF0611">
        <w:rPr>
          <w:rFonts w:ascii="Times New Roman" w:hAnsi="Times New Roman"/>
        </w:rPr>
        <w:t xml:space="preserve"> </w:t>
      </w:r>
      <w:r w:rsidRPr="00FF0611">
        <w:rPr>
          <w:rFonts w:ascii="Times New Roman" w:hAnsi="Times New Roman"/>
        </w:rPr>
        <w:t>response to the requirements indicated</w:t>
      </w:r>
      <w:r w:rsidR="001D3B7B" w:rsidRPr="00FF0611">
        <w:rPr>
          <w:rFonts w:ascii="Times New Roman" w:hAnsi="Times New Roman"/>
        </w:rPr>
        <w:t xml:space="preserve"> by </w:t>
      </w:r>
      <w:r w:rsidRPr="00FF0611">
        <w:rPr>
          <w:rFonts w:ascii="Times New Roman" w:hAnsi="Times New Roman"/>
        </w:rPr>
        <w:t xml:space="preserve">the </w:t>
      </w:r>
      <w:r w:rsidR="00CD77BD">
        <w:rPr>
          <w:rFonts w:ascii="Times New Roman" w:hAnsi="Times New Roman"/>
        </w:rPr>
        <w:t>PE</w:t>
      </w:r>
      <w:r w:rsidRPr="00FF0611">
        <w:rPr>
          <w:rFonts w:ascii="Times New Roman" w:hAnsi="Times New Roman"/>
        </w:rPr>
        <w:t>;</w:t>
      </w:r>
      <w:r w:rsidR="001D3B7B" w:rsidRPr="00FF0611">
        <w:rPr>
          <w:rFonts w:ascii="Times New Roman" w:hAnsi="Times New Roman"/>
        </w:rPr>
        <w:t xml:space="preserve"> </w:t>
      </w:r>
    </w:p>
    <w:p w14:paraId="06365ACF" w14:textId="48BACCBD" w:rsidR="001D3B7B" w:rsidRPr="00FF0611" w:rsidRDefault="001D3B7B" w:rsidP="00E61C3B">
      <w:pPr>
        <w:pStyle w:val="Prrafodelista"/>
        <w:numPr>
          <w:ilvl w:val="1"/>
          <w:numId w:val="8"/>
        </w:numPr>
        <w:rPr>
          <w:rFonts w:ascii="Times New Roman" w:hAnsi="Times New Roman"/>
        </w:rPr>
      </w:pPr>
      <w:r w:rsidRPr="00FF0611">
        <w:rPr>
          <w:rFonts w:ascii="Times New Roman" w:hAnsi="Times New Roman"/>
        </w:rPr>
        <w:lastRenderedPageBreak/>
        <w:t>whe</w:t>
      </w:r>
      <w:r w:rsidR="0082748E" w:rsidRPr="00FF0611">
        <w:rPr>
          <w:rFonts w:ascii="Times New Roman" w:hAnsi="Times New Roman"/>
        </w:rPr>
        <w:t>n</w:t>
      </w:r>
      <w:r w:rsidRPr="00FF0611">
        <w:rPr>
          <w:rFonts w:ascii="Times New Roman" w:hAnsi="Times New Roman"/>
        </w:rPr>
        <w:t xml:space="preserve"> </w:t>
      </w:r>
      <w:r w:rsidRPr="005826C5">
        <w:rPr>
          <w:rFonts w:ascii="Times New Roman" w:eastAsia="Courier New" w:hAnsi="Times New Roman"/>
          <w:color w:val="DD1144"/>
          <w:szCs w:val="22"/>
          <w:shd w:val="clear" w:color="auto" w:fill="F3F3F3"/>
          <w:lang w:eastAsia="en-US"/>
        </w:rPr>
        <w:t>reductionCriteria: none</w:t>
      </w:r>
      <w:r w:rsidR="0082748E"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w:t>
      </w:r>
      <w:r w:rsidR="0082748E" w:rsidRPr="00FF0611">
        <w:rPr>
          <w:rFonts w:ascii="Times New Roman" w:eastAsia="Calibri" w:hAnsi="Times New Roman"/>
          <w:color w:val="auto"/>
          <w:szCs w:val="22"/>
        </w:rPr>
        <w:t>there is no limit for the number of candidates to be invited to submit a bid</w:t>
      </w:r>
      <w:r w:rsidR="0082748E" w:rsidRPr="00FF0611">
        <w:rPr>
          <w:rFonts w:ascii="Times New Roman" w:hAnsi="Times New Roman"/>
        </w:rPr>
        <w:t>.</w:t>
      </w:r>
    </w:p>
    <w:p w14:paraId="3DC2D4D2" w14:textId="341428BB" w:rsidR="001D3B7B" w:rsidRPr="00FF0611" w:rsidRDefault="001D3B7B" w:rsidP="00E61C3B">
      <w:pPr>
        <w:pStyle w:val="Prrafodelista"/>
        <w:numPr>
          <w:ilvl w:val="0"/>
          <w:numId w:val="8"/>
        </w:numPr>
        <w:rPr>
          <w:rFonts w:ascii="Courier New" w:eastAsia="Courier New" w:hAnsi="Courier New" w:cs="Courier New"/>
          <w:color w:val="000000"/>
          <w:sz w:val="20"/>
          <w:szCs w:val="20"/>
          <w:lang w:eastAsia="es-ES"/>
        </w:rPr>
      </w:pPr>
      <w:r w:rsidRPr="005826C5">
        <w:rPr>
          <w:rFonts w:ascii="Times New Roman" w:eastAsia="Courier New" w:hAnsi="Times New Roman"/>
          <w:color w:val="DD1144"/>
          <w:szCs w:val="22"/>
          <w:shd w:val="clear" w:color="auto" w:fill="F3F3F3"/>
          <w:lang w:eastAsia="en-US"/>
        </w:rPr>
        <w:t>qualificationSystemMethods</w:t>
      </w:r>
    </w:p>
    <w:p w14:paraId="04271CC0" w14:textId="2BDCDE8B" w:rsidR="0082748E" w:rsidRPr="00FF0611" w:rsidRDefault="0082748E" w:rsidP="00E61C3B">
      <w:pPr>
        <w:pStyle w:val="Prrafodelista"/>
        <w:numPr>
          <w:ilvl w:val="1"/>
          <w:numId w:val="8"/>
        </w:numPr>
        <w:rPr>
          <w:rFonts w:ascii="Times New Roman" w:hAnsi="Times New Roman"/>
        </w:rPr>
      </w:pPr>
      <w:r w:rsidRPr="00FF0611">
        <w:rPr>
          <w:rFonts w:ascii="Times New Roman" w:hAnsi="Times New Roman"/>
        </w:rPr>
        <w:t>When</w:t>
      </w:r>
      <w:r w:rsidR="001D3B7B" w:rsidRPr="00FF0611">
        <w:rPr>
          <w:rFonts w:ascii="Times New Roman" w:hAnsi="Times New Roman"/>
        </w:rPr>
        <w:t xml:space="preserve"> </w:t>
      </w:r>
      <w:r w:rsidR="001D3B7B" w:rsidRPr="005826C5">
        <w:rPr>
          <w:rFonts w:ascii="Times New Roman" w:eastAsia="Courier New" w:hAnsi="Times New Roman"/>
          <w:color w:val="DD1144"/>
          <w:szCs w:val="22"/>
          <w:shd w:val="clear" w:color="auto" w:fill="F3F3F3"/>
          <w:lang w:eastAsia="en-US"/>
        </w:rPr>
        <w:t>qualificationSystemMethods: automated</w:t>
      </w:r>
      <w:r w:rsidRPr="00FF0611">
        <w:rPr>
          <w:rFonts w:ascii="Courier New" w:eastAsia="Courier New" w:hAnsi="Courier New" w:cs="Courier New"/>
          <w:color w:val="000000"/>
          <w:sz w:val="20"/>
          <w:szCs w:val="20"/>
          <w:lang w:eastAsia="es-ES"/>
        </w:rPr>
        <w:t>,</w:t>
      </w:r>
      <w:r w:rsidRPr="00FF0611">
        <w:rPr>
          <w:rFonts w:ascii="Times New Roman" w:eastAsiaTheme="minorEastAsia" w:hAnsi="Times New Roman"/>
          <w:color w:val="auto"/>
          <w:szCs w:val="22"/>
        </w:rPr>
        <w:t xml:space="preserve"> the </w:t>
      </w:r>
      <w:r w:rsidR="00104A23" w:rsidRPr="00FF0611">
        <w:rPr>
          <w:rFonts w:ascii="Times New Roman" w:eastAsiaTheme="minorEastAsia" w:hAnsi="Times New Roman"/>
          <w:color w:val="auto"/>
          <w:szCs w:val="22"/>
        </w:rPr>
        <w:t xml:space="preserve">selection of </w:t>
      </w:r>
      <w:r w:rsidR="00CD77BD">
        <w:rPr>
          <w:rFonts w:ascii="Times New Roman" w:eastAsiaTheme="minorEastAsia" w:hAnsi="Times New Roman"/>
          <w:color w:val="auto"/>
          <w:szCs w:val="22"/>
        </w:rPr>
        <w:t>s</w:t>
      </w:r>
      <w:r w:rsidR="006505EC">
        <w:rPr>
          <w:rFonts w:ascii="Times New Roman" w:eastAsiaTheme="minorEastAsia" w:hAnsi="Times New Roman"/>
          <w:color w:val="auto"/>
          <w:szCs w:val="22"/>
        </w:rPr>
        <w:t>uppliers</w:t>
      </w:r>
      <w:r w:rsidRPr="00FF0611">
        <w:rPr>
          <w:rFonts w:ascii="Times New Roman" w:eastAsiaTheme="minorEastAsia" w:hAnsi="Times New Roman"/>
          <w:color w:val="auto"/>
          <w:szCs w:val="22"/>
        </w:rPr>
        <w:t xml:space="preserve"> will be approached automatically</w:t>
      </w:r>
      <w:r w:rsidR="00104A23" w:rsidRPr="00FF0611">
        <w:rPr>
          <w:rFonts w:ascii="Times New Roman" w:eastAsiaTheme="minorEastAsia" w:hAnsi="Times New Roman"/>
          <w:color w:val="auto"/>
          <w:szCs w:val="22"/>
        </w:rPr>
        <w:t>.</w:t>
      </w:r>
      <w:r w:rsidRPr="00FF0611">
        <w:rPr>
          <w:rFonts w:ascii="Times New Roman" w:eastAsiaTheme="minorEastAsia" w:hAnsi="Times New Roman"/>
          <w:color w:val="auto"/>
          <w:szCs w:val="22"/>
        </w:rPr>
        <w:t xml:space="preserve"> </w:t>
      </w:r>
    </w:p>
    <w:p w14:paraId="104E41A6" w14:textId="174F465E" w:rsidR="001D3B7B" w:rsidRPr="00FF0611" w:rsidRDefault="001D3B7B" w:rsidP="00E61C3B">
      <w:pPr>
        <w:pStyle w:val="Prrafodelista"/>
        <w:numPr>
          <w:ilvl w:val="1"/>
          <w:numId w:val="8"/>
        </w:numPr>
        <w:rPr>
          <w:rFonts w:ascii="Times New Roman" w:hAnsi="Times New Roman"/>
        </w:rPr>
      </w:pPr>
      <w:r w:rsidRPr="00FF0611">
        <w:rPr>
          <w:rFonts w:ascii="Times New Roman" w:hAnsi="Times New Roman"/>
        </w:rPr>
        <w:t xml:space="preserve">where </w:t>
      </w:r>
      <w:r w:rsidRPr="005826C5">
        <w:rPr>
          <w:rFonts w:ascii="Times New Roman" w:eastAsia="Courier New" w:hAnsi="Times New Roman"/>
          <w:color w:val="DD1144"/>
          <w:szCs w:val="22"/>
          <w:shd w:val="clear" w:color="auto" w:fill="F3F3F3"/>
          <w:lang w:eastAsia="en-US"/>
        </w:rPr>
        <w:t>qualificationSystemMethods: manual</w:t>
      </w:r>
      <w:r w:rsidRPr="00FF0611">
        <w:rPr>
          <w:rFonts w:ascii="Times New Roman" w:hAnsi="Times New Roman"/>
        </w:rPr>
        <w:t xml:space="preserve"> - </w:t>
      </w:r>
      <w:r w:rsidR="00104A23" w:rsidRPr="00FF0611">
        <w:rPr>
          <w:rFonts w:ascii="Times New Roman" w:eastAsiaTheme="minorEastAsia" w:hAnsi="Times New Roman"/>
          <w:color w:val="auto"/>
          <w:szCs w:val="22"/>
        </w:rPr>
        <w:t xml:space="preserve">the selection of </w:t>
      </w:r>
      <w:r w:rsidR="00CD77BD">
        <w:rPr>
          <w:rFonts w:ascii="Times New Roman" w:eastAsiaTheme="minorEastAsia" w:hAnsi="Times New Roman"/>
          <w:color w:val="auto"/>
          <w:szCs w:val="22"/>
        </w:rPr>
        <w:t>s</w:t>
      </w:r>
      <w:r w:rsidR="006505EC">
        <w:rPr>
          <w:rFonts w:ascii="Times New Roman" w:eastAsiaTheme="minorEastAsia" w:hAnsi="Times New Roman"/>
          <w:color w:val="auto"/>
          <w:szCs w:val="22"/>
        </w:rPr>
        <w:t>uppliers</w:t>
      </w:r>
      <w:r w:rsidR="00104A23" w:rsidRPr="00FF0611">
        <w:rPr>
          <w:rFonts w:ascii="Times New Roman" w:eastAsiaTheme="minorEastAsia" w:hAnsi="Times New Roman"/>
          <w:color w:val="auto"/>
          <w:szCs w:val="22"/>
        </w:rPr>
        <w:t xml:space="preserve"> will be approached </w:t>
      </w:r>
      <w:r w:rsidRPr="00FF0611">
        <w:rPr>
          <w:rFonts w:ascii="Times New Roman" w:hAnsi="Times New Roman"/>
        </w:rPr>
        <w:t xml:space="preserve">manually by </w:t>
      </w:r>
      <w:r w:rsidR="00104A23" w:rsidRPr="00FF0611">
        <w:rPr>
          <w:rFonts w:ascii="Times New Roman" w:hAnsi="Times New Roman"/>
        </w:rPr>
        <w:t xml:space="preserve">the </w:t>
      </w:r>
      <w:r w:rsidR="00CD77BD">
        <w:rPr>
          <w:rFonts w:ascii="Times New Roman" w:hAnsi="Times New Roman"/>
        </w:rPr>
        <w:t>PE</w:t>
      </w:r>
      <w:r w:rsidR="0082748E" w:rsidRPr="00FF0611">
        <w:rPr>
          <w:rFonts w:ascii="Times New Roman" w:hAnsi="Times New Roman"/>
        </w:rPr>
        <w:t>;</w:t>
      </w:r>
    </w:p>
    <w:p w14:paraId="25393EB8" w14:textId="5888477A" w:rsidR="001D3B7B" w:rsidRPr="00FF0611" w:rsidRDefault="001D3B7B" w:rsidP="003E0156">
      <w:pPr>
        <w:rPr>
          <w:rFonts w:ascii="Times New Roman" w:hAnsi="Times New Roman"/>
          <w:lang w:val="en-GB"/>
        </w:rPr>
      </w:pPr>
      <w:r w:rsidRPr="00FF0611">
        <w:rPr>
          <w:rFonts w:ascii="Times New Roman" w:hAnsi="Times New Roman"/>
          <w:lang w:val="en-GB"/>
        </w:rPr>
        <w:t xml:space="preserve">The </w:t>
      </w:r>
      <w:r w:rsidRPr="005826C5">
        <w:rPr>
          <w:rFonts w:ascii="Times New Roman" w:eastAsia="Courier New" w:hAnsi="Times New Roman" w:cs="Times New Roman"/>
          <w:color w:val="DD1144"/>
          <w:shd w:val="clear" w:color="auto" w:fill="F3F3F3"/>
          <w:lang w:val="en-GB"/>
        </w:rPr>
        <w:t>otherCriteria</w:t>
      </w:r>
      <w:r w:rsidRPr="00FF0611">
        <w:rPr>
          <w:rFonts w:ascii="Times New Roman" w:hAnsi="Times New Roman"/>
          <w:lang w:val="en-GB"/>
        </w:rPr>
        <w:t xml:space="preserve"> block is expressed as a separate building block in accordance with</w:t>
      </w:r>
      <w:r w:rsidR="00104A23" w:rsidRPr="00FF0611">
        <w:rPr>
          <w:rFonts w:ascii="Times New Roman" w:hAnsi="Times New Roman"/>
          <w:lang w:val="en-GB"/>
        </w:rPr>
        <w:t>:</w:t>
      </w:r>
      <w:r w:rsidRPr="00FF0611">
        <w:rPr>
          <w:rFonts w:ascii="Times New Roman" w:hAnsi="Times New Roman"/>
          <w:lang w:val="en-GB"/>
        </w:rPr>
        <w:t xml:space="preserve"> </w:t>
      </w:r>
      <w:hyperlink r:id="rId119" w:history="1">
        <w:r w:rsidRPr="00FF0611">
          <w:rPr>
            <w:rStyle w:val="Hipervnculo"/>
            <w:rFonts w:ascii="Times New Roman" w:hAnsi="Times New Roman"/>
            <w:lang w:val="en-GB"/>
          </w:rPr>
          <w:t>https://github.com/open-contracting-extensions/ocds_otherRequirements_extension</w:t>
        </w:r>
      </w:hyperlink>
    </w:p>
    <w:tbl>
      <w:tblPr>
        <w:tblW w:w="8931" w:type="dxa"/>
        <w:tblLayout w:type="fixed"/>
        <w:tblLook w:val="0600" w:firstRow="0" w:lastRow="0" w:firstColumn="0" w:lastColumn="0" w:noHBand="1" w:noVBand="1"/>
      </w:tblPr>
      <w:tblGrid>
        <w:gridCol w:w="8931"/>
      </w:tblGrid>
      <w:tr w:rsidR="001D3B7B" w:rsidRPr="00FF0611" w14:paraId="056040FA" w14:textId="77777777" w:rsidTr="0068610B">
        <w:tc>
          <w:tcPr>
            <w:tcW w:w="8931" w:type="dxa"/>
            <w:shd w:val="clear" w:color="auto" w:fill="F8F8F8"/>
            <w:tcMar>
              <w:top w:w="100" w:type="dxa"/>
              <w:left w:w="100" w:type="dxa"/>
              <w:bottom w:w="100" w:type="dxa"/>
              <w:right w:w="100" w:type="dxa"/>
            </w:tcMar>
          </w:tcPr>
          <w:p w14:paraId="44A3288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25607E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797ADCD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"otherCriteria": {</w:t>
            </w:r>
          </w:p>
          <w:p w14:paraId="797845A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"qualificationSystemMethods": [</w:t>
            </w:r>
          </w:p>
          <w:p w14:paraId="161608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"automated"</w:t>
            </w:r>
          </w:p>
          <w:p w14:paraId="6663B796"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A86E1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"reductionCriteria": "scoring"</w:t>
            </w:r>
          </w:p>
          <w:p w14:paraId="4398815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CA7166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12B2C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2561202" w14:textId="5DED6361" w:rsidR="00230D35" w:rsidRPr="00375D61" w:rsidRDefault="00230D35" w:rsidP="00230D35">
      <w:pPr>
        <w:pStyle w:val="Descripcin"/>
        <w:jc w:val="center"/>
        <w:rPr>
          <w:rFonts w:eastAsiaTheme="minorEastAsia"/>
          <w:lang w:val="ca-ES"/>
        </w:rPr>
      </w:pPr>
      <w:bookmarkStart w:id="258" w:name="_Toc83713073"/>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19</w:t>
      </w:r>
      <w:r w:rsidRPr="00FF0611">
        <w:rPr>
          <w:lang w:val="en-GB"/>
        </w:rPr>
        <w:fldChar w:fldCharType="end"/>
      </w:r>
      <w:r w:rsidRPr="00FF0611">
        <w:rPr>
          <w:lang w:val="en-GB"/>
        </w:rPr>
        <w:t xml:space="preserve"> </w:t>
      </w:r>
      <w:r>
        <w:t>–</w:t>
      </w:r>
      <w:r w:rsidRPr="00FF0611">
        <w:rPr>
          <w:lang w:val="en-GB"/>
        </w:rPr>
        <w:t xml:space="preserve"> </w:t>
      </w:r>
      <w:r>
        <w:rPr>
          <w:lang w:val="ca-ES"/>
        </w:rPr>
        <w:t>Other criteria</w:t>
      </w:r>
      <w:bookmarkEnd w:id="258"/>
    </w:p>
    <w:p w14:paraId="5D43786E" w14:textId="7FD49CD4" w:rsidR="008B03E6" w:rsidRPr="00FF0611" w:rsidRDefault="008B03E6" w:rsidP="008C65D5">
      <w:pPr>
        <w:pStyle w:val="Ttulo5"/>
        <w:numPr>
          <w:ilvl w:val="4"/>
          <w:numId w:val="3"/>
        </w:numPr>
        <w:rPr>
          <w:rFonts w:ascii="Times New Roman" w:hAnsi="Times New Roman" w:cs="Times New Roman"/>
        </w:rPr>
      </w:pPr>
      <w:r w:rsidRPr="00FF0611">
        <w:rPr>
          <w:rFonts w:ascii="Times New Roman" w:hAnsi="Times New Roman" w:cs="Times New Roman"/>
        </w:rPr>
        <w:t>Award criteria for each category of products</w:t>
      </w:r>
    </w:p>
    <w:p w14:paraId="2318106B" w14:textId="28CDBDC8" w:rsidR="0031510B" w:rsidRPr="00FF0611" w:rsidRDefault="00104A23" w:rsidP="0031510B">
      <w:pPr>
        <w:jc w:val="both"/>
        <w:rPr>
          <w:rFonts w:ascii="Times New Roman" w:hAnsi="Times New Roman" w:cs="Times New Roman"/>
          <w:lang w:val="en-GB"/>
        </w:rPr>
      </w:pPr>
      <w:r w:rsidRPr="00FF0611">
        <w:rPr>
          <w:rFonts w:ascii="Times New Roman" w:hAnsi="Times New Roman" w:cs="Times New Roman"/>
          <w:lang w:val="en-GB"/>
        </w:rPr>
        <w:t>A</w:t>
      </w:r>
      <w:r w:rsidR="0031510B" w:rsidRPr="00FF0611">
        <w:rPr>
          <w:rFonts w:ascii="Times New Roman" w:hAnsi="Times New Roman" w:cs="Times New Roman"/>
          <w:lang w:val="en-GB"/>
        </w:rPr>
        <w:t xml:space="preserve">ward criteria are the criteria that constitute the basis on which </w:t>
      </w:r>
      <w:r w:rsidRPr="00FF0611">
        <w:rPr>
          <w:rFonts w:ascii="Times New Roman" w:hAnsi="Times New Roman" w:cs="Times New Roman"/>
          <w:lang w:val="en-GB"/>
        </w:rPr>
        <w:t>the</w:t>
      </w:r>
      <w:r w:rsidR="0031510B" w:rsidRPr="00FF0611">
        <w:rPr>
          <w:rFonts w:ascii="Times New Roman" w:hAnsi="Times New Roman" w:cs="Times New Roman"/>
          <w:lang w:val="en-GB"/>
        </w:rPr>
        <w:t xml:space="preserve"> </w:t>
      </w:r>
      <w:r w:rsidR="00A457D6">
        <w:rPr>
          <w:rFonts w:ascii="Times New Roman" w:hAnsi="Times New Roman" w:cs="Times New Roman"/>
          <w:lang w:val="en-GB"/>
        </w:rPr>
        <w:t xml:space="preserve">PE </w:t>
      </w:r>
      <w:r w:rsidRPr="00FF0611">
        <w:rPr>
          <w:rFonts w:ascii="Times New Roman" w:hAnsi="Times New Roman" w:cs="Times New Roman"/>
          <w:lang w:val="en-GB"/>
        </w:rPr>
        <w:t>selects</w:t>
      </w:r>
      <w:r w:rsidR="0031510B" w:rsidRPr="00FF0611">
        <w:rPr>
          <w:rFonts w:ascii="Times New Roman" w:hAnsi="Times New Roman" w:cs="Times New Roman"/>
          <w:lang w:val="en-GB"/>
        </w:rPr>
        <w:t xml:space="preserve"> the best tender and awards a contract. These criteria must be established in advance by the </w:t>
      </w:r>
      <w:r w:rsidR="00A457D6">
        <w:rPr>
          <w:rFonts w:ascii="Times New Roman" w:hAnsi="Times New Roman" w:cs="Times New Roman"/>
          <w:lang w:val="en-GB"/>
        </w:rPr>
        <w:t xml:space="preserve">PE </w:t>
      </w:r>
      <w:r w:rsidR="0031510B" w:rsidRPr="00FF0611">
        <w:rPr>
          <w:rFonts w:ascii="Times New Roman" w:hAnsi="Times New Roman" w:cs="Times New Roman"/>
          <w:lang w:val="en-GB"/>
        </w:rPr>
        <w:t xml:space="preserve">and must </w:t>
      </w:r>
      <w:r w:rsidRPr="00FF0611">
        <w:rPr>
          <w:rFonts w:ascii="Times New Roman" w:hAnsi="Times New Roman" w:cs="Times New Roman"/>
          <w:lang w:val="en-GB"/>
        </w:rPr>
        <w:t>guarantee</w:t>
      </w:r>
      <w:r w:rsidR="0031510B" w:rsidRPr="00FF0611">
        <w:rPr>
          <w:rFonts w:ascii="Times New Roman" w:hAnsi="Times New Roman" w:cs="Times New Roman"/>
          <w:lang w:val="en-GB"/>
        </w:rPr>
        <w:t xml:space="preserve"> fair competition. </w:t>
      </w:r>
      <w:r w:rsidRPr="00FF0611">
        <w:rPr>
          <w:rFonts w:ascii="Times New Roman" w:hAnsi="Times New Roman" w:cs="Times New Roman"/>
          <w:lang w:val="en-GB"/>
        </w:rPr>
        <w:t>Contracts can be awarded based on</w:t>
      </w:r>
      <w:r w:rsidR="0031510B" w:rsidRPr="00FF0611">
        <w:rPr>
          <w:rFonts w:ascii="Times New Roman" w:hAnsi="Times New Roman" w:cs="Times New Roman"/>
          <w:lang w:val="en-GB"/>
        </w:rPr>
        <w:t>:</w:t>
      </w:r>
    </w:p>
    <w:p w14:paraId="6D3A8F1E" w14:textId="4382849D" w:rsidR="0031510B" w:rsidRPr="00FF0611" w:rsidRDefault="00104A23" w:rsidP="00097FB5">
      <w:pPr>
        <w:pStyle w:val="Prrafodelista"/>
        <w:numPr>
          <w:ilvl w:val="0"/>
          <w:numId w:val="17"/>
        </w:numPr>
        <w:rPr>
          <w:rFonts w:ascii="Times New Roman" w:hAnsi="Times New Roman"/>
        </w:rPr>
      </w:pPr>
      <w:r w:rsidRPr="00FF0611">
        <w:rPr>
          <w:rFonts w:ascii="Times New Roman" w:hAnsi="Times New Roman"/>
        </w:rPr>
        <w:t>L</w:t>
      </w:r>
      <w:r w:rsidR="0031510B" w:rsidRPr="00FF0611">
        <w:rPr>
          <w:rFonts w:ascii="Times New Roman" w:hAnsi="Times New Roman"/>
        </w:rPr>
        <w:t>owest-price</w:t>
      </w:r>
      <w:r w:rsidR="00CD77BD">
        <w:rPr>
          <w:rFonts w:ascii="Times New Roman" w:hAnsi="Times New Roman"/>
        </w:rPr>
        <w:t xml:space="preserve"> (LP)</w:t>
      </w:r>
      <w:r w:rsidRPr="00FF0611">
        <w:rPr>
          <w:rFonts w:ascii="Times New Roman" w:hAnsi="Times New Roman"/>
        </w:rPr>
        <w:t>:</w:t>
      </w:r>
      <w:r w:rsidR="0031510B" w:rsidRPr="00FF0611">
        <w:rPr>
          <w:rFonts w:ascii="Times New Roman" w:hAnsi="Times New Roman"/>
        </w:rPr>
        <w:t xml:space="preserve"> the contract is awarded to the </w:t>
      </w:r>
      <w:r w:rsidR="00D62EDF">
        <w:rPr>
          <w:rFonts w:ascii="Times New Roman" w:hAnsi="Times New Roman"/>
        </w:rPr>
        <w:t>supplier</w:t>
      </w:r>
      <w:r w:rsidR="00D62EDF" w:rsidRPr="00FF0611">
        <w:rPr>
          <w:rFonts w:ascii="Times New Roman" w:hAnsi="Times New Roman"/>
        </w:rPr>
        <w:t xml:space="preserve"> </w:t>
      </w:r>
      <w:r w:rsidRPr="00FF0611">
        <w:rPr>
          <w:rFonts w:ascii="Times New Roman" w:hAnsi="Times New Roman"/>
        </w:rPr>
        <w:t>who offers</w:t>
      </w:r>
      <w:r w:rsidR="0031510B" w:rsidRPr="00FF0611">
        <w:rPr>
          <w:rFonts w:ascii="Times New Roman" w:hAnsi="Times New Roman"/>
        </w:rPr>
        <w:t xml:space="preserve"> the lowest price for a compliant tender. The price is the only factor that is taken into consideration when </w:t>
      </w:r>
      <w:r w:rsidRPr="00FF0611">
        <w:rPr>
          <w:rFonts w:ascii="Times New Roman" w:hAnsi="Times New Roman"/>
        </w:rPr>
        <w:t>selecting</w:t>
      </w:r>
      <w:r w:rsidR="0031510B" w:rsidRPr="00FF0611">
        <w:rPr>
          <w:rFonts w:ascii="Times New Roman" w:hAnsi="Times New Roman"/>
        </w:rPr>
        <w:t xml:space="preserve"> the best compliant tender. Tenders are evaluated </w:t>
      </w:r>
      <w:r w:rsidRPr="00FF0611">
        <w:rPr>
          <w:rFonts w:ascii="Times New Roman" w:hAnsi="Times New Roman"/>
        </w:rPr>
        <w:t>using</w:t>
      </w:r>
      <w:r w:rsidR="0031510B" w:rsidRPr="00FF0611">
        <w:rPr>
          <w:rFonts w:ascii="Times New Roman" w:hAnsi="Times New Roman"/>
        </w:rPr>
        <w:t xml:space="preserve"> a pass or fail system</w:t>
      </w:r>
      <w:r w:rsidRPr="00FF0611">
        <w:rPr>
          <w:rFonts w:ascii="Times New Roman" w:hAnsi="Times New Roman"/>
        </w:rPr>
        <w:t>, and no</w:t>
      </w:r>
      <w:r w:rsidR="0031510B" w:rsidRPr="00FF0611">
        <w:rPr>
          <w:rFonts w:ascii="Times New Roman" w:hAnsi="Times New Roman"/>
        </w:rPr>
        <w:t xml:space="preserve"> cost analysis </w:t>
      </w:r>
      <w:r w:rsidRPr="00FF0611">
        <w:rPr>
          <w:rFonts w:ascii="Times New Roman" w:hAnsi="Times New Roman"/>
        </w:rPr>
        <w:t>or</w:t>
      </w:r>
      <w:r w:rsidR="0031510B" w:rsidRPr="00FF0611">
        <w:rPr>
          <w:rFonts w:ascii="Times New Roman" w:hAnsi="Times New Roman"/>
        </w:rPr>
        <w:t xml:space="preserve"> quality considerations </w:t>
      </w:r>
      <w:r w:rsidRPr="00FF0611">
        <w:rPr>
          <w:rFonts w:ascii="Times New Roman" w:hAnsi="Times New Roman"/>
        </w:rPr>
        <w:t>are taken into account;</w:t>
      </w:r>
    </w:p>
    <w:p w14:paraId="7A915F37" w14:textId="28ADEAE2" w:rsidR="0031510B" w:rsidRPr="00FF0611" w:rsidRDefault="00E220F6" w:rsidP="00097FB5">
      <w:pPr>
        <w:pStyle w:val="Prrafodelista"/>
        <w:numPr>
          <w:ilvl w:val="0"/>
          <w:numId w:val="17"/>
        </w:numPr>
        <w:rPr>
          <w:rFonts w:ascii="Times New Roman" w:hAnsi="Times New Roman"/>
        </w:rPr>
      </w:pPr>
      <w:r>
        <w:rPr>
          <w:rFonts w:ascii="Times New Roman" w:hAnsi="Times New Roman"/>
        </w:rPr>
        <w:t>Most advantageous tender:</w:t>
      </w:r>
      <w:r w:rsidR="0031510B" w:rsidRPr="00FF0611">
        <w:rPr>
          <w:rFonts w:ascii="Times New Roman" w:hAnsi="Times New Roman"/>
        </w:rPr>
        <w:t xml:space="preserve"> criteria other than price</w:t>
      </w:r>
      <w:r w:rsidR="00104A23" w:rsidRPr="00FF0611">
        <w:rPr>
          <w:rFonts w:ascii="Times New Roman" w:hAnsi="Times New Roman"/>
        </w:rPr>
        <w:t xml:space="preserve"> are considered when evaluating tenders, </w:t>
      </w:r>
      <w:r w:rsidR="0031510B" w:rsidRPr="00FF0611">
        <w:rPr>
          <w:rFonts w:ascii="Times New Roman" w:hAnsi="Times New Roman"/>
        </w:rPr>
        <w:t>such as quality, delivery time, after-sales services</w:t>
      </w:r>
      <w:r w:rsidR="00104A23" w:rsidRPr="00FF0611">
        <w:rPr>
          <w:rFonts w:ascii="Times New Roman" w:hAnsi="Times New Roman"/>
        </w:rPr>
        <w:t>, etc</w:t>
      </w:r>
      <w:r w:rsidR="0031510B" w:rsidRPr="00FF0611">
        <w:rPr>
          <w:rFonts w:ascii="Times New Roman" w:hAnsi="Times New Roman"/>
        </w:rPr>
        <w:t xml:space="preserve">. Each criterion is given a relative weighting by the </w:t>
      </w:r>
      <w:r w:rsidR="00A457D6">
        <w:rPr>
          <w:rFonts w:ascii="Times New Roman" w:hAnsi="Times New Roman"/>
        </w:rPr>
        <w:t xml:space="preserve">PE </w:t>
      </w:r>
      <w:r w:rsidR="0031510B" w:rsidRPr="00FF0611">
        <w:rPr>
          <w:rFonts w:ascii="Times New Roman" w:hAnsi="Times New Roman"/>
        </w:rPr>
        <w:t xml:space="preserve">which reflects </w:t>
      </w:r>
      <w:r w:rsidR="00460506" w:rsidRPr="00FF0611">
        <w:rPr>
          <w:rFonts w:ascii="Times New Roman" w:hAnsi="Times New Roman"/>
        </w:rPr>
        <w:t>its</w:t>
      </w:r>
      <w:r w:rsidR="0031510B" w:rsidRPr="00FF0611">
        <w:rPr>
          <w:rFonts w:ascii="Times New Roman" w:hAnsi="Times New Roman"/>
        </w:rPr>
        <w:t xml:space="preserve"> relative importance. </w:t>
      </w:r>
      <w:r w:rsidR="00460506" w:rsidRPr="00FF0611">
        <w:rPr>
          <w:rFonts w:ascii="Times New Roman" w:hAnsi="Times New Roman"/>
        </w:rPr>
        <w:t xml:space="preserve">The selection of the </w:t>
      </w:r>
      <w:r>
        <w:rPr>
          <w:rFonts w:ascii="Times New Roman" w:hAnsi="Times New Roman"/>
        </w:rPr>
        <w:t>most advantageous tender</w:t>
      </w:r>
      <w:r w:rsidRPr="00FF0611">
        <w:rPr>
          <w:rFonts w:ascii="Times New Roman" w:hAnsi="Times New Roman"/>
        </w:rPr>
        <w:t xml:space="preserve"> </w:t>
      </w:r>
      <w:r w:rsidR="0031510B" w:rsidRPr="00FF0611">
        <w:rPr>
          <w:rFonts w:ascii="Times New Roman" w:hAnsi="Times New Roman"/>
        </w:rPr>
        <w:t xml:space="preserve">is </w:t>
      </w:r>
      <w:r w:rsidR="00460506" w:rsidRPr="00FF0611">
        <w:rPr>
          <w:rFonts w:ascii="Times New Roman" w:hAnsi="Times New Roman"/>
        </w:rPr>
        <w:t>aimed at identifying</w:t>
      </w:r>
      <w:r w:rsidR="0031510B" w:rsidRPr="00FF0611">
        <w:rPr>
          <w:rFonts w:ascii="Times New Roman" w:hAnsi="Times New Roman"/>
        </w:rPr>
        <w:t xml:space="preserve"> the tender that offers best value-for-money</w:t>
      </w:r>
      <w:r w:rsidR="00460506" w:rsidRPr="00FF0611">
        <w:rPr>
          <w:rFonts w:ascii="Times New Roman" w:hAnsi="Times New Roman"/>
        </w:rPr>
        <w:t>.</w:t>
      </w:r>
    </w:p>
    <w:p w14:paraId="0EF689FB" w14:textId="28EDF909" w:rsidR="0031510B" w:rsidRPr="00FF0611" w:rsidRDefault="0031510B" w:rsidP="005826C5">
      <w:pPr>
        <w:pBdr>
          <w:top w:val="nil"/>
          <w:left w:val="nil"/>
          <w:bottom w:val="nil"/>
          <w:right w:val="nil"/>
          <w:between w:val="nil"/>
        </w:pBdr>
        <w:spacing w:before="60" w:after="60" w:line="276" w:lineRule="auto"/>
        <w:jc w:val="both"/>
        <w:rPr>
          <w:lang w:val="en-GB" w:eastAsia="en-GB"/>
        </w:rPr>
      </w:pPr>
      <w:r w:rsidRPr="00FF0611">
        <w:rPr>
          <w:rFonts w:ascii="Times New Roman" w:hAnsi="Times New Roman" w:cs="Times New Roman"/>
          <w:lang w:val="en-GB"/>
        </w:rPr>
        <w:t>Technically</w:t>
      </w:r>
      <w:r w:rsidR="00460506" w:rsidRPr="00FF0611">
        <w:rPr>
          <w:rFonts w:ascii="Times New Roman" w:hAnsi="Times New Roman" w:cs="Times New Roman"/>
          <w:lang w:val="en-GB"/>
        </w:rPr>
        <w:t>, the</w:t>
      </w:r>
      <w:r w:rsidRPr="00FF0611">
        <w:rPr>
          <w:rFonts w:ascii="Times New Roman" w:hAnsi="Times New Roman" w:cs="Times New Roman"/>
          <w:lang w:val="en-GB"/>
        </w:rPr>
        <w:t xml:space="preserve"> definition of award criteria is an indication of a code of criteria to be applied </w:t>
      </w:r>
      <w:r w:rsidR="00460506" w:rsidRPr="00FF0611">
        <w:rPr>
          <w:rFonts w:ascii="Times New Roman" w:hAnsi="Times New Roman" w:cs="Times New Roman"/>
          <w:lang w:val="en-GB"/>
        </w:rPr>
        <w:t>using</w:t>
      </w:r>
      <w:r w:rsidRPr="00FF0611">
        <w:rPr>
          <w:rFonts w:ascii="Times New Roman" w:hAnsi="Times New Roman" w:cs="Times New Roman"/>
          <w:lang w:val="en-GB"/>
        </w:rPr>
        <w:t xml:space="preserve"> </w:t>
      </w:r>
      <w:r w:rsidRPr="005826C5">
        <w:rPr>
          <w:rFonts w:ascii="Times New Roman" w:eastAsia="Courier New" w:hAnsi="Times New Roman" w:cs="Times New Roman"/>
          <w:color w:val="DD1144"/>
          <w:shd w:val="clear" w:color="auto" w:fill="F3F3F3"/>
          <w:lang w:val="en-GB"/>
        </w:rPr>
        <w:t>awardCriteria</w:t>
      </w:r>
      <w:r w:rsidRPr="00FF0611">
        <w:rPr>
          <w:rFonts w:ascii="Times New Roman" w:hAnsi="Times New Roman" w:cs="Times New Roman"/>
          <w:lang w:val="en-GB"/>
        </w:rPr>
        <w:t xml:space="preserve"> and the specification of how this criterion </w:t>
      </w:r>
      <w:r w:rsidR="003E0156" w:rsidRPr="00FF0611">
        <w:rPr>
          <w:rFonts w:ascii="Times New Roman" w:hAnsi="Times New Roman" w:cs="Times New Roman"/>
          <w:lang w:val="en-GB"/>
        </w:rPr>
        <w:t>must</w:t>
      </w:r>
      <w:r w:rsidRPr="00FF0611">
        <w:rPr>
          <w:rFonts w:ascii="Times New Roman" w:hAnsi="Times New Roman" w:cs="Times New Roman"/>
          <w:lang w:val="en-GB"/>
        </w:rPr>
        <w:t xml:space="preserve"> be applied with </w:t>
      </w:r>
      <w:r w:rsidRPr="005826C5">
        <w:rPr>
          <w:rFonts w:ascii="Times New Roman" w:eastAsia="Courier New" w:hAnsi="Times New Roman" w:cs="Times New Roman"/>
          <w:color w:val="DD1144"/>
          <w:shd w:val="clear" w:color="auto" w:fill="F3F3F3"/>
          <w:lang w:val="en-GB"/>
        </w:rPr>
        <w:t>awardCriteriaDetails</w:t>
      </w:r>
      <w:r w:rsidRPr="00FF0611">
        <w:rPr>
          <w:rFonts w:ascii="Times New Roman" w:hAnsi="Times New Roman" w:cs="Times New Roman"/>
          <w:lang w:val="en-GB"/>
        </w:rPr>
        <w:t>:</w:t>
      </w:r>
    </w:p>
    <w:p w14:paraId="6E7A2777" w14:textId="5B1D7D9E" w:rsidR="0031510B" w:rsidRPr="00FF0611" w:rsidRDefault="0031510B" w:rsidP="003A201C">
      <w:pPr>
        <w:pStyle w:val="Ttulo5"/>
        <w:numPr>
          <w:ilvl w:val="5"/>
          <w:numId w:val="3"/>
        </w:numPr>
        <w:rPr>
          <w:rFonts w:ascii="Times New Roman" w:hAnsi="Times New Roman" w:cs="Times New Roman"/>
        </w:rPr>
      </w:pPr>
      <w:r w:rsidRPr="00FF0611">
        <w:rPr>
          <w:rFonts w:ascii="Times New Roman" w:hAnsi="Times New Roman" w:cs="Times New Roman"/>
        </w:rPr>
        <w:t>Award criteria</w:t>
      </w:r>
    </w:p>
    <w:p w14:paraId="36E23418" w14:textId="4EC0F6D5" w:rsidR="00460506" w:rsidRPr="00FF0611" w:rsidRDefault="00460506" w:rsidP="00460506">
      <w:pPr>
        <w:rPr>
          <w:rFonts w:ascii="Times New Roman" w:eastAsiaTheme="minorEastAsia" w:hAnsi="Times New Roman"/>
          <w:lang w:val="en-GB"/>
        </w:rPr>
      </w:pPr>
      <w:r w:rsidRPr="00FF0611">
        <w:rPr>
          <w:rFonts w:ascii="Times New Roman" w:eastAsiaTheme="minorEastAsia" w:hAnsi="Times New Roman"/>
          <w:lang w:val="en-GB"/>
        </w:rPr>
        <w:t>Awarding criterion is a general indicator on which the award decision will be based:</w:t>
      </w:r>
    </w:p>
    <w:p w14:paraId="1EF551C4" w14:textId="7D7A1122" w:rsidR="00460506" w:rsidRPr="00FF0611" w:rsidRDefault="00460506" w:rsidP="00097FB5">
      <w:pPr>
        <w:pStyle w:val="Prrafodelista"/>
        <w:numPr>
          <w:ilvl w:val="0"/>
          <w:numId w:val="21"/>
        </w:numPr>
        <w:rPr>
          <w:rFonts w:ascii="Times New Roman" w:eastAsiaTheme="minorEastAsia" w:hAnsi="Times New Roman"/>
        </w:rPr>
      </w:pPr>
      <w:r w:rsidRPr="00FF0611">
        <w:rPr>
          <w:rFonts w:ascii="Times New Roman" w:hAnsi="Times New Roman"/>
        </w:rPr>
        <w:t xml:space="preserve">Where </w:t>
      </w:r>
      <w:r w:rsidRPr="005826C5">
        <w:rPr>
          <w:rFonts w:ascii="Times New Roman" w:eastAsia="Courier New" w:hAnsi="Times New Roman"/>
          <w:color w:val="DD1144"/>
          <w:szCs w:val="22"/>
          <w:shd w:val="clear" w:color="auto" w:fill="F3F3F3"/>
          <w:lang w:eastAsia="en-US"/>
        </w:rPr>
        <w:t>awardCriteria: priceOnly</w:t>
      </w:r>
      <w:r w:rsidRPr="00FF0611">
        <w:rPr>
          <w:rFonts w:ascii="Courier New" w:eastAsia="Courier New" w:hAnsi="Courier New" w:cs="Courier New"/>
          <w:color w:val="000000"/>
          <w:sz w:val="20"/>
          <w:szCs w:val="20"/>
          <w:lang w:eastAsia="es-ES"/>
        </w:rPr>
        <w:t>,</w:t>
      </w:r>
      <w:r w:rsidRPr="00FF0611">
        <w:rPr>
          <w:rFonts w:ascii="Times New Roman" w:eastAsiaTheme="minorEastAsia" w:hAnsi="Times New Roman"/>
        </w:rPr>
        <w:t xml:space="preserve"> only </w:t>
      </w:r>
      <w:r w:rsidRPr="005826C5">
        <w:rPr>
          <w:rFonts w:ascii="Times New Roman" w:eastAsia="Courier New" w:hAnsi="Times New Roman"/>
          <w:color w:val="DD1144"/>
          <w:szCs w:val="22"/>
          <w:shd w:val="clear" w:color="auto" w:fill="F3F3F3"/>
          <w:lang w:eastAsia="en-US"/>
        </w:rPr>
        <w:t>bid.value</w:t>
      </w:r>
      <w:r w:rsidRPr="00FF0611">
        <w:rPr>
          <w:rFonts w:ascii="Times New Roman" w:eastAsiaTheme="minorEastAsia" w:hAnsi="Times New Roman"/>
        </w:rPr>
        <w:t xml:space="preserve"> is to be compared in order to identify the most suitable tender;</w:t>
      </w:r>
    </w:p>
    <w:p w14:paraId="25583688" w14:textId="4E3ADADE" w:rsidR="00460506" w:rsidRPr="00FF0611" w:rsidRDefault="00460506" w:rsidP="00097FB5">
      <w:pPr>
        <w:pStyle w:val="Prrafodelista"/>
        <w:numPr>
          <w:ilvl w:val="0"/>
          <w:numId w:val="21"/>
        </w:numPr>
        <w:rPr>
          <w:rFonts w:ascii="Times New Roman" w:hAnsi="Times New Roman"/>
        </w:rPr>
      </w:pPr>
      <w:r w:rsidRPr="00FF0611">
        <w:rPr>
          <w:rFonts w:ascii="Times New Roman" w:hAnsi="Times New Roman"/>
        </w:rPr>
        <w:t xml:space="preserve">where </w:t>
      </w:r>
      <w:r w:rsidRPr="005826C5">
        <w:rPr>
          <w:rFonts w:ascii="Times New Roman" w:eastAsia="Courier New" w:hAnsi="Times New Roman"/>
          <w:color w:val="DD1144"/>
          <w:szCs w:val="22"/>
          <w:shd w:val="clear" w:color="auto" w:fill="F3F3F3"/>
          <w:lang w:eastAsia="en-US"/>
        </w:rPr>
        <w:t>awardCriteria: costOnly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all the tenderers have a same value of an offer. </w:t>
      </w:r>
      <w:r w:rsidRPr="00FF0611">
        <w:rPr>
          <w:rFonts w:ascii="Times New Roman" w:eastAsiaTheme="minorEastAsia" w:hAnsi="Times New Roman"/>
        </w:rPr>
        <w:t>This means that the normalised price needs to be calculated for each tender received, based on an</w:t>
      </w:r>
      <w:r w:rsidRPr="00FF0611">
        <w:rPr>
          <w:rFonts w:ascii="Times New Roman" w:hAnsi="Times New Roman"/>
        </w:rPr>
        <w:t xml:space="preserve"> estimated value;</w:t>
      </w:r>
    </w:p>
    <w:p w14:paraId="2D1BFA25" w14:textId="7AAC63CD" w:rsidR="00460506" w:rsidRPr="00FF0611" w:rsidRDefault="00460506" w:rsidP="00097FB5">
      <w:pPr>
        <w:pStyle w:val="Prrafodelista"/>
        <w:numPr>
          <w:ilvl w:val="0"/>
          <w:numId w:val="21"/>
        </w:numPr>
        <w:rPr>
          <w:rFonts w:ascii="Times New Roman" w:eastAsiaTheme="minorEastAsia" w:hAnsi="Times New Roman"/>
        </w:rPr>
      </w:pPr>
      <w:r w:rsidRPr="00FF0611">
        <w:rPr>
          <w:rFonts w:ascii="Times New Roman" w:hAnsi="Times New Roman"/>
        </w:rPr>
        <w:t xml:space="preserve">where </w:t>
      </w:r>
      <w:r w:rsidRPr="005826C5">
        <w:rPr>
          <w:rFonts w:ascii="Times New Roman" w:eastAsia="Courier New" w:hAnsi="Times New Roman"/>
          <w:color w:val="DD1144"/>
          <w:szCs w:val="22"/>
          <w:shd w:val="clear" w:color="auto" w:fill="F3F3F3"/>
          <w:lang w:eastAsia="en-US"/>
        </w:rPr>
        <w:t>awardCriteria: qualityOnly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the price doesn't matter and the only valuable part of the tender is the quality</w:t>
      </w:r>
      <w:r w:rsidR="00200528" w:rsidRPr="00FF0611">
        <w:rPr>
          <w:rFonts w:ascii="Times New Roman" w:hAnsi="Times New Roman"/>
        </w:rPr>
        <w:t>,</w:t>
      </w:r>
      <w:r w:rsidRPr="00FF0611">
        <w:rPr>
          <w:rFonts w:ascii="Times New Roman" w:hAnsi="Times New Roman"/>
        </w:rPr>
        <w:t xml:space="preserve"> meaning the set of values of criteria, selected by the </w:t>
      </w:r>
      <w:r w:rsidR="00D62EDF">
        <w:rPr>
          <w:rFonts w:ascii="Times New Roman" w:hAnsi="Times New Roman"/>
        </w:rPr>
        <w:lastRenderedPageBreak/>
        <w:t>supplier</w:t>
      </w:r>
      <w:r w:rsidR="00D62EDF" w:rsidRPr="00FF0611">
        <w:rPr>
          <w:rFonts w:ascii="Times New Roman" w:hAnsi="Times New Roman"/>
        </w:rPr>
        <w:t xml:space="preserve"> </w:t>
      </w:r>
      <w:r w:rsidRPr="00FF0611">
        <w:rPr>
          <w:rFonts w:ascii="Times New Roman" w:hAnsi="Times New Roman"/>
        </w:rPr>
        <w:t>while submitting a tender. This means that the normalised price needs to be calculated for each tender received, based on '1';</w:t>
      </w:r>
    </w:p>
    <w:p w14:paraId="6E471784" w14:textId="43A65BD8" w:rsidR="0031510B" w:rsidRPr="00FF0611" w:rsidRDefault="00460506" w:rsidP="00097FB5">
      <w:pPr>
        <w:pStyle w:val="Prrafodelista"/>
        <w:numPr>
          <w:ilvl w:val="0"/>
          <w:numId w:val="16"/>
        </w:numPr>
        <w:rPr>
          <w:rFonts w:ascii="Times New Roman" w:hAnsi="Times New Roman"/>
        </w:rPr>
      </w:pPr>
      <w:r w:rsidRPr="00FF0611">
        <w:rPr>
          <w:rFonts w:ascii="Times New Roman" w:hAnsi="Times New Roman"/>
        </w:rPr>
        <w:t>w</w:t>
      </w:r>
      <w:r w:rsidR="0031510B" w:rsidRPr="00FF0611">
        <w:rPr>
          <w:rFonts w:ascii="Times New Roman" w:hAnsi="Times New Roman"/>
        </w:rPr>
        <w:t xml:space="preserve">here </w:t>
      </w:r>
      <w:r w:rsidR="0031510B" w:rsidRPr="005826C5">
        <w:rPr>
          <w:rFonts w:ascii="Times New Roman" w:eastAsia="Courier New" w:hAnsi="Times New Roman"/>
          <w:color w:val="DD1144"/>
          <w:szCs w:val="22"/>
          <w:shd w:val="clear" w:color="auto" w:fill="F3F3F3"/>
          <w:lang w:eastAsia="en-US"/>
        </w:rPr>
        <w:t>awardCriteria: ratedCriteria</w:t>
      </w:r>
      <w:r w:rsidR="00200528" w:rsidRPr="00FF0611">
        <w:rPr>
          <w:rFonts w:ascii="Courier New" w:eastAsia="Courier New" w:hAnsi="Courier New" w:cs="Courier New"/>
          <w:color w:val="000000"/>
          <w:sz w:val="20"/>
          <w:szCs w:val="20"/>
          <w:lang w:eastAsia="es-ES"/>
        </w:rPr>
        <w:t>,</w:t>
      </w:r>
      <w:r w:rsidR="0031510B" w:rsidRPr="00FF0611">
        <w:rPr>
          <w:rFonts w:ascii="Times New Roman" w:hAnsi="Times New Roman"/>
        </w:rPr>
        <w:t xml:space="preserve"> assumption is that both price and </w:t>
      </w:r>
      <w:r w:rsidR="00200528" w:rsidRPr="00FF0611">
        <w:rPr>
          <w:rFonts w:ascii="Times New Roman" w:hAnsi="Times New Roman"/>
        </w:rPr>
        <w:t>quality</w:t>
      </w:r>
      <w:r w:rsidR="0031510B" w:rsidRPr="00FF0611">
        <w:rPr>
          <w:rFonts w:ascii="Times New Roman" w:hAnsi="Times New Roman"/>
        </w:rPr>
        <w:t xml:space="preserve"> matter. </w:t>
      </w:r>
      <w:r w:rsidR="00200528" w:rsidRPr="00FF0611">
        <w:rPr>
          <w:rFonts w:ascii="Times New Roman" w:eastAsiaTheme="minorEastAsia" w:hAnsi="Times New Roman"/>
        </w:rPr>
        <w:t>This means that the normalised price needs to be calculated for each tender received</w:t>
      </w:r>
      <w:r w:rsidR="00200528" w:rsidRPr="00FF0611">
        <w:rPr>
          <w:rFonts w:ascii="Times New Roman" w:hAnsi="Times New Roman"/>
        </w:rPr>
        <w:t xml:space="preserve"> </w:t>
      </w:r>
      <w:r w:rsidR="0031510B" w:rsidRPr="00FF0611">
        <w:rPr>
          <w:rFonts w:ascii="Times New Roman" w:hAnsi="Times New Roman"/>
        </w:rPr>
        <w:t>based on its value.</w:t>
      </w:r>
    </w:p>
    <w:p w14:paraId="0A07E919" w14:textId="77001861" w:rsidR="0031510B" w:rsidRPr="00FF0611" w:rsidRDefault="0031510B" w:rsidP="003A201C">
      <w:pPr>
        <w:pStyle w:val="Ttulo5"/>
        <w:numPr>
          <w:ilvl w:val="5"/>
          <w:numId w:val="3"/>
        </w:numPr>
        <w:rPr>
          <w:rFonts w:ascii="Times New Roman" w:hAnsi="Times New Roman" w:cs="Times New Roman"/>
        </w:rPr>
      </w:pPr>
      <w:r w:rsidRPr="00FF0611">
        <w:rPr>
          <w:rFonts w:ascii="Times New Roman" w:hAnsi="Times New Roman" w:cs="Times New Roman"/>
        </w:rPr>
        <w:t>Award criteria details</w:t>
      </w:r>
    </w:p>
    <w:p w14:paraId="146071C7" w14:textId="6B1CADC4" w:rsidR="0031510B" w:rsidRPr="00FF0611" w:rsidRDefault="00200528" w:rsidP="0031510B">
      <w:pPr>
        <w:jc w:val="both"/>
        <w:rPr>
          <w:rFonts w:ascii="Times New Roman" w:hAnsi="Times New Roman" w:cs="Times New Roman"/>
          <w:lang w:val="en-GB"/>
        </w:rPr>
      </w:pPr>
      <w:r w:rsidRPr="00FF0611">
        <w:rPr>
          <w:rFonts w:ascii="Times New Roman" w:hAnsi="Times New Roman" w:cs="Times New Roman"/>
          <w:lang w:val="en-GB"/>
        </w:rPr>
        <w:t>Regarding how awarding criteria</w:t>
      </w:r>
      <w:r w:rsidR="0031510B" w:rsidRPr="00FF0611">
        <w:rPr>
          <w:rFonts w:ascii="Times New Roman" w:hAnsi="Times New Roman" w:cs="Times New Roman"/>
          <w:lang w:val="en-GB"/>
        </w:rPr>
        <w:t xml:space="preserve"> is to be applied for initial scoring of the </w:t>
      </w:r>
      <w:r w:rsidRPr="00FF0611">
        <w:rPr>
          <w:rFonts w:ascii="Times New Roman" w:hAnsi="Times New Roman" w:cs="Times New Roman"/>
          <w:lang w:val="en-GB"/>
        </w:rPr>
        <w:t>tenders</w:t>
      </w:r>
      <w:r w:rsidR="0031510B" w:rsidRPr="00FF0611">
        <w:rPr>
          <w:rFonts w:ascii="Times New Roman" w:hAnsi="Times New Roman" w:cs="Times New Roman"/>
          <w:lang w:val="en-GB"/>
        </w:rPr>
        <w:t xml:space="preserve"> received using separate </w:t>
      </w:r>
      <w:r w:rsidR="0031510B" w:rsidRPr="005826C5">
        <w:rPr>
          <w:rFonts w:ascii="Times New Roman" w:eastAsia="Courier New" w:hAnsi="Times New Roman" w:cs="Times New Roman"/>
          <w:color w:val="DD1144"/>
          <w:shd w:val="clear" w:color="auto" w:fill="F3F3F3"/>
          <w:lang w:val="en-GB"/>
        </w:rPr>
        <w:t>tender.awardCriteriaDetails</w:t>
      </w:r>
      <w:r w:rsidR="0031510B" w:rsidRPr="00FF0611">
        <w:rPr>
          <w:rFonts w:ascii="Times New Roman" w:hAnsi="Times New Roman" w:cs="Times New Roman"/>
          <w:lang w:val="en-GB"/>
        </w:rPr>
        <w:t xml:space="preserve"> attribute, </w:t>
      </w:r>
      <w:r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0031510B" w:rsidRPr="00FF0611">
        <w:rPr>
          <w:rFonts w:ascii="Times New Roman" w:hAnsi="Times New Roman" w:cs="Times New Roman"/>
          <w:lang w:val="en-GB"/>
        </w:rPr>
        <w:t xml:space="preserve">prescribes how all the </w:t>
      </w:r>
      <w:r w:rsidRPr="00FF0611">
        <w:rPr>
          <w:rFonts w:ascii="Times New Roman" w:hAnsi="Times New Roman" w:cs="Times New Roman"/>
          <w:lang w:val="en-GB"/>
        </w:rPr>
        <w:t>tenders</w:t>
      </w:r>
      <w:r w:rsidR="0031510B" w:rsidRPr="00FF0611">
        <w:rPr>
          <w:rFonts w:ascii="Times New Roman" w:hAnsi="Times New Roman" w:cs="Times New Roman"/>
          <w:lang w:val="en-GB"/>
        </w:rPr>
        <w:t xml:space="preserve"> received shall be scored (by </w:t>
      </w:r>
      <w:r w:rsidRPr="00FF0611">
        <w:rPr>
          <w:rFonts w:ascii="Times New Roman" w:hAnsi="Times New Roman" w:cs="Times New Roman"/>
          <w:lang w:val="en-GB"/>
        </w:rPr>
        <w:t>the</w:t>
      </w:r>
      <w:r w:rsidR="003E0156" w:rsidRPr="00FF0611">
        <w:rPr>
          <w:rFonts w:ascii="Times New Roman" w:hAnsi="Times New Roman" w:cs="Times New Roman"/>
          <w:lang w:val="en-GB"/>
        </w:rPr>
        <w:t xml:space="preserve"> S</w:t>
      </w:r>
      <w:r w:rsidR="0031510B" w:rsidRPr="00FF0611">
        <w:rPr>
          <w:rFonts w:ascii="Times New Roman" w:hAnsi="Times New Roman" w:cs="Times New Roman"/>
          <w:lang w:val="en-GB"/>
        </w:rPr>
        <w:t>ystem) for further evaluation: </w:t>
      </w:r>
    </w:p>
    <w:p w14:paraId="52F9897A" w14:textId="46433389" w:rsidR="0031510B" w:rsidRPr="00FF0611" w:rsidRDefault="0031510B" w:rsidP="00097FB5">
      <w:pPr>
        <w:pStyle w:val="Prrafodelista"/>
        <w:numPr>
          <w:ilvl w:val="0"/>
          <w:numId w:val="14"/>
        </w:numPr>
        <w:rPr>
          <w:rFonts w:ascii="Times New Roman" w:hAnsi="Times New Roman"/>
        </w:rPr>
      </w:pPr>
      <w:r w:rsidRPr="00FF0611">
        <w:rPr>
          <w:rFonts w:ascii="Times New Roman" w:hAnsi="Times New Roman"/>
        </w:rPr>
        <w:t xml:space="preserve">Where </w:t>
      </w:r>
      <w:r w:rsidRPr="005826C5">
        <w:rPr>
          <w:rFonts w:ascii="Times New Roman" w:eastAsia="Courier New" w:hAnsi="Times New Roman"/>
          <w:color w:val="DD1144"/>
          <w:szCs w:val="22"/>
          <w:shd w:val="clear" w:color="auto" w:fill="F3F3F3"/>
          <w:lang w:eastAsia="en-US"/>
        </w:rPr>
        <w:t>awardCriteriaDetails: automated</w:t>
      </w:r>
      <w:r w:rsidR="00200528"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the awarding will be approached automatically based on</w:t>
      </w:r>
      <w:r w:rsidRPr="00FF0611">
        <w:rPr>
          <w:rFonts w:ascii="Courier New" w:eastAsia="Courier New" w:hAnsi="Courier New" w:cs="Courier New"/>
          <w:color w:val="000000"/>
          <w:sz w:val="20"/>
          <w:szCs w:val="20"/>
          <w:lang w:eastAsia="es-ES"/>
        </w:rPr>
        <w:t xml:space="preserve"> </w:t>
      </w:r>
      <w:r w:rsidRPr="005826C5">
        <w:rPr>
          <w:rFonts w:ascii="Times New Roman" w:eastAsia="Courier New" w:hAnsi="Times New Roman"/>
          <w:color w:val="DD1144"/>
          <w:szCs w:val="22"/>
          <w:shd w:val="clear" w:color="auto" w:fill="F3F3F3"/>
          <w:lang w:eastAsia="en-US"/>
        </w:rPr>
        <w:t>awardCriteria</w:t>
      </w:r>
      <w:r w:rsidRPr="00FF0611">
        <w:rPr>
          <w:rFonts w:ascii="Times New Roman" w:hAnsi="Times New Roman"/>
        </w:rPr>
        <w:t xml:space="preserve"> and</w:t>
      </w:r>
      <w:r w:rsidR="00200528" w:rsidRPr="00FF0611">
        <w:rPr>
          <w:rFonts w:ascii="Times New Roman" w:hAnsi="Times New Roman"/>
        </w:rPr>
        <w:t xml:space="preserve"> a</w:t>
      </w:r>
      <w:r w:rsidRPr="00FF0611">
        <w:rPr>
          <w:rFonts w:ascii="Times New Roman" w:hAnsi="Times New Roman"/>
        </w:rPr>
        <w:t xml:space="preserve"> set of relevant </w:t>
      </w:r>
      <w:r w:rsidRPr="005826C5">
        <w:rPr>
          <w:rFonts w:ascii="Times New Roman" w:eastAsia="Courier New" w:hAnsi="Times New Roman"/>
          <w:color w:val="DD1144"/>
          <w:szCs w:val="22"/>
          <w:shd w:val="clear" w:color="auto" w:fill="F3F3F3"/>
          <w:lang w:eastAsia="en-US"/>
        </w:rPr>
        <w:t>requirementResponses</w:t>
      </w:r>
      <w:r w:rsidRPr="00FF0611">
        <w:rPr>
          <w:rFonts w:ascii="Times New Roman" w:hAnsi="Times New Roman"/>
        </w:rPr>
        <w:t xml:space="preserve"> received from the tenderers against </w:t>
      </w:r>
      <w:r w:rsidR="00200528" w:rsidRPr="00FF0611">
        <w:rPr>
          <w:rFonts w:ascii="Times New Roman" w:hAnsi="Times New Roman"/>
        </w:rPr>
        <w:t xml:space="preserve">the </w:t>
      </w:r>
      <w:r w:rsidRPr="00FF0611">
        <w:rPr>
          <w:rFonts w:ascii="Times New Roman" w:eastAsiaTheme="minorHAnsi" w:hAnsi="Times New Roman"/>
          <w:color w:val="auto"/>
        </w:rPr>
        <w:t>requirements</w:t>
      </w:r>
      <w:r w:rsidRPr="00FF0611">
        <w:rPr>
          <w:rFonts w:ascii="Times New Roman" w:hAnsi="Times New Roman"/>
        </w:rPr>
        <w:t xml:space="preserve"> applied by </w:t>
      </w:r>
      <w:r w:rsidR="00200528" w:rsidRPr="00FF0611">
        <w:rPr>
          <w:rFonts w:ascii="Times New Roman" w:hAnsi="Times New Roman"/>
        </w:rPr>
        <w:t xml:space="preserve">the </w:t>
      </w:r>
      <w:r w:rsidR="00E2459A">
        <w:rPr>
          <w:rFonts w:ascii="Times New Roman" w:hAnsi="Times New Roman"/>
        </w:rPr>
        <w:t>PE</w:t>
      </w:r>
      <w:r w:rsidR="00200528" w:rsidRPr="00FF0611">
        <w:rPr>
          <w:rFonts w:ascii="Times New Roman" w:hAnsi="Times New Roman"/>
        </w:rPr>
        <w:t>;</w:t>
      </w:r>
      <w:r w:rsidRPr="00FF0611">
        <w:rPr>
          <w:rFonts w:ascii="Times New Roman" w:hAnsi="Times New Roman"/>
        </w:rPr>
        <w:t> </w:t>
      </w:r>
    </w:p>
    <w:p w14:paraId="4A1BF146" w14:textId="1B1CE803" w:rsidR="0031510B" w:rsidRPr="00FF0611" w:rsidRDefault="00200528" w:rsidP="00097FB5">
      <w:pPr>
        <w:pStyle w:val="Prrafodelista"/>
        <w:numPr>
          <w:ilvl w:val="0"/>
          <w:numId w:val="14"/>
        </w:numPr>
        <w:rPr>
          <w:rFonts w:ascii="Times New Roman" w:hAnsi="Times New Roman"/>
        </w:rPr>
      </w:pPr>
      <w:r w:rsidRPr="00FF0611">
        <w:rPr>
          <w:rFonts w:ascii="Times New Roman" w:hAnsi="Times New Roman"/>
        </w:rPr>
        <w:t>w</w:t>
      </w:r>
      <w:r w:rsidR="0031510B" w:rsidRPr="00FF0611">
        <w:rPr>
          <w:rFonts w:ascii="Times New Roman" w:hAnsi="Times New Roman"/>
        </w:rPr>
        <w:t xml:space="preserve">here </w:t>
      </w:r>
      <w:r w:rsidR="0031510B" w:rsidRPr="005826C5">
        <w:rPr>
          <w:rFonts w:ascii="Times New Roman" w:eastAsia="Courier New" w:hAnsi="Times New Roman"/>
          <w:color w:val="DD1144"/>
          <w:szCs w:val="22"/>
          <w:shd w:val="clear" w:color="auto" w:fill="F3F3F3"/>
          <w:lang w:eastAsia="en-US"/>
        </w:rPr>
        <w:t>awardCriteriaDetails: manual</w:t>
      </w:r>
      <w:r w:rsidRPr="00FF0611">
        <w:rPr>
          <w:rFonts w:ascii="Courier New" w:eastAsia="Courier New" w:hAnsi="Courier New" w:cs="Courier New"/>
          <w:color w:val="000000"/>
          <w:sz w:val="20"/>
          <w:szCs w:val="20"/>
          <w:lang w:eastAsia="es-ES"/>
        </w:rPr>
        <w:t>,</w:t>
      </w:r>
      <w:r w:rsidR="0031510B" w:rsidRPr="00FF0611">
        <w:rPr>
          <w:rFonts w:ascii="Times New Roman" w:hAnsi="Times New Roman"/>
        </w:rPr>
        <w:t> the awarding will be approached manually</w:t>
      </w:r>
      <w:r w:rsidRPr="00FF0611">
        <w:rPr>
          <w:rFonts w:ascii="Times New Roman" w:hAnsi="Times New Roman"/>
        </w:rPr>
        <w:t xml:space="preserve"> by the </w:t>
      </w:r>
      <w:r w:rsidR="00DE33B8">
        <w:rPr>
          <w:rFonts w:ascii="Times New Roman" w:hAnsi="Times New Roman"/>
        </w:rPr>
        <w:t>PE</w:t>
      </w:r>
      <w:r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31510B" w:rsidRPr="00FF0611" w14:paraId="4553FB63" w14:textId="77777777" w:rsidTr="007D1574">
        <w:tc>
          <w:tcPr>
            <w:tcW w:w="8931" w:type="dxa"/>
            <w:shd w:val="clear" w:color="auto" w:fill="F8F8F8"/>
            <w:tcMar>
              <w:top w:w="100" w:type="dxa"/>
              <w:left w:w="100" w:type="dxa"/>
              <w:bottom w:w="100" w:type="dxa"/>
              <w:right w:w="100" w:type="dxa"/>
            </w:tcMar>
          </w:tcPr>
          <w:p w14:paraId="2D03F01C"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B1F284F"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455A12C6"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"awardCriteria": "priceOnly",</w:t>
            </w:r>
          </w:p>
          <w:p w14:paraId="2B8F18FD"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"awardCriteriaDetails": "automated"</w:t>
            </w:r>
          </w:p>
          <w:p w14:paraId="2BBE5A55"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09C401A"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D9DDAB1" w14:textId="709244F5" w:rsidR="00C62237" w:rsidRPr="00375D61" w:rsidRDefault="00C62237" w:rsidP="00C62237">
      <w:pPr>
        <w:pStyle w:val="Descripcin"/>
        <w:jc w:val="center"/>
        <w:rPr>
          <w:rFonts w:eastAsiaTheme="minorEastAsia"/>
          <w:lang w:val="ca-ES"/>
        </w:rPr>
      </w:pPr>
      <w:bookmarkStart w:id="259" w:name="_Toc83713074"/>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20</w:t>
      </w:r>
      <w:r w:rsidRPr="00FF0611">
        <w:rPr>
          <w:lang w:val="en-GB"/>
        </w:rPr>
        <w:fldChar w:fldCharType="end"/>
      </w:r>
      <w:r w:rsidRPr="00FF0611">
        <w:rPr>
          <w:lang w:val="en-GB"/>
        </w:rPr>
        <w:t xml:space="preserve"> </w:t>
      </w:r>
      <w:r>
        <w:t>–</w:t>
      </w:r>
      <w:r w:rsidRPr="00FF0611">
        <w:rPr>
          <w:lang w:val="en-GB"/>
        </w:rPr>
        <w:t xml:space="preserve"> </w:t>
      </w:r>
      <w:r>
        <w:rPr>
          <w:lang w:val="ca-ES"/>
        </w:rPr>
        <w:t>Award criteria</w:t>
      </w:r>
      <w:bookmarkEnd w:id="259"/>
    </w:p>
    <w:p w14:paraId="466A5FE0" w14:textId="1D730C3C" w:rsidR="0031510B" w:rsidRPr="00FF0611" w:rsidRDefault="0031510B" w:rsidP="0031510B">
      <w:pPr>
        <w:rPr>
          <w:rFonts w:ascii="Times New Roman" w:hAnsi="Times New Roman"/>
          <w:lang w:val="en-GB"/>
        </w:rPr>
      </w:pPr>
      <w:r w:rsidRPr="00FF0611">
        <w:rPr>
          <w:rFonts w:ascii="Times New Roman" w:hAnsi="Times New Roman"/>
          <w:lang w:val="en-GB"/>
        </w:rPr>
        <w:t xml:space="preserve">The </w:t>
      </w:r>
      <w:r w:rsidR="00A457D6">
        <w:rPr>
          <w:rFonts w:ascii="Times New Roman" w:hAnsi="Times New Roman"/>
          <w:lang w:val="en-GB"/>
        </w:rPr>
        <w:t xml:space="preserve">PE </w:t>
      </w:r>
      <w:r w:rsidRPr="00FF0611">
        <w:rPr>
          <w:rFonts w:ascii="Times New Roman" w:hAnsi="Times New Roman"/>
          <w:lang w:val="en-GB"/>
        </w:rPr>
        <w:t xml:space="preserve">must </w:t>
      </w:r>
      <w:r w:rsidR="00200528" w:rsidRPr="00FF0611">
        <w:rPr>
          <w:rFonts w:ascii="Times New Roman" w:hAnsi="Times New Roman"/>
          <w:lang w:val="en-GB"/>
        </w:rPr>
        <w:t xml:space="preserve">provide the following information in the </w:t>
      </w:r>
      <w:r w:rsidR="003E0156" w:rsidRPr="00FF0611">
        <w:rPr>
          <w:rFonts w:ascii="Times New Roman" w:hAnsi="Times New Roman"/>
          <w:lang w:val="en-GB"/>
        </w:rPr>
        <w:t>CN</w:t>
      </w:r>
      <w:r w:rsidRPr="00FF0611">
        <w:rPr>
          <w:rFonts w:ascii="Times New Roman" w:hAnsi="Times New Roman"/>
          <w:lang w:val="en-GB"/>
        </w:rPr>
        <w:t xml:space="preserve"> or contract documents:</w:t>
      </w:r>
    </w:p>
    <w:p w14:paraId="79ECF57B" w14:textId="0CD61661" w:rsidR="0031510B" w:rsidRPr="00FF0611" w:rsidRDefault="00200528" w:rsidP="00097FB5">
      <w:pPr>
        <w:pStyle w:val="Prrafodelista"/>
        <w:numPr>
          <w:ilvl w:val="0"/>
          <w:numId w:val="15"/>
        </w:numPr>
        <w:rPr>
          <w:rFonts w:ascii="Times New Roman" w:hAnsi="Times New Roman"/>
        </w:rPr>
      </w:pPr>
      <w:r w:rsidRPr="00FF0611">
        <w:rPr>
          <w:rFonts w:ascii="Times New Roman" w:hAnsi="Times New Roman"/>
        </w:rPr>
        <w:t>C</w:t>
      </w:r>
      <w:r w:rsidR="0031510B" w:rsidRPr="00FF0611">
        <w:rPr>
          <w:rFonts w:ascii="Times New Roman" w:hAnsi="Times New Roman"/>
        </w:rPr>
        <w:t xml:space="preserve">riteria </w:t>
      </w:r>
      <w:r w:rsidRPr="00FF0611">
        <w:rPr>
          <w:rFonts w:ascii="Times New Roman" w:hAnsi="Times New Roman"/>
        </w:rPr>
        <w:t xml:space="preserve">used for the selection of the </w:t>
      </w:r>
      <w:r w:rsidR="005033A8">
        <w:rPr>
          <w:rFonts w:ascii="Times New Roman" w:hAnsi="Times New Roman"/>
        </w:rPr>
        <w:t>most advantageous tender or best bid</w:t>
      </w:r>
      <w:r w:rsidRPr="00FF0611">
        <w:rPr>
          <w:rFonts w:ascii="Times New Roman" w:hAnsi="Times New Roman"/>
        </w:rPr>
        <w:t>;</w:t>
      </w:r>
    </w:p>
    <w:p w14:paraId="1292591C" w14:textId="00986657" w:rsidR="0031510B" w:rsidRPr="00FF0611" w:rsidRDefault="003E0156" w:rsidP="00097FB5">
      <w:pPr>
        <w:pStyle w:val="Prrafodelista"/>
        <w:numPr>
          <w:ilvl w:val="0"/>
          <w:numId w:val="15"/>
        </w:numPr>
        <w:rPr>
          <w:rFonts w:ascii="Times New Roman" w:hAnsi="Times New Roman"/>
        </w:rPr>
      </w:pPr>
      <w:r w:rsidRPr="00FF0611">
        <w:rPr>
          <w:rFonts w:ascii="Times New Roman" w:hAnsi="Times New Roman"/>
        </w:rPr>
        <w:t>r</w:t>
      </w:r>
      <w:r w:rsidR="00200528" w:rsidRPr="00FF0611">
        <w:rPr>
          <w:rFonts w:ascii="Times New Roman" w:hAnsi="Times New Roman"/>
        </w:rPr>
        <w:t>elative weight of each criterion</w:t>
      </w:r>
      <w:r w:rsidR="0031510B" w:rsidRPr="00FF0611">
        <w:rPr>
          <w:rFonts w:ascii="Times New Roman" w:hAnsi="Times New Roman"/>
        </w:rPr>
        <w:t xml:space="preserve"> or descending order of importance of </w:t>
      </w:r>
      <w:r w:rsidR="00200528" w:rsidRPr="00FF0611">
        <w:rPr>
          <w:rFonts w:ascii="Times New Roman" w:hAnsi="Times New Roman"/>
        </w:rPr>
        <w:t>these</w:t>
      </w:r>
      <w:r w:rsidR="0031510B" w:rsidRPr="00FF0611">
        <w:rPr>
          <w:rFonts w:ascii="Times New Roman" w:hAnsi="Times New Roman"/>
        </w:rPr>
        <w:t xml:space="preserve"> criteria (whe</w:t>
      </w:r>
      <w:r w:rsidR="00200528" w:rsidRPr="00FF0611">
        <w:rPr>
          <w:rFonts w:ascii="Times New Roman" w:hAnsi="Times New Roman"/>
        </w:rPr>
        <w:t>n</w:t>
      </w:r>
      <w:r w:rsidR="0031510B" w:rsidRPr="00FF0611">
        <w:rPr>
          <w:rFonts w:ascii="Times New Roman" w:hAnsi="Times New Roman"/>
        </w:rPr>
        <w:t xml:space="preserve">, in the opinion of the </w:t>
      </w:r>
      <w:r w:rsidR="00E2459A">
        <w:rPr>
          <w:rFonts w:ascii="Times New Roman" w:hAnsi="Times New Roman"/>
        </w:rPr>
        <w:t>PE</w:t>
      </w:r>
      <w:r w:rsidR="0031510B" w:rsidRPr="00FF0611">
        <w:rPr>
          <w:rFonts w:ascii="Times New Roman" w:hAnsi="Times New Roman"/>
        </w:rPr>
        <w:t>, weighting is not possible).</w:t>
      </w:r>
    </w:p>
    <w:p w14:paraId="707BEC86" w14:textId="723129F4" w:rsidR="0031510B" w:rsidRPr="00FF0611" w:rsidRDefault="0031510B" w:rsidP="003A201C">
      <w:pPr>
        <w:pStyle w:val="Ttulo5"/>
        <w:numPr>
          <w:ilvl w:val="5"/>
          <w:numId w:val="3"/>
        </w:numPr>
        <w:rPr>
          <w:rFonts w:ascii="Times New Roman" w:hAnsi="Times New Roman" w:cs="Times New Roman"/>
        </w:rPr>
      </w:pPr>
      <w:r w:rsidRPr="00FF0611">
        <w:rPr>
          <w:rFonts w:ascii="Times New Roman" w:hAnsi="Times New Roman" w:cs="Times New Roman"/>
        </w:rPr>
        <w:t>Criteria and requirements</w:t>
      </w:r>
    </w:p>
    <w:p w14:paraId="29C0299A" w14:textId="42B6DF9E" w:rsidR="00200528" w:rsidRPr="00FF0611" w:rsidRDefault="00200528" w:rsidP="00200528">
      <w:pPr>
        <w:rPr>
          <w:rFonts w:ascii="Times New Roman" w:hAnsi="Times New Roman"/>
          <w:lang w:val="en-GB"/>
        </w:rPr>
      </w:pPr>
      <w:r w:rsidRPr="00FF0611">
        <w:rPr>
          <w:rFonts w:ascii="Times New Roman" w:hAnsi="Times New Roman"/>
          <w:lang w:val="en-GB"/>
        </w:rPr>
        <w:t>Award criteria must be:</w:t>
      </w:r>
    </w:p>
    <w:p w14:paraId="2B7CC4CD" w14:textId="0074452C" w:rsidR="0031510B" w:rsidRPr="00FF0611" w:rsidRDefault="00200528" w:rsidP="00097FB5">
      <w:pPr>
        <w:pStyle w:val="Prrafodelista"/>
        <w:numPr>
          <w:ilvl w:val="0"/>
          <w:numId w:val="12"/>
        </w:numPr>
        <w:rPr>
          <w:rFonts w:ascii="Times New Roman" w:hAnsi="Times New Roman"/>
        </w:rPr>
      </w:pPr>
      <w:r w:rsidRPr="00FF0611">
        <w:rPr>
          <w:rFonts w:ascii="Times New Roman" w:hAnsi="Times New Roman"/>
        </w:rPr>
        <w:t>Linked to the subject-</w:t>
      </w:r>
      <w:r w:rsidR="0031510B" w:rsidRPr="00FF0611">
        <w:rPr>
          <w:rFonts w:ascii="Times New Roman" w:hAnsi="Times New Roman"/>
        </w:rPr>
        <w:t xml:space="preserve">matter of the </w:t>
      </w:r>
      <w:r w:rsidRPr="00FF0611">
        <w:rPr>
          <w:rFonts w:ascii="Times New Roman" w:hAnsi="Times New Roman"/>
        </w:rPr>
        <w:t>procurement procedure;</w:t>
      </w:r>
    </w:p>
    <w:p w14:paraId="6C96BA19" w14:textId="609A75E7" w:rsidR="0031510B" w:rsidRPr="00FF0611" w:rsidRDefault="0031510B" w:rsidP="00097FB5">
      <w:pPr>
        <w:pStyle w:val="Prrafodelista"/>
        <w:numPr>
          <w:ilvl w:val="0"/>
          <w:numId w:val="12"/>
        </w:numPr>
        <w:rPr>
          <w:rFonts w:ascii="Times New Roman" w:hAnsi="Times New Roman"/>
        </w:rPr>
      </w:pPr>
      <w:r w:rsidRPr="00FF0611">
        <w:rPr>
          <w:rFonts w:ascii="Times New Roman" w:hAnsi="Times New Roman"/>
        </w:rPr>
        <w:t xml:space="preserve">aimed at identifying the </w:t>
      </w:r>
      <w:r w:rsidR="005033A8">
        <w:rPr>
          <w:rFonts w:ascii="Times New Roman" w:hAnsi="Times New Roman"/>
        </w:rPr>
        <w:t>most advantageous tender</w:t>
      </w:r>
      <w:r w:rsidR="005033A8" w:rsidRPr="00FF0611">
        <w:rPr>
          <w:rFonts w:ascii="Times New Roman" w:hAnsi="Times New Roman"/>
        </w:rPr>
        <w:t xml:space="preserve"> </w:t>
      </w:r>
      <w:r w:rsidRPr="00FF0611">
        <w:rPr>
          <w:rFonts w:ascii="Times New Roman" w:hAnsi="Times New Roman"/>
        </w:rPr>
        <w:t xml:space="preserve">and </w:t>
      </w:r>
      <w:r w:rsidR="00200528" w:rsidRPr="00FF0611">
        <w:rPr>
          <w:rFonts w:ascii="Times New Roman" w:hAnsi="Times New Roman"/>
        </w:rPr>
        <w:t>have no other purposes;</w:t>
      </w:r>
    </w:p>
    <w:p w14:paraId="6D6E31D0" w14:textId="48E9380D" w:rsidR="0031510B" w:rsidRPr="00FF0611" w:rsidRDefault="0031510B" w:rsidP="00097FB5">
      <w:pPr>
        <w:pStyle w:val="Prrafodelista"/>
        <w:numPr>
          <w:ilvl w:val="0"/>
          <w:numId w:val="12"/>
        </w:numPr>
        <w:rPr>
          <w:rFonts w:ascii="Times New Roman" w:hAnsi="Times New Roman"/>
        </w:rPr>
      </w:pPr>
      <w:r w:rsidRPr="00FF0611">
        <w:rPr>
          <w:rFonts w:ascii="Times New Roman" w:hAnsi="Times New Roman"/>
        </w:rPr>
        <w:t>objective and objectively quantifiable</w:t>
      </w:r>
      <w:r w:rsidR="00200528" w:rsidRPr="00FF0611">
        <w:rPr>
          <w:rFonts w:ascii="Times New Roman" w:hAnsi="Times New Roman"/>
        </w:rPr>
        <w:t>.</w:t>
      </w:r>
    </w:p>
    <w:p w14:paraId="3779E596" w14:textId="24B20DA2" w:rsidR="0031510B" w:rsidRPr="00FF0611" w:rsidRDefault="00765257" w:rsidP="00765257">
      <w:pPr>
        <w:jc w:val="both"/>
        <w:rPr>
          <w:rFonts w:ascii="Times New Roman" w:hAnsi="Times New Roman"/>
          <w:lang w:val="en-GB"/>
        </w:rPr>
      </w:pPr>
      <w:r w:rsidRPr="00FF0611">
        <w:rPr>
          <w:rFonts w:ascii="Times New Roman" w:hAnsi="Times New Roman"/>
          <w:lang w:val="en-GB"/>
        </w:rPr>
        <w:t>A s</w:t>
      </w:r>
      <w:r w:rsidR="0031510B" w:rsidRPr="00FF0611">
        <w:rPr>
          <w:rFonts w:ascii="Times New Roman" w:hAnsi="Times New Roman"/>
          <w:lang w:val="en-GB"/>
        </w:rPr>
        <w:t xml:space="preserve">eparate </w:t>
      </w:r>
      <w:r w:rsidR="0031510B" w:rsidRPr="005826C5">
        <w:rPr>
          <w:rFonts w:ascii="Times New Roman" w:eastAsia="Courier New" w:hAnsi="Times New Roman" w:cs="Times New Roman"/>
          <w:color w:val="DD1144"/>
          <w:shd w:val="clear" w:color="auto" w:fill="F3F3F3"/>
          <w:lang w:val="en-GB"/>
        </w:rPr>
        <w:t>criteria</w:t>
      </w:r>
      <w:r w:rsidR="0031510B" w:rsidRPr="00FF0611">
        <w:rPr>
          <w:rFonts w:ascii="Times New Roman" w:hAnsi="Times New Roman"/>
          <w:lang w:val="en-GB"/>
        </w:rPr>
        <w:t xml:space="preserve"> array </w:t>
      </w:r>
      <w:r w:rsidRPr="00FF0611">
        <w:rPr>
          <w:rFonts w:ascii="Times New Roman" w:hAnsi="Times New Roman"/>
          <w:lang w:val="en-GB"/>
        </w:rPr>
        <w:t>can</w:t>
      </w:r>
      <w:r w:rsidR="0031510B" w:rsidRPr="00FF0611">
        <w:rPr>
          <w:rFonts w:ascii="Times New Roman" w:hAnsi="Times New Roman"/>
          <w:lang w:val="en-GB"/>
        </w:rPr>
        <w:t xml:space="preserve"> be added into</w:t>
      </w:r>
      <w:r w:rsidRPr="00FF0611">
        <w:rPr>
          <w:rFonts w:ascii="Times New Roman" w:hAnsi="Times New Roman"/>
          <w:lang w:val="en-GB"/>
        </w:rPr>
        <w:t xml:space="preserve"> the</w:t>
      </w:r>
      <w:r w:rsidR="0031510B" w:rsidRPr="00FF0611">
        <w:rPr>
          <w:rFonts w:ascii="Times New Roman" w:hAnsi="Times New Roman"/>
          <w:lang w:val="en-GB"/>
        </w:rPr>
        <w:t xml:space="preserve"> </w:t>
      </w:r>
      <w:r w:rsidR="0031510B" w:rsidRPr="005826C5">
        <w:rPr>
          <w:rFonts w:ascii="Times New Roman" w:eastAsia="Courier New" w:hAnsi="Times New Roman" w:cs="Times New Roman"/>
          <w:color w:val="DD1144"/>
          <w:shd w:val="clear" w:color="auto" w:fill="F3F3F3"/>
          <w:lang w:val="en-GB"/>
        </w:rPr>
        <w:t>tender</w:t>
      </w:r>
      <w:r w:rsidR="0031510B" w:rsidRPr="00FF0611">
        <w:rPr>
          <w:rFonts w:ascii="Times New Roman" w:hAnsi="Times New Roman"/>
          <w:lang w:val="en-GB"/>
        </w:rPr>
        <w:t xml:space="preserve"> building block according to a </w:t>
      </w:r>
      <w:r w:rsidR="0031510B" w:rsidRPr="005826C5">
        <w:rPr>
          <w:rFonts w:ascii="Times New Roman" w:eastAsia="Courier New" w:hAnsi="Times New Roman" w:cs="Times New Roman"/>
          <w:color w:val="DD1144"/>
          <w:shd w:val="clear" w:color="auto" w:fill="F3F3F3"/>
          <w:lang w:val="en-GB"/>
        </w:rPr>
        <w:t>criteria</w:t>
      </w:r>
      <w:r w:rsidR="0031510B" w:rsidRPr="00FF0611">
        <w:rPr>
          <w:rFonts w:ascii="Times New Roman" w:hAnsi="Times New Roman"/>
          <w:lang w:val="en-GB"/>
        </w:rPr>
        <w:t xml:space="preserve"> schema </w:t>
      </w:r>
      <w:r w:rsidRPr="00FF0611">
        <w:rPr>
          <w:rFonts w:ascii="Times New Roman" w:hAnsi="Times New Roman"/>
          <w:lang w:val="en-GB"/>
        </w:rPr>
        <w:t xml:space="preserve">in order </w:t>
      </w:r>
      <w:r w:rsidR="0031510B" w:rsidRPr="00FF0611">
        <w:rPr>
          <w:rFonts w:ascii="Times New Roman" w:hAnsi="Times New Roman"/>
          <w:lang w:val="en-GB"/>
        </w:rPr>
        <w:t>to describe:</w:t>
      </w:r>
    </w:p>
    <w:p w14:paraId="5A696A0E" w14:textId="66BFC68C" w:rsidR="0031510B" w:rsidRPr="00FF0611" w:rsidRDefault="0031510B" w:rsidP="00097FB5">
      <w:pPr>
        <w:pStyle w:val="Prrafodelista"/>
        <w:numPr>
          <w:ilvl w:val="0"/>
          <w:numId w:val="13"/>
        </w:numPr>
        <w:rPr>
          <w:rFonts w:ascii="Times New Roman" w:hAnsi="Times New Roman"/>
        </w:rPr>
      </w:pPr>
      <w:r w:rsidRPr="005826C5">
        <w:rPr>
          <w:rFonts w:ascii="Times New Roman" w:eastAsia="Courier New" w:hAnsi="Times New Roman"/>
          <w:color w:val="DD1144"/>
          <w:szCs w:val="22"/>
          <w:shd w:val="clear" w:color="auto" w:fill="F3F3F3"/>
          <w:lang w:eastAsia="en-US"/>
        </w:rPr>
        <w:t>criteria[*].relatesTo: tenderer</w:t>
      </w:r>
      <w:r w:rsidR="00765257"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qualification criteria and its minimum requirements</w:t>
      </w:r>
      <w:r w:rsidR="00765257" w:rsidRPr="00FF0611">
        <w:rPr>
          <w:rFonts w:ascii="Times New Roman" w:hAnsi="Times New Roman"/>
        </w:rPr>
        <w:t>;</w:t>
      </w:r>
    </w:p>
    <w:p w14:paraId="19168EA1" w14:textId="19A551BC" w:rsidR="0031510B" w:rsidRPr="00FF0611" w:rsidRDefault="0031510B" w:rsidP="00097FB5">
      <w:pPr>
        <w:pStyle w:val="Prrafodelista"/>
        <w:numPr>
          <w:ilvl w:val="0"/>
          <w:numId w:val="13"/>
        </w:numPr>
        <w:rPr>
          <w:rFonts w:ascii="Times New Roman" w:hAnsi="Times New Roman"/>
        </w:rPr>
      </w:pPr>
      <w:r w:rsidRPr="005826C5">
        <w:rPr>
          <w:rFonts w:ascii="Times New Roman" w:eastAsia="Courier New" w:hAnsi="Times New Roman"/>
          <w:color w:val="DD1144"/>
          <w:szCs w:val="22"/>
          <w:shd w:val="clear" w:color="auto" w:fill="F3F3F3"/>
          <w:lang w:eastAsia="en-US"/>
        </w:rPr>
        <w:t>criteria[*].relatesTo: lot || item</w:t>
      </w:r>
      <w:r w:rsidR="00765257"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specific requirements related to </w:t>
      </w:r>
      <w:r w:rsidR="00765257" w:rsidRPr="00FF0611">
        <w:rPr>
          <w:rFonts w:ascii="Times New Roman" w:hAnsi="Times New Roman"/>
        </w:rPr>
        <w:t>the</w:t>
      </w:r>
      <w:r w:rsidRPr="00FF0611">
        <w:rPr>
          <w:rFonts w:ascii="Times New Roman" w:hAnsi="Times New Roman"/>
        </w:rPr>
        <w:t xml:space="preserve"> subject</w:t>
      </w:r>
      <w:r w:rsidR="00765257" w:rsidRPr="00FF0611">
        <w:rPr>
          <w:rFonts w:ascii="Times New Roman" w:hAnsi="Times New Roman"/>
        </w:rPr>
        <w:t>-matter</w:t>
      </w:r>
      <w:r w:rsidRPr="00FF0611">
        <w:rPr>
          <w:rFonts w:ascii="Times New Roman" w:hAnsi="Times New Roman"/>
        </w:rPr>
        <w:t xml:space="preserve"> of </w:t>
      </w:r>
      <w:r w:rsidR="00765257" w:rsidRPr="00FF0611">
        <w:rPr>
          <w:rFonts w:ascii="Times New Roman" w:hAnsi="Times New Roman"/>
        </w:rPr>
        <w:t xml:space="preserve">the </w:t>
      </w:r>
      <w:r w:rsidRPr="00FF0611">
        <w:rPr>
          <w:rFonts w:ascii="Times New Roman" w:hAnsi="Times New Roman"/>
        </w:rPr>
        <w:t>procurement</w:t>
      </w:r>
      <w:r w:rsidR="00765257" w:rsidRPr="00FF0611">
        <w:rPr>
          <w:rFonts w:ascii="Times New Roman" w:hAnsi="Times New Roman"/>
        </w:rPr>
        <w:t xml:space="preserve"> procedure</w:t>
      </w:r>
      <w:r w:rsidRPr="00FF0611">
        <w:rPr>
          <w:rFonts w:ascii="Times New Roman" w:hAnsi="Times New Roman"/>
        </w:rPr>
        <w:t>, its delivery/performance</w:t>
      </w:r>
      <w:r w:rsidR="00765257" w:rsidRPr="00FF0611">
        <w:rPr>
          <w:rFonts w:ascii="Times New Roman" w:hAnsi="Times New Roman"/>
        </w:rPr>
        <w:t>;</w:t>
      </w:r>
    </w:p>
    <w:p w14:paraId="116A6D6A" w14:textId="27246A79" w:rsidR="0031510B" w:rsidRPr="00FF0611" w:rsidRDefault="0031510B" w:rsidP="00097FB5">
      <w:pPr>
        <w:pStyle w:val="Prrafodelista"/>
        <w:numPr>
          <w:ilvl w:val="0"/>
          <w:numId w:val="13"/>
        </w:numPr>
        <w:rPr>
          <w:rFonts w:ascii="Times New Roman" w:hAnsi="Times New Roman"/>
        </w:rPr>
      </w:pPr>
      <w:r w:rsidRPr="005826C5">
        <w:rPr>
          <w:rFonts w:ascii="Times New Roman" w:eastAsia="Courier New" w:hAnsi="Times New Roman"/>
          <w:color w:val="DD1144"/>
          <w:szCs w:val="22"/>
          <w:shd w:val="clear" w:color="auto" w:fill="F3F3F3"/>
          <w:lang w:eastAsia="en-US"/>
        </w:rPr>
        <w:t>criteria[*].relatesTo: procuringEntity</w:t>
      </w:r>
      <w:r w:rsidR="00765257"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requirements related to </w:t>
      </w:r>
      <w:r w:rsidR="00765257" w:rsidRPr="00FF0611">
        <w:rPr>
          <w:rFonts w:ascii="Times New Roman" w:hAnsi="Times New Roman"/>
        </w:rPr>
        <w:t xml:space="preserve">the </w:t>
      </w:r>
      <w:r w:rsidR="00A457D6">
        <w:rPr>
          <w:rFonts w:ascii="Times New Roman" w:hAnsi="Times New Roman"/>
        </w:rPr>
        <w:t xml:space="preserve">PE </w:t>
      </w:r>
      <w:r w:rsidRPr="00FF0611">
        <w:rPr>
          <w:rFonts w:ascii="Times New Roman" w:hAnsi="Times New Roman"/>
        </w:rPr>
        <w:t>(e.g. obligation on declaration of non-conflict of interest)</w:t>
      </w:r>
      <w:r w:rsidR="00765257" w:rsidRPr="00FF0611">
        <w:rPr>
          <w:rFonts w:ascii="Times New Roman" w:hAnsi="Times New Roman"/>
        </w:rPr>
        <w:t xml:space="preserve"> and</w:t>
      </w:r>
      <w:r w:rsidRPr="00FF0611">
        <w:rPr>
          <w:rFonts w:ascii="Times New Roman" w:hAnsi="Times New Roman"/>
        </w:rPr>
        <w:t xml:space="preserve"> criteria </w:t>
      </w:r>
      <w:r w:rsidR="00765257" w:rsidRPr="00FF0611">
        <w:rPr>
          <w:rFonts w:ascii="Times New Roman" w:hAnsi="Times New Roman"/>
        </w:rPr>
        <w:t>to be evaluated</w:t>
      </w:r>
      <w:r w:rsidRPr="00FF0611">
        <w:rPr>
          <w:rFonts w:ascii="Times New Roman" w:hAnsi="Times New Roman"/>
        </w:rPr>
        <w:t xml:space="preserve"> by </w:t>
      </w:r>
      <w:r w:rsidR="00765257" w:rsidRPr="00FF0611">
        <w:rPr>
          <w:rFonts w:ascii="Times New Roman" w:hAnsi="Times New Roman"/>
        </w:rPr>
        <w:t>a C</w:t>
      </w:r>
      <w:r w:rsidRPr="00FF0611">
        <w:rPr>
          <w:rFonts w:ascii="Times New Roman" w:hAnsi="Times New Roman"/>
        </w:rPr>
        <w:t>ommittee</w:t>
      </w:r>
      <w:r w:rsidR="00765257"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31510B" w:rsidRPr="00FF0611" w14:paraId="4BF01B77" w14:textId="77777777" w:rsidTr="007D1574">
        <w:tc>
          <w:tcPr>
            <w:tcW w:w="8931" w:type="dxa"/>
            <w:shd w:val="clear" w:color="auto" w:fill="F8F8F8"/>
            <w:tcMar>
              <w:top w:w="100" w:type="dxa"/>
              <w:left w:w="100" w:type="dxa"/>
              <w:bottom w:w="100" w:type="dxa"/>
              <w:right w:w="100" w:type="dxa"/>
            </w:tcMar>
          </w:tcPr>
          <w:p w14:paraId="3AF43474"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58D21C7"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255AEC0"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"criteria": [</w:t>
            </w:r>
          </w:p>
          <w:p w14:paraId="3C1DE553"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1F3785E"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45D9879"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w:t>
            </w:r>
          </w:p>
          <w:p w14:paraId="25AF2A22"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3D916F71" w14:textId="1B4A9207" w:rsidR="0031510B" w:rsidRPr="004E703E" w:rsidRDefault="00C62237" w:rsidP="004E703E">
      <w:pPr>
        <w:pStyle w:val="Descripcin"/>
        <w:jc w:val="center"/>
        <w:rPr>
          <w:lang w:val="en-GB"/>
        </w:rPr>
      </w:pPr>
      <w:bookmarkStart w:id="260" w:name="_Toc83713075"/>
      <w:r w:rsidRPr="004E703E">
        <w:rPr>
          <w:lang w:val="en-GB"/>
        </w:rPr>
        <w:lastRenderedPageBreak/>
        <w:t xml:space="preserve">Figure </w:t>
      </w:r>
      <w:r w:rsidRPr="004E703E">
        <w:rPr>
          <w:lang w:val="en-GB"/>
        </w:rPr>
        <w:fldChar w:fldCharType="begin"/>
      </w:r>
      <w:r w:rsidRPr="004E703E">
        <w:rPr>
          <w:lang w:val="en-GB"/>
        </w:rPr>
        <w:instrText xml:space="preserve"> SEQ Figure \* ARABIC </w:instrText>
      </w:r>
      <w:r w:rsidRPr="004E703E">
        <w:rPr>
          <w:lang w:val="en-GB"/>
        </w:rPr>
        <w:fldChar w:fldCharType="separate"/>
      </w:r>
      <w:r w:rsidR="00793A14">
        <w:rPr>
          <w:noProof/>
          <w:lang w:val="en-GB"/>
        </w:rPr>
        <w:t>21</w:t>
      </w:r>
      <w:r w:rsidRPr="004E703E">
        <w:rPr>
          <w:lang w:val="en-GB"/>
        </w:rPr>
        <w:fldChar w:fldCharType="end"/>
      </w:r>
      <w:r w:rsidRPr="004E703E">
        <w:rPr>
          <w:lang w:val="en-GB"/>
        </w:rPr>
        <w:t xml:space="preserve"> – Criteria</w:t>
      </w:r>
      <w:r w:rsidR="0031510B" w:rsidRPr="004E703E">
        <w:rPr>
          <w:lang w:val="en-GB"/>
        </w:rPr>
        <w:t>Weitghting</w:t>
      </w:r>
      <w:bookmarkEnd w:id="260"/>
    </w:p>
    <w:p w14:paraId="4C98D622" w14:textId="330F195E" w:rsidR="0031510B" w:rsidRPr="00FF0611" w:rsidRDefault="00765257" w:rsidP="0031510B">
      <w:pPr>
        <w:jc w:val="both"/>
        <w:rPr>
          <w:rFonts w:ascii="Times New Roman" w:hAnsi="Times New Roman"/>
          <w:lang w:val="en-GB"/>
        </w:rPr>
      </w:pPr>
      <w:r w:rsidRPr="00FF0611">
        <w:rPr>
          <w:rFonts w:ascii="Times New Roman" w:hAnsi="Times New Roman"/>
          <w:lang w:val="en-GB"/>
        </w:rPr>
        <w:t>T</w:t>
      </w:r>
      <w:r w:rsidR="0031510B" w:rsidRPr="00FF0611">
        <w:rPr>
          <w:rFonts w:ascii="Times New Roman" w:hAnsi="Times New Roman"/>
          <w:lang w:val="en-GB"/>
        </w:rPr>
        <w:t>he weighting system</w:t>
      </w:r>
      <w:r w:rsidRPr="00FF0611">
        <w:rPr>
          <w:rFonts w:ascii="Times New Roman" w:hAnsi="Times New Roman"/>
          <w:lang w:val="en-GB"/>
        </w:rPr>
        <w:t xml:space="preserve"> allows</w:t>
      </w:r>
      <w:r w:rsidR="0031510B" w:rsidRPr="00FF0611">
        <w:rPr>
          <w:rFonts w:ascii="Times New Roman" w:hAnsi="Times New Roman"/>
          <w:lang w:val="en-GB"/>
        </w:rPr>
        <w:t xml:space="preserve"> the </w:t>
      </w:r>
      <w:r w:rsidR="00A457D6">
        <w:rPr>
          <w:rFonts w:ascii="Times New Roman" w:hAnsi="Times New Roman"/>
          <w:lang w:val="en-GB"/>
        </w:rPr>
        <w:t xml:space="preserve">PE </w:t>
      </w:r>
      <w:r w:rsidRPr="00FF0611">
        <w:rPr>
          <w:rFonts w:ascii="Times New Roman" w:hAnsi="Times New Roman"/>
          <w:lang w:val="en-GB"/>
        </w:rPr>
        <w:t>to inform</w:t>
      </w:r>
      <w:r w:rsidR="0031510B" w:rsidRPr="00FF0611">
        <w:rPr>
          <w:rFonts w:ascii="Times New Roman" w:hAnsi="Times New Roman"/>
          <w:lang w:val="en-GB"/>
        </w:rPr>
        <w:t xml:space="preserve"> </w:t>
      </w:r>
      <w:r w:rsidR="00336962">
        <w:rPr>
          <w:rFonts w:ascii="Times New Roman" w:hAnsi="Times New Roman"/>
          <w:lang w:val="en-GB"/>
        </w:rPr>
        <w:t>s</w:t>
      </w:r>
      <w:r w:rsidR="006505EC">
        <w:rPr>
          <w:rFonts w:ascii="Times New Roman" w:hAnsi="Times New Roman"/>
          <w:lang w:val="en-GB"/>
        </w:rPr>
        <w:t>uppliers</w:t>
      </w:r>
      <w:r w:rsidR="0031510B" w:rsidRPr="00FF0611">
        <w:rPr>
          <w:rFonts w:ascii="Times New Roman" w:hAnsi="Times New Roman"/>
          <w:lang w:val="en-GB"/>
        </w:rPr>
        <w:t xml:space="preserve"> </w:t>
      </w:r>
      <w:r w:rsidRPr="00FF0611">
        <w:rPr>
          <w:rFonts w:ascii="Times New Roman" w:hAnsi="Times New Roman"/>
          <w:lang w:val="en-GB"/>
        </w:rPr>
        <w:t>about</w:t>
      </w:r>
      <w:r w:rsidR="0031510B" w:rsidRPr="00FF0611">
        <w:rPr>
          <w:rFonts w:ascii="Times New Roman" w:hAnsi="Times New Roman"/>
          <w:lang w:val="en-GB"/>
        </w:rPr>
        <w:t xml:space="preserve"> the relative importance </w:t>
      </w:r>
      <w:r w:rsidRPr="00FF0611">
        <w:rPr>
          <w:rFonts w:ascii="Times New Roman" w:hAnsi="Times New Roman"/>
          <w:lang w:val="en-GB"/>
        </w:rPr>
        <w:t>of</w:t>
      </w:r>
      <w:r w:rsidR="0031510B" w:rsidRPr="00FF0611">
        <w:rPr>
          <w:rFonts w:ascii="Times New Roman" w:hAnsi="Times New Roman"/>
          <w:lang w:val="en-GB"/>
        </w:rPr>
        <w:t xml:space="preserve"> each criterion </w:t>
      </w:r>
      <w:r w:rsidRPr="00FF0611">
        <w:rPr>
          <w:rFonts w:ascii="Times New Roman" w:hAnsi="Times New Roman"/>
          <w:lang w:val="en-GB"/>
        </w:rPr>
        <w:t xml:space="preserve">in order for </w:t>
      </w:r>
      <w:r w:rsidR="009E6EB7">
        <w:rPr>
          <w:rFonts w:ascii="Times New Roman" w:hAnsi="Times New Roman"/>
          <w:lang w:val="en-GB"/>
        </w:rPr>
        <w:t>s</w:t>
      </w:r>
      <w:r w:rsidR="006505EC">
        <w:rPr>
          <w:rFonts w:ascii="Times New Roman" w:hAnsi="Times New Roman"/>
          <w:lang w:val="en-GB"/>
        </w:rPr>
        <w:t>uppliers</w:t>
      </w:r>
      <w:r w:rsidR="0031510B" w:rsidRPr="00FF0611">
        <w:rPr>
          <w:rFonts w:ascii="Times New Roman" w:hAnsi="Times New Roman"/>
          <w:lang w:val="en-GB"/>
        </w:rPr>
        <w:t xml:space="preserve"> to </w:t>
      </w:r>
      <w:r w:rsidRPr="00FF0611">
        <w:rPr>
          <w:rFonts w:ascii="Times New Roman" w:hAnsi="Times New Roman"/>
          <w:lang w:val="en-GB"/>
        </w:rPr>
        <w:t xml:space="preserve">better </w:t>
      </w:r>
      <w:r w:rsidR="0031510B" w:rsidRPr="00FF0611">
        <w:rPr>
          <w:rFonts w:ascii="Times New Roman" w:hAnsi="Times New Roman"/>
          <w:lang w:val="en-GB"/>
        </w:rPr>
        <w:t xml:space="preserve">prepare </w:t>
      </w:r>
      <w:r w:rsidRPr="00FF0611">
        <w:rPr>
          <w:rFonts w:ascii="Times New Roman" w:hAnsi="Times New Roman"/>
          <w:lang w:val="en-GB"/>
        </w:rPr>
        <w:t>their</w:t>
      </w:r>
      <w:r w:rsidR="0031510B" w:rsidRPr="00FF0611">
        <w:rPr>
          <w:rFonts w:ascii="Times New Roman" w:hAnsi="Times New Roman"/>
          <w:lang w:val="en-GB"/>
        </w:rPr>
        <w:t xml:space="preserve"> tenders. At the same time, through the weighting system, the </w:t>
      </w:r>
      <w:r w:rsidR="00A457D6">
        <w:rPr>
          <w:rFonts w:ascii="Times New Roman" w:hAnsi="Times New Roman"/>
          <w:lang w:val="en-GB"/>
        </w:rPr>
        <w:t xml:space="preserve">PE </w:t>
      </w:r>
      <w:r w:rsidRPr="00FF0611">
        <w:rPr>
          <w:rFonts w:ascii="Times New Roman" w:hAnsi="Times New Roman"/>
          <w:lang w:val="en-GB"/>
        </w:rPr>
        <w:t>minimises</w:t>
      </w:r>
      <w:r w:rsidR="0031510B" w:rsidRPr="00FF0611">
        <w:rPr>
          <w:rFonts w:ascii="Times New Roman" w:hAnsi="Times New Roman"/>
          <w:lang w:val="en-GB"/>
        </w:rPr>
        <w:t xml:space="preserve"> the possibilities for arbitrary decisions during the process of evaluation of tenders.</w:t>
      </w:r>
    </w:p>
    <w:p w14:paraId="40FB7D05" w14:textId="1F90699C" w:rsidR="0031510B" w:rsidRPr="00FF0611" w:rsidRDefault="009E6EB7" w:rsidP="0031510B">
      <w:pPr>
        <w:jc w:val="both"/>
        <w:rPr>
          <w:rFonts w:ascii="Times New Roman" w:hAnsi="Times New Roman"/>
          <w:lang w:val="en-GB"/>
        </w:rPr>
      </w:pPr>
      <w:r>
        <w:rPr>
          <w:rFonts w:ascii="Times New Roman" w:hAnsi="Times New Roman"/>
          <w:lang w:val="en-GB"/>
        </w:rPr>
        <w:t>PE</w:t>
      </w:r>
      <w:r w:rsidRPr="00FF0611">
        <w:rPr>
          <w:rFonts w:ascii="Times New Roman" w:hAnsi="Times New Roman"/>
          <w:lang w:val="en-GB"/>
        </w:rPr>
        <w:t xml:space="preserve">s </w:t>
      </w:r>
      <w:r w:rsidR="0031510B" w:rsidRPr="00FF0611">
        <w:rPr>
          <w:rFonts w:ascii="Times New Roman" w:hAnsi="Times New Roman"/>
          <w:lang w:val="en-GB"/>
        </w:rPr>
        <w:t xml:space="preserve">may express the relative weighting of criteria </w:t>
      </w:r>
      <w:r w:rsidR="00BC54A0" w:rsidRPr="00FF0611">
        <w:rPr>
          <w:rFonts w:ascii="Times New Roman" w:hAnsi="Times New Roman"/>
          <w:lang w:val="en-GB"/>
        </w:rPr>
        <w:t>using</w:t>
      </w:r>
      <w:r w:rsidR="0031510B" w:rsidRPr="00FF0611">
        <w:rPr>
          <w:rFonts w:ascii="Times New Roman" w:hAnsi="Times New Roman"/>
          <w:lang w:val="en-GB"/>
        </w:rPr>
        <w:t xml:space="preserve"> a range with an «appropriate» maximum spread. Th</w:t>
      </w:r>
      <w:r w:rsidR="00BC54A0" w:rsidRPr="00FF0611">
        <w:rPr>
          <w:rFonts w:ascii="Times New Roman" w:hAnsi="Times New Roman"/>
          <w:lang w:val="en-GB"/>
        </w:rPr>
        <w:t>is</w:t>
      </w:r>
      <w:r w:rsidR="0031510B" w:rsidRPr="00FF0611">
        <w:rPr>
          <w:rFonts w:ascii="Times New Roman" w:hAnsi="Times New Roman"/>
          <w:lang w:val="en-GB"/>
        </w:rPr>
        <w:t xml:space="preserve"> spread must be appropriate in the sense that it can</w:t>
      </w:r>
      <w:r w:rsidR="00BC54A0" w:rsidRPr="00FF0611">
        <w:rPr>
          <w:rFonts w:ascii="Times New Roman" w:hAnsi="Times New Roman"/>
          <w:lang w:val="en-GB"/>
        </w:rPr>
        <w:t>not be so broad (for example</w:t>
      </w:r>
      <w:r w:rsidR="004E703E">
        <w:rPr>
          <w:rFonts w:ascii="Times New Roman" w:hAnsi="Times New Roman"/>
          <w:lang w:val="en-GB"/>
        </w:rPr>
        <w:t>,</w:t>
      </w:r>
      <w:r w:rsidR="00BC54A0" w:rsidRPr="00FF0611">
        <w:rPr>
          <w:rFonts w:ascii="Times New Roman" w:hAnsi="Times New Roman"/>
          <w:lang w:val="en-GB"/>
        </w:rPr>
        <w:t xml:space="preserve"> be</w:t>
      </w:r>
      <w:r w:rsidR="0031510B" w:rsidRPr="00FF0611">
        <w:rPr>
          <w:rFonts w:ascii="Times New Roman" w:hAnsi="Times New Roman"/>
          <w:lang w:val="en-GB"/>
        </w:rPr>
        <w:t xml:space="preserve">tween 10% and 90%) that it would result in a breach of the transparency principle and that it would not provide any valuable indication to potential tenderers of the actual relative importance that the </w:t>
      </w:r>
      <w:r w:rsidR="00A457D6">
        <w:rPr>
          <w:rFonts w:ascii="Times New Roman" w:hAnsi="Times New Roman"/>
          <w:lang w:val="en-GB"/>
        </w:rPr>
        <w:t xml:space="preserve">PE </w:t>
      </w:r>
      <w:r w:rsidR="00BC54A0" w:rsidRPr="00FF0611">
        <w:rPr>
          <w:rFonts w:ascii="Times New Roman" w:hAnsi="Times New Roman"/>
          <w:lang w:val="en-GB"/>
        </w:rPr>
        <w:t>assigns</w:t>
      </w:r>
      <w:r w:rsidR="0031510B" w:rsidRPr="00FF0611">
        <w:rPr>
          <w:rFonts w:ascii="Times New Roman" w:hAnsi="Times New Roman"/>
          <w:lang w:val="en-GB"/>
        </w:rPr>
        <w:t xml:space="preserve"> to each criterion used.</w:t>
      </w:r>
      <w:r w:rsidR="00BC54A0" w:rsidRPr="00FF0611">
        <w:rPr>
          <w:rFonts w:ascii="Times New Roman" w:hAnsi="Times New Roman"/>
          <w:lang w:val="en-GB"/>
        </w:rPr>
        <w:t xml:space="preserve"> Also, inappropriate weighting c</w:t>
      </w:r>
      <w:r w:rsidR="0031510B" w:rsidRPr="00FF0611">
        <w:rPr>
          <w:rFonts w:ascii="Times New Roman" w:hAnsi="Times New Roman"/>
          <w:lang w:val="en-GB"/>
        </w:rPr>
        <w:t xml:space="preserve">ould cause problems when </w:t>
      </w:r>
      <w:r w:rsidR="00BC54A0" w:rsidRPr="00FF0611">
        <w:rPr>
          <w:rFonts w:ascii="Times New Roman" w:hAnsi="Times New Roman"/>
          <w:lang w:val="en-GB"/>
        </w:rPr>
        <w:t>conducting</w:t>
      </w:r>
      <w:r w:rsidR="0031510B" w:rsidRPr="00FF0611">
        <w:rPr>
          <w:rFonts w:ascii="Times New Roman" w:hAnsi="Times New Roman"/>
          <w:lang w:val="en-GB"/>
        </w:rPr>
        <w:t xml:space="preserve"> the evaluation of tenders and could mean that the tender offering the best value-for-money would not be selected.</w:t>
      </w:r>
    </w:p>
    <w:p w14:paraId="0AF8104C" w14:textId="6C3D4142" w:rsidR="0031510B" w:rsidRPr="00FF0611" w:rsidRDefault="00103934" w:rsidP="0031510B">
      <w:pPr>
        <w:jc w:val="both"/>
        <w:rPr>
          <w:rFonts w:ascii="Times New Roman" w:hAnsi="Times New Roman"/>
          <w:lang w:val="en-GB"/>
        </w:rPr>
      </w:pPr>
      <w:r w:rsidRPr="00FF0611">
        <w:rPr>
          <w:rFonts w:ascii="Times New Roman" w:hAnsi="Times New Roman"/>
          <w:lang w:val="en-GB"/>
        </w:rPr>
        <w:t>A s</w:t>
      </w:r>
      <w:r w:rsidR="0031510B" w:rsidRPr="00FF0611">
        <w:rPr>
          <w:rFonts w:ascii="Times New Roman" w:hAnsi="Times New Roman"/>
          <w:lang w:val="en-GB"/>
        </w:rPr>
        <w:t xml:space="preserve">eparate </w:t>
      </w:r>
      <w:r w:rsidR="0031510B" w:rsidRPr="005826C5">
        <w:rPr>
          <w:rFonts w:ascii="Times New Roman" w:eastAsia="Courier New" w:hAnsi="Times New Roman" w:cs="Times New Roman"/>
          <w:color w:val="DD1144"/>
          <w:shd w:val="clear" w:color="auto" w:fill="F3F3F3"/>
          <w:lang w:val="en-GB"/>
        </w:rPr>
        <w:t>conversions</w:t>
      </w:r>
      <w:r w:rsidR="0031510B" w:rsidRPr="00FF0611">
        <w:rPr>
          <w:rFonts w:ascii="Times New Roman" w:hAnsi="Times New Roman"/>
          <w:lang w:val="en-GB"/>
        </w:rPr>
        <w:t xml:space="preserve"> array </w:t>
      </w:r>
      <w:r w:rsidRPr="00FF0611">
        <w:rPr>
          <w:rFonts w:ascii="Times New Roman" w:hAnsi="Times New Roman"/>
          <w:lang w:val="en-GB"/>
        </w:rPr>
        <w:t>can</w:t>
      </w:r>
      <w:r w:rsidR="0031510B" w:rsidRPr="00FF0611">
        <w:rPr>
          <w:rFonts w:ascii="Times New Roman" w:hAnsi="Times New Roman"/>
          <w:lang w:val="en-GB"/>
        </w:rPr>
        <w:t xml:space="preserve"> be added into </w:t>
      </w:r>
      <w:r w:rsidR="0031510B" w:rsidRPr="005826C5">
        <w:rPr>
          <w:rFonts w:ascii="Times New Roman" w:eastAsia="Courier New" w:hAnsi="Times New Roman" w:cs="Times New Roman"/>
          <w:color w:val="DD1144"/>
          <w:shd w:val="clear" w:color="auto" w:fill="F3F3F3"/>
          <w:lang w:val="en-GB"/>
        </w:rPr>
        <w:t>tender</w:t>
      </w:r>
      <w:r w:rsidR="0031510B" w:rsidRPr="00FF0611">
        <w:rPr>
          <w:rFonts w:ascii="Times New Roman" w:hAnsi="Times New Roman"/>
          <w:lang w:val="en-GB"/>
        </w:rPr>
        <w:t xml:space="preserve"> building block. </w:t>
      </w:r>
      <w:r w:rsidR="0031510B" w:rsidRPr="005826C5">
        <w:rPr>
          <w:rFonts w:ascii="Times New Roman" w:eastAsia="Courier New" w:hAnsi="Times New Roman" w:cs="Times New Roman"/>
          <w:color w:val="DD1144"/>
          <w:shd w:val="clear" w:color="auto" w:fill="F3F3F3"/>
          <w:lang w:val="en-GB"/>
        </w:rPr>
        <w:t>Conversions</w:t>
      </w:r>
      <w:r w:rsidR="0031510B" w:rsidRPr="00FF0611">
        <w:rPr>
          <w:rFonts w:ascii="Times New Roman" w:hAnsi="Times New Roman"/>
          <w:i/>
          <w:lang w:val="en-GB"/>
        </w:rPr>
        <w:t xml:space="preserve"> </w:t>
      </w:r>
      <w:r w:rsidR="0031510B" w:rsidRPr="00FF0611">
        <w:rPr>
          <w:rFonts w:ascii="Times New Roman" w:hAnsi="Times New Roman"/>
          <w:lang w:val="en-GB"/>
        </w:rPr>
        <w:t>is a tool that allows describing used conversions and its applicable coefficients</w:t>
      </w:r>
      <w:r w:rsidRPr="00FF0611">
        <w:rPr>
          <w:rFonts w:ascii="Times New Roman" w:hAnsi="Times New Roman"/>
          <w:lang w:val="en-GB"/>
        </w:rPr>
        <w:t xml:space="preserve"> in order to:</w:t>
      </w:r>
    </w:p>
    <w:p w14:paraId="6995E12A" w14:textId="016EB2C6" w:rsidR="0031510B" w:rsidRPr="00FF0611" w:rsidRDefault="00103934" w:rsidP="00097FB5">
      <w:pPr>
        <w:pStyle w:val="Prrafodelista"/>
        <w:numPr>
          <w:ilvl w:val="0"/>
          <w:numId w:val="11"/>
        </w:numPr>
        <w:rPr>
          <w:rFonts w:ascii="Times New Roman" w:hAnsi="Times New Roman"/>
        </w:rPr>
      </w:pPr>
      <w:r w:rsidRPr="00FF0611">
        <w:rPr>
          <w:rFonts w:ascii="Times New Roman" w:hAnsi="Times New Roman"/>
        </w:rPr>
        <w:t>D</w:t>
      </w:r>
      <w:r w:rsidR="0031510B" w:rsidRPr="00FF0611">
        <w:rPr>
          <w:rFonts w:ascii="Times New Roman" w:hAnsi="Times New Roman"/>
        </w:rPr>
        <w:t xml:space="preserve">escribe used </w:t>
      </w:r>
      <w:r w:rsidR="0031510B" w:rsidRPr="005826C5">
        <w:rPr>
          <w:rFonts w:ascii="Times New Roman" w:eastAsia="Courier New" w:hAnsi="Times New Roman"/>
          <w:color w:val="DD1144"/>
          <w:szCs w:val="22"/>
          <w:shd w:val="clear" w:color="auto" w:fill="F3F3F3"/>
          <w:lang w:eastAsia="en-US"/>
        </w:rPr>
        <w:t>conversions</w:t>
      </w:r>
      <w:r w:rsidR="0031510B" w:rsidRPr="00FF0611">
        <w:rPr>
          <w:rFonts w:ascii="Times New Roman" w:hAnsi="Times New Roman"/>
          <w:i/>
        </w:rPr>
        <w:t xml:space="preserve"> </w:t>
      </w:r>
      <w:r w:rsidR="0031510B" w:rsidRPr="00FF0611">
        <w:rPr>
          <w:rFonts w:ascii="Times New Roman" w:hAnsi="Times New Roman"/>
        </w:rPr>
        <w:t xml:space="preserve">and its applicable </w:t>
      </w:r>
      <w:r w:rsidR="0031510B" w:rsidRPr="005826C5">
        <w:rPr>
          <w:rFonts w:ascii="Times New Roman" w:eastAsia="Courier New" w:hAnsi="Times New Roman"/>
          <w:color w:val="DD1144"/>
          <w:szCs w:val="22"/>
          <w:shd w:val="clear" w:color="auto" w:fill="F3F3F3"/>
          <w:lang w:eastAsia="en-US"/>
        </w:rPr>
        <w:t>coefficients</w:t>
      </w:r>
      <w:r w:rsidRPr="00FF0611">
        <w:rPr>
          <w:rFonts w:ascii="Times New Roman" w:hAnsi="Times New Roman"/>
        </w:rPr>
        <w:t xml:space="preserve">, </w:t>
      </w:r>
      <w:r w:rsidR="0031510B" w:rsidRPr="00FF0611">
        <w:rPr>
          <w:rFonts w:ascii="Times New Roman" w:hAnsi="Times New Roman"/>
        </w:rPr>
        <w:t xml:space="preserve">either as a list of precise values or as a mathematical formula for </w:t>
      </w:r>
      <w:r w:rsidRPr="00FF0611">
        <w:rPr>
          <w:rFonts w:ascii="Times New Roman" w:hAnsi="Times New Roman"/>
        </w:rPr>
        <w:t xml:space="preserve">the </w:t>
      </w:r>
      <w:r w:rsidR="0031510B" w:rsidRPr="00FF0611">
        <w:rPr>
          <w:rFonts w:ascii="Times New Roman" w:hAnsi="Times New Roman"/>
        </w:rPr>
        <w:t xml:space="preserve">calculation of the value of </w:t>
      </w:r>
      <w:r w:rsidRPr="00FF0611">
        <w:rPr>
          <w:rFonts w:ascii="Times New Roman" w:hAnsi="Times New Roman"/>
        </w:rPr>
        <w:t xml:space="preserve">a </w:t>
      </w:r>
      <w:r w:rsidR="0031510B" w:rsidRPr="00FF0611">
        <w:rPr>
          <w:rFonts w:ascii="Times New Roman" w:hAnsi="Times New Roman"/>
        </w:rPr>
        <w:t xml:space="preserve">particular </w:t>
      </w:r>
      <w:r w:rsidR="0031510B" w:rsidRPr="005826C5">
        <w:rPr>
          <w:rFonts w:ascii="Times New Roman" w:eastAsia="Courier New" w:hAnsi="Times New Roman"/>
          <w:color w:val="DD1144"/>
          <w:szCs w:val="22"/>
          <w:shd w:val="clear" w:color="auto" w:fill="F3F3F3"/>
          <w:lang w:eastAsia="en-US"/>
        </w:rPr>
        <w:t>coefficient</w:t>
      </w:r>
      <w:r w:rsidR="0031510B" w:rsidRPr="00FF0611">
        <w:rPr>
          <w:rFonts w:ascii="Times New Roman" w:hAnsi="Times New Roman"/>
          <w:i/>
        </w:rPr>
        <w:t xml:space="preserve"> </w:t>
      </w:r>
      <w:r w:rsidR="0031510B" w:rsidRPr="00FF0611">
        <w:rPr>
          <w:rFonts w:ascii="Times New Roman" w:hAnsi="Times New Roman"/>
        </w:rPr>
        <w:t xml:space="preserve">in this particular case (depending on the value received within </w:t>
      </w:r>
      <w:r w:rsidR="0031510B" w:rsidRPr="005826C5">
        <w:rPr>
          <w:rFonts w:ascii="Times New Roman" w:eastAsia="Courier New" w:hAnsi="Times New Roman"/>
          <w:color w:val="DD1144"/>
          <w:szCs w:val="22"/>
          <w:shd w:val="clear" w:color="auto" w:fill="F3F3F3"/>
          <w:lang w:eastAsia="en-US"/>
        </w:rPr>
        <w:t>requirementResponse</w:t>
      </w:r>
      <w:r w:rsidR="0031510B" w:rsidRPr="00FF0611">
        <w:rPr>
          <w:rFonts w:ascii="Times New Roman" w:hAnsi="Times New Roman"/>
        </w:rPr>
        <w:t xml:space="preserve"> related to </w:t>
      </w:r>
      <w:r w:rsidRPr="00FF0611">
        <w:rPr>
          <w:rFonts w:ascii="Times New Roman" w:hAnsi="Times New Roman"/>
        </w:rPr>
        <w:t xml:space="preserve">a </w:t>
      </w:r>
      <w:r w:rsidR="0031510B" w:rsidRPr="00FF0611">
        <w:rPr>
          <w:rFonts w:ascii="Times New Roman" w:hAnsi="Times New Roman"/>
        </w:rPr>
        <w:t xml:space="preserve">specific </w:t>
      </w:r>
      <w:r w:rsidR="0031510B" w:rsidRPr="005826C5">
        <w:rPr>
          <w:rFonts w:ascii="Times New Roman" w:eastAsia="Courier New" w:hAnsi="Times New Roman"/>
          <w:color w:val="DD1144"/>
          <w:szCs w:val="22"/>
          <w:shd w:val="clear" w:color="auto" w:fill="F3F3F3"/>
          <w:lang w:eastAsia="en-US"/>
        </w:rPr>
        <w:t>requirement</w:t>
      </w:r>
      <w:r w:rsidRPr="00FF0611">
        <w:rPr>
          <w:rFonts w:ascii="Times New Roman" w:hAnsi="Times New Roman"/>
        </w:rPr>
        <w:t>);</w:t>
      </w:r>
    </w:p>
    <w:p w14:paraId="35EBF2E2" w14:textId="6BB223A8" w:rsidR="0031510B" w:rsidRPr="00FF0611" w:rsidRDefault="0031510B" w:rsidP="00097FB5">
      <w:pPr>
        <w:pStyle w:val="Prrafodelista"/>
        <w:numPr>
          <w:ilvl w:val="0"/>
          <w:numId w:val="11"/>
        </w:numPr>
        <w:rPr>
          <w:rFonts w:ascii="Times New Roman" w:hAnsi="Times New Roman"/>
        </w:rPr>
      </w:pPr>
      <w:r w:rsidRPr="00FF0611">
        <w:rPr>
          <w:rFonts w:ascii="Times New Roman" w:hAnsi="Times New Roman"/>
        </w:rPr>
        <w:t xml:space="preserve">relate each </w:t>
      </w:r>
      <w:r w:rsidRPr="005826C5">
        <w:rPr>
          <w:rFonts w:ascii="Times New Roman" w:eastAsia="Courier New" w:hAnsi="Times New Roman"/>
          <w:color w:val="DD1144"/>
          <w:szCs w:val="22"/>
          <w:shd w:val="clear" w:color="auto" w:fill="F3F3F3"/>
          <w:lang w:eastAsia="en-US"/>
        </w:rPr>
        <w:t>conversion</w:t>
      </w:r>
      <w:r w:rsidRPr="00FF0611">
        <w:rPr>
          <w:rFonts w:ascii="Times New Roman" w:hAnsi="Times New Roman"/>
        </w:rPr>
        <w:t xml:space="preserve"> used (together with coefficients) with used </w:t>
      </w:r>
      <w:r w:rsidRPr="005826C5">
        <w:rPr>
          <w:rFonts w:ascii="Times New Roman" w:eastAsia="Courier New" w:hAnsi="Times New Roman"/>
          <w:color w:val="DD1144"/>
          <w:szCs w:val="22"/>
          <w:shd w:val="clear" w:color="auto" w:fill="F3F3F3"/>
          <w:lang w:eastAsia="en-US"/>
        </w:rPr>
        <w:t>criteria</w:t>
      </w:r>
      <w:r w:rsidRPr="00FF0611">
        <w:rPr>
          <w:rFonts w:ascii="Times New Roman" w:hAnsi="Times New Roman"/>
        </w:rPr>
        <w:t xml:space="preserve"> or </w:t>
      </w:r>
      <w:r w:rsidRPr="005826C5">
        <w:rPr>
          <w:rFonts w:ascii="Times New Roman" w:eastAsia="Courier New" w:hAnsi="Times New Roman"/>
          <w:color w:val="DD1144"/>
          <w:szCs w:val="22"/>
          <w:shd w:val="clear" w:color="auto" w:fill="F3F3F3"/>
          <w:lang w:eastAsia="en-US"/>
        </w:rPr>
        <w:t>targets</w:t>
      </w:r>
      <w:r w:rsidRPr="00FF0611">
        <w:rPr>
          <w:rFonts w:ascii="Times New Roman" w:hAnsi="Times New Roman"/>
          <w:i/>
        </w:rPr>
        <w:t xml:space="preserve"> </w:t>
      </w:r>
      <w:r w:rsidRPr="00FF0611">
        <w:rPr>
          <w:rFonts w:ascii="Times New Roman" w:hAnsi="Times New Roman"/>
        </w:rPr>
        <w:t>(where applicable)</w:t>
      </w:r>
      <w:r w:rsidR="00103934" w:rsidRPr="00FF0611">
        <w:rPr>
          <w:rFonts w:ascii="Times New Roman" w:hAnsi="Times New Roman"/>
        </w:rPr>
        <w:t>;</w:t>
      </w:r>
    </w:p>
    <w:p w14:paraId="37D18DC9" w14:textId="523E34AE" w:rsidR="0031510B" w:rsidRPr="00FF0611" w:rsidRDefault="0031510B" w:rsidP="00097FB5">
      <w:pPr>
        <w:pStyle w:val="Prrafodelista"/>
        <w:numPr>
          <w:ilvl w:val="0"/>
          <w:numId w:val="11"/>
        </w:numPr>
        <w:rPr>
          <w:rFonts w:ascii="Times New Roman" w:hAnsi="Times New Roman"/>
        </w:rPr>
      </w:pPr>
      <w:r w:rsidRPr="00FF0611">
        <w:rPr>
          <w:rFonts w:ascii="Times New Roman" w:hAnsi="Times New Roman"/>
        </w:rPr>
        <w:t xml:space="preserve">include applicable </w:t>
      </w:r>
      <w:r w:rsidRPr="005826C5">
        <w:rPr>
          <w:rFonts w:ascii="Times New Roman" w:eastAsia="Courier New" w:hAnsi="Times New Roman"/>
          <w:color w:val="DD1144"/>
          <w:szCs w:val="22"/>
          <w:shd w:val="clear" w:color="auto" w:fill="F3F3F3"/>
          <w:lang w:eastAsia="en-US"/>
        </w:rPr>
        <w:t>options</w:t>
      </w:r>
      <w:r w:rsidRPr="00FF0611">
        <w:rPr>
          <w:rFonts w:ascii="Times New Roman" w:hAnsi="Times New Roman"/>
        </w:rPr>
        <w:t xml:space="preserve"> to used </w:t>
      </w:r>
      <w:r w:rsidRPr="005826C5">
        <w:rPr>
          <w:rFonts w:ascii="Times New Roman" w:eastAsia="Courier New" w:hAnsi="Times New Roman"/>
          <w:color w:val="DD1144"/>
          <w:szCs w:val="22"/>
          <w:shd w:val="clear" w:color="auto" w:fill="F3F3F3"/>
          <w:lang w:eastAsia="en-US"/>
        </w:rPr>
        <w:t>criteria</w:t>
      </w:r>
      <w:r w:rsidRPr="00FF0611">
        <w:rPr>
          <w:rFonts w:ascii="Times New Roman" w:hAnsi="Times New Roman"/>
        </w:rPr>
        <w:t xml:space="preserve"> or </w:t>
      </w:r>
      <w:r w:rsidRPr="005826C5">
        <w:rPr>
          <w:rFonts w:ascii="Times New Roman" w:eastAsia="Courier New" w:hAnsi="Times New Roman"/>
          <w:color w:val="DD1144"/>
          <w:szCs w:val="22"/>
          <w:shd w:val="clear" w:color="auto" w:fill="F3F3F3"/>
          <w:lang w:eastAsia="en-US"/>
        </w:rPr>
        <w:t>observations</w:t>
      </w:r>
      <w:r w:rsidRPr="00FF0611">
        <w:rPr>
          <w:rFonts w:ascii="Times New Roman" w:hAnsi="Times New Roman"/>
        </w:rPr>
        <w:t xml:space="preserve"> for </w:t>
      </w:r>
      <w:r w:rsidRPr="005826C5">
        <w:rPr>
          <w:rFonts w:ascii="Times New Roman" w:eastAsia="Courier New" w:hAnsi="Times New Roman"/>
          <w:color w:val="DD1144"/>
          <w:szCs w:val="22"/>
          <w:shd w:val="clear" w:color="auto" w:fill="F3F3F3"/>
          <w:lang w:eastAsia="en-US"/>
        </w:rPr>
        <w:t>targets</w:t>
      </w:r>
      <w:r w:rsidR="00103934" w:rsidRPr="00FF0611">
        <w:rPr>
          <w:rFonts w:ascii="Times New Roman" w:hAnsi="Times New Roman"/>
          <w:i/>
        </w:rPr>
        <w:t>.</w:t>
      </w:r>
    </w:p>
    <w:tbl>
      <w:tblPr>
        <w:tblW w:w="8931" w:type="dxa"/>
        <w:tblLayout w:type="fixed"/>
        <w:tblLook w:val="0600" w:firstRow="0" w:lastRow="0" w:firstColumn="0" w:lastColumn="0" w:noHBand="1" w:noVBand="1"/>
      </w:tblPr>
      <w:tblGrid>
        <w:gridCol w:w="8931"/>
      </w:tblGrid>
      <w:tr w:rsidR="0031510B" w:rsidRPr="00FF0611" w14:paraId="0A2179D0" w14:textId="77777777" w:rsidTr="007D1574">
        <w:tc>
          <w:tcPr>
            <w:tcW w:w="8931" w:type="dxa"/>
            <w:shd w:val="clear" w:color="auto" w:fill="F8F8F8"/>
            <w:tcMar>
              <w:top w:w="100" w:type="dxa"/>
              <w:left w:w="100" w:type="dxa"/>
              <w:bottom w:w="100" w:type="dxa"/>
              <w:right w:w="100" w:type="dxa"/>
            </w:tcMar>
          </w:tcPr>
          <w:p w14:paraId="7D392F02"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5CD5B83"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023C66C4"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"conversions": [</w:t>
            </w:r>
          </w:p>
          <w:p w14:paraId="623F2D31"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CB58F4A"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C46D63C"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4959928"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14AD1B7" w14:textId="5EF18170" w:rsidR="0031510B" w:rsidRPr="005826C5" w:rsidRDefault="00C62237" w:rsidP="00C62237">
      <w:pPr>
        <w:pStyle w:val="Descripcin"/>
        <w:jc w:val="center"/>
        <w:rPr>
          <w:lang w:val="en-GB"/>
        </w:rPr>
      </w:pPr>
      <w:bookmarkStart w:id="261" w:name="_Toc83713076"/>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22</w:t>
      </w:r>
      <w:r w:rsidRPr="00FF0611">
        <w:rPr>
          <w:lang w:val="en-GB"/>
        </w:rPr>
        <w:fldChar w:fldCharType="end"/>
      </w:r>
      <w:r w:rsidRPr="00FF0611">
        <w:rPr>
          <w:lang w:val="en-GB"/>
        </w:rPr>
        <w:t xml:space="preserve"> </w:t>
      </w:r>
      <w:r w:rsidRPr="005826C5">
        <w:rPr>
          <w:lang w:val="en-GB"/>
        </w:rPr>
        <w:t xml:space="preserve">– </w:t>
      </w:r>
      <w:r>
        <w:rPr>
          <w:lang w:val="en-GB"/>
        </w:rPr>
        <w:t>Conversions</w:t>
      </w:r>
      <w:bookmarkEnd w:id="261"/>
    </w:p>
    <w:p w14:paraId="45BCFC2C" w14:textId="02476F4C" w:rsidR="00685624" w:rsidRPr="003A201C" w:rsidRDefault="00483AE0" w:rsidP="003A201C">
      <w:pPr>
        <w:pStyle w:val="Ttulo5"/>
        <w:numPr>
          <w:ilvl w:val="3"/>
          <w:numId w:val="3"/>
        </w:numPr>
        <w:ind w:firstLine="0"/>
        <w:rPr>
          <w:rFonts w:ascii="Times New Roman" w:hAnsi="Times New Roman" w:cs="Times New Roman"/>
        </w:rPr>
      </w:pPr>
      <w:r w:rsidRPr="003A201C">
        <w:rPr>
          <w:rFonts w:ascii="Times New Roman" w:hAnsi="Times New Roman" w:cs="Times New Roman"/>
        </w:rPr>
        <w:t>Conclusion</w:t>
      </w:r>
      <w:r w:rsidR="00685624" w:rsidRPr="003A201C">
        <w:rPr>
          <w:rFonts w:ascii="Times New Roman" w:hAnsi="Times New Roman" w:cs="Times New Roman"/>
        </w:rPr>
        <w:t xml:space="preserve"> of a</w:t>
      </w:r>
      <w:r w:rsidR="00EA3C11" w:rsidRPr="003A201C">
        <w:rPr>
          <w:rFonts w:ascii="Times New Roman" w:hAnsi="Times New Roman" w:cs="Times New Roman"/>
        </w:rPr>
        <w:t xml:space="preserve"> closed</w:t>
      </w:r>
      <w:r w:rsidR="00685624" w:rsidRPr="003A201C">
        <w:rPr>
          <w:rFonts w:ascii="Times New Roman" w:hAnsi="Times New Roman" w:cs="Times New Roman"/>
        </w:rPr>
        <w:t xml:space="preserve"> FA</w:t>
      </w:r>
    </w:p>
    <w:p w14:paraId="32C4C7A1" w14:textId="40D6FDC1" w:rsidR="00483AE0" w:rsidRPr="00FF0611" w:rsidRDefault="00483AE0" w:rsidP="00483AE0">
      <w:pPr>
        <w:jc w:val="both"/>
        <w:rPr>
          <w:rFonts w:ascii="Times New Roman" w:hAnsi="Times New Roman" w:cs="Times New Roman"/>
          <w:lang w:val="en-GB"/>
        </w:rPr>
      </w:pPr>
      <w:r w:rsidRPr="00FF0611">
        <w:rPr>
          <w:rFonts w:ascii="Times New Roman" w:hAnsi="Times New Roman" w:cs="Times New Roman"/>
          <w:lang w:val="en-GB"/>
        </w:rPr>
        <w:t>The conclusion of a</w:t>
      </w:r>
      <w:r w:rsidR="00EA3C11">
        <w:rPr>
          <w:rFonts w:ascii="Times New Roman" w:hAnsi="Times New Roman" w:cs="Times New Roman"/>
          <w:lang w:val="en-GB"/>
        </w:rPr>
        <w:t xml:space="preserve"> closed</w:t>
      </w:r>
      <w:r w:rsidRPr="00FF0611">
        <w:rPr>
          <w:rFonts w:ascii="Times New Roman" w:hAnsi="Times New Roman" w:cs="Times New Roman"/>
          <w:lang w:val="en-GB"/>
        </w:rPr>
        <w:t xml:space="preserve"> FA is preceded by a needs assessment, a market analysis and an aggregate planning by the CPB, based on the individual needs declared by the </w:t>
      </w:r>
      <w:r w:rsidR="009F54B7">
        <w:rPr>
          <w:rFonts w:ascii="Times New Roman" w:hAnsi="Times New Roman" w:cs="Times New Roman"/>
          <w:lang w:val="en-GB"/>
        </w:rPr>
        <w:t>PE</w:t>
      </w:r>
      <w:r w:rsidR="009F54B7" w:rsidRPr="00FF0611">
        <w:rPr>
          <w:rFonts w:ascii="Times New Roman" w:hAnsi="Times New Roman" w:cs="Times New Roman"/>
          <w:lang w:val="en-GB"/>
        </w:rPr>
        <w:t xml:space="preserve">s </w:t>
      </w:r>
      <w:r w:rsidRPr="00FF0611">
        <w:rPr>
          <w:rFonts w:ascii="Times New Roman" w:hAnsi="Times New Roman" w:cs="Times New Roman"/>
          <w:lang w:val="en-GB"/>
        </w:rPr>
        <w:t>party to the FA.</w:t>
      </w:r>
    </w:p>
    <w:p w14:paraId="08232EED" w14:textId="2052B719" w:rsidR="00483AE0" w:rsidRPr="00FF0611" w:rsidRDefault="00483AE0" w:rsidP="00483AE0">
      <w:pPr>
        <w:jc w:val="both"/>
        <w:rPr>
          <w:rFonts w:ascii="Times New Roman" w:hAnsi="Times New Roman" w:cs="Times New Roman"/>
          <w:lang w:val="en-GB"/>
        </w:rPr>
      </w:pPr>
      <w:r w:rsidRPr="00FF0611">
        <w:rPr>
          <w:rFonts w:ascii="Times New Roman" w:hAnsi="Times New Roman" w:cs="Times New Roman"/>
          <w:lang w:val="en-GB"/>
        </w:rPr>
        <w:t>Once these previous stages are fulfilled, it is possible to conduct the process of FA conclusion described in this section.</w:t>
      </w:r>
    </w:p>
    <w:p w14:paraId="36EEDAE2" w14:textId="77777777" w:rsidR="00483AE0" w:rsidRPr="00FF0611" w:rsidRDefault="00483AE0" w:rsidP="008C65D5">
      <w:pPr>
        <w:pStyle w:val="Ttulo5"/>
        <w:numPr>
          <w:ilvl w:val="4"/>
          <w:numId w:val="3"/>
        </w:numPr>
        <w:rPr>
          <w:rFonts w:ascii="Times New Roman" w:hAnsi="Times New Roman" w:cs="Times New Roman"/>
        </w:rPr>
      </w:pPr>
      <w:r w:rsidRPr="00FF0611">
        <w:rPr>
          <w:rFonts w:ascii="Times New Roman" w:hAnsi="Times New Roman" w:cs="Times New Roman"/>
        </w:rPr>
        <w:t>State-chart diagram</w:t>
      </w:r>
    </w:p>
    <w:p w14:paraId="044FD424" w14:textId="263E9682" w:rsidR="00483AE0" w:rsidRPr="00FF0611" w:rsidRDefault="00483AE0" w:rsidP="00483AE0">
      <w:pPr>
        <w:rPr>
          <w:rFonts w:ascii="Times New Roman" w:hAnsi="Times New Roman" w:cs="Times New Roman"/>
          <w:lang w:val="en-GB"/>
        </w:rPr>
      </w:pPr>
      <w:r w:rsidRPr="00FF0611">
        <w:rPr>
          <w:rFonts w:ascii="Times New Roman" w:hAnsi="Times New Roman" w:cs="Times New Roman"/>
          <w:lang w:val="en-GB"/>
        </w:rPr>
        <w:t>The sequence of a stages applicable for the conclusion of a</w:t>
      </w:r>
      <w:r w:rsidR="00EA3C11">
        <w:rPr>
          <w:rFonts w:ascii="Times New Roman" w:hAnsi="Times New Roman" w:cs="Times New Roman"/>
          <w:lang w:val="en-GB"/>
        </w:rPr>
        <w:t xml:space="preserve"> closed</w:t>
      </w:r>
      <w:r w:rsidRPr="00FF0611">
        <w:rPr>
          <w:rFonts w:ascii="Times New Roman" w:hAnsi="Times New Roman" w:cs="Times New Roman"/>
          <w:lang w:val="en-GB"/>
        </w:rPr>
        <w:t xml:space="preserve"> FA is the following:</w:t>
      </w:r>
    </w:p>
    <w:p w14:paraId="1C5E2CB4" w14:textId="77777777" w:rsidR="00483AE0" w:rsidRPr="00FF0611" w:rsidRDefault="00483AE0" w:rsidP="00483AE0">
      <w:pPr>
        <w:keepNext/>
        <w:jc w:val="center"/>
        <w:rPr>
          <w:lang w:val="en-GB"/>
        </w:rPr>
      </w:pPr>
      <w:r w:rsidRPr="00FF0611">
        <w:rPr>
          <w:rFonts w:ascii="Times New Roman" w:hAnsi="Times New Roman" w:cs="Times New Roman"/>
          <w:noProof/>
          <w:lang w:val="en-US"/>
        </w:rPr>
        <w:lastRenderedPageBreak/>
        <w:drawing>
          <wp:inline distT="0" distB="0" distL="0" distR="0" wp14:anchorId="63E5C590" wp14:editId="3A688DD0">
            <wp:extent cx="6079163" cy="14287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91003" cy="1431533"/>
                    </a:xfrm>
                    <a:prstGeom prst="rect">
                      <a:avLst/>
                    </a:prstGeom>
                    <a:noFill/>
                  </pic:spPr>
                </pic:pic>
              </a:graphicData>
            </a:graphic>
          </wp:inline>
        </w:drawing>
      </w:r>
    </w:p>
    <w:p w14:paraId="109651D4" w14:textId="4EA1FB60" w:rsidR="00483AE0" w:rsidRPr="00FF0611" w:rsidRDefault="00483AE0" w:rsidP="00483AE0">
      <w:pPr>
        <w:pStyle w:val="Descripcin"/>
        <w:jc w:val="center"/>
        <w:rPr>
          <w:rFonts w:ascii="Times New Roman" w:hAnsi="Times New Roman" w:cs="Times New Roman"/>
          <w:lang w:val="en-GB"/>
        </w:rPr>
      </w:pPr>
      <w:bookmarkStart w:id="262" w:name="_Toc83713077"/>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23</w:t>
      </w:r>
      <w:r w:rsidRPr="00FF0611">
        <w:rPr>
          <w:lang w:val="en-GB"/>
        </w:rPr>
        <w:fldChar w:fldCharType="end"/>
      </w:r>
      <w:r w:rsidRPr="00FF0611">
        <w:rPr>
          <w:lang w:val="en-GB"/>
        </w:rPr>
        <w:t xml:space="preserve"> – State-chart diagram for the conclusion of a</w:t>
      </w:r>
      <w:r w:rsidR="00EA3C11">
        <w:rPr>
          <w:lang w:val="en-GB"/>
        </w:rPr>
        <w:t xml:space="preserve"> closed</w:t>
      </w:r>
      <w:r w:rsidRPr="00FF0611">
        <w:rPr>
          <w:lang w:val="en-GB"/>
        </w:rPr>
        <w:t xml:space="preserve"> FA</w:t>
      </w:r>
      <w:bookmarkEnd w:id="262"/>
    </w:p>
    <w:p w14:paraId="0CF8245C" w14:textId="77777777" w:rsidR="00483AE0" w:rsidRPr="00FF0611" w:rsidRDefault="00483AE0" w:rsidP="008C65D5">
      <w:pPr>
        <w:pStyle w:val="Ttulo5"/>
        <w:numPr>
          <w:ilvl w:val="4"/>
          <w:numId w:val="3"/>
        </w:numPr>
        <w:rPr>
          <w:rFonts w:ascii="Times New Roman" w:hAnsi="Times New Roman" w:cs="Times New Roman"/>
        </w:rPr>
      </w:pPr>
      <w:r w:rsidRPr="00FF0611">
        <w:rPr>
          <w:rFonts w:ascii="Times New Roman" w:hAnsi="Times New Roman" w:cs="Times New Roman"/>
        </w:rPr>
        <w:t>OCDS dataset</w:t>
      </w:r>
    </w:p>
    <w:p w14:paraId="26978775" w14:textId="25AD023A" w:rsidR="00483AE0" w:rsidRPr="00FF0611" w:rsidRDefault="00483AE0" w:rsidP="008C65D5">
      <w:pPr>
        <w:pStyle w:val="Ttulo5"/>
        <w:numPr>
          <w:ilvl w:val="5"/>
          <w:numId w:val="3"/>
        </w:numPr>
        <w:rPr>
          <w:rFonts w:ascii="Times New Roman" w:hAnsi="Times New Roman" w:cs="Times New Roman"/>
        </w:rPr>
      </w:pPr>
      <w:r w:rsidRPr="00FF0611">
        <w:rPr>
          <w:rFonts w:ascii="Times New Roman" w:hAnsi="Times New Roman" w:cs="Times New Roman"/>
        </w:rPr>
        <w:t>Announcement of the initiation of the FA</w:t>
      </w:r>
    </w:p>
    <w:p w14:paraId="26DE385C" w14:textId="3EB20D80" w:rsidR="00483AE0" w:rsidRPr="00FF0611" w:rsidRDefault="00483AE0" w:rsidP="00483AE0">
      <w:pPr>
        <w:rPr>
          <w:rFonts w:ascii="Times New Roman" w:hAnsi="Times New Roman" w:cs="Times New Roman"/>
          <w:lang w:val="en-GB"/>
        </w:rPr>
      </w:pPr>
      <w:r w:rsidRPr="00FF0611">
        <w:rPr>
          <w:rFonts w:ascii="Times New Roman" w:hAnsi="Times New Roman" w:cs="Times New Roman"/>
          <w:lang w:val="en-GB"/>
        </w:rPr>
        <w:t xml:space="preserve">The announcement of the initiation of a FA </w:t>
      </w:r>
      <w:r w:rsidR="003E0156" w:rsidRPr="00FF0611">
        <w:rPr>
          <w:rFonts w:ascii="Times New Roman" w:hAnsi="Times New Roman" w:cs="Times New Roman"/>
          <w:lang w:val="en-GB"/>
        </w:rPr>
        <w:t>i</w:t>
      </w:r>
      <w:r w:rsidRPr="00FF0611">
        <w:rPr>
          <w:rFonts w:ascii="Times New Roman" w:hAnsi="Times New Roman" w:cs="Times New Roman"/>
          <w:lang w:val="en-GB"/>
        </w:rPr>
        <w:t>s made through the publication of a CN that provides:</w:t>
      </w:r>
    </w:p>
    <w:p w14:paraId="3624DDBD" w14:textId="45FAF24C" w:rsidR="00483AE0" w:rsidRPr="00FF0611" w:rsidRDefault="00483AE0" w:rsidP="00097FB5">
      <w:pPr>
        <w:pStyle w:val="Prrafodelista"/>
        <w:numPr>
          <w:ilvl w:val="0"/>
          <w:numId w:val="22"/>
        </w:numPr>
        <w:spacing w:after="120"/>
        <w:rPr>
          <w:rFonts w:ascii="Times New Roman" w:hAnsi="Times New Roman"/>
        </w:rPr>
      </w:pPr>
      <w:r w:rsidRPr="00FF0611">
        <w:rPr>
          <w:rFonts w:ascii="Times New Roman" w:hAnsi="Times New Roman"/>
        </w:rPr>
        <w:t>General procurement information;</w:t>
      </w:r>
    </w:p>
    <w:p w14:paraId="3F5B7DF7" w14:textId="16B3DF65" w:rsidR="00483AE0" w:rsidRPr="00FF0611" w:rsidRDefault="003E0156" w:rsidP="00097FB5">
      <w:pPr>
        <w:pStyle w:val="Prrafodelista"/>
        <w:numPr>
          <w:ilvl w:val="0"/>
          <w:numId w:val="22"/>
        </w:numPr>
        <w:spacing w:after="120"/>
        <w:rPr>
          <w:rFonts w:ascii="Times New Roman" w:hAnsi="Times New Roman"/>
        </w:rPr>
      </w:pPr>
      <w:r w:rsidRPr="00FF0611">
        <w:rPr>
          <w:rFonts w:ascii="Times New Roman" w:hAnsi="Times New Roman"/>
        </w:rPr>
        <w:t>l</w:t>
      </w:r>
      <w:r w:rsidR="00483AE0" w:rsidRPr="00FF0611">
        <w:rPr>
          <w:rFonts w:ascii="Times New Roman" w:hAnsi="Times New Roman"/>
        </w:rPr>
        <w:t>ist of products and categories included in the FA;</w:t>
      </w:r>
    </w:p>
    <w:p w14:paraId="33FC528F" w14:textId="5A14799B" w:rsidR="00483AE0" w:rsidRPr="00FF0611" w:rsidRDefault="00483AE0" w:rsidP="00097FB5">
      <w:pPr>
        <w:pStyle w:val="Prrafodelista"/>
        <w:numPr>
          <w:ilvl w:val="0"/>
          <w:numId w:val="22"/>
        </w:numPr>
        <w:spacing w:after="120"/>
        <w:rPr>
          <w:rFonts w:ascii="Times New Roman" w:hAnsi="Times New Roman"/>
        </w:rPr>
      </w:pPr>
      <w:r w:rsidRPr="00FF0611">
        <w:rPr>
          <w:rFonts w:ascii="Times New Roman" w:hAnsi="Times New Roman"/>
        </w:rPr>
        <w:t>minimum technical specifications;</w:t>
      </w:r>
    </w:p>
    <w:p w14:paraId="71F80C04" w14:textId="5800A817" w:rsidR="00483AE0" w:rsidRPr="00FF0611" w:rsidRDefault="00483AE0" w:rsidP="00097FB5">
      <w:pPr>
        <w:pStyle w:val="Prrafodelista"/>
        <w:numPr>
          <w:ilvl w:val="0"/>
          <w:numId w:val="22"/>
        </w:numPr>
        <w:spacing w:after="120"/>
        <w:rPr>
          <w:rFonts w:ascii="Times New Roman" w:hAnsi="Times New Roman"/>
        </w:rPr>
      </w:pPr>
      <w:r w:rsidRPr="00FF0611">
        <w:rPr>
          <w:rFonts w:ascii="Times New Roman" w:hAnsi="Times New Roman"/>
        </w:rPr>
        <w:t>lots, where applicable;</w:t>
      </w:r>
    </w:p>
    <w:p w14:paraId="53F1EE03" w14:textId="263A5917" w:rsidR="00483AE0" w:rsidRPr="00FF0611" w:rsidRDefault="00483AE0" w:rsidP="00097FB5">
      <w:pPr>
        <w:pStyle w:val="Prrafodelista"/>
        <w:numPr>
          <w:ilvl w:val="0"/>
          <w:numId w:val="22"/>
        </w:numPr>
        <w:spacing w:after="120"/>
        <w:rPr>
          <w:rFonts w:ascii="Times New Roman" w:hAnsi="Times New Roman"/>
        </w:rPr>
      </w:pPr>
      <w:r w:rsidRPr="00FF0611">
        <w:rPr>
          <w:rFonts w:ascii="Times New Roman" w:hAnsi="Times New Roman"/>
        </w:rPr>
        <w:t>fixed and non-fixed terms and conditions;</w:t>
      </w:r>
    </w:p>
    <w:p w14:paraId="0344CCF9" w14:textId="5DEA2C71" w:rsidR="00483AE0" w:rsidRPr="00FF0611" w:rsidRDefault="004B7761" w:rsidP="00097FB5">
      <w:pPr>
        <w:pStyle w:val="Prrafodelista"/>
        <w:numPr>
          <w:ilvl w:val="0"/>
          <w:numId w:val="22"/>
        </w:numPr>
        <w:spacing w:after="120"/>
        <w:rPr>
          <w:rFonts w:ascii="Times New Roman" w:hAnsi="Times New Roman"/>
        </w:rPr>
      </w:pPr>
      <w:r w:rsidRPr="00FF0611">
        <w:rPr>
          <w:rFonts w:ascii="Times New Roman" w:hAnsi="Times New Roman"/>
        </w:rPr>
        <w:t>d</w:t>
      </w:r>
      <w:r w:rsidR="00483AE0" w:rsidRPr="00FF0611">
        <w:rPr>
          <w:rFonts w:ascii="Times New Roman" w:hAnsi="Times New Roman"/>
        </w:rPr>
        <w:t xml:space="preserve">uration of </w:t>
      </w:r>
      <w:r w:rsidRPr="00FF0611">
        <w:rPr>
          <w:rFonts w:ascii="Times New Roman" w:hAnsi="Times New Roman"/>
        </w:rPr>
        <w:t>the FA;</w:t>
      </w:r>
    </w:p>
    <w:p w14:paraId="017824CF" w14:textId="565FA8FB" w:rsidR="00483AE0" w:rsidRPr="00FF0611" w:rsidRDefault="004B7761" w:rsidP="00097FB5">
      <w:pPr>
        <w:pStyle w:val="Prrafodelista"/>
        <w:numPr>
          <w:ilvl w:val="0"/>
          <w:numId w:val="22"/>
        </w:numPr>
        <w:spacing w:after="120"/>
        <w:rPr>
          <w:rFonts w:ascii="Times New Roman" w:hAnsi="Times New Roman"/>
        </w:rPr>
      </w:pPr>
      <w:r w:rsidRPr="00FF0611">
        <w:rPr>
          <w:rFonts w:ascii="Times New Roman" w:hAnsi="Times New Roman"/>
        </w:rPr>
        <w:t>l</w:t>
      </w:r>
      <w:r w:rsidR="00483AE0" w:rsidRPr="00FF0611">
        <w:rPr>
          <w:rFonts w:ascii="Times New Roman" w:hAnsi="Times New Roman"/>
        </w:rPr>
        <w:t>imit</w:t>
      </w:r>
      <w:r w:rsidRPr="00FF0611">
        <w:rPr>
          <w:rFonts w:ascii="Times New Roman" w:hAnsi="Times New Roman"/>
        </w:rPr>
        <w:t>ations on the</w:t>
      </w:r>
      <w:r w:rsidR="00483AE0" w:rsidRPr="00FF0611">
        <w:rPr>
          <w:rFonts w:ascii="Times New Roman" w:hAnsi="Times New Roman"/>
        </w:rPr>
        <w:t xml:space="preserve"> number of suppliers</w:t>
      </w:r>
      <w:r w:rsidRPr="00FF0611">
        <w:rPr>
          <w:rFonts w:ascii="Times New Roman" w:hAnsi="Times New Roman"/>
        </w:rPr>
        <w:t>,</w:t>
      </w:r>
      <w:r w:rsidR="00483AE0" w:rsidRPr="00FF0611">
        <w:rPr>
          <w:rFonts w:ascii="Times New Roman" w:hAnsi="Times New Roman"/>
        </w:rPr>
        <w:t xml:space="preserve"> where applicable</w:t>
      </w:r>
      <w:r w:rsidRPr="00FF0611">
        <w:rPr>
          <w:rFonts w:ascii="Times New Roman" w:hAnsi="Times New Roman"/>
        </w:rPr>
        <w:t>;</w:t>
      </w:r>
    </w:p>
    <w:p w14:paraId="26482251" w14:textId="5A06A7D2" w:rsidR="009E5F0B" w:rsidRPr="005033A8" w:rsidRDefault="004B7761" w:rsidP="00097FB5">
      <w:pPr>
        <w:pStyle w:val="Prrafodelista"/>
        <w:numPr>
          <w:ilvl w:val="0"/>
          <w:numId w:val="22"/>
        </w:numPr>
        <w:spacing w:after="120"/>
        <w:rPr>
          <w:rFonts w:ascii="Times New Roman" w:hAnsi="Times New Roman"/>
        </w:rPr>
      </w:pPr>
      <w:r w:rsidRPr="00FF0611">
        <w:rPr>
          <w:rFonts w:ascii="Times New Roman" w:hAnsi="Times New Roman"/>
        </w:rPr>
        <w:t>q</w:t>
      </w:r>
      <w:r w:rsidR="00483AE0" w:rsidRPr="00FF0611">
        <w:rPr>
          <w:rFonts w:ascii="Times New Roman" w:hAnsi="Times New Roman"/>
        </w:rPr>
        <w:t>ualification criteria and techniques</w:t>
      </w:r>
      <w:r w:rsidRPr="00FF0611">
        <w:rPr>
          <w:rFonts w:ascii="Times New Roman" w:hAnsi="Times New Roman"/>
        </w:rPr>
        <w:t>.</w:t>
      </w:r>
    </w:p>
    <w:p w14:paraId="1C4C07FD" w14:textId="77777777" w:rsidR="009E5F0B" w:rsidRPr="00FF0611" w:rsidRDefault="009E5F0B" w:rsidP="008C65D5">
      <w:pPr>
        <w:pStyle w:val="Ttulo5"/>
        <w:numPr>
          <w:ilvl w:val="5"/>
          <w:numId w:val="3"/>
        </w:numPr>
        <w:rPr>
          <w:rFonts w:ascii="Times New Roman" w:hAnsi="Times New Roman" w:cs="Times New Roman"/>
        </w:rPr>
      </w:pPr>
      <w:r w:rsidRPr="00FF0611">
        <w:rPr>
          <w:rFonts w:ascii="Times New Roman" w:hAnsi="Times New Roman" w:cs="Times New Roman"/>
        </w:rPr>
        <w:t>Declaration of non-conflict of interest</w:t>
      </w:r>
    </w:p>
    <w:p w14:paraId="4E8A2979" w14:textId="1EF9B866" w:rsidR="009E5F0B" w:rsidRDefault="00317CA1" w:rsidP="009E5F0B">
      <w:pPr>
        <w:jc w:val="both"/>
        <w:rPr>
          <w:rFonts w:ascii="Times New Roman" w:hAnsi="Times New Roman" w:cs="Times New Roman"/>
          <w:lang w:val="en-GB"/>
        </w:rPr>
      </w:pPr>
      <w:r>
        <w:rPr>
          <w:rFonts w:ascii="Times New Roman" w:hAnsi="Times New Roman" w:cs="Times New Roman"/>
          <w:lang w:val="en-GB"/>
        </w:rPr>
        <w:t xml:space="preserve">Officers or employees of PEs must be aware of the code of conduct for the prevention of conflicts of interest in procurement and the measures to regulate </w:t>
      </w:r>
      <w:r w:rsidR="00460AF7">
        <w:rPr>
          <w:rFonts w:ascii="Times New Roman" w:hAnsi="Times New Roman" w:cs="Times New Roman"/>
          <w:lang w:val="en-GB"/>
        </w:rPr>
        <w:t>issues</w:t>
      </w:r>
      <w:r>
        <w:rPr>
          <w:rFonts w:ascii="Times New Roman" w:hAnsi="Times New Roman" w:cs="Times New Roman"/>
          <w:lang w:val="en-GB"/>
        </w:rPr>
        <w:t xml:space="preserve"> regarding personnel responsible for procurement. </w:t>
      </w:r>
      <w:r w:rsidR="009E5F0B">
        <w:rPr>
          <w:rFonts w:ascii="Times New Roman" w:hAnsi="Times New Roman" w:cs="Times New Roman"/>
          <w:lang w:val="en-GB"/>
        </w:rPr>
        <w:t>The PE shall exclude a supplier from the procurement proceedings if there is a conflict of interest between parties</w:t>
      </w:r>
      <w:r w:rsidR="00460AF7">
        <w:rPr>
          <w:rFonts w:ascii="Times New Roman" w:hAnsi="Times New Roman" w:cs="Times New Roman"/>
          <w:lang w:val="en-GB"/>
        </w:rPr>
        <w:t>, for example i</w:t>
      </w:r>
      <w:r>
        <w:rPr>
          <w:rFonts w:ascii="Times New Roman" w:hAnsi="Times New Roman" w:cs="Times New Roman"/>
          <w:lang w:val="en-GB"/>
        </w:rPr>
        <w:t xml:space="preserve">f the supplier has an unfair competitive advantage or if it offers, gives or agrees to give, directly or indirectly any kind of inducement that may influence in the PE’s decision-making. </w:t>
      </w:r>
      <w:r w:rsidR="00970C23" w:rsidRPr="00970C23">
        <w:rPr>
          <w:rFonts w:ascii="Times New Roman" w:hAnsi="Times New Roman" w:cs="Times New Roman"/>
          <w:lang w:val="en-GB"/>
        </w:rPr>
        <w:t xml:space="preserve">In </w:t>
      </w:r>
      <w:r w:rsidR="00970C23">
        <w:rPr>
          <w:rFonts w:ascii="Times New Roman" w:hAnsi="Times New Roman" w:cs="Times New Roman"/>
          <w:lang w:val="en-GB"/>
        </w:rPr>
        <w:t xml:space="preserve">case </w:t>
      </w:r>
      <w:r w:rsidR="00970C23" w:rsidRPr="00970C23">
        <w:rPr>
          <w:rFonts w:ascii="Times New Roman" w:hAnsi="Times New Roman" w:cs="Times New Roman"/>
          <w:lang w:val="en-GB"/>
        </w:rPr>
        <w:t>of exclusion, the reasons shall be included in the record of the procurement proceedings and communicated without delay to the concerned</w:t>
      </w:r>
      <w:r w:rsidR="00970C23">
        <w:rPr>
          <w:rFonts w:ascii="Times New Roman" w:hAnsi="Times New Roman" w:cs="Times New Roman"/>
          <w:lang w:val="en-GB"/>
        </w:rPr>
        <w:t xml:space="preserve"> supplier</w:t>
      </w:r>
      <w:r w:rsidR="00970C23" w:rsidRPr="00970C23">
        <w:rPr>
          <w:rFonts w:ascii="Times New Roman" w:hAnsi="Times New Roman" w:cs="Times New Roman"/>
          <w:lang w:val="en-GB"/>
        </w:rPr>
        <w:t>.</w:t>
      </w:r>
      <w:r>
        <w:rPr>
          <w:rFonts w:ascii="Times New Roman" w:hAnsi="Times New Roman" w:cs="Times New Roman"/>
          <w:lang w:val="en-GB"/>
        </w:rPr>
        <w:t xml:space="preserve"> </w:t>
      </w:r>
    </w:p>
    <w:p w14:paraId="28CD8700" w14:textId="3D55785F" w:rsidR="004B7761" w:rsidRPr="00FF0611" w:rsidRDefault="004B7761" w:rsidP="003A201C">
      <w:pPr>
        <w:pStyle w:val="Ttulo5"/>
        <w:numPr>
          <w:ilvl w:val="6"/>
          <w:numId w:val="3"/>
        </w:numPr>
        <w:rPr>
          <w:rFonts w:ascii="Times New Roman" w:hAnsi="Times New Roman" w:cs="Times New Roman"/>
        </w:rPr>
      </w:pPr>
      <w:r w:rsidRPr="00FF0611">
        <w:rPr>
          <w:rFonts w:ascii="Times New Roman" w:hAnsi="Times New Roman" w:cs="Times New Roman"/>
        </w:rPr>
        <w:t>Call for enquiries</w:t>
      </w:r>
    </w:p>
    <w:p w14:paraId="517FFD59" w14:textId="28C9EFE5" w:rsidR="004B7761" w:rsidRPr="00FF0611" w:rsidRDefault="004B7761" w:rsidP="005826C5">
      <w:pPr>
        <w:pBdr>
          <w:top w:val="nil"/>
          <w:left w:val="nil"/>
          <w:bottom w:val="nil"/>
          <w:right w:val="nil"/>
          <w:between w:val="nil"/>
        </w:pBdr>
        <w:spacing w:before="60" w:after="60" w:line="276" w:lineRule="auto"/>
        <w:jc w:val="both"/>
        <w:rPr>
          <w:rFonts w:ascii="Times New Roman" w:hAnsi="Times New Roman"/>
          <w:lang w:val="en-GB"/>
        </w:rPr>
      </w:pPr>
      <w:r w:rsidRPr="00FF0611">
        <w:rPr>
          <w:rFonts w:ascii="Times New Roman" w:hAnsi="Times New Roman"/>
          <w:lang w:val="en-GB"/>
        </w:rPr>
        <w:t xml:space="preserve">In order to indicate </w:t>
      </w:r>
      <w:r w:rsidR="002B1930" w:rsidRPr="00FF0611">
        <w:rPr>
          <w:rFonts w:ascii="Times New Roman" w:hAnsi="Times New Roman"/>
          <w:lang w:val="en-GB"/>
        </w:rPr>
        <w:t>the</w:t>
      </w:r>
      <w:r w:rsidRPr="00FF0611">
        <w:rPr>
          <w:rFonts w:ascii="Times New Roman" w:hAnsi="Times New Roman"/>
          <w:lang w:val="en-GB"/>
        </w:rPr>
        <w:t xml:space="preserve"> start </w:t>
      </w:r>
      <w:r w:rsidR="002B1930" w:rsidRPr="00FF0611">
        <w:rPr>
          <w:rFonts w:ascii="Times New Roman" w:hAnsi="Times New Roman"/>
          <w:lang w:val="en-GB"/>
        </w:rPr>
        <w:t xml:space="preserve">date and end date </w:t>
      </w:r>
      <w:r w:rsidRPr="00FF0611">
        <w:rPr>
          <w:rFonts w:ascii="Times New Roman" w:hAnsi="Times New Roman"/>
          <w:lang w:val="en-GB"/>
        </w:rPr>
        <w:t xml:space="preserve">of the explanatory phase of a </w:t>
      </w:r>
      <w:r w:rsidR="002B1930" w:rsidRPr="00FF0611">
        <w:rPr>
          <w:rFonts w:ascii="Times New Roman" w:hAnsi="Times New Roman"/>
          <w:lang w:val="en-GB"/>
        </w:rPr>
        <w:t>procurement</w:t>
      </w:r>
      <w:r w:rsidRPr="00FF0611">
        <w:rPr>
          <w:rFonts w:ascii="Times New Roman" w:hAnsi="Times New Roman"/>
          <w:lang w:val="en-GB"/>
        </w:rPr>
        <w:t xml:space="preserve"> process</w:t>
      </w:r>
      <w:r w:rsidR="002B1930" w:rsidRPr="00FF0611">
        <w:rPr>
          <w:rFonts w:ascii="Times New Roman" w:hAnsi="Times New Roman"/>
          <w:lang w:val="en-GB"/>
        </w:rPr>
        <w:t xml:space="preserve"> established by the </w:t>
      </w:r>
      <w:r w:rsidR="00BA65A7">
        <w:rPr>
          <w:rFonts w:ascii="Times New Roman" w:hAnsi="Times New Roman"/>
          <w:lang w:val="en-GB"/>
        </w:rPr>
        <w:t>PE</w:t>
      </w:r>
      <w:r w:rsidR="002B1930" w:rsidRPr="00FF0611">
        <w:rPr>
          <w:rFonts w:ascii="Times New Roman" w:hAnsi="Times New Roman"/>
          <w:lang w:val="en-GB"/>
        </w:rPr>
        <w:t xml:space="preserve">, </w:t>
      </w:r>
      <w:r w:rsidRPr="00FF0611">
        <w:rPr>
          <w:rFonts w:ascii="Times New Roman" w:hAnsi="Times New Roman"/>
          <w:lang w:val="en-GB"/>
        </w:rPr>
        <w:t xml:space="preserve">a separate </w:t>
      </w:r>
      <w:r w:rsidRPr="005826C5">
        <w:rPr>
          <w:rFonts w:ascii="Times New Roman" w:eastAsia="Courier New" w:hAnsi="Times New Roman" w:cs="Times New Roman"/>
          <w:color w:val="DD1144"/>
          <w:shd w:val="clear" w:color="auto" w:fill="F3F3F3"/>
          <w:lang w:val="en-GB"/>
        </w:rPr>
        <w:t>enquiryPeriod</w:t>
      </w:r>
      <w:r w:rsidRPr="00FF0611">
        <w:rPr>
          <w:rFonts w:ascii="Times New Roman" w:hAnsi="Times New Roman"/>
          <w:lang w:val="en-GB"/>
        </w:rPr>
        <w:t xml:space="preserve"> object </w:t>
      </w:r>
      <w:r w:rsidR="002B1930" w:rsidRPr="00FF0611">
        <w:rPr>
          <w:rFonts w:ascii="Times New Roman" w:hAnsi="Times New Roman"/>
          <w:lang w:val="en-GB"/>
        </w:rPr>
        <w:t xml:space="preserve">must be added </w:t>
      </w:r>
      <w:r w:rsidRPr="00FF0611">
        <w:rPr>
          <w:rFonts w:ascii="Times New Roman" w:hAnsi="Times New Roman"/>
          <w:lang w:val="en-GB"/>
        </w:rPr>
        <w:t xml:space="preserve">into </w:t>
      </w:r>
      <w:r w:rsidR="002B1930" w:rsidRPr="00FF0611">
        <w:rPr>
          <w:rFonts w:ascii="Times New Roman" w:hAnsi="Times New Roman"/>
          <w:lang w:val="en-GB"/>
        </w:rPr>
        <w:t xml:space="preserve">the </w:t>
      </w:r>
      <w:r w:rsidRPr="00FF0611">
        <w:rPr>
          <w:rFonts w:ascii="Times New Roman" w:hAnsi="Times New Roman"/>
          <w:lang w:val="en-GB"/>
        </w:rPr>
        <w:t>tender building block</w:t>
      </w:r>
      <w:r w:rsidR="002521D3" w:rsidRPr="00FF0611">
        <w:rPr>
          <w:rFonts w:ascii="Times New Roman" w:hAnsi="Times New Roman"/>
          <w:lang w:val="en-GB"/>
        </w:rPr>
        <w:t xml:space="preserve"> </w:t>
      </w:r>
      <w:r w:rsidR="002521D3" w:rsidRPr="00FF0611">
        <w:rPr>
          <w:rFonts w:ascii="Times New Roman" w:hAnsi="Times New Roman" w:cs="Times New Roman"/>
          <w:lang w:val="en-GB"/>
        </w:rPr>
        <w:t xml:space="preserve">which will reflect the end date indicated by the </w:t>
      </w:r>
      <w:r w:rsidR="00BA65A7">
        <w:rPr>
          <w:rFonts w:ascii="Times New Roman" w:hAnsi="Times New Roman" w:cs="Times New Roman"/>
          <w:lang w:val="en-GB"/>
        </w:rPr>
        <w:t>PE</w:t>
      </w:r>
      <w:r w:rsidR="00422FEF">
        <w:rPr>
          <w:rFonts w:ascii="Times New Roman" w:hAnsi="Times New Roman" w:cs="Times New Roman"/>
          <w:lang w:val="en-GB"/>
        </w:rPr>
        <w:t>,</w:t>
      </w:r>
      <w:r w:rsidR="002521D3" w:rsidRPr="00FF0611">
        <w:rPr>
          <w:rFonts w:ascii="Times New Roman" w:hAnsi="Times New Roman" w:cs="Times New Roman"/>
          <w:lang w:val="en-GB"/>
        </w:rPr>
        <w:t xml:space="preserve"> and its start date will reflect the moment of initiation of the explanatory phase in the system</w:t>
      </w:r>
      <w:r w:rsidRPr="00FF0611">
        <w:rPr>
          <w:rFonts w:ascii="Times New Roman" w:hAnsi="Times New Roman"/>
          <w:lang w:val="en-GB"/>
        </w:rPr>
        <w:t>:</w:t>
      </w:r>
    </w:p>
    <w:tbl>
      <w:tblPr>
        <w:tblW w:w="8931" w:type="dxa"/>
        <w:tblLayout w:type="fixed"/>
        <w:tblLook w:val="0600" w:firstRow="0" w:lastRow="0" w:firstColumn="0" w:lastColumn="0" w:noHBand="1" w:noVBand="1"/>
      </w:tblPr>
      <w:tblGrid>
        <w:gridCol w:w="8931"/>
      </w:tblGrid>
      <w:tr w:rsidR="004B7761" w:rsidRPr="00FF0611" w14:paraId="0C44F9DF" w14:textId="77777777" w:rsidTr="00F51F4E">
        <w:tc>
          <w:tcPr>
            <w:tcW w:w="8931" w:type="dxa"/>
            <w:shd w:val="clear" w:color="auto" w:fill="F8F8F8"/>
            <w:tcMar>
              <w:top w:w="100" w:type="dxa"/>
              <w:left w:w="100" w:type="dxa"/>
              <w:bottom w:w="100" w:type="dxa"/>
              <w:right w:w="100" w:type="dxa"/>
            </w:tcMar>
          </w:tcPr>
          <w:p w14:paraId="3627210A"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62B5114"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16D23AF1"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"enquiryPeriod": {</w:t>
            </w:r>
          </w:p>
          <w:p w14:paraId="1A2BFEC1"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24D8E55E"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2FE403EB"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9770DC2"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757BEF1"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w:t>
            </w:r>
          </w:p>
        </w:tc>
      </w:tr>
    </w:tbl>
    <w:p w14:paraId="7A602C53" w14:textId="645A43AF" w:rsidR="00422FEF" w:rsidRPr="00FF0611" w:rsidRDefault="00422FEF" w:rsidP="00422FEF">
      <w:pPr>
        <w:pStyle w:val="Descripcin"/>
        <w:jc w:val="center"/>
        <w:rPr>
          <w:rFonts w:ascii="Times New Roman" w:hAnsi="Times New Roman" w:cs="Times New Roman"/>
          <w:lang w:val="en-GB"/>
        </w:rPr>
      </w:pPr>
      <w:bookmarkStart w:id="263" w:name="_Toc83713078"/>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24</w:t>
      </w:r>
      <w:r w:rsidRPr="00FF0611">
        <w:rPr>
          <w:lang w:val="en-GB"/>
        </w:rPr>
        <w:fldChar w:fldCharType="end"/>
      </w:r>
      <w:r w:rsidRPr="00FF0611">
        <w:rPr>
          <w:lang w:val="en-GB"/>
        </w:rPr>
        <w:t xml:space="preserve"> – </w:t>
      </w:r>
      <w:r>
        <w:rPr>
          <w:lang w:val="en-GB"/>
        </w:rPr>
        <w:t>Enquiry period</w:t>
      </w:r>
      <w:bookmarkEnd w:id="263"/>
    </w:p>
    <w:p w14:paraId="01A7295D" w14:textId="21C035F4" w:rsidR="002B1930" w:rsidRPr="00FF0611" w:rsidRDefault="002B1930" w:rsidP="003A201C">
      <w:pPr>
        <w:pStyle w:val="Ttulo5"/>
        <w:numPr>
          <w:ilvl w:val="6"/>
          <w:numId w:val="3"/>
        </w:numPr>
        <w:rPr>
          <w:rFonts w:ascii="Times New Roman" w:hAnsi="Times New Roman" w:cs="Times New Roman"/>
        </w:rPr>
      </w:pPr>
      <w:r w:rsidRPr="00FF0611">
        <w:rPr>
          <w:rFonts w:ascii="Times New Roman" w:hAnsi="Times New Roman" w:cs="Times New Roman"/>
        </w:rPr>
        <w:t>Pre-qualification modality</w:t>
      </w:r>
    </w:p>
    <w:p w14:paraId="04EA887D" w14:textId="6604E933" w:rsidR="002B1930" w:rsidRPr="00FF0611" w:rsidRDefault="002B1930" w:rsidP="002B1930">
      <w:pPr>
        <w:spacing w:after="120"/>
        <w:jc w:val="both"/>
        <w:rPr>
          <w:rFonts w:ascii="Times New Roman" w:hAnsi="Times New Roman"/>
          <w:lang w:val="en-GB"/>
        </w:rPr>
      </w:pPr>
      <w:r w:rsidRPr="00FF0611">
        <w:rPr>
          <w:rFonts w:ascii="Times New Roman" w:hAnsi="Times New Roman"/>
          <w:lang w:val="en-GB"/>
        </w:rPr>
        <w:t xml:space="preserve">The pre-qualification phase shall be launched in order to receive requests for participation from interested </w:t>
      </w:r>
      <w:r w:rsidR="009F54B7">
        <w:rPr>
          <w:rFonts w:ascii="Times New Roman" w:hAnsi="Times New Roman"/>
          <w:lang w:val="en-GB"/>
        </w:rPr>
        <w:t>s</w:t>
      </w:r>
      <w:r w:rsidR="006505EC">
        <w:rPr>
          <w:rFonts w:ascii="Times New Roman" w:hAnsi="Times New Roman"/>
          <w:lang w:val="en-GB"/>
        </w:rPr>
        <w:t>uppliers</w:t>
      </w:r>
      <w:r w:rsidRPr="00FF0611">
        <w:rPr>
          <w:rFonts w:ascii="Times New Roman" w:hAnsi="Times New Roman"/>
          <w:lang w:val="en-GB"/>
        </w:rPr>
        <w:t xml:space="preserve">. The following options must </w:t>
      </w:r>
      <w:r w:rsidR="00CE7410" w:rsidRPr="00FF0611">
        <w:rPr>
          <w:rFonts w:ascii="Times New Roman" w:hAnsi="Times New Roman"/>
          <w:lang w:val="en-GB"/>
        </w:rPr>
        <w:t xml:space="preserve">be </w:t>
      </w:r>
      <w:r w:rsidRPr="00FF0611">
        <w:rPr>
          <w:rFonts w:ascii="Times New Roman" w:hAnsi="Times New Roman"/>
          <w:lang w:val="en-GB"/>
        </w:rPr>
        <w:t>taken into consideration:</w:t>
      </w:r>
    </w:p>
    <w:p w14:paraId="3177D6CF" w14:textId="6F34FF73" w:rsidR="002B1930" w:rsidRPr="00FF0611" w:rsidRDefault="002B1930" w:rsidP="00097FB5">
      <w:pPr>
        <w:pStyle w:val="Prrafodelista"/>
        <w:numPr>
          <w:ilvl w:val="0"/>
          <w:numId w:val="23"/>
        </w:numPr>
        <w:spacing w:after="120"/>
        <w:rPr>
          <w:rFonts w:ascii="Times New Roman" w:hAnsi="Times New Roman"/>
        </w:rPr>
      </w:pPr>
      <w:r w:rsidRPr="00FF0611">
        <w:rPr>
          <w:rFonts w:ascii="Times New Roman" w:hAnsi="Times New Roman"/>
        </w:rPr>
        <w:t xml:space="preserve">Pre-qualification establishment: A separate </w:t>
      </w:r>
      <w:r w:rsidRPr="005826C5">
        <w:rPr>
          <w:rFonts w:ascii="Times New Roman" w:eastAsia="Courier New" w:hAnsi="Times New Roman"/>
          <w:color w:val="DD1144"/>
          <w:szCs w:val="22"/>
          <w:shd w:val="clear" w:color="auto" w:fill="F3F3F3"/>
          <w:lang w:eastAsia="en-US"/>
        </w:rPr>
        <w:t>preQualification</w:t>
      </w:r>
      <w:r w:rsidRPr="00FF0611">
        <w:rPr>
          <w:rFonts w:ascii="Times New Roman" w:hAnsi="Times New Roman"/>
        </w:rPr>
        <w:t xml:space="preserve"> block shall be included into the Contract Notice where preliminary qualification or selection of the candidates to be invited to submit an offer is needed.</w:t>
      </w:r>
    </w:p>
    <w:tbl>
      <w:tblPr>
        <w:tblW w:w="8931" w:type="dxa"/>
        <w:tblLayout w:type="fixed"/>
        <w:tblLook w:val="0600" w:firstRow="0" w:lastRow="0" w:firstColumn="0" w:lastColumn="0" w:noHBand="1" w:noVBand="1"/>
      </w:tblPr>
      <w:tblGrid>
        <w:gridCol w:w="8931"/>
      </w:tblGrid>
      <w:tr w:rsidR="002B1930" w:rsidRPr="00FF0611" w14:paraId="57FB2B5B" w14:textId="77777777" w:rsidTr="00F51F4E">
        <w:tc>
          <w:tcPr>
            <w:tcW w:w="8931" w:type="dxa"/>
            <w:shd w:val="clear" w:color="auto" w:fill="F8F8F8"/>
            <w:tcMar>
              <w:top w:w="100" w:type="dxa"/>
              <w:left w:w="100" w:type="dxa"/>
              <w:bottom w:w="100" w:type="dxa"/>
              <w:right w:w="100" w:type="dxa"/>
            </w:tcMar>
          </w:tcPr>
          <w:p w14:paraId="5D788AC1"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46FF9DB"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6D14E68"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26B9AB66"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3BF123B3"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"procuringEntity":{}</w:t>
            </w:r>
          </w:p>
          <w:p w14:paraId="2CF353FC"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DE9A8BE"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33025BE" w14:textId="46665310" w:rsidR="00422FEF" w:rsidRPr="00FF0611" w:rsidRDefault="00422FEF" w:rsidP="00422FEF">
      <w:pPr>
        <w:pStyle w:val="Descripcin"/>
        <w:jc w:val="center"/>
        <w:rPr>
          <w:rFonts w:ascii="Times New Roman" w:hAnsi="Times New Roman" w:cs="Times New Roman"/>
          <w:lang w:val="en-GB"/>
        </w:rPr>
      </w:pPr>
      <w:bookmarkStart w:id="264" w:name="_Toc83713079"/>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25</w:t>
      </w:r>
      <w:r w:rsidRPr="00FF0611">
        <w:rPr>
          <w:lang w:val="en-GB"/>
        </w:rPr>
        <w:fldChar w:fldCharType="end"/>
      </w:r>
      <w:r w:rsidRPr="00FF0611">
        <w:rPr>
          <w:lang w:val="en-GB"/>
        </w:rPr>
        <w:t xml:space="preserve"> – </w:t>
      </w:r>
      <w:r>
        <w:rPr>
          <w:lang w:val="en-GB"/>
        </w:rPr>
        <w:t>PreQualification</w:t>
      </w:r>
      <w:bookmarkEnd w:id="264"/>
    </w:p>
    <w:p w14:paraId="6D1B66A1" w14:textId="5B2B6542" w:rsidR="001C4FEE" w:rsidRPr="00FF0611" w:rsidRDefault="002B1930" w:rsidP="00097FB5">
      <w:pPr>
        <w:pStyle w:val="Prrafodelista"/>
        <w:numPr>
          <w:ilvl w:val="0"/>
          <w:numId w:val="23"/>
        </w:numPr>
        <w:rPr>
          <w:rFonts w:ascii="Times New Roman" w:eastAsiaTheme="minorEastAsia" w:hAnsi="Times New Roman"/>
          <w:color w:val="404040" w:themeColor="text1" w:themeTint="BF"/>
        </w:rPr>
      </w:pPr>
      <w:r w:rsidRPr="00FF0611">
        <w:rPr>
          <w:rFonts w:ascii="Times New Roman" w:hAnsi="Times New Roman"/>
        </w:rPr>
        <w:t xml:space="preserve">Call for </w:t>
      </w:r>
      <w:r w:rsidR="001C4FEE" w:rsidRPr="00FF0611">
        <w:rPr>
          <w:rFonts w:ascii="Times New Roman" w:hAnsi="Times New Roman"/>
        </w:rPr>
        <w:t xml:space="preserve">EoI: Submission of EoIs is only available during a certain period determined </w:t>
      </w:r>
      <w:r w:rsidR="003E0156" w:rsidRPr="00FF0611">
        <w:rPr>
          <w:rFonts w:ascii="Times New Roman" w:hAnsi="Times New Roman"/>
        </w:rPr>
        <w:t>in the</w:t>
      </w:r>
      <w:r w:rsidR="001C4FEE" w:rsidRPr="00FF0611">
        <w:rPr>
          <w:rFonts w:ascii="Times New Roman" w:hAnsi="Times New Roman"/>
        </w:rPr>
        <w:t xml:space="preserve"> stage of pre-qualification. In order to reflect such a period, a separate object </w:t>
      </w:r>
      <w:r w:rsidR="001C4FEE" w:rsidRPr="005826C5">
        <w:rPr>
          <w:rFonts w:ascii="Times New Roman" w:eastAsia="Courier New" w:hAnsi="Times New Roman"/>
          <w:color w:val="DD1144"/>
          <w:szCs w:val="22"/>
          <w:shd w:val="clear" w:color="auto" w:fill="F3F3F3"/>
          <w:lang w:eastAsia="en-US"/>
        </w:rPr>
        <w:t>period</w:t>
      </w:r>
      <w:r w:rsidR="001C4FEE" w:rsidRPr="00FF0611">
        <w:rPr>
          <w:rFonts w:ascii="Times New Roman" w:hAnsi="Times New Roman"/>
        </w:rPr>
        <w:t xml:space="preserve"> must be added into the</w:t>
      </w:r>
      <w:r w:rsidR="001C4FEE" w:rsidRPr="00FF0611">
        <w:rPr>
          <w:rFonts w:ascii="Times New Roman" w:eastAsiaTheme="minorEastAsia" w:hAnsi="Times New Roman"/>
          <w:color w:val="404040" w:themeColor="text1" w:themeTint="BF"/>
        </w:rPr>
        <w:t xml:space="preserve"> </w:t>
      </w:r>
      <w:r w:rsidR="001C4FEE" w:rsidRPr="005826C5">
        <w:rPr>
          <w:rFonts w:ascii="Times New Roman" w:eastAsia="Courier New" w:hAnsi="Times New Roman"/>
          <w:color w:val="DD1144"/>
          <w:szCs w:val="22"/>
          <w:shd w:val="clear" w:color="auto" w:fill="F3F3F3"/>
          <w:lang w:eastAsia="en-US"/>
        </w:rPr>
        <w:t>preQualification</w:t>
      </w:r>
      <w:r w:rsidR="001C4FEE" w:rsidRPr="00FF0611">
        <w:rPr>
          <w:rFonts w:ascii="Times New Roman" w:eastAsiaTheme="minorEastAsia" w:hAnsi="Times New Roman"/>
          <w:color w:val="404040" w:themeColor="text1" w:themeTint="BF"/>
        </w:rPr>
        <w:t xml:space="preserve"> </w:t>
      </w:r>
      <w:r w:rsidR="001C4FEE" w:rsidRPr="00FF0611">
        <w:rPr>
          <w:rFonts w:ascii="Times New Roman" w:hAnsi="Times New Roman"/>
        </w:rPr>
        <w:t>block.</w:t>
      </w:r>
    </w:p>
    <w:tbl>
      <w:tblPr>
        <w:tblW w:w="8931" w:type="dxa"/>
        <w:tblLayout w:type="fixed"/>
        <w:tblLook w:val="0600" w:firstRow="0" w:lastRow="0" w:firstColumn="0" w:lastColumn="0" w:noHBand="1" w:noVBand="1"/>
      </w:tblPr>
      <w:tblGrid>
        <w:gridCol w:w="8931"/>
      </w:tblGrid>
      <w:tr w:rsidR="001C4FEE" w:rsidRPr="00FF0611" w14:paraId="0B61A0F3" w14:textId="77777777" w:rsidTr="00F51F4E">
        <w:tc>
          <w:tcPr>
            <w:tcW w:w="8931" w:type="dxa"/>
            <w:shd w:val="clear" w:color="auto" w:fill="F8F8F8"/>
            <w:tcMar>
              <w:top w:w="100" w:type="dxa"/>
              <w:left w:w="100" w:type="dxa"/>
              <w:bottom w:w="100" w:type="dxa"/>
              <w:right w:w="100" w:type="dxa"/>
            </w:tcMar>
          </w:tcPr>
          <w:p w14:paraId="4F3D29D2"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87A3687"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38ABFB3"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"period": {</w:t>
            </w:r>
          </w:p>
          <w:p w14:paraId="7CE8E3C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0D78555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5C6FB09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3D78373"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DDABBC1"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6BE1510" w14:textId="4E38D07A" w:rsidR="00422FEF" w:rsidRPr="00FF0611" w:rsidRDefault="00422FEF" w:rsidP="00422FEF">
      <w:pPr>
        <w:pStyle w:val="Descripcin"/>
        <w:jc w:val="center"/>
        <w:rPr>
          <w:rFonts w:ascii="Times New Roman" w:hAnsi="Times New Roman" w:cs="Times New Roman"/>
          <w:lang w:val="en-GB"/>
        </w:rPr>
      </w:pPr>
      <w:bookmarkStart w:id="265" w:name="_Toc8371308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26</w:t>
      </w:r>
      <w:r w:rsidRPr="00FF0611">
        <w:rPr>
          <w:lang w:val="en-GB"/>
        </w:rPr>
        <w:fldChar w:fldCharType="end"/>
      </w:r>
      <w:r w:rsidRPr="00FF0611">
        <w:rPr>
          <w:lang w:val="en-GB"/>
        </w:rPr>
        <w:t xml:space="preserve"> – </w:t>
      </w:r>
      <w:r>
        <w:rPr>
          <w:lang w:val="en-GB"/>
        </w:rPr>
        <w:t>Call for EoI</w:t>
      </w:r>
      <w:bookmarkEnd w:id="265"/>
    </w:p>
    <w:p w14:paraId="45EB2F24" w14:textId="60EA9179" w:rsidR="002B1930" w:rsidRPr="00FF0611" w:rsidRDefault="001C4FEE" w:rsidP="001C4FEE">
      <w:pPr>
        <w:spacing w:after="120"/>
        <w:jc w:val="both"/>
        <w:rPr>
          <w:rFonts w:ascii="Times New Roman" w:hAnsi="Times New Roman"/>
          <w:lang w:val="en-GB"/>
        </w:rPr>
      </w:pPr>
      <w:r w:rsidRPr="00FF0611">
        <w:rPr>
          <w:rFonts w:ascii="Times New Roman" w:hAnsi="Times New Roman"/>
          <w:lang w:val="en-GB"/>
        </w:rPr>
        <w:t xml:space="preserve">A </w:t>
      </w:r>
      <w:r w:rsidR="003E0156" w:rsidRPr="00FF0611">
        <w:rPr>
          <w:rFonts w:ascii="Times New Roman" w:hAnsi="Times New Roman"/>
          <w:lang w:val="en-GB"/>
        </w:rPr>
        <w:t>PAC</w:t>
      </w:r>
      <w:r w:rsidRPr="00FF0611">
        <w:rPr>
          <w:rFonts w:ascii="Times New Roman" w:hAnsi="Times New Roman"/>
          <w:lang w:val="en-GB"/>
        </w:rPr>
        <w:t xml:space="preserve"> request can also be published in the situations described in section 2.5.5</w:t>
      </w:r>
      <w:r w:rsidR="003E0156" w:rsidRPr="00FF0611">
        <w:rPr>
          <w:rFonts w:ascii="Times New Roman" w:hAnsi="Times New Roman"/>
          <w:lang w:val="en-GB"/>
        </w:rPr>
        <w:t xml:space="preserve"> of this document</w:t>
      </w:r>
      <w:r w:rsidRPr="00FF0611">
        <w:rPr>
          <w:rFonts w:ascii="Times New Roman" w:hAnsi="Times New Roman"/>
          <w:lang w:val="en-GB"/>
        </w:rPr>
        <w:t>.</w:t>
      </w:r>
    </w:p>
    <w:p w14:paraId="3F948D5C" w14:textId="33BDD4F8" w:rsidR="001C4FEE" w:rsidRPr="00FF0611" w:rsidRDefault="001C4FEE" w:rsidP="00D903B7">
      <w:pPr>
        <w:pStyle w:val="Ttulo5"/>
        <w:numPr>
          <w:ilvl w:val="5"/>
          <w:numId w:val="3"/>
        </w:numPr>
        <w:rPr>
          <w:rFonts w:ascii="Times New Roman" w:hAnsi="Times New Roman" w:cs="Times New Roman"/>
        </w:rPr>
      </w:pPr>
      <w:r w:rsidRPr="00FF0611">
        <w:rPr>
          <w:rFonts w:ascii="Times New Roman" w:hAnsi="Times New Roman" w:cs="Times New Roman"/>
        </w:rPr>
        <w:t>State1 - Submission phase (active.submission)</w:t>
      </w:r>
    </w:p>
    <w:p w14:paraId="1457B8FD" w14:textId="348D6613" w:rsidR="001C4FEE" w:rsidRPr="00FF0611" w:rsidRDefault="001C4FEE" w:rsidP="00D903B7">
      <w:pPr>
        <w:pStyle w:val="Ttulo5"/>
        <w:numPr>
          <w:ilvl w:val="6"/>
          <w:numId w:val="3"/>
        </w:numPr>
        <w:rPr>
          <w:rFonts w:ascii="Times New Roman" w:hAnsi="Times New Roman" w:cs="Times New Roman"/>
        </w:rPr>
      </w:pPr>
      <w:r w:rsidRPr="00FF0611">
        <w:rPr>
          <w:rFonts w:ascii="Times New Roman" w:hAnsi="Times New Roman" w:cs="Times New Roman"/>
        </w:rPr>
        <w:t>Enquiries - requests and clarifications</w:t>
      </w:r>
    </w:p>
    <w:p w14:paraId="18AD225B" w14:textId="65732E87" w:rsidR="001C4FEE" w:rsidRPr="00FF0611" w:rsidRDefault="001C4FEE" w:rsidP="001C4FEE">
      <w:pPr>
        <w:spacing w:after="120"/>
        <w:jc w:val="both"/>
        <w:rPr>
          <w:rFonts w:ascii="Times New Roman" w:hAnsi="Times New Roman"/>
          <w:lang w:val="en-GB"/>
        </w:rPr>
      </w:pPr>
      <w:r w:rsidRPr="00FF0611">
        <w:rPr>
          <w:rFonts w:ascii="Times New Roman" w:hAnsi="Times New Roman"/>
          <w:lang w:val="en-GB"/>
        </w:rPr>
        <w:t>During the enquiry period (</w:t>
      </w:r>
      <w:r w:rsidRPr="005826C5">
        <w:rPr>
          <w:rFonts w:ascii="Times New Roman" w:eastAsia="Courier New" w:hAnsi="Times New Roman" w:cs="Times New Roman"/>
          <w:color w:val="DD1144"/>
          <w:shd w:val="clear" w:color="auto" w:fill="F3F3F3"/>
          <w:lang w:val="en-GB"/>
        </w:rPr>
        <w:t>tender.enquiryPeriod</w:t>
      </w:r>
      <w:r w:rsidRPr="00FF0611">
        <w:rPr>
          <w:rFonts w:ascii="Courier New" w:eastAsia="Courier New" w:hAnsi="Courier New" w:cs="Courier New"/>
          <w:color w:val="000000"/>
          <w:sz w:val="20"/>
          <w:szCs w:val="20"/>
          <w:lang w:val="en-GB" w:eastAsia="es-ES"/>
        </w:rPr>
        <w:t>)</w:t>
      </w:r>
      <w:r w:rsidRPr="00460AF7">
        <w:rPr>
          <w:rFonts w:ascii="Times New Roman" w:hAnsi="Times New Roman"/>
          <w:lang w:val="en-GB"/>
        </w:rPr>
        <w:t>,</w:t>
      </w:r>
      <w:r w:rsidRPr="00FF0611">
        <w:rPr>
          <w:rFonts w:ascii="Times New Roman" w:hAnsi="Times New Roman"/>
          <w:lang w:val="en-GB"/>
        </w:rPr>
        <w:t xml:space="preserve"> any interested </w:t>
      </w:r>
      <w:r w:rsidR="00D62EDF">
        <w:rPr>
          <w:rFonts w:ascii="Times New Roman" w:hAnsi="Times New Roman" w:cs="Times New Roman"/>
          <w:lang w:val="en-GB"/>
        </w:rPr>
        <w:t>supplier</w:t>
      </w:r>
      <w:r w:rsidR="00D62EDF" w:rsidRPr="00FF0611">
        <w:rPr>
          <w:rFonts w:ascii="Times New Roman" w:hAnsi="Times New Roman" w:cs="Times New Roman"/>
          <w:lang w:val="en-GB"/>
        </w:rPr>
        <w:t xml:space="preserve"> </w:t>
      </w:r>
      <w:r w:rsidRPr="00FF0611">
        <w:rPr>
          <w:rFonts w:ascii="Times New Roman" w:hAnsi="Times New Roman"/>
          <w:lang w:val="en-GB"/>
        </w:rPr>
        <w:t>is allowed to send enquiries</w:t>
      </w:r>
      <w:r w:rsidR="00F45C7C" w:rsidRPr="00FF0611">
        <w:rPr>
          <w:rFonts w:ascii="Times New Roman" w:hAnsi="Times New Roman"/>
          <w:lang w:val="en-GB"/>
        </w:rPr>
        <w:t>, that is,</w:t>
      </w:r>
      <w:r w:rsidRPr="00FF0611">
        <w:rPr>
          <w:rFonts w:ascii="Times New Roman" w:hAnsi="Times New Roman"/>
          <w:lang w:val="en-GB"/>
        </w:rPr>
        <w:t xml:space="preserve"> requests for clarification. Such requests remain anonymous until </w:t>
      </w:r>
      <w:r w:rsidRPr="005826C5">
        <w:rPr>
          <w:rFonts w:ascii="Times New Roman" w:eastAsia="Courier New" w:hAnsi="Times New Roman" w:cs="Times New Roman"/>
          <w:color w:val="DD1144"/>
          <w:shd w:val="clear" w:color="auto" w:fill="F3F3F3"/>
          <w:lang w:val="en-GB"/>
        </w:rPr>
        <w:t>tender.enquiryPeriod.endDate</w:t>
      </w:r>
      <w:r w:rsidRPr="00FF0611">
        <w:rPr>
          <w:rFonts w:ascii="Times New Roman" w:hAnsi="Times New Roman"/>
          <w:lang w:val="en-GB"/>
        </w:rPr>
        <w:t xml:space="preserve">.  </w:t>
      </w:r>
      <w:r w:rsidR="00F45C7C" w:rsidRPr="00FF0611">
        <w:rPr>
          <w:rFonts w:ascii="Times New Roman" w:hAnsi="Times New Roman"/>
          <w:lang w:val="en-GB"/>
        </w:rPr>
        <w:t>After</w:t>
      </w:r>
      <w:r w:rsidRPr="00FF0611">
        <w:rPr>
          <w:rFonts w:ascii="Times New Roman" w:hAnsi="Times New Roman"/>
          <w:lang w:val="en-GB"/>
        </w:rPr>
        <w:t xml:space="preserve"> </w:t>
      </w:r>
      <w:r w:rsidRPr="005826C5">
        <w:rPr>
          <w:rFonts w:ascii="Times New Roman" w:eastAsia="Courier New" w:hAnsi="Times New Roman" w:cs="Times New Roman"/>
          <w:color w:val="DD1144"/>
          <w:shd w:val="clear" w:color="auto" w:fill="F3F3F3"/>
          <w:lang w:val="en-GB"/>
        </w:rPr>
        <w:t>tender.enquiryPeriod.endDate</w:t>
      </w:r>
      <w:r w:rsidR="00F45C7C" w:rsidRPr="00FF0611">
        <w:rPr>
          <w:rFonts w:ascii="Courier New" w:eastAsia="Courier New" w:hAnsi="Courier New" w:cs="Courier New"/>
          <w:color w:val="000000"/>
          <w:sz w:val="20"/>
          <w:szCs w:val="20"/>
          <w:lang w:val="en-GB" w:eastAsia="es-ES"/>
        </w:rPr>
        <w:t>,</w:t>
      </w:r>
      <w:r w:rsidRPr="00FF0611">
        <w:rPr>
          <w:rFonts w:ascii="Times New Roman" w:hAnsi="Times New Roman"/>
          <w:lang w:val="en-GB"/>
        </w:rPr>
        <w:t xml:space="preserve"> no more enquiries </w:t>
      </w:r>
      <w:r w:rsidR="00F45C7C" w:rsidRPr="00FF0611">
        <w:rPr>
          <w:rFonts w:ascii="Times New Roman" w:hAnsi="Times New Roman"/>
          <w:lang w:val="en-GB"/>
        </w:rPr>
        <w:t>can</w:t>
      </w:r>
      <w:r w:rsidRPr="00FF0611">
        <w:rPr>
          <w:rFonts w:ascii="Times New Roman" w:hAnsi="Times New Roman"/>
          <w:lang w:val="en-GB"/>
        </w:rPr>
        <w:t xml:space="preserve"> be received.</w:t>
      </w:r>
    </w:p>
    <w:p w14:paraId="62BC5415" w14:textId="66755963" w:rsidR="001C4FEE" w:rsidRPr="00FF0611" w:rsidRDefault="001C4FEE" w:rsidP="00097FB5">
      <w:pPr>
        <w:pStyle w:val="Prrafodelista"/>
        <w:numPr>
          <w:ilvl w:val="0"/>
          <w:numId w:val="23"/>
        </w:numPr>
        <w:spacing w:after="120"/>
        <w:rPr>
          <w:rFonts w:ascii="Times New Roman" w:hAnsi="Times New Roman"/>
        </w:rPr>
      </w:pPr>
      <w:r w:rsidRPr="00FF0611">
        <w:rPr>
          <w:rFonts w:ascii="Times New Roman" w:hAnsi="Times New Roman"/>
        </w:rPr>
        <w:t xml:space="preserve">Enquiries: All the enquiries received within the </w:t>
      </w:r>
      <w:r w:rsidRPr="005826C5">
        <w:rPr>
          <w:rFonts w:ascii="Times New Roman" w:eastAsia="Courier New" w:hAnsi="Times New Roman"/>
          <w:color w:val="DD1144"/>
          <w:szCs w:val="22"/>
          <w:shd w:val="clear" w:color="auto" w:fill="F3F3F3"/>
          <w:lang w:eastAsia="en-US"/>
        </w:rPr>
        <w:t>tender.enquiryPeriod</w:t>
      </w:r>
      <w:r w:rsidRPr="00FF0611">
        <w:rPr>
          <w:rFonts w:ascii="Times New Roman" w:hAnsi="Times New Roman"/>
        </w:rPr>
        <w:t xml:space="preserve"> </w:t>
      </w:r>
      <w:r w:rsidR="00F45C7C" w:rsidRPr="00FF0611">
        <w:rPr>
          <w:rFonts w:ascii="Times New Roman" w:hAnsi="Times New Roman"/>
        </w:rPr>
        <w:t xml:space="preserve">must be disclosed </w:t>
      </w:r>
      <w:r w:rsidR="009F54B7" w:rsidRPr="00FF0611">
        <w:rPr>
          <w:rFonts w:ascii="Times New Roman" w:hAnsi="Times New Roman"/>
        </w:rPr>
        <w:t>immediately</w:t>
      </w:r>
      <w:r w:rsidRPr="00FF0611">
        <w:rPr>
          <w:rFonts w:ascii="Times New Roman" w:hAnsi="Times New Roman"/>
        </w:rPr>
        <w:t xml:space="preserve"> as an enquiries array item. </w:t>
      </w:r>
      <w:r w:rsidR="00F45C7C" w:rsidRPr="00FF0611">
        <w:rPr>
          <w:rFonts w:ascii="Times New Roman" w:hAnsi="Times New Roman"/>
        </w:rPr>
        <w:t>E</w:t>
      </w:r>
      <w:r w:rsidRPr="00FF0611">
        <w:rPr>
          <w:rFonts w:ascii="Times New Roman" w:hAnsi="Times New Roman"/>
        </w:rPr>
        <w:t xml:space="preserve">nquiries authors remain confidential until the start of </w:t>
      </w:r>
      <w:r w:rsidR="00F45C7C" w:rsidRPr="00FF0611">
        <w:rPr>
          <w:rFonts w:ascii="Times New Roman" w:hAnsi="Times New Roman"/>
        </w:rPr>
        <w:t>the</w:t>
      </w:r>
      <w:r w:rsidRPr="00FF0611">
        <w:rPr>
          <w:rFonts w:ascii="Times New Roman" w:hAnsi="Times New Roman"/>
        </w:rPr>
        <w:t xml:space="preserve"> evaluation.</w:t>
      </w:r>
    </w:p>
    <w:tbl>
      <w:tblPr>
        <w:tblW w:w="8931" w:type="dxa"/>
        <w:tblLayout w:type="fixed"/>
        <w:tblLook w:val="0600" w:firstRow="0" w:lastRow="0" w:firstColumn="0" w:lastColumn="0" w:noHBand="1" w:noVBand="1"/>
      </w:tblPr>
      <w:tblGrid>
        <w:gridCol w:w="8931"/>
      </w:tblGrid>
      <w:tr w:rsidR="001C4FEE" w:rsidRPr="00FF0611" w14:paraId="146D47B0" w14:textId="77777777" w:rsidTr="00F51F4E">
        <w:tc>
          <w:tcPr>
            <w:tcW w:w="8931" w:type="dxa"/>
            <w:shd w:val="clear" w:color="auto" w:fill="F8F8F8"/>
            <w:tcMar>
              <w:top w:w="100" w:type="dxa"/>
              <w:left w:w="100" w:type="dxa"/>
              <w:bottom w:w="100" w:type="dxa"/>
              <w:right w:w="100" w:type="dxa"/>
            </w:tcMar>
          </w:tcPr>
          <w:p w14:paraId="6DF29885"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ED21FE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E1F9972"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"enquiries": [</w:t>
            </w:r>
          </w:p>
          <w:p w14:paraId="0D4E75C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609BC3F"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E878C04"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w:t>
            </w:r>
          </w:p>
          <w:p w14:paraId="011321BD"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"description": "",</w:t>
            </w:r>
          </w:p>
          <w:p w14:paraId="5602108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"relatedLot": ""</w:t>
            </w:r>
          </w:p>
          <w:p w14:paraId="2841B03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B12F03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09783CB"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FA7D397"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F02358D" w14:textId="6401FD09" w:rsidR="000A542A" w:rsidRPr="00FF0611" w:rsidRDefault="000A542A" w:rsidP="000A542A">
      <w:pPr>
        <w:pStyle w:val="Descripcin"/>
        <w:jc w:val="center"/>
        <w:rPr>
          <w:rFonts w:ascii="Times New Roman" w:hAnsi="Times New Roman" w:cs="Times New Roman"/>
          <w:lang w:val="en-GB"/>
        </w:rPr>
      </w:pPr>
      <w:bookmarkStart w:id="266" w:name="_Toc83713081"/>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27</w:t>
      </w:r>
      <w:r w:rsidRPr="00FF0611">
        <w:rPr>
          <w:lang w:val="en-GB"/>
        </w:rPr>
        <w:fldChar w:fldCharType="end"/>
      </w:r>
      <w:r w:rsidRPr="00FF0611">
        <w:rPr>
          <w:lang w:val="en-GB"/>
        </w:rPr>
        <w:t xml:space="preserve"> – </w:t>
      </w:r>
      <w:r>
        <w:rPr>
          <w:lang w:val="en-GB"/>
        </w:rPr>
        <w:t>Enquiries</w:t>
      </w:r>
      <w:bookmarkEnd w:id="266"/>
    </w:p>
    <w:p w14:paraId="386B9218" w14:textId="3EF30AA6" w:rsidR="001C4FEE" w:rsidRPr="00FF0611" w:rsidRDefault="001C4FEE" w:rsidP="00097FB5">
      <w:pPr>
        <w:pStyle w:val="Prrafodelista"/>
        <w:numPr>
          <w:ilvl w:val="0"/>
          <w:numId w:val="23"/>
        </w:numPr>
        <w:spacing w:after="120"/>
        <w:rPr>
          <w:rFonts w:ascii="Times New Roman" w:hAnsi="Times New Roman"/>
        </w:rPr>
      </w:pPr>
      <w:r w:rsidRPr="00FF0611">
        <w:rPr>
          <w:rFonts w:ascii="Times New Roman" w:hAnsi="Times New Roman"/>
        </w:rPr>
        <w:t xml:space="preserve">Answers: During </w:t>
      </w:r>
      <w:r w:rsidRPr="005826C5">
        <w:rPr>
          <w:rFonts w:ascii="Times New Roman" w:eastAsia="Courier New" w:hAnsi="Times New Roman"/>
          <w:color w:val="DD1144"/>
          <w:szCs w:val="22"/>
          <w:shd w:val="clear" w:color="auto" w:fill="F3F3F3"/>
          <w:lang w:eastAsia="en-US"/>
        </w:rPr>
        <w:t>enquiryPeriod</w:t>
      </w:r>
      <w:r w:rsidR="00F45C7C" w:rsidRPr="00FF0611">
        <w:rPr>
          <w:rFonts w:ascii="Times New Roman" w:hAnsi="Times New Roman"/>
        </w:rPr>
        <w:t>, the</w:t>
      </w:r>
      <w:r w:rsidRPr="00FF0611">
        <w:rPr>
          <w:rFonts w:ascii="Times New Roman" w:hAnsi="Times New Roman"/>
        </w:rPr>
        <w:t xml:space="preserve"> </w:t>
      </w:r>
      <w:r w:rsidR="00A457D6">
        <w:rPr>
          <w:rFonts w:ascii="Times New Roman" w:hAnsi="Times New Roman"/>
        </w:rPr>
        <w:t xml:space="preserve">PE </w:t>
      </w:r>
      <w:r w:rsidRPr="00FF0611">
        <w:rPr>
          <w:rFonts w:ascii="Times New Roman" w:hAnsi="Times New Roman"/>
        </w:rPr>
        <w:t xml:space="preserve">is able to submit an answer to </w:t>
      </w:r>
      <w:r w:rsidR="00F45C7C" w:rsidRPr="00FF0611">
        <w:rPr>
          <w:rFonts w:ascii="Times New Roman" w:hAnsi="Times New Roman"/>
        </w:rPr>
        <w:t xml:space="preserve">each </w:t>
      </w:r>
      <w:r w:rsidRPr="00FF0611">
        <w:rPr>
          <w:rFonts w:ascii="Times New Roman" w:hAnsi="Times New Roman"/>
        </w:rPr>
        <w:t>question received</w:t>
      </w:r>
      <w:r w:rsidR="00F45C7C"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1C4FEE" w:rsidRPr="00FF0611" w14:paraId="080B8672" w14:textId="77777777" w:rsidTr="00F51F4E">
        <w:tc>
          <w:tcPr>
            <w:tcW w:w="8931" w:type="dxa"/>
            <w:shd w:val="clear" w:color="auto" w:fill="F8F8F8"/>
            <w:tcMar>
              <w:top w:w="100" w:type="dxa"/>
              <w:left w:w="100" w:type="dxa"/>
              <w:bottom w:w="100" w:type="dxa"/>
              <w:right w:w="100" w:type="dxa"/>
            </w:tcMar>
          </w:tcPr>
          <w:p w14:paraId="11D07CD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652CB1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314693B7"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"enquiries": [</w:t>
            </w:r>
          </w:p>
          <w:p w14:paraId="7B9DA333"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98AE5EB"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10A35518"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"answer": "",</w:t>
            </w:r>
          </w:p>
          <w:p w14:paraId="650442B2"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"dateAnswered": ""</w:t>
            </w:r>
          </w:p>
          <w:p w14:paraId="6F7FA3B8"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B8A9C1"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D5517C5"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47DC56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BC19E15" w14:textId="21F54A37" w:rsidR="000A542A" w:rsidRPr="00FF0611" w:rsidRDefault="000A542A" w:rsidP="000A542A">
      <w:pPr>
        <w:pStyle w:val="Descripcin"/>
        <w:jc w:val="center"/>
        <w:rPr>
          <w:rFonts w:ascii="Times New Roman" w:hAnsi="Times New Roman" w:cs="Times New Roman"/>
          <w:lang w:val="en-GB"/>
        </w:rPr>
      </w:pPr>
      <w:bookmarkStart w:id="267" w:name="_Toc8371308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793A14">
        <w:rPr>
          <w:noProof/>
          <w:lang w:val="en-GB"/>
        </w:rPr>
        <w:t>28</w:t>
      </w:r>
      <w:r w:rsidRPr="00FF0611">
        <w:rPr>
          <w:lang w:val="en-GB"/>
        </w:rPr>
        <w:fldChar w:fldCharType="end"/>
      </w:r>
      <w:r w:rsidRPr="00FF0611">
        <w:rPr>
          <w:lang w:val="en-GB"/>
        </w:rPr>
        <w:t xml:space="preserve"> – </w:t>
      </w:r>
      <w:r>
        <w:rPr>
          <w:lang w:val="en-GB"/>
        </w:rPr>
        <w:t>Answers to enquiries</w:t>
      </w:r>
      <w:bookmarkEnd w:id="267"/>
    </w:p>
    <w:p w14:paraId="3A3B7665" w14:textId="4E108838" w:rsidR="00F45C7C" w:rsidRPr="00FF0611" w:rsidRDefault="00F45C7C" w:rsidP="00D903B7">
      <w:pPr>
        <w:pStyle w:val="Ttulo5"/>
        <w:numPr>
          <w:ilvl w:val="6"/>
          <w:numId w:val="3"/>
        </w:numPr>
        <w:rPr>
          <w:rFonts w:ascii="Times New Roman" w:hAnsi="Times New Roman" w:cs="Times New Roman"/>
        </w:rPr>
      </w:pPr>
      <w:r w:rsidRPr="00FF0611">
        <w:rPr>
          <w:rFonts w:ascii="Times New Roman" w:hAnsi="Times New Roman" w:cs="Times New Roman"/>
        </w:rPr>
        <w:t>Submission of EoI</w:t>
      </w:r>
    </w:p>
    <w:p w14:paraId="63686D68" w14:textId="0BB7B371" w:rsidR="00F45C7C" w:rsidRPr="00FF0611" w:rsidRDefault="00AA3B04" w:rsidP="00F45C7C">
      <w:pPr>
        <w:jc w:val="both"/>
        <w:rPr>
          <w:rFonts w:ascii="Times New Roman" w:hAnsi="Times New Roman"/>
          <w:lang w:val="en-GB"/>
        </w:rPr>
      </w:pPr>
      <w:r w:rsidRPr="00FF0611">
        <w:rPr>
          <w:rFonts w:ascii="Times New Roman" w:hAnsi="Times New Roman" w:cs="Times New Roman"/>
          <w:lang w:val="en-GB"/>
        </w:rPr>
        <w:t xml:space="preserve">The submission of EoIs is only allowed during a specific period of time, determined by a pre-qualification stage. In order to reflect this period, a separate </w:t>
      </w:r>
      <w:r w:rsidR="00F45C7C" w:rsidRPr="005826C5">
        <w:rPr>
          <w:rFonts w:ascii="Times New Roman" w:eastAsia="Courier New" w:hAnsi="Times New Roman" w:cs="Times New Roman"/>
          <w:color w:val="DD1144"/>
          <w:shd w:val="clear" w:color="auto" w:fill="F3F3F3"/>
          <w:lang w:val="en-GB"/>
        </w:rPr>
        <w:t>period</w:t>
      </w:r>
      <w:r w:rsidRPr="00FF0611">
        <w:rPr>
          <w:rFonts w:ascii="Times New Roman" w:hAnsi="Times New Roman" w:cs="Times New Roman"/>
          <w:lang w:val="en-GB"/>
        </w:rPr>
        <w:t xml:space="preserve"> object can be added into</w:t>
      </w:r>
      <w:r w:rsidR="00F45C7C" w:rsidRPr="00FF0611">
        <w:rPr>
          <w:rFonts w:ascii="Times New Roman" w:hAnsi="Times New Roman"/>
          <w:lang w:val="en-GB"/>
        </w:rPr>
        <w:t xml:space="preserve"> </w:t>
      </w:r>
      <w:r w:rsidRPr="00FF0611">
        <w:rPr>
          <w:rFonts w:ascii="Times New Roman" w:hAnsi="Times New Roman"/>
          <w:lang w:val="en-GB"/>
        </w:rPr>
        <w:t>the</w:t>
      </w:r>
      <w:r w:rsidR="00F45C7C" w:rsidRPr="00FF0611">
        <w:rPr>
          <w:rFonts w:ascii="Times New Roman" w:hAnsi="Times New Roman"/>
          <w:lang w:val="en-GB"/>
        </w:rPr>
        <w:t xml:space="preserve"> </w:t>
      </w:r>
      <w:r w:rsidR="00F45C7C" w:rsidRPr="005826C5">
        <w:rPr>
          <w:rFonts w:ascii="Times New Roman" w:eastAsia="Courier New" w:hAnsi="Times New Roman" w:cs="Times New Roman"/>
          <w:color w:val="DD1144"/>
          <w:shd w:val="clear" w:color="auto" w:fill="F3F3F3"/>
          <w:lang w:val="en-GB"/>
        </w:rPr>
        <w:t>preQualification</w:t>
      </w:r>
      <w:r w:rsidR="00F45C7C"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block, where the specific timeframe for EoIs is determined. Thus, within a given </w:t>
      </w:r>
      <w:r w:rsidR="00F45C7C" w:rsidRPr="005826C5">
        <w:rPr>
          <w:rFonts w:ascii="Times New Roman" w:eastAsia="Courier New" w:hAnsi="Times New Roman" w:cs="Times New Roman"/>
          <w:color w:val="DD1144"/>
          <w:shd w:val="clear" w:color="auto" w:fill="F3F3F3"/>
          <w:lang w:val="en-GB"/>
        </w:rPr>
        <w:t>preQualification.period</w:t>
      </w:r>
      <w:r w:rsidR="00F45C7C" w:rsidRPr="00FF0611">
        <w:rPr>
          <w:rFonts w:ascii="Times New Roman" w:hAnsi="Times New Roman"/>
          <w:lang w:val="en-GB"/>
        </w:rPr>
        <w:t xml:space="preserve"> any interested </w:t>
      </w:r>
      <w:r w:rsidR="00D62EDF">
        <w:rPr>
          <w:rFonts w:ascii="Times New Roman" w:hAnsi="Times New Roman" w:cs="Times New Roman"/>
          <w:lang w:val="en-GB"/>
        </w:rPr>
        <w:t>supplier</w:t>
      </w:r>
      <w:r w:rsidR="00D62EDF" w:rsidRPr="00FF0611">
        <w:rPr>
          <w:rFonts w:ascii="Times New Roman" w:hAnsi="Times New Roman" w:cs="Times New Roman"/>
          <w:lang w:val="en-GB"/>
        </w:rPr>
        <w:t xml:space="preserve"> </w:t>
      </w:r>
      <w:r w:rsidR="00F45C7C" w:rsidRPr="00FF0611">
        <w:rPr>
          <w:rFonts w:ascii="Times New Roman" w:hAnsi="Times New Roman"/>
          <w:lang w:val="en-GB"/>
        </w:rPr>
        <w:t xml:space="preserve">is allowed to send a </w:t>
      </w:r>
      <w:r w:rsidR="00F45C7C" w:rsidRPr="005826C5">
        <w:rPr>
          <w:rFonts w:ascii="Times New Roman" w:eastAsia="Courier New" w:hAnsi="Times New Roman" w:cs="Times New Roman"/>
          <w:color w:val="DD1144"/>
          <w:shd w:val="clear" w:color="auto" w:fill="F3F3F3"/>
          <w:lang w:val="en-GB"/>
        </w:rPr>
        <w:t>submissions</w:t>
      </w:r>
      <w:r w:rsidRPr="00FF0611">
        <w:rPr>
          <w:rFonts w:ascii="Times New Roman" w:hAnsi="Times New Roman"/>
          <w:lang w:val="en-GB"/>
        </w:rPr>
        <w:t xml:space="preserve">, that is, </w:t>
      </w:r>
      <w:r w:rsidR="009F54B7" w:rsidRPr="00FF0611">
        <w:rPr>
          <w:rFonts w:ascii="Times New Roman" w:hAnsi="Times New Roman"/>
          <w:lang w:val="en-GB"/>
        </w:rPr>
        <w:t>a request</w:t>
      </w:r>
      <w:r w:rsidR="00F45C7C" w:rsidRPr="00FF0611">
        <w:rPr>
          <w:rFonts w:ascii="Times New Roman" w:hAnsi="Times New Roman"/>
          <w:lang w:val="en-GB"/>
        </w:rPr>
        <w:t xml:space="preserve"> for participation or </w:t>
      </w:r>
      <w:r w:rsidRPr="00FF0611">
        <w:rPr>
          <w:rFonts w:ascii="Times New Roman" w:hAnsi="Times New Roman"/>
          <w:lang w:val="en-GB"/>
        </w:rPr>
        <w:t>EoI. Each request shall fulfil</w:t>
      </w:r>
      <w:r w:rsidR="00F45C7C" w:rsidRPr="00FF0611">
        <w:rPr>
          <w:rFonts w:ascii="Times New Roman" w:hAnsi="Times New Roman"/>
          <w:lang w:val="en-GB"/>
        </w:rPr>
        <w:t xml:space="preserve"> all the requirements </w:t>
      </w:r>
      <w:r w:rsidRPr="00FF0611">
        <w:rPr>
          <w:rFonts w:ascii="Times New Roman" w:hAnsi="Times New Roman"/>
          <w:lang w:val="en-GB"/>
        </w:rPr>
        <w:t xml:space="preserve">set by the </w:t>
      </w:r>
      <w:r w:rsidR="00BA65A7">
        <w:rPr>
          <w:rFonts w:ascii="Times New Roman" w:hAnsi="Times New Roman"/>
          <w:lang w:val="en-GB"/>
        </w:rPr>
        <w:t>PE</w:t>
      </w:r>
      <w:r w:rsidRPr="00FF0611">
        <w:rPr>
          <w:rFonts w:ascii="Times New Roman" w:hAnsi="Times New Roman"/>
          <w:lang w:val="en-GB"/>
        </w:rPr>
        <w:t>,</w:t>
      </w:r>
      <w:r w:rsidR="00F45C7C" w:rsidRPr="00FF0611">
        <w:rPr>
          <w:rFonts w:ascii="Times New Roman" w:hAnsi="Times New Roman"/>
          <w:lang w:val="en-GB"/>
        </w:rPr>
        <w:t xml:space="preserve"> providing an array of </w:t>
      </w:r>
      <w:r w:rsidR="00F45C7C" w:rsidRPr="005826C5">
        <w:rPr>
          <w:rFonts w:ascii="Times New Roman" w:eastAsia="Courier New" w:hAnsi="Times New Roman" w:cs="Times New Roman"/>
          <w:color w:val="DD1144"/>
          <w:shd w:val="clear" w:color="auto" w:fill="F3F3F3"/>
          <w:lang w:val="en-GB"/>
        </w:rPr>
        <w:t>requirementResponses</w:t>
      </w:r>
      <w:r w:rsidR="00F45C7C" w:rsidRPr="00FF0611">
        <w:rPr>
          <w:rFonts w:ascii="Times New Roman" w:hAnsi="Times New Roman"/>
          <w:lang w:val="en-GB"/>
        </w:rPr>
        <w:t xml:space="preserve">.  </w:t>
      </w:r>
    </w:p>
    <w:tbl>
      <w:tblPr>
        <w:tblW w:w="9072"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072"/>
      </w:tblGrid>
      <w:tr w:rsidR="00F45C7C" w:rsidRPr="00FF0611" w14:paraId="286BEAC7" w14:textId="77777777" w:rsidTr="00CE7410">
        <w:tc>
          <w:tcPr>
            <w:tcW w:w="9072" w:type="dxa"/>
            <w:shd w:val="clear" w:color="auto" w:fill="F8F8F8"/>
            <w:tcMar>
              <w:top w:w="100" w:type="dxa"/>
              <w:left w:w="100" w:type="dxa"/>
              <w:bottom w:w="100" w:type="dxa"/>
              <w:right w:w="100" w:type="dxa"/>
            </w:tcMar>
          </w:tcPr>
          <w:p w14:paraId="383A1CB4" w14:textId="1ADA9E5D" w:rsidR="00F45C7C" w:rsidRPr="00FF0611" w:rsidRDefault="00F45C7C" w:rsidP="00CE7410">
            <w:pPr>
              <w:pBdr>
                <w:top w:val="nil"/>
                <w:left w:val="nil"/>
                <w:bottom w:val="nil"/>
                <w:right w:val="nil"/>
                <w:between w:val="nil"/>
              </w:pBd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 xml:space="preserve">Having a set of requirements predefined by </w:t>
            </w:r>
            <w:r w:rsidR="00AA3B04" w:rsidRPr="00FF0611">
              <w:rPr>
                <w:rFonts w:ascii="Times New Roman" w:eastAsiaTheme="minorEastAsia" w:hAnsi="Times New Roman" w:cs="Times New Roman"/>
                <w:color w:val="404040" w:themeColor="text1" w:themeTint="BF"/>
                <w:lang w:val="en-GB"/>
              </w:rPr>
              <w:t xml:space="preserve">the </w:t>
            </w:r>
            <w:r w:rsidR="00A457D6">
              <w:rPr>
                <w:rFonts w:ascii="Times New Roman" w:eastAsiaTheme="minorEastAsia" w:hAnsi="Times New Roman" w:cs="Times New Roman"/>
                <w:color w:val="404040" w:themeColor="text1" w:themeTint="BF"/>
                <w:lang w:val="en-GB"/>
              </w:rPr>
              <w:t xml:space="preserve">PE </w:t>
            </w:r>
            <w:r w:rsidRPr="00FF0611">
              <w:rPr>
                <w:rFonts w:ascii="Times New Roman" w:eastAsiaTheme="minorEastAsia" w:hAnsi="Times New Roman" w:cs="Times New Roman"/>
                <w:color w:val="404040" w:themeColor="text1" w:themeTint="BF"/>
                <w:lang w:val="en-GB"/>
              </w:rPr>
              <w:t>and a number of values available</w:t>
            </w:r>
            <w:r w:rsidR="00AA3B04" w:rsidRPr="00FF0611">
              <w:rPr>
                <w:rFonts w:ascii="Times New Roman" w:eastAsiaTheme="minorEastAsia" w:hAnsi="Times New Roman" w:cs="Times New Roman"/>
                <w:color w:val="404040" w:themeColor="text1" w:themeTint="BF"/>
                <w:lang w:val="en-GB"/>
              </w:rPr>
              <w:t xml:space="preserve"> for each requirement</w:t>
            </w:r>
            <w:r w:rsidRPr="00FF0611">
              <w:rPr>
                <w:rFonts w:ascii="Times New Roman" w:eastAsiaTheme="minorEastAsia" w:hAnsi="Times New Roman" w:cs="Times New Roman"/>
                <w:color w:val="404040" w:themeColor="text1" w:themeTint="BF"/>
                <w:lang w:val="en-GB"/>
              </w:rPr>
              <w:t xml:space="preserve">, </w:t>
            </w:r>
            <w:r w:rsidR="00D62EDF">
              <w:rPr>
                <w:rFonts w:ascii="Times New Roman" w:hAnsi="Times New Roman" w:cs="Times New Roman"/>
                <w:lang w:val="en-GB"/>
              </w:rPr>
              <w:t>suppliers</w:t>
            </w:r>
            <w:r w:rsidR="00D62EDF" w:rsidRPr="00FF0611">
              <w:rPr>
                <w:rFonts w:ascii="Times New Roman" w:hAnsi="Times New Roman" w:cs="Times New Roman"/>
                <w:lang w:val="en-GB"/>
              </w:rPr>
              <w:t xml:space="preserve"> </w:t>
            </w:r>
            <w:r w:rsidR="00AA3B04" w:rsidRPr="00FF0611">
              <w:rPr>
                <w:rFonts w:ascii="Times New Roman" w:eastAsiaTheme="minorEastAsia" w:hAnsi="Times New Roman" w:cs="Times New Roman"/>
                <w:color w:val="404040" w:themeColor="text1" w:themeTint="BF"/>
                <w:lang w:val="en-GB"/>
              </w:rPr>
              <w:t xml:space="preserve">shall specify a value for each requirement </w:t>
            </w:r>
            <w:r w:rsidRPr="00FF0611">
              <w:rPr>
                <w:rFonts w:ascii="Times New Roman" w:eastAsiaTheme="minorEastAsia" w:hAnsi="Times New Roman" w:cs="Times New Roman"/>
                <w:color w:val="404040" w:themeColor="text1" w:themeTint="BF"/>
                <w:lang w:val="en-GB"/>
              </w:rPr>
              <w:t>and fulfil</w:t>
            </w:r>
            <w:r w:rsidR="00AA3B04" w:rsidRPr="00FF0611">
              <w:rPr>
                <w:rFonts w:ascii="Times New Roman" w:eastAsiaTheme="minorEastAsia" w:hAnsi="Times New Roman" w:cs="Times New Roman"/>
                <w:color w:val="404040" w:themeColor="text1" w:themeTint="BF"/>
                <w:lang w:val="en-GB"/>
              </w:rPr>
              <w:t xml:space="preserve"> </w:t>
            </w:r>
            <w:r w:rsidRPr="00FF0611">
              <w:rPr>
                <w:rFonts w:ascii="Times New Roman" w:eastAsiaTheme="minorEastAsia" w:hAnsi="Times New Roman" w:cs="Times New Roman"/>
                <w:color w:val="404040" w:themeColor="text1" w:themeTint="BF"/>
                <w:lang w:val="en-GB"/>
              </w:rPr>
              <w:t xml:space="preserve">general corporate profiles’ data </w:t>
            </w:r>
            <w:r w:rsidR="00DD2002" w:rsidRPr="00FF0611">
              <w:rPr>
                <w:rFonts w:ascii="Times New Roman" w:eastAsiaTheme="minorEastAsia" w:hAnsi="Times New Roman" w:cs="Times New Roman"/>
                <w:color w:val="404040" w:themeColor="text1" w:themeTint="BF"/>
                <w:lang w:val="en-GB"/>
              </w:rPr>
              <w:t xml:space="preserve">as </w:t>
            </w:r>
            <w:r w:rsidRPr="00FF0611">
              <w:rPr>
                <w:rFonts w:ascii="Times New Roman" w:eastAsiaTheme="minorEastAsia" w:hAnsi="Times New Roman" w:cs="Times New Roman"/>
                <w:color w:val="404040" w:themeColor="text1" w:themeTint="BF"/>
                <w:lang w:val="en-GB"/>
              </w:rPr>
              <w:t xml:space="preserve">requested by </w:t>
            </w:r>
            <w:r w:rsidR="00AA3B04" w:rsidRPr="00FF0611">
              <w:rPr>
                <w:rFonts w:ascii="Times New Roman" w:eastAsiaTheme="minorEastAsia" w:hAnsi="Times New Roman" w:cs="Times New Roman"/>
                <w:color w:val="404040" w:themeColor="text1" w:themeTint="BF"/>
                <w:lang w:val="en-GB"/>
              </w:rPr>
              <w:t xml:space="preserve">the </w:t>
            </w:r>
            <w:r w:rsidR="00A457D6">
              <w:rPr>
                <w:rFonts w:ascii="Times New Roman" w:eastAsiaTheme="minorEastAsia" w:hAnsi="Times New Roman" w:cs="Times New Roman"/>
                <w:color w:val="404040" w:themeColor="text1" w:themeTint="BF"/>
                <w:lang w:val="en-GB"/>
              </w:rPr>
              <w:t xml:space="preserve">PE </w:t>
            </w:r>
            <w:r w:rsidRPr="00FF0611">
              <w:rPr>
                <w:rFonts w:ascii="Times New Roman" w:eastAsiaTheme="minorEastAsia" w:hAnsi="Times New Roman" w:cs="Times New Roman"/>
                <w:color w:val="404040" w:themeColor="text1" w:themeTint="BF"/>
                <w:lang w:val="en-GB"/>
              </w:rPr>
              <w:t xml:space="preserve">or </w:t>
            </w:r>
            <w:r w:rsidR="00DD2002" w:rsidRPr="00FF0611">
              <w:rPr>
                <w:rFonts w:ascii="Times New Roman" w:eastAsiaTheme="minorEastAsia" w:hAnsi="Times New Roman" w:cs="Times New Roman"/>
                <w:color w:val="404040" w:themeColor="text1" w:themeTint="BF"/>
                <w:lang w:val="en-GB"/>
              </w:rPr>
              <w:t>required by the Legal Framework of a particular jurisdiction.</w:t>
            </w:r>
          </w:p>
        </w:tc>
      </w:tr>
    </w:tbl>
    <w:p w14:paraId="4CA151C9" w14:textId="77777777" w:rsidR="00DD2002" w:rsidRPr="00FF0611" w:rsidRDefault="00DD2002" w:rsidP="00F45C7C">
      <w:pPr>
        <w:jc w:val="both"/>
        <w:rPr>
          <w:rFonts w:ascii="Times New Roman" w:hAnsi="Times New Roman"/>
          <w:lang w:val="en-GB"/>
        </w:rPr>
      </w:pPr>
    </w:p>
    <w:p w14:paraId="48FC950C" w14:textId="2A628A6A" w:rsidR="00F45C7C" w:rsidRPr="00FF0611" w:rsidRDefault="00DD2002" w:rsidP="00F45C7C">
      <w:pPr>
        <w:jc w:val="both"/>
        <w:rPr>
          <w:rFonts w:ascii="Times New Roman" w:hAnsi="Times New Roman"/>
          <w:lang w:val="en-GB"/>
        </w:rPr>
      </w:pPr>
      <w:r w:rsidRPr="00FF0611">
        <w:rPr>
          <w:rFonts w:ascii="Times New Roman" w:hAnsi="Times New Roman"/>
          <w:lang w:val="en-GB"/>
        </w:rPr>
        <w:t>Thus, e</w:t>
      </w:r>
      <w:r w:rsidR="00F45C7C" w:rsidRPr="00FF0611">
        <w:rPr>
          <w:rFonts w:ascii="Times New Roman" w:hAnsi="Times New Roman"/>
          <w:lang w:val="en-GB"/>
        </w:rPr>
        <w:t xml:space="preserve">ach </w:t>
      </w:r>
      <w:r w:rsidR="00AA3B04" w:rsidRPr="00FF0611">
        <w:rPr>
          <w:rFonts w:ascii="Times New Roman" w:hAnsi="Times New Roman"/>
          <w:lang w:val="en-GB"/>
        </w:rPr>
        <w:t>EoI</w:t>
      </w:r>
      <w:r w:rsidR="00F45C7C" w:rsidRPr="00FF0611">
        <w:rPr>
          <w:rFonts w:ascii="Times New Roman" w:hAnsi="Times New Roman"/>
          <w:lang w:val="en-GB"/>
        </w:rPr>
        <w:t xml:space="preserve"> includes:</w:t>
      </w:r>
    </w:p>
    <w:p w14:paraId="1CEEC866" w14:textId="095DA035" w:rsidR="00F45C7C" w:rsidRPr="00FF0611" w:rsidRDefault="00DD2002" w:rsidP="00097FB5">
      <w:pPr>
        <w:pStyle w:val="Prrafodelista"/>
        <w:numPr>
          <w:ilvl w:val="0"/>
          <w:numId w:val="24"/>
        </w:numPr>
        <w:rPr>
          <w:rFonts w:ascii="Times New Roman" w:hAnsi="Times New Roman"/>
        </w:rPr>
      </w:pPr>
      <w:r w:rsidRPr="00FF0611">
        <w:rPr>
          <w:rFonts w:ascii="Times New Roman" w:hAnsi="Times New Roman"/>
        </w:rPr>
        <w:t xml:space="preserve">An organisation profile according to the extended </w:t>
      </w:r>
      <w:r w:rsidR="00AA3B04" w:rsidRPr="00FF0611">
        <w:rPr>
          <w:rFonts w:ascii="Times New Roman" w:hAnsi="Times New Roman"/>
        </w:rPr>
        <w:t>‘organis</w:t>
      </w:r>
      <w:r w:rsidR="00F45C7C" w:rsidRPr="00FF0611">
        <w:rPr>
          <w:rFonts w:ascii="Times New Roman" w:hAnsi="Times New Roman"/>
        </w:rPr>
        <w:t>ation’ model</w:t>
      </w:r>
      <w:r w:rsidR="00AA3B04" w:rsidRPr="00FF0611">
        <w:rPr>
          <w:rFonts w:ascii="Times New Roman" w:hAnsi="Times New Roman"/>
        </w:rPr>
        <w:t>;</w:t>
      </w:r>
    </w:p>
    <w:p w14:paraId="0F8ABF22" w14:textId="30CC408D" w:rsidR="00F45C7C" w:rsidRPr="00FF0611" w:rsidRDefault="00CE7410" w:rsidP="00097FB5">
      <w:pPr>
        <w:pStyle w:val="Prrafodelista"/>
        <w:numPr>
          <w:ilvl w:val="0"/>
          <w:numId w:val="24"/>
        </w:numPr>
        <w:rPr>
          <w:rFonts w:ascii="Times New Roman" w:hAnsi="Times New Roman"/>
        </w:rPr>
      </w:pPr>
      <w:r w:rsidRPr="00FF0611">
        <w:rPr>
          <w:rFonts w:ascii="Times New Roman" w:hAnsi="Times New Roman"/>
        </w:rPr>
        <w:t xml:space="preserve">a </w:t>
      </w:r>
      <w:r w:rsidR="00F45C7C" w:rsidRPr="00FF0611">
        <w:rPr>
          <w:rFonts w:ascii="Times New Roman" w:hAnsi="Times New Roman"/>
        </w:rPr>
        <w:t xml:space="preserve">set </w:t>
      </w:r>
      <w:r w:rsidR="00DD2002" w:rsidRPr="00FF0611">
        <w:rPr>
          <w:rFonts w:ascii="Times New Roman" w:hAnsi="Times New Roman"/>
        </w:rPr>
        <w:t>of documents of the tender, specified with relevant types of documents for their future splitting into the different "envelopes";</w:t>
      </w:r>
    </w:p>
    <w:p w14:paraId="58D3392B" w14:textId="4661BF97" w:rsidR="00F45C7C" w:rsidRPr="00FF0611" w:rsidRDefault="00CE7410" w:rsidP="00097FB5">
      <w:pPr>
        <w:pStyle w:val="Prrafodelista"/>
        <w:numPr>
          <w:ilvl w:val="0"/>
          <w:numId w:val="24"/>
        </w:numPr>
        <w:rPr>
          <w:rFonts w:ascii="Times New Roman" w:hAnsi="Times New Roman"/>
        </w:rPr>
      </w:pPr>
      <w:r w:rsidRPr="00FF0611">
        <w:rPr>
          <w:rFonts w:ascii="Times New Roman" w:hAnsi="Times New Roman"/>
        </w:rPr>
        <w:t xml:space="preserve">a </w:t>
      </w:r>
      <w:r w:rsidR="00F45C7C" w:rsidRPr="00FF0611">
        <w:rPr>
          <w:rFonts w:ascii="Times New Roman" w:hAnsi="Times New Roman"/>
        </w:rPr>
        <w:t xml:space="preserve">set of required responses according to criteria specified by </w:t>
      </w:r>
      <w:r w:rsidR="00DD2002" w:rsidRPr="00FF0611">
        <w:rPr>
          <w:rFonts w:ascii="Times New Roman" w:hAnsi="Times New Roman"/>
        </w:rPr>
        <w:t xml:space="preserve">the </w:t>
      </w:r>
      <w:r w:rsidR="00A457D6">
        <w:rPr>
          <w:rFonts w:ascii="Times New Roman" w:hAnsi="Times New Roman"/>
        </w:rPr>
        <w:t xml:space="preserve">PE </w:t>
      </w:r>
      <w:r w:rsidR="00F45C7C" w:rsidRPr="00FF0611">
        <w:rPr>
          <w:rFonts w:ascii="Times New Roman" w:hAnsi="Times New Roman"/>
        </w:rPr>
        <w:t xml:space="preserve">within </w:t>
      </w:r>
      <w:r w:rsidR="00DD2002" w:rsidRPr="00FF0611">
        <w:rPr>
          <w:rFonts w:ascii="Times New Roman" w:hAnsi="Times New Roman"/>
        </w:rPr>
        <w:t>the CN</w:t>
      </w:r>
      <w:r w:rsidR="00F45C7C" w:rsidRPr="00FF0611">
        <w:rPr>
          <w:rFonts w:ascii="Times New Roman" w:hAnsi="Times New Roman"/>
        </w:rPr>
        <w:t>:</w:t>
      </w:r>
    </w:p>
    <w:p w14:paraId="55975B49" w14:textId="77777777" w:rsidR="00DD2002" w:rsidRPr="00FF0611" w:rsidRDefault="00DD2002" w:rsidP="00097FB5">
      <w:pPr>
        <w:numPr>
          <w:ilvl w:val="0"/>
          <w:numId w:val="25"/>
        </w:numPr>
        <w:spacing w:after="0" w:line="360" w:lineRule="auto"/>
        <w:jc w:val="both"/>
        <w:rPr>
          <w:rFonts w:ascii="Times New Roman" w:hAnsi="Times New Roman" w:cs="Times New Roman"/>
          <w:lang w:val="en-GB"/>
        </w:rPr>
      </w:pPr>
      <w:r w:rsidRPr="00FF0611">
        <w:rPr>
          <w:rFonts w:ascii="Times New Roman" w:hAnsi="Times New Roman" w:cs="Times New Roman"/>
          <w:lang w:val="en-GB"/>
        </w:rPr>
        <w:t>Commitment on exclusion grounds;</w:t>
      </w:r>
    </w:p>
    <w:p w14:paraId="2A95E32D" w14:textId="77777777" w:rsidR="00DD2002" w:rsidRPr="00FF0611" w:rsidRDefault="00DD2002" w:rsidP="00097FB5">
      <w:pPr>
        <w:numPr>
          <w:ilvl w:val="0"/>
          <w:numId w:val="25"/>
        </w:numPr>
        <w:spacing w:after="0" w:line="360" w:lineRule="auto"/>
        <w:jc w:val="both"/>
        <w:rPr>
          <w:rFonts w:ascii="Times New Roman" w:hAnsi="Times New Roman" w:cs="Times New Roman"/>
          <w:lang w:val="en-GB"/>
        </w:rPr>
      </w:pPr>
      <w:r w:rsidRPr="00FF0611">
        <w:rPr>
          <w:rFonts w:ascii="Times New Roman" w:hAnsi="Times New Roman" w:cs="Times New Roman"/>
          <w:lang w:val="en-GB"/>
        </w:rPr>
        <w:t>commitment on selection criteria (including absolute values if required);</w:t>
      </w:r>
    </w:p>
    <w:p w14:paraId="5EC201B9" w14:textId="5338FF27" w:rsidR="00F45C7C" w:rsidRPr="00FF0611" w:rsidRDefault="00DD2002" w:rsidP="00097FB5">
      <w:pPr>
        <w:pStyle w:val="Prrafodelista"/>
        <w:numPr>
          <w:ilvl w:val="0"/>
          <w:numId w:val="25"/>
        </w:numPr>
        <w:rPr>
          <w:rFonts w:ascii="Times New Roman" w:hAnsi="Times New Roman"/>
        </w:rPr>
      </w:pPr>
      <w:r w:rsidRPr="00FF0611">
        <w:rPr>
          <w:rFonts w:ascii="Times New Roman" w:hAnsi="Times New Roman"/>
        </w:rPr>
        <w:t>commitment on minimum technical requirements (including absolute values if required)</w:t>
      </w:r>
      <w:r w:rsidRPr="00FF0611">
        <w:rPr>
          <w:rFonts w:ascii="Times New Roman" w:hAnsi="Times New Roman"/>
          <w:sz w:val="20"/>
          <w:szCs w:val="20"/>
        </w:rPr>
        <w:t>.</w:t>
      </w:r>
    </w:p>
    <w:tbl>
      <w:tblPr>
        <w:tblW w:w="8931" w:type="dxa"/>
        <w:tblLayout w:type="fixed"/>
        <w:tblLook w:val="0600" w:firstRow="0" w:lastRow="0" w:firstColumn="0" w:lastColumn="0" w:noHBand="1" w:noVBand="1"/>
      </w:tblPr>
      <w:tblGrid>
        <w:gridCol w:w="8931"/>
      </w:tblGrid>
      <w:tr w:rsidR="00F45C7C" w:rsidRPr="00FF0611" w14:paraId="452D1A9F" w14:textId="77777777" w:rsidTr="00F51F4E">
        <w:tc>
          <w:tcPr>
            <w:tcW w:w="8931" w:type="dxa"/>
            <w:shd w:val="clear" w:color="auto" w:fill="F8F8F8"/>
            <w:tcMar>
              <w:top w:w="100" w:type="dxa"/>
              <w:left w:w="100" w:type="dxa"/>
              <w:bottom w:w="100" w:type="dxa"/>
              <w:right w:w="100" w:type="dxa"/>
            </w:tcMar>
          </w:tcPr>
          <w:p w14:paraId="53C8EEB2"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E7A105C"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"submission": {</w:t>
            </w:r>
          </w:p>
          <w:p w14:paraId="0BD27044"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329A830"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"id": "1",</w:t>
            </w:r>
          </w:p>
          <w:p w14:paraId="1025F7DB"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1BA24BCD"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C42B6A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666569C6"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5B97B39C"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65D249FA"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"relatedCandidate": {}</w:t>
            </w:r>
          </w:p>
          <w:p w14:paraId="4F6CE1A6"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F197160"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E1F421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0369059"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484C57B6"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33CDAF7F"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"relatedCandidate": {}</w:t>
            </w:r>
          </w:p>
          <w:p w14:paraId="74D25CD9"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540D62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63C65E"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05BDF332"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277FFB"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D65B09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33E2ED"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E956ABF"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DE282C7" w14:textId="13CC9095" w:rsidR="000A542A" w:rsidRDefault="000A542A" w:rsidP="000A542A">
      <w:pPr>
        <w:pStyle w:val="Descripcin"/>
        <w:jc w:val="center"/>
        <w:rPr>
          <w:lang w:val="en-GB"/>
        </w:rPr>
      </w:pPr>
      <w:bookmarkStart w:id="268" w:name="_Toc83713083"/>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29</w:t>
      </w:r>
      <w:r w:rsidRPr="00FF0611">
        <w:rPr>
          <w:lang w:val="en-GB"/>
        </w:rPr>
        <w:fldChar w:fldCharType="end"/>
      </w:r>
      <w:r w:rsidRPr="00FF0611">
        <w:rPr>
          <w:lang w:val="en-GB"/>
        </w:rPr>
        <w:t xml:space="preserve"> – </w:t>
      </w:r>
      <w:r>
        <w:rPr>
          <w:lang w:val="en-GB"/>
        </w:rPr>
        <w:t>Submission of EoI</w:t>
      </w:r>
      <w:bookmarkEnd w:id="268"/>
    </w:p>
    <w:p w14:paraId="05BFF618" w14:textId="77777777" w:rsidR="000A542A" w:rsidRPr="005826C5" w:rsidRDefault="000A542A" w:rsidP="005826C5">
      <w:pPr>
        <w:rPr>
          <w:lang w:val="en-GB"/>
        </w:rPr>
      </w:pPr>
    </w:p>
    <w:p w14:paraId="6B2AAF57" w14:textId="77777777" w:rsidR="00F45C7C" w:rsidRPr="00FF0611" w:rsidRDefault="00F45C7C" w:rsidP="00F45C7C">
      <w:pPr>
        <w:jc w:val="center"/>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noProof/>
          <w:color w:val="404040" w:themeColor="text1" w:themeTint="BF"/>
          <w:lang w:val="en-US"/>
        </w:rPr>
        <w:drawing>
          <wp:inline distT="0" distB="0" distL="0" distR="0" wp14:anchorId="551C05E3" wp14:editId="65243C5A">
            <wp:extent cx="4639310" cy="2162575"/>
            <wp:effectExtent l="0" t="0" r="0" b="9525"/>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69083" cy="2176454"/>
                    </a:xfrm>
                    <a:prstGeom prst="rect">
                      <a:avLst/>
                    </a:prstGeom>
                    <a:noFill/>
                  </pic:spPr>
                </pic:pic>
              </a:graphicData>
            </a:graphic>
          </wp:inline>
        </w:drawing>
      </w:r>
    </w:p>
    <w:p w14:paraId="7352515F" w14:textId="05DA5EAA" w:rsidR="00DD2002" w:rsidRPr="00FF0611" w:rsidRDefault="00DD2002" w:rsidP="00DD2002">
      <w:pPr>
        <w:pStyle w:val="Descripcin"/>
        <w:jc w:val="center"/>
        <w:rPr>
          <w:rFonts w:ascii="Times New Roman" w:hAnsi="Times New Roman" w:cs="Times New Roman"/>
          <w:lang w:val="en-GB"/>
        </w:rPr>
      </w:pPr>
      <w:bookmarkStart w:id="269" w:name="_Toc83713084"/>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30</w:t>
      </w:r>
      <w:r w:rsidRPr="00FF0611">
        <w:rPr>
          <w:lang w:val="en-GB"/>
        </w:rPr>
        <w:fldChar w:fldCharType="end"/>
      </w:r>
      <w:r w:rsidRPr="00FF0611">
        <w:rPr>
          <w:lang w:val="en-GB"/>
        </w:rPr>
        <w:t xml:space="preserve"> – State-chart diagram for submission of EoIs</w:t>
      </w:r>
      <w:bookmarkEnd w:id="269"/>
    </w:p>
    <w:p w14:paraId="07409EE2" w14:textId="76427759" w:rsidR="00F45C7C" w:rsidRPr="00FF0611" w:rsidRDefault="00F45C7C" w:rsidP="00F45C7C">
      <w:pPr>
        <w:jc w:val="both"/>
        <w:rPr>
          <w:rFonts w:ascii="Times New Roman" w:hAnsi="Times New Roman" w:cs="Times New Roman"/>
          <w:lang w:val="en-GB"/>
        </w:rPr>
      </w:pPr>
      <w:r w:rsidRPr="00FF0611">
        <w:rPr>
          <w:rFonts w:ascii="Times New Roman" w:hAnsi="Times New Roman" w:cs="Times New Roman"/>
          <w:lang w:val="en-GB"/>
        </w:rPr>
        <w:t xml:space="preserve">All the submissions received remain confidential and closed until </w:t>
      </w:r>
      <w:r w:rsidR="00DD2002" w:rsidRPr="00FF0611">
        <w:rPr>
          <w:rFonts w:ascii="Times New Roman" w:hAnsi="Times New Roman" w:cs="Times New Roman"/>
          <w:lang w:val="en-GB"/>
        </w:rPr>
        <w:t xml:space="preserve">the </w:t>
      </w:r>
      <w:r w:rsidRPr="00FF0611">
        <w:rPr>
          <w:rFonts w:ascii="Times New Roman" w:hAnsi="Times New Roman" w:cs="Times New Roman"/>
          <w:lang w:val="en-GB"/>
        </w:rPr>
        <w:t xml:space="preserve">expiration of </w:t>
      </w:r>
      <w:r w:rsidR="00DD2002" w:rsidRPr="00FF0611">
        <w:rPr>
          <w:rFonts w:ascii="Times New Roman" w:hAnsi="Times New Roman" w:cs="Times New Roman"/>
          <w:lang w:val="en-GB"/>
        </w:rPr>
        <w:t>the</w:t>
      </w:r>
      <w:r w:rsidRPr="00FF0611">
        <w:rPr>
          <w:rFonts w:ascii="Times New Roman" w:hAnsi="Times New Roman" w:cs="Times New Roman"/>
          <w:lang w:val="en-GB"/>
        </w:rPr>
        <w:t xml:space="preserve"> period for submission</w:t>
      </w:r>
      <w:r w:rsidR="00DD2002" w:rsidRPr="00FF0611">
        <w:rPr>
          <w:rFonts w:ascii="Times New Roman" w:hAnsi="Times New Roman" w:cs="Times New Roman"/>
          <w:lang w:val="en-GB"/>
        </w:rPr>
        <w:t xml:space="preserve"> (</w:t>
      </w:r>
      <w:r w:rsidRPr="005826C5">
        <w:rPr>
          <w:rFonts w:ascii="Times New Roman" w:eastAsia="Courier New" w:hAnsi="Times New Roman" w:cs="Times New Roman"/>
          <w:color w:val="DD1144"/>
          <w:shd w:val="clear" w:color="auto" w:fill="F3F3F3"/>
          <w:lang w:val="en-GB"/>
        </w:rPr>
        <w:t>preQualification.period.endDate</w:t>
      </w:r>
      <w:r w:rsidR="00DD2002"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 </w:t>
      </w:r>
      <w:r w:rsidR="00DD2002" w:rsidRPr="00FF0611">
        <w:rPr>
          <w:rFonts w:ascii="Times New Roman" w:hAnsi="Times New Roman" w:cs="Times New Roman"/>
          <w:lang w:val="en-GB"/>
        </w:rPr>
        <w:t>Once the deadline for submissions is reached, no submissions can be received, withdrawn or corrected</w:t>
      </w:r>
      <w:r w:rsidRPr="00FF0611">
        <w:rPr>
          <w:rFonts w:ascii="Times New Roman" w:hAnsi="Times New Roman" w:cs="Times New Roman"/>
          <w:lang w:val="en-GB"/>
        </w:rPr>
        <w:t>.</w:t>
      </w:r>
    </w:p>
    <w:p w14:paraId="2FD2A94F" w14:textId="1ACBF904" w:rsidR="00DD2002" w:rsidRPr="00FF0611" w:rsidRDefault="00DD2002" w:rsidP="00D903B7">
      <w:pPr>
        <w:pStyle w:val="Ttulo5"/>
        <w:numPr>
          <w:ilvl w:val="5"/>
          <w:numId w:val="3"/>
        </w:numPr>
        <w:rPr>
          <w:rFonts w:ascii="Times New Roman" w:hAnsi="Times New Roman" w:cs="Times New Roman"/>
        </w:rPr>
      </w:pPr>
      <w:r w:rsidRPr="00FF0611">
        <w:rPr>
          <w:rFonts w:ascii="Times New Roman" w:hAnsi="Times New Roman" w:cs="Times New Roman"/>
        </w:rPr>
        <w:t>State1.1 - Suspension due to non-clarification (active.suspended)</w:t>
      </w:r>
    </w:p>
    <w:p w14:paraId="002C6E34" w14:textId="69AF4167" w:rsidR="00DD2002" w:rsidRPr="00FF0611" w:rsidRDefault="00DD2002" w:rsidP="00DD2002">
      <w:pPr>
        <w:rPr>
          <w:rFonts w:ascii="Times New Roman" w:hAnsi="Times New Roman"/>
          <w:lang w:val="en-GB"/>
        </w:rPr>
      </w:pPr>
      <w:r w:rsidRPr="00FF0611">
        <w:rPr>
          <w:rFonts w:ascii="Times New Roman" w:hAnsi="Times New Roman" w:cs="Times New Roman"/>
          <w:lang w:val="en-GB"/>
        </w:rPr>
        <w:t>When initiation is suspended, a particular value for</w:t>
      </w:r>
      <w:r w:rsidRPr="00FF0611">
        <w:rPr>
          <w:rFonts w:ascii="Times New Roman" w:hAnsi="Times New Roman"/>
          <w:lang w:val="en-GB"/>
        </w:rPr>
        <w:t xml:space="preserve"> </w:t>
      </w:r>
      <w:r w:rsidRPr="005826C5">
        <w:rPr>
          <w:rFonts w:ascii="Times New Roman" w:eastAsia="Courier New" w:hAnsi="Times New Roman" w:cs="Times New Roman"/>
          <w:color w:val="DD1144"/>
          <w:shd w:val="clear" w:color="auto" w:fill="F3F3F3"/>
          <w:lang w:val="en-GB"/>
        </w:rPr>
        <w:t>tender.statusDetails</w:t>
      </w:r>
      <w:r w:rsidRPr="00FF0611">
        <w:rPr>
          <w:rFonts w:ascii="Times New Roman" w:hAnsi="Times New Roman"/>
          <w:lang w:val="en-GB"/>
        </w:rPr>
        <w:t xml:space="preserve"> is used:</w:t>
      </w:r>
    </w:p>
    <w:tbl>
      <w:tblPr>
        <w:tblW w:w="8931" w:type="dxa"/>
        <w:tblLayout w:type="fixed"/>
        <w:tblLook w:val="0600" w:firstRow="0" w:lastRow="0" w:firstColumn="0" w:lastColumn="0" w:noHBand="1" w:noVBand="1"/>
      </w:tblPr>
      <w:tblGrid>
        <w:gridCol w:w="8931"/>
      </w:tblGrid>
      <w:tr w:rsidR="00DD2002" w:rsidRPr="00FF0611" w14:paraId="4D4E8924" w14:textId="77777777" w:rsidTr="00F51F4E">
        <w:tc>
          <w:tcPr>
            <w:tcW w:w="8931" w:type="dxa"/>
            <w:shd w:val="clear" w:color="auto" w:fill="F8F8F8"/>
            <w:tcMar>
              <w:top w:w="100" w:type="dxa"/>
              <w:left w:w="100" w:type="dxa"/>
              <w:bottom w:w="100" w:type="dxa"/>
              <w:right w:w="100" w:type="dxa"/>
            </w:tcMar>
          </w:tcPr>
          <w:p w14:paraId="438C6C20"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D1CDA0B"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w:t>
            </w:r>
          </w:p>
          <w:p w14:paraId="56E5DF17"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"suspended"</w:t>
            </w:r>
          </w:p>
          <w:p w14:paraId="4BAC6260"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F46E1BB"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D8A3ACB" w14:textId="21AA5B5A" w:rsidR="002D01D5" w:rsidRPr="00FF0611" w:rsidRDefault="002D01D5" w:rsidP="002D01D5">
      <w:pPr>
        <w:pStyle w:val="Descripcin"/>
        <w:jc w:val="center"/>
        <w:rPr>
          <w:rFonts w:ascii="Times New Roman" w:hAnsi="Times New Roman" w:cs="Times New Roman"/>
          <w:lang w:val="en-GB"/>
        </w:rPr>
      </w:pPr>
      <w:bookmarkStart w:id="270" w:name="_Toc83713085"/>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31</w:t>
      </w:r>
      <w:r w:rsidRPr="00FF0611">
        <w:rPr>
          <w:lang w:val="en-GB"/>
        </w:rPr>
        <w:fldChar w:fldCharType="end"/>
      </w:r>
      <w:r w:rsidRPr="00FF0611">
        <w:rPr>
          <w:lang w:val="en-GB"/>
        </w:rPr>
        <w:t xml:space="preserve"> – </w:t>
      </w:r>
      <w:r>
        <w:rPr>
          <w:lang w:val="en-GB"/>
        </w:rPr>
        <w:t>Status of the tender</w:t>
      </w:r>
      <w:bookmarkEnd w:id="270"/>
    </w:p>
    <w:p w14:paraId="24631BC2" w14:textId="26FA7D57" w:rsidR="00DD2002" w:rsidRPr="00FF0611" w:rsidRDefault="00DD2002" w:rsidP="00D903B7">
      <w:pPr>
        <w:pStyle w:val="Ttulo5"/>
        <w:numPr>
          <w:ilvl w:val="5"/>
          <w:numId w:val="3"/>
        </w:numPr>
        <w:rPr>
          <w:rFonts w:ascii="Times New Roman" w:hAnsi="Times New Roman" w:cs="Times New Roman"/>
        </w:rPr>
      </w:pPr>
      <w:r w:rsidRPr="00FF0611">
        <w:rPr>
          <w:rFonts w:ascii="Times New Roman" w:hAnsi="Times New Roman" w:cs="Times New Roman"/>
        </w:rPr>
        <w:t>State8.1 - Unsuccessful completion of submission (unsuccessful.lackOfSubmissions)</w:t>
      </w:r>
    </w:p>
    <w:p w14:paraId="02B8395F" w14:textId="2EFFD647" w:rsidR="00DD2002" w:rsidRPr="00FF0611" w:rsidRDefault="00DD2002" w:rsidP="00DD2002">
      <w:pPr>
        <w:jc w:val="both"/>
        <w:rPr>
          <w:rFonts w:ascii="Times New Roman" w:hAnsi="Times New Roman"/>
          <w:lang w:val="en-GB"/>
        </w:rPr>
      </w:pPr>
      <w:r w:rsidRPr="00FF0611">
        <w:rPr>
          <w:rFonts w:ascii="Times New Roman" w:hAnsi="Times New Roman" w:cs="Times New Roman"/>
          <w:lang w:val="en-GB"/>
        </w:rPr>
        <w:t xml:space="preserve">If not enough submissions were collected during the EoI period, the pre-qualification phase will end unsuccessfully, with no future actions by the </w:t>
      </w:r>
      <w:r w:rsidR="00E2459A">
        <w:rPr>
          <w:rFonts w:ascii="Times New Roman" w:hAnsi="Times New Roman" w:cs="Times New Roman"/>
          <w:lang w:val="en-GB"/>
        </w:rPr>
        <w:t>PE</w:t>
      </w:r>
      <w:r w:rsidRPr="00FF0611">
        <w:rPr>
          <w:rFonts w:ascii="Times New Roman" w:hAnsi="Times New Roman" w:cs="Times New Roman"/>
          <w:lang w:val="en-GB"/>
        </w:rPr>
        <w:t>. The procurement initiation shall be moved to a phase of preparation of a negative notice.</w:t>
      </w:r>
    </w:p>
    <w:p w14:paraId="4D2E29F0" w14:textId="3035046C" w:rsidR="00DD2002" w:rsidRPr="00FF0611" w:rsidRDefault="00DD2002" w:rsidP="00D903B7">
      <w:pPr>
        <w:pStyle w:val="Ttulo5"/>
        <w:numPr>
          <w:ilvl w:val="6"/>
          <w:numId w:val="3"/>
        </w:numPr>
        <w:rPr>
          <w:rFonts w:ascii="Times New Roman" w:hAnsi="Times New Roman" w:cs="Times New Roman"/>
        </w:rPr>
      </w:pPr>
      <w:r w:rsidRPr="00FF0611">
        <w:rPr>
          <w:rFonts w:ascii="Times New Roman" w:hAnsi="Times New Roman" w:cs="Times New Roman"/>
        </w:rPr>
        <w:t>Reflection of a negative completion of period for submission</w:t>
      </w:r>
    </w:p>
    <w:p w14:paraId="1EF8721F" w14:textId="463A1B0B" w:rsidR="00396778" w:rsidRPr="00FF0611" w:rsidRDefault="00396778" w:rsidP="00396778">
      <w:pPr>
        <w:jc w:val="both"/>
        <w:rPr>
          <w:rFonts w:ascii="Times New Roman" w:hAnsi="Times New Roman" w:cs="Times New Roman"/>
          <w:lang w:val="en-GB"/>
        </w:rPr>
      </w:pPr>
      <w:r w:rsidRPr="00FF0611">
        <w:rPr>
          <w:rFonts w:ascii="Times New Roman" w:hAnsi="Times New Roman" w:cs="Times New Roman"/>
          <w:lang w:val="en-GB"/>
        </w:rPr>
        <w:t xml:space="preserve">The result of the pre-qualification must be reflected with </w:t>
      </w:r>
      <w:r w:rsidRPr="005826C5">
        <w:rPr>
          <w:rFonts w:ascii="Times New Roman" w:eastAsia="Courier New" w:hAnsi="Times New Roman" w:cs="Times New Roman"/>
          <w:color w:val="DD1144"/>
          <w:shd w:val="clear" w:color="auto" w:fill="F3F3F3"/>
          <w:lang w:val="en-GB"/>
        </w:rPr>
        <w:t>preQualification.status</w:t>
      </w:r>
      <w:r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 </w:t>
      </w:r>
    </w:p>
    <w:p w14:paraId="3C3ED791" w14:textId="1568D428" w:rsidR="00396778" w:rsidRPr="00FF0611" w:rsidRDefault="00396778" w:rsidP="00097FB5">
      <w:pPr>
        <w:pStyle w:val="Prrafodelista"/>
        <w:numPr>
          <w:ilvl w:val="0"/>
          <w:numId w:val="26"/>
        </w:numPr>
        <w:rPr>
          <w:rFonts w:ascii="Times New Roman" w:eastAsiaTheme="minorHAnsi" w:hAnsi="Times New Roman"/>
        </w:rPr>
      </w:pPr>
      <w:r w:rsidRPr="005826C5">
        <w:rPr>
          <w:rFonts w:ascii="Times New Roman" w:eastAsia="Courier New" w:hAnsi="Times New Roman"/>
          <w:color w:val="DD1144"/>
          <w:szCs w:val="22"/>
          <w:shd w:val="clear" w:color="auto" w:fill="F3F3F3"/>
          <w:lang w:eastAsia="en-US"/>
        </w:rPr>
        <w:t>complete</w:t>
      </w:r>
      <w:r w:rsidRPr="00FF0611">
        <w:rPr>
          <w:rFonts w:ascii="Times New Roman" w:eastAsiaTheme="minorHAnsi" w:hAnsi="Times New Roman"/>
        </w:rPr>
        <w:t xml:space="preserve"> </w:t>
      </w:r>
      <w:r w:rsidRPr="00FF0611">
        <w:rPr>
          <w:rFonts w:ascii="Times New Roman" w:hAnsi="Times New Roman"/>
        </w:rPr>
        <w:t>when enough candidates were selected for future invitation to submit a tender;</w:t>
      </w:r>
    </w:p>
    <w:p w14:paraId="51E0BA61" w14:textId="45CCD2C8" w:rsidR="00396778" w:rsidRPr="00FF0611" w:rsidRDefault="00396778" w:rsidP="00097FB5">
      <w:pPr>
        <w:pStyle w:val="Prrafodelista"/>
        <w:numPr>
          <w:ilvl w:val="0"/>
          <w:numId w:val="26"/>
        </w:numPr>
        <w:rPr>
          <w:rFonts w:ascii="Times New Roman" w:eastAsiaTheme="minorHAnsi" w:hAnsi="Times New Roman"/>
        </w:rPr>
      </w:pPr>
      <w:r w:rsidRPr="005826C5">
        <w:rPr>
          <w:rFonts w:ascii="Times New Roman" w:eastAsia="Courier New" w:hAnsi="Times New Roman"/>
          <w:color w:val="DD1144"/>
          <w:szCs w:val="22"/>
          <w:shd w:val="clear" w:color="auto" w:fill="F3F3F3"/>
          <w:lang w:eastAsia="en-US"/>
        </w:rPr>
        <w:t>unsuccessful</w:t>
      </w:r>
      <w:r w:rsidRPr="00FF0611">
        <w:rPr>
          <w:rFonts w:ascii="Times New Roman" w:eastAsiaTheme="minorHAnsi" w:hAnsi="Times New Roman"/>
          <w:color w:val="auto"/>
          <w:szCs w:val="22"/>
          <w:lang w:eastAsia="en-US"/>
        </w:rPr>
        <w:t xml:space="preserve"> </w:t>
      </w:r>
      <w:r w:rsidRPr="00FF0611">
        <w:rPr>
          <w:rFonts w:ascii="Times New Roman" w:hAnsi="Times New Roman"/>
        </w:rPr>
        <w:t>when pre-qualification is unsuccessfully completed due to lack of submissions or because all the submissions were disqualified.</w:t>
      </w:r>
      <w:r w:rsidRPr="00FF0611">
        <w:rPr>
          <w:lang w:eastAsia="es-ES"/>
        </w:rPr>
        <w:t xml:space="preserve"> </w:t>
      </w:r>
      <w:r w:rsidRPr="00FF0611">
        <w:rPr>
          <w:noProof/>
          <w:lang w:val="en-US" w:eastAsia="en-US"/>
        </w:rPr>
        <mc:AlternateContent>
          <mc:Choice Requires="wps">
            <w:drawing>
              <wp:anchor distT="0" distB="0" distL="114300" distR="114300" simplePos="0" relativeHeight="251663360" behindDoc="0" locked="0" layoutInCell="1" hidden="0" allowOverlap="1" wp14:anchorId="54B5915C" wp14:editId="5496665D">
                <wp:simplePos x="0" y="0"/>
                <wp:positionH relativeFrom="column">
                  <wp:posOffset>114300</wp:posOffset>
                </wp:positionH>
                <wp:positionV relativeFrom="paragraph">
                  <wp:posOffset>0</wp:posOffset>
                </wp:positionV>
                <wp:extent cx="12700" cy="12700"/>
                <wp:effectExtent l="0" t="0" r="0" b="0"/>
                <wp:wrapNone/>
                <wp:docPr id="100008" name="Straight Arrow Connector 100008"/>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 w14:anchorId="437CDFCB" id="Straight Arrow Connector 100008" o:spid="_x0000_s1026" type="#_x0000_t32" style="position:absolute;margin-left:9pt;margin-top:0;width: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CnqQW9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p>
    <w:tbl>
      <w:tblPr>
        <w:tblW w:w="8931" w:type="dxa"/>
        <w:tblLayout w:type="fixed"/>
        <w:tblLook w:val="0600" w:firstRow="0" w:lastRow="0" w:firstColumn="0" w:lastColumn="0" w:noHBand="1" w:noVBand="1"/>
      </w:tblPr>
      <w:tblGrid>
        <w:gridCol w:w="8931"/>
      </w:tblGrid>
      <w:tr w:rsidR="00396778" w:rsidRPr="00FF0611" w14:paraId="3DFAAC6C" w14:textId="77777777" w:rsidTr="00F51F4E">
        <w:tc>
          <w:tcPr>
            <w:tcW w:w="8931" w:type="dxa"/>
            <w:shd w:val="clear" w:color="auto" w:fill="F8F8F8"/>
            <w:tcMar>
              <w:top w:w="100" w:type="dxa"/>
              <w:left w:w="100" w:type="dxa"/>
              <w:bottom w:w="100" w:type="dxa"/>
              <w:right w:w="100" w:type="dxa"/>
            </w:tcMar>
          </w:tcPr>
          <w:p w14:paraId="355AF9E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E30C9A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30B5369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32FBB20B"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CEA278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2D2A887" w14:textId="71B6CE8E" w:rsidR="002D01D5" w:rsidRPr="00FF0611" w:rsidRDefault="002D01D5" w:rsidP="002D01D5">
      <w:pPr>
        <w:pStyle w:val="Descripcin"/>
        <w:jc w:val="center"/>
        <w:rPr>
          <w:rFonts w:ascii="Times New Roman" w:hAnsi="Times New Roman" w:cs="Times New Roman"/>
          <w:lang w:val="en-GB"/>
        </w:rPr>
      </w:pPr>
      <w:bookmarkStart w:id="271" w:name="_Toc83713086"/>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32</w:t>
      </w:r>
      <w:r w:rsidRPr="00FF0611">
        <w:rPr>
          <w:lang w:val="en-GB"/>
        </w:rPr>
        <w:fldChar w:fldCharType="end"/>
      </w:r>
      <w:r w:rsidRPr="00FF0611">
        <w:rPr>
          <w:lang w:val="en-GB"/>
        </w:rPr>
        <w:t xml:space="preserve"> – </w:t>
      </w:r>
      <w:r>
        <w:rPr>
          <w:lang w:val="en-GB"/>
        </w:rPr>
        <w:t>Status of the preQualification</w:t>
      </w:r>
      <w:bookmarkEnd w:id="271"/>
    </w:p>
    <w:p w14:paraId="6AF342B5" w14:textId="69E0ECB3" w:rsidR="00DD2002" w:rsidRPr="00FF0611" w:rsidRDefault="00396778" w:rsidP="00D903B7">
      <w:pPr>
        <w:pStyle w:val="Ttulo5"/>
        <w:numPr>
          <w:ilvl w:val="6"/>
          <w:numId w:val="3"/>
        </w:numPr>
        <w:rPr>
          <w:rFonts w:ascii="Times New Roman" w:hAnsi="Times New Roman" w:cs="Times New Roman"/>
        </w:rPr>
      </w:pPr>
      <w:r w:rsidRPr="00FF0611">
        <w:rPr>
          <w:rFonts w:ascii="Times New Roman" w:hAnsi="Times New Roman" w:cs="Times New Roman"/>
        </w:rPr>
        <w:t>Indication of the unsuccessful outcome of a procurement initiation</w:t>
      </w:r>
    </w:p>
    <w:p w14:paraId="2B1B9294" w14:textId="68F2981E" w:rsidR="00396778" w:rsidRPr="00FF0611" w:rsidRDefault="00396778" w:rsidP="00097FB5">
      <w:pPr>
        <w:pStyle w:val="Prrafodelista"/>
        <w:numPr>
          <w:ilvl w:val="0"/>
          <w:numId w:val="27"/>
        </w:numPr>
        <w:rPr>
          <w:rFonts w:ascii="Times New Roman" w:hAnsi="Times New Roman"/>
        </w:rPr>
      </w:pPr>
      <w:r w:rsidRPr="00FF0611">
        <w:rPr>
          <w:rFonts w:ascii="Times New Roman" w:hAnsi="Times New Roman"/>
        </w:rPr>
        <w:t>For lots</w:t>
      </w:r>
      <w:r w:rsidR="00DD2002" w:rsidRPr="00FF0611">
        <w:rPr>
          <w:rFonts w:ascii="Times New Roman" w:hAnsi="Times New Roman"/>
        </w:rPr>
        <w:t>:</w:t>
      </w:r>
      <w:r w:rsidRPr="00FF0611">
        <w:rPr>
          <w:rFonts w:ascii="Times New Roman" w:hAnsi="Times New Roman"/>
        </w:rPr>
        <w:t xml:space="preserve"> A negative </w:t>
      </w:r>
      <w:r w:rsidR="00DD525A">
        <w:rPr>
          <w:rFonts w:ascii="Times New Roman" w:hAnsi="Times New Roman"/>
        </w:rPr>
        <w:t>result</w:t>
      </w:r>
      <w:r w:rsidRPr="00FF0611">
        <w:rPr>
          <w:rFonts w:ascii="Times New Roman" w:hAnsi="Times New Roman"/>
        </w:rPr>
        <w:t xml:space="preserve"> under a specific lot is reflected with </w:t>
      </w:r>
      <w:r w:rsidRPr="005826C5">
        <w:rPr>
          <w:rFonts w:ascii="Times New Roman" w:eastAsia="Courier New" w:hAnsi="Times New Roman"/>
          <w:color w:val="DD1144"/>
          <w:szCs w:val="22"/>
          <w:shd w:val="clear" w:color="auto" w:fill="F3F3F3"/>
          <w:lang w:eastAsia="en-US"/>
        </w:rPr>
        <w:t>lot.status: unsuccessful</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when the lot is closed unsuccessfully due to a lack of submissions for pre-qualification or tenders for evaluation, or when all the tenders were rejected;</w:t>
      </w:r>
    </w:p>
    <w:tbl>
      <w:tblPr>
        <w:tblW w:w="8931" w:type="dxa"/>
        <w:tblLayout w:type="fixed"/>
        <w:tblLook w:val="0600" w:firstRow="0" w:lastRow="0" w:firstColumn="0" w:lastColumn="0" w:noHBand="1" w:noVBand="1"/>
      </w:tblPr>
      <w:tblGrid>
        <w:gridCol w:w="8931"/>
      </w:tblGrid>
      <w:tr w:rsidR="00396778" w:rsidRPr="00FF0611" w14:paraId="79F50E91" w14:textId="77777777" w:rsidTr="00F51F4E">
        <w:tc>
          <w:tcPr>
            <w:tcW w:w="8931" w:type="dxa"/>
            <w:shd w:val="clear" w:color="auto" w:fill="F8F8F8"/>
            <w:tcMar>
              <w:top w:w="100" w:type="dxa"/>
              <w:left w:w="100" w:type="dxa"/>
              <w:bottom w:w="100" w:type="dxa"/>
              <w:right w:w="100" w:type="dxa"/>
            </w:tcMar>
          </w:tcPr>
          <w:p w14:paraId="5BD2EF1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62A1499"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57651EFA"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D623E2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1CF7362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2E499A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6E6A92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7733FFA" w14:textId="75906841" w:rsidR="002D01D5" w:rsidRPr="00FF0611" w:rsidRDefault="002D01D5" w:rsidP="002D01D5">
      <w:pPr>
        <w:pStyle w:val="Descripcin"/>
        <w:jc w:val="center"/>
        <w:rPr>
          <w:rFonts w:ascii="Times New Roman" w:hAnsi="Times New Roman" w:cs="Times New Roman"/>
          <w:lang w:val="en-GB"/>
        </w:rPr>
      </w:pPr>
      <w:bookmarkStart w:id="272" w:name="_Toc83713087"/>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33</w:t>
      </w:r>
      <w:r w:rsidRPr="00FF0611">
        <w:rPr>
          <w:lang w:val="en-GB"/>
        </w:rPr>
        <w:fldChar w:fldCharType="end"/>
      </w:r>
      <w:r w:rsidRPr="00FF0611">
        <w:rPr>
          <w:lang w:val="en-GB"/>
        </w:rPr>
        <w:t xml:space="preserve"> – </w:t>
      </w:r>
      <w:r>
        <w:rPr>
          <w:lang w:val="en-GB"/>
        </w:rPr>
        <w:t>Unsuccessful status at lot level</w:t>
      </w:r>
      <w:bookmarkEnd w:id="272"/>
    </w:p>
    <w:p w14:paraId="7D6AA5D2" w14:textId="3DC2A066" w:rsidR="00396778" w:rsidRPr="00FF0611" w:rsidRDefault="00396778" w:rsidP="00097FB5">
      <w:pPr>
        <w:pStyle w:val="Prrafodelista"/>
        <w:numPr>
          <w:ilvl w:val="0"/>
          <w:numId w:val="27"/>
        </w:numPr>
        <w:rPr>
          <w:rFonts w:ascii="Courier New" w:eastAsia="Courier New" w:hAnsi="Courier New" w:cs="Courier New"/>
          <w:color w:val="000000"/>
          <w:sz w:val="20"/>
          <w:szCs w:val="20"/>
          <w:lang w:eastAsia="es-ES"/>
        </w:rPr>
      </w:pPr>
      <w:r w:rsidRPr="00FF0611">
        <w:rPr>
          <w:rFonts w:ascii="Times New Roman" w:hAnsi="Times New Roman"/>
        </w:rPr>
        <w:t xml:space="preserve">For entire initiation: A negative </w:t>
      </w:r>
      <w:r w:rsidR="00DD525A">
        <w:rPr>
          <w:rFonts w:ascii="Times New Roman" w:hAnsi="Times New Roman"/>
        </w:rPr>
        <w:t>result</w:t>
      </w:r>
      <w:r w:rsidRPr="00FF0611">
        <w:rPr>
          <w:rFonts w:ascii="Times New Roman" w:hAnsi="Times New Roman"/>
        </w:rPr>
        <w:t xml:space="preserve"> under an entire initiation (procurement process) is reflected with </w:t>
      </w:r>
      <w:r w:rsidRPr="005826C5">
        <w:rPr>
          <w:rFonts w:ascii="Times New Roman" w:eastAsia="Courier New" w:hAnsi="Times New Roman"/>
          <w:color w:val="DD1144"/>
          <w:szCs w:val="22"/>
          <w:shd w:val="clear" w:color="auto" w:fill="F3F3F3"/>
          <w:lang w:eastAsia="en-US"/>
        </w:rPr>
        <w:t>tender.status: unsuccessful</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when initiation is closed unsuccessfully due to a lack of submissions for pre-qualification or tenders for evaluation, or where all the tenders were rejected. Details of a negative closure are reflected in</w:t>
      </w:r>
      <w:r w:rsidR="002D01D5">
        <w:rPr>
          <w:rFonts w:ascii="Times New Roman" w:hAnsi="Times New Roman"/>
        </w:rPr>
        <w:t xml:space="preserve"> </w:t>
      </w:r>
      <w:r w:rsidRPr="005826C5">
        <w:rPr>
          <w:rFonts w:ascii="Times New Roman" w:eastAsia="Courier New" w:hAnsi="Times New Roman"/>
          <w:color w:val="DD1144"/>
          <w:szCs w:val="22"/>
          <w:shd w:val="clear" w:color="auto" w:fill="F3F3F3"/>
          <w:lang w:eastAsia="en-US"/>
        </w:rPr>
        <w:t>tender.statusDetails</w:t>
      </w:r>
      <w:r w:rsidRPr="00FF0611">
        <w:rPr>
          <w:rFonts w:ascii="Courier New" w:eastAsia="Courier New" w:hAnsi="Courier New" w:cs="Courier New"/>
          <w:color w:val="000000"/>
          <w:sz w:val="20"/>
          <w:szCs w:val="20"/>
          <w:lang w:eastAsia="es-ES"/>
        </w:rPr>
        <w:t>:</w:t>
      </w:r>
    </w:p>
    <w:p w14:paraId="7F685735" w14:textId="77777777" w:rsidR="00396778" w:rsidRPr="00FF0611" w:rsidRDefault="00396778" w:rsidP="00097FB5">
      <w:pPr>
        <w:pStyle w:val="Prrafodelista"/>
        <w:numPr>
          <w:ilvl w:val="0"/>
          <w:numId w:val="28"/>
        </w:numPr>
        <w:spacing w:after="120"/>
        <w:rPr>
          <w:sz w:val="20"/>
        </w:rPr>
      </w:pPr>
      <w:r w:rsidRPr="005826C5">
        <w:rPr>
          <w:rFonts w:ascii="Times New Roman" w:eastAsia="Courier New" w:hAnsi="Times New Roman"/>
          <w:color w:val="DD1144"/>
          <w:szCs w:val="22"/>
          <w:shd w:val="clear" w:color="auto" w:fill="F3F3F3"/>
          <w:lang w:eastAsia="en-US"/>
        </w:rPr>
        <w:t>lackOfSubmissions</w:t>
      </w:r>
    </w:p>
    <w:p w14:paraId="60E67813" w14:textId="77777777" w:rsidR="00396778" w:rsidRPr="00FF0611" w:rsidRDefault="00396778" w:rsidP="00097FB5">
      <w:pPr>
        <w:pStyle w:val="Prrafodelista"/>
        <w:numPr>
          <w:ilvl w:val="0"/>
          <w:numId w:val="28"/>
        </w:numPr>
        <w:spacing w:after="120"/>
        <w:rPr>
          <w:sz w:val="20"/>
        </w:rPr>
      </w:pPr>
      <w:r w:rsidRPr="005826C5">
        <w:rPr>
          <w:rFonts w:ascii="Times New Roman" w:eastAsia="Courier New" w:hAnsi="Times New Roman"/>
          <w:color w:val="DD1144"/>
          <w:szCs w:val="22"/>
          <w:shd w:val="clear" w:color="auto" w:fill="F3F3F3"/>
          <w:lang w:eastAsia="en-US"/>
        </w:rPr>
        <w:t>allDisqualified</w:t>
      </w:r>
    </w:p>
    <w:p w14:paraId="0499596E" w14:textId="77777777" w:rsidR="00396778" w:rsidRPr="00FF0611" w:rsidRDefault="00396778" w:rsidP="00097FB5">
      <w:pPr>
        <w:pStyle w:val="Prrafodelista"/>
        <w:numPr>
          <w:ilvl w:val="0"/>
          <w:numId w:val="28"/>
        </w:numPr>
        <w:spacing w:after="120"/>
        <w:rPr>
          <w:sz w:val="20"/>
        </w:rPr>
      </w:pPr>
      <w:r w:rsidRPr="005826C5">
        <w:rPr>
          <w:rFonts w:ascii="Times New Roman" w:eastAsia="Courier New" w:hAnsi="Times New Roman"/>
          <w:color w:val="DD1144"/>
          <w:szCs w:val="22"/>
          <w:shd w:val="clear" w:color="auto" w:fill="F3F3F3"/>
          <w:lang w:eastAsia="en-US"/>
        </w:rPr>
        <w:t>lackOfOffers</w:t>
      </w:r>
    </w:p>
    <w:p w14:paraId="0A08935A" w14:textId="77777777" w:rsidR="00396778" w:rsidRPr="00FF0611" w:rsidRDefault="00396778" w:rsidP="00097FB5">
      <w:pPr>
        <w:pStyle w:val="Prrafodelista"/>
        <w:numPr>
          <w:ilvl w:val="0"/>
          <w:numId w:val="28"/>
        </w:numPr>
        <w:spacing w:after="120"/>
        <w:rPr>
          <w:sz w:val="20"/>
        </w:rPr>
      </w:pPr>
      <w:r w:rsidRPr="005826C5">
        <w:rPr>
          <w:rFonts w:ascii="Times New Roman" w:eastAsia="Courier New" w:hAnsi="Times New Roman"/>
          <w:color w:val="DD1144"/>
          <w:szCs w:val="22"/>
          <w:shd w:val="clear" w:color="auto" w:fill="F3F3F3"/>
          <w:lang w:eastAsia="en-US"/>
        </w:rPr>
        <w:t>allRejected</w:t>
      </w:r>
    </w:p>
    <w:tbl>
      <w:tblPr>
        <w:tblW w:w="8931" w:type="dxa"/>
        <w:tblLayout w:type="fixed"/>
        <w:tblLook w:val="0600" w:firstRow="0" w:lastRow="0" w:firstColumn="0" w:lastColumn="0" w:noHBand="1" w:noVBand="1"/>
      </w:tblPr>
      <w:tblGrid>
        <w:gridCol w:w="8931"/>
      </w:tblGrid>
      <w:tr w:rsidR="00396778" w:rsidRPr="00FF0611" w14:paraId="4EB1064A" w14:textId="77777777" w:rsidTr="00F51F4E">
        <w:tc>
          <w:tcPr>
            <w:tcW w:w="8931" w:type="dxa"/>
            <w:shd w:val="clear" w:color="auto" w:fill="F8F8F8"/>
            <w:tcMar>
              <w:top w:w="100" w:type="dxa"/>
              <w:left w:w="100" w:type="dxa"/>
              <w:bottom w:w="100" w:type="dxa"/>
              <w:right w:w="100" w:type="dxa"/>
            </w:tcMar>
          </w:tcPr>
          <w:p w14:paraId="060994A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897890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871AA24"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2B98E89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w:t>
            </w:r>
          </w:p>
          <w:p w14:paraId="241ED31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9455EB"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C9EC568" w14:textId="117759A5" w:rsidR="002D01D5" w:rsidRPr="00FF0611" w:rsidRDefault="002D01D5" w:rsidP="002D01D5">
      <w:pPr>
        <w:pStyle w:val="Descripcin"/>
        <w:jc w:val="center"/>
        <w:rPr>
          <w:rFonts w:ascii="Times New Roman" w:hAnsi="Times New Roman" w:cs="Times New Roman"/>
          <w:lang w:val="en-GB"/>
        </w:rPr>
      </w:pPr>
      <w:bookmarkStart w:id="273" w:name="_Toc83713088"/>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34</w:t>
      </w:r>
      <w:r w:rsidRPr="00FF0611">
        <w:rPr>
          <w:lang w:val="en-GB"/>
        </w:rPr>
        <w:fldChar w:fldCharType="end"/>
      </w:r>
      <w:r w:rsidRPr="00FF0611">
        <w:rPr>
          <w:lang w:val="en-GB"/>
        </w:rPr>
        <w:t xml:space="preserve"> – </w:t>
      </w:r>
      <w:r>
        <w:rPr>
          <w:lang w:val="en-GB"/>
        </w:rPr>
        <w:t>Unsuccessful status at tender level</w:t>
      </w:r>
      <w:bookmarkEnd w:id="273"/>
    </w:p>
    <w:p w14:paraId="60723F5B" w14:textId="59E7FAF4" w:rsidR="00396778" w:rsidRPr="00FF0611" w:rsidRDefault="00396778" w:rsidP="00D903B7">
      <w:pPr>
        <w:pStyle w:val="Ttulo5"/>
        <w:numPr>
          <w:ilvl w:val="5"/>
          <w:numId w:val="3"/>
        </w:numPr>
        <w:rPr>
          <w:rFonts w:ascii="Times New Roman" w:hAnsi="Times New Roman" w:cs="Times New Roman"/>
        </w:rPr>
      </w:pPr>
      <w:r w:rsidRPr="00FF0611">
        <w:rPr>
          <w:rFonts w:ascii="Times New Roman" w:hAnsi="Times New Roman" w:cs="Times New Roman"/>
        </w:rPr>
        <w:lastRenderedPageBreak/>
        <w:t>State2 - Qualification phase (active.qualification)</w:t>
      </w:r>
    </w:p>
    <w:p w14:paraId="7AB6AF50" w14:textId="0E66DF0D" w:rsidR="00396778" w:rsidRPr="00FF0611" w:rsidRDefault="00396778" w:rsidP="00D903B7">
      <w:pPr>
        <w:pStyle w:val="Ttulo5"/>
        <w:numPr>
          <w:ilvl w:val="6"/>
          <w:numId w:val="3"/>
        </w:numPr>
        <w:rPr>
          <w:rFonts w:ascii="Times New Roman" w:hAnsi="Times New Roman" w:cs="Times New Roman"/>
        </w:rPr>
      </w:pPr>
      <w:r w:rsidRPr="00FF0611">
        <w:rPr>
          <w:rFonts w:ascii="Times New Roman" w:hAnsi="Times New Roman" w:cs="Times New Roman"/>
        </w:rPr>
        <w:t>Initiation of qualification phase</w:t>
      </w:r>
    </w:p>
    <w:p w14:paraId="1C057BC3" w14:textId="080BE7AB" w:rsidR="00396778" w:rsidRPr="00FF0611" w:rsidRDefault="00396778" w:rsidP="00097FB5">
      <w:pPr>
        <w:pStyle w:val="Prrafodelista"/>
        <w:numPr>
          <w:ilvl w:val="0"/>
          <w:numId w:val="27"/>
        </w:numPr>
        <w:rPr>
          <w:rFonts w:ascii="Times New Roman" w:hAnsi="Times New Roman"/>
        </w:rPr>
      </w:pPr>
      <w:bookmarkStart w:id="274" w:name="_Toc52471930"/>
      <w:r w:rsidRPr="00FF0611">
        <w:rPr>
          <w:rFonts w:ascii="Times New Roman" w:hAnsi="Times New Roman"/>
        </w:rPr>
        <w:t>Disclosure of the submissions</w:t>
      </w:r>
      <w:bookmarkEnd w:id="274"/>
      <w:r w:rsidRPr="00FF0611">
        <w:rPr>
          <w:rFonts w:ascii="Times New Roman" w:hAnsi="Times New Roman"/>
        </w:rPr>
        <w:t xml:space="preserve">: When there are enough </w:t>
      </w:r>
      <w:r w:rsidRPr="005826C5">
        <w:rPr>
          <w:rFonts w:ascii="Times New Roman" w:eastAsia="Courier New" w:hAnsi="Times New Roman"/>
          <w:color w:val="DD1144"/>
          <w:szCs w:val="22"/>
          <w:shd w:val="clear" w:color="auto" w:fill="F3F3F3"/>
          <w:lang w:eastAsia="en-US"/>
        </w:rPr>
        <w:t>submissions</w:t>
      </w:r>
      <w:r w:rsidRPr="00FF0611">
        <w:rPr>
          <w:rFonts w:ascii="Times New Roman" w:hAnsi="Times New Roman"/>
        </w:rPr>
        <w:t xml:space="preserve">, all the submissions are disclosed as a </w:t>
      </w:r>
      <w:r w:rsidR="00DD40EF" w:rsidRPr="005826C5">
        <w:rPr>
          <w:rFonts w:ascii="Times New Roman" w:eastAsia="Courier New" w:hAnsi="Times New Roman"/>
          <w:color w:val="DD1144"/>
          <w:szCs w:val="22"/>
          <w:shd w:val="clear" w:color="auto" w:fill="F3F3F3"/>
          <w:lang w:eastAsia="en-US"/>
        </w:rPr>
        <w:t>submissions</w:t>
      </w:r>
      <w:r w:rsidR="00DD40EF" w:rsidRPr="00FF0611">
        <w:rPr>
          <w:rFonts w:ascii="Times New Roman" w:eastAsiaTheme="minorHAnsi" w:hAnsi="Times New Roman"/>
          <w:color w:val="auto"/>
          <w:szCs w:val="22"/>
          <w:lang w:eastAsia="en-US"/>
        </w:rPr>
        <w:t xml:space="preserve"> </w:t>
      </w:r>
      <w:r w:rsidRPr="00FF0611">
        <w:rPr>
          <w:rFonts w:ascii="Times New Roman" w:hAnsi="Times New Roman"/>
        </w:rPr>
        <w:t xml:space="preserve">array. All the submissions’ authors are added into </w:t>
      </w:r>
      <w:r w:rsidR="00DD40EF" w:rsidRPr="005826C5">
        <w:rPr>
          <w:rFonts w:ascii="Times New Roman" w:eastAsia="Courier New" w:hAnsi="Times New Roman"/>
          <w:color w:val="DD1144"/>
          <w:szCs w:val="22"/>
          <w:shd w:val="clear" w:color="auto" w:fill="F3F3F3"/>
          <w:lang w:eastAsia="en-US"/>
        </w:rPr>
        <w:t>parties</w:t>
      </w:r>
      <w:r w:rsidR="00DD40EF" w:rsidRPr="00FF0611">
        <w:rPr>
          <w:rFonts w:ascii="Times New Roman" w:eastAsiaTheme="minorHAnsi" w:hAnsi="Times New Roman"/>
          <w:color w:val="auto"/>
          <w:szCs w:val="22"/>
          <w:lang w:eastAsia="en-US"/>
        </w:rPr>
        <w:t xml:space="preserve"> </w:t>
      </w:r>
      <w:r w:rsidRPr="00FF0611">
        <w:rPr>
          <w:rFonts w:ascii="Times New Roman" w:hAnsi="Times New Roman"/>
        </w:rPr>
        <w:t xml:space="preserve">as </w:t>
      </w:r>
      <w:r w:rsidR="00DD40EF" w:rsidRPr="005826C5">
        <w:rPr>
          <w:rFonts w:ascii="Times New Roman" w:eastAsia="Courier New" w:hAnsi="Times New Roman"/>
          <w:color w:val="DD1144"/>
          <w:szCs w:val="22"/>
          <w:shd w:val="clear" w:color="auto" w:fill="F3F3F3"/>
          <w:lang w:eastAsia="en-US"/>
        </w:rPr>
        <w:t>organizations</w:t>
      </w:r>
      <w:r w:rsidR="00DD40EF" w:rsidRPr="00FF0611">
        <w:rPr>
          <w:rFonts w:ascii="Times New Roman" w:eastAsiaTheme="minorHAnsi" w:hAnsi="Times New Roman"/>
          <w:color w:val="auto"/>
          <w:szCs w:val="22"/>
          <w:lang w:eastAsia="en-US"/>
        </w:rPr>
        <w:t xml:space="preserve"> </w:t>
      </w:r>
      <w:r w:rsidRPr="00FF0611">
        <w:rPr>
          <w:rFonts w:ascii="Times New Roman" w:hAnsi="Times New Roman"/>
        </w:rPr>
        <w:t xml:space="preserve">with a </w:t>
      </w:r>
      <w:r w:rsidR="00DD40EF" w:rsidRPr="005826C5">
        <w:rPr>
          <w:rFonts w:ascii="Times New Roman" w:eastAsia="Courier New" w:hAnsi="Times New Roman"/>
          <w:color w:val="DD1144"/>
          <w:szCs w:val="22"/>
          <w:shd w:val="clear" w:color="auto" w:fill="F3F3F3"/>
          <w:lang w:eastAsia="en-US"/>
        </w:rPr>
        <w:t>role: candidate</w:t>
      </w:r>
      <w:r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396778" w:rsidRPr="00FF0611" w14:paraId="51B1FE0D" w14:textId="77777777" w:rsidTr="00F51F4E">
        <w:tc>
          <w:tcPr>
            <w:tcW w:w="8931" w:type="dxa"/>
            <w:shd w:val="clear" w:color="auto" w:fill="F8F8F8"/>
            <w:tcMar>
              <w:top w:w="100" w:type="dxa"/>
              <w:left w:w="100" w:type="dxa"/>
              <w:bottom w:w="100" w:type="dxa"/>
              <w:right w:w="100" w:type="dxa"/>
            </w:tcMar>
          </w:tcPr>
          <w:p w14:paraId="049202E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08711E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"submissions": {</w:t>
            </w:r>
          </w:p>
          <w:p w14:paraId="08C6BE4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"details": [</w:t>
            </w:r>
          </w:p>
          <w:p w14:paraId="4B7E3C2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4D66AE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"1",</w:t>
            </w:r>
          </w:p>
          <w:p w14:paraId="70CFE56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729F7C5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B715E1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7733350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0287237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1567794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 {}</w:t>
            </w:r>
          </w:p>
          <w:p w14:paraId="3DA52AE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46AFB8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73FC18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3EF67C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126DF99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200BFE34"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 {}</w:t>
            </w:r>
          </w:p>
          <w:p w14:paraId="0723D22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442040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3A13C8F"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"tenderers": [</w:t>
            </w:r>
          </w:p>
          <w:p w14:paraId="0B9D26C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6E43D5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D11DED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19DB1D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9BC94F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2ABBE5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E68CAEE" w14:textId="30503670" w:rsidR="00F271BF" w:rsidRPr="00FF0611" w:rsidRDefault="00F271BF" w:rsidP="00F271BF">
      <w:pPr>
        <w:pStyle w:val="Descripcin"/>
        <w:jc w:val="center"/>
        <w:rPr>
          <w:rFonts w:ascii="Times New Roman" w:hAnsi="Times New Roman" w:cs="Times New Roman"/>
          <w:lang w:val="en-GB"/>
        </w:rPr>
      </w:pPr>
      <w:bookmarkStart w:id="275" w:name="_Toc83713089"/>
      <w:bookmarkStart w:id="276" w:name="_Toc5247193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35</w:t>
      </w:r>
      <w:r w:rsidRPr="00FF0611">
        <w:rPr>
          <w:lang w:val="en-GB"/>
        </w:rPr>
        <w:fldChar w:fldCharType="end"/>
      </w:r>
      <w:r w:rsidRPr="00FF0611">
        <w:rPr>
          <w:lang w:val="en-GB"/>
        </w:rPr>
        <w:t xml:space="preserve"> – </w:t>
      </w:r>
      <w:r w:rsidR="009F54B7">
        <w:rPr>
          <w:lang w:val="en-GB"/>
        </w:rPr>
        <w:t>Disclosure</w:t>
      </w:r>
      <w:r>
        <w:rPr>
          <w:lang w:val="en-GB"/>
        </w:rPr>
        <w:t xml:space="preserve"> of submissions</w:t>
      </w:r>
      <w:bookmarkEnd w:id="275"/>
    </w:p>
    <w:p w14:paraId="346C0886" w14:textId="5FF91474" w:rsidR="00396778" w:rsidRPr="00FF0611" w:rsidRDefault="00396778" w:rsidP="00097FB5">
      <w:pPr>
        <w:pStyle w:val="Prrafodelista"/>
        <w:numPr>
          <w:ilvl w:val="0"/>
          <w:numId w:val="27"/>
        </w:numPr>
        <w:rPr>
          <w:rFonts w:ascii="Times New Roman" w:hAnsi="Times New Roman"/>
        </w:rPr>
      </w:pPr>
      <w:r w:rsidRPr="00FF0611">
        <w:rPr>
          <w:rFonts w:ascii="Times New Roman" w:hAnsi="Times New Roman"/>
        </w:rPr>
        <w:t xml:space="preserve">Establishment of a period for qualification by </w:t>
      </w:r>
      <w:bookmarkEnd w:id="276"/>
      <w:r w:rsidR="00CE7410" w:rsidRPr="00FF0611">
        <w:rPr>
          <w:rFonts w:ascii="Times New Roman" w:hAnsi="Times New Roman"/>
        </w:rPr>
        <w:t xml:space="preserve">the </w:t>
      </w:r>
      <w:r w:rsidR="009F54B7">
        <w:rPr>
          <w:rFonts w:ascii="Times New Roman" w:hAnsi="Times New Roman"/>
        </w:rPr>
        <w:t>PE</w:t>
      </w:r>
      <w:r w:rsidR="00DD40EF" w:rsidRPr="00FF0611">
        <w:rPr>
          <w:rFonts w:ascii="Times New Roman" w:hAnsi="Times New Roman"/>
        </w:rPr>
        <w:t xml:space="preserve">: In order to indicate a start of the qualification phase of a procurement process, a start date must be established adding a separate </w:t>
      </w:r>
      <w:r w:rsidR="00DD40EF" w:rsidRPr="005826C5">
        <w:rPr>
          <w:rFonts w:ascii="Times New Roman" w:eastAsia="Courier New" w:hAnsi="Times New Roman"/>
          <w:color w:val="DD1144"/>
          <w:szCs w:val="22"/>
          <w:shd w:val="clear" w:color="auto" w:fill="F3F3F3"/>
          <w:lang w:eastAsia="en-US"/>
        </w:rPr>
        <w:t>qualificationPeriod</w:t>
      </w:r>
      <w:r w:rsidR="00DD40EF" w:rsidRPr="00FF0611">
        <w:rPr>
          <w:rFonts w:ascii="Times New Roman" w:hAnsi="Times New Roman"/>
        </w:rPr>
        <w:t xml:space="preserve"> object into the </w:t>
      </w:r>
      <w:r w:rsidR="00DD40EF" w:rsidRPr="005826C5">
        <w:rPr>
          <w:rFonts w:ascii="Times New Roman" w:eastAsia="Courier New" w:hAnsi="Times New Roman"/>
          <w:color w:val="DD1144"/>
          <w:szCs w:val="22"/>
          <w:shd w:val="clear" w:color="auto" w:fill="F3F3F3"/>
          <w:lang w:eastAsia="en-US"/>
        </w:rPr>
        <w:t>preQualification</w:t>
      </w:r>
      <w:r w:rsidR="00DD40EF" w:rsidRPr="00FF0611">
        <w:rPr>
          <w:rFonts w:ascii="Times New Roman" w:hAnsi="Times New Roman"/>
        </w:rPr>
        <w:t xml:space="preserve"> building block, which will reflect a start date of the qualification phase as a system moment:</w:t>
      </w:r>
    </w:p>
    <w:tbl>
      <w:tblPr>
        <w:tblW w:w="8931" w:type="dxa"/>
        <w:tblLayout w:type="fixed"/>
        <w:tblLook w:val="0600" w:firstRow="0" w:lastRow="0" w:firstColumn="0" w:lastColumn="0" w:noHBand="1" w:noVBand="1"/>
      </w:tblPr>
      <w:tblGrid>
        <w:gridCol w:w="8931"/>
      </w:tblGrid>
      <w:tr w:rsidR="00396778" w:rsidRPr="00FF0611" w14:paraId="0C559EA9" w14:textId="77777777" w:rsidTr="00F51F4E">
        <w:tc>
          <w:tcPr>
            <w:tcW w:w="8931" w:type="dxa"/>
            <w:shd w:val="clear" w:color="auto" w:fill="F8F8F8"/>
            <w:tcMar>
              <w:top w:w="100" w:type="dxa"/>
              <w:left w:w="100" w:type="dxa"/>
              <w:bottom w:w="100" w:type="dxa"/>
              <w:right w:w="100" w:type="dxa"/>
            </w:tcMar>
          </w:tcPr>
          <w:p w14:paraId="38F8029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D881D3F"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"submissions": {</w:t>
            </w:r>
          </w:p>
          <w:p w14:paraId="09D6AAD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"details": [</w:t>
            </w:r>
          </w:p>
          <w:p w14:paraId="0B63DEDC"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169439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E539F8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"qualificationPeriod": {</w:t>
            </w:r>
          </w:p>
          <w:p w14:paraId="391BA814"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750BDD4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35011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37721BA"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604DC57" w14:textId="43F5866C" w:rsidR="00F271BF" w:rsidRPr="00FF0611" w:rsidRDefault="00F271BF" w:rsidP="00F271BF">
      <w:pPr>
        <w:pStyle w:val="Descripcin"/>
        <w:jc w:val="center"/>
        <w:rPr>
          <w:rFonts w:ascii="Times New Roman" w:hAnsi="Times New Roman" w:cs="Times New Roman"/>
          <w:lang w:val="en-GB"/>
        </w:rPr>
      </w:pPr>
      <w:bookmarkStart w:id="277" w:name="_Toc83713090"/>
      <w:bookmarkStart w:id="278" w:name="_Toc5247193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36</w:t>
      </w:r>
      <w:r w:rsidRPr="00FF0611">
        <w:rPr>
          <w:lang w:val="en-GB"/>
        </w:rPr>
        <w:fldChar w:fldCharType="end"/>
      </w:r>
      <w:r w:rsidRPr="00FF0611">
        <w:rPr>
          <w:lang w:val="en-GB"/>
        </w:rPr>
        <w:t xml:space="preserve"> – </w:t>
      </w:r>
      <w:r>
        <w:rPr>
          <w:lang w:val="en-GB"/>
        </w:rPr>
        <w:t>Period</w:t>
      </w:r>
      <w:r w:rsidRPr="00FF0611">
        <w:rPr>
          <w:lang w:val="en-GB"/>
        </w:rPr>
        <w:t xml:space="preserve"> for Qualification</w:t>
      </w:r>
      <w:bookmarkEnd w:id="277"/>
    </w:p>
    <w:p w14:paraId="4BB474D0" w14:textId="2077A17D" w:rsidR="00396778" w:rsidRPr="00FF0611" w:rsidRDefault="00396778" w:rsidP="00097FB5">
      <w:pPr>
        <w:pStyle w:val="Prrafodelista"/>
        <w:numPr>
          <w:ilvl w:val="0"/>
          <w:numId w:val="27"/>
        </w:numPr>
        <w:rPr>
          <w:rFonts w:ascii="Times New Roman" w:hAnsi="Times New Roman"/>
        </w:rPr>
      </w:pPr>
      <w:r w:rsidRPr="00FF0611">
        <w:rPr>
          <w:rFonts w:ascii="Times New Roman" w:hAnsi="Times New Roman"/>
        </w:rPr>
        <w:t>Qualification envelopes</w:t>
      </w:r>
      <w:bookmarkEnd w:id="278"/>
      <w:r w:rsidR="00DD40EF" w:rsidRPr="00FF0611">
        <w:rPr>
          <w:rFonts w:ascii="Times New Roman" w:hAnsi="Times New Roman"/>
        </w:rPr>
        <w:t xml:space="preserve">: Along with the establishment of </w:t>
      </w:r>
      <w:r w:rsidR="00DD40EF" w:rsidRPr="005826C5">
        <w:rPr>
          <w:rFonts w:ascii="Times New Roman" w:eastAsia="Courier New" w:hAnsi="Times New Roman"/>
          <w:color w:val="DD1144"/>
          <w:szCs w:val="22"/>
          <w:shd w:val="clear" w:color="auto" w:fill="F3F3F3"/>
          <w:lang w:eastAsia="en-US"/>
        </w:rPr>
        <w:t>preQualification.qualificationPeriod.startDate</w:t>
      </w:r>
      <w:r w:rsidR="00DD40EF" w:rsidRPr="00FF0611">
        <w:rPr>
          <w:rFonts w:ascii="Times New Roman" w:hAnsi="Times New Roman"/>
        </w:rPr>
        <w:t xml:space="preserve">, a set of qualifications is established against each submission received in order to allow the </w:t>
      </w:r>
      <w:r w:rsidR="00A457D6">
        <w:rPr>
          <w:rFonts w:ascii="Times New Roman" w:hAnsi="Times New Roman"/>
        </w:rPr>
        <w:t xml:space="preserve">PE </w:t>
      </w:r>
      <w:r w:rsidR="00DD40EF" w:rsidRPr="00FF0611">
        <w:rPr>
          <w:rFonts w:ascii="Times New Roman" w:hAnsi="Times New Roman"/>
        </w:rPr>
        <w:t xml:space="preserve">to reflect its decision on each submission. Such </w:t>
      </w:r>
      <w:r w:rsidR="00DD40EF" w:rsidRPr="00FF0611">
        <w:rPr>
          <w:rFonts w:ascii="Times New Roman" w:hAnsi="Times New Roman"/>
        </w:rPr>
        <w:lastRenderedPageBreak/>
        <w:t xml:space="preserve">objects, based on </w:t>
      </w:r>
      <w:r w:rsidR="00DD40EF" w:rsidRPr="005826C5">
        <w:rPr>
          <w:rFonts w:ascii="Times New Roman" w:eastAsia="Courier New" w:hAnsi="Times New Roman"/>
          <w:color w:val="DD1144"/>
          <w:szCs w:val="22"/>
          <w:shd w:val="clear" w:color="auto" w:fill="F3F3F3"/>
          <w:lang w:eastAsia="en-US"/>
        </w:rPr>
        <w:t>Qualifications</w:t>
      </w:r>
      <w:r w:rsidR="00DD40EF" w:rsidRPr="00FF0611">
        <w:rPr>
          <w:rFonts w:ascii="Times New Roman" w:hAnsi="Times New Roman"/>
        </w:rPr>
        <w:t xml:space="preserve"> schema, are initially established with </w:t>
      </w:r>
      <w:r w:rsidR="00DD40EF" w:rsidRPr="005826C5">
        <w:rPr>
          <w:rFonts w:ascii="Times New Roman" w:eastAsia="Courier New" w:hAnsi="Times New Roman"/>
          <w:color w:val="DD1144"/>
          <w:szCs w:val="22"/>
          <w:shd w:val="clear" w:color="auto" w:fill="F3F3F3"/>
          <w:lang w:eastAsia="en-US"/>
        </w:rPr>
        <w:t>status:pending</w:t>
      </w:r>
      <w:r w:rsidR="00DD40EF" w:rsidRPr="00FF0611">
        <w:rPr>
          <w:rFonts w:ascii="Times New Roman" w:hAnsi="Times New Roman"/>
        </w:rPr>
        <w:t xml:space="preserve">  and </w:t>
      </w:r>
      <w:r w:rsidR="00DD40EF" w:rsidRPr="005826C5">
        <w:rPr>
          <w:rFonts w:ascii="Times New Roman" w:eastAsia="Courier New" w:hAnsi="Times New Roman"/>
          <w:color w:val="DD1144"/>
          <w:szCs w:val="22"/>
          <w:shd w:val="clear" w:color="auto" w:fill="F3F3F3"/>
          <w:lang w:eastAsia="en-US"/>
        </w:rPr>
        <w:t>statusDetails:awaiting</w:t>
      </w:r>
      <w:r w:rsidR="00DD40EF" w:rsidRPr="00FF0611">
        <w:rPr>
          <w:rFonts w:ascii="Times New Roman" w:hAnsi="Times New Roman"/>
        </w:rPr>
        <w:t> (</w:t>
      </w:r>
      <w:r w:rsidR="00DD40EF" w:rsidRPr="00FF0611">
        <w:rPr>
          <w:rFonts w:ascii="Times New Roman" w:hAnsi="Times New Roman"/>
          <w:i/>
        </w:rPr>
        <w:t xml:space="preserve">State 1 </w:t>
      </w:r>
      <w:r w:rsidR="00DD40EF" w:rsidRPr="00FF0611">
        <w:rPr>
          <w:rFonts w:ascii="Times New Roman" w:hAnsi="Times New Roman"/>
        </w:rPr>
        <w:t xml:space="preserve">of a </w:t>
      </w:r>
      <w:r w:rsidR="00DD40EF" w:rsidRPr="005826C5">
        <w:rPr>
          <w:rFonts w:ascii="Times New Roman" w:eastAsia="Courier New" w:hAnsi="Times New Roman"/>
          <w:color w:val="DD1144"/>
          <w:szCs w:val="22"/>
          <w:shd w:val="clear" w:color="auto" w:fill="F3F3F3"/>
          <w:lang w:eastAsia="en-US"/>
        </w:rPr>
        <w:t>qualification</w:t>
      </w:r>
      <w:r w:rsidR="00DD40EF" w:rsidRPr="00FF0611">
        <w:rPr>
          <w:rFonts w:ascii="Times New Roman" w:hAnsi="Times New Roman"/>
        </w:rPr>
        <w:t xml:space="preserve"> object). Since no order is prescribed for the pre-qualification sequence, the </w:t>
      </w:r>
      <w:r w:rsidR="00A457D6">
        <w:rPr>
          <w:rFonts w:ascii="Times New Roman" w:hAnsi="Times New Roman"/>
        </w:rPr>
        <w:t xml:space="preserve">PE </w:t>
      </w:r>
      <w:r w:rsidR="00DD40EF" w:rsidRPr="00FF0611">
        <w:rPr>
          <w:rFonts w:ascii="Times New Roman" w:hAnsi="Times New Roman"/>
        </w:rPr>
        <w:t>can evaluate submissions received randomly.</w:t>
      </w:r>
    </w:p>
    <w:tbl>
      <w:tblPr>
        <w:tblW w:w="8931" w:type="dxa"/>
        <w:tblLayout w:type="fixed"/>
        <w:tblLook w:val="0600" w:firstRow="0" w:lastRow="0" w:firstColumn="0" w:lastColumn="0" w:noHBand="1" w:noVBand="1"/>
      </w:tblPr>
      <w:tblGrid>
        <w:gridCol w:w="8931"/>
      </w:tblGrid>
      <w:tr w:rsidR="00396778" w:rsidRPr="00FF0611" w14:paraId="57C0EB5E" w14:textId="77777777" w:rsidTr="00F51F4E">
        <w:tc>
          <w:tcPr>
            <w:tcW w:w="8931" w:type="dxa"/>
            <w:shd w:val="clear" w:color="auto" w:fill="F8F8F8"/>
            <w:tcMar>
              <w:top w:w="100" w:type="dxa"/>
              <w:left w:w="100" w:type="dxa"/>
              <w:bottom w:w="100" w:type="dxa"/>
              <w:right w:w="100" w:type="dxa"/>
            </w:tcMar>
          </w:tcPr>
          <w:p w14:paraId="3967836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327C97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"qualifications": [</w:t>
            </w:r>
          </w:p>
          <w:p w14:paraId="386816DF"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C42378A"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63596A6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"pending",</w:t>
            </w:r>
          </w:p>
          <w:p w14:paraId="7853868B"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"awaiting",</w:t>
            </w:r>
          </w:p>
          <w:p w14:paraId="375D8B3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1AB39009"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"relatedSubmission": ""</w:t>
            </w:r>
          </w:p>
          <w:p w14:paraId="75A959D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CE7C219"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20E402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E1F34F5" w14:textId="18DA11E3" w:rsidR="00F271BF" w:rsidRPr="00FF0611" w:rsidRDefault="00F271BF" w:rsidP="00F271BF">
      <w:pPr>
        <w:pStyle w:val="Descripcin"/>
        <w:jc w:val="center"/>
        <w:rPr>
          <w:rFonts w:ascii="Times New Roman" w:hAnsi="Times New Roman" w:cs="Times New Roman"/>
          <w:lang w:val="en-GB"/>
        </w:rPr>
      </w:pPr>
      <w:bookmarkStart w:id="279" w:name="_Toc8371309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37</w:t>
      </w:r>
      <w:r w:rsidRPr="00FF0611">
        <w:rPr>
          <w:lang w:val="en-GB"/>
        </w:rPr>
        <w:fldChar w:fldCharType="end"/>
      </w:r>
      <w:r w:rsidRPr="00FF0611">
        <w:rPr>
          <w:lang w:val="en-GB"/>
        </w:rPr>
        <w:t xml:space="preserve"> – </w:t>
      </w:r>
      <w:r>
        <w:rPr>
          <w:lang w:val="en-GB"/>
        </w:rPr>
        <w:t>Status of the</w:t>
      </w:r>
      <w:r w:rsidRPr="00FF0611">
        <w:rPr>
          <w:lang w:val="en-GB"/>
        </w:rPr>
        <w:t xml:space="preserve"> Qualification</w:t>
      </w:r>
      <w:bookmarkEnd w:id="279"/>
    </w:p>
    <w:p w14:paraId="3FD3743E" w14:textId="77777777" w:rsidR="00F271BF" w:rsidRDefault="00F271BF" w:rsidP="00CE7410">
      <w:pPr>
        <w:keepNext/>
        <w:jc w:val="center"/>
        <w:rPr>
          <w:lang w:val="en-GB"/>
        </w:rPr>
      </w:pPr>
    </w:p>
    <w:p w14:paraId="1F125A01" w14:textId="77777777" w:rsidR="00396778" w:rsidRPr="00FF0611" w:rsidRDefault="00396778" w:rsidP="00CE7410">
      <w:pPr>
        <w:keepNext/>
        <w:jc w:val="center"/>
        <w:rPr>
          <w:lang w:val="en-GB"/>
        </w:rPr>
      </w:pPr>
      <w:r w:rsidRPr="00FF0611">
        <w:rPr>
          <w:noProof/>
          <w:lang w:val="en-US"/>
        </w:rPr>
        <w:drawing>
          <wp:inline distT="114300" distB="114300" distL="114300" distR="114300" wp14:anchorId="71B72871" wp14:editId="54082794">
            <wp:extent cx="4446905" cy="3762375"/>
            <wp:effectExtent l="0" t="0" r="0" b="9525"/>
            <wp:docPr id="1000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2"/>
                    <a:srcRect/>
                    <a:stretch>
                      <a:fillRect/>
                    </a:stretch>
                  </pic:blipFill>
                  <pic:spPr>
                    <a:xfrm>
                      <a:off x="0" y="0"/>
                      <a:ext cx="4447180" cy="3762608"/>
                    </a:xfrm>
                    <a:prstGeom prst="rect">
                      <a:avLst/>
                    </a:prstGeom>
                    <a:ln/>
                  </pic:spPr>
                </pic:pic>
              </a:graphicData>
            </a:graphic>
          </wp:inline>
        </w:drawing>
      </w:r>
    </w:p>
    <w:p w14:paraId="1626BF74" w14:textId="1BB9DA77" w:rsidR="00DD40EF" w:rsidRPr="00FF0611" w:rsidRDefault="00DD40EF" w:rsidP="00DD40EF">
      <w:pPr>
        <w:pStyle w:val="Descripcin"/>
        <w:jc w:val="center"/>
        <w:rPr>
          <w:rFonts w:ascii="Times New Roman" w:hAnsi="Times New Roman" w:cs="Times New Roman"/>
          <w:lang w:val="en-GB"/>
        </w:rPr>
      </w:pPr>
      <w:bookmarkStart w:id="280" w:name="_Toc8371309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38</w:t>
      </w:r>
      <w:r w:rsidRPr="00FF0611">
        <w:rPr>
          <w:lang w:val="en-GB"/>
        </w:rPr>
        <w:fldChar w:fldCharType="end"/>
      </w:r>
      <w:r w:rsidRPr="00FF0611">
        <w:rPr>
          <w:lang w:val="en-GB"/>
        </w:rPr>
        <w:t xml:space="preserve"> – State-chart diagram for Qualification</w:t>
      </w:r>
      <w:bookmarkEnd w:id="280"/>
    </w:p>
    <w:p w14:paraId="6526082E" w14:textId="3C0F614A" w:rsidR="00DD40EF" w:rsidRPr="00FF0611" w:rsidRDefault="00DD40EF" w:rsidP="00D903B7">
      <w:pPr>
        <w:pStyle w:val="Ttulo5"/>
        <w:numPr>
          <w:ilvl w:val="6"/>
          <w:numId w:val="3"/>
        </w:numPr>
        <w:rPr>
          <w:rFonts w:ascii="Times New Roman" w:hAnsi="Times New Roman" w:cs="Times New Roman"/>
        </w:rPr>
      </w:pPr>
      <w:r w:rsidRPr="00FF0611">
        <w:rPr>
          <w:rFonts w:ascii="Times New Roman" w:hAnsi="Times New Roman" w:cs="Times New Roman"/>
        </w:rPr>
        <w:t>Declaration of non-conflict of interest</w:t>
      </w:r>
    </w:p>
    <w:p w14:paraId="4C6E4707" w14:textId="37070EB0" w:rsidR="00DD40EF" w:rsidRPr="00FF0611" w:rsidRDefault="00DD40EF" w:rsidP="00DD40EF">
      <w:pPr>
        <w:jc w:val="both"/>
        <w:rPr>
          <w:rFonts w:ascii="Times New Roman" w:hAnsi="Times New Roman" w:cs="Times New Roman"/>
          <w:lang w:val="en-GB"/>
        </w:rPr>
      </w:pPr>
      <w:r w:rsidRPr="00FF0611">
        <w:rPr>
          <w:rFonts w:ascii="Times New Roman" w:hAnsi="Times New Roman" w:cs="Times New Roman"/>
          <w:lang w:val="en-GB"/>
        </w:rPr>
        <w:t>Before starting qualificatio</w:t>
      </w:r>
      <w:r w:rsidR="00CF71EF" w:rsidRPr="00FF0611">
        <w:rPr>
          <w:rFonts w:ascii="Times New Roman" w:hAnsi="Times New Roman" w:cs="Times New Roman"/>
          <w:lang w:val="en-GB"/>
        </w:rPr>
        <w:t>n, each declared member of the Evaluation P</w:t>
      </w:r>
      <w:r w:rsidRPr="00FF0611">
        <w:rPr>
          <w:rFonts w:ascii="Times New Roman" w:hAnsi="Times New Roman" w:cs="Times New Roman"/>
          <w:lang w:val="en-GB"/>
        </w:rPr>
        <w:t xml:space="preserve">anel shall respond with a confirmation of absence of conflict of interest against each </w:t>
      </w:r>
      <w:r w:rsidRPr="005826C5">
        <w:rPr>
          <w:rFonts w:ascii="Times New Roman" w:eastAsia="Courier New" w:hAnsi="Times New Roman" w:cs="Times New Roman"/>
          <w:color w:val="DD1144"/>
          <w:shd w:val="clear" w:color="auto" w:fill="F3F3F3"/>
          <w:lang w:val="en-GB"/>
        </w:rPr>
        <w:t>candidate</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from each </w:t>
      </w:r>
      <w:r w:rsidRPr="005826C5">
        <w:rPr>
          <w:rFonts w:ascii="Times New Roman" w:eastAsia="Courier New" w:hAnsi="Times New Roman" w:cs="Times New Roman"/>
          <w:color w:val="DD1144"/>
          <w:shd w:val="clear" w:color="auto" w:fill="F3F3F3"/>
          <w:lang w:val="en-GB"/>
        </w:rPr>
        <w:t>qualification</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by sending relevant </w:t>
      </w:r>
      <w:r w:rsidRPr="005826C5">
        <w:rPr>
          <w:rFonts w:ascii="Times New Roman" w:eastAsia="Courier New" w:hAnsi="Times New Roman" w:cs="Times New Roman"/>
          <w:color w:val="DD1144"/>
          <w:shd w:val="clear" w:color="auto" w:fill="F3F3F3"/>
          <w:lang w:val="en-GB"/>
        </w:rPr>
        <w:t>requirementResponses</w:t>
      </w:r>
      <w:r w:rsidRPr="00FF0611">
        <w:rPr>
          <w:rFonts w:ascii="Times New Roman" w:hAnsi="Times New Roman" w:cs="Times New Roman"/>
          <w:lang w:val="en-GB"/>
        </w:rPr>
        <w:t xml:space="preserve"> according to a common flow for declaration.</w:t>
      </w:r>
    </w:p>
    <w:p w14:paraId="67C531D2" w14:textId="5004BE9B" w:rsidR="00DD40EF" w:rsidRPr="00FF0611" w:rsidRDefault="00DD40EF" w:rsidP="00097FB5">
      <w:pPr>
        <w:pStyle w:val="Prrafodelista"/>
        <w:numPr>
          <w:ilvl w:val="0"/>
          <w:numId w:val="27"/>
        </w:numPr>
        <w:rPr>
          <w:rFonts w:ascii="Times New Roman" w:hAnsi="Times New Roman"/>
        </w:rPr>
      </w:pPr>
      <w:bookmarkStart w:id="281" w:name="_Toc52471934"/>
      <w:r w:rsidRPr="00FF0611">
        <w:rPr>
          <w:rFonts w:ascii="Times New Roman" w:hAnsi="Times New Roman"/>
        </w:rPr>
        <w:t>Request of declaration</w:t>
      </w:r>
      <w:bookmarkEnd w:id="281"/>
      <w:r w:rsidR="00C676D1" w:rsidRPr="00FF0611">
        <w:rPr>
          <w:rFonts w:ascii="Times New Roman" w:hAnsi="Times New Roman"/>
        </w:rPr>
        <w:t xml:space="preserve">: Since the declaration is the same for all members of the </w:t>
      </w:r>
      <w:r w:rsidR="00CF71EF" w:rsidRPr="00FF0611">
        <w:rPr>
          <w:rFonts w:ascii="Times New Roman" w:hAnsi="Times New Roman"/>
        </w:rPr>
        <w:t>Evaluation P</w:t>
      </w:r>
      <w:r w:rsidR="00C676D1" w:rsidRPr="00FF0611">
        <w:rPr>
          <w:rFonts w:ascii="Times New Roman" w:hAnsi="Times New Roman"/>
        </w:rPr>
        <w:t>anel (either single procurement officers or all the members), it can be designed as a common requirement under specific criteria, related to the organisation appointed</w:t>
      </w:r>
      <w:r w:rsidRPr="00FF0611">
        <w:rPr>
          <w:rFonts w:ascii="Times New Roman" w:hAnsi="Times New Roman"/>
        </w:rPr>
        <w:t xml:space="preserve"> as a </w:t>
      </w:r>
      <w:r w:rsidR="00460AF7">
        <w:rPr>
          <w:rFonts w:ascii="Times New Roman" w:hAnsi="Times New Roman"/>
        </w:rPr>
        <w:t>PE</w:t>
      </w:r>
      <w:r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DD40EF" w:rsidRPr="00FF0611" w14:paraId="107C1854" w14:textId="024A5859" w:rsidTr="00F51F4E">
        <w:tc>
          <w:tcPr>
            <w:tcW w:w="8931" w:type="dxa"/>
            <w:shd w:val="clear" w:color="auto" w:fill="F8F8F8"/>
            <w:tcMar>
              <w:top w:w="100" w:type="dxa"/>
              <w:left w:w="100" w:type="dxa"/>
              <w:bottom w:w="100" w:type="dxa"/>
              <w:right w:w="100" w:type="dxa"/>
            </w:tcMar>
          </w:tcPr>
          <w:p w14:paraId="13152CC5" w14:textId="58840BD4"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w:t>
            </w:r>
          </w:p>
          <w:p w14:paraId="2E632F20" w14:textId="4B5EF3CC"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E13A2E3" w14:textId="000C231C"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"criteria": [</w:t>
            </w:r>
          </w:p>
          <w:p w14:paraId="425CA426" w14:textId="0C7D76D0"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7121CCB" w14:textId="758FBC1D"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CE79388" w14:textId="5627C291"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"Declaration of absence of conflict of interest and confidentiality",</w:t>
            </w:r>
          </w:p>
          <w:p w14:paraId="2B137E95" w14:textId="56646C43"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"relatesTo":"procuringEntity",</w:t>
            </w:r>
          </w:p>
          <w:p w14:paraId="25EBDA1F" w14:textId="65F0C973"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"requirementGroups": [</w:t>
            </w:r>
          </w:p>
          <w:p w14:paraId="641B8F62" w14:textId="330D20C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0587E51" w14:textId="71E3AA3B"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2DF2A97E" w14:textId="06A28F91"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"requirements": [</w:t>
            </w:r>
          </w:p>
          <w:p w14:paraId="515D05DD" w14:textId="0017A493"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8B6C6E0" w14:textId="7E4B9F18"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16F8662E" w14:textId="611111DE"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w:t>
            </w:r>
          </w:p>
          <w:p w14:paraId="5274AE47" w14:textId="78408268"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"boolean"</w:t>
            </w:r>
          </w:p>
          <w:p w14:paraId="614EC324" w14:textId="48B2ED32"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A124C1" w14:textId="7466A285"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20BD070" w14:textId="5E9DCA76"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A4827BE" w14:textId="6F770E54"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"I confirm that I will keep all matters entrusted to me confidential. I will not communicate outside the [project team/evaluation committee] any confidential information that is revealed to me or that I have discovered. I will not make any adverse use of information given to me.",</w:t>
            </w:r>
          </w:p>
          <w:p w14:paraId="0D294957" w14:textId="183506E0"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"boolean"</w:t>
            </w:r>
          </w:p>
          <w:p w14:paraId="03EF539E" w14:textId="79F30910"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67930B" w14:textId="1C2F766A"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380BAC8" w14:textId="6933CF49"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C8A3D75" w14:textId="46A5B3CC"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E64912F" w14:textId="48B487F2"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322B68E" w14:textId="5D1A0163"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5C23071" w14:textId="1D4A7644"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5C92423" w14:textId="5DC24E7F"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6EFAE9F" w14:textId="0C972C4F" w:rsidR="00F271BF" w:rsidRPr="00FF0611" w:rsidRDefault="00F271BF" w:rsidP="00F271BF">
      <w:pPr>
        <w:pStyle w:val="Descripcin"/>
        <w:jc w:val="center"/>
        <w:rPr>
          <w:rFonts w:ascii="Times New Roman" w:hAnsi="Times New Roman" w:cs="Times New Roman"/>
          <w:lang w:val="en-GB"/>
        </w:rPr>
      </w:pPr>
      <w:bookmarkStart w:id="282" w:name="_Toc83713093"/>
      <w:bookmarkStart w:id="283" w:name="_Toc52471935"/>
      <w:r w:rsidRPr="00FF0611">
        <w:rPr>
          <w:lang w:val="en-GB"/>
        </w:rPr>
        <w:t xml:space="preserve">Figure </w:t>
      </w:r>
      <w:r w:rsidRPr="00FF0611">
        <w:rPr>
          <w:b w:val="0"/>
          <w:i w:val="0"/>
          <w:iCs w:val="0"/>
          <w:lang w:val="en-GB"/>
        </w:rPr>
        <w:fldChar w:fldCharType="begin"/>
      </w:r>
      <w:r w:rsidRPr="00FF0611">
        <w:rPr>
          <w:lang w:val="en-GB"/>
        </w:rPr>
        <w:instrText xml:space="preserve"> SEQ Figure \* ARABIC </w:instrText>
      </w:r>
      <w:r w:rsidRPr="00FF0611">
        <w:rPr>
          <w:b w:val="0"/>
          <w:i w:val="0"/>
          <w:iCs w:val="0"/>
          <w:lang w:val="en-GB"/>
        </w:rPr>
        <w:fldChar w:fldCharType="separate"/>
      </w:r>
      <w:r w:rsidR="005D3706">
        <w:rPr>
          <w:noProof/>
          <w:lang w:val="en-GB"/>
        </w:rPr>
        <w:t>39</w:t>
      </w:r>
      <w:r w:rsidRPr="00FF0611">
        <w:rPr>
          <w:b w:val="0"/>
          <w:i w:val="0"/>
          <w:iCs w:val="0"/>
          <w:lang w:val="en-GB"/>
        </w:rPr>
        <w:fldChar w:fldCharType="end"/>
      </w:r>
      <w:r w:rsidRPr="00FF0611">
        <w:rPr>
          <w:lang w:val="en-GB"/>
        </w:rPr>
        <w:t xml:space="preserve"> – </w:t>
      </w:r>
      <w:r>
        <w:rPr>
          <w:lang w:val="en-GB"/>
        </w:rPr>
        <w:t>Request of declaration</w:t>
      </w:r>
      <w:bookmarkEnd w:id="282"/>
    </w:p>
    <w:p w14:paraId="03BDF82E" w14:textId="0C39C873" w:rsidR="00DD40EF" w:rsidRPr="00FF0611" w:rsidRDefault="00DD40EF" w:rsidP="00097FB5">
      <w:pPr>
        <w:pStyle w:val="Prrafodelista"/>
        <w:numPr>
          <w:ilvl w:val="0"/>
          <w:numId w:val="27"/>
        </w:numPr>
        <w:rPr>
          <w:rFonts w:ascii="Times New Roman" w:hAnsi="Times New Roman"/>
        </w:rPr>
      </w:pPr>
      <w:r w:rsidRPr="00FF0611">
        <w:rPr>
          <w:rFonts w:ascii="Times New Roman" w:hAnsi="Times New Roman"/>
        </w:rPr>
        <w:t>Declaration</w:t>
      </w:r>
      <w:bookmarkEnd w:id="283"/>
      <w:r w:rsidR="00C676D1" w:rsidRPr="00FF0611">
        <w:rPr>
          <w:rFonts w:ascii="Times New Roman" w:hAnsi="Times New Roman"/>
        </w:rPr>
        <w:t>: N</w:t>
      </w:r>
      <w:r w:rsidR="00CF71EF" w:rsidRPr="00FF0611">
        <w:rPr>
          <w:rFonts w:ascii="Times New Roman" w:hAnsi="Times New Roman"/>
        </w:rPr>
        <w:t>ow each declared member of the Evaluation P</w:t>
      </w:r>
      <w:r w:rsidR="00C676D1" w:rsidRPr="00FF0611">
        <w:rPr>
          <w:rFonts w:ascii="Times New Roman" w:hAnsi="Times New Roman"/>
        </w:rPr>
        <w:t xml:space="preserve">anel can respond with a confirmation of absence of conflict of interest against each </w:t>
      </w:r>
      <w:r w:rsidR="00C676D1" w:rsidRPr="005826C5">
        <w:rPr>
          <w:rFonts w:ascii="Times New Roman" w:eastAsia="Courier New" w:hAnsi="Times New Roman"/>
          <w:color w:val="DD1144"/>
          <w:szCs w:val="22"/>
          <w:shd w:val="clear" w:color="auto" w:fill="F3F3F3"/>
          <w:lang w:eastAsia="en-US"/>
        </w:rPr>
        <w:t>tenderer</w:t>
      </w:r>
      <w:r w:rsidR="00C676D1" w:rsidRPr="00FF0611">
        <w:rPr>
          <w:rFonts w:ascii="Times New Roman" w:hAnsi="Times New Roman"/>
        </w:rPr>
        <w:t xml:space="preserve"> from each </w:t>
      </w:r>
      <w:r w:rsidR="00C676D1" w:rsidRPr="005826C5">
        <w:rPr>
          <w:rFonts w:ascii="Times New Roman" w:eastAsia="Courier New" w:hAnsi="Times New Roman"/>
          <w:color w:val="DD1144"/>
          <w:szCs w:val="22"/>
          <w:shd w:val="clear" w:color="auto" w:fill="F3F3F3"/>
          <w:lang w:eastAsia="en-US"/>
        </w:rPr>
        <w:t>award</w:t>
      </w:r>
      <w:r w:rsidR="00C676D1" w:rsidRPr="00FF0611">
        <w:rPr>
          <w:rFonts w:ascii="Courier New" w:eastAsia="Courier New" w:hAnsi="Courier New" w:cs="Courier New"/>
          <w:color w:val="000000"/>
          <w:sz w:val="20"/>
          <w:szCs w:val="20"/>
          <w:lang w:eastAsia="es-ES"/>
        </w:rPr>
        <w:t xml:space="preserve"> </w:t>
      </w:r>
      <w:r w:rsidR="00C676D1" w:rsidRPr="00FF0611">
        <w:rPr>
          <w:rFonts w:ascii="Times New Roman" w:hAnsi="Times New Roman"/>
        </w:rPr>
        <w:t xml:space="preserve">(in case of a combined evaluation under single-stage procurement) or each </w:t>
      </w:r>
      <w:r w:rsidR="00C676D1" w:rsidRPr="005826C5">
        <w:rPr>
          <w:rFonts w:ascii="Times New Roman" w:eastAsia="Courier New" w:hAnsi="Times New Roman"/>
          <w:color w:val="DD1144"/>
          <w:szCs w:val="22"/>
          <w:shd w:val="clear" w:color="auto" w:fill="F3F3F3"/>
          <w:lang w:eastAsia="en-US"/>
        </w:rPr>
        <w:t>candidate</w:t>
      </w:r>
      <w:r w:rsidR="00C676D1" w:rsidRPr="00FF0611">
        <w:rPr>
          <w:rFonts w:ascii="Times New Roman" w:hAnsi="Times New Roman"/>
        </w:rPr>
        <w:t xml:space="preserve"> from each </w:t>
      </w:r>
      <w:r w:rsidR="00C676D1" w:rsidRPr="005826C5">
        <w:rPr>
          <w:rFonts w:ascii="Times New Roman" w:eastAsia="Courier New" w:hAnsi="Times New Roman"/>
          <w:color w:val="DD1144"/>
          <w:szCs w:val="22"/>
          <w:shd w:val="clear" w:color="auto" w:fill="F3F3F3"/>
          <w:lang w:eastAsia="en-US"/>
        </w:rPr>
        <w:t>qualification</w:t>
      </w:r>
      <w:r w:rsidR="00C676D1" w:rsidRPr="00FF0611">
        <w:rPr>
          <w:rFonts w:ascii="Times New Roman" w:hAnsi="Times New Roman"/>
        </w:rPr>
        <w:t xml:space="preserve"> (in case of a multi-stage procurement with prior qualification) by sending the relevant </w:t>
      </w:r>
      <w:r w:rsidR="00C676D1" w:rsidRPr="005826C5">
        <w:rPr>
          <w:rFonts w:ascii="Times New Roman" w:eastAsia="Courier New" w:hAnsi="Times New Roman"/>
          <w:color w:val="DD1144"/>
          <w:szCs w:val="22"/>
          <w:shd w:val="clear" w:color="auto" w:fill="F3F3F3"/>
          <w:lang w:eastAsia="en-US"/>
        </w:rPr>
        <w:t>requirementResponses</w:t>
      </w:r>
      <w:r w:rsidR="00C676D1"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DD40EF" w:rsidRPr="00FF0611" w14:paraId="014073C1" w14:textId="1D289ADD" w:rsidTr="00F51F4E">
        <w:tc>
          <w:tcPr>
            <w:tcW w:w="8931" w:type="dxa"/>
            <w:shd w:val="clear" w:color="auto" w:fill="F8F8F8"/>
            <w:tcMar>
              <w:top w:w="100" w:type="dxa"/>
              <w:left w:w="100" w:type="dxa"/>
              <w:bottom w:w="100" w:type="dxa"/>
              <w:right w:w="100" w:type="dxa"/>
            </w:tcMar>
          </w:tcPr>
          <w:p w14:paraId="11F673A1" w14:textId="2E121A02"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6BEAB00" w14:textId="12047D60"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"awards": [  // "qualifications" for multi-stage procurement with prior qualification</w:t>
            </w:r>
          </w:p>
          <w:p w14:paraId="4BB2EBBA" w14:textId="30A8A104"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A0A1869" w14:textId="403C1FD3"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605745D1" w14:textId="05B053A6"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w:t>
            </w:r>
          </w:p>
          <w:p w14:paraId="0F1E3C52" w14:textId="1EF0AA18"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5FCBDA7" w14:textId="2E964E19"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1C047B6C" w14:textId="229799F9"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"value":true,</w:t>
            </w:r>
          </w:p>
          <w:p w14:paraId="72FFAA35" w14:textId="252E75F9"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w:t>
            </w:r>
          </w:p>
          <w:p w14:paraId="5531BA80" w14:textId="32F8E75E"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6FCC9517" w14:textId="11184AFF"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w:t>
            </w:r>
          </w:p>
          <w:p w14:paraId="16809655" w14:textId="1FC61AC1"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E1401D6" w14:textId="45C2E40A"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w:t>
            </w:r>
          </w:p>
          <w:p w14:paraId="4097491B" w14:textId="5271A8D2"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06DC6CE6" w14:textId="0CF25AC4"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514A7019" w14:textId="72D0B029"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FBB3FEE" w14:textId="4C6A9E93"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"responder":{</w:t>
            </w:r>
          </w:p>
          <w:p w14:paraId="3D9066ED" w14:textId="3E7530D3"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"id":"",</w:t>
            </w:r>
          </w:p>
          <w:p w14:paraId="67C9674A" w14:textId="6F1D42E3"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348C6FE1" w14:textId="0A18A839"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AACD718" w14:textId="10440331"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3C46AB8" w14:textId="254DFC11"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3ED4C2" w14:textId="19585D68"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2274EDFF" w14:textId="2C7408B4"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"value":true,</w:t>
            </w:r>
          </w:p>
          <w:p w14:paraId="7ADB091A" w14:textId="680D38B2"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w:t>
            </w:r>
          </w:p>
          <w:p w14:paraId="3FF936DC" w14:textId="1374C866"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56BA7F0C" w14:textId="5537629B"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w:t>
            </w:r>
          </w:p>
          <w:p w14:paraId="4BA8C321" w14:textId="3FFB2271"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452A5AD" w14:textId="6026D6F6"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w:t>
            </w:r>
          </w:p>
          <w:p w14:paraId="11AAABC7" w14:textId="31826729"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5B8CA12C" w14:textId="3F511891"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3D0FF172" w14:textId="15A4BA49"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7AE81CD" w14:textId="55CE92E1"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"responder":{</w:t>
            </w:r>
          </w:p>
          <w:p w14:paraId="6CB651B6" w14:textId="33325294"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2969B4D2" w14:textId="2DAC9EBF"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574A9FF3" w14:textId="4C95F06B"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4E707F0" w14:textId="249F84D2"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287A27" w14:textId="0F9CF694"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E2D63A" w14:textId="526A7A8A"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41416B" w14:textId="48C82F1C"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0777141" w14:textId="7AC97208"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13654E8" w14:textId="75199EE2" w:rsidR="00F271BF" w:rsidRPr="00FF0611" w:rsidRDefault="00F271BF" w:rsidP="00F271BF">
      <w:pPr>
        <w:pStyle w:val="Descripcin"/>
        <w:jc w:val="center"/>
        <w:rPr>
          <w:rFonts w:ascii="Times New Roman" w:hAnsi="Times New Roman" w:cs="Times New Roman"/>
          <w:lang w:val="en-GB"/>
        </w:rPr>
      </w:pPr>
      <w:bookmarkStart w:id="284" w:name="_Toc83713094"/>
      <w:r w:rsidRPr="00FF0611">
        <w:rPr>
          <w:lang w:val="en-GB"/>
        </w:rPr>
        <w:lastRenderedPageBreak/>
        <w:t xml:space="preserve">Figure </w:t>
      </w:r>
      <w:r w:rsidRPr="00FF0611">
        <w:rPr>
          <w:b w:val="0"/>
          <w:i w:val="0"/>
          <w:iCs w:val="0"/>
          <w:lang w:val="en-GB"/>
        </w:rPr>
        <w:fldChar w:fldCharType="begin"/>
      </w:r>
      <w:r w:rsidRPr="00FF0611">
        <w:rPr>
          <w:lang w:val="en-GB"/>
        </w:rPr>
        <w:instrText xml:space="preserve"> SEQ Figure \* ARABIC </w:instrText>
      </w:r>
      <w:r w:rsidRPr="00FF0611">
        <w:rPr>
          <w:b w:val="0"/>
          <w:i w:val="0"/>
          <w:iCs w:val="0"/>
          <w:lang w:val="en-GB"/>
        </w:rPr>
        <w:fldChar w:fldCharType="separate"/>
      </w:r>
      <w:r w:rsidR="005D3706">
        <w:rPr>
          <w:noProof/>
          <w:lang w:val="en-GB"/>
        </w:rPr>
        <w:t>40</w:t>
      </w:r>
      <w:r w:rsidRPr="00FF0611">
        <w:rPr>
          <w:b w:val="0"/>
          <w:i w:val="0"/>
          <w:iCs w:val="0"/>
          <w:lang w:val="en-GB"/>
        </w:rPr>
        <w:fldChar w:fldCharType="end"/>
      </w:r>
      <w:r w:rsidRPr="00FF0611">
        <w:rPr>
          <w:lang w:val="en-GB"/>
        </w:rPr>
        <w:t xml:space="preserve"> – </w:t>
      </w:r>
      <w:r>
        <w:rPr>
          <w:lang w:val="en-GB"/>
        </w:rPr>
        <w:t>Declaration</w:t>
      </w:r>
      <w:r w:rsidR="00460AF7">
        <w:rPr>
          <w:lang w:val="en-GB"/>
        </w:rPr>
        <w:t xml:space="preserve"> </w:t>
      </w:r>
      <w:r w:rsidR="00460AF7" w:rsidRPr="00FF0611">
        <w:rPr>
          <w:rFonts w:ascii="Times New Roman" w:hAnsi="Times New Roman" w:cs="Times New Roman"/>
        </w:rPr>
        <w:t>of non-conflict of interest</w:t>
      </w:r>
      <w:bookmarkEnd w:id="284"/>
    </w:p>
    <w:p w14:paraId="56DE29D3" w14:textId="3E2796ED" w:rsidR="00C676D1" w:rsidRPr="00FF0611" w:rsidRDefault="00C676D1" w:rsidP="00D903B7">
      <w:pPr>
        <w:pStyle w:val="Ttulo5"/>
        <w:numPr>
          <w:ilvl w:val="6"/>
          <w:numId w:val="3"/>
        </w:numPr>
        <w:rPr>
          <w:rFonts w:ascii="Times New Roman" w:hAnsi="Times New Roman" w:cs="Times New Roman"/>
        </w:rPr>
      </w:pPr>
      <w:r w:rsidRPr="00FF0611">
        <w:rPr>
          <w:rFonts w:ascii="Times New Roman" w:hAnsi="Times New Roman" w:cs="Times New Roman"/>
        </w:rPr>
        <w:t>Qualification of submissions</w:t>
      </w:r>
    </w:p>
    <w:p w14:paraId="469337CB" w14:textId="5E4ECCFE" w:rsidR="00C676D1" w:rsidRPr="00FF0611" w:rsidRDefault="00C676D1" w:rsidP="00C676D1">
      <w:pPr>
        <w:jc w:val="both"/>
        <w:rPr>
          <w:rFonts w:ascii="Times New Roman" w:hAnsi="Times New Roman"/>
          <w:lang w:val="en-GB"/>
        </w:rPr>
      </w:pPr>
      <w:r w:rsidRPr="00FF0611">
        <w:rPr>
          <w:rFonts w:ascii="Times New Roman" w:hAnsi="Times New Roman" w:cs="Times New Roman"/>
          <w:lang w:val="en-GB"/>
        </w:rPr>
        <w:t>Once all the non-conflict of interest</w:t>
      </w:r>
      <w:r w:rsidR="00CF71EF" w:rsidRPr="00FF0611">
        <w:rPr>
          <w:rFonts w:ascii="Times New Roman" w:hAnsi="Times New Roman" w:cs="Times New Roman"/>
          <w:lang w:val="en-GB"/>
        </w:rPr>
        <w:t xml:space="preserve"> declarations are submitted by E</w:t>
      </w:r>
      <w:r w:rsidRPr="00FF0611">
        <w:rPr>
          <w:rFonts w:ascii="Times New Roman" w:hAnsi="Times New Roman" w:cs="Times New Roman"/>
          <w:lang w:val="en-GB"/>
        </w:rPr>
        <w:t xml:space="preserve">valuation </w:t>
      </w:r>
      <w:r w:rsidR="00CF71EF" w:rsidRPr="00FF0611">
        <w:rPr>
          <w:rFonts w:ascii="Times New Roman" w:hAnsi="Times New Roman" w:cs="Times New Roman"/>
          <w:lang w:val="en-GB"/>
        </w:rPr>
        <w:t>C</w:t>
      </w:r>
      <w:r w:rsidRPr="00FF0611">
        <w:rPr>
          <w:rFonts w:ascii="Times New Roman" w:hAnsi="Times New Roman" w:cs="Times New Roman"/>
          <w:lang w:val="en-GB"/>
        </w:rPr>
        <w:t xml:space="preserve">ommittee members, the </w:t>
      </w:r>
      <w:r w:rsidRPr="005826C5">
        <w:rPr>
          <w:rFonts w:ascii="Times New Roman" w:eastAsia="Courier New" w:hAnsi="Times New Roman" w:cs="Times New Roman"/>
          <w:color w:val="DD1144"/>
          <w:shd w:val="clear" w:color="auto" w:fill="F3F3F3"/>
          <w:lang w:val="en-GB"/>
        </w:rPr>
        <w:t>qualification</w:t>
      </w:r>
      <w:r w:rsidRPr="00FF0611">
        <w:rPr>
          <w:rFonts w:ascii="Times New Roman" w:hAnsi="Times New Roman"/>
          <w:lang w:val="en-GB"/>
        </w:rPr>
        <w:t xml:space="preserve"> </w:t>
      </w:r>
      <w:r w:rsidRPr="00FF0611">
        <w:rPr>
          <w:rFonts w:ascii="Times New Roman" w:hAnsi="Times New Roman" w:cs="Times New Roman"/>
          <w:lang w:val="en-GB"/>
        </w:rPr>
        <w:t>for review is switched into</w:t>
      </w:r>
      <w:r w:rsidRPr="00FF0611">
        <w:rPr>
          <w:rFonts w:ascii="Times New Roman" w:hAnsi="Times New Roman"/>
          <w:lang w:val="en-GB"/>
        </w:rPr>
        <w:t xml:space="preserve"> </w:t>
      </w:r>
      <w:r w:rsidRPr="005826C5">
        <w:rPr>
          <w:rFonts w:ascii="Times New Roman" w:eastAsia="Courier New" w:hAnsi="Times New Roman" w:cs="Times New Roman"/>
          <w:color w:val="DD1144"/>
          <w:shd w:val="clear" w:color="auto" w:fill="F3F3F3"/>
          <w:lang w:val="en-GB"/>
        </w:rPr>
        <w:t>qualification.statusDetails: consideration</w:t>
      </w:r>
      <w:r w:rsidRPr="00FF0611">
        <w:rPr>
          <w:rFonts w:ascii="Times New Roman" w:hAnsi="Times New Roman"/>
          <w:lang w:val="en-GB"/>
        </w:rPr>
        <w:t xml:space="preserve"> (State 2 of a relevant state-chart diagram of a </w:t>
      </w:r>
      <w:r w:rsidRPr="005826C5">
        <w:rPr>
          <w:rFonts w:ascii="Times New Roman" w:eastAsia="Courier New" w:hAnsi="Times New Roman" w:cs="Times New Roman"/>
          <w:color w:val="DD1144"/>
          <w:shd w:val="clear" w:color="auto" w:fill="F3F3F3"/>
          <w:lang w:val="en-GB"/>
        </w:rPr>
        <w:t>qualification</w:t>
      </w:r>
      <w:r w:rsidRPr="00FF0611">
        <w:rPr>
          <w:rFonts w:ascii="Times New Roman" w:hAnsi="Times New Roman"/>
          <w:lang w:val="en-GB"/>
        </w:rPr>
        <w:t xml:space="preserve"> object).</w:t>
      </w:r>
    </w:p>
    <w:p w14:paraId="18D0362C" w14:textId="42E85313" w:rsidR="00C676D1" w:rsidRPr="00FF0611" w:rsidRDefault="00C676D1" w:rsidP="00097FB5">
      <w:pPr>
        <w:pStyle w:val="Prrafodelista"/>
        <w:numPr>
          <w:ilvl w:val="0"/>
          <w:numId w:val="29"/>
        </w:numPr>
        <w:rPr>
          <w:rFonts w:ascii="Times New Roman" w:hAnsi="Times New Roman"/>
        </w:rPr>
      </w:pPr>
      <w:bookmarkStart w:id="285" w:name="_Toc52471937"/>
      <w:r w:rsidRPr="00FF0611">
        <w:rPr>
          <w:rFonts w:ascii="Times New Roman" w:hAnsi="Times New Roman"/>
        </w:rPr>
        <w:t>Consideration</w:t>
      </w:r>
      <w:bookmarkEnd w:id="285"/>
      <w:r w:rsidRPr="00FF0611">
        <w:rPr>
          <w:rFonts w:ascii="Times New Roman" w:hAnsi="Times New Roman"/>
        </w:rPr>
        <w:t xml:space="preserve">: The </w:t>
      </w:r>
      <w:r w:rsidR="00A457D6">
        <w:rPr>
          <w:rFonts w:ascii="Times New Roman" w:hAnsi="Times New Roman"/>
        </w:rPr>
        <w:t xml:space="preserve">PE </w:t>
      </w:r>
      <w:r w:rsidRPr="00FF0611">
        <w:rPr>
          <w:rFonts w:ascii="Times New Roman" w:hAnsi="Times New Roman"/>
        </w:rPr>
        <w:t xml:space="preserve">shall update </w:t>
      </w:r>
      <w:r w:rsidRPr="005826C5">
        <w:rPr>
          <w:rFonts w:ascii="Times New Roman" w:eastAsia="Courier New" w:hAnsi="Times New Roman"/>
          <w:color w:val="DD1144"/>
          <w:szCs w:val="22"/>
          <w:shd w:val="clear" w:color="auto" w:fill="F3F3F3"/>
          <w:lang w:eastAsia="en-US"/>
        </w:rPr>
        <w:t>qualification</w:t>
      </w:r>
      <w:r w:rsidRPr="00FF0611">
        <w:rPr>
          <w:rFonts w:ascii="Times New Roman" w:hAnsi="Times New Roman"/>
        </w:rPr>
        <w:t xml:space="preserve"> with all the required meta-data. By updating, the </w:t>
      </w:r>
      <w:r w:rsidR="00A457D6">
        <w:rPr>
          <w:rFonts w:ascii="Times New Roman" w:hAnsi="Times New Roman"/>
        </w:rPr>
        <w:t xml:space="preserve">PE </w:t>
      </w:r>
      <w:r w:rsidRPr="00FF0611">
        <w:rPr>
          <w:rFonts w:ascii="Times New Roman" w:hAnsi="Times New Roman"/>
        </w:rPr>
        <w:t xml:space="preserve">reflects its decision on each </w:t>
      </w:r>
      <w:r w:rsidRPr="005826C5">
        <w:rPr>
          <w:rFonts w:ascii="Times New Roman" w:eastAsia="Courier New" w:hAnsi="Times New Roman"/>
          <w:color w:val="DD1144"/>
          <w:szCs w:val="22"/>
          <w:shd w:val="clear" w:color="auto" w:fill="F3F3F3"/>
          <w:lang w:eastAsia="en-US"/>
        </w:rPr>
        <w:t>submission</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 xml:space="preserve">received. The </w:t>
      </w:r>
      <w:r w:rsidR="00A457D6">
        <w:rPr>
          <w:rFonts w:ascii="Times New Roman" w:hAnsi="Times New Roman"/>
        </w:rPr>
        <w:t xml:space="preserve">PE </w:t>
      </w:r>
      <w:r w:rsidRPr="00FF0611">
        <w:rPr>
          <w:rFonts w:ascii="Times New Roman" w:hAnsi="Times New Roman"/>
        </w:rPr>
        <w:t>is allowed to:</w:t>
      </w:r>
    </w:p>
    <w:p w14:paraId="4EB481D8" w14:textId="0AD67C54" w:rsidR="00C676D1" w:rsidRPr="00FF0611" w:rsidRDefault="00C676D1" w:rsidP="00097FB5">
      <w:pPr>
        <w:pStyle w:val="Prrafodelista"/>
        <w:numPr>
          <w:ilvl w:val="1"/>
          <w:numId w:val="29"/>
        </w:numPr>
        <w:rPr>
          <w:rFonts w:ascii="Times New Roman" w:hAnsi="Times New Roman"/>
        </w:rPr>
      </w:pPr>
      <w:r w:rsidRPr="00FF0611">
        <w:rPr>
          <w:rFonts w:ascii="Times New Roman" w:hAnsi="Times New Roman"/>
        </w:rPr>
        <w:t xml:space="preserve">Add any </w:t>
      </w:r>
      <w:r w:rsidRPr="005826C5">
        <w:rPr>
          <w:rFonts w:ascii="Times New Roman" w:eastAsia="Courier New" w:hAnsi="Times New Roman"/>
          <w:color w:val="DD1144"/>
          <w:szCs w:val="22"/>
          <w:shd w:val="clear" w:color="auto" w:fill="F3F3F3"/>
          <w:lang w:eastAsia="en-US"/>
        </w:rPr>
        <w:t>qualification.documents</w:t>
      </w:r>
      <w:r w:rsidRPr="00FF0611">
        <w:rPr>
          <w:rFonts w:ascii="Times New Roman" w:hAnsi="Times New Roman"/>
        </w:rPr>
        <w:t xml:space="preserve"> if needed;</w:t>
      </w:r>
    </w:p>
    <w:p w14:paraId="7DE62258" w14:textId="65C7D4CB" w:rsidR="00C676D1" w:rsidRPr="00FF0611" w:rsidRDefault="00C676D1" w:rsidP="00097FB5">
      <w:pPr>
        <w:pStyle w:val="Prrafodelista"/>
        <w:numPr>
          <w:ilvl w:val="1"/>
          <w:numId w:val="29"/>
        </w:numPr>
        <w:rPr>
          <w:rFonts w:ascii="Times New Roman" w:hAnsi="Times New Roman"/>
        </w:rPr>
      </w:pPr>
      <w:r w:rsidRPr="00FF0611">
        <w:rPr>
          <w:rFonts w:ascii="Times New Roman" w:hAnsi="Times New Roman"/>
        </w:rPr>
        <w:t xml:space="preserve">add </w:t>
      </w:r>
      <w:r w:rsidRPr="005826C5">
        <w:rPr>
          <w:rFonts w:ascii="Times New Roman" w:eastAsia="Courier New" w:hAnsi="Times New Roman"/>
          <w:color w:val="DD1144"/>
          <w:szCs w:val="22"/>
          <w:shd w:val="clear" w:color="auto" w:fill="F3F3F3"/>
          <w:lang w:eastAsia="en-US"/>
        </w:rPr>
        <w:t>qualification.requirementResponses</w:t>
      </w:r>
      <w:r w:rsidRPr="00FF0611">
        <w:rPr>
          <w:rFonts w:ascii="Times New Roman" w:hAnsi="Times New Roman"/>
        </w:rPr>
        <w:t xml:space="preserve"> if any relevant requirements related to the </w:t>
      </w:r>
      <w:r w:rsidR="00A457D6">
        <w:rPr>
          <w:rFonts w:ascii="Times New Roman" w:hAnsi="Times New Roman"/>
        </w:rPr>
        <w:t xml:space="preserve">PE </w:t>
      </w:r>
      <w:r w:rsidRPr="00FF0611">
        <w:rPr>
          <w:rFonts w:ascii="Times New Roman" w:hAnsi="Times New Roman"/>
        </w:rPr>
        <w:t xml:space="preserve">within the pre-qualification phase prescribed by </w:t>
      </w:r>
      <w:r w:rsidRPr="005826C5">
        <w:rPr>
          <w:rFonts w:ascii="Times New Roman" w:eastAsia="Courier New" w:hAnsi="Times New Roman"/>
          <w:color w:val="DD1144"/>
          <w:szCs w:val="22"/>
          <w:shd w:val="clear" w:color="auto" w:fill="F3F3F3"/>
          <w:lang w:eastAsia="en-US"/>
        </w:rPr>
        <w:t>criteria</w:t>
      </w:r>
      <w:r w:rsidRPr="00FF0611">
        <w:rPr>
          <w:rFonts w:ascii="Times New Roman" w:hAnsi="Times New Roman"/>
        </w:rPr>
        <w:t xml:space="preserve"> is applied;</w:t>
      </w:r>
    </w:p>
    <w:p w14:paraId="00C072DF" w14:textId="2F72C1D5" w:rsidR="00C676D1" w:rsidRPr="00FF0611" w:rsidRDefault="00C676D1" w:rsidP="00097FB5">
      <w:pPr>
        <w:pStyle w:val="Prrafodelista"/>
        <w:numPr>
          <w:ilvl w:val="1"/>
          <w:numId w:val="29"/>
        </w:numPr>
        <w:rPr>
          <w:rFonts w:ascii="Times New Roman" w:hAnsi="Times New Roman"/>
        </w:rPr>
      </w:pPr>
      <w:r w:rsidRPr="00FF0611">
        <w:rPr>
          <w:rFonts w:ascii="Times New Roman" w:hAnsi="Times New Roman"/>
        </w:rPr>
        <w:t xml:space="preserve">add text </w:t>
      </w:r>
      <w:r w:rsidRPr="005826C5">
        <w:rPr>
          <w:rFonts w:ascii="Times New Roman" w:eastAsia="Courier New" w:hAnsi="Times New Roman"/>
          <w:color w:val="DD1144"/>
          <w:szCs w:val="22"/>
          <w:shd w:val="clear" w:color="auto" w:fill="F3F3F3"/>
          <w:lang w:eastAsia="en-US"/>
        </w:rPr>
        <w:t>qualification.descriptions</w:t>
      </w:r>
      <w:r w:rsidRPr="00FF0611">
        <w:rPr>
          <w:rFonts w:ascii="Times New Roman" w:hAnsi="Times New Roman"/>
        </w:rPr>
        <w:t xml:space="preserve"> where any justification is needed;</w:t>
      </w:r>
    </w:p>
    <w:p w14:paraId="720393E0" w14:textId="6C164C6C" w:rsidR="00C676D1" w:rsidRPr="00FF0611" w:rsidRDefault="00C676D1" w:rsidP="00097FB5">
      <w:pPr>
        <w:pStyle w:val="Prrafodelista"/>
        <w:numPr>
          <w:ilvl w:val="1"/>
          <w:numId w:val="29"/>
        </w:numPr>
        <w:rPr>
          <w:rFonts w:ascii="Times New Roman" w:hAnsi="Times New Roman"/>
        </w:rPr>
      </w:pPr>
      <w:r w:rsidRPr="00FF0611">
        <w:rPr>
          <w:rFonts w:ascii="Times New Roman" w:hAnsi="Times New Roman"/>
        </w:rPr>
        <w:t xml:space="preserve">add </w:t>
      </w:r>
      <w:r w:rsidRPr="005826C5">
        <w:rPr>
          <w:rFonts w:ascii="Times New Roman" w:eastAsia="Courier New" w:hAnsi="Times New Roman"/>
          <w:color w:val="DD1144"/>
          <w:szCs w:val="22"/>
          <w:shd w:val="clear" w:color="auto" w:fill="F3F3F3"/>
          <w:lang w:eastAsia="en-US"/>
        </w:rPr>
        <w:t>qualification.date</w:t>
      </w:r>
      <w:r w:rsidRPr="00FF0611">
        <w:rPr>
          <w:rFonts w:ascii="Times New Roman" w:hAnsi="Times New Roman"/>
        </w:rPr>
        <w:t xml:space="preserve"> when any decision was taken;</w:t>
      </w:r>
    </w:p>
    <w:p w14:paraId="0E4CE16E" w14:textId="4E611B43" w:rsidR="00C676D1" w:rsidRPr="00FF0611" w:rsidRDefault="00C676D1" w:rsidP="00097FB5">
      <w:pPr>
        <w:pStyle w:val="Prrafodelista"/>
        <w:numPr>
          <w:ilvl w:val="1"/>
          <w:numId w:val="29"/>
        </w:numPr>
        <w:rPr>
          <w:rFonts w:ascii="Times New Roman" w:hAnsi="Times New Roman"/>
        </w:rPr>
      </w:pPr>
      <w:r w:rsidRPr="00FF0611">
        <w:rPr>
          <w:rFonts w:ascii="Times New Roman" w:hAnsi="Times New Roman"/>
        </w:rPr>
        <w:t xml:space="preserve">add </w:t>
      </w:r>
      <w:r w:rsidRPr="005826C5">
        <w:rPr>
          <w:rFonts w:ascii="Times New Roman" w:eastAsia="Courier New" w:hAnsi="Times New Roman"/>
          <w:color w:val="DD1144"/>
          <w:szCs w:val="22"/>
          <w:shd w:val="clear" w:color="auto" w:fill="F3F3F3"/>
          <w:lang w:eastAsia="en-US"/>
        </w:rPr>
        <w:t>qualification.internalID</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if any.</w:t>
      </w:r>
    </w:p>
    <w:p w14:paraId="6BCE620F" w14:textId="081A7C46" w:rsidR="00C676D1" w:rsidRPr="00FF0611" w:rsidRDefault="00C676D1" w:rsidP="00097FB5">
      <w:pPr>
        <w:pStyle w:val="Prrafodelista"/>
        <w:numPr>
          <w:ilvl w:val="0"/>
          <w:numId w:val="29"/>
        </w:numPr>
        <w:rPr>
          <w:rFonts w:ascii="Times New Roman" w:hAnsi="Times New Roman"/>
        </w:rPr>
      </w:pPr>
      <w:bookmarkStart w:id="286" w:name="_Toc52471938"/>
      <w:r w:rsidRPr="00FF0611">
        <w:rPr>
          <w:rFonts w:ascii="Times New Roman" w:hAnsi="Times New Roman"/>
        </w:rPr>
        <w:t>Indication of a decision</w:t>
      </w:r>
      <w:bookmarkEnd w:id="286"/>
      <w:r w:rsidRPr="00FF0611">
        <w:rPr>
          <w:rFonts w:ascii="Times New Roman" w:hAnsi="Times New Roman"/>
        </w:rPr>
        <w:t xml:space="preserve">: Once consideration of a specific </w:t>
      </w:r>
      <w:r w:rsidR="00706553" w:rsidRPr="005826C5">
        <w:rPr>
          <w:rFonts w:ascii="Times New Roman" w:eastAsia="Courier New" w:hAnsi="Times New Roman"/>
          <w:color w:val="DD1144"/>
          <w:szCs w:val="22"/>
          <w:shd w:val="clear" w:color="auto" w:fill="F3F3F3"/>
          <w:lang w:eastAsia="en-US"/>
        </w:rPr>
        <w:t>submission</w:t>
      </w:r>
      <w:r w:rsidR="00706553" w:rsidRPr="00FF0611">
        <w:rPr>
          <w:rFonts w:ascii="Times New Roman" w:hAnsi="Times New Roman"/>
          <w:sz w:val="20"/>
        </w:rPr>
        <w:t xml:space="preserve"> </w:t>
      </w:r>
      <w:r w:rsidRPr="00FF0611">
        <w:rPr>
          <w:rFonts w:ascii="Times New Roman" w:hAnsi="Times New Roman"/>
        </w:rPr>
        <w:t xml:space="preserve">is complete and the related </w:t>
      </w:r>
      <w:r w:rsidR="00706553" w:rsidRPr="005826C5">
        <w:rPr>
          <w:rFonts w:ascii="Times New Roman" w:eastAsia="Courier New" w:hAnsi="Times New Roman"/>
          <w:color w:val="DD1144"/>
          <w:szCs w:val="22"/>
          <w:shd w:val="clear" w:color="auto" w:fill="F3F3F3"/>
          <w:lang w:eastAsia="en-US"/>
        </w:rPr>
        <w:t>qualification</w:t>
      </w:r>
      <w:r w:rsidR="00706553" w:rsidRPr="00FF0611">
        <w:rPr>
          <w:rFonts w:ascii="Times New Roman" w:hAnsi="Times New Roman"/>
          <w:sz w:val="20"/>
        </w:rPr>
        <w:t xml:space="preserve"> </w:t>
      </w:r>
      <w:r w:rsidRPr="00FF0611">
        <w:rPr>
          <w:rFonts w:ascii="Times New Roman" w:hAnsi="Times New Roman"/>
        </w:rPr>
        <w:t xml:space="preserve">is fully updated with all relevant data, the </w:t>
      </w:r>
      <w:r w:rsidR="00A457D6">
        <w:rPr>
          <w:rFonts w:ascii="Times New Roman" w:hAnsi="Times New Roman"/>
        </w:rPr>
        <w:t xml:space="preserve">PE </w:t>
      </w:r>
      <w:r w:rsidRPr="00FF0611">
        <w:rPr>
          <w:rFonts w:ascii="Times New Roman" w:hAnsi="Times New Roman"/>
        </w:rPr>
        <w:t xml:space="preserve">shall change the </w:t>
      </w:r>
      <w:r w:rsidR="00706553" w:rsidRPr="005826C5">
        <w:rPr>
          <w:rFonts w:ascii="Times New Roman" w:eastAsia="Courier New" w:hAnsi="Times New Roman"/>
          <w:color w:val="DD1144"/>
          <w:szCs w:val="22"/>
          <w:shd w:val="clear" w:color="auto" w:fill="F3F3F3"/>
          <w:lang w:eastAsia="en-US"/>
        </w:rPr>
        <w:t>qualification</w:t>
      </w:r>
      <w:r w:rsidR="00706553" w:rsidRPr="00FF0611">
        <w:rPr>
          <w:rFonts w:ascii="Times New Roman" w:hAnsi="Times New Roman"/>
          <w:sz w:val="20"/>
        </w:rPr>
        <w:t xml:space="preserve"> </w:t>
      </w:r>
      <w:r w:rsidRPr="00FF0611">
        <w:rPr>
          <w:rFonts w:ascii="Times New Roman" w:hAnsi="Times New Roman"/>
        </w:rPr>
        <w:t>state, reflecting a positive or negative decision in this regard:</w:t>
      </w:r>
    </w:p>
    <w:p w14:paraId="6794C352" w14:textId="5162A4BE" w:rsidR="00C676D1" w:rsidRPr="00FF0611" w:rsidRDefault="00706553" w:rsidP="00097FB5">
      <w:pPr>
        <w:pStyle w:val="Prrafodelista"/>
        <w:numPr>
          <w:ilvl w:val="1"/>
          <w:numId w:val="29"/>
        </w:numPr>
        <w:rPr>
          <w:rFonts w:ascii="Times New Roman" w:hAnsi="Times New Roman"/>
        </w:rPr>
      </w:pPr>
      <w:r w:rsidRPr="005826C5">
        <w:rPr>
          <w:rFonts w:ascii="Times New Roman" w:eastAsia="Courier New" w:hAnsi="Times New Roman"/>
          <w:color w:val="DD1144"/>
          <w:szCs w:val="22"/>
          <w:shd w:val="clear" w:color="auto" w:fill="F3F3F3"/>
          <w:lang w:eastAsia="en-US"/>
        </w:rPr>
        <w:t>qualification.statusDetails: active</w:t>
      </w:r>
      <w:r w:rsidRPr="00FF0611">
        <w:rPr>
          <w:rFonts w:ascii="Times New Roman" w:hAnsi="Times New Roman"/>
          <w:sz w:val="20"/>
        </w:rPr>
        <w:t xml:space="preserve"> </w:t>
      </w:r>
      <w:r w:rsidR="00C676D1" w:rsidRPr="00FF0611">
        <w:rPr>
          <w:rFonts w:ascii="Times New Roman" w:hAnsi="Times New Roman"/>
        </w:rPr>
        <w:t xml:space="preserve">- state 3 of a relevant state-chart diagram of a </w:t>
      </w:r>
      <w:r w:rsidRPr="005826C5">
        <w:rPr>
          <w:rFonts w:ascii="Times New Roman" w:eastAsia="Courier New" w:hAnsi="Times New Roman"/>
          <w:color w:val="DD1144"/>
          <w:szCs w:val="22"/>
          <w:shd w:val="clear" w:color="auto" w:fill="F3F3F3"/>
          <w:lang w:eastAsia="en-US"/>
        </w:rPr>
        <w:t>qualification</w:t>
      </w:r>
      <w:r w:rsidRPr="00FF0611">
        <w:rPr>
          <w:rFonts w:ascii="Times New Roman" w:hAnsi="Times New Roman"/>
          <w:sz w:val="20"/>
        </w:rPr>
        <w:t xml:space="preserve"> </w:t>
      </w:r>
      <w:r w:rsidR="00C676D1" w:rsidRPr="00FF0611">
        <w:rPr>
          <w:rFonts w:ascii="Times New Roman" w:hAnsi="Times New Roman"/>
        </w:rPr>
        <w:t xml:space="preserve">object. This means the </w:t>
      </w:r>
      <w:r w:rsidRPr="005826C5">
        <w:rPr>
          <w:rFonts w:ascii="Times New Roman" w:eastAsia="Courier New" w:hAnsi="Times New Roman"/>
          <w:color w:val="DD1144"/>
          <w:szCs w:val="22"/>
          <w:shd w:val="clear" w:color="auto" w:fill="F3F3F3"/>
          <w:lang w:eastAsia="en-US"/>
        </w:rPr>
        <w:t>submission</w:t>
      </w:r>
      <w:r w:rsidRPr="00FF0611">
        <w:rPr>
          <w:rFonts w:ascii="Times New Roman" w:hAnsi="Times New Roman"/>
          <w:sz w:val="20"/>
        </w:rPr>
        <w:t xml:space="preserve"> </w:t>
      </w:r>
      <w:r w:rsidR="00C676D1" w:rsidRPr="00FF0611">
        <w:rPr>
          <w:rFonts w:ascii="Times New Roman" w:hAnsi="Times New Roman"/>
        </w:rPr>
        <w:t>is qualified and a candidate(s) will be invited to submit a commercial tender.</w:t>
      </w:r>
    </w:p>
    <w:p w14:paraId="7D7315BB" w14:textId="37F03EF3" w:rsidR="00C676D1" w:rsidRPr="00FF0611" w:rsidRDefault="00706553" w:rsidP="00097FB5">
      <w:pPr>
        <w:pStyle w:val="Prrafodelista"/>
        <w:numPr>
          <w:ilvl w:val="1"/>
          <w:numId w:val="29"/>
        </w:numPr>
        <w:rPr>
          <w:rFonts w:ascii="Times New Roman" w:hAnsi="Times New Roman"/>
        </w:rPr>
      </w:pPr>
      <w:r w:rsidRPr="005826C5">
        <w:rPr>
          <w:rFonts w:ascii="Times New Roman" w:eastAsia="Courier New" w:hAnsi="Times New Roman"/>
          <w:color w:val="DD1144"/>
          <w:szCs w:val="22"/>
          <w:shd w:val="clear" w:color="auto" w:fill="F3F3F3"/>
          <w:lang w:eastAsia="en-US"/>
        </w:rPr>
        <w:t>qualification.statusDetails: unsuccessful</w:t>
      </w:r>
      <w:r w:rsidR="00C676D1" w:rsidRPr="00FF0611">
        <w:rPr>
          <w:rFonts w:ascii="Times New Roman" w:hAnsi="Times New Roman"/>
        </w:rPr>
        <w:t xml:space="preserve"> - state 4 of a relevant state-chart diagram of a </w:t>
      </w:r>
      <w:r w:rsidRPr="005826C5">
        <w:rPr>
          <w:rFonts w:ascii="Times New Roman" w:eastAsia="Courier New" w:hAnsi="Times New Roman"/>
          <w:color w:val="DD1144"/>
          <w:szCs w:val="22"/>
          <w:shd w:val="clear" w:color="auto" w:fill="F3F3F3"/>
          <w:lang w:eastAsia="en-US"/>
        </w:rPr>
        <w:t>qualification</w:t>
      </w:r>
      <w:r w:rsidRPr="00FF0611">
        <w:rPr>
          <w:rFonts w:ascii="Courier New" w:eastAsia="Courier New" w:hAnsi="Courier New" w:cs="Courier New"/>
          <w:color w:val="000000"/>
          <w:sz w:val="20"/>
          <w:szCs w:val="20"/>
          <w:lang w:eastAsia="es-ES"/>
        </w:rPr>
        <w:t xml:space="preserve"> </w:t>
      </w:r>
      <w:r w:rsidR="00C676D1" w:rsidRPr="00FF0611">
        <w:rPr>
          <w:rFonts w:ascii="Times New Roman" w:hAnsi="Times New Roman"/>
        </w:rPr>
        <w:t xml:space="preserve">object. This means the </w:t>
      </w:r>
      <w:r w:rsidRPr="005826C5">
        <w:rPr>
          <w:rFonts w:ascii="Times New Roman" w:eastAsia="Courier New" w:hAnsi="Times New Roman"/>
          <w:color w:val="DD1144"/>
          <w:szCs w:val="22"/>
          <w:shd w:val="clear" w:color="auto" w:fill="F3F3F3"/>
          <w:lang w:eastAsia="en-US"/>
        </w:rPr>
        <w:t>submission</w:t>
      </w:r>
      <w:r w:rsidRPr="00FF0611">
        <w:rPr>
          <w:rFonts w:ascii="Times New Roman" w:hAnsi="Times New Roman"/>
          <w:sz w:val="20"/>
        </w:rPr>
        <w:t xml:space="preserve"> </w:t>
      </w:r>
      <w:r w:rsidR="00C676D1" w:rsidRPr="00FF0611">
        <w:rPr>
          <w:rFonts w:ascii="Times New Roman" w:hAnsi="Times New Roman"/>
        </w:rPr>
        <w:t>is disqualified.</w:t>
      </w:r>
    </w:p>
    <w:tbl>
      <w:tblPr>
        <w:tblW w:w="8931" w:type="dxa"/>
        <w:tblLayout w:type="fixed"/>
        <w:tblLook w:val="0600" w:firstRow="0" w:lastRow="0" w:firstColumn="0" w:lastColumn="0" w:noHBand="1" w:noVBand="1"/>
      </w:tblPr>
      <w:tblGrid>
        <w:gridCol w:w="8931"/>
      </w:tblGrid>
      <w:tr w:rsidR="00C676D1" w:rsidRPr="00FF0611" w14:paraId="7B72FD7B" w14:textId="77777777" w:rsidTr="00F51F4E">
        <w:tc>
          <w:tcPr>
            <w:tcW w:w="8931" w:type="dxa"/>
            <w:shd w:val="clear" w:color="auto" w:fill="F8F8F8"/>
            <w:tcMar>
              <w:top w:w="100" w:type="dxa"/>
              <w:left w:w="100" w:type="dxa"/>
              <w:bottom w:w="100" w:type="dxa"/>
              <w:right w:w="100" w:type="dxa"/>
            </w:tcMar>
          </w:tcPr>
          <w:p w14:paraId="431592C1"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DABDEA4"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"qualifications": [</w:t>
            </w:r>
          </w:p>
          <w:p w14:paraId="3588FBF7"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w:t>
            </w:r>
          </w:p>
          <w:p w14:paraId="63370A05"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5188531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"internalid":"",</w:t>
            </w:r>
          </w:p>
          <w:p w14:paraId="75E92539"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"date":"",</w:t>
            </w:r>
          </w:p>
          <w:p w14:paraId="0C45E390"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"pending",</w:t>
            </w:r>
          </w:p>
          <w:p w14:paraId="7037B57F"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"statusDetails":"active"</w:t>
            </w:r>
          </w:p>
          <w:p w14:paraId="243AAD18"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"documents":[],</w:t>
            </w:r>
          </w:p>
          <w:p w14:paraId="7A0F312E"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33DEAC25"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007ED9C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"relatedSubmission": ""</w:t>
            </w:r>
          </w:p>
          <w:p w14:paraId="1D75E5C3"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EFC3957"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D30993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C734DB2"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"internalid":"",</w:t>
            </w:r>
          </w:p>
          <w:p w14:paraId="3E78504C"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"date":"",</w:t>
            </w:r>
          </w:p>
          <w:p w14:paraId="28AD5B03"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"pending",</w:t>
            </w:r>
          </w:p>
          <w:p w14:paraId="1D894F0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"statusDetails":"unsuccessful",</w:t>
            </w:r>
          </w:p>
          <w:p w14:paraId="37AA2161"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"description":"This is why this candidates' submission was rejected"</w:t>
            </w:r>
          </w:p>
          <w:p w14:paraId="14CF4B8D"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"documents":[],</w:t>
            </w:r>
          </w:p>
          <w:p w14:paraId="6F92145F"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52246A89"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5A17E482"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"relatedSubmission": ""</w:t>
            </w:r>
          </w:p>
          <w:p w14:paraId="61A627CA"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E51650C"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39E5014"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58FDA5D" w14:textId="4842B3E9" w:rsidR="00FB4271" w:rsidRPr="00FF0611" w:rsidRDefault="00FB4271" w:rsidP="00FB4271">
      <w:pPr>
        <w:pStyle w:val="Descripcin"/>
        <w:jc w:val="center"/>
        <w:rPr>
          <w:rFonts w:ascii="Times New Roman" w:hAnsi="Times New Roman" w:cs="Times New Roman"/>
          <w:lang w:val="en-GB"/>
        </w:rPr>
      </w:pPr>
      <w:bookmarkStart w:id="287" w:name="_Toc83713095"/>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41</w:t>
      </w:r>
      <w:r w:rsidRPr="00FF0611">
        <w:rPr>
          <w:lang w:val="en-GB"/>
        </w:rPr>
        <w:fldChar w:fldCharType="end"/>
      </w:r>
      <w:r w:rsidRPr="00FF0611">
        <w:rPr>
          <w:lang w:val="en-GB"/>
        </w:rPr>
        <w:t xml:space="preserve"> – </w:t>
      </w:r>
      <w:r>
        <w:rPr>
          <w:lang w:val="en-GB"/>
        </w:rPr>
        <w:t>Qualification of submissions</w:t>
      </w:r>
      <w:bookmarkEnd w:id="287"/>
    </w:p>
    <w:p w14:paraId="7BA6E5B2" w14:textId="5260FE76" w:rsidR="00C11AC4" w:rsidRPr="00FF0611" w:rsidRDefault="00C11AC4" w:rsidP="00C11AC4">
      <w:pPr>
        <w:spacing w:before="200" w:after="0"/>
        <w:jc w:val="both"/>
        <w:rPr>
          <w:rFonts w:ascii="Times New Roman" w:hAnsi="Times New Roman" w:cs="Times New Roman"/>
          <w:lang w:val="en-GB"/>
        </w:rPr>
      </w:pPr>
      <w:r w:rsidRPr="00FF0611">
        <w:rPr>
          <w:rFonts w:ascii="Times New Roman" w:hAnsi="Times New Roman" w:cs="Times New Roman"/>
          <w:lang w:val="en-GB"/>
        </w:rPr>
        <w:t xml:space="preserve">As soon as 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has completed the qualification and all the </w:t>
      </w:r>
      <w:r w:rsidRPr="005826C5">
        <w:rPr>
          <w:rFonts w:ascii="Times New Roman" w:eastAsia="Courier New" w:hAnsi="Times New Roman" w:cs="Times New Roman"/>
          <w:color w:val="DD1144"/>
          <w:shd w:val="clear" w:color="auto" w:fill="F3F3F3"/>
          <w:lang w:val="en-GB"/>
        </w:rPr>
        <w:t xml:space="preserve">submissions </w:t>
      </w:r>
      <w:r w:rsidRPr="00FF0611">
        <w:rPr>
          <w:rFonts w:ascii="Times New Roman" w:hAnsi="Times New Roman" w:cs="Times New Roman"/>
          <w:lang w:val="en-GB"/>
        </w:rPr>
        <w:t xml:space="preserve">received are updated with the relevant meta-data, the </w:t>
      </w:r>
      <w:r w:rsidR="00A457D6">
        <w:rPr>
          <w:rFonts w:ascii="Times New Roman" w:hAnsi="Times New Roman" w:cs="Times New Roman"/>
          <w:lang w:val="en-GB"/>
        </w:rPr>
        <w:t xml:space="preserve">PE </w:t>
      </w:r>
      <w:r w:rsidRPr="00FF0611">
        <w:rPr>
          <w:rFonts w:ascii="Times New Roman" w:hAnsi="Times New Roman" w:cs="Times New Roman"/>
          <w:lang w:val="en-GB"/>
        </w:rPr>
        <w:t>indicates the end of qualification.</w:t>
      </w:r>
    </w:p>
    <w:p w14:paraId="65E264E5" w14:textId="28BAD2ED" w:rsidR="00D70B8A" w:rsidRPr="00FF0611" w:rsidRDefault="00D70B8A" w:rsidP="00D903B7">
      <w:pPr>
        <w:pStyle w:val="Ttulo5"/>
        <w:numPr>
          <w:ilvl w:val="5"/>
          <w:numId w:val="3"/>
        </w:numPr>
        <w:rPr>
          <w:rFonts w:ascii="Times New Roman" w:hAnsi="Times New Roman" w:cs="Times New Roman"/>
        </w:rPr>
      </w:pPr>
      <w:r w:rsidRPr="00FF0611">
        <w:rPr>
          <w:rFonts w:ascii="Times New Roman" w:hAnsi="Times New Roman" w:cs="Times New Roman"/>
        </w:rPr>
        <w:t>State3 - Standstill period for pre-qualification (</w:t>
      </w:r>
      <w:r w:rsidRPr="003A201C">
        <w:rPr>
          <w:rFonts w:ascii="Times New Roman" w:hAnsi="Times New Roman" w:cs="Times New Roman"/>
        </w:rPr>
        <w:t>active.qualificationStandStill</w:t>
      </w:r>
      <w:r w:rsidRPr="00FF0611">
        <w:rPr>
          <w:rFonts w:ascii="Times New Roman" w:hAnsi="Times New Roman" w:cs="Times New Roman"/>
        </w:rPr>
        <w:t>)</w:t>
      </w:r>
    </w:p>
    <w:p w14:paraId="7D425E98" w14:textId="49A1017A" w:rsidR="00D70B8A" w:rsidRPr="00FF0611" w:rsidRDefault="00D70B8A" w:rsidP="00D70B8A">
      <w:pPr>
        <w:jc w:val="both"/>
        <w:rPr>
          <w:rFonts w:ascii="Times New Roman" w:hAnsi="Times New Roman" w:cs="Times New Roman"/>
          <w:lang w:val="en-GB" w:eastAsia="en-GB"/>
        </w:rPr>
      </w:pPr>
      <w:r w:rsidRPr="00FF0611">
        <w:rPr>
          <w:rFonts w:ascii="Times New Roman" w:hAnsi="Times New Roman" w:cs="Times New Roman"/>
          <w:lang w:val="en-GB" w:eastAsia="en-GB"/>
        </w:rPr>
        <w:t xml:space="preserve">In this state, no one can take any action except the </w:t>
      </w:r>
      <w:r w:rsidR="00A457D6">
        <w:rPr>
          <w:rFonts w:ascii="Times New Roman" w:hAnsi="Times New Roman" w:cs="Times New Roman"/>
          <w:lang w:val="en-GB" w:eastAsia="en-GB"/>
        </w:rPr>
        <w:t xml:space="preserve">PE </w:t>
      </w:r>
      <w:r w:rsidRPr="00FF0611">
        <w:rPr>
          <w:rFonts w:ascii="Times New Roman" w:hAnsi="Times New Roman" w:cs="Times New Roman"/>
          <w:lang w:val="en-GB" w:eastAsia="en-GB"/>
        </w:rPr>
        <w:t xml:space="preserve">to switch the process to State4 or back to State2. No other actions can be prescribed for the system - all review procedures go offline and the time tracking is up to the </w:t>
      </w:r>
      <w:r w:rsidR="009A55D5">
        <w:rPr>
          <w:rFonts w:ascii="Times New Roman" w:hAnsi="Times New Roman" w:cs="Times New Roman"/>
          <w:lang w:val="en-GB" w:eastAsia="en-GB"/>
        </w:rPr>
        <w:t>PE</w:t>
      </w:r>
      <w:r w:rsidRPr="00FF0611">
        <w:rPr>
          <w:rFonts w:ascii="Times New Roman" w:hAnsi="Times New Roman" w:cs="Times New Roman"/>
          <w:lang w:val="en-GB" w:eastAsia="en-GB"/>
        </w:rPr>
        <w:t>.</w:t>
      </w:r>
    </w:p>
    <w:p w14:paraId="3945919D" w14:textId="133861B7" w:rsidR="00D70B8A" w:rsidRPr="00FF0611" w:rsidRDefault="00D70B8A" w:rsidP="00D903B7">
      <w:pPr>
        <w:pStyle w:val="Ttulo5"/>
        <w:numPr>
          <w:ilvl w:val="6"/>
          <w:numId w:val="3"/>
        </w:numPr>
        <w:rPr>
          <w:rFonts w:ascii="Times New Roman" w:hAnsi="Times New Roman" w:cs="Times New Roman"/>
        </w:rPr>
      </w:pPr>
      <w:r w:rsidRPr="00FF0611">
        <w:rPr>
          <w:rFonts w:ascii="Times New Roman" w:hAnsi="Times New Roman" w:cs="Times New Roman"/>
        </w:rPr>
        <w:t>Completion of qualification period</w:t>
      </w:r>
    </w:p>
    <w:p w14:paraId="3B703E5A" w14:textId="00DA1677" w:rsidR="00D70B8A" w:rsidRPr="00FF0611" w:rsidRDefault="00D70B8A" w:rsidP="005826C5">
      <w:pPr>
        <w:spacing w:before="200" w:after="0"/>
        <w:jc w:val="both"/>
        <w:rPr>
          <w:rFonts w:ascii="Times New Roman" w:hAnsi="Times New Roman"/>
          <w:color w:val="8993A4"/>
          <w:sz w:val="21"/>
          <w:szCs w:val="21"/>
          <w:shd w:val="clear" w:color="auto" w:fill="EBECF0"/>
          <w:lang w:val="en-GB"/>
        </w:rPr>
      </w:pPr>
      <w:r w:rsidRPr="00FF0611">
        <w:rPr>
          <w:rFonts w:ascii="Times New Roman" w:hAnsi="Times New Roman"/>
          <w:lang w:val="en-GB"/>
        </w:rPr>
        <w:t xml:space="preserve">If no blockers are indicated during the stand-still period, the </w:t>
      </w:r>
      <w:r w:rsidR="00A457D6">
        <w:rPr>
          <w:rFonts w:ascii="Times New Roman" w:hAnsi="Times New Roman"/>
          <w:lang w:val="en-GB"/>
        </w:rPr>
        <w:t xml:space="preserve">PE </w:t>
      </w:r>
      <w:r w:rsidRPr="00FF0611">
        <w:rPr>
          <w:rFonts w:ascii="Times New Roman" w:hAnsi="Times New Roman"/>
          <w:lang w:val="en-GB"/>
        </w:rPr>
        <w:t xml:space="preserve">can initiate the end of the  </w:t>
      </w:r>
      <w:r w:rsidRPr="00FF0611">
        <w:rPr>
          <w:rFonts w:ascii="Times New Roman" w:hAnsi="Times New Roman"/>
          <w:color w:val="DD1144"/>
          <w:shd w:val="clear" w:color="auto" w:fill="F3F3F3"/>
          <w:lang w:val="en-GB"/>
        </w:rPr>
        <w:t xml:space="preserve">      </w:t>
      </w:r>
      <w:r w:rsidRPr="005826C5">
        <w:rPr>
          <w:rFonts w:ascii="Times New Roman" w:eastAsia="Courier New" w:hAnsi="Times New Roman" w:cs="Times New Roman"/>
          <w:color w:val="DD1144"/>
          <w:shd w:val="clear" w:color="auto" w:fill="F3F3F3"/>
          <w:lang w:val="en-GB"/>
        </w:rPr>
        <w:t>qualificationPeriod</w:t>
      </w:r>
      <w:r w:rsidRPr="00FF0611">
        <w:rPr>
          <w:rFonts w:ascii="Times New Roman" w:hAnsi="Times New Roman"/>
          <w:lang w:val="en-GB"/>
        </w:rPr>
        <w:t xml:space="preserve"> and the entire pre-qualification phase. Additional values of the </w:t>
      </w:r>
      <w:r w:rsidRPr="005826C5">
        <w:rPr>
          <w:rFonts w:ascii="Times New Roman" w:eastAsia="Courier New" w:hAnsi="Times New Roman" w:cs="Times New Roman"/>
          <w:color w:val="DD1144"/>
          <w:shd w:val="clear" w:color="auto" w:fill="F3F3F3"/>
          <w:lang w:val="en-GB"/>
        </w:rPr>
        <w:t>endDate</w:t>
      </w:r>
      <w:r w:rsidRPr="00FF0611">
        <w:rPr>
          <w:rFonts w:ascii="Times New Roman" w:hAnsi="Times New Roman"/>
          <w:lang w:val="en-GB"/>
        </w:rPr>
        <w:t xml:space="preserve"> can be added into the </w:t>
      </w:r>
      <w:r w:rsidRPr="005826C5">
        <w:rPr>
          <w:rFonts w:ascii="Times New Roman" w:eastAsia="Courier New" w:hAnsi="Times New Roman" w:cs="Times New Roman"/>
          <w:color w:val="DD1144"/>
          <w:shd w:val="clear" w:color="auto" w:fill="F3F3F3"/>
          <w:lang w:val="en-GB"/>
        </w:rPr>
        <w:t>preQualification.qualificationPeriod</w:t>
      </w:r>
      <w:r w:rsidRPr="00FF0611">
        <w:rPr>
          <w:rFonts w:ascii="Times New Roman" w:hAnsi="Times New Roman"/>
          <w:sz w:val="20"/>
          <w:lang w:val="en-GB"/>
        </w:rPr>
        <w:t xml:space="preserve"> </w:t>
      </w:r>
      <w:r w:rsidRPr="00FF0611">
        <w:rPr>
          <w:rFonts w:ascii="Times New Roman" w:hAnsi="Times New Roman"/>
          <w:lang w:val="en-GB"/>
        </w:rPr>
        <w:t>as an indication of pre-qualification completion.</w:t>
      </w:r>
    </w:p>
    <w:tbl>
      <w:tblPr>
        <w:tblW w:w="8931" w:type="dxa"/>
        <w:tblLayout w:type="fixed"/>
        <w:tblLook w:val="0600" w:firstRow="0" w:lastRow="0" w:firstColumn="0" w:lastColumn="0" w:noHBand="1" w:noVBand="1"/>
      </w:tblPr>
      <w:tblGrid>
        <w:gridCol w:w="8931"/>
      </w:tblGrid>
      <w:tr w:rsidR="00D70B8A" w:rsidRPr="00FF0611" w14:paraId="2A211B1D" w14:textId="77777777" w:rsidTr="00F51F4E">
        <w:tc>
          <w:tcPr>
            <w:tcW w:w="8931" w:type="dxa"/>
            <w:shd w:val="clear" w:color="auto" w:fill="F8F8F8"/>
            <w:tcMar>
              <w:top w:w="100" w:type="dxa"/>
              <w:left w:w="100" w:type="dxa"/>
              <w:bottom w:w="100" w:type="dxa"/>
              <w:right w:w="100" w:type="dxa"/>
            </w:tcMar>
          </w:tcPr>
          <w:p w14:paraId="1F5F73C1"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BE87534"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FE50750"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"qualificationPeriod": {</w:t>
            </w:r>
          </w:p>
          <w:p w14:paraId="60563D1C"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67734C16"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3ADDEE"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660C98D"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7EA428E" w14:textId="759CD28C" w:rsidR="00B67E05" w:rsidRPr="00FF0611" w:rsidRDefault="00B67E05" w:rsidP="00B67E05">
      <w:pPr>
        <w:pStyle w:val="Descripcin"/>
        <w:jc w:val="center"/>
        <w:rPr>
          <w:rFonts w:ascii="Times New Roman" w:hAnsi="Times New Roman" w:cs="Times New Roman"/>
          <w:lang w:val="en-GB"/>
        </w:rPr>
      </w:pPr>
      <w:bookmarkStart w:id="288" w:name="_Toc83713096"/>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42</w:t>
      </w:r>
      <w:r w:rsidRPr="00FF0611">
        <w:rPr>
          <w:lang w:val="en-GB"/>
        </w:rPr>
        <w:fldChar w:fldCharType="end"/>
      </w:r>
      <w:r w:rsidRPr="00FF0611">
        <w:rPr>
          <w:lang w:val="en-GB"/>
        </w:rPr>
        <w:t xml:space="preserve"> – </w:t>
      </w:r>
      <w:r>
        <w:rPr>
          <w:lang w:val="en-GB"/>
        </w:rPr>
        <w:t>Qualification period</w:t>
      </w:r>
      <w:bookmarkEnd w:id="288"/>
    </w:p>
    <w:p w14:paraId="68FDDFBD" w14:textId="2F06A9D6" w:rsidR="00D70B8A" w:rsidRPr="00FF0611" w:rsidRDefault="00D70B8A" w:rsidP="00D903B7">
      <w:pPr>
        <w:pStyle w:val="Ttulo5"/>
        <w:numPr>
          <w:ilvl w:val="6"/>
          <w:numId w:val="3"/>
        </w:numPr>
        <w:rPr>
          <w:rFonts w:ascii="Times New Roman" w:hAnsi="Times New Roman" w:cs="Times New Roman"/>
        </w:rPr>
      </w:pPr>
      <w:r w:rsidRPr="00FF0611">
        <w:rPr>
          <w:rFonts w:ascii="Times New Roman" w:hAnsi="Times New Roman" w:cs="Times New Roman"/>
        </w:rPr>
        <w:t>Finalization of qualification</w:t>
      </w:r>
    </w:p>
    <w:p w14:paraId="0D329CD6" w14:textId="7EE680F3" w:rsidR="003074BF" w:rsidRPr="00FF0611" w:rsidRDefault="003074BF" w:rsidP="00097FB5">
      <w:pPr>
        <w:pStyle w:val="Prrafodelista"/>
        <w:numPr>
          <w:ilvl w:val="0"/>
          <w:numId w:val="30"/>
        </w:numPr>
      </w:pPr>
      <w:r w:rsidRPr="00FF0611">
        <w:rPr>
          <w:rFonts w:ascii="Times New Roman" w:hAnsi="Times New Roman"/>
        </w:rPr>
        <w:t xml:space="preserve">Finalization of the qualifications: All the </w:t>
      </w:r>
      <w:r w:rsidRPr="005826C5">
        <w:rPr>
          <w:rFonts w:ascii="Times New Roman" w:eastAsia="Courier New" w:hAnsi="Times New Roman"/>
          <w:color w:val="DD1144"/>
          <w:szCs w:val="22"/>
          <w:shd w:val="clear" w:color="auto" w:fill="F3F3F3"/>
          <w:lang w:eastAsia="en-US"/>
        </w:rPr>
        <w:t>qualifications</w:t>
      </w:r>
      <w:r w:rsidRPr="00FF0611">
        <w:rPr>
          <w:rFonts w:ascii="Times New Roman" w:hAnsi="Times New Roman"/>
        </w:rPr>
        <w:t xml:space="preserve"> shall be moved into relevant final </w:t>
      </w:r>
      <w:r w:rsidRPr="005826C5">
        <w:rPr>
          <w:rFonts w:ascii="Times New Roman" w:eastAsia="Courier New" w:hAnsi="Times New Roman"/>
          <w:color w:val="DD1144"/>
          <w:szCs w:val="22"/>
          <w:shd w:val="clear" w:color="auto" w:fill="F3F3F3"/>
          <w:lang w:eastAsia="en-US"/>
        </w:rPr>
        <w:t>statuses</w:t>
      </w:r>
      <w:r w:rsidRPr="00FF0611">
        <w:rPr>
          <w:rFonts w:ascii="Times New Roman" w:hAnsi="Times New Roman"/>
        </w:rPr>
        <w:t>:</w:t>
      </w:r>
    </w:p>
    <w:p w14:paraId="0A425B47" w14:textId="78659CC7" w:rsidR="003074BF" w:rsidRPr="00FF0611" w:rsidRDefault="003074BF" w:rsidP="00097FB5">
      <w:pPr>
        <w:pStyle w:val="Textoindependiente"/>
        <w:numPr>
          <w:ilvl w:val="1"/>
          <w:numId w:val="30"/>
        </w:numPr>
        <w:rPr>
          <w:rFonts w:ascii="Times New Roman" w:hAnsi="Times New Roman"/>
        </w:rPr>
      </w:pPr>
      <w:r w:rsidRPr="005826C5">
        <w:rPr>
          <w:rFonts w:ascii="Times New Roman" w:eastAsia="Courier New" w:hAnsi="Times New Roman"/>
          <w:color w:val="DD1144"/>
          <w:szCs w:val="22"/>
          <w:shd w:val="clear" w:color="auto" w:fill="F3F3F3"/>
          <w:lang w:eastAsia="en-US"/>
        </w:rPr>
        <w:lastRenderedPageBreak/>
        <w:t>qualification.status: pending / statusDetails: active</w:t>
      </w:r>
      <w:r w:rsidRPr="00FF0611">
        <w:rPr>
          <w:rFonts w:ascii="Times New Roman" w:hAnsi="Times New Roman"/>
        </w:rPr>
        <w:t xml:space="preserve"> → </w:t>
      </w:r>
      <w:r w:rsidRPr="005826C5">
        <w:rPr>
          <w:rFonts w:ascii="Times New Roman" w:eastAsia="Courier New" w:hAnsi="Times New Roman"/>
          <w:color w:val="DD1144"/>
          <w:szCs w:val="22"/>
          <w:shd w:val="clear" w:color="auto" w:fill="F3F3F3"/>
          <w:lang w:eastAsia="en-US"/>
        </w:rPr>
        <w:t>qualification.status: active / statusDetails: none</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i/>
        </w:rPr>
        <w:t xml:space="preserve">(state 3 </w:t>
      </w:r>
      <w:r w:rsidRPr="00460AF7">
        <w:rPr>
          <w:rFonts w:ascii="Times New Roman" w:hAnsi="Times New Roman"/>
          <w:iCs/>
        </w:rPr>
        <w:t>to</w:t>
      </w:r>
      <w:r w:rsidRPr="00FF0611">
        <w:rPr>
          <w:rFonts w:ascii="Times New Roman" w:hAnsi="Times New Roman"/>
          <w:i/>
        </w:rPr>
        <w:t xml:space="preserve"> State 3.1</w:t>
      </w:r>
      <w:r w:rsidRPr="00FF0611">
        <w:rPr>
          <w:rFonts w:ascii="Times New Roman" w:hAnsi="Times New Roman"/>
        </w:rPr>
        <w:t xml:space="preserve"> of a relevant state-chart diagram of a </w:t>
      </w:r>
      <w:r w:rsidRPr="005826C5">
        <w:rPr>
          <w:rFonts w:ascii="Times New Roman" w:eastAsia="Courier New" w:hAnsi="Times New Roman"/>
          <w:color w:val="DD1144"/>
          <w:szCs w:val="22"/>
          <w:shd w:val="clear" w:color="auto" w:fill="F3F3F3"/>
          <w:lang w:eastAsia="en-US"/>
        </w:rPr>
        <w:t>qualification</w:t>
      </w:r>
      <w:r w:rsidRPr="00FF0611">
        <w:rPr>
          <w:rFonts w:ascii="Times New Roman" w:hAnsi="Times New Roman"/>
        </w:rPr>
        <w:t xml:space="preserve"> object. Means that the </w:t>
      </w:r>
      <w:r w:rsidRPr="005826C5">
        <w:rPr>
          <w:rFonts w:ascii="Times New Roman" w:eastAsia="Courier New" w:hAnsi="Times New Roman"/>
          <w:color w:val="DD1144"/>
          <w:szCs w:val="22"/>
          <w:shd w:val="clear" w:color="auto" w:fill="F3F3F3"/>
          <w:lang w:eastAsia="en-US"/>
        </w:rPr>
        <w:t>submission</w:t>
      </w:r>
      <w:r w:rsidRPr="00FF0611">
        <w:rPr>
          <w:rFonts w:ascii="Times New Roman" w:hAnsi="Times New Roman"/>
        </w:rPr>
        <w:t xml:space="preserve"> is qualified and the candidate(s) invited to submit a tender);</w:t>
      </w:r>
    </w:p>
    <w:p w14:paraId="195919E0" w14:textId="7B48FE46" w:rsidR="003074BF" w:rsidRPr="00FF0611" w:rsidRDefault="003074BF" w:rsidP="00097FB5">
      <w:pPr>
        <w:pStyle w:val="Textoindependiente"/>
        <w:numPr>
          <w:ilvl w:val="1"/>
          <w:numId w:val="30"/>
        </w:numPr>
        <w:rPr>
          <w:rFonts w:ascii="Times New Roman" w:hAnsi="Times New Roman"/>
        </w:rPr>
      </w:pPr>
      <w:r w:rsidRPr="005826C5">
        <w:rPr>
          <w:rFonts w:ascii="Times New Roman" w:eastAsia="Courier New" w:hAnsi="Times New Roman"/>
          <w:color w:val="DD1144"/>
          <w:szCs w:val="22"/>
          <w:shd w:val="clear" w:color="auto" w:fill="F3F3F3"/>
          <w:lang w:eastAsia="en-US"/>
        </w:rPr>
        <w:t>qualification.status: pending / statusDetails: unsuccessful</w:t>
      </w:r>
      <w:r w:rsidRPr="00FF0611">
        <w:rPr>
          <w:rFonts w:ascii="Courier New" w:eastAsia="Courier New" w:hAnsi="Courier New" w:cs="Courier New"/>
          <w:color w:val="000000"/>
          <w:sz w:val="20"/>
          <w:szCs w:val="20"/>
          <w:lang w:eastAsia="es-ES"/>
        </w:rPr>
        <w:t xml:space="preserve"> → </w:t>
      </w:r>
      <w:r w:rsidRPr="005826C5">
        <w:rPr>
          <w:rFonts w:ascii="Times New Roman" w:eastAsia="Courier New" w:hAnsi="Times New Roman"/>
          <w:color w:val="DD1144"/>
          <w:szCs w:val="22"/>
          <w:shd w:val="clear" w:color="auto" w:fill="F3F3F3"/>
          <w:lang w:eastAsia="en-US"/>
        </w:rPr>
        <w:t>qualification.status: unsuccessful / statusDetails: none</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w:t>
      </w:r>
      <w:r w:rsidRPr="00FF0611">
        <w:rPr>
          <w:rFonts w:ascii="Times New Roman" w:hAnsi="Times New Roman"/>
          <w:i/>
        </w:rPr>
        <w:t xml:space="preserve">state 4 </w:t>
      </w:r>
      <w:r w:rsidRPr="00460AF7">
        <w:rPr>
          <w:rFonts w:ascii="Times New Roman" w:hAnsi="Times New Roman"/>
          <w:iCs/>
        </w:rPr>
        <w:t>to</w:t>
      </w:r>
      <w:r w:rsidRPr="00FF0611">
        <w:rPr>
          <w:rFonts w:ascii="Times New Roman" w:hAnsi="Times New Roman"/>
          <w:i/>
        </w:rPr>
        <w:t xml:space="preserve"> State 4.1</w:t>
      </w:r>
      <w:r w:rsidRPr="00FF0611">
        <w:rPr>
          <w:rFonts w:ascii="Times New Roman" w:hAnsi="Times New Roman"/>
        </w:rPr>
        <w:t xml:space="preserve"> of a relevant state-chart diagram of a </w:t>
      </w:r>
      <w:r w:rsidRPr="005826C5">
        <w:rPr>
          <w:rFonts w:ascii="Times New Roman" w:eastAsia="Courier New" w:hAnsi="Times New Roman"/>
          <w:color w:val="DD1144"/>
          <w:szCs w:val="22"/>
          <w:shd w:val="clear" w:color="auto" w:fill="F3F3F3"/>
          <w:lang w:eastAsia="en-US"/>
        </w:rPr>
        <w:t>qualification</w:t>
      </w:r>
      <w:r w:rsidRPr="00FF0611">
        <w:rPr>
          <w:rFonts w:ascii="Times New Roman" w:hAnsi="Times New Roman"/>
        </w:rPr>
        <w:t xml:space="preserve"> object. Means that the </w:t>
      </w:r>
      <w:r w:rsidRPr="005826C5">
        <w:rPr>
          <w:rFonts w:ascii="Times New Roman" w:eastAsia="Courier New" w:hAnsi="Times New Roman"/>
          <w:color w:val="DD1144"/>
          <w:szCs w:val="22"/>
          <w:shd w:val="clear" w:color="auto" w:fill="F3F3F3"/>
          <w:lang w:eastAsia="en-US"/>
        </w:rPr>
        <w:t>submission</w:t>
      </w:r>
      <w:r w:rsidRPr="00FF0611">
        <w:rPr>
          <w:rFonts w:ascii="Times New Roman" w:hAnsi="Times New Roman"/>
        </w:rPr>
        <w:t xml:space="preserve"> is disqualified).</w:t>
      </w:r>
    </w:p>
    <w:p w14:paraId="26100B7E" w14:textId="51BCB1C1" w:rsidR="00F51F4E" w:rsidRPr="00FF0611" w:rsidRDefault="00F51F4E" w:rsidP="00097FB5">
      <w:pPr>
        <w:pStyle w:val="Prrafodelista"/>
        <w:numPr>
          <w:ilvl w:val="0"/>
          <w:numId w:val="30"/>
        </w:numPr>
      </w:pPr>
      <w:r w:rsidRPr="00FF0611">
        <w:rPr>
          <w:rFonts w:ascii="Times New Roman" w:hAnsi="Times New Roman"/>
        </w:rPr>
        <w:t xml:space="preserve">Finalization of the submissions: All the related </w:t>
      </w:r>
      <w:r w:rsidRPr="005826C5">
        <w:rPr>
          <w:rFonts w:ascii="Times New Roman" w:eastAsia="Courier New" w:hAnsi="Times New Roman"/>
          <w:color w:val="DD1144"/>
          <w:szCs w:val="22"/>
          <w:shd w:val="clear" w:color="auto" w:fill="F3F3F3"/>
          <w:lang w:eastAsia="en-US"/>
        </w:rPr>
        <w:t>submissions</w:t>
      </w:r>
      <w:r w:rsidRPr="00FF0611">
        <w:rPr>
          <w:rFonts w:ascii="Times New Roman" w:hAnsi="Times New Roman"/>
          <w:sz w:val="20"/>
        </w:rPr>
        <w:t xml:space="preserve"> </w:t>
      </w:r>
      <w:r w:rsidRPr="00FF0611">
        <w:rPr>
          <w:rFonts w:ascii="Times New Roman" w:hAnsi="Times New Roman"/>
        </w:rPr>
        <w:t xml:space="preserve">are assigned the relevant </w:t>
      </w:r>
      <w:r w:rsidRPr="005826C5">
        <w:rPr>
          <w:rFonts w:ascii="Times New Roman" w:eastAsia="Courier New" w:hAnsi="Times New Roman"/>
          <w:color w:val="DD1144"/>
          <w:szCs w:val="22"/>
          <w:shd w:val="clear" w:color="auto" w:fill="F3F3F3"/>
          <w:lang w:eastAsia="en-US"/>
        </w:rPr>
        <w:t>statuses</w:t>
      </w:r>
      <w:r w:rsidRPr="00FF0611">
        <w:rPr>
          <w:rFonts w:ascii="Times New Roman" w:hAnsi="Times New Roman"/>
        </w:rPr>
        <w:t>:</w:t>
      </w:r>
    </w:p>
    <w:p w14:paraId="605BF2DD" w14:textId="17493069" w:rsidR="00F51F4E" w:rsidRPr="00FF0611" w:rsidRDefault="00F51F4E" w:rsidP="00097FB5">
      <w:pPr>
        <w:pStyle w:val="Prrafodelista"/>
        <w:numPr>
          <w:ilvl w:val="1"/>
          <w:numId w:val="30"/>
        </w:numPr>
        <w:rPr>
          <w:rFonts w:ascii="Times New Roman" w:hAnsi="Times New Roman"/>
          <w:sz w:val="20"/>
        </w:rPr>
      </w:pPr>
      <w:r w:rsidRPr="005826C5">
        <w:rPr>
          <w:rFonts w:ascii="Times New Roman" w:eastAsia="Courier New" w:hAnsi="Times New Roman"/>
          <w:color w:val="DD1144"/>
          <w:szCs w:val="22"/>
          <w:shd w:val="clear" w:color="auto" w:fill="F3F3F3"/>
          <w:lang w:eastAsia="en-US"/>
        </w:rPr>
        <w:t>submission.status: pending</w:t>
      </w:r>
      <w:r w:rsidRPr="00FF0611">
        <w:rPr>
          <w:rFonts w:ascii="Times New Roman" w:hAnsi="Times New Roman"/>
          <w:sz w:val="20"/>
        </w:rPr>
        <w:t xml:space="preserve"> </w:t>
      </w:r>
      <w:r w:rsidRPr="00FF0611">
        <w:rPr>
          <w:rFonts w:ascii="Times New Roman" w:hAnsi="Times New Roman"/>
        </w:rPr>
        <w:t xml:space="preserve">where relevant </w:t>
      </w:r>
      <w:r w:rsidRPr="005826C5">
        <w:rPr>
          <w:rFonts w:ascii="Times New Roman" w:eastAsia="Courier New" w:hAnsi="Times New Roman"/>
          <w:color w:val="DD1144"/>
          <w:szCs w:val="22"/>
          <w:shd w:val="clear" w:color="auto" w:fill="F3F3F3"/>
          <w:lang w:eastAsia="en-US"/>
        </w:rPr>
        <w:t>qualification.status: active</w:t>
      </w:r>
      <w:r w:rsidRPr="00FF0611">
        <w:rPr>
          <w:rFonts w:ascii="Courier New" w:eastAsia="Courier New" w:hAnsi="Courier New" w:cs="Courier New"/>
          <w:color w:val="000000"/>
          <w:sz w:val="20"/>
          <w:szCs w:val="20"/>
          <w:lang w:eastAsia="es-ES"/>
        </w:rPr>
        <w:t xml:space="preserve"> → </w:t>
      </w:r>
      <w:r w:rsidRPr="005826C5">
        <w:rPr>
          <w:rFonts w:ascii="Times New Roman" w:eastAsia="Courier New" w:hAnsi="Times New Roman"/>
          <w:color w:val="DD1144"/>
          <w:szCs w:val="22"/>
          <w:shd w:val="clear" w:color="auto" w:fill="F3F3F3"/>
          <w:lang w:eastAsia="en-US"/>
        </w:rPr>
        <w:t>submission.status: valid</w:t>
      </w:r>
      <w:r w:rsidRPr="00FF0611">
        <w:rPr>
          <w:rFonts w:ascii="Times New Roman" w:hAnsi="Times New Roman"/>
          <w:sz w:val="20"/>
        </w:rPr>
        <w:t xml:space="preserve"> (</w:t>
      </w:r>
      <w:r w:rsidRPr="00FF0611">
        <w:rPr>
          <w:rFonts w:ascii="Times New Roman" w:hAnsi="Times New Roman"/>
          <w:i/>
        </w:rPr>
        <w:t xml:space="preserve">state 1 </w:t>
      </w:r>
      <w:r w:rsidRPr="00460AF7">
        <w:rPr>
          <w:rFonts w:ascii="Times New Roman" w:hAnsi="Times New Roman"/>
          <w:iCs/>
        </w:rPr>
        <w:t>to</w:t>
      </w:r>
      <w:r w:rsidRPr="00FF0611">
        <w:rPr>
          <w:rFonts w:ascii="Times New Roman" w:hAnsi="Times New Roman"/>
          <w:i/>
        </w:rPr>
        <w:t xml:space="preserve"> State 3</w:t>
      </w:r>
      <w:r w:rsidRPr="00FF0611">
        <w:rPr>
          <w:rFonts w:ascii="Times New Roman" w:hAnsi="Times New Roman"/>
          <w:sz w:val="20"/>
        </w:rPr>
        <w:t xml:space="preserve"> </w:t>
      </w:r>
      <w:r w:rsidRPr="00FF0611">
        <w:rPr>
          <w:rFonts w:ascii="Times New Roman" w:hAnsi="Times New Roman"/>
        </w:rPr>
        <w:t xml:space="preserve">of a relevant state-chart diagram of a </w:t>
      </w:r>
      <w:r w:rsidRPr="005826C5">
        <w:rPr>
          <w:rFonts w:ascii="Times New Roman" w:eastAsia="Courier New" w:hAnsi="Times New Roman"/>
          <w:color w:val="DD1144"/>
          <w:szCs w:val="22"/>
          <w:shd w:val="clear" w:color="auto" w:fill="F3F3F3"/>
          <w:lang w:eastAsia="en-US"/>
        </w:rPr>
        <w:t>submission</w:t>
      </w:r>
      <w:r w:rsidRPr="00FF0611">
        <w:rPr>
          <w:rFonts w:ascii="Times New Roman" w:hAnsi="Times New Roman"/>
          <w:sz w:val="20"/>
        </w:rPr>
        <w:t>)</w:t>
      </w:r>
      <w:r w:rsidR="004E6EDB" w:rsidRPr="00FF0611">
        <w:rPr>
          <w:rFonts w:ascii="Times New Roman" w:hAnsi="Times New Roman"/>
          <w:sz w:val="20"/>
        </w:rPr>
        <w:t>;</w:t>
      </w:r>
    </w:p>
    <w:p w14:paraId="273B3940" w14:textId="746073FE" w:rsidR="00F51F4E" w:rsidRPr="00FF0611" w:rsidRDefault="00F51F4E" w:rsidP="00097FB5">
      <w:pPr>
        <w:pStyle w:val="Textoindependiente"/>
        <w:numPr>
          <w:ilvl w:val="1"/>
          <w:numId w:val="30"/>
        </w:numPr>
        <w:rPr>
          <w:rFonts w:ascii="Times New Roman" w:hAnsi="Times New Roman"/>
        </w:rPr>
      </w:pPr>
      <w:r w:rsidRPr="005826C5">
        <w:rPr>
          <w:rFonts w:ascii="Times New Roman" w:eastAsia="Courier New" w:hAnsi="Times New Roman"/>
          <w:color w:val="DD1144"/>
          <w:szCs w:val="22"/>
          <w:shd w:val="clear" w:color="auto" w:fill="F3F3F3"/>
          <w:lang w:eastAsia="en-US"/>
        </w:rPr>
        <w:t>submission.status: pending</w:t>
      </w:r>
      <w:r w:rsidRPr="00FF0611">
        <w:rPr>
          <w:rFonts w:ascii="Times New Roman" w:hAnsi="Times New Roman"/>
          <w:sz w:val="20"/>
        </w:rPr>
        <w:t xml:space="preserve"> </w:t>
      </w:r>
      <w:r w:rsidRPr="00FF0611">
        <w:rPr>
          <w:rFonts w:ascii="Times New Roman" w:hAnsi="Times New Roman"/>
        </w:rPr>
        <w:t xml:space="preserve">where relevant </w:t>
      </w:r>
      <w:r w:rsidRPr="005826C5">
        <w:rPr>
          <w:rFonts w:ascii="Times New Roman" w:eastAsia="Courier New" w:hAnsi="Times New Roman"/>
          <w:color w:val="DD1144"/>
          <w:szCs w:val="22"/>
          <w:shd w:val="clear" w:color="auto" w:fill="F3F3F3"/>
          <w:lang w:eastAsia="en-US"/>
        </w:rPr>
        <w:t>qualification.status: unsuccessful</w:t>
      </w:r>
      <w:r w:rsidRPr="00FF0611">
        <w:rPr>
          <w:rFonts w:ascii="Courier New" w:eastAsia="Courier New" w:hAnsi="Courier New" w:cs="Courier New"/>
          <w:color w:val="000000"/>
          <w:sz w:val="20"/>
          <w:szCs w:val="20"/>
          <w:lang w:eastAsia="es-ES"/>
        </w:rPr>
        <w:t xml:space="preserve"> → </w:t>
      </w:r>
      <w:r w:rsidRPr="005826C5">
        <w:rPr>
          <w:rFonts w:ascii="Times New Roman" w:eastAsia="Courier New" w:hAnsi="Times New Roman"/>
          <w:color w:val="DD1144"/>
          <w:szCs w:val="22"/>
          <w:shd w:val="clear" w:color="auto" w:fill="F3F3F3"/>
          <w:lang w:eastAsia="en-US"/>
        </w:rPr>
        <w:t>submission.status: disqualified</w:t>
      </w:r>
      <w:r w:rsidRPr="00FF0611">
        <w:rPr>
          <w:rFonts w:ascii="Times New Roman" w:hAnsi="Times New Roman"/>
          <w:sz w:val="20"/>
        </w:rPr>
        <w:t xml:space="preserve"> (</w:t>
      </w:r>
      <w:r w:rsidRPr="00FF0611">
        <w:rPr>
          <w:rFonts w:ascii="Times New Roman" w:hAnsi="Times New Roman"/>
          <w:i/>
        </w:rPr>
        <w:t xml:space="preserve">state 1 </w:t>
      </w:r>
      <w:r w:rsidRPr="0091564C">
        <w:rPr>
          <w:rFonts w:ascii="Times New Roman" w:hAnsi="Times New Roman"/>
          <w:iCs/>
        </w:rPr>
        <w:t>to</w:t>
      </w:r>
      <w:r w:rsidRPr="00FF0611">
        <w:rPr>
          <w:rFonts w:ascii="Times New Roman" w:hAnsi="Times New Roman"/>
          <w:i/>
        </w:rPr>
        <w:t xml:space="preserve"> State 4</w:t>
      </w:r>
      <w:r w:rsidRPr="00FF0611">
        <w:rPr>
          <w:rFonts w:ascii="Times New Roman" w:hAnsi="Times New Roman"/>
          <w:sz w:val="20"/>
        </w:rPr>
        <w:t xml:space="preserve"> </w:t>
      </w:r>
      <w:r w:rsidRPr="00FF0611">
        <w:rPr>
          <w:rFonts w:ascii="Times New Roman" w:hAnsi="Times New Roman"/>
        </w:rPr>
        <w:t xml:space="preserve">of a relevant state-chart diagram of a </w:t>
      </w:r>
      <w:r w:rsidRPr="005826C5">
        <w:rPr>
          <w:rFonts w:ascii="Times New Roman" w:eastAsia="Courier New" w:hAnsi="Times New Roman"/>
          <w:color w:val="DD1144"/>
          <w:szCs w:val="22"/>
          <w:shd w:val="clear" w:color="auto" w:fill="F3F3F3"/>
          <w:lang w:eastAsia="en-US"/>
        </w:rPr>
        <w:t>submission</w:t>
      </w:r>
      <w:r w:rsidRPr="00FF0611">
        <w:rPr>
          <w:rFonts w:ascii="Times New Roman" w:hAnsi="Times New Roman"/>
          <w:sz w:val="20"/>
        </w:rPr>
        <w:t>)</w:t>
      </w:r>
      <w:r w:rsidRPr="00FF0611">
        <w:rPr>
          <w:rFonts w:ascii="Times New Roman" w:hAnsi="Times New Roman"/>
        </w:rPr>
        <w:t>.</w:t>
      </w:r>
    </w:p>
    <w:p w14:paraId="56151655" w14:textId="7F9E7561" w:rsidR="00D70B8A" w:rsidRPr="00FF0611" w:rsidRDefault="004F4961" w:rsidP="00D903B7">
      <w:pPr>
        <w:pStyle w:val="Ttulo5"/>
        <w:numPr>
          <w:ilvl w:val="6"/>
          <w:numId w:val="3"/>
        </w:numPr>
        <w:rPr>
          <w:rFonts w:ascii="Times New Roman" w:hAnsi="Times New Roman" w:cs="Times New Roman"/>
        </w:rPr>
      </w:pPr>
      <w:r w:rsidRPr="00FF0611">
        <w:rPr>
          <w:rFonts w:ascii="Times New Roman" w:hAnsi="Times New Roman" w:cs="Times New Roman"/>
        </w:rPr>
        <w:t xml:space="preserve">Completion of </w:t>
      </w:r>
      <w:r w:rsidR="0091564C">
        <w:rPr>
          <w:rFonts w:ascii="Times New Roman" w:hAnsi="Times New Roman" w:cs="Times New Roman"/>
        </w:rPr>
        <w:t>qualification</w:t>
      </w:r>
    </w:p>
    <w:p w14:paraId="285C29EF" w14:textId="728FA888" w:rsidR="004F4961" w:rsidRPr="00FF0611" w:rsidRDefault="004F4961" w:rsidP="004F4961">
      <w:pPr>
        <w:rPr>
          <w:rFonts w:ascii="Times New Roman" w:hAnsi="Times New Roman"/>
          <w:lang w:val="en-GB"/>
        </w:rPr>
      </w:pPr>
      <w:r w:rsidRPr="00FF0611">
        <w:rPr>
          <w:rFonts w:ascii="Times New Roman" w:hAnsi="Times New Roman" w:cs="Times New Roman"/>
          <w:lang w:val="en-GB"/>
        </w:rPr>
        <w:t>The result of the pre-</w:t>
      </w:r>
      <w:r w:rsidR="0091564C">
        <w:rPr>
          <w:rFonts w:ascii="Times New Roman" w:hAnsi="Times New Roman" w:cs="Times New Roman"/>
          <w:lang w:val="en-GB"/>
        </w:rPr>
        <w:t>selec</w:t>
      </w:r>
      <w:r w:rsidRPr="00FF0611">
        <w:rPr>
          <w:rFonts w:ascii="Times New Roman" w:hAnsi="Times New Roman" w:cs="Times New Roman"/>
          <w:lang w:val="en-GB"/>
        </w:rPr>
        <w:t xml:space="preserve">ion </w:t>
      </w:r>
      <w:r w:rsidR="00CF71EF" w:rsidRPr="00FF0611">
        <w:rPr>
          <w:rFonts w:ascii="Times New Roman" w:hAnsi="Times New Roman" w:cs="Times New Roman"/>
          <w:lang w:val="en-GB"/>
        </w:rPr>
        <w:t>must</w:t>
      </w:r>
      <w:r w:rsidRPr="00FF0611">
        <w:rPr>
          <w:rFonts w:ascii="Times New Roman" w:hAnsi="Times New Roman" w:cs="Times New Roman"/>
          <w:lang w:val="en-GB"/>
        </w:rPr>
        <w:t xml:space="preserve"> be reflected with </w:t>
      </w:r>
      <w:r w:rsidRPr="005826C5">
        <w:rPr>
          <w:rFonts w:ascii="Times New Roman" w:eastAsia="Courier New" w:hAnsi="Times New Roman" w:cs="Times New Roman"/>
          <w:color w:val="DD1144"/>
          <w:shd w:val="clear" w:color="auto" w:fill="F3F3F3"/>
          <w:lang w:val="en-GB"/>
        </w:rPr>
        <w:t>preQualification.status</w:t>
      </w:r>
      <w:r w:rsidRPr="00FF0611">
        <w:rPr>
          <w:rFonts w:ascii="Times New Roman" w:hAnsi="Times New Roman"/>
          <w:lang w:val="en-GB"/>
        </w:rPr>
        <w:t>:</w:t>
      </w:r>
    </w:p>
    <w:p w14:paraId="72C18CD0" w14:textId="21D1A87F" w:rsidR="004F4961" w:rsidRPr="00FF0611" w:rsidRDefault="004F4961" w:rsidP="00097FB5">
      <w:pPr>
        <w:pStyle w:val="Prrafodelista"/>
        <w:numPr>
          <w:ilvl w:val="0"/>
          <w:numId w:val="31"/>
        </w:numPr>
        <w:rPr>
          <w:rFonts w:ascii="Times New Roman" w:hAnsi="Times New Roman"/>
          <w:sz w:val="20"/>
        </w:rPr>
      </w:pPr>
      <w:r w:rsidRPr="005826C5">
        <w:rPr>
          <w:rFonts w:ascii="Times New Roman" w:eastAsia="Courier New" w:hAnsi="Times New Roman"/>
          <w:color w:val="DD1144"/>
          <w:szCs w:val="22"/>
          <w:shd w:val="clear" w:color="auto" w:fill="F3F3F3"/>
          <w:lang w:eastAsia="en-US"/>
        </w:rPr>
        <w:t>complete</w:t>
      </w:r>
      <w:r w:rsidRPr="00FF0611">
        <w:rPr>
          <w:rFonts w:ascii="Times New Roman" w:hAnsi="Times New Roman"/>
          <w:sz w:val="20"/>
        </w:rPr>
        <w:t xml:space="preserve"> </w:t>
      </w:r>
      <w:r w:rsidRPr="00FF0611">
        <w:rPr>
          <w:rFonts w:ascii="Times New Roman" w:hAnsi="Times New Roman"/>
        </w:rPr>
        <w:t>where enough candidates were selected for future invitation to submit a tender;</w:t>
      </w:r>
    </w:p>
    <w:p w14:paraId="06440359" w14:textId="3C80C74E" w:rsidR="004F4961" w:rsidRPr="00FF0611" w:rsidRDefault="004F4961" w:rsidP="00097FB5">
      <w:pPr>
        <w:pStyle w:val="Prrafodelista"/>
        <w:numPr>
          <w:ilvl w:val="0"/>
          <w:numId w:val="31"/>
        </w:numPr>
        <w:rPr>
          <w:rFonts w:ascii="Times New Roman" w:hAnsi="Times New Roman"/>
          <w:sz w:val="20"/>
        </w:rPr>
      </w:pPr>
      <w:r w:rsidRPr="005826C5">
        <w:rPr>
          <w:rFonts w:ascii="Times New Roman" w:eastAsia="Courier New" w:hAnsi="Times New Roman"/>
          <w:color w:val="DD1144"/>
          <w:szCs w:val="22"/>
          <w:shd w:val="clear" w:color="auto" w:fill="F3F3F3"/>
          <w:lang w:eastAsia="en-US"/>
        </w:rPr>
        <w:t>unsuccessful</w:t>
      </w:r>
      <w:r w:rsidRPr="00FF0611">
        <w:rPr>
          <w:rFonts w:ascii="Times New Roman" w:hAnsi="Times New Roman"/>
          <w:sz w:val="20"/>
        </w:rPr>
        <w:t xml:space="preserve"> </w:t>
      </w:r>
      <w:r w:rsidRPr="00FF0611">
        <w:rPr>
          <w:rFonts w:ascii="Times New Roman" w:hAnsi="Times New Roman"/>
        </w:rPr>
        <w:t>where pre-qualification is unsuccessfully completed due to a lack of submissions or because all the submissions were disqualified.</w:t>
      </w:r>
    </w:p>
    <w:tbl>
      <w:tblPr>
        <w:tblW w:w="8931" w:type="dxa"/>
        <w:tblLayout w:type="fixed"/>
        <w:tblLook w:val="0600" w:firstRow="0" w:lastRow="0" w:firstColumn="0" w:lastColumn="0" w:noHBand="1" w:noVBand="1"/>
      </w:tblPr>
      <w:tblGrid>
        <w:gridCol w:w="8931"/>
      </w:tblGrid>
      <w:tr w:rsidR="004F4961" w:rsidRPr="00FF0611" w14:paraId="7071216B" w14:textId="77777777" w:rsidTr="00E72F20">
        <w:tc>
          <w:tcPr>
            <w:tcW w:w="8931" w:type="dxa"/>
            <w:shd w:val="clear" w:color="auto" w:fill="F8F8F8"/>
            <w:tcMar>
              <w:top w:w="100" w:type="dxa"/>
              <w:left w:w="100" w:type="dxa"/>
              <w:bottom w:w="100" w:type="dxa"/>
              <w:right w:w="100" w:type="dxa"/>
            </w:tcMar>
          </w:tcPr>
          <w:p w14:paraId="7A412381"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FFBF237"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6F88069D"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50729EAF"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83E7DE8"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3C34940F" w14:textId="7655B78A" w:rsidR="00B67E05" w:rsidRPr="00FF0611" w:rsidRDefault="00B67E05" w:rsidP="00B67E05">
      <w:pPr>
        <w:pStyle w:val="Descripcin"/>
        <w:jc w:val="center"/>
        <w:rPr>
          <w:rFonts w:ascii="Times New Roman" w:hAnsi="Times New Roman" w:cs="Times New Roman"/>
          <w:lang w:val="en-GB"/>
        </w:rPr>
      </w:pPr>
      <w:bookmarkStart w:id="289" w:name="_Toc83713097"/>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43</w:t>
      </w:r>
      <w:r w:rsidRPr="00FF0611">
        <w:rPr>
          <w:lang w:val="en-GB"/>
        </w:rPr>
        <w:fldChar w:fldCharType="end"/>
      </w:r>
      <w:r w:rsidRPr="00FF0611">
        <w:rPr>
          <w:lang w:val="en-GB"/>
        </w:rPr>
        <w:t xml:space="preserve"> –</w:t>
      </w:r>
      <w:r>
        <w:rPr>
          <w:lang w:val="en-GB"/>
        </w:rPr>
        <w:t>Qualification status</w:t>
      </w:r>
      <w:bookmarkEnd w:id="289"/>
    </w:p>
    <w:p w14:paraId="70EE7A35" w14:textId="4CD587F1" w:rsidR="00451FB2" w:rsidRPr="00FF0611" w:rsidRDefault="00451FB2" w:rsidP="00D903B7">
      <w:pPr>
        <w:pStyle w:val="Ttulo5"/>
        <w:numPr>
          <w:ilvl w:val="5"/>
          <w:numId w:val="3"/>
        </w:numPr>
        <w:rPr>
          <w:rFonts w:ascii="Times New Roman" w:hAnsi="Times New Roman" w:cs="Times New Roman"/>
        </w:rPr>
      </w:pPr>
      <w:r w:rsidRPr="00FF0611">
        <w:rPr>
          <w:rFonts w:ascii="Times New Roman" w:hAnsi="Times New Roman" w:cs="Times New Roman"/>
        </w:rPr>
        <w:t>State8.2 - Unsuccessful completion of pre-qualification (</w:t>
      </w:r>
      <w:r w:rsidRPr="00D903B7">
        <w:rPr>
          <w:rFonts w:ascii="Times New Roman" w:hAnsi="Times New Roman" w:cs="Times New Roman"/>
        </w:rPr>
        <w:t>unsuccessful.allDisqualified</w:t>
      </w:r>
      <w:r w:rsidRPr="00FF0611">
        <w:rPr>
          <w:rFonts w:ascii="Times New Roman" w:hAnsi="Times New Roman" w:cs="Times New Roman"/>
        </w:rPr>
        <w:t>)</w:t>
      </w:r>
    </w:p>
    <w:p w14:paraId="3C1184D5" w14:textId="499C9671" w:rsidR="00451FB2" w:rsidRPr="00FF0611" w:rsidRDefault="00451FB2" w:rsidP="00451FB2">
      <w:pPr>
        <w:jc w:val="both"/>
        <w:rPr>
          <w:rFonts w:ascii="Times New Roman" w:hAnsi="Times New Roman"/>
          <w:lang w:val="en-GB"/>
        </w:rPr>
      </w:pPr>
      <w:r w:rsidRPr="00FF0611">
        <w:rPr>
          <w:rFonts w:ascii="Times New Roman" w:hAnsi="Times New Roman"/>
          <w:lang w:val="en-GB"/>
        </w:rPr>
        <w:t xml:space="preserve">Where all the </w:t>
      </w:r>
      <w:r w:rsidRPr="005826C5">
        <w:rPr>
          <w:rFonts w:ascii="Times New Roman" w:eastAsia="Courier New" w:hAnsi="Times New Roman" w:cs="Times New Roman"/>
          <w:color w:val="DD1144"/>
          <w:shd w:val="clear" w:color="auto" w:fill="F3F3F3"/>
          <w:lang w:val="en-GB"/>
        </w:rPr>
        <w:t>submissions</w:t>
      </w:r>
      <w:r w:rsidRPr="00FF0611">
        <w:rPr>
          <w:rFonts w:ascii="Times New Roman" w:hAnsi="Times New Roman"/>
          <w:sz w:val="20"/>
          <w:lang w:val="en-GB"/>
        </w:rPr>
        <w:t xml:space="preserve"> </w:t>
      </w:r>
      <w:r w:rsidRPr="00FF0611">
        <w:rPr>
          <w:rFonts w:ascii="Times New Roman" w:hAnsi="Times New Roman"/>
          <w:lang w:val="en-GB"/>
        </w:rPr>
        <w:t xml:space="preserve">collected during the EoI period were disqualified, the pre-qualification phase will end unsuccessfully with no future actions by the </w:t>
      </w:r>
      <w:r w:rsidR="009A55D5">
        <w:rPr>
          <w:rFonts w:ascii="Times New Roman" w:hAnsi="Times New Roman"/>
          <w:lang w:val="en-GB"/>
        </w:rPr>
        <w:t>PE</w:t>
      </w:r>
      <w:r w:rsidRPr="00FF0611">
        <w:rPr>
          <w:rFonts w:ascii="Times New Roman" w:hAnsi="Times New Roman"/>
          <w:lang w:val="en-GB"/>
        </w:rPr>
        <w:t>. Procurement initiation shall be moved to a phase of preparation of a negative notice.</w:t>
      </w:r>
    </w:p>
    <w:p w14:paraId="4EE3D06B" w14:textId="789E65D9" w:rsidR="00451FB2" w:rsidRPr="00FF0611" w:rsidRDefault="00451FB2" w:rsidP="00D903B7">
      <w:pPr>
        <w:pStyle w:val="Ttulo5"/>
        <w:numPr>
          <w:ilvl w:val="6"/>
          <w:numId w:val="3"/>
        </w:numPr>
        <w:rPr>
          <w:rFonts w:ascii="Times New Roman" w:hAnsi="Times New Roman" w:cs="Times New Roman"/>
        </w:rPr>
      </w:pPr>
      <w:r w:rsidRPr="00FF0611">
        <w:rPr>
          <w:rFonts w:ascii="Times New Roman" w:hAnsi="Times New Roman" w:cs="Times New Roman"/>
        </w:rPr>
        <w:t>Completion of qualification period</w:t>
      </w:r>
    </w:p>
    <w:p w14:paraId="29EB7B60" w14:textId="17444445" w:rsidR="00451FB2" w:rsidRPr="00FF0611" w:rsidRDefault="00451FB2" w:rsidP="00451FB2">
      <w:pPr>
        <w:jc w:val="both"/>
        <w:rPr>
          <w:rFonts w:ascii="Times New Roman" w:hAnsi="Times New Roman"/>
          <w:lang w:val="en-GB"/>
        </w:rPr>
      </w:pPr>
      <w:r w:rsidRPr="00FF0611">
        <w:rPr>
          <w:rFonts w:ascii="Times New Roman" w:hAnsi="Times New Roman"/>
          <w:lang w:val="en-GB"/>
        </w:rPr>
        <w:t xml:space="preserve">If no blockers are indicated during the stand-still period, the </w:t>
      </w:r>
      <w:r w:rsidR="00A457D6">
        <w:rPr>
          <w:rFonts w:ascii="Times New Roman" w:hAnsi="Times New Roman"/>
          <w:lang w:val="en-GB"/>
        </w:rPr>
        <w:t xml:space="preserve">PE </w:t>
      </w:r>
      <w:r w:rsidRPr="00FF0611">
        <w:rPr>
          <w:rFonts w:ascii="Times New Roman" w:hAnsi="Times New Roman"/>
          <w:lang w:val="en-GB"/>
        </w:rPr>
        <w:t xml:space="preserve">can initiate the end of the </w:t>
      </w:r>
      <w:r w:rsidRPr="005826C5">
        <w:rPr>
          <w:rFonts w:ascii="Times New Roman" w:eastAsia="Courier New" w:hAnsi="Times New Roman" w:cs="Times New Roman"/>
          <w:color w:val="DD1144"/>
          <w:shd w:val="clear" w:color="auto" w:fill="F3F3F3"/>
          <w:lang w:val="en-GB"/>
        </w:rPr>
        <w:t>qualificationPeriod</w:t>
      </w:r>
      <w:r w:rsidRPr="00FF0611">
        <w:rPr>
          <w:rFonts w:ascii="Times New Roman" w:hAnsi="Times New Roman"/>
          <w:lang w:val="en-GB"/>
        </w:rPr>
        <w:t xml:space="preserve"> and the entire pre-qualification phase.</w:t>
      </w:r>
    </w:p>
    <w:p w14:paraId="3D3FDF3E" w14:textId="1BDEAE95" w:rsidR="00451FB2" w:rsidRPr="00FF0611" w:rsidRDefault="00451FB2" w:rsidP="005826C5">
      <w:pPr>
        <w:jc w:val="both"/>
        <w:rPr>
          <w:rFonts w:ascii="Times New Roman" w:hAnsi="Times New Roman"/>
          <w:color w:val="8993A4"/>
          <w:sz w:val="21"/>
          <w:szCs w:val="21"/>
          <w:shd w:val="clear" w:color="auto" w:fill="EBECF0"/>
          <w:lang w:val="en-GB"/>
        </w:rPr>
      </w:pPr>
      <w:r w:rsidRPr="00FF0611">
        <w:rPr>
          <w:rFonts w:ascii="Times New Roman" w:hAnsi="Times New Roman"/>
          <w:lang w:val="en-GB"/>
        </w:rPr>
        <w:t xml:space="preserve">An additional value of </w:t>
      </w:r>
      <w:r w:rsidRPr="005826C5">
        <w:rPr>
          <w:rFonts w:ascii="Times New Roman" w:eastAsia="Courier New" w:hAnsi="Times New Roman" w:cs="Times New Roman"/>
          <w:color w:val="DD1144"/>
          <w:shd w:val="clear" w:color="auto" w:fill="F3F3F3"/>
          <w:lang w:val="en-GB"/>
        </w:rPr>
        <w:t>endDate</w:t>
      </w:r>
      <w:r w:rsidRPr="00FF0611">
        <w:rPr>
          <w:rFonts w:ascii="Times New Roman" w:hAnsi="Times New Roman"/>
          <w:lang w:val="en-GB"/>
        </w:rPr>
        <w:t xml:space="preserve"> is added into </w:t>
      </w:r>
      <w:r w:rsidRPr="005826C5">
        <w:rPr>
          <w:rFonts w:ascii="Times New Roman" w:eastAsia="Courier New" w:hAnsi="Times New Roman" w:cs="Times New Roman"/>
          <w:color w:val="DD1144"/>
          <w:shd w:val="clear" w:color="auto" w:fill="F3F3F3"/>
          <w:lang w:val="en-GB"/>
        </w:rPr>
        <w:t>preQualification.qualificationPeriod</w:t>
      </w:r>
      <w:r w:rsidRPr="00FF0611">
        <w:rPr>
          <w:rFonts w:ascii="Times New Roman" w:hAnsi="Times New Roman"/>
          <w:sz w:val="20"/>
          <w:lang w:val="en-GB"/>
        </w:rPr>
        <w:t xml:space="preserve"> </w:t>
      </w:r>
      <w:r w:rsidRPr="00FF0611">
        <w:rPr>
          <w:rFonts w:ascii="Times New Roman" w:hAnsi="Times New Roman"/>
          <w:lang w:val="en-GB"/>
        </w:rPr>
        <w:t>as an indication of pre-qualification completion.</w:t>
      </w:r>
    </w:p>
    <w:tbl>
      <w:tblPr>
        <w:tblW w:w="8931" w:type="dxa"/>
        <w:tblLayout w:type="fixed"/>
        <w:tblLook w:val="0600" w:firstRow="0" w:lastRow="0" w:firstColumn="0" w:lastColumn="0" w:noHBand="1" w:noVBand="1"/>
      </w:tblPr>
      <w:tblGrid>
        <w:gridCol w:w="8931"/>
      </w:tblGrid>
      <w:tr w:rsidR="00451FB2" w:rsidRPr="00FF0611" w14:paraId="7BB7BEB8" w14:textId="77777777" w:rsidTr="00E72F20">
        <w:tc>
          <w:tcPr>
            <w:tcW w:w="8931" w:type="dxa"/>
            <w:shd w:val="clear" w:color="auto" w:fill="F8F8F8"/>
            <w:tcMar>
              <w:top w:w="100" w:type="dxa"/>
              <w:left w:w="100" w:type="dxa"/>
              <w:bottom w:w="100" w:type="dxa"/>
              <w:right w:w="100" w:type="dxa"/>
            </w:tcMar>
          </w:tcPr>
          <w:p w14:paraId="56641621"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8B1CA33"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37A6FB0B"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"qualificationPeriod": {</w:t>
            </w:r>
          </w:p>
          <w:p w14:paraId="1BF999C8"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518D5DC1"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752959F"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642CCCD"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2528EB6" w14:textId="101DC447" w:rsidR="00075F62" w:rsidRPr="00FF0611" w:rsidRDefault="00075F62" w:rsidP="00075F62">
      <w:pPr>
        <w:pStyle w:val="Descripcin"/>
        <w:jc w:val="center"/>
        <w:rPr>
          <w:rFonts w:ascii="Times New Roman" w:hAnsi="Times New Roman" w:cs="Times New Roman"/>
          <w:lang w:val="en-GB"/>
        </w:rPr>
      </w:pPr>
      <w:bookmarkStart w:id="290" w:name="_Toc83713098"/>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44</w:t>
      </w:r>
      <w:r w:rsidRPr="00FF0611">
        <w:rPr>
          <w:lang w:val="en-GB"/>
        </w:rPr>
        <w:fldChar w:fldCharType="end"/>
      </w:r>
      <w:r w:rsidRPr="00FF0611">
        <w:rPr>
          <w:lang w:val="en-GB"/>
        </w:rPr>
        <w:t xml:space="preserve"> –</w:t>
      </w:r>
      <w:r w:rsidR="00911D5A">
        <w:rPr>
          <w:lang w:val="en-GB"/>
        </w:rPr>
        <w:t>End date</w:t>
      </w:r>
      <w:bookmarkEnd w:id="290"/>
    </w:p>
    <w:p w14:paraId="18129C44" w14:textId="5A149CE3" w:rsidR="00451FB2" w:rsidRPr="00FF0611" w:rsidRDefault="00CF71EF" w:rsidP="00D903B7">
      <w:pPr>
        <w:pStyle w:val="Ttulo5"/>
        <w:numPr>
          <w:ilvl w:val="6"/>
          <w:numId w:val="3"/>
        </w:numPr>
        <w:rPr>
          <w:rFonts w:ascii="Times New Roman" w:hAnsi="Times New Roman" w:cs="Times New Roman"/>
        </w:rPr>
      </w:pPr>
      <w:r w:rsidRPr="00FF0611">
        <w:rPr>
          <w:rFonts w:ascii="Times New Roman" w:hAnsi="Times New Roman" w:cs="Times New Roman"/>
        </w:rPr>
        <w:t>Finalisation</w:t>
      </w:r>
      <w:r w:rsidR="00451FB2" w:rsidRPr="00FF0611">
        <w:rPr>
          <w:rFonts w:ascii="Times New Roman" w:hAnsi="Times New Roman" w:cs="Times New Roman"/>
        </w:rPr>
        <w:t xml:space="preserve"> of qualification</w:t>
      </w:r>
    </w:p>
    <w:p w14:paraId="0F9E3404" w14:textId="6E90394D" w:rsidR="00544520" w:rsidRPr="00FF0611" w:rsidRDefault="00544520" w:rsidP="00544520">
      <w:pPr>
        <w:rPr>
          <w:rFonts w:ascii="Times New Roman" w:hAnsi="Times New Roman"/>
          <w:sz w:val="20"/>
          <w:lang w:val="en-GB"/>
        </w:rPr>
      </w:pPr>
      <w:r w:rsidRPr="00FF0611">
        <w:rPr>
          <w:rFonts w:ascii="Times New Roman" w:hAnsi="Times New Roman" w:cs="Times New Roman"/>
          <w:lang w:val="en-GB"/>
        </w:rPr>
        <w:t xml:space="preserve">The result of the qualification is reflected with </w:t>
      </w:r>
      <w:r w:rsidRPr="005826C5">
        <w:rPr>
          <w:rFonts w:ascii="Times New Roman" w:eastAsia="Courier New" w:hAnsi="Times New Roman" w:cs="Times New Roman"/>
          <w:color w:val="DD1144"/>
          <w:shd w:val="clear" w:color="auto" w:fill="F3F3F3"/>
          <w:lang w:val="en-GB"/>
        </w:rPr>
        <w:t>preQualification.status</w:t>
      </w:r>
      <w:r w:rsidRPr="00FF0611">
        <w:rPr>
          <w:rFonts w:ascii="Courier New" w:eastAsia="Courier New" w:hAnsi="Courier New" w:cs="Courier New"/>
          <w:color w:val="000000"/>
          <w:sz w:val="20"/>
          <w:szCs w:val="20"/>
          <w:lang w:val="en-GB" w:eastAsia="es-ES"/>
        </w:rPr>
        <w:t>:</w:t>
      </w:r>
      <w:r w:rsidRPr="00FF0611">
        <w:rPr>
          <w:rFonts w:ascii="Times New Roman" w:hAnsi="Times New Roman"/>
          <w:sz w:val="20"/>
          <w:lang w:val="en-GB"/>
        </w:rPr>
        <w:t xml:space="preserve"> </w:t>
      </w:r>
    </w:p>
    <w:p w14:paraId="433E4310" w14:textId="6D2D9F7A" w:rsidR="00544520" w:rsidRPr="00FF0611" w:rsidRDefault="00544520" w:rsidP="00097FB5">
      <w:pPr>
        <w:pStyle w:val="Prrafodelista"/>
        <w:numPr>
          <w:ilvl w:val="0"/>
          <w:numId w:val="32"/>
        </w:numPr>
        <w:rPr>
          <w:rFonts w:ascii="Times New Roman" w:hAnsi="Times New Roman"/>
          <w:sz w:val="20"/>
        </w:rPr>
      </w:pPr>
      <w:r w:rsidRPr="005826C5">
        <w:rPr>
          <w:rFonts w:ascii="Times New Roman" w:eastAsia="Courier New" w:hAnsi="Times New Roman"/>
          <w:color w:val="DD1144"/>
          <w:szCs w:val="22"/>
          <w:shd w:val="clear" w:color="auto" w:fill="F3F3F3"/>
          <w:lang w:eastAsia="en-US"/>
        </w:rPr>
        <w:t>complete</w:t>
      </w:r>
      <w:r w:rsidRPr="00FF0611">
        <w:rPr>
          <w:rFonts w:ascii="Times New Roman" w:hAnsi="Times New Roman"/>
          <w:sz w:val="20"/>
        </w:rPr>
        <w:t xml:space="preserve"> </w:t>
      </w:r>
      <w:r w:rsidRPr="00FF0611">
        <w:rPr>
          <w:rFonts w:ascii="Times New Roman" w:hAnsi="Times New Roman"/>
        </w:rPr>
        <w:t>where enough candidates were selected for future invitation to submit a tender;</w:t>
      </w:r>
    </w:p>
    <w:p w14:paraId="469F8CD6" w14:textId="4A082EFC" w:rsidR="00544520" w:rsidRPr="00FF0611" w:rsidRDefault="00544520" w:rsidP="00097FB5">
      <w:pPr>
        <w:pStyle w:val="Prrafodelista"/>
        <w:numPr>
          <w:ilvl w:val="0"/>
          <w:numId w:val="32"/>
        </w:numPr>
        <w:rPr>
          <w:rFonts w:ascii="Times New Roman" w:hAnsi="Times New Roman"/>
          <w:sz w:val="20"/>
        </w:rPr>
      </w:pPr>
      <w:r w:rsidRPr="005826C5">
        <w:rPr>
          <w:rFonts w:ascii="Times New Roman" w:eastAsia="Courier New" w:hAnsi="Times New Roman"/>
          <w:color w:val="DD1144"/>
          <w:szCs w:val="22"/>
          <w:shd w:val="clear" w:color="auto" w:fill="F3F3F3"/>
          <w:lang w:eastAsia="en-US"/>
        </w:rPr>
        <w:t>unsuccessful</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where qualification is unsuccessfully completed due to a lack of submissions or because all the submissions were disqualified.</w:t>
      </w:r>
    </w:p>
    <w:tbl>
      <w:tblPr>
        <w:tblW w:w="8931" w:type="dxa"/>
        <w:tblLayout w:type="fixed"/>
        <w:tblLook w:val="0600" w:firstRow="0" w:lastRow="0" w:firstColumn="0" w:lastColumn="0" w:noHBand="1" w:noVBand="1"/>
      </w:tblPr>
      <w:tblGrid>
        <w:gridCol w:w="8931"/>
      </w:tblGrid>
      <w:tr w:rsidR="00544520" w:rsidRPr="00FF0611" w14:paraId="1F8DBABA" w14:textId="77777777" w:rsidTr="00E72F20">
        <w:tc>
          <w:tcPr>
            <w:tcW w:w="8931" w:type="dxa"/>
            <w:shd w:val="clear" w:color="auto" w:fill="F8F8F8"/>
            <w:tcMar>
              <w:top w:w="100" w:type="dxa"/>
              <w:left w:w="100" w:type="dxa"/>
              <w:bottom w:w="100" w:type="dxa"/>
              <w:right w:w="100" w:type="dxa"/>
            </w:tcMar>
          </w:tcPr>
          <w:p w14:paraId="71EAC747"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6EBF151"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34959A73"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6A530870"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77A8A7"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2AF7ABB" w14:textId="2C8618B0" w:rsidR="00DB5632" w:rsidRPr="00FF0611" w:rsidRDefault="00DB5632" w:rsidP="00DB5632">
      <w:pPr>
        <w:pStyle w:val="Descripcin"/>
        <w:jc w:val="center"/>
        <w:rPr>
          <w:rFonts w:ascii="Times New Roman" w:hAnsi="Times New Roman" w:cs="Times New Roman"/>
          <w:lang w:val="en-GB"/>
        </w:rPr>
      </w:pPr>
      <w:bookmarkStart w:id="291" w:name="_Toc83713099"/>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45</w:t>
      </w:r>
      <w:r w:rsidRPr="00FF0611">
        <w:rPr>
          <w:lang w:val="en-GB"/>
        </w:rPr>
        <w:fldChar w:fldCharType="end"/>
      </w:r>
      <w:r w:rsidRPr="00FF0611">
        <w:rPr>
          <w:lang w:val="en-GB"/>
        </w:rPr>
        <w:t xml:space="preserve"> –</w:t>
      </w:r>
      <w:r w:rsidR="00911D5A">
        <w:rPr>
          <w:lang w:val="en-GB"/>
        </w:rPr>
        <w:t>S</w:t>
      </w:r>
      <w:r>
        <w:rPr>
          <w:lang w:val="en-GB"/>
        </w:rPr>
        <w:t>tatus</w:t>
      </w:r>
      <w:bookmarkEnd w:id="291"/>
    </w:p>
    <w:p w14:paraId="3804EEDD" w14:textId="1A8EA10F" w:rsidR="00451FB2" w:rsidRPr="00FF0611" w:rsidRDefault="00544520" w:rsidP="00D903B7">
      <w:pPr>
        <w:pStyle w:val="Ttulo5"/>
        <w:numPr>
          <w:ilvl w:val="6"/>
          <w:numId w:val="3"/>
        </w:numPr>
        <w:rPr>
          <w:rFonts w:ascii="Times New Roman" w:hAnsi="Times New Roman" w:cs="Times New Roman"/>
        </w:rPr>
      </w:pPr>
      <w:r w:rsidRPr="00FF0611">
        <w:rPr>
          <w:rFonts w:ascii="Times New Roman" w:hAnsi="Times New Roman" w:cs="Times New Roman"/>
        </w:rPr>
        <w:t>Indication of the unsuccessful outcome of procurement initiation</w:t>
      </w:r>
    </w:p>
    <w:p w14:paraId="507F1B66" w14:textId="76D5F8E8" w:rsidR="00094A40" w:rsidRPr="00FF0611" w:rsidRDefault="00094A40" w:rsidP="00097FB5">
      <w:pPr>
        <w:pStyle w:val="Prrafodelista"/>
        <w:numPr>
          <w:ilvl w:val="0"/>
          <w:numId w:val="33"/>
        </w:numPr>
        <w:rPr>
          <w:rFonts w:ascii="Times New Roman" w:hAnsi="Times New Roman"/>
          <w:sz w:val="20"/>
        </w:rPr>
      </w:pPr>
      <w:r w:rsidRPr="00FF0611">
        <w:rPr>
          <w:rFonts w:ascii="Times New Roman" w:hAnsi="Times New Roman"/>
        </w:rPr>
        <w:t xml:space="preserve">For lots: A negative </w:t>
      </w:r>
      <w:r w:rsidR="00DD525A">
        <w:rPr>
          <w:rFonts w:ascii="Times New Roman" w:hAnsi="Times New Roman"/>
        </w:rPr>
        <w:t>result</w:t>
      </w:r>
      <w:r w:rsidRPr="00FF0611">
        <w:rPr>
          <w:rFonts w:ascii="Times New Roman" w:hAnsi="Times New Roman"/>
        </w:rPr>
        <w:t xml:space="preserve"> under a specific lot is reflected with </w:t>
      </w:r>
      <w:r w:rsidRPr="005826C5">
        <w:rPr>
          <w:rFonts w:ascii="Times New Roman" w:eastAsia="Courier New" w:hAnsi="Times New Roman"/>
          <w:color w:val="DD1144"/>
          <w:szCs w:val="22"/>
          <w:shd w:val="clear" w:color="auto" w:fill="F3F3F3"/>
          <w:lang w:eastAsia="en-US"/>
        </w:rPr>
        <w:t>lot.status: unsuccessful</w:t>
      </w:r>
      <w:r w:rsidRPr="00FF0611">
        <w:rPr>
          <w:rFonts w:ascii="Times New Roman" w:hAnsi="Times New Roman"/>
          <w:sz w:val="20"/>
        </w:rPr>
        <w:t xml:space="preserve"> </w:t>
      </w:r>
      <w:r w:rsidRPr="00FF0611">
        <w:rPr>
          <w:rFonts w:ascii="Times New Roman" w:hAnsi="Times New Roman"/>
        </w:rPr>
        <w:t>where the lot is closed unsuccessfully due to a lack of submissions for pre-qualification or tenders for evaluation, or where all the tenders were rejected.</w:t>
      </w:r>
    </w:p>
    <w:tbl>
      <w:tblPr>
        <w:tblW w:w="8931" w:type="dxa"/>
        <w:tblLayout w:type="fixed"/>
        <w:tblLook w:val="0600" w:firstRow="0" w:lastRow="0" w:firstColumn="0" w:lastColumn="0" w:noHBand="1" w:noVBand="1"/>
      </w:tblPr>
      <w:tblGrid>
        <w:gridCol w:w="8931"/>
      </w:tblGrid>
      <w:tr w:rsidR="00094A40" w:rsidRPr="00FF0611" w14:paraId="638D13EF" w14:textId="77777777" w:rsidTr="00E72F20">
        <w:tc>
          <w:tcPr>
            <w:tcW w:w="8931" w:type="dxa"/>
            <w:shd w:val="clear" w:color="auto" w:fill="F8F8F8"/>
            <w:tcMar>
              <w:top w:w="100" w:type="dxa"/>
              <w:left w:w="100" w:type="dxa"/>
              <w:bottom w:w="100" w:type="dxa"/>
              <w:right w:w="100" w:type="dxa"/>
            </w:tcMar>
          </w:tcPr>
          <w:p w14:paraId="374B0587"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41FCDFB"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632DEA07"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377F232"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5B935855"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EB08B92"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5E73FF3"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8FED1CA" w14:textId="02DC0994" w:rsidR="00DB5632" w:rsidRPr="00FF0611" w:rsidRDefault="00DB5632" w:rsidP="00DB5632">
      <w:pPr>
        <w:pStyle w:val="Descripcin"/>
        <w:jc w:val="center"/>
        <w:rPr>
          <w:rFonts w:ascii="Times New Roman" w:hAnsi="Times New Roman" w:cs="Times New Roman"/>
          <w:lang w:val="en-GB"/>
        </w:rPr>
      </w:pPr>
      <w:bookmarkStart w:id="292" w:name="_Toc8371310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46</w:t>
      </w:r>
      <w:r w:rsidRPr="00FF0611">
        <w:rPr>
          <w:lang w:val="en-GB"/>
        </w:rPr>
        <w:fldChar w:fldCharType="end"/>
      </w:r>
      <w:r w:rsidRPr="00FF0611">
        <w:rPr>
          <w:lang w:val="en-GB"/>
        </w:rPr>
        <w:t xml:space="preserve"> –</w:t>
      </w:r>
      <w:r>
        <w:rPr>
          <w:lang w:val="en-GB"/>
        </w:rPr>
        <w:t>Unsuccessful outcome at lot level</w:t>
      </w:r>
      <w:bookmarkEnd w:id="292"/>
    </w:p>
    <w:p w14:paraId="5A98A28D" w14:textId="62F4F142" w:rsidR="000515DE" w:rsidRPr="00FF0611" w:rsidRDefault="00094A40" w:rsidP="00097FB5">
      <w:pPr>
        <w:pStyle w:val="Prrafodelista"/>
        <w:numPr>
          <w:ilvl w:val="0"/>
          <w:numId w:val="33"/>
        </w:numPr>
        <w:rPr>
          <w:rFonts w:ascii="Times New Roman" w:hAnsi="Times New Roman"/>
          <w:sz w:val="20"/>
        </w:rPr>
      </w:pPr>
      <w:r w:rsidRPr="00FF0611">
        <w:rPr>
          <w:rFonts w:ascii="Times New Roman" w:hAnsi="Times New Roman"/>
        </w:rPr>
        <w:t xml:space="preserve">For entire initiation: </w:t>
      </w:r>
      <w:r w:rsidR="000515DE" w:rsidRPr="00FF0611">
        <w:rPr>
          <w:rFonts w:ascii="Times New Roman" w:hAnsi="Times New Roman"/>
        </w:rPr>
        <w:t xml:space="preserve">A negative </w:t>
      </w:r>
      <w:r w:rsidR="00DD525A">
        <w:rPr>
          <w:rFonts w:ascii="Times New Roman" w:hAnsi="Times New Roman"/>
        </w:rPr>
        <w:t>result</w:t>
      </w:r>
      <w:r w:rsidR="000515DE" w:rsidRPr="00FF0611">
        <w:rPr>
          <w:rFonts w:ascii="Times New Roman" w:hAnsi="Times New Roman"/>
        </w:rPr>
        <w:t xml:space="preserve"> under entire initiation (procurement process) is reflected with</w:t>
      </w:r>
      <w:r w:rsidR="000515DE" w:rsidRPr="00FF0611">
        <w:rPr>
          <w:rFonts w:ascii="Times New Roman" w:hAnsi="Times New Roman"/>
          <w:sz w:val="20"/>
        </w:rPr>
        <w:t xml:space="preserve"> </w:t>
      </w:r>
      <w:r w:rsidR="000515DE" w:rsidRPr="005826C5">
        <w:rPr>
          <w:rFonts w:ascii="Times New Roman" w:eastAsia="Courier New" w:hAnsi="Times New Roman"/>
          <w:color w:val="DD1144"/>
          <w:szCs w:val="22"/>
          <w:shd w:val="clear" w:color="auto" w:fill="F3F3F3"/>
          <w:lang w:eastAsia="en-US"/>
        </w:rPr>
        <w:t>tender.status: unsuccessful</w:t>
      </w:r>
      <w:r w:rsidR="000515DE" w:rsidRPr="00FF0611">
        <w:rPr>
          <w:rFonts w:ascii="Courier New" w:eastAsia="Courier New" w:hAnsi="Courier New" w:cs="Courier New"/>
          <w:color w:val="000000"/>
          <w:sz w:val="20"/>
          <w:szCs w:val="20"/>
          <w:lang w:eastAsia="es-ES"/>
        </w:rPr>
        <w:t>,</w:t>
      </w:r>
      <w:r w:rsidR="000515DE" w:rsidRPr="00FF0611">
        <w:rPr>
          <w:rFonts w:ascii="Times New Roman" w:hAnsi="Times New Roman"/>
          <w:sz w:val="20"/>
        </w:rPr>
        <w:t xml:space="preserve"> </w:t>
      </w:r>
      <w:r w:rsidR="000515DE" w:rsidRPr="00FF0611">
        <w:rPr>
          <w:rFonts w:ascii="Times New Roman" w:hAnsi="Times New Roman"/>
        </w:rPr>
        <w:t xml:space="preserve">where initiation is closed unsuccessfully due to a lack of submissions for pre-qualification or tenders for evaluation, or where all the tenders were rejected. Details of a negative closure are reflected in </w:t>
      </w:r>
      <w:r w:rsidR="000515DE" w:rsidRPr="005826C5">
        <w:rPr>
          <w:rFonts w:ascii="Times New Roman" w:eastAsia="Courier New" w:hAnsi="Times New Roman"/>
          <w:color w:val="DD1144"/>
          <w:szCs w:val="22"/>
          <w:shd w:val="clear" w:color="auto" w:fill="F3F3F3"/>
          <w:lang w:eastAsia="en-US"/>
        </w:rPr>
        <w:t>tender.statusDetails</w:t>
      </w:r>
      <w:r w:rsidR="000515DE" w:rsidRPr="00FF0611">
        <w:rPr>
          <w:rFonts w:ascii="Courier New" w:eastAsia="Courier New" w:hAnsi="Courier New" w:cs="Courier New"/>
          <w:color w:val="000000"/>
          <w:sz w:val="20"/>
          <w:szCs w:val="20"/>
          <w:lang w:eastAsia="es-ES"/>
        </w:rPr>
        <w:t>:</w:t>
      </w:r>
    </w:p>
    <w:p w14:paraId="2CA0D7FC" w14:textId="77777777" w:rsidR="000515DE" w:rsidRPr="00FF0611" w:rsidRDefault="000515DE" w:rsidP="00097FB5">
      <w:pPr>
        <w:pStyle w:val="Prrafodelista"/>
        <w:numPr>
          <w:ilvl w:val="1"/>
          <w:numId w:val="33"/>
        </w:numPr>
        <w:rPr>
          <w:rFonts w:ascii="Courier New" w:eastAsia="Courier New" w:hAnsi="Courier New" w:cs="Courier New"/>
          <w:color w:val="000000"/>
          <w:sz w:val="20"/>
          <w:szCs w:val="20"/>
          <w:lang w:eastAsia="es-ES"/>
        </w:rPr>
      </w:pPr>
      <w:r w:rsidRPr="005826C5">
        <w:rPr>
          <w:rFonts w:ascii="Times New Roman" w:eastAsia="Courier New" w:hAnsi="Times New Roman"/>
          <w:color w:val="DD1144"/>
          <w:szCs w:val="22"/>
          <w:shd w:val="clear" w:color="auto" w:fill="F3F3F3"/>
          <w:lang w:eastAsia="en-US"/>
        </w:rPr>
        <w:t>lackOfSubmissions</w:t>
      </w:r>
    </w:p>
    <w:p w14:paraId="318AB371" w14:textId="77777777" w:rsidR="000515DE" w:rsidRPr="00FF0611" w:rsidRDefault="000515DE" w:rsidP="00097FB5">
      <w:pPr>
        <w:pStyle w:val="Prrafodelista"/>
        <w:numPr>
          <w:ilvl w:val="1"/>
          <w:numId w:val="33"/>
        </w:numPr>
        <w:rPr>
          <w:rFonts w:ascii="Courier New" w:eastAsia="Courier New" w:hAnsi="Courier New" w:cs="Courier New"/>
          <w:color w:val="000000"/>
          <w:sz w:val="20"/>
          <w:szCs w:val="20"/>
          <w:lang w:eastAsia="es-ES"/>
        </w:rPr>
      </w:pPr>
      <w:r w:rsidRPr="005826C5">
        <w:rPr>
          <w:rFonts w:ascii="Times New Roman" w:eastAsia="Courier New" w:hAnsi="Times New Roman"/>
          <w:color w:val="DD1144"/>
          <w:szCs w:val="22"/>
          <w:shd w:val="clear" w:color="auto" w:fill="F3F3F3"/>
          <w:lang w:eastAsia="en-US"/>
        </w:rPr>
        <w:t>allDisqualified</w:t>
      </w:r>
    </w:p>
    <w:p w14:paraId="3112C82C" w14:textId="77777777" w:rsidR="000515DE" w:rsidRPr="00FF0611" w:rsidRDefault="000515DE" w:rsidP="00097FB5">
      <w:pPr>
        <w:pStyle w:val="Prrafodelista"/>
        <w:numPr>
          <w:ilvl w:val="1"/>
          <w:numId w:val="33"/>
        </w:numPr>
        <w:rPr>
          <w:rFonts w:ascii="Courier New" w:eastAsia="Courier New" w:hAnsi="Courier New" w:cs="Courier New"/>
          <w:color w:val="000000"/>
          <w:sz w:val="20"/>
          <w:szCs w:val="20"/>
          <w:lang w:eastAsia="es-ES"/>
        </w:rPr>
      </w:pPr>
      <w:r w:rsidRPr="005826C5">
        <w:rPr>
          <w:rFonts w:ascii="Times New Roman" w:eastAsia="Courier New" w:hAnsi="Times New Roman"/>
          <w:color w:val="DD1144"/>
          <w:szCs w:val="22"/>
          <w:shd w:val="clear" w:color="auto" w:fill="F3F3F3"/>
          <w:lang w:eastAsia="en-US"/>
        </w:rPr>
        <w:t>lackOfOffers</w:t>
      </w:r>
    </w:p>
    <w:p w14:paraId="392F15AB" w14:textId="10AD64BB" w:rsidR="00F40B92" w:rsidRPr="00FF0611" w:rsidRDefault="000515DE" w:rsidP="00097FB5">
      <w:pPr>
        <w:pStyle w:val="Prrafodelista"/>
        <w:numPr>
          <w:ilvl w:val="1"/>
          <w:numId w:val="33"/>
        </w:numPr>
        <w:rPr>
          <w:rFonts w:ascii="Times New Roman" w:hAnsi="Times New Roman"/>
        </w:rPr>
      </w:pPr>
      <w:r w:rsidRPr="005826C5">
        <w:rPr>
          <w:rFonts w:ascii="Times New Roman" w:eastAsia="Courier New" w:hAnsi="Times New Roman"/>
          <w:color w:val="DD1144"/>
          <w:szCs w:val="22"/>
          <w:shd w:val="clear" w:color="auto" w:fill="F3F3F3"/>
          <w:lang w:eastAsia="en-US"/>
        </w:rPr>
        <w:t>allRejected</w:t>
      </w:r>
    </w:p>
    <w:tbl>
      <w:tblPr>
        <w:tblW w:w="8931" w:type="dxa"/>
        <w:tblLayout w:type="fixed"/>
        <w:tblLook w:val="0600" w:firstRow="0" w:lastRow="0" w:firstColumn="0" w:lastColumn="0" w:noHBand="1" w:noVBand="1"/>
      </w:tblPr>
      <w:tblGrid>
        <w:gridCol w:w="8931"/>
      </w:tblGrid>
      <w:tr w:rsidR="00F40B92" w:rsidRPr="00FF0611" w14:paraId="367399ED" w14:textId="77777777" w:rsidTr="00E72F20">
        <w:tc>
          <w:tcPr>
            <w:tcW w:w="8931" w:type="dxa"/>
            <w:shd w:val="clear" w:color="auto" w:fill="F8F8F8"/>
            <w:tcMar>
              <w:top w:w="100" w:type="dxa"/>
              <w:left w:w="100" w:type="dxa"/>
              <w:bottom w:w="100" w:type="dxa"/>
              <w:right w:w="100" w:type="dxa"/>
            </w:tcMar>
          </w:tcPr>
          <w:p w14:paraId="5E5F0382"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E166984"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3CDADE3F"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338CE2F1"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w:t>
            </w:r>
          </w:p>
          <w:p w14:paraId="3EEAF90A"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760C508"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B972F66" w14:textId="2F4EFB67" w:rsidR="00DB5632" w:rsidRPr="00FF0611" w:rsidRDefault="00DB5632" w:rsidP="00DB5632">
      <w:pPr>
        <w:pStyle w:val="Descripcin"/>
        <w:jc w:val="center"/>
        <w:rPr>
          <w:rFonts w:ascii="Times New Roman" w:hAnsi="Times New Roman" w:cs="Times New Roman"/>
          <w:lang w:val="en-GB"/>
        </w:rPr>
      </w:pPr>
      <w:bookmarkStart w:id="293" w:name="_Toc8371310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47</w:t>
      </w:r>
      <w:r w:rsidRPr="00FF0611">
        <w:rPr>
          <w:lang w:val="en-GB"/>
        </w:rPr>
        <w:fldChar w:fldCharType="end"/>
      </w:r>
      <w:r w:rsidRPr="00FF0611">
        <w:rPr>
          <w:lang w:val="en-GB"/>
        </w:rPr>
        <w:t xml:space="preserve"> –</w:t>
      </w:r>
      <w:r>
        <w:rPr>
          <w:lang w:val="en-GB"/>
        </w:rPr>
        <w:t>Unsuccessful outcome at tender level</w:t>
      </w:r>
      <w:bookmarkEnd w:id="293"/>
    </w:p>
    <w:p w14:paraId="4145DDE6" w14:textId="692A5D9B" w:rsidR="00F40B92" w:rsidRPr="00FF0611" w:rsidRDefault="00F40B92" w:rsidP="00D903B7">
      <w:pPr>
        <w:pStyle w:val="Ttulo5"/>
        <w:numPr>
          <w:ilvl w:val="5"/>
          <w:numId w:val="3"/>
        </w:numPr>
        <w:rPr>
          <w:rFonts w:ascii="Times New Roman" w:hAnsi="Times New Roman" w:cs="Times New Roman"/>
        </w:rPr>
      </w:pPr>
      <w:r w:rsidRPr="00FF0611">
        <w:rPr>
          <w:rFonts w:ascii="Times New Roman" w:hAnsi="Times New Roman" w:cs="Times New Roman"/>
        </w:rPr>
        <w:t>State4 - Evaluation (</w:t>
      </w:r>
      <w:r w:rsidRPr="00D903B7">
        <w:rPr>
          <w:rFonts w:ascii="Times New Roman" w:hAnsi="Times New Roman" w:cs="Times New Roman"/>
        </w:rPr>
        <w:t>active.evaluation</w:t>
      </w:r>
      <w:r w:rsidRPr="00FF0611">
        <w:rPr>
          <w:rFonts w:ascii="Times New Roman" w:hAnsi="Times New Roman" w:cs="Times New Roman"/>
        </w:rPr>
        <w:t>)</w:t>
      </w:r>
    </w:p>
    <w:p w14:paraId="137725D1" w14:textId="733B26C1" w:rsidR="00F40B92" w:rsidRPr="00FF0611" w:rsidRDefault="00F40B92" w:rsidP="00F40B92">
      <w:pPr>
        <w:jc w:val="both"/>
        <w:rPr>
          <w:rFonts w:ascii="Times New Roman" w:eastAsia="Courier New" w:hAnsi="Times New Roman"/>
          <w:color w:val="000000"/>
          <w:szCs w:val="20"/>
          <w:lang w:val="en-GB" w:eastAsia="es-ES"/>
        </w:rPr>
      </w:pPr>
      <w:r w:rsidRPr="00FF0611">
        <w:rPr>
          <w:rFonts w:ascii="Times New Roman" w:eastAsia="Courier New" w:hAnsi="Times New Roman"/>
          <w:color w:val="000000"/>
          <w:szCs w:val="20"/>
          <w:lang w:val="en-GB" w:eastAsia="es-ES"/>
        </w:rPr>
        <w:t>This state means that qualification has been conducted and technical offers requested through a call for proposals sent to the candidates</w:t>
      </w:r>
      <w:r w:rsidR="00CF71EF" w:rsidRPr="00FF0611">
        <w:rPr>
          <w:rFonts w:ascii="Times New Roman" w:eastAsia="Courier New" w:hAnsi="Times New Roman"/>
          <w:color w:val="000000"/>
          <w:szCs w:val="20"/>
          <w:lang w:val="en-GB" w:eastAsia="es-ES"/>
        </w:rPr>
        <w:t xml:space="preserve"> selected</w:t>
      </w:r>
      <w:r w:rsidRPr="00FF0611">
        <w:rPr>
          <w:rFonts w:ascii="Times New Roman" w:eastAsia="Courier New" w:hAnsi="Times New Roman"/>
          <w:color w:val="000000"/>
          <w:szCs w:val="20"/>
          <w:lang w:val="en-GB" w:eastAsia="es-ES"/>
        </w:rPr>
        <w:t xml:space="preserve"> by the </w:t>
      </w:r>
      <w:r w:rsidR="009A55D5">
        <w:rPr>
          <w:rFonts w:ascii="Times New Roman" w:eastAsia="Courier New" w:hAnsi="Times New Roman"/>
          <w:color w:val="000000"/>
          <w:szCs w:val="20"/>
          <w:lang w:val="en-GB" w:eastAsia="es-ES"/>
        </w:rPr>
        <w:t>PE</w:t>
      </w:r>
      <w:r w:rsidRPr="00FF0611">
        <w:rPr>
          <w:rFonts w:ascii="Times New Roman" w:eastAsia="Courier New" w:hAnsi="Times New Roman"/>
          <w:color w:val="000000"/>
          <w:szCs w:val="20"/>
          <w:lang w:val="en-GB" w:eastAsia="es-ES"/>
        </w:rPr>
        <w:t xml:space="preserve">. In case of FAs, such a call shall be </w:t>
      </w:r>
      <w:r w:rsidR="00CF71EF" w:rsidRPr="00FF0611">
        <w:rPr>
          <w:rFonts w:ascii="Times New Roman" w:eastAsia="Courier New" w:hAnsi="Times New Roman"/>
          <w:color w:val="000000"/>
          <w:szCs w:val="20"/>
          <w:lang w:val="en-GB" w:eastAsia="es-ES"/>
        </w:rPr>
        <w:t xml:space="preserve">implemented </w:t>
      </w:r>
      <w:r w:rsidR="00CF71EF" w:rsidRPr="00FF0611">
        <w:rPr>
          <w:rFonts w:ascii="Times New Roman" w:eastAsia="Courier New" w:hAnsi="Times New Roman"/>
          <w:color w:val="000000"/>
          <w:szCs w:val="20"/>
          <w:lang w:val="en-GB" w:eastAsia="es-ES"/>
        </w:rPr>
        <w:lastRenderedPageBreak/>
        <w:t>via publication of</w:t>
      </w:r>
      <w:r w:rsidRPr="00FF0611">
        <w:rPr>
          <w:rFonts w:ascii="Times New Roman" w:eastAsia="Courier New" w:hAnsi="Times New Roman"/>
          <w:color w:val="000000"/>
          <w:szCs w:val="20"/>
          <w:lang w:val="en-GB" w:eastAsia="es-ES"/>
        </w:rPr>
        <w:t xml:space="preserve"> PAC</w:t>
      </w:r>
      <w:r w:rsidR="00CF71EF" w:rsidRPr="00FF0611">
        <w:rPr>
          <w:rFonts w:ascii="Times New Roman" w:eastAsia="Courier New" w:hAnsi="Times New Roman"/>
          <w:color w:val="000000"/>
          <w:szCs w:val="20"/>
          <w:lang w:val="en-GB" w:eastAsia="es-ES"/>
        </w:rPr>
        <w:t xml:space="preserve"> requests</w:t>
      </w:r>
      <w:r w:rsidRPr="00FF0611">
        <w:rPr>
          <w:rFonts w:ascii="Times New Roman" w:eastAsia="Courier New" w:hAnsi="Times New Roman"/>
          <w:color w:val="000000"/>
          <w:szCs w:val="20"/>
          <w:lang w:val="en-GB" w:eastAsia="es-ES"/>
        </w:rPr>
        <w:t xml:space="preserve"> either together with the publication of the FA or once qualification is performed, as detailed in section 2.5.5.</w:t>
      </w:r>
    </w:p>
    <w:p w14:paraId="5CF27820" w14:textId="4E97054F" w:rsidR="00F40B92" w:rsidRPr="00FF0611" w:rsidRDefault="00F40B92" w:rsidP="00F40B92">
      <w:pPr>
        <w:jc w:val="both"/>
        <w:rPr>
          <w:rFonts w:ascii="Times New Roman" w:eastAsia="Courier New" w:hAnsi="Times New Roman"/>
          <w:color w:val="000000"/>
          <w:szCs w:val="20"/>
          <w:lang w:val="en-GB" w:eastAsia="es-ES"/>
        </w:rPr>
      </w:pPr>
      <w:r w:rsidRPr="00FF0611">
        <w:rPr>
          <w:rFonts w:ascii="Times New Roman" w:eastAsia="Courier New" w:hAnsi="Times New Roman"/>
          <w:color w:val="000000"/>
          <w:szCs w:val="20"/>
          <w:lang w:val="en-GB" w:eastAsia="es-ES"/>
        </w:rPr>
        <w:t xml:space="preserve">In any case, the FA remains in a ‘stand-by’ mode until </w:t>
      </w:r>
      <w:r w:rsidRPr="005826C5">
        <w:rPr>
          <w:rFonts w:ascii="Times New Roman" w:eastAsia="Courier New" w:hAnsi="Times New Roman" w:cs="Times New Roman"/>
          <w:color w:val="DD1144"/>
          <w:shd w:val="clear" w:color="auto" w:fill="F3F3F3"/>
          <w:lang w:val="en-GB"/>
        </w:rPr>
        <w:t xml:space="preserve">tenderPeriod </w:t>
      </w:r>
      <w:r w:rsidRPr="00FF0611">
        <w:rPr>
          <w:rFonts w:ascii="Times New Roman" w:eastAsia="Courier New" w:hAnsi="Times New Roman"/>
          <w:color w:val="000000"/>
          <w:szCs w:val="20"/>
          <w:lang w:val="en-GB" w:eastAsia="es-ES"/>
        </w:rPr>
        <w:t>expires for all issued PAC requests.</w:t>
      </w:r>
    </w:p>
    <w:p w14:paraId="64A961B6" w14:textId="7C14279B" w:rsidR="00F40B92" w:rsidRPr="00FF0611" w:rsidRDefault="00F40B92" w:rsidP="00D903B7">
      <w:pPr>
        <w:pStyle w:val="Ttulo5"/>
        <w:numPr>
          <w:ilvl w:val="5"/>
          <w:numId w:val="3"/>
        </w:numPr>
        <w:rPr>
          <w:rFonts w:ascii="Times New Roman" w:hAnsi="Times New Roman" w:cs="Times New Roman"/>
        </w:rPr>
      </w:pPr>
      <w:r w:rsidRPr="00FF0611">
        <w:rPr>
          <w:rFonts w:ascii="Times New Roman" w:hAnsi="Times New Roman" w:cs="Times New Roman"/>
        </w:rPr>
        <w:t xml:space="preserve">State5 - Conclusion of a </w:t>
      </w:r>
      <w:r w:rsidR="00EA3C11">
        <w:rPr>
          <w:rFonts w:ascii="Times New Roman" w:hAnsi="Times New Roman" w:cs="Times New Roman"/>
        </w:rPr>
        <w:t xml:space="preserve">closed </w:t>
      </w:r>
      <w:r w:rsidR="00682FAC" w:rsidRPr="00FF0611">
        <w:rPr>
          <w:rFonts w:ascii="Times New Roman" w:hAnsi="Times New Roman" w:cs="Times New Roman"/>
        </w:rPr>
        <w:t>FA</w:t>
      </w:r>
    </w:p>
    <w:p w14:paraId="00AA8171" w14:textId="3477103B"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 xml:space="preserve">Once evaluation is performed by the </w:t>
      </w:r>
      <w:r w:rsidR="00A457D6">
        <w:rPr>
          <w:rFonts w:ascii="Times New Roman" w:eastAsia="Courier New" w:hAnsi="Times New Roman" w:cs="Times New Roman"/>
          <w:color w:val="000000"/>
          <w:szCs w:val="20"/>
          <w:lang w:val="en-GB" w:eastAsia="es-ES"/>
        </w:rPr>
        <w:t xml:space="preserve">PE </w:t>
      </w:r>
      <w:r w:rsidRPr="00FF0611">
        <w:rPr>
          <w:rFonts w:ascii="Times New Roman" w:eastAsia="Courier New" w:hAnsi="Times New Roman" w:cs="Times New Roman"/>
          <w:color w:val="000000"/>
          <w:szCs w:val="20"/>
          <w:lang w:val="en-GB" w:eastAsia="es-ES"/>
        </w:rPr>
        <w:t xml:space="preserve">for each issued PAC request and a set of purchasing items is identified for each invited candidate, the FA can be concluded. All the purchasing items under the FA, together with any information related to agreed metrics of performance and conditions of execution for each selected </w:t>
      </w:r>
      <w:r w:rsidR="00BA65A7">
        <w:rPr>
          <w:rFonts w:ascii="Times New Roman" w:eastAsia="Courier New" w:hAnsi="Times New Roman" w:cs="Times New Roman"/>
          <w:color w:val="000000"/>
          <w:szCs w:val="20"/>
          <w:lang w:val="en-GB" w:eastAsia="es-ES"/>
        </w:rPr>
        <w:t>supplier</w:t>
      </w:r>
      <w:r w:rsidR="00BA65A7" w:rsidRPr="00FF0611">
        <w:rPr>
          <w:rFonts w:ascii="Times New Roman" w:eastAsia="Courier New" w:hAnsi="Times New Roman" w:cs="Times New Roman"/>
          <w:color w:val="000000"/>
          <w:szCs w:val="20"/>
          <w:lang w:val="en-GB" w:eastAsia="es-ES"/>
        </w:rPr>
        <w:t xml:space="preserve"> </w:t>
      </w:r>
      <w:r w:rsidRPr="00FF0611">
        <w:rPr>
          <w:rFonts w:ascii="Times New Roman" w:eastAsia="Courier New" w:hAnsi="Times New Roman" w:cs="Times New Roman"/>
          <w:color w:val="000000"/>
          <w:szCs w:val="20"/>
          <w:lang w:val="en-GB" w:eastAsia="es-ES"/>
        </w:rPr>
        <w:t>shall be collected.</w:t>
      </w:r>
    </w:p>
    <w:p w14:paraId="283474AA" w14:textId="59663894"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 xml:space="preserve">To describe and reflect the parties of a concluded FA, a common inclusive </w:t>
      </w:r>
      <w:r w:rsidRPr="005826C5">
        <w:rPr>
          <w:rFonts w:ascii="Times New Roman" w:eastAsia="Courier New" w:hAnsi="Times New Roman" w:cs="Times New Roman"/>
          <w:color w:val="DD1144"/>
          <w:shd w:val="clear" w:color="auto" w:fill="F3F3F3"/>
          <w:lang w:val="en-GB"/>
        </w:rPr>
        <w:t>contract</w:t>
      </w:r>
      <w:r w:rsidRPr="00FF0611">
        <w:rPr>
          <w:rFonts w:ascii="Times New Roman" w:eastAsia="Courier New" w:hAnsi="Times New Roman" w:cs="Times New Roman"/>
          <w:color w:val="000000"/>
          <w:sz w:val="20"/>
          <w:szCs w:val="20"/>
          <w:lang w:val="en-GB" w:eastAsia="es-ES"/>
        </w:rPr>
        <w:t xml:space="preserve"> </w:t>
      </w:r>
      <w:r w:rsidRPr="00FF0611">
        <w:rPr>
          <w:rFonts w:ascii="Times New Roman" w:eastAsia="Courier New" w:hAnsi="Times New Roman" w:cs="Times New Roman"/>
          <w:color w:val="000000"/>
          <w:szCs w:val="20"/>
          <w:lang w:val="en-GB" w:eastAsia="es-ES"/>
        </w:rPr>
        <w:t xml:space="preserve">object shall be added to a </w:t>
      </w:r>
      <w:r w:rsidR="00C71475" w:rsidRPr="00FF0611">
        <w:rPr>
          <w:rFonts w:ascii="Times New Roman" w:eastAsia="Courier New" w:hAnsi="Times New Roman" w:cs="Times New Roman"/>
          <w:color w:val="000000"/>
          <w:szCs w:val="20"/>
          <w:lang w:val="en-GB" w:eastAsia="es-ES"/>
        </w:rPr>
        <w:t>FA conclusion</w:t>
      </w:r>
      <w:r w:rsidRPr="00FF0611">
        <w:rPr>
          <w:rFonts w:ascii="Times New Roman" w:eastAsia="Courier New" w:hAnsi="Times New Roman" w:cs="Times New Roman"/>
          <w:color w:val="000000"/>
          <w:szCs w:val="20"/>
          <w:lang w:val="en-GB" w:eastAsia="es-ES"/>
        </w:rPr>
        <w:t xml:space="preserve"> record:</w:t>
      </w:r>
    </w:p>
    <w:tbl>
      <w:tblPr>
        <w:tblW w:w="8931" w:type="dxa"/>
        <w:tblLayout w:type="fixed"/>
        <w:tblLook w:val="0600" w:firstRow="0" w:lastRow="0" w:firstColumn="0" w:lastColumn="0" w:noHBand="1" w:noVBand="1"/>
      </w:tblPr>
      <w:tblGrid>
        <w:gridCol w:w="8931"/>
      </w:tblGrid>
      <w:tr w:rsidR="00682FAC" w:rsidRPr="00FF0611" w14:paraId="704C3CBB" w14:textId="77777777" w:rsidTr="00E72F20">
        <w:tc>
          <w:tcPr>
            <w:tcW w:w="8931" w:type="dxa"/>
            <w:shd w:val="clear" w:color="auto" w:fill="F8F8F8"/>
            <w:tcMar>
              <w:top w:w="100" w:type="dxa"/>
              <w:left w:w="100" w:type="dxa"/>
              <w:bottom w:w="100" w:type="dxa"/>
              <w:right w:w="100" w:type="dxa"/>
            </w:tcMar>
          </w:tcPr>
          <w:p w14:paraId="7F6C6277"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"contracts": [</w:t>
            </w:r>
          </w:p>
          <w:p w14:paraId="7C0A6A39"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9A0006"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4CFFAEA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"indernalId": "",</w:t>
            </w:r>
          </w:p>
          <w:p w14:paraId="07DB6F7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w:t>
            </w:r>
          </w:p>
          <w:p w14:paraId="08510B2B"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282634A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w:t>
            </w:r>
          </w:p>
          <w:p w14:paraId="5CBEE82C"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"period": {</w:t>
            </w:r>
          </w:p>
          <w:p w14:paraId="22DDC357"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309BB4E7"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6077C2A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D737E7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"suppliers": [],</w:t>
            </w:r>
          </w:p>
          <w:p w14:paraId="02C7C0D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"isFrameworkOrDynamic": false</w:t>
            </w:r>
          </w:p>
          <w:p w14:paraId="443D229D"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865B135"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C7DD32B" w14:textId="279703B1" w:rsidR="00DB5632" w:rsidRPr="00FF0611" w:rsidRDefault="00DB5632" w:rsidP="00DB5632">
      <w:pPr>
        <w:pStyle w:val="Descripcin"/>
        <w:jc w:val="center"/>
        <w:rPr>
          <w:rFonts w:ascii="Times New Roman" w:hAnsi="Times New Roman" w:cs="Times New Roman"/>
          <w:lang w:val="en-GB"/>
        </w:rPr>
      </w:pPr>
      <w:bookmarkStart w:id="294" w:name="_Toc8371310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48</w:t>
      </w:r>
      <w:r w:rsidRPr="00FF0611">
        <w:rPr>
          <w:lang w:val="en-GB"/>
        </w:rPr>
        <w:fldChar w:fldCharType="end"/>
      </w:r>
      <w:r w:rsidRPr="00FF0611">
        <w:rPr>
          <w:lang w:val="en-GB"/>
        </w:rPr>
        <w:t xml:space="preserve"> –</w:t>
      </w:r>
      <w:r>
        <w:rPr>
          <w:lang w:val="en-GB"/>
        </w:rPr>
        <w:t>Conclusion of a</w:t>
      </w:r>
      <w:r w:rsidR="00EA3C11">
        <w:rPr>
          <w:lang w:val="en-GB"/>
        </w:rPr>
        <w:t xml:space="preserve"> closed</w:t>
      </w:r>
      <w:r>
        <w:rPr>
          <w:lang w:val="en-GB"/>
        </w:rPr>
        <w:t xml:space="preserve"> FA</w:t>
      </w:r>
      <w:bookmarkEnd w:id="294"/>
    </w:p>
    <w:p w14:paraId="37C2C327" w14:textId="77777777"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Such an object reflects:</w:t>
      </w:r>
    </w:p>
    <w:p w14:paraId="45C57454" w14:textId="7F5B9FDF" w:rsidR="00682FAC" w:rsidRPr="00FF0611" w:rsidRDefault="00682FAC" w:rsidP="00097FB5">
      <w:pPr>
        <w:pStyle w:val="Prrafodelista"/>
        <w:numPr>
          <w:ilvl w:val="0"/>
          <w:numId w:val="34"/>
        </w:numPr>
        <w:rPr>
          <w:rFonts w:ascii="Times New Roman" w:eastAsia="Courier New" w:hAnsi="Times New Roman"/>
          <w:color w:val="000000"/>
          <w:szCs w:val="20"/>
          <w:lang w:eastAsia="es-ES"/>
        </w:rPr>
      </w:pPr>
      <w:r w:rsidRPr="00FF0611">
        <w:rPr>
          <w:rFonts w:ascii="Times New Roman" w:eastAsia="Courier New" w:hAnsi="Times New Roman"/>
          <w:color w:val="000000"/>
          <w:szCs w:val="20"/>
          <w:lang w:eastAsia="es-ES"/>
        </w:rPr>
        <w:t>Requisites of the FA;</w:t>
      </w:r>
    </w:p>
    <w:p w14:paraId="430C8718" w14:textId="23DEBD74" w:rsidR="00682FAC" w:rsidRPr="00FF0611" w:rsidRDefault="00682FAC" w:rsidP="00097FB5">
      <w:pPr>
        <w:pStyle w:val="Prrafodelista"/>
        <w:numPr>
          <w:ilvl w:val="0"/>
          <w:numId w:val="34"/>
        </w:numPr>
        <w:rPr>
          <w:rFonts w:ascii="Times New Roman" w:eastAsia="Courier New" w:hAnsi="Times New Roman"/>
          <w:color w:val="000000"/>
          <w:szCs w:val="20"/>
          <w:lang w:eastAsia="es-ES"/>
        </w:rPr>
      </w:pPr>
      <w:r w:rsidRPr="00FF0611">
        <w:rPr>
          <w:rFonts w:ascii="Times New Roman" w:eastAsia="Courier New" w:hAnsi="Times New Roman"/>
          <w:color w:val="000000"/>
          <w:szCs w:val="20"/>
          <w:lang w:eastAsia="es-ES"/>
        </w:rPr>
        <w:t>period and duration;</w:t>
      </w:r>
    </w:p>
    <w:p w14:paraId="52A76F9F" w14:textId="56B667F2" w:rsidR="00682FAC" w:rsidRPr="00FF0611" w:rsidRDefault="00682FAC" w:rsidP="00097FB5">
      <w:pPr>
        <w:pStyle w:val="Prrafodelista"/>
        <w:numPr>
          <w:ilvl w:val="0"/>
          <w:numId w:val="34"/>
        </w:numPr>
        <w:rPr>
          <w:rFonts w:ascii="Times New Roman" w:eastAsia="Courier New" w:hAnsi="Times New Roman"/>
          <w:color w:val="000000"/>
          <w:szCs w:val="20"/>
          <w:lang w:eastAsia="es-ES"/>
        </w:rPr>
      </w:pPr>
      <w:r w:rsidRPr="00FF0611">
        <w:rPr>
          <w:rFonts w:ascii="Times New Roman" w:eastAsia="Courier New" w:hAnsi="Times New Roman"/>
          <w:color w:val="000000"/>
          <w:szCs w:val="20"/>
          <w:lang w:eastAsia="es-ES"/>
        </w:rPr>
        <w:t xml:space="preserve">list of selected </w:t>
      </w:r>
      <w:r w:rsidR="00D62EDF">
        <w:rPr>
          <w:rFonts w:ascii="Times New Roman" w:hAnsi="Times New Roman"/>
        </w:rPr>
        <w:t>suppliers</w:t>
      </w:r>
      <w:r w:rsidRPr="00FF0611">
        <w:rPr>
          <w:rFonts w:ascii="Times New Roman" w:eastAsia="Courier New" w:hAnsi="Times New Roman"/>
          <w:color w:val="000000"/>
          <w:szCs w:val="20"/>
          <w:lang w:eastAsia="es-ES"/>
        </w:rPr>
        <w:t>.</w:t>
      </w:r>
    </w:p>
    <w:p w14:paraId="7C7200AC" w14:textId="0F8D688D"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To reflect the scope of the FA together with all metrics agreed by the parties, a set of framework contract</w:t>
      </w:r>
      <w:r w:rsidR="00731626" w:rsidRPr="00FF0611">
        <w:rPr>
          <w:rFonts w:ascii="Times New Roman" w:eastAsia="Courier New" w:hAnsi="Times New Roman" w:cs="Times New Roman"/>
          <w:color w:val="000000"/>
          <w:szCs w:val="20"/>
          <w:lang w:val="en-GB" w:eastAsia="es-ES"/>
        </w:rPr>
        <w:t>s</w:t>
      </w:r>
      <w:r w:rsidRPr="00FF0611">
        <w:rPr>
          <w:rFonts w:ascii="Times New Roman" w:eastAsia="Courier New" w:hAnsi="Times New Roman" w:cs="Times New Roman"/>
          <w:color w:val="000000"/>
          <w:szCs w:val="20"/>
          <w:lang w:val="en-GB" w:eastAsia="es-ES"/>
        </w:rPr>
        <w:t xml:space="preserve"> concluded as a result of </w:t>
      </w:r>
      <w:r w:rsidR="00731626" w:rsidRPr="00FF0611">
        <w:rPr>
          <w:rFonts w:ascii="Times New Roman" w:eastAsia="Courier New" w:hAnsi="Times New Roman" w:cs="Times New Roman"/>
          <w:color w:val="000000"/>
          <w:szCs w:val="20"/>
          <w:lang w:val="en-GB" w:eastAsia="es-ES"/>
        </w:rPr>
        <w:t>PAC</w:t>
      </w:r>
      <w:r w:rsidRPr="00FF0611">
        <w:rPr>
          <w:rFonts w:ascii="Times New Roman" w:eastAsia="Courier New" w:hAnsi="Times New Roman" w:cs="Times New Roman"/>
          <w:color w:val="000000"/>
          <w:szCs w:val="20"/>
          <w:lang w:val="en-GB" w:eastAsia="es-ES"/>
        </w:rPr>
        <w:t xml:space="preserve"> requests shall be listed </w:t>
      </w:r>
      <w:r w:rsidR="00731626" w:rsidRPr="00FF0611">
        <w:rPr>
          <w:rFonts w:ascii="Times New Roman" w:eastAsia="Courier New" w:hAnsi="Times New Roman" w:cs="Times New Roman"/>
          <w:color w:val="000000"/>
          <w:szCs w:val="20"/>
          <w:lang w:val="en-GB" w:eastAsia="es-ES"/>
        </w:rPr>
        <w:t>using</w:t>
      </w:r>
      <w:r w:rsidRPr="00FF0611">
        <w:rPr>
          <w:rFonts w:ascii="Times New Roman" w:eastAsia="Courier New" w:hAnsi="Times New Roman" w:cs="Times New Roman"/>
          <w:color w:val="000000"/>
          <w:szCs w:val="20"/>
          <w:lang w:val="en-GB" w:eastAsia="es-ES"/>
        </w:rPr>
        <w:t xml:space="preserve"> a </w:t>
      </w:r>
      <w:r w:rsidRPr="005826C5">
        <w:rPr>
          <w:rFonts w:ascii="Times New Roman" w:eastAsia="Courier New" w:hAnsi="Times New Roman" w:cs="Times New Roman"/>
          <w:color w:val="DD1144"/>
          <w:shd w:val="clear" w:color="auto" w:fill="F3F3F3"/>
          <w:lang w:val="en-GB"/>
        </w:rPr>
        <w:t>relatedProcesses</w:t>
      </w:r>
      <w:r w:rsidRPr="00FF0611">
        <w:rPr>
          <w:rFonts w:ascii="Times New Roman" w:eastAsia="Courier New" w:hAnsi="Times New Roman" w:cs="Times New Roman"/>
          <w:color w:val="000000"/>
          <w:sz w:val="20"/>
          <w:szCs w:val="20"/>
          <w:lang w:val="en-GB" w:eastAsia="es-ES"/>
        </w:rPr>
        <w:t xml:space="preserve"> </w:t>
      </w:r>
      <w:r w:rsidRPr="00FF0611">
        <w:rPr>
          <w:rFonts w:ascii="Times New Roman" w:eastAsia="Courier New" w:hAnsi="Times New Roman" w:cs="Times New Roman"/>
          <w:color w:val="000000"/>
          <w:szCs w:val="20"/>
          <w:lang w:val="en-GB" w:eastAsia="es-ES"/>
        </w:rPr>
        <w:t>array:</w:t>
      </w:r>
    </w:p>
    <w:tbl>
      <w:tblPr>
        <w:tblW w:w="8931" w:type="dxa"/>
        <w:tblLayout w:type="fixed"/>
        <w:tblLook w:val="0600" w:firstRow="0" w:lastRow="0" w:firstColumn="0" w:lastColumn="0" w:noHBand="1" w:noVBand="1"/>
      </w:tblPr>
      <w:tblGrid>
        <w:gridCol w:w="8931"/>
      </w:tblGrid>
      <w:tr w:rsidR="00682FAC" w:rsidRPr="00FF0611" w14:paraId="71115959" w14:textId="77777777" w:rsidTr="00E72F20">
        <w:tc>
          <w:tcPr>
            <w:tcW w:w="8931" w:type="dxa"/>
            <w:shd w:val="clear" w:color="auto" w:fill="F8F8F8"/>
            <w:tcMar>
              <w:top w:w="100" w:type="dxa"/>
              <w:left w:w="100" w:type="dxa"/>
              <w:bottom w:w="100" w:type="dxa"/>
              <w:right w:w="100" w:type="dxa"/>
            </w:tcMar>
          </w:tcPr>
          <w:p w14:paraId="3C90C57D"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"contracts": [</w:t>
            </w:r>
          </w:p>
          <w:p w14:paraId="18F521C2"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1CBEA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"relatedProcesses":[</w:t>
            </w:r>
          </w:p>
          <w:p w14:paraId="5CCC03A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9B62EB0"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7D29CECE"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"relationship":[</w:t>
            </w:r>
          </w:p>
          <w:p w14:paraId="47EFAFDE"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"x_frameworkContract"</w:t>
            </w:r>
          </w:p>
          <w:p w14:paraId="513ABB61"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533490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"scheme":"ocid",</w:t>
            </w:r>
          </w:p>
          <w:p w14:paraId="2B84CA96"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"identifier":"",</w:t>
            </w:r>
          </w:p>
          <w:p w14:paraId="205CB5C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"uri":""</w:t>
            </w:r>
          </w:p>
          <w:p w14:paraId="1FB78D75"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FBA9160"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36801D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81B798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w:t>
            </w:r>
          </w:p>
        </w:tc>
      </w:tr>
    </w:tbl>
    <w:p w14:paraId="155741E6" w14:textId="0FC9B836" w:rsidR="00DB5632" w:rsidRPr="00FF0611" w:rsidRDefault="00DB5632" w:rsidP="00DB5632">
      <w:pPr>
        <w:pStyle w:val="Descripcin"/>
        <w:jc w:val="center"/>
        <w:rPr>
          <w:rFonts w:ascii="Times New Roman" w:hAnsi="Times New Roman" w:cs="Times New Roman"/>
          <w:lang w:val="en-GB"/>
        </w:rPr>
      </w:pPr>
      <w:bookmarkStart w:id="295" w:name="_Toc83713103"/>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49</w:t>
      </w:r>
      <w:r w:rsidRPr="00FF0611">
        <w:rPr>
          <w:lang w:val="en-GB"/>
        </w:rPr>
        <w:fldChar w:fldCharType="end"/>
      </w:r>
      <w:r w:rsidRPr="00FF0611">
        <w:rPr>
          <w:lang w:val="en-GB"/>
        </w:rPr>
        <w:t xml:space="preserve"> –</w:t>
      </w:r>
      <w:r>
        <w:rPr>
          <w:lang w:val="en-GB"/>
        </w:rPr>
        <w:t>Scope of the FA</w:t>
      </w:r>
      <w:bookmarkEnd w:id="295"/>
    </w:p>
    <w:p w14:paraId="63B6D9ED" w14:textId="276DC22A" w:rsidR="00F40B92" w:rsidRPr="00FF0611" w:rsidRDefault="00C61CAF" w:rsidP="00D903B7">
      <w:pPr>
        <w:pStyle w:val="Ttulo5"/>
        <w:numPr>
          <w:ilvl w:val="5"/>
          <w:numId w:val="3"/>
        </w:numPr>
        <w:rPr>
          <w:rFonts w:ascii="Times New Roman" w:hAnsi="Times New Roman" w:cs="Times New Roman"/>
        </w:rPr>
      </w:pPr>
      <w:r w:rsidRPr="00FF0611">
        <w:rPr>
          <w:rFonts w:ascii="Times New Roman" w:hAnsi="Times New Roman" w:cs="Times New Roman"/>
        </w:rPr>
        <w:t>State6 - Completion of a procedure</w:t>
      </w:r>
    </w:p>
    <w:p w14:paraId="53B712EC" w14:textId="312F310F" w:rsidR="00C61CAF" w:rsidRPr="00FF0611" w:rsidRDefault="00C61CAF" w:rsidP="00D903B7">
      <w:pPr>
        <w:pStyle w:val="Ttulo5"/>
        <w:numPr>
          <w:ilvl w:val="6"/>
          <w:numId w:val="3"/>
        </w:numPr>
        <w:rPr>
          <w:rFonts w:ascii="Times New Roman" w:hAnsi="Times New Roman" w:cs="Times New Roman"/>
        </w:rPr>
      </w:pPr>
      <w:r w:rsidRPr="00FF0611">
        <w:rPr>
          <w:rFonts w:ascii="Times New Roman" w:hAnsi="Times New Roman" w:cs="Times New Roman"/>
        </w:rPr>
        <w:t>Indication of the successful outcome of procurement initiation</w:t>
      </w:r>
    </w:p>
    <w:p w14:paraId="254C1EF5" w14:textId="22BDCF90" w:rsidR="00C61CAF" w:rsidRPr="00FF0611" w:rsidRDefault="00C61CAF" w:rsidP="00097FB5">
      <w:pPr>
        <w:pStyle w:val="Prrafodelista"/>
        <w:numPr>
          <w:ilvl w:val="0"/>
          <w:numId w:val="35"/>
        </w:numPr>
        <w:rPr>
          <w:rFonts w:ascii="Courier New" w:eastAsia="Courier New" w:hAnsi="Courier New" w:cs="Courier New"/>
          <w:color w:val="000000"/>
          <w:sz w:val="20"/>
          <w:szCs w:val="20"/>
          <w:lang w:eastAsia="es-ES"/>
        </w:rPr>
      </w:pPr>
      <w:r w:rsidRPr="00FF0611">
        <w:rPr>
          <w:rFonts w:ascii="Times New Roman" w:hAnsi="Times New Roman"/>
        </w:rPr>
        <w:t xml:space="preserve">For lots: </w:t>
      </w:r>
      <w:r w:rsidRPr="00FF0611">
        <w:rPr>
          <w:rFonts w:ascii="Times New Roman" w:eastAsia="Courier New" w:hAnsi="Times New Roman"/>
          <w:color w:val="000000"/>
          <w:szCs w:val="20"/>
          <w:lang w:eastAsia="es-ES"/>
        </w:rPr>
        <w:t xml:space="preserve">Positive </w:t>
      </w:r>
      <w:r w:rsidR="00DD525A">
        <w:rPr>
          <w:rFonts w:ascii="Times New Roman" w:eastAsia="Courier New" w:hAnsi="Times New Roman"/>
          <w:color w:val="000000"/>
          <w:szCs w:val="20"/>
          <w:lang w:eastAsia="es-ES"/>
        </w:rPr>
        <w:t>result</w:t>
      </w:r>
      <w:r w:rsidRPr="00FF0611">
        <w:rPr>
          <w:rFonts w:ascii="Times New Roman" w:eastAsia="Courier New" w:hAnsi="Times New Roman"/>
          <w:color w:val="000000"/>
          <w:szCs w:val="20"/>
          <w:lang w:eastAsia="es-ES"/>
        </w:rPr>
        <w:t xml:space="preserve"> under a specific lot must be reflected with </w:t>
      </w:r>
      <w:r w:rsidRPr="005826C5">
        <w:rPr>
          <w:rFonts w:ascii="Times New Roman" w:eastAsia="Courier New" w:hAnsi="Times New Roman"/>
          <w:color w:val="DD1144"/>
          <w:szCs w:val="22"/>
          <w:shd w:val="clear" w:color="auto" w:fill="F3F3F3"/>
          <w:lang w:eastAsia="en-US"/>
        </w:rPr>
        <w:t>lot.status: complete</w:t>
      </w:r>
      <w:r w:rsidR="000C4A64" w:rsidRPr="00FF0611">
        <w:rPr>
          <w:rFonts w:ascii="Courier New" w:eastAsia="Courier New" w:hAnsi="Courier New" w:cs="Courier New"/>
          <w:color w:val="000000"/>
          <w:sz w:val="20"/>
          <w:szCs w:val="20"/>
          <w:lang w:eastAsia="es-ES"/>
        </w:rPr>
        <w:t>.</w:t>
      </w:r>
    </w:p>
    <w:tbl>
      <w:tblPr>
        <w:tblW w:w="8931" w:type="dxa"/>
        <w:tblLayout w:type="fixed"/>
        <w:tblLook w:val="0600" w:firstRow="0" w:lastRow="0" w:firstColumn="0" w:lastColumn="0" w:noHBand="1" w:noVBand="1"/>
      </w:tblPr>
      <w:tblGrid>
        <w:gridCol w:w="8931"/>
      </w:tblGrid>
      <w:tr w:rsidR="00C61CAF" w:rsidRPr="00FF0611" w14:paraId="1E93F601" w14:textId="77777777" w:rsidTr="00E72F20">
        <w:tc>
          <w:tcPr>
            <w:tcW w:w="8931" w:type="dxa"/>
            <w:shd w:val="clear" w:color="auto" w:fill="F8F8F8"/>
            <w:tcMar>
              <w:top w:w="100" w:type="dxa"/>
              <w:left w:w="100" w:type="dxa"/>
              <w:bottom w:w="100" w:type="dxa"/>
              <w:right w:w="100" w:type="dxa"/>
            </w:tcMar>
          </w:tcPr>
          <w:p w14:paraId="744C50C7"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EC3CFD7"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2909342A"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122E68E"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"complete"</w:t>
            </w:r>
          </w:p>
          <w:p w14:paraId="12F3B160"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9E876E9"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626839D"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166ACEC" w14:textId="29326B0D" w:rsidR="00DB5632" w:rsidRPr="00FF0611" w:rsidRDefault="00DB5632" w:rsidP="00DB5632">
      <w:pPr>
        <w:pStyle w:val="Descripcin"/>
        <w:jc w:val="center"/>
        <w:rPr>
          <w:rFonts w:ascii="Times New Roman" w:hAnsi="Times New Roman" w:cs="Times New Roman"/>
          <w:lang w:val="en-GB"/>
        </w:rPr>
      </w:pPr>
      <w:bookmarkStart w:id="296" w:name="_Toc83713104"/>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50</w:t>
      </w:r>
      <w:r w:rsidRPr="00FF0611">
        <w:rPr>
          <w:lang w:val="en-GB"/>
        </w:rPr>
        <w:fldChar w:fldCharType="end"/>
      </w:r>
      <w:r w:rsidRPr="00FF0611">
        <w:rPr>
          <w:lang w:val="en-GB"/>
        </w:rPr>
        <w:t xml:space="preserve"> –</w:t>
      </w:r>
      <w:r>
        <w:rPr>
          <w:lang w:val="en-GB"/>
        </w:rPr>
        <w:t>Successful outcome at lot level</w:t>
      </w:r>
      <w:bookmarkEnd w:id="296"/>
    </w:p>
    <w:p w14:paraId="2BE55E39" w14:textId="729D7988" w:rsidR="00C61CAF" w:rsidRPr="00FF0611" w:rsidRDefault="00C61CAF" w:rsidP="00097FB5">
      <w:pPr>
        <w:pStyle w:val="Prrafodelista"/>
        <w:numPr>
          <w:ilvl w:val="0"/>
          <w:numId w:val="35"/>
        </w:numPr>
        <w:rPr>
          <w:rFonts w:ascii="Courier New" w:eastAsia="Courier New" w:hAnsi="Courier New" w:cs="Courier New"/>
          <w:color w:val="000000"/>
          <w:sz w:val="20"/>
          <w:szCs w:val="20"/>
          <w:lang w:eastAsia="es-ES"/>
        </w:rPr>
      </w:pPr>
      <w:r w:rsidRPr="00FF0611">
        <w:rPr>
          <w:rFonts w:ascii="Times New Roman" w:hAnsi="Times New Roman"/>
        </w:rPr>
        <w:t xml:space="preserve">For entire initiation: </w:t>
      </w:r>
      <w:r w:rsidRPr="00FF0611">
        <w:rPr>
          <w:rFonts w:ascii="Times New Roman" w:eastAsia="Courier New" w:hAnsi="Times New Roman"/>
          <w:color w:val="000000"/>
          <w:szCs w:val="20"/>
          <w:lang w:eastAsia="es-ES"/>
        </w:rPr>
        <w:t xml:space="preserve">Positive </w:t>
      </w:r>
      <w:r w:rsidR="00DD525A">
        <w:rPr>
          <w:rFonts w:ascii="Times New Roman" w:eastAsia="Courier New" w:hAnsi="Times New Roman"/>
          <w:color w:val="000000"/>
          <w:szCs w:val="20"/>
          <w:lang w:eastAsia="es-ES"/>
        </w:rPr>
        <w:t>result</w:t>
      </w:r>
      <w:r w:rsidRPr="00FF0611">
        <w:rPr>
          <w:rFonts w:ascii="Times New Roman" w:eastAsia="Courier New" w:hAnsi="Times New Roman"/>
          <w:color w:val="000000"/>
          <w:szCs w:val="20"/>
          <w:lang w:eastAsia="es-ES"/>
        </w:rPr>
        <w:t xml:space="preserve"> under the entire initiation (procurement process) must be reflected with </w:t>
      </w:r>
      <w:r w:rsidRPr="005826C5">
        <w:rPr>
          <w:rFonts w:ascii="Times New Roman" w:eastAsia="Courier New" w:hAnsi="Times New Roman"/>
          <w:color w:val="DD1144"/>
          <w:szCs w:val="22"/>
          <w:shd w:val="clear" w:color="auto" w:fill="F3F3F3"/>
          <w:lang w:eastAsia="en-US"/>
        </w:rPr>
        <w:t>tender.status: complete</w:t>
      </w:r>
      <w:r w:rsidRPr="00FF0611">
        <w:rPr>
          <w:rFonts w:ascii="Courier New" w:eastAsia="Courier New" w:hAnsi="Courier New" w:cs="Courier New"/>
          <w:color w:val="000000"/>
          <w:sz w:val="20"/>
          <w:szCs w:val="20"/>
          <w:lang w:eastAsia="es-ES"/>
        </w:rPr>
        <w:t>.</w:t>
      </w:r>
    </w:p>
    <w:tbl>
      <w:tblPr>
        <w:tblW w:w="8931" w:type="dxa"/>
        <w:tblLayout w:type="fixed"/>
        <w:tblLook w:val="0600" w:firstRow="0" w:lastRow="0" w:firstColumn="0" w:lastColumn="0" w:noHBand="1" w:noVBand="1"/>
      </w:tblPr>
      <w:tblGrid>
        <w:gridCol w:w="8931"/>
      </w:tblGrid>
      <w:tr w:rsidR="00C61CAF" w:rsidRPr="00FF0611" w14:paraId="03774372" w14:textId="77777777" w:rsidTr="00E72F20">
        <w:tc>
          <w:tcPr>
            <w:tcW w:w="8931" w:type="dxa"/>
            <w:shd w:val="clear" w:color="auto" w:fill="F8F8F8"/>
            <w:tcMar>
              <w:top w:w="100" w:type="dxa"/>
              <w:left w:w="100" w:type="dxa"/>
              <w:bottom w:w="100" w:type="dxa"/>
              <w:right w:w="100" w:type="dxa"/>
            </w:tcMar>
          </w:tcPr>
          <w:p w14:paraId="195C7844"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bookmarkStart w:id="297" w:name="_Hlk78899871"/>
            <w:r w:rsidRPr="00FF0611">
              <w:rPr>
                <w:rFonts w:ascii="Times New Roman" w:eastAsia="Courier New" w:hAnsi="Times New Roman" w:cs="Times New Roman"/>
                <w:color w:val="172B4D"/>
                <w:sz w:val="18"/>
                <w:szCs w:val="18"/>
                <w:shd w:val="clear" w:color="auto" w:fill="F4F5F7"/>
                <w:lang w:val="en-GB"/>
              </w:rPr>
              <w:t>{</w:t>
            </w:r>
          </w:p>
          <w:p w14:paraId="0B7E8E17"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111DC37A"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"complete"</w:t>
            </w:r>
          </w:p>
          <w:p w14:paraId="3DE0DEDC"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6D278F5"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0A5FD57" w14:textId="53E3E9A7" w:rsidR="00DB5632" w:rsidRPr="00FF0611" w:rsidRDefault="00DB5632" w:rsidP="00DB5632">
      <w:pPr>
        <w:pStyle w:val="Descripcin"/>
        <w:jc w:val="center"/>
        <w:rPr>
          <w:rFonts w:ascii="Times New Roman" w:hAnsi="Times New Roman" w:cs="Times New Roman"/>
          <w:lang w:val="en-GB"/>
        </w:rPr>
      </w:pPr>
      <w:bookmarkStart w:id="298" w:name="_Toc83713105"/>
      <w:bookmarkEnd w:id="297"/>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51</w:t>
      </w:r>
      <w:r w:rsidRPr="00FF0611">
        <w:rPr>
          <w:lang w:val="en-GB"/>
        </w:rPr>
        <w:fldChar w:fldCharType="end"/>
      </w:r>
      <w:r w:rsidRPr="00FF0611">
        <w:rPr>
          <w:lang w:val="en-GB"/>
        </w:rPr>
        <w:t xml:space="preserve"> –</w:t>
      </w:r>
      <w:r>
        <w:rPr>
          <w:lang w:val="en-GB"/>
        </w:rPr>
        <w:t>Successful outcome at tender level</w:t>
      </w:r>
      <w:bookmarkEnd w:id="298"/>
    </w:p>
    <w:p w14:paraId="1CF515E8" w14:textId="6333ABC7" w:rsidR="00685624" w:rsidRPr="00D903B7" w:rsidRDefault="00685624" w:rsidP="00D903B7">
      <w:pPr>
        <w:pStyle w:val="Ttulo5"/>
        <w:numPr>
          <w:ilvl w:val="3"/>
          <w:numId w:val="3"/>
        </w:numPr>
        <w:ind w:firstLine="0"/>
        <w:rPr>
          <w:rFonts w:ascii="Times New Roman" w:hAnsi="Times New Roman" w:cs="Times New Roman"/>
        </w:rPr>
      </w:pPr>
      <w:r w:rsidRPr="00D903B7">
        <w:rPr>
          <w:rFonts w:ascii="Times New Roman" w:hAnsi="Times New Roman" w:cs="Times New Roman"/>
        </w:rPr>
        <w:t>Pre-award catalogue request</w:t>
      </w:r>
    </w:p>
    <w:p w14:paraId="7F157BB8" w14:textId="00288735" w:rsidR="00685624" w:rsidRPr="00FF0611" w:rsidRDefault="00007944" w:rsidP="00685624">
      <w:pPr>
        <w:jc w:val="both"/>
        <w:rPr>
          <w:rFonts w:ascii="Times New Roman" w:hAnsi="Times New Roman" w:cs="Times New Roman"/>
          <w:lang w:val="en-GB"/>
        </w:rPr>
      </w:pPr>
      <w:r w:rsidRPr="00FF0611">
        <w:rPr>
          <w:rFonts w:ascii="Times New Roman" w:hAnsi="Times New Roman" w:cs="Times New Roman"/>
          <w:lang w:val="en-GB"/>
        </w:rPr>
        <w:t>A</w:t>
      </w:r>
      <w:r w:rsidR="00685624" w:rsidRPr="00FF0611">
        <w:rPr>
          <w:rFonts w:ascii="Times New Roman" w:hAnsi="Times New Roman" w:cs="Times New Roman"/>
          <w:lang w:val="en-GB"/>
        </w:rPr>
        <w:t xml:space="preserve"> </w:t>
      </w:r>
      <w:r w:rsidR="00F96B6B" w:rsidRPr="00FF0611">
        <w:rPr>
          <w:rFonts w:ascii="Times New Roman" w:hAnsi="Times New Roman" w:cs="Times New Roman"/>
          <w:lang w:val="en-GB"/>
        </w:rPr>
        <w:t>PAC</w:t>
      </w:r>
      <w:r w:rsidR="00685624" w:rsidRPr="00FF0611">
        <w:rPr>
          <w:rFonts w:ascii="Times New Roman" w:hAnsi="Times New Roman" w:cs="Times New Roman"/>
          <w:lang w:val="en-GB"/>
        </w:rPr>
        <w:t xml:space="preserve"> request under </w:t>
      </w:r>
      <w:r w:rsidRPr="00FF0611">
        <w:rPr>
          <w:rFonts w:ascii="Times New Roman" w:hAnsi="Times New Roman" w:cs="Times New Roman"/>
          <w:lang w:val="en-GB"/>
        </w:rPr>
        <w:t>a FA can be issued when</w:t>
      </w:r>
      <w:r w:rsidR="00685624" w:rsidRPr="00FF0611">
        <w:rPr>
          <w:rFonts w:ascii="Times New Roman" w:hAnsi="Times New Roman" w:cs="Times New Roman"/>
          <w:lang w:val="en-GB"/>
        </w:rPr>
        <w:t>:</w:t>
      </w:r>
    </w:p>
    <w:p w14:paraId="76383FCC" w14:textId="2CE94D47" w:rsidR="00685624" w:rsidRPr="00FF0611" w:rsidRDefault="00007944" w:rsidP="00097FB5">
      <w:pPr>
        <w:numPr>
          <w:ilvl w:val="0"/>
          <w:numId w:val="18"/>
        </w:numPr>
        <w:spacing w:after="120" w:line="240" w:lineRule="auto"/>
        <w:jc w:val="both"/>
        <w:rPr>
          <w:rFonts w:ascii="Times New Roman" w:hAnsi="Times New Roman" w:cs="Times New Roman"/>
          <w:lang w:val="en-GB"/>
        </w:rPr>
      </w:pPr>
      <w:r w:rsidRPr="00FF0611">
        <w:rPr>
          <w:rFonts w:ascii="Times New Roman" w:hAnsi="Times New Roman" w:cs="Times New Roman"/>
          <w:lang w:val="en-GB"/>
        </w:rPr>
        <w:t xml:space="preserve">All terms and conditions of the procurement are established </w:t>
      </w:r>
      <w:r w:rsidR="000C4A64" w:rsidRPr="00FF0611">
        <w:rPr>
          <w:rFonts w:ascii="Times New Roman" w:hAnsi="Times New Roman" w:cs="Times New Roman"/>
          <w:lang w:val="en-GB"/>
        </w:rPr>
        <w:t>with</w:t>
      </w:r>
      <w:r w:rsidRPr="00FF0611">
        <w:rPr>
          <w:rFonts w:ascii="Times New Roman" w:hAnsi="Times New Roman" w:cs="Times New Roman"/>
          <w:lang w:val="en-GB"/>
        </w:rPr>
        <w:t xml:space="preserve"> the </w:t>
      </w:r>
      <w:r w:rsidR="000C4A64" w:rsidRPr="00FF0611">
        <w:rPr>
          <w:rFonts w:ascii="Times New Roman" w:hAnsi="Times New Roman" w:cs="Times New Roman"/>
          <w:lang w:val="en-GB"/>
        </w:rPr>
        <w:t>conclusion of the</w:t>
      </w:r>
      <w:r w:rsidR="00EA3C11">
        <w:rPr>
          <w:rFonts w:ascii="Times New Roman" w:hAnsi="Times New Roman" w:cs="Times New Roman"/>
          <w:lang w:val="en-GB"/>
        </w:rPr>
        <w:t xml:space="preserve"> closed</w:t>
      </w:r>
      <w:r w:rsidR="000C4A64" w:rsidRPr="00FF0611">
        <w:rPr>
          <w:rFonts w:ascii="Times New Roman" w:hAnsi="Times New Roman" w:cs="Times New Roman"/>
          <w:lang w:val="en-GB"/>
        </w:rPr>
        <w:t xml:space="preserve"> </w:t>
      </w:r>
      <w:r w:rsidRPr="00FF0611">
        <w:rPr>
          <w:rFonts w:ascii="Times New Roman" w:hAnsi="Times New Roman" w:cs="Times New Roman"/>
          <w:lang w:val="en-GB"/>
        </w:rPr>
        <w:t xml:space="preserve">FA, that is, when the </w:t>
      </w:r>
      <w:r w:rsidR="00A457D6">
        <w:rPr>
          <w:rFonts w:ascii="Times New Roman" w:hAnsi="Times New Roman" w:cs="Times New Roman"/>
          <w:lang w:val="en-GB"/>
        </w:rPr>
        <w:t xml:space="preserve">PE </w:t>
      </w:r>
      <w:r w:rsidRPr="00FF0611">
        <w:rPr>
          <w:rFonts w:ascii="Times New Roman" w:hAnsi="Times New Roman" w:cs="Times New Roman"/>
          <w:lang w:val="en-GB"/>
        </w:rPr>
        <w:t>has enough information from the beginning of the process</w:t>
      </w:r>
      <w:r w:rsidR="00F96B6B" w:rsidRPr="00FF0611">
        <w:rPr>
          <w:rFonts w:ascii="Times New Roman" w:hAnsi="Times New Roman" w:cs="Times New Roman"/>
          <w:lang w:val="en-GB"/>
        </w:rPr>
        <w:t>.</w:t>
      </w:r>
      <w:r w:rsidRPr="00FF0611">
        <w:rPr>
          <w:rFonts w:ascii="Times New Roman" w:hAnsi="Times New Roman" w:cs="Times New Roman"/>
          <w:lang w:val="en-GB"/>
        </w:rPr>
        <w:t xml:space="preserve"> In this case, </w:t>
      </w:r>
      <w:r w:rsidR="00F96B6B" w:rsidRPr="00FF0611">
        <w:rPr>
          <w:rFonts w:ascii="Times New Roman" w:hAnsi="Times New Roman" w:cs="Times New Roman"/>
          <w:lang w:val="en-GB"/>
        </w:rPr>
        <w:t xml:space="preserve">the </w:t>
      </w:r>
      <w:r w:rsidR="00685624" w:rsidRPr="00FF0611">
        <w:rPr>
          <w:rFonts w:ascii="Times New Roman" w:hAnsi="Times New Roman" w:cs="Times New Roman"/>
          <w:lang w:val="en-GB"/>
        </w:rPr>
        <w:t>iss</w:t>
      </w:r>
      <w:r w:rsidR="00F96B6B" w:rsidRPr="00FF0611">
        <w:rPr>
          <w:rFonts w:ascii="Times New Roman" w:hAnsi="Times New Roman" w:cs="Times New Roman"/>
          <w:lang w:val="en-GB"/>
        </w:rPr>
        <w:t>uing of the PAC goes together with the</w:t>
      </w:r>
      <w:r w:rsidR="00685624" w:rsidRPr="00FF0611">
        <w:rPr>
          <w:rFonts w:ascii="Times New Roman" w:hAnsi="Times New Roman" w:cs="Times New Roman"/>
          <w:lang w:val="en-GB"/>
        </w:rPr>
        <w:t xml:space="preserve"> publication of </w:t>
      </w:r>
      <w:r w:rsidR="00F96B6B" w:rsidRPr="00FF0611">
        <w:rPr>
          <w:rFonts w:ascii="Times New Roman" w:hAnsi="Times New Roman" w:cs="Times New Roman"/>
          <w:lang w:val="en-GB"/>
        </w:rPr>
        <w:t>the</w:t>
      </w:r>
      <w:r w:rsidR="00685624" w:rsidRPr="00FF0611">
        <w:rPr>
          <w:rFonts w:ascii="Times New Roman" w:hAnsi="Times New Roman" w:cs="Times New Roman"/>
          <w:lang w:val="en-GB"/>
        </w:rPr>
        <w:t xml:space="preserve"> </w:t>
      </w:r>
      <w:r w:rsidR="00F96B6B" w:rsidRPr="00FF0611">
        <w:rPr>
          <w:rFonts w:ascii="Times New Roman" w:hAnsi="Times New Roman" w:cs="Times New Roman"/>
          <w:lang w:val="en-GB"/>
        </w:rPr>
        <w:t>CN of the</w:t>
      </w:r>
      <w:r w:rsidR="00685624" w:rsidRPr="00FF0611">
        <w:rPr>
          <w:rFonts w:ascii="Times New Roman" w:hAnsi="Times New Roman" w:cs="Times New Roman"/>
          <w:lang w:val="en-GB"/>
        </w:rPr>
        <w:t xml:space="preserve"> </w:t>
      </w:r>
      <w:r w:rsidR="00F96B6B" w:rsidRPr="00FF0611">
        <w:rPr>
          <w:rFonts w:ascii="Times New Roman" w:hAnsi="Times New Roman" w:cs="Times New Roman"/>
          <w:lang w:val="en-GB"/>
        </w:rPr>
        <w:t>FA</w:t>
      </w:r>
      <w:r w:rsidRPr="00FF0611">
        <w:rPr>
          <w:rFonts w:ascii="Times New Roman" w:hAnsi="Times New Roman" w:cs="Times New Roman"/>
          <w:lang w:val="en-GB"/>
        </w:rPr>
        <w:t>;</w:t>
      </w:r>
    </w:p>
    <w:p w14:paraId="1796610A" w14:textId="123A1821" w:rsidR="00685624" w:rsidRPr="00FF0611" w:rsidRDefault="00007944" w:rsidP="00097FB5">
      <w:pPr>
        <w:pStyle w:val="Textoindependiente"/>
        <w:numPr>
          <w:ilvl w:val="0"/>
          <w:numId w:val="18"/>
        </w:numPr>
        <w:rPr>
          <w:rFonts w:ascii="Times New Roman" w:hAnsi="Times New Roman"/>
        </w:rPr>
      </w:pPr>
      <w:r w:rsidRPr="00FF0611">
        <w:rPr>
          <w:rFonts w:ascii="Times New Roman" w:hAnsi="Times New Roman"/>
        </w:rPr>
        <w:t xml:space="preserve">the </w:t>
      </w:r>
      <w:r w:rsidR="00A457D6">
        <w:rPr>
          <w:rFonts w:ascii="Times New Roman" w:hAnsi="Times New Roman"/>
        </w:rPr>
        <w:t xml:space="preserve">PE </w:t>
      </w:r>
      <w:r w:rsidR="00685624" w:rsidRPr="00FF0611">
        <w:rPr>
          <w:rFonts w:ascii="Times New Roman" w:hAnsi="Times New Roman"/>
        </w:rPr>
        <w:t>doesn't have</w:t>
      </w:r>
      <w:r w:rsidR="00F96B6B" w:rsidRPr="00FF0611">
        <w:rPr>
          <w:rFonts w:ascii="Times New Roman" w:hAnsi="Times New Roman"/>
        </w:rPr>
        <w:t xml:space="preserve"> enough</w:t>
      </w:r>
      <w:r w:rsidR="00685624" w:rsidRPr="00FF0611">
        <w:rPr>
          <w:rFonts w:ascii="Times New Roman" w:hAnsi="Times New Roman"/>
        </w:rPr>
        <w:t xml:space="preserve"> information or</w:t>
      </w:r>
      <w:r w:rsidR="00F96B6B" w:rsidRPr="00FF0611">
        <w:rPr>
          <w:rFonts w:ascii="Times New Roman" w:hAnsi="Times New Roman"/>
        </w:rPr>
        <w:t xml:space="preserve"> is</w:t>
      </w:r>
      <w:r w:rsidR="00685624" w:rsidRPr="00FF0611">
        <w:rPr>
          <w:rFonts w:ascii="Times New Roman" w:hAnsi="Times New Roman"/>
        </w:rPr>
        <w:t xml:space="preserve"> not willing to </w:t>
      </w:r>
      <w:r w:rsidR="00F96B6B" w:rsidRPr="00FF0611">
        <w:rPr>
          <w:rFonts w:ascii="Times New Roman" w:hAnsi="Times New Roman"/>
        </w:rPr>
        <w:t>disseminate the</w:t>
      </w:r>
      <w:r w:rsidR="00685624" w:rsidRPr="00FF0611">
        <w:rPr>
          <w:rFonts w:ascii="Times New Roman" w:hAnsi="Times New Roman"/>
        </w:rPr>
        <w:t xml:space="preserve"> details before </w:t>
      </w:r>
      <w:r w:rsidR="00F96B6B" w:rsidRPr="00FF0611">
        <w:rPr>
          <w:rFonts w:ascii="Times New Roman" w:hAnsi="Times New Roman"/>
        </w:rPr>
        <w:t xml:space="preserve">the conclusion of the </w:t>
      </w:r>
      <w:r w:rsidR="00EA3C11">
        <w:rPr>
          <w:rFonts w:ascii="Times New Roman" w:hAnsi="Times New Roman"/>
        </w:rPr>
        <w:t xml:space="preserve">closed </w:t>
      </w:r>
      <w:r w:rsidR="00F96B6B" w:rsidRPr="00FF0611">
        <w:rPr>
          <w:rFonts w:ascii="Times New Roman" w:hAnsi="Times New Roman"/>
        </w:rPr>
        <w:t>FA. In this case, the</w:t>
      </w:r>
      <w:r w:rsidR="00685624" w:rsidRPr="00FF0611">
        <w:rPr>
          <w:rFonts w:ascii="Times New Roman" w:hAnsi="Times New Roman"/>
        </w:rPr>
        <w:t xml:space="preserve"> issuing of the </w:t>
      </w:r>
      <w:r w:rsidR="00F96B6B" w:rsidRPr="00FF0611">
        <w:rPr>
          <w:rFonts w:ascii="Times New Roman" w:hAnsi="Times New Roman"/>
        </w:rPr>
        <w:t>PAC</w:t>
      </w:r>
      <w:r w:rsidR="00685624" w:rsidRPr="00FF0611">
        <w:rPr>
          <w:rFonts w:ascii="Times New Roman" w:hAnsi="Times New Roman"/>
        </w:rPr>
        <w:t xml:space="preserve"> goes right after </w:t>
      </w:r>
      <w:r w:rsidR="00F96B6B" w:rsidRPr="00FF0611">
        <w:rPr>
          <w:rFonts w:ascii="Times New Roman" w:hAnsi="Times New Roman"/>
        </w:rPr>
        <w:t xml:space="preserve">the </w:t>
      </w:r>
      <w:r w:rsidR="00685624" w:rsidRPr="00FF0611">
        <w:rPr>
          <w:rFonts w:ascii="Times New Roman" w:hAnsi="Times New Roman"/>
        </w:rPr>
        <w:t>qualification phase</w:t>
      </w:r>
      <w:r w:rsidR="00F96B6B" w:rsidRPr="00FF0611">
        <w:rPr>
          <w:rFonts w:ascii="Times New Roman" w:hAnsi="Times New Roman"/>
        </w:rPr>
        <w:t>,</w:t>
      </w:r>
      <w:r w:rsidR="00685624" w:rsidRPr="00FF0611">
        <w:rPr>
          <w:rFonts w:ascii="Times New Roman" w:hAnsi="Times New Roman"/>
        </w:rPr>
        <w:t xml:space="preserve"> </w:t>
      </w:r>
      <w:r w:rsidR="00F96B6B" w:rsidRPr="00FF0611">
        <w:rPr>
          <w:rFonts w:ascii="Times New Roman" w:hAnsi="Times New Roman"/>
        </w:rPr>
        <w:t xml:space="preserve">once the </w:t>
      </w:r>
      <w:r w:rsidR="00D62EDF">
        <w:rPr>
          <w:rFonts w:ascii="Times New Roman" w:hAnsi="Times New Roman"/>
        </w:rPr>
        <w:t>suppliers</w:t>
      </w:r>
      <w:r w:rsidR="00D62EDF" w:rsidRPr="00FF0611">
        <w:rPr>
          <w:rFonts w:ascii="Times New Roman" w:hAnsi="Times New Roman"/>
        </w:rPr>
        <w:t xml:space="preserve"> </w:t>
      </w:r>
      <w:r w:rsidR="00F96B6B" w:rsidRPr="00FF0611">
        <w:rPr>
          <w:rFonts w:ascii="Times New Roman" w:hAnsi="Times New Roman"/>
        </w:rPr>
        <w:t>have already been selected.</w:t>
      </w:r>
    </w:p>
    <w:p w14:paraId="3A7933AF" w14:textId="347DD6DD" w:rsidR="00685624" w:rsidRPr="00FF0611" w:rsidRDefault="00685624" w:rsidP="008C65D5">
      <w:pPr>
        <w:pStyle w:val="Ttulo5"/>
        <w:numPr>
          <w:ilvl w:val="4"/>
          <w:numId w:val="3"/>
        </w:numPr>
        <w:rPr>
          <w:rFonts w:ascii="Times New Roman" w:hAnsi="Times New Roman" w:cs="Times New Roman"/>
        </w:rPr>
      </w:pPr>
      <w:r w:rsidRPr="00FF0611">
        <w:rPr>
          <w:rFonts w:ascii="Times New Roman" w:hAnsi="Times New Roman" w:cs="Times New Roman"/>
        </w:rPr>
        <w:t>State-chart diagram</w:t>
      </w:r>
    </w:p>
    <w:p w14:paraId="2CB5EA11" w14:textId="228A0082" w:rsidR="00685624" w:rsidRPr="00FF0611" w:rsidRDefault="00685624" w:rsidP="00685624">
      <w:pPr>
        <w:rPr>
          <w:rFonts w:ascii="Times New Roman" w:hAnsi="Times New Roman" w:cs="Times New Roman"/>
          <w:lang w:val="en-GB"/>
        </w:rPr>
      </w:pPr>
      <w:r w:rsidRPr="00FF0611">
        <w:rPr>
          <w:rFonts w:ascii="Times New Roman" w:hAnsi="Times New Roman" w:cs="Times New Roman"/>
          <w:lang w:val="en-GB"/>
        </w:rPr>
        <w:t xml:space="preserve">The sequence of a stages applicable for a </w:t>
      </w:r>
      <w:r w:rsidR="00F96B6B" w:rsidRPr="00FF0611">
        <w:rPr>
          <w:rFonts w:ascii="Times New Roman" w:hAnsi="Times New Roman" w:cs="Times New Roman"/>
          <w:lang w:val="en-GB"/>
        </w:rPr>
        <w:t>PAC</w:t>
      </w:r>
      <w:r w:rsidRPr="00FF0611">
        <w:rPr>
          <w:rFonts w:ascii="Times New Roman" w:hAnsi="Times New Roman" w:cs="Times New Roman"/>
          <w:lang w:val="en-GB"/>
        </w:rPr>
        <w:t xml:space="preserve"> request is </w:t>
      </w:r>
      <w:r w:rsidR="00F96B6B" w:rsidRPr="00FF0611">
        <w:rPr>
          <w:rFonts w:ascii="Times New Roman" w:hAnsi="Times New Roman" w:cs="Times New Roman"/>
          <w:lang w:val="en-GB"/>
        </w:rPr>
        <w:t xml:space="preserve">the </w:t>
      </w:r>
      <w:r w:rsidRPr="00FF0611">
        <w:rPr>
          <w:rFonts w:ascii="Times New Roman" w:hAnsi="Times New Roman" w:cs="Times New Roman"/>
          <w:lang w:val="en-GB"/>
        </w:rPr>
        <w:t>following:</w:t>
      </w:r>
    </w:p>
    <w:p w14:paraId="59E146AC" w14:textId="77777777" w:rsidR="00685624" w:rsidRPr="00FF0611" w:rsidRDefault="00685624" w:rsidP="00D05CA6">
      <w:pPr>
        <w:keepNext/>
        <w:rPr>
          <w:lang w:val="en-GB"/>
        </w:rPr>
      </w:pPr>
      <w:r w:rsidRPr="00FF0611">
        <w:rPr>
          <w:noProof/>
          <w:lang w:val="en-US"/>
        </w:rPr>
        <w:lastRenderedPageBreak/>
        <w:drawing>
          <wp:inline distT="0" distB="0" distL="114300" distR="114300" wp14:anchorId="32610CAD" wp14:editId="50301AAB">
            <wp:extent cx="5395595" cy="2148317"/>
            <wp:effectExtent l="0" t="0" r="0" b="0"/>
            <wp:docPr id="100009" name="image1.png" descr="_scroll_external/attachments/pcrstatechart-cfc88f71808b3efd546763075edd01818a811f6674ae79aecd2035756f10ff1d.png"/>
            <wp:cNvGraphicFramePr/>
            <a:graphic xmlns:a="http://schemas.openxmlformats.org/drawingml/2006/main">
              <a:graphicData uri="http://schemas.openxmlformats.org/drawingml/2006/picture">
                <pic:pic xmlns:pic="http://schemas.openxmlformats.org/drawingml/2006/picture">
                  <pic:nvPicPr>
                    <pic:cNvPr id="0" name="image1.png" descr="_scroll_external/attachments/pcrstatechart-cfc88f71808b3efd546763075edd01818a811f6674ae79aecd2035756f10ff1d.png"/>
                    <pic:cNvPicPr preferRelativeResize="0"/>
                  </pic:nvPicPr>
                  <pic:blipFill>
                    <a:blip r:embed="rId123"/>
                    <a:srcRect/>
                    <a:stretch>
                      <a:fillRect/>
                    </a:stretch>
                  </pic:blipFill>
                  <pic:spPr>
                    <a:xfrm>
                      <a:off x="0" y="0"/>
                      <a:ext cx="5395595" cy="2148317"/>
                    </a:xfrm>
                    <a:prstGeom prst="rect">
                      <a:avLst/>
                    </a:prstGeom>
                    <a:ln/>
                  </pic:spPr>
                </pic:pic>
              </a:graphicData>
            </a:graphic>
          </wp:inline>
        </w:drawing>
      </w:r>
    </w:p>
    <w:p w14:paraId="7A36C5A5" w14:textId="1FB782AE" w:rsidR="00483AE0" w:rsidRPr="00FF0611" w:rsidRDefault="00483AE0" w:rsidP="00D05CA6">
      <w:pPr>
        <w:pStyle w:val="Descripcin"/>
        <w:keepNext/>
        <w:jc w:val="center"/>
        <w:rPr>
          <w:rFonts w:ascii="Times New Roman" w:hAnsi="Times New Roman" w:cs="Times New Roman"/>
          <w:lang w:val="en-GB"/>
        </w:rPr>
      </w:pPr>
      <w:bookmarkStart w:id="299" w:name="_Toc83713106"/>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52</w:t>
      </w:r>
      <w:r w:rsidRPr="00FF0611">
        <w:rPr>
          <w:lang w:val="en-GB"/>
        </w:rPr>
        <w:fldChar w:fldCharType="end"/>
      </w:r>
      <w:r w:rsidRPr="00FF0611">
        <w:rPr>
          <w:lang w:val="en-GB"/>
        </w:rPr>
        <w:t xml:space="preserve"> – State-chart diagram for a PAC request</w:t>
      </w:r>
      <w:bookmarkEnd w:id="299"/>
    </w:p>
    <w:p w14:paraId="5E5B6BE7" w14:textId="6C3A4B88" w:rsidR="00685624" w:rsidRPr="00FF0611" w:rsidRDefault="00685624" w:rsidP="00D903B7">
      <w:pPr>
        <w:pStyle w:val="Ttulo5"/>
        <w:numPr>
          <w:ilvl w:val="4"/>
          <w:numId w:val="3"/>
        </w:numPr>
        <w:rPr>
          <w:rFonts w:ascii="Times New Roman" w:hAnsi="Times New Roman" w:cs="Times New Roman"/>
        </w:rPr>
      </w:pPr>
      <w:r w:rsidRPr="00FF0611">
        <w:rPr>
          <w:rFonts w:ascii="Times New Roman" w:hAnsi="Times New Roman" w:cs="Times New Roman"/>
        </w:rPr>
        <w:t>OCDS dataset</w:t>
      </w:r>
    </w:p>
    <w:p w14:paraId="60BD6A37" w14:textId="264951CE" w:rsidR="00685624" w:rsidRPr="00FF0611" w:rsidRDefault="00685624" w:rsidP="00D903B7">
      <w:pPr>
        <w:pStyle w:val="Ttulo5"/>
        <w:numPr>
          <w:ilvl w:val="5"/>
          <w:numId w:val="3"/>
        </w:numPr>
        <w:rPr>
          <w:rFonts w:ascii="Times New Roman" w:hAnsi="Times New Roman" w:cs="Times New Roman"/>
        </w:rPr>
      </w:pPr>
      <w:r w:rsidRPr="00FF0611">
        <w:rPr>
          <w:rFonts w:ascii="Times New Roman" w:hAnsi="Times New Roman" w:cs="Times New Roman"/>
        </w:rPr>
        <w:t xml:space="preserve">Issuing of a </w:t>
      </w:r>
      <w:r w:rsidR="00F96B6B" w:rsidRPr="00FF0611">
        <w:rPr>
          <w:rFonts w:ascii="Times New Roman" w:hAnsi="Times New Roman" w:cs="Times New Roman"/>
        </w:rPr>
        <w:t>PAC</w:t>
      </w:r>
      <w:r w:rsidRPr="00FF0611">
        <w:rPr>
          <w:rFonts w:ascii="Times New Roman" w:hAnsi="Times New Roman" w:cs="Times New Roman"/>
        </w:rPr>
        <w:t xml:space="preserve"> request</w:t>
      </w:r>
    </w:p>
    <w:p w14:paraId="65D40741" w14:textId="568E6F6A" w:rsidR="00F96B6B" w:rsidRPr="00FF0611" w:rsidRDefault="00F96B6B" w:rsidP="00685624">
      <w:pPr>
        <w:jc w:val="both"/>
        <w:rPr>
          <w:rFonts w:ascii="Times New Roman" w:hAnsi="Times New Roman" w:cs="Times New Roman"/>
          <w:lang w:val="en-GB"/>
        </w:rPr>
      </w:pPr>
      <w:r w:rsidRPr="00FF0611">
        <w:rPr>
          <w:rFonts w:ascii="Times New Roman" w:hAnsi="Times New Roman" w:cs="Times New Roman"/>
          <w:lang w:val="en-GB"/>
        </w:rPr>
        <w:t>The PAC request within a FA shall include:</w:t>
      </w:r>
    </w:p>
    <w:p w14:paraId="428521E7" w14:textId="24D5DD28" w:rsidR="00685624" w:rsidRPr="00FF0611" w:rsidRDefault="00F96B6B" w:rsidP="00097FB5">
      <w:pPr>
        <w:pStyle w:val="Prrafodelista"/>
        <w:numPr>
          <w:ilvl w:val="0"/>
          <w:numId w:val="19"/>
        </w:numPr>
        <w:spacing w:after="120"/>
        <w:rPr>
          <w:rFonts w:ascii="Times New Roman" w:hAnsi="Times New Roman"/>
        </w:rPr>
      </w:pPr>
      <w:r w:rsidRPr="00FF0611">
        <w:rPr>
          <w:rFonts w:ascii="Times New Roman" w:hAnsi="Times New Roman"/>
        </w:rPr>
        <w:t>List of p</w:t>
      </w:r>
      <w:r w:rsidR="00685624" w:rsidRPr="00FF0611">
        <w:rPr>
          <w:rFonts w:ascii="Times New Roman" w:hAnsi="Times New Roman"/>
        </w:rPr>
        <w:t>roducts category determined for this request</w:t>
      </w:r>
      <w:r w:rsidRPr="00FF0611">
        <w:rPr>
          <w:rFonts w:ascii="Times New Roman" w:hAnsi="Times New Roman"/>
        </w:rPr>
        <w:t>;</w:t>
      </w:r>
    </w:p>
    <w:p w14:paraId="08727CDA" w14:textId="265D44F7" w:rsidR="00685624" w:rsidRPr="00FF0611" w:rsidRDefault="00F96B6B" w:rsidP="00097FB5">
      <w:pPr>
        <w:pStyle w:val="Prrafodelista"/>
        <w:numPr>
          <w:ilvl w:val="0"/>
          <w:numId w:val="19"/>
        </w:numPr>
        <w:spacing w:after="120"/>
        <w:rPr>
          <w:rFonts w:ascii="Times New Roman" w:hAnsi="Times New Roman"/>
        </w:rPr>
      </w:pPr>
      <w:r w:rsidRPr="00FF0611">
        <w:rPr>
          <w:rFonts w:ascii="Times New Roman" w:hAnsi="Times New Roman"/>
        </w:rPr>
        <w:t>m</w:t>
      </w:r>
      <w:r w:rsidR="00685624" w:rsidRPr="00FF0611">
        <w:rPr>
          <w:rFonts w:ascii="Times New Roman" w:hAnsi="Times New Roman"/>
        </w:rPr>
        <w:t>inimum technical specification or a specific nomenclature</w:t>
      </w:r>
      <w:r w:rsidRPr="00FF0611">
        <w:rPr>
          <w:rFonts w:ascii="Times New Roman" w:hAnsi="Times New Roman"/>
        </w:rPr>
        <w:t>,</w:t>
      </w:r>
      <w:r w:rsidR="00685624" w:rsidRPr="00FF0611">
        <w:rPr>
          <w:rFonts w:ascii="Times New Roman" w:hAnsi="Times New Roman"/>
        </w:rPr>
        <w:t xml:space="preserve"> where applicable</w:t>
      </w:r>
      <w:r w:rsidRPr="00FF0611">
        <w:rPr>
          <w:rFonts w:ascii="Times New Roman" w:hAnsi="Times New Roman"/>
        </w:rPr>
        <w:t>;</w:t>
      </w:r>
    </w:p>
    <w:p w14:paraId="2B2C7A2F" w14:textId="411C669A" w:rsidR="00685624" w:rsidRPr="00FF0611" w:rsidRDefault="00F96B6B" w:rsidP="00097FB5">
      <w:pPr>
        <w:pStyle w:val="Prrafodelista"/>
        <w:numPr>
          <w:ilvl w:val="0"/>
          <w:numId w:val="19"/>
        </w:numPr>
        <w:spacing w:after="120"/>
        <w:rPr>
          <w:rFonts w:ascii="Times New Roman" w:hAnsi="Times New Roman"/>
        </w:rPr>
      </w:pPr>
      <w:r w:rsidRPr="00FF0611">
        <w:rPr>
          <w:rFonts w:ascii="Times New Roman" w:hAnsi="Times New Roman"/>
        </w:rPr>
        <w:t>l</w:t>
      </w:r>
      <w:r w:rsidR="00685624" w:rsidRPr="00FF0611">
        <w:rPr>
          <w:rFonts w:ascii="Times New Roman" w:hAnsi="Times New Roman"/>
        </w:rPr>
        <w:t>ots</w:t>
      </w:r>
      <w:r w:rsidRPr="00FF0611">
        <w:rPr>
          <w:rFonts w:ascii="Times New Roman" w:hAnsi="Times New Roman"/>
        </w:rPr>
        <w:t>,</w:t>
      </w:r>
      <w:r w:rsidR="00685624" w:rsidRPr="00FF0611">
        <w:rPr>
          <w:rFonts w:ascii="Times New Roman" w:hAnsi="Times New Roman"/>
        </w:rPr>
        <w:t xml:space="preserve"> where applicable</w:t>
      </w:r>
      <w:r w:rsidRPr="00FF0611">
        <w:rPr>
          <w:rFonts w:ascii="Times New Roman" w:hAnsi="Times New Roman"/>
        </w:rPr>
        <w:t>;</w:t>
      </w:r>
    </w:p>
    <w:p w14:paraId="64581F62" w14:textId="027C650B" w:rsidR="00685624" w:rsidRPr="00FF0611" w:rsidRDefault="00F96B6B" w:rsidP="00097FB5">
      <w:pPr>
        <w:pStyle w:val="Prrafodelista"/>
        <w:numPr>
          <w:ilvl w:val="0"/>
          <w:numId w:val="19"/>
        </w:numPr>
        <w:spacing w:after="120"/>
        <w:rPr>
          <w:rFonts w:ascii="Times New Roman" w:hAnsi="Times New Roman"/>
        </w:rPr>
      </w:pPr>
      <w:r w:rsidRPr="00FF0611">
        <w:rPr>
          <w:rFonts w:ascii="Times New Roman" w:hAnsi="Times New Roman"/>
        </w:rPr>
        <w:t>f</w:t>
      </w:r>
      <w:r w:rsidR="00685624" w:rsidRPr="00FF0611">
        <w:rPr>
          <w:rFonts w:ascii="Times New Roman" w:hAnsi="Times New Roman"/>
        </w:rPr>
        <w:t>ixed and non-fixed terms and conditions</w:t>
      </w:r>
      <w:r w:rsidRPr="00FF0611">
        <w:rPr>
          <w:rFonts w:ascii="Times New Roman" w:hAnsi="Times New Roman"/>
        </w:rPr>
        <w:t>;</w:t>
      </w:r>
    </w:p>
    <w:p w14:paraId="4AD538C7" w14:textId="1FE3B3DA" w:rsidR="00685624" w:rsidRPr="00FF0611" w:rsidRDefault="00F96B6B" w:rsidP="00097FB5">
      <w:pPr>
        <w:pStyle w:val="Prrafodelista"/>
        <w:numPr>
          <w:ilvl w:val="0"/>
          <w:numId w:val="19"/>
        </w:numPr>
        <w:spacing w:after="120"/>
      </w:pPr>
      <w:r w:rsidRPr="00FF0611">
        <w:rPr>
          <w:rFonts w:ascii="Times New Roman" w:hAnsi="Times New Roman"/>
        </w:rPr>
        <w:t>a</w:t>
      </w:r>
      <w:r w:rsidR="00685624" w:rsidRPr="00FF0611">
        <w:rPr>
          <w:rFonts w:ascii="Times New Roman" w:hAnsi="Times New Roman"/>
        </w:rPr>
        <w:t xml:space="preserve">warding </w:t>
      </w:r>
      <w:r w:rsidRPr="00FF0611">
        <w:rPr>
          <w:rFonts w:ascii="Times New Roman" w:hAnsi="Times New Roman"/>
        </w:rPr>
        <w:t>mechanisms</w:t>
      </w:r>
      <w:r w:rsidR="00685624" w:rsidRPr="00FF0611">
        <w:rPr>
          <w:rFonts w:ascii="Times New Roman" w:hAnsi="Times New Roman"/>
        </w:rPr>
        <w:t xml:space="preserve"> and evaluation criteria and techniques</w:t>
      </w:r>
      <w:r w:rsidRPr="00FF0611">
        <w:rPr>
          <w:rFonts w:ascii="Times New Roman" w:hAnsi="Times New Roman"/>
        </w:rPr>
        <w:t>.</w:t>
      </w:r>
    </w:p>
    <w:p w14:paraId="5DA09758" w14:textId="785B51BB" w:rsidR="00685624" w:rsidRPr="00FF0611" w:rsidRDefault="00685624" w:rsidP="00D903B7">
      <w:pPr>
        <w:pStyle w:val="Ttulo5"/>
        <w:numPr>
          <w:ilvl w:val="5"/>
          <w:numId w:val="3"/>
        </w:numPr>
        <w:rPr>
          <w:rFonts w:ascii="Times New Roman" w:hAnsi="Times New Roman" w:cs="Times New Roman"/>
        </w:rPr>
      </w:pPr>
      <w:r w:rsidRPr="00FF0611">
        <w:rPr>
          <w:rFonts w:ascii="Times New Roman" w:hAnsi="Times New Roman" w:cs="Times New Roman"/>
        </w:rPr>
        <w:t>State1 - Clarification (active.clarification)</w:t>
      </w:r>
    </w:p>
    <w:p w14:paraId="2E2EE3C2" w14:textId="5A7F2BF9" w:rsidR="00685624" w:rsidRPr="00FF0611" w:rsidRDefault="00616937" w:rsidP="00685624">
      <w:pPr>
        <w:jc w:val="both"/>
        <w:rPr>
          <w:rFonts w:ascii="Times New Roman" w:hAnsi="Times New Roman" w:cs="Times New Roman"/>
          <w:lang w:val="en-GB"/>
        </w:rPr>
      </w:pPr>
      <w:r w:rsidRPr="00FF0611">
        <w:rPr>
          <w:rFonts w:ascii="Times New Roman" w:hAnsi="Times New Roman" w:cs="Times New Roman"/>
          <w:lang w:val="en-GB"/>
        </w:rPr>
        <w:t xml:space="preserve">In the case of </w:t>
      </w:r>
      <w:r w:rsidR="00685624" w:rsidRPr="00FF0611">
        <w:rPr>
          <w:rFonts w:ascii="Times New Roman" w:hAnsi="Times New Roman" w:cs="Times New Roman"/>
          <w:lang w:val="en-GB"/>
        </w:rPr>
        <w:t xml:space="preserve">publication of a </w:t>
      </w:r>
      <w:r w:rsidR="00331FB5" w:rsidRPr="00FF0611">
        <w:rPr>
          <w:rFonts w:ascii="Times New Roman" w:hAnsi="Times New Roman" w:cs="Times New Roman"/>
          <w:lang w:val="en-GB"/>
        </w:rPr>
        <w:t>PAC</w:t>
      </w:r>
      <w:r w:rsidR="00685624" w:rsidRPr="00FF0611">
        <w:rPr>
          <w:rFonts w:ascii="Times New Roman" w:hAnsi="Times New Roman" w:cs="Times New Roman"/>
          <w:lang w:val="en-GB"/>
        </w:rPr>
        <w:t xml:space="preserve"> request (for informational purposes and for discussion but without call for proposals), </w:t>
      </w:r>
      <w:r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00685624" w:rsidRPr="00FF0611">
        <w:rPr>
          <w:rFonts w:ascii="Times New Roman" w:hAnsi="Times New Roman" w:cs="Times New Roman"/>
          <w:lang w:val="en-GB"/>
        </w:rPr>
        <w:t xml:space="preserve">shall initiate a period for clarifications for all the interested </w:t>
      </w:r>
      <w:r w:rsidR="00D62EDF">
        <w:rPr>
          <w:rFonts w:ascii="Times New Roman" w:hAnsi="Times New Roman" w:cs="Times New Roman"/>
          <w:lang w:val="en-GB"/>
        </w:rPr>
        <w:t>suppliers</w:t>
      </w:r>
      <w:r w:rsidR="00685624" w:rsidRPr="00FF0611">
        <w:rPr>
          <w:rFonts w:ascii="Times New Roman" w:hAnsi="Times New Roman" w:cs="Times New Roman"/>
          <w:lang w:val="en-GB"/>
        </w:rPr>
        <w:t>.</w:t>
      </w:r>
    </w:p>
    <w:p w14:paraId="5440A9E8" w14:textId="0AB42766" w:rsidR="00685624" w:rsidRPr="00FF0611" w:rsidRDefault="00685624" w:rsidP="00685624">
      <w:pPr>
        <w:rPr>
          <w:rFonts w:ascii="Times New Roman" w:hAnsi="Times New Roman" w:cs="Times New Roman"/>
          <w:u w:val="single"/>
          <w:lang w:val="en-GB"/>
        </w:rPr>
      </w:pPr>
      <w:r w:rsidRPr="00FF0611">
        <w:rPr>
          <w:rFonts w:ascii="Times New Roman" w:hAnsi="Times New Roman" w:cs="Times New Roman"/>
          <w:u w:val="single"/>
          <w:lang w:val="en-GB"/>
        </w:rPr>
        <w:t>Call for enquiries</w:t>
      </w:r>
    </w:p>
    <w:p w14:paraId="52007E37" w14:textId="4153212B" w:rsidR="00685624" w:rsidRDefault="00685624" w:rsidP="00685624">
      <w:pPr>
        <w:jc w:val="both"/>
        <w:rPr>
          <w:rFonts w:ascii="Times New Roman" w:hAnsi="Times New Roman" w:cs="Times New Roman"/>
          <w:lang w:val="en-GB"/>
        </w:rPr>
      </w:pPr>
      <w:r w:rsidRPr="00FF0611">
        <w:rPr>
          <w:rFonts w:ascii="Times New Roman" w:hAnsi="Times New Roman" w:cs="Times New Roman"/>
          <w:lang w:val="en-GB"/>
        </w:rPr>
        <w:t xml:space="preserve">In order to indicate a start of the explanatory phase of a </w:t>
      </w:r>
      <w:r w:rsidR="00616937" w:rsidRPr="00FF0611">
        <w:rPr>
          <w:rFonts w:ascii="Times New Roman" w:hAnsi="Times New Roman" w:cs="Times New Roman"/>
          <w:lang w:val="en-GB"/>
        </w:rPr>
        <w:t>procurement</w:t>
      </w:r>
      <w:r w:rsidRPr="00FF0611">
        <w:rPr>
          <w:rFonts w:ascii="Times New Roman" w:hAnsi="Times New Roman" w:cs="Times New Roman"/>
          <w:lang w:val="en-GB"/>
        </w:rPr>
        <w:t xml:space="preserve"> process, </w:t>
      </w:r>
      <w:r w:rsidR="00616937"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Pr="00FF0611">
        <w:rPr>
          <w:rFonts w:ascii="Times New Roman" w:hAnsi="Times New Roman" w:cs="Times New Roman"/>
          <w:lang w:val="en-GB"/>
        </w:rPr>
        <w:t>shall establish a start date as an enquiry session. Such an indication shall be done by adding a separate</w:t>
      </w:r>
      <w:r w:rsidRPr="00FF0611">
        <w:rPr>
          <w:lang w:val="en-GB"/>
        </w:rPr>
        <w:t xml:space="preserve"> </w:t>
      </w:r>
      <w:r w:rsidRPr="005826C5">
        <w:rPr>
          <w:rFonts w:ascii="Times New Roman" w:eastAsia="Courier New" w:hAnsi="Times New Roman" w:cs="Times New Roman"/>
          <w:color w:val="DD1144"/>
          <w:shd w:val="clear" w:color="auto" w:fill="F3F3F3"/>
          <w:lang w:val="en-GB"/>
        </w:rPr>
        <w:t>enquiryPeriod</w:t>
      </w:r>
      <w:r w:rsidRPr="00FF0611">
        <w:rPr>
          <w:lang w:val="en-GB"/>
        </w:rPr>
        <w:t xml:space="preserve"> </w:t>
      </w:r>
      <w:r w:rsidRPr="00FF0611">
        <w:rPr>
          <w:rFonts w:ascii="Times New Roman" w:hAnsi="Times New Roman" w:cs="Times New Roman"/>
          <w:lang w:val="en-GB"/>
        </w:rPr>
        <w:t>object into</w:t>
      </w:r>
      <w:r w:rsidR="00616937" w:rsidRPr="00FF0611">
        <w:rPr>
          <w:rFonts w:ascii="Times New Roman" w:hAnsi="Times New Roman" w:cs="Times New Roman"/>
          <w:lang w:val="en-GB"/>
        </w:rPr>
        <w:t xml:space="preserve"> the</w:t>
      </w:r>
      <w:r w:rsidRPr="00FF0611">
        <w:rPr>
          <w:lang w:val="en-GB"/>
        </w:rPr>
        <w:t xml:space="preserve"> </w:t>
      </w:r>
      <w:r w:rsidRPr="005826C5">
        <w:rPr>
          <w:rFonts w:ascii="Times New Roman" w:eastAsia="Courier New" w:hAnsi="Times New Roman" w:cs="Times New Roman"/>
          <w:color w:val="DD1144"/>
          <w:shd w:val="clear" w:color="auto" w:fill="F3F3F3"/>
          <w:lang w:val="en-GB"/>
        </w:rPr>
        <w:t>tender</w:t>
      </w:r>
      <w:r w:rsidRPr="00FF0611">
        <w:rPr>
          <w:lang w:val="en-GB"/>
        </w:rPr>
        <w:t xml:space="preserve"> </w:t>
      </w:r>
      <w:r w:rsidRPr="00FF0611">
        <w:rPr>
          <w:rFonts w:ascii="Times New Roman" w:hAnsi="Times New Roman" w:cs="Times New Roman"/>
          <w:lang w:val="en-GB"/>
        </w:rPr>
        <w:t>building block</w:t>
      </w:r>
      <w:r w:rsidR="000C4A64" w:rsidRPr="00FF0611">
        <w:rPr>
          <w:rFonts w:ascii="Times New Roman" w:hAnsi="Times New Roman" w:cs="Times New Roman"/>
          <w:lang w:val="en-GB"/>
        </w:rPr>
        <w:t xml:space="preserve">, which will reflect the end date indicated by the </w:t>
      </w:r>
      <w:r w:rsidR="00A457D6">
        <w:rPr>
          <w:rFonts w:ascii="Times New Roman" w:hAnsi="Times New Roman" w:cs="Times New Roman"/>
          <w:lang w:val="en-GB"/>
        </w:rPr>
        <w:t xml:space="preserve">PE </w:t>
      </w:r>
      <w:r w:rsidR="000C4A64" w:rsidRPr="00FF0611">
        <w:rPr>
          <w:rFonts w:ascii="Times New Roman" w:hAnsi="Times New Roman" w:cs="Times New Roman"/>
          <w:lang w:val="en-GB"/>
        </w:rPr>
        <w:t>and its start date will reflect the moment of initiation of the explanatory phase in the system</w:t>
      </w:r>
      <w:r w:rsidRPr="00FF0611">
        <w:rPr>
          <w:rFonts w:ascii="Times New Roman" w:hAnsi="Times New Roman" w:cs="Times New Roman"/>
          <w:lang w:val="en-GB"/>
        </w:rPr>
        <w:t>:</w:t>
      </w:r>
    </w:p>
    <w:tbl>
      <w:tblPr>
        <w:tblW w:w="8931" w:type="dxa"/>
        <w:tblLayout w:type="fixed"/>
        <w:tblLook w:val="0600" w:firstRow="0" w:lastRow="0" w:firstColumn="0" w:lastColumn="0" w:noHBand="1" w:noVBand="1"/>
      </w:tblPr>
      <w:tblGrid>
        <w:gridCol w:w="8931"/>
      </w:tblGrid>
      <w:tr w:rsidR="0091564C" w:rsidRPr="00FF0611" w14:paraId="64B9753B" w14:textId="77777777" w:rsidTr="00DA1574">
        <w:tc>
          <w:tcPr>
            <w:tcW w:w="8931" w:type="dxa"/>
            <w:shd w:val="clear" w:color="auto" w:fill="F8F8F8"/>
            <w:tcMar>
              <w:top w:w="100" w:type="dxa"/>
              <w:left w:w="100" w:type="dxa"/>
              <w:bottom w:w="100" w:type="dxa"/>
              <w:right w:w="100" w:type="dxa"/>
            </w:tcMar>
          </w:tcPr>
          <w:p w14:paraId="54C421AA"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bookmarkStart w:id="300" w:name="_Hlk78899937"/>
            <w:r w:rsidRPr="0091564C">
              <w:rPr>
                <w:rFonts w:ascii="Times New Roman" w:eastAsia="Courier New" w:hAnsi="Times New Roman" w:cs="Times New Roman"/>
                <w:color w:val="172B4D"/>
                <w:sz w:val="18"/>
                <w:szCs w:val="18"/>
                <w:lang w:val="en-GB"/>
              </w:rPr>
              <w:t>{</w:t>
            </w:r>
          </w:p>
          <w:p w14:paraId="034C62BC"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"tender": {</w:t>
            </w:r>
          </w:p>
          <w:p w14:paraId="24746FF6"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"enquiryPeriod": {</w:t>
            </w:r>
          </w:p>
          <w:p w14:paraId="21F7E38C"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"startDate": "",</w:t>
            </w:r>
          </w:p>
          <w:p w14:paraId="3DE13EA9"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"endDate": ""</w:t>
            </w:r>
          </w:p>
          <w:p w14:paraId="052DBA35"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w:t>
            </w:r>
          </w:p>
          <w:p w14:paraId="464D2A71"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w:t>
            </w:r>
          </w:p>
          <w:p w14:paraId="1A8B1536" w14:textId="19620AD1" w:rsidR="0091564C" w:rsidRPr="00FF0611" w:rsidRDefault="0091564C" w:rsidP="0091564C">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91564C">
              <w:rPr>
                <w:rFonts w:ascii="Times New Roman" w:eastAsia="Courier New" w:hAnsi="Times New Roman" w:cs="Times New Roman"/>
                <w:color w:val="172B4D"/>
                <w:sz w:val="18"/>
                <w:szCs w:val="18"/>
                <w:lang w:val="en-GB"/>
              </w:rPr>
              <w:t>}</w:t>
            </w:r>
          </w:p>
        </w:tc>
      </w:tr>
    </w:tbl>
    <w:p w14:paraId="37EFE9DA" w14:textId="73E862C2" w:rsidR="00DB5632" w:rsidRPr="00FF0611" w:rsidRDefault="00DB5632" w:rsidP="00DB5632">
      <w:pPr>
        <w:pStyle w:val="Descripcin"/>
        <w:jc w:val="center"/>
        <w:rPr>
          <w:rFonts w:ascii="Times New Roman" w:hAnsi="Times New Roman" w:cs="Times New Roman"/>
          <w:lang w:val="en-GB"/>
        </w:rPr>
      </w:pPr>
      <w:bookmarkStart w:id="301" w:name="_Toc83713107"/>
      <w:bookmarkEnd w:id="30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53</w:t>
      </w:r>
      <w:r w:rsidRPr="00FF0611">
        <w:rPr>
          <w:lang w:val="en-GB"/>
        </w:rPr>
        <w:fldChar w:fldCharType="end"/>
      </w:r>
      <w:r w:rsidRPr="00FF0611">
        <w:rPr>
          <w:lang w:val="en-GB"/>
        </w:rPr>
        <w:t xml:space="preserve"> – </w:t>
      </w:r>
      <w:r>
        <w:rPr>
          <w:lang w:val="en-GB"/>
        </w:rPr>
        <w:t>Enquiry period</w:t>
      </w:r>
      <w:bookmarkEnd w:id="301"/>
    </w:p>
    <w:p w14:paraId="74DB033A" w14:textId="55E37102" w:rsidR="00685624" w:rsidRPr="00FF0611" w:rsidRDefault="00685624" w:rsidP="00D903B7">
      <w:pPr>
        <w:pStyle w:val="Ttulo5"/>
        <w:numPr>
          <w:ilvl w:val="5"/>
          <w:numId w:val="3"/>
        </w:numPr>
        <w:rPr>
          <w:rFonts w:ascii="Times New Roman" w:hAnsi="Times New Roman" w:cs="Times New Roman"/>
        </w:rPr>
      </w:pPr>
      <w:r w:rsidRPr="00FF0611">
        <w:rPr>
          <w:rFonts w:ascii="Times New Roman" w:hAnsi="Times New Roman" w:cs="Times New Roman"/>
        </w:rPr>
        <w:t>State2 - Tendering (</w:t>
      </w:r>
      <w:r w:rsidRPr="005826C5">
        <w:rPr>
          <w:rFonts w:ascii="Times New Roman" w:eastAsia="Courier New" w:hAnsi="Times New Roman" w:cs="Times New Roman"/>
          <w:color w:val="DD1144"/>
          <w:szCs w:val="22"/>
          <w:shd w:val="clear" w:color="auto" w:fill="F3F3F3"/>
          <w:lang w:eastAsia="en-US"/>
        </w:rPr>
        <w:t>active.tendering</w:t>
      </w:r>
      <w:r w:rsidRPr="00FF0611">
        <w:rPr>
          <w:rFonts w:ascii="Times New Roman" w:hAnsi="Times New Roman" w:cs="Times New Roman"/>
        </w:rPr>
        <w:t>)</w:t>
      </w:r>
    </w:p>
    <w:p w14:paraId="2725329B" w14:textId="40825CA4" w:rsidR="00685624" w:rsidRPr="00FF0611" w:rsidRDefault="00685624" w:rsidP="00685624">
      <w:pPr>
        <w:jc w:val="both"/>
        <w:rPr>
          <w:rFonts w:ascii="Times New Roman" w:hAnsi="Times New Roman" w:cs="Times New Roman"/>
          <w:lang w:val="en-GB"/>
        </w:rPr>
      </w:pPr>
      <w:r w:rsidRPr="00FF0611">
        <w:rPr>
          <w:rFonts w:ascii="Times New Roman" w:hAnsi="Times New Roman" w:cs="Times New Roman"/>
          <w:lang w:val="en-GB"/>
        </w:rPr>
        <w:t xml:space="preserve">Either after </w:t>
      </w:r>
      <w:r w:rsidR="00B67308" w:rsidRPr="00FF0611">
        <w:rPr>
          <w:rFonts w:ascii="Times New Roman" w:hAnsi="Times New Roman" w:cs="Times New Roman"/>
          <w:lang w:val="en-GB"/>
        </w:rPr>
        <w:t xml:space="preserve">the </w:t>
      </w:r>
      <w:r w:rsidRPr="00FF0611">
        <w:rPr>
          <w:rFonts w:ascii="Times New Roman" w:hAnsi="Times New Roman" w:cs="Times New Roman"/>
          <w:lang w:val="en-GB"/>
        </w:rPr>
        <w:t xml:space="preserve">clarification phase (State1) or together with </w:t>
      </w:r>
      <w:r w:rsidR="00B67308" w:rsidRPr="00FF0611">
        <w:rPr>
          <w:rFonts w:ascii="Times New Roman" w:hAnsi="Times New Roman" w:cs="Times New Roman"/>
          <w:lang w:val="en-GB"/>
        </w:rPr>
        <w:t xml:space="preserve">the </w:t>
      </w:r>
      <w:r w:rsidRPr="00FF0611">
        <w:rPr>
          <w:rFonts w:ascii="Times New Roman" w:hAnsi="Times New Roman" w:cs="Times New Roman"/>
          <w:lang w:val="en-GB"/>
        </w:rPr>
        <w:t xml:space="preserve">publication of </w:t>
      </w:r>
      <w:r w:rsidR="00CF78A7" w:rsidRPr="00FF0611">
        <w:rPr>
          <w:rFonts w:ascii="Times New Roman" w:hAnsi="Times New Roman" w:cs="Times New Roman"/>
          <w:lang w:val="en-GB"/>
        </w:rPr>
        <w:t>the PAC</w:t>
      </w:r>
      <w:r w:rsidRPr="00FF0611">
        <w:rPr>
          <w:rFonts w:ascii="Times New Roman" w:hAnsi="Times New Roman" w:cs="Times New Roman"/>
          <w:lang w:val="en-GB"/>
        </w:rPr>
        <w:t xml:space="preserve"> request, </w:t>
      </w:r>
      <w:r w:rsidR="00CF78A7"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shall initiate a period for submission of the </w:t>
      </w:r>
      <w:r w:rsidR="00CF78A7" w:rsidRPr="00FF0611">
        <w:rPr>
          <w:rFonts w:ascii="Times New Roman" w:hAnsi="Times New Roman" w:cs="Times New Roman"/>
          <w:lang w:val="en-GB"/>
        </w:rPr>
        <w:t>PAC</w:t>
      </w:r>
      <w:r w:rsidRPr="00FF0611">
        <w:rPr>
          <w:rFonts w:ascii="Times New Roman" w:hAnsi="Times New Roman" w:cs="Times New Roman"/>
          <w:lang w:val="en-GB"/>
        </w:rPr>
        <w:t xml:space="preserve"> by either any interested </w:t>
      </w:r>
      <w:r w:rsidR="00206235">
        <w:rPr>
          <w:rFonts w:ascii="Times New Roman" w:hAnsi="Times New Roman" w:cs="Times New Roman"/>
          <w:lang w:val="en-GB"/>
        </w:rPr>
        <w:t>supplier</w:t>
      </w:r>
      <w:r w:rsidR="00206235" w:rsidRPr="00FF0611">
        <w:rPr>
          <w:rFonts w:ascii="Times New Roman" w:hAnsi="Times New Roman" w:cs="Times New Roman"/>
          <w:lang w:val="en-GB"/>
        </w:rPr>
        <w:t xml:space="preserve"> </w:t>
      </w:r>
      <w:r w:rsidRPr="00FF0611">
        <w:rPr>
          <w:rFonts w:ascii="Times New Roman" w:hAnsi="Times New Roman" w:cs="Times New Roman"/>
          <w:lang w:val="en-GB"/>
        </w:rPr>
        <w:t>or invited candidates.</w:t>
      </w:r>
    </w:p>
    <w:p w14:paraId="504178BA" w14:textId="6670EE66" w:rsidR="00685624" w:rsidRPr="00FF0611" w:rsidRDefault="00685624" w:rsidP="00685624">
      <w:pPr>
        <w:rPr>
          <w:rFonts w:ascii="Times New Roman" w:hAnsi="Times New Roman" w:cs="Times New Roman"/>
          <w:u w:val="single"/>
          <w:lang w:val="en-GB"/>
        </w:rPr>
      </w:pPr>
      <w:r w:rsidRPr="00FF0611">
        <w:rPr>
          <w:rFonts w:ascii="Times New Roman" w:hAnsi="Times New Roman" w:cs="Times New Roman"/>
          <w:u w:val="single"/>
          <w:lang w:val="en-GB"/>
        </w:rPr>
        <w:lastRenderedPageBreak/>
        <w:t>Call for proposals</w:t>
      </w:r>
    </w:p>
    <w:p w14:paraId="29ABD7DB" w14:textId="26D7C3E5" w:rsidR="00685624" w:rsidRDefault="00685624" w:rsidP="00291980">
      <w:pPr>
        <w:jc w:val="both"/>
        <w:rPr>
          <w:rFonts w:ascii="Times New Roman" w:hAnsi="Times New Roman" w:cs="Times New Roman"/>
          <w:lang w:val="en-GB"/>
        </w:rPr>
      </w:pPr>
      <w:r w:rsidRPr="00FF0611">
        <w:rPr>
          <w:rFonts w:ascii="Times New Roman" w:hAnsi="Times New Roman" w:cs="Times New Roman"/>
          <w:lang w:val="en-GB"/>
        </w:rPr>
        <w:t xml:space="preserve">In order to indicate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start of the tendering phase of a </w:t>
      </w:r>
      <w:r w:rsidR="00CF78A7" w:rsidRPr="00FF0611">
        <w:rPr>
          <w:rFonts w:ascii="Times New Roman" w:hAnsi="Times New Roman" w:cs="Times New Roman"/>
          <w:lang w:val="en-GB"/>
        </w:rPr>
        <w:t>procurement</w:t>
      </w:r>
      <w:r w:rsidRPr="00FF0611">
        <w:rPr>
          <w:rFonts w:ascii="Times New Roman" w:hAnsi="Times New Roman" w:cs="Times New Roman"/>
          <w:lang w:val="en-GB"/>
        </w:rPr>
        <w:t xml:space="preserve"> process, </w:t>
      </w:r>
      <w:r w:rsidR="00CF78A7"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shall establish a start date </w:t>
      </w:r>
      <w:r w:rsidR="00CF78A7" w:rsidRPr="00FF0611">
        <w:rPr>
          <w:rFonts w:ascii="Times New Roman" w:hAnsi="Times New Roman" w:cs="Times New Roman"/>
          <w:lang w:val="en-GB"/>
        </w:rPr>
        <w:t xml:space="preserve">for the tendering period during which interested </w:t>
      </w:r>
      <w:r w:rsidR="00D62EDF">
        <w:rPr>
          <w:rFonts w:ascii="Times New Roman" w:hAnsi="Times New Roman" w:cs="Times New Roman"/>
          <w:lang w:val="en-GB"/>
        </w:rPr>
        <w:t>suppliers</w:t>
      </w:r>
      <w:r w:rsidR="00D62EDF" w:rsidRPr="00FF0611">
        <w:rPr>
          <w:rFonts w:ascii="Times New Roman" w:hAnsi="Times New Roman" w:cs="Times New Roman"/>
          <w:lang w:val="en-GB"/>
        </w:rPr>
        <w:t xml:space="preserve"> </w:t>
      </w:r>
      <w:r w:rsidR="00CF78A7" w:rsidRPr="00FF0611">
        <w:rPr>
          <w:rFonts w:ascii="Times New Roman" w:hAnsi="Times New Roman" w:cs="Times New Roman"/>
          <w:lang w:val="en-GB"/>
        </w:rPr>
        <w:t>will be able to submit their tenders</w:t>
      </w:r>
      <w:r w:rsidRPr="00FF0611">
        <w:rPr>
          <w:rFonts w:ascii="Times New Roman" w:hAnsi="Times New Roman" w:cs="Times New Roman"/>
          <w:lang w:val="en-GB"/>
        </w:rPr>
        <w:t xml:space="preserve">. </w:t>
      </w:r>
      <w:r w:rsidR="00CF78A7" w:rsidRPr="00FF0611">
        <w:rPr>
          <w:rFonts w:ascii="Times New Roman" w:hAnsi="Times New Roman" w:cs="Times New Roman"/>
          <w:lang w:val="en-GB"/>
        </w:rPr>
        <w:t>This</w:t>
      </w:r>
      <w:r w:rsidRPr="00FF0611">
        <w:rPr>
          <w:rFonts w:ascii="Times New Roman" w:hAnsi="Times New Roman" w:cs="Times New Roman"/>
          <w:lang w:val="en-GB"/>
        </w:rPr>
        <w:t xml:space="preserve"> shall be done by adding a separate</w:t>
      </w:r>
      <w:r w:rsidRPr="00FF0611">
        <w:rPr>
          <w:lang w:val="en-GB"/>
        </w:rPr>
        <w:t xml:space="preserve"> </w:t>
      </w:r>
      <w:r w:rsidRPr="005826C5">
        <w:rPr>
          <w:rFonts w:ascii="Times New Roman" w:eastAsia="Courier New" w:hAnsi="Times New Roman" w:cs="Times New Roman"/>
          <w:color w:val="DD1144"/>
          <w:shd w:val="clear" w:color="auto" w:fill="F3F3F3"/>
          <w:lang w:val="en-GB"/>
        </w:rPr>
        <w:t>tenderPeriod</w:t>
      </w:r>
      <w:r w:rsidRPr="00FF0611">
        <w:rPr>
          <w:lang w:val="en-GB"/>
        </w:rPr>
        <w:t xml:space="preserve"> </w:t>
      </w:r>
      <w:r w:rsidRPr="00FF0611">
        <w:rPr>
          <w:rFonts w:ascii="Times New Roman" w:hAnsi="Times New Roman" w:cs="Times New Roman"/>
          <w:lang w:val="en-GB"/>
        </w:rPr>
        <w:t>object into</w:t>
      </w:r>
      <w:r w:rsidR="00CF78A7" w:rsidRPr="00FF0611">
        <w:rPr>
          <w:rFonts w:ascii="Times New Roman" w:hAnsi="Times New Roman" w:cs="Times New Roman"/>
          <w:lang w:val="en-GB"/>
        </w:rPr>
        <w:t xml:space="preserve"> the</w:t>
      </w:r>
      <w:r w:rsidRPr="00FF0611">
        <w:rPr>
          <w:lang w:val="en-GB"/>
        </w:rPr>
        <w:t xml:space="preserve"> </w:t>
      </w:r>
      <w:r w:rsidRPr="005826C5">
        <w:rPr>
          <w:rFonts w:ascii="Times New Roman" w:eastAsia="Courier New" w:hAnsi="Times New Roman" w:cs="Times New Roman"/>
          <w:color w:val="DD1144"/>
          <w:shd w:val="clear" w:color="auto" w:fill="F3F3F3"/>
          <w:lang w:val="en-GB"/>
        </w:rPr>
        <w:t>tender</w:t>
      </w:r>
      <w:r w:rsidRPr="00FF0611">
        <w:rPr>
          <w:lang w:val="en-GB"/>
        </w:rPr>
        <w:t xml:space="preserve"> </w:t>
      </w:r>
      <w:r w:rsidRPr="00FF0611">
        <w:rPr>
          <w:rFonts w:ascii="Times New Roman" w:hAnsi="Times New Roman" w:cs="Times New Roman"/>
          <w:lang w:val="en-GB"/>
        </w:rPr>
        <w:t xml:space="preserve">building block which will reflect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end date </w:t>
      </w:r>
      <w:r w:rsidR="00CF78A7" w:rsidRPr="00FF0611">
        <w:rPr>
          <w:rFonts w:ascii="Times New Roman" w:hAnsi="Times New Roman" w:cs="Times New Roman"/>
          <w:lang w:val="en-GB"/>
        </w:rPr>
        <w:t>indicated</w:t>
      </w:r>
      <w:r w:rsidRPr="00FF0611">
        <w:rPr>
          <w:rFonts w:ascii="Times New Roman" w:hAnsi="Times New Roman" w:cs="Times New Roman"/>
          <w:lang w:val="en-GB"/>
        </w:rPr>
        <w:t xml:space="preserve"> by </w:t>
      </w:r>
      <w:r w:rsidR="00CF78A7" w:rsidRPr="00FF0611">
        <w:rPr>
          <w:rFonts w:ascii="Times New Roman" w:hAnsi="Times New Roman" w:cs="Times New Roman"/>
          <w:lang w:val="en-GB"/>
        </w:rPr>
        <w:t xml:space="preserve">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and its start date </w:t>
      </w:r>
      <w:r w:rsidR="00CF78A7" w:rsidRPr="00FF0611">
        <w:rPr>
          <w:rFonts w:ascii="Times New Roman" w:hAnsi="Times New Roman" w:cs="Times New Roman"/>
          <w:lang w:val="en-GB"/>
        </w:rPr>
        <w:t xml:space="preserve">will </w:t>
      </w:r>
      <w:r w:rsidRPr="00FF0611">
        <w:rPr>
          <w:rFonts w:ascii="Times New Roman" w:hAnsi="Times New Roman" w:cs="Times New Roman"/>
          <w:lang w:val="en-GB"/>
        </w:rPr>
        <w:t xml:space="preserve">reflected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moment of initiation of </w:t>
      </w:r>
      <w:r w:rsidR="00CF78A7" w:rsidRPr="00FF0611">
        <w:rPr>
          <w:rFonts w:ascii="Times New Roman" w:hAnsi="Times New Roman" w:cs="Times New Roman"/>
          <w:lang w:val="en-GB"/>
        </w:rPr>
        <w:t xml:space="preserve">the </w:t>
      </w:r>
      <w:r w:rsidRPr="00FF0611">
        <w:rPr>
          <w:rFonts w:ascii="Times New Roman" w:hAnsi="Times New Roman" w:cs="Times New Roman"/>
          <w:lang w:val="en-GB"/>
        </w:rPr>
        <w:t>tendering phase</w:t>
      </w:r>
      <w:r w:rsidR="00CF78A7" w:rsidRPr="00FF0611">
        <w:rPr>
          <w:rFonts w:ascii="Times New Roman" w:hAnsi="Times New Roman" w:cs="Times New Roman"/>
          <w:lang w:val="en-GB"/>
        </w:rPr>
        <w:t xml:space="preserve"> in the system</w:t>
      </w:r>
      <w:r w:rsidRPr="00FF0611">
        <w:rPr>
          <w:rFonts w:ascii="Times New Roman" w:hAnsi="Times New Roman" w:cs="Times New Roman"/>
          <w:lang w:val="en-GB"/>
        </w:rPr>
        <w:t>:</w:t>
      </w:r>
    </w:p>
    <w:tbl>
      <w:tblPr>
        <w:tblW w:w="8931" w:type="dxa"/>
        <w:tblLayout w:type="fixed"/>
        <w:tblLook w:val="0600" w:firstRow="0" w:lastRow="0" w:firstColumn="0" w:lastColumn="0" w:noHBand="1" w:noVBand="1"/>
      </w:tblPr>
      <w:tblGrid>
        <w:gridCol w:w="8931"/>
      </w:tblGrid>
      <w:tr w:rsidR="0091564C" w:rsidRPr="00FF0611" w14:paraId="54649418" w14:textId="77777777" w:rsidTr="00DA1574">
        <w:tc>
          <w:tcPr>
            <w:tcW w:w="8931" w:type="dxa"/>
            <w:shd w:val="clear" w:color="auto" w:fill="F8F8F8"/>
            <w:tcMar>
              <w:top w:w="100" w:type="dxa"/>
              <w:left w:w="100" w:type="dxa"/>
              <w:bottom w:w="100" w:type="dxa"/>
              <w:right w:w="100" w:type="dxa"/>
            </w:tcMar>
          </w:tcPr>
          <w:p w14:paraId="279DA7B4"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w:t>
            </w:r>
          </w:p>
          <w:p w14:paraId="663774F0"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"tender": {</w:t>
            </w:r>
          </w:p>
          <w:p w14:paraId="788DFF24"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"tenderPeriod": {</w:t>
            </w:r>
          </w:p>
          <w:p w14:paraId="7A81EDC1"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"startDate": "",</w:t>
            </w:r>
          </w:p>
          <w:p w14:paraId="658AF1AF"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"endDate": ""</w:t>
            </w:r>
          </w:p>
          <w:p w14:paraId="1E66A80F"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w:t>
            </w:r>
          </w:p>
          <w:p w14:paraId="634A06FD" w14:textId="77777777" w:rsidR="0091564C" w:rsidRPr="0091564C" w:rsidRDefault="0091564C" w:rsidP="0091564C">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91564C">
              <w:rPr>
                <w:rFonts w:ascii="Times New Roman" w:eastAsia="Courier New" w:hAnsi="Times New Roman" w:cs="Times New Roman"/>
                <w:color w:val="172B4D"/>
                <w:sz w:val="18"/>
                <w:szCs w:val="18"/>
                <w:lang w:val="en-GB"/>
              </w:rPr>
              <w:t xml:space="preserve">  }</w:t>
            </w:r>
          </w:p>
          <w:p w14:paraId="6DFE6B3A" w14:textId="29FAF2F3" w:rsidR="0091564C" w:rsidRPr="00FF0611" w:rsidRDefault="0091564C" w:rsidP="0091564C">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91564C">
              <w:rPr>
                <w:rFonts w:ascii="Times New Roman" w:eastAsia="Courier New" w:hAnsi="Times New Roman" w:cs="Times New Roman"/>
                <w:color w:val="172B4D"/>
                <w:sz w:val="18"/>
                <w:szCs w:val="18"/>
                <w:lang w:val="en-GB"/>
              </w:rPr>
              <w:t>}</w:t>
            </w:r>
          </w:p>
        </w:tc>
      </w:tr>
    </w:tbl>
    <w:p w14:paraId="5B095B98" w14:textId="70DA3274" w:rsidR="00DB5632" w:rsidRPr="00FF0611" w:rsidRDefault="00DB5632" w:rsidP="00DB5632">
      <w:pPr>
        <w:pStyle w:val="Descripcin"/>
        <w:jc w:val="center"/>
        <w:rPr>
          <w:rFonts w:ascii="Times New Roman" w:hAnsi="Times New Roman" w:cs="Times New Roman"/>
          <w:lang w:val="en-GB"/>
        </w:rPr>
      </w:pPr>
      <w:bookmarkStart w:id="302" w:name="_Toc83713108"/>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54</w:t>
      </w:r>
      <w:r w:rsidRPr="00FF0611">
        <w:rPr>
          <w:lang w:val="en-GB"/>
        </w:rPr>
        <w:fldChar w:fldCharType="end"/>
      </w:r>
      <w:r w:rsidRPr="00FF0611">
        <w:rPr>
          <w:lang w:val="en-GB"/>
        </w:rPr>
        <w:t xml:space="preserve"> – </w:t>
      </w:r>
      <w:r>
        <w:rPr>
          <w:lang w:val="en-GB"/>
        </w:rPr>
        <w:t>Tender period</w:t>
      </w:r>
      <w:bookmarkEnd w:id="302"/>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9067"/>
      </w:tblGrid>
      <w:tr w:rsidR="00685624" w:rsidRPr="00FF0611" w14:paraId="09F3982E" w14:textId="77777777" w:rsidTr="00364B81">
        <w:tc>
          <w:tcPr>
            <w:tcW w:w="9067" w:type="dxa"/>
            <w:shd w:val="clear" w:color="auto" w:fill="D5DCE4" w:themeFill="text2" w:themeFillTint="33"/>
          </w:tcPr>
          <w:p w14:paraId="15CA38D9" w14:textId="22F46443" w:rsidR="00685624" w:rsidRPr="00FF0611" w:rsidRDefault="00685624" w:rsidP="00CF78A7">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Whe</w:t>
            </w:r>
            <w:r w:rsidR="00CF78A7" w:rsidRPr="00FF0611">
              <w:rPr>
                <w:rFonts w:ascii="Times New Roman" w:eastAsiaTheme="minorEastAsia" w:hAnsi="Times New Roman" w:cs="Times New Roman"/>
                <w:color w:val="404040" w:themeColor="text1" w:themeTint="BF"/>
                <w:lang w:val="en-GB"/>
              </w:rPr>
              <w:t>n the</w:t>
            </w:r>
            <w:r w:rsidRPr="00FF0611">
              <w:rPr>
                <w:rFonts w:ascii="Times New Roman" w:eastAsiaTheme="minorEastAsia" w:hAnsi="Times New Roman" w:cs="Times New Roman"/>
                <w:color w:val="404040" w:themeColor="text1" w:themeTint="BF"/>
                <w:lang w:val="en-GB"/>
              </w:rPr>
              <w:t xml:space="preserve"> call for proposals is to be published together with </w:t>
            </w:r>
            <w:r w:rsidR="00CF78A7" w:rsidRPr="00FF0611">
              <w:rPr>
                <w:rFonts w:ascii="Times New Roman" w:eastAsiaTheme="minorEastAsia" w:hAnsi="Times New Roman" w:cs="Times New Roman"/>
                <w:color w:val="404040" w:themeColor="text1" w:themeTint="BF"/>
                <w:lang w:val="en-GB"/>
              </w:rPr>
              <w:t xml:space="preserve">the </w:t>
            </w:r>
            <w:r w:rsidRPr="00FF0611">
              <w:rPr>
                <w:rFonts w:ascii="Times New Roman" w:eastAsiaTheme="minorEastAsia" w:hAnsi="Times New Roman" w:cs="Times New Roman"/>
                <w:color w:val="404040" w:themeColor="text1" w:themeTint="BF"/>
                <w:lang w:val="en-GB"/>
              </w:rPr>
              <w:t xml:space="preserve">publication of a </w:t>
            </w:r>
            <w:r w:rsidR="00CF78A7" w:rsidRPr="00FF0611">
              <w:rPr>
                <w:rFonts w:ascii="Times New Roman" w:eastAsiaTheme="minorEastAsia" w:hAnsi="Times New Roman" w:cs="Times New Roman"/>
                <w:color w:val="404040" w:themeColor="text1" w:themeTint="BF"/>
                <w:lang w:val="en-GB"/>
              </w:rPr>
              <w:t>PAC</w:t>
            </w:r>
            <w:r w:rsidRPr="00FF0611">
              <w:rPr>
                <w:rFonts w:ascii="Times New Roman" w:eastAsiaTheme="minorEastAsia" w:hAnsi="Times New Roman" w:cs="Times New Roman"/>
                <w:color w:val="404040" w:themeColor="text1" w:themeTint="BF"/>
                <w:lang w:val="en-GB"/>
              </w:rPr>
              <w:t xml:space="preserve"> request, call for enquiries</w:t>
            </w:r>
            <w:r w:rsidR="00CF78A7" w:rsidRPr="00FF0611">
              <w:rPr>
                <w:rFonts w:ascii="Times New Roman" w:eastAsiaTheme="minorEastAsia" w:hAnsi="Times New Roman" w:cs="Times New Roman"/>
                <w:color w:val="404040" w:themeColor="text1" w:themeTint="BF"/>
                <w:lang w:val="en-GB"/>
              </w:rPr>
              <w:t xml:space="preserve"> is</w:t>
            </w:r>
            <w:r w:rsidRPr="00FF0611">
              <w:rPr>
                <w:rFonts w:ascii="Times New Roman" w:eastAsiaTheme="minorEastAsia" w:hAnsi="Times New Roman" w:cs="Times New Roman"/>
                <w:color w:val="404040" w:themeColor="text1" w:themeTint="BF"/>
                <w:lang w:val="en-GB"/>
              </w:rPr>
              <w:t xml:space="preserve"> supposed to be included into </w:t>
            </w:r>
            <w:r w:rsidR="00CF78A7" w:rsidRPr="00FF0611">
              <w:rPr>
                <w:rFonts w:ascii="Times New Roman" w:eastAsiaTheme="minorEastAsia" w:hAnsi="Times New Roman" w:cs="Times New Roman"/>
                <w:color w:val="404040" w:themeColor="text1" w:themeTint="BF"/>
                <w:lang w:val="en-GB"/>
              </w:rPr>
              <w:t>the</w:t>
            </w:r>
            <w:r w:rsidRPr="00FF0611">
              <w:rPr>
                <w:rFonts w:ascii="Times New Roman" w:eastAsiaTheme="minorEastAsia" w:hAnsi="Times New Roman" w:cs="Times New Roman"/>
                <w:color w:val="404040" w:themeColor="text1" w:themeTint="BF"/>
                <w:lang w:val="en-GB"/>
              </w:rPr>
              <w:t xml:space="preserve"> same period of time but as a separate object as described above</w:t>
            </w:r>
            <w:r w:rsidR="00CF78A7" w:rsidRPr="00FF0611">
              <w:rPr>
                <w:rFonts w:ascii="Times New Roman" w:eastAsiaTheme="minorEastAsia" w:hAnsi="Times New Roman" w:cs="Times New Roman"/>
                <w:color w:val="404040" w:themeColor="text1" w:themeTint="BF"/>
                <w:lang w:val="en-GB"/>
              </w:rPr>
              <w:t>.</w:t>
            </w:r>
          </w:p>
        </w:tc>
      </w:tr>
    </w:tbl>
    <w:p w14:paraId="794B13BF" w14:textId="77777777" w:rsidR="00685624" w:rsidRPr="00FF0611" w:rsidRDefault="00685624" w:rsidP="00685624">
      <w:pPr>
        <w:jc w:val="both"/>
        <w:rPr>
          <w:rFonts w:ascii="Times New Roman" w:hAnsi="Times New Roman" w:cs="Times New Roman"/>
          <w:lang w:val="en-GB"/>
        </w:rPr>
      </w:pPr>
    </w:p>
    <w:p w14:paraId="5D91DE75" w14:textId="3473BE1B" w:rsidR="00291980" w:rsidRPr="00FF0611" w:rsidRDefault="00291980" w:rsidP="0020700C">
      <w:pPr>
        <w:keepNext/>
        <w:rPr>
          <w:rFonts w:ascii="Times New Roman" w:hAnsi="Times New Roman" w:cs="Times New Roman"/>
          <w:u w:val="single"/>
          <w:lang w:val="en-GB"/>
        </w:rPr>
      </w:pPr>
      <w:r w:rsidRPr="00FF0611">
        <w:rPr>
          <w:rFonts w:ascii="Times New Roman" w:hAnsi="Times New Roman" w:cs="Times New Roman"/>
          <w:u w:val="single"/>
          <w:lang w:val="en-GB"/>
        </w:rPr>
        <w:t>Tendering</w:t>
      </w:r>
    </w:p>
    <w:p w14:paraId="7DE5D4AD" w14:textId="6864D356" w:rsidR="00291980" w:rsidRPr="00FF0611" w:rsidRDefault="00291980" w:rsidP="0020700C">
      <w:pPr>
        <w:keepNext/>
        <w:jc w:val="both"/>
        <w:rPr>
          <w:lang w:val="en-GB"/>
        </w:rPr>
      </w:pPr>
      <w:r w:rsidRPr="00FF0611">
        <w:rPr>
          <w:rFonts w:ascii="Times New Roman" w:hAnsi="Times New Roman" w:cs="Times New Roman"/>
          <w:lang w:val="en-GB"/>
        </w:rPr>
        <w:t xml:space="preserve">Each invited </w:t>
      </w:r>
      <w:r w:rsidR="00206235">
        <w:rPr>
          <w:rFonts w:ascii="Times New Roman" w:hAnsi="Times New Roman" w:cs="Times New Roman"/>
          <w:lang w:val="en-GB"/>
        </w:rPr>
        <w:t>supplier</w:t>
      </w:r>
      <w:r w:rsidR="00206235" w:rsidRPr="00FF0611">
        <w:rPr>
          <w:rFonts w:ascii="Times New Roman" w:hAnsi="Times New Roman" w:cs="Times New Roman"/>
          <w:lang w:val="en-GB"/>
        </w:rPr>
        <w:t xml:space="preserve"> </w:t>
      </w:r>
      <w:r w:rsidR="00CF78A7" w:rsidRPr="00FF0611">
        <w:rPr>
          <w:rFonts w:ascii="Times New Roman" w:hAnsi="Times New Roman" w:cs="Times New Roman"/>
          <w:lang w:val="en-GB"/>
        </w:rPr>
        <w:t>is</w:t>
      </w:r>
      <w:r w:rsidRPr="00FF0611">
        <w:rPr>
          <w:rFonts w:ascii="Times New Roman" w:hAnsi="Times New Roman" w:cs="Times New Roman"/>
          <w:lang w:val="en-GB"/>
        </w:rPr>
        <w:t xml:space="preserve"> allowed to submit </w:t>
      </w:r>
      <w:r w:rsidR="00CF78A7" w:rsidRPr="00FF0611">
        <w:rPr>
          <w:rFonts w:ascii="Times New Roman" w:hAnsi="Times New Roman" w:cs="Times New Roman"/>
          <w:lang w:val="en-GB"/>
        </w:rPr>
        <w:t>a tender</w:t>
      </w:r>
      <w:r w:rsidRPr="00FF0611">
        <w:rPr>
          <w:rFonts w:ascii="Times New Roman" w:hAnsi="Times New Roman" w:cs="Times New Roman"/>
          <w:lang w:val="en-GB"/>
        </w:rPr>
        <w:t xml:space="preserve"> within the given</w:t>
      </w:r>
      <w:r w:rsidRPr="00FF0611">
        <w:rPr>
          <w:lang w:val="en-GB"/>
        </w:rPr>
        <w:t xml:space="preserve"> </w:t>
      </w:r>
      <w:r w:rsidRPr="005826C5">
        <w:rPr>
          <w:rFonts w:ascii="Times New Roman" w:eastAsia="Courier New" w:hAnsi="Times New Roman" w:cs="Times New Roman"/>
          <w:color w:val="DD1144"/>
          <w:shd w:val="clear" w:color="auto" w:fill="F3F3F3"/>
          <w:lang w:val="en-GB"/>
        </w:rPr>
        <w:t>tender.tenderPeriod</w:t>
      </w:r>
      <w:r w:rsidRPr="00FF0611">
        <w:rPr>
          <w:lang w:val="en-GB"/>
        </w:rPr>
        <w:t xml:space="preserve"> </w:t>
      </w:r>
      <w:r w:rsidRPr="00FF0611">
        <w:rPr>
          <w:rFonts w:ascii="Times New Roman" w:hAnsi="Times New Roman" w:cs="Times New Roman"/>
          <w:lang w:val="en-GB"/>
        </w:rPr>
        <w:t xml:space="preserve">indicated with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call for proposals. Each </w:t>
      </w:r>
      <w:r w:rsidR="00CF78A7" w:rsidRPr="00FF0611">
        <w:rPr>
          <w:rFonts w:ascii="Times New Roman" w:hAnsi="Times New Roman" w:cs="Times New Roman"/>
          <w:lang w:val="en-GB"/>
        </w:rPr>
        <w:t>tender must be</w:t>
      </w:r>
      <w:r w:rsidRPr="00FF0611">
        <w:rPr>
          <w:rFonts w:ascii="Times New Roman" w:hAnsi="Times New Roman" w:cs="Times New Roman"/>
          <w:lang w:val="en-GB"/>
        </w:rPr>
        <w:t xml:space="preserve"> based on </w:t>
      </w:r>
      <w:r w:rsidR="00CF78A7" w:rsidRPr="00FF0611">
        <w:rPr>
          <w:rFonts w:ascii="Times New Roman" w:hAnsi="Times New Roman" w:cs="Times New Roman"/>
          <w:lang w:val="en-GB"/>
        </w:rPr>
        <w:t xml:space="preserve">a </w:t>
      </w:r>
      <w:r w:rsidRPr="00FF0611">
        <w:rPr>
          <w:rFonts w:ascii="Times New Roman" w:hAnsi="Times New Roman" w:cs="Times New Roman"/>
          <w:lang w:val="en-GB"/>
        </w:rPr>
        <w:t>bids schema</w:t>
      </w:r>
      <w:r w:rsidR="00CF78A7" w:rsidRPr="00FF0611">
        <w:rPr>
          <w:rFonts w:ascii="Times New Roman" w:hAnsi="Times New Roman" w:cs="Times New Roman"/>
          <w:lang w:val="en-GB"/>
        </w:rPr>
        <w:t xml:space="preserve"> and</w:t>
      </w:r>
      <w:r w:rsidRPr="00FF0611">
        <w:rPr>
          <w:rFonts w:ascii="Times New Roman" w:hAnsi="Times New Roman" w:cs="Times New Roman"/>
          <w:lang w:val="en-GB"/>
        </w:rPr>
        <w:t xml:space="preserve"> shall </w:t>
      </w:r>
      <w:r w:rsidR="009F54B7" w:rsidRPr="00FF0611">
        <w:rPr>
          <w:rFonts w:ascii="Times New Roman" w:hAnsi="Times New Roman" w:cs="Times New Roman"/>
          <w:lang w:val="en-GB"/>
        </w:rPr>
        <w:t>fulfil</w:t>
      </w:r>
      <w:r w:rsidRPr="00FF0611">
        <w:rPr>
          <w:rFonts w:ascii="Times New Roman" w:hAnsi="Times New Roman" w:cs="Times New Roman"/>
          <w:lang w:val="en-GB"/>
        </w:rPr>
        <w:t xml:space="preserve"> all the requirements prescribed by the</w:t>
      </w:r>
      <w:r w:rsidRPr="00FF0611">
        <w:rPr>
          <w:lang w:val="en-GB"/>
        </w:rPr>
        <w:t xml:space="preserve"> </w:t>
      </w:r>
      <w:r w:rsidRPr="005826C5">
        <w:rPr>
          <w:rFonts w:ascii="Times New Roman" w:eastAsia="Courier New" w:hAnsi="Times New Roman" w:cs="Times New Roman"/>
          <w:color w:val="DD1144"/>
          <w:shd w:val="clear" w:color="auto" w:fill="F3F3F3"/>
          <w:lang w:val="en-GB"/>
        </w:rPr>
        <w:t>criteria</w:t>
      </w:r>
      <w:r w:rsidRPr="00FF0611">
        <w:rPr>
          <w:lang w:val="en-GB"/>
        </w:rPr>
        <w:t xml:space="preserve"> </w:t>
      </w:r>
      <w:r w:rsidRPr="00FF0611">
        <w:rPr>
          <w:rFonts w:ascii="Times New Roman" w:hAnsi="Times New Roman" w:cs="Times New Roman"/>
          <w:lang w:val="en-GB"/>
        </w:rPr>
        <w:t xml:space="preserve">related to </w:t>
      </w:r>
      <w:r w:rsidRPr="005826C5">
        <w:rPr>
          <w:rFonts w:ascii="Times New Roman" w:eastAsia="Courier New" w:hAnsi="Times New Roman" w:cs="Times New Roman"/>
          <w:color w:val="DD1144"/>
          <w:shd w:val="clear" w:color="auto" w:fill="F3F3F3"/>
          <w:lang w:val="en-GB"/>
        </w:rPr>
        <w:t>items</w:t>
      </w:r>
      <w:r w:rsidRPr="00FF0611">
        <w:rPr>
          <w:lang w:val="en-GB"/>
        </w:rPr>
        <w:t xml:space="preserve"> </w:t>
      </w:r>
      <w:r w:rsidRPr="00FF0611">
        <w:rPr>
          <w:rFonts w:ascii="Times New Roman" w:hAnsi="Times New Roman" w:cs="Times New Roman"/>
          <w:lang w:val="en-GB"/>
        </w:rPr>
        <w:t>or</w:t>
      </w:r>
      <w:r w:rsidRPr="00FF0611">
        <w:rPr>
          <w:lang w:val="en-GB"/>
        </w:rPr>
        <w:t xml:space="preserve"> </w:t>
      </w:r>
      <w:r w:rsidRPr="005826C5">
        <w:rPr>
          <w:rFonts w:ascii="Times New Roman" w:eastAsia="Courier New" w:hAnsi="Times New Roman" w:cs="Times New Roman"/>
          <w:color w:val="DD1144"/>
          <w:shd w:val="clear" w:color="auto" w:fill="F3F3F3"/>
          <w:lang w:val="en-GB"/>
        </w:rPr>
        <w:t>lots</w:t>
      </w:r>
      <w:r w:rsidRPr="00FF0611">
        <w:rPr>
          <w:lang w:val="en-GB"/>
        </w:rPr>
        <w:t xml:space="preserve"> </w:t>
      </w:r>
      <w:r w:rsidRPr="00FF0611">
        <w:rPr>
          <w:rFonts w:ascii="Times New Roman" w:hAnsi="Times New Roman" w:cs="Times New Roman"/>
          <w:lang w:val="en-GB"/>
        </w:rPr>
        <w:t xml:space="preserve">with a relevant list of the responses </w:t>
      </w:r>
      <w:r w:rsidR="00CF78A7" w:rsidRPr="00FF0611">
        <w:rPr>
          <w:rFonts w:ascii="Times New Roman" w:hAnsi="Times New Roman" w:cs="Times New Roman"/>
          <w:lang w:val="en-GB"/>
        </w:rPr>
        <w:t xml:space="preserve">provided </w:t>
      </w:r>
      <w:r w:rsidRPr="00FF0611">
        <w:rPr>
          <w:rFonts w:ascii="Times New Roman" w:hAnsi="Times New Roman" w:cs="Times New Roman"/>
          <w:lang w:val="en-GB"/>
        </w:rPr>
        <w:t xml:space="preserve">by </w:t>
      </w:r>
      <w:r w:rsidR="00CF78A7" w:rsidRPr="00FF0611">
        <w:rPr>
          <w:rFonts w:ascii="Times New Roman" w:hAnsi="Times New Roman" w:cs="Times New Roman"/>
          <w:lang w:val="en-GB"/>
        </w:rPr>
        <w:t xml:space="preserve">the </w:t>
      </w:r>
      <w:r w:rsidR="00206235">
        <w:rPr>
          <w:rFonts w:ascii="Times New Roman" w:hAnsi="Times New Roman" w:cs="Times New Roman"/>
          <w:lang w:val="en-GB"/>
        </w:rPr>
        <w:t>supplier</w:t>
      </w:r>
      <w:r w:rsidR="00206235" w:rsidRPr="00FF0611">
        <w:rPr>
          <w:rFonts w:ascii="Times New Roman" w:hAnsi="Times New Roman" w:cs="Times New Roman"/>
          <w:lang w:val="en-GB"/>
        </w:rPr>
        <w:t xml:space="preserve"> </w:t>
      </w:r>
      <w:r w:rsidRPr="00FF0611">
        <w:rPr>
          <w:rFonts w:ascii="Times New Roman" w:hAnsi="Times New Roman" w:cs="Times New Roman"/>
          <w:lang w:val="en-GB"/>
        </w:rPr>
        <w:t xml:space="preserve">(confirmative or quantifiable according to available values by applied PQQ) by providing an array of </w:t>
      </w:r>
      <w:r w:rsidRPr="005826C5">
        <w:rPr>
          <w:rFonts w:ascii="Times New Roman" w:eastAsia="Courier New" w:hAnsi="Times New Roman" w:cs="Times New Roman"/>
          <w:color w:val="DD1144"/>
          <w:shd w:val="clear" w:color="auto" w:fill="F3F3F3"/>
          <w:lang w:val="en-GB"/>
        </w:rPr>
        <w:t>requirementResponses</w:t>
      </w:r>
      <w:r w:rsidRPr="00FF0611">
        <w:rPr>
          <w:lang w:val="en-GB"/>
        </w:rPr>
        <w:t>.  </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shd w:val="clear" w:color="auto" w:fill="D5DCE4" w:themeFill="text2" w:themeFillTint="33"/>
        <w:tblLayout w:type="fixed"/>
        <w:tblLook w:val="0000" w:firstRow="0" w:lastRow="0" w:firstColumn="0" w:lastColumn="0" w:noHBand="0" w:noVBand="0"/>
      </w:tblPr>
      <w:tblGrid>
        <w:gridCol w:w="9067"/>
      </w:tblGrid>
      <w:tr w:rsidR="00291980" w:rsidRPr="00FF0611" w14:paraId="743E1B89" w14:textId="77777777" w:rsidTr="00364B81">
        <w:tc>
          <w:tcPr>
            <w:tcW w:w="9067" w:type="dxa"/>
            <w:shd w:val="clear" w:color="auto" w:fill="D5DCE4" w:themeFill="text2" w:themeFillTint="33"/>
            <w:tcMar>
              <w:top w:w="30" w:type="dxa"/>
              <w:left w:w="30" w:type="dxa"/>
              <w:bottom w:w="20" w:type="dxa"/>
              <w:right w:w="30" w:type="dxa"/>
            </w:tcMar>
          </w:tcPr>
          <w:p w14:paraId="751CFDB6" w14:textId="17A6A38E" w:rsidR="00CF78A7" w:rsidRPr="00FF0611" w:rsidRDefault="00CF78A7" w:rsidP="00364B81">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 xml:space="preserve">Having a set of requirements predefined by the </w:t>
            </w:r>
            <w:r w:rsidR="00A457D6">
              <w:rPr>
                <w:rFonts w:ascii="Times New Roman" w:eastAsiaTheme="minorEastAsia" w:hAnsi="Times New Roman" w:cs="Times New Roman"/>
                <w:color w:val="404040" w:themeColor="text1" w:themeTint="BF"/>
                <w:lang w:val="en-GB"/>
              </w:rPr>
              <w:t xml:space="preserve">PE </w:t>
            </w:r>
            <w:r w:rsidRPr="00FF0611">
              <w:rPr>
                <w:rFonts w:ascii="Times New Roman" w:eastAsiaTheme="minorEastAsia" w:hAnsi="Times New Roman" w:cs="Times New Roman"/>
                <w:color w:val="404040" w:themeColor="text1" w:themeTint="BF"/>
                <w:lang w:val="en-GB"/>
              </w:rPr>
              <w:t xml:space="preserve">and a number of values available for each requirement, </w:t>
            </w:r>
            <w:r w:rsidR="00D62EDF" w:rsidRPr="001A73CB">
              <w:rPr>
                <w:rFonts w:ascii="Times New Roman" w:eastAsiaTheme="minorEastAsia" w:hAnsi="Times New Roman" w:cs="Times New Roman"/>
                <w:color w:val="404040" w:themeColor="text1" w:themeTint="BF"/>
                <w:lang w:val="en-GB"/>
              </w:rPr>
              <w:t>suppliers</w:t>
            </w:r>
            <w:r w:rsidR="00D62EDF" w:rsidRPr="00FF0611">
              <w:rPr>
                <w:rFonts w:ascii="Times New Roman" w:hAnsi="Times New Roman" w:cs="Times New Roman"/>
                <w:lang w:val="en-GB"/>
              </w:rPr>
              <w:t xml:space="preserve"> </w:t>
            </w:r>
            <w:r w:rsidRPr="00FF0611">
              <w:rPr>
                <w:rFonts w:ascii="Times New Roman" w:eastAsiaTheme="minorEastAsia" w:hAnsi="Times New Roman" w:cs="Times New Roman"/>
                <w:color w:val="404040" w:themeColor="text1" w:themeTint="BF"/>
                <w:lang w:val="en-GB"/>
              </w:rPr>
              <w:t xml:space="preserve">shall specify a value for each requirement and fulfil general corporate profiles’ data as requested by the </w:t>
            </w:r>
            <w:r w:rsidR="00A457D6">
              <w:rPr>
                <w:rFonts w:ascii="Times New Roman" w:eastAsiaTheme="minorEastAsia" w:hAnsi="Times New Roman" w:cs="Times New Roman"/>
                <w:color w:val="404040" w:themeColor="text1" w:themeTint="BF"/>
                <w:lang w:val="en-GB"/>
              </w:rPr>
              <w:t xml:space="preserve">PE </w:t>
            </w:r>
            <w:r w:rsidRPr="00FF0611">
              <w:rPr>
                <w:rFonts w:ascii="Times New Roman" w:eastAsiaTheme="minorEastAsia" w:hAnsi="Times New Roman" w:cs="Times New Roman"/>
                <w:color w:val="404040" w:themeColor="text1" w:themeTint="BF"/>
                <w:lang w:val="en-GB"/>
              </w:rPr>
              <w:t>or required by the Legal Framework of a particular jurisdiction.</w:t>
            </w:r>
          </w:p>
        </w:tc>
      </w:tr>
    </w:tbl>
    <w:p w14:paraId="7191DCDC" w14:textId="77777777" w:rsidR="00CF78A7" w:rsidRPr="00FF0611" w:rsidRDefault="00CF78A7" w:rsidP="00291980">
      <w:pPr>
        <w:jc w:val="both"/>
        <w:rPr>
          <w:rFonts w:ascii="Times New Roman" w:hAnsi="Times New Roman" w:cs="Times New Roman"/>
          <w:lang w:val="en-GB"/>
        </w:rPr>
      </w:pPr>
    </w:p>
    <w:p w14:paraId="0DB350AE" w14:textId="77777777" w:rsidR="00291980" w:rsidRPr="00FF0611" w:rsidRDefault="00291980" w:rsidP="00291980">
      <w:pPr>
        <w:jc w:val="both"/>
        <w:rPr>
          <w:rFonts w:ascii="Times New Roman" w:hAnsi="Times New Roman" w:cs="Times New Roman"/>
          <w:lang w:val="en-GB"/>
        </w:rPr>
      </w:pPr>
      <w:r w:rsidRPr="00FF0611">
        <w:rPr>
          <w:rFonts w:ascii="Times New Roman" w:hAnsi="Times New Roman" w:cs="Times New Roman"/>
          <w:lang w:val="en-GB"/>
        </w:rPr>
        <w:t>Thus, each offer includes:</w:t>
      </w:r>
    </w:p>
    <w:p w14:paraId="40895EF6" w14:textId="0EE5389D" w:rsidR="00CF78A7" w:rsidRPr="00FF0611" w:rsidRDefault="00CF78A7" w:rsidP="00097FB5">
      <w:pPr>
        <w:pStyle w:val="Prrafodelista"/>
        <w:numPr>
          <w:ilvl w:val="0"/>
          <w:numId w:val="36"/>
        </w:numPr>
        <w:rPr>
          <w:rFonts w:ascii="Times New Roman" w:hAnsi="Times New Roman"/>
        </w:rPr>
      </w:pPr>
      <w:r w:rsidRPr="00FF0611">
        <w:rPr>
          <w:rFonts w:ascii="Times New Roman" w:hAnsi="Times New Roman"/>
        </w:rPr>
        <w:t>An organisation profile according to the extended ‘organisation’ model (or a reference on such profile previously sent while submitting an EoI, in the case of two-stage procedures);</w:t>
      </w:r>
    </w:p>
    <w:p w14:paraId="710CCBAC" w14:textId="77777777" w:rsidR="00CF78A7" w:rsidRPr="00FF0611" w:rsidRDefault="00CF78A7" w:rsidP="00097FB5">
      <w:pPr>
        <w:pStyle w:val="Prrafodelista"/>
        <w:numPr>
          <w:ilvl w:val="0"/>
          <w:numId w:val="36"/>
        </w:numPr>
        <w:rPr>
          <w:rFonts w:ascii="Times New Roman" w:hAnsi="Times New Roman"/>
        </w:rPr>
      </w:pPr>
      <w:r w:rsidRPr="00FF0611">
        <w:rPr>
          <w:rFonts w:ascii="Times New Roman" w:hAnsi="Times New Roman"/>
        </w:rPr>
        <w:t>set of documents of the tender, specified with relevant types of documents for their future splitting into the different "envelopes";</w:t>
      </w:r>
    </w:p>
    <w:p w14:paraId="2AB006BB" w14:textId="019C06CB" w:rsidR="006E2035" w:rsidRPr="00FF0611" w:rsidRDefault="006E2035" w:rsidP="00097FB5">
      <w:pPr>
        <w:pStyle w:val="Prrafodelista"/>
        <w:numPr>
          <w:ilvl w:val="0"/>
          <w:numId w:val="36"/>
        </w:numPr>
        <w:rPr>
          <w:rFonts w:ascii="Times New Roman" w:hAnsi="Times New Roman"/>
        </w:rPr>
      </w:pPr>
      <w:r w:rsidRPr="00FF0611">
        <w:rPr>
          <w:rFonts w:ascii="Times New Roman" w:hAnsi="Times New Roman"/>
        </w:rPr>
        <w:t>absolute financial value of the tender;</w:t>
      </w:r>
    </w:p>
    <w:p w14:paraId="40A099F7" w14:textId="6EDD4E9B" w:rsidR="006E2035" w:rsidRPr="00FF0611" w:rsidRDefault="006E2035" w:rsidP="00097FB5">
      <w:pPr>
        <w:pStyle w:val="Prrafodelista"/>
        <w:numPr>
          <w:ilvl w:val="0"/>
          <w:numId w:val="36"/>
        </w:numPr>
        <w:rPr>
          <w:rFonts w:ascii="Times New Roman" w:hAnsi="Times New Roman"/>
        </w:rPr>
      </w:pPr>
      <w:r w:rsidRPr="00FF0611">
        <w:rPr>
          <w:rFonts w:ascii="Times New Roman" w:hAnsi="Times New Roman"/>
        </w:rPr>
        <w:t xml:space="preserve">decomposed array of unit prices (when requested by the </w:t>
      </w:r>
      <w:r w:rsidR="00E2459A">
        <w:rPr>
          <w:rFonts w:ascii="Times New Roman" w:hAnsi="Times New Roman"/>
        </w:rPr>
        <w:t>PE</w:t>
      </w:r>
      <w:r w:rsidRPr="00FF0611">
        <w:rPr>
          <w:rFonts w:ascii="Times New Roman" w:hAnsi="Times New Roman"/>
        </w:rPr>
        <w:t>);</w:t>
      </w:r>
    </w:p>
    <w:p w14:paraId="12EE6A31" w14:textId="3B1D9036" w:rsidR="00CF78A7" w:rsidRPr="00FF0611" w:rsidRDefault="00CF78A7" w:rsidP="00097FB5">
      <w:pPr>
        <w:pStyle w:val="Prrafodelista"/>
        <w:numPr>
          <w:ilvl w:val="0"/>
          <w:numId w:val="36"/>
        </w:numPr>
        <w:rPr>
          <w:rFonts w:ascii="Times New Roman" w:hAnsi="Times New Roman"/>
        </w:rPr>
      </w:pPr>
      <w:r w:rsidRPr="00FF0611">
        <w:rPr>
          <w:rFonts w:ascii="Times New Roman" w:hAnsi="Times New Roman"/>
        </w:rPr>
        <w:t xml:space="preserve">set of required responses according to criteria specified by the </w:t>
      </w:r>
      <w:r w:rsidR="00A457D6">
        <w:rPr>
          <w:rFonts w:ascii="Times New Roman" w:hAnsi="Times New Roman"/>
        </w:rPr>
        <w:t xml:space="preserve">PE </w:t>
      </w:r>
      <w:r w:rsidRPr="00FF0611">
        <w:rPr>
          <w:rFonts w:ascii="Times New Roman" w:hAnsi="Times New Roman"/>
        </w:rPr>
        <w:t>within the CN:</w:t>
      </w:r>
    </w:p>
    <w:p w14:paraId="39F50C7F" w14:textId="26995297" w:rsidR="00291980" w:rsidRPr="00FF0611" w:rsidRDefault="006E2035" w:rsidP="00097FB5">
      <w:pPr>
        <w:pStyle w:val="Prrafodelista"/>
        <w:numPr>
          <w:ilvl w:val="0"/>
          <w:numId w:val="25"/>
        </w:numPr>
        <w:rPr>
          <w:rFonts w:ascii="Times New Roman" w:hAnsi="Times New Roman"/>
        </w:rPr>
      </w:pPr>
      <w:r w:rsidRPr="00FF0611">
        <w:rPr>
          <w:rFonts w:ascii="Times New Roman" w:hAnsi="Times New Roman"/>
        </w:rPr>
        <w:t>Responses on</w:t>
      </w:r>
      <w:r w:rsidR="00291980" w:rsidRPr="00FF0611">
        <w:rPr>
          <w:rFonts w:ascii="Times New Roman" w:hAnsi="Times New Roman"/>
        </w:rPr>
        <w:t xml:space="preserve"> requirements </w:t>
      </w:r>
      <w:r w:rsidRPr="00FF0611">
        <w:rPr>
          <w:rFonts w:ascii="Times New Roman" w:hAnsi="Times New Roman"/>
        </w:rPr>
        <w:t>regarding</w:t>
      </w:r>
      <w:r w:rsidR="00291980" w:rsidRPr="00FF0611">
        <w:rPr>
          <w:rFonts w:ascii="Times New Roman" w:hAnsi="Times New Roman"/>
        </w:rPr>
        <w:t xml:space="preserve"> the nature of the subject</w:t>
      </w:r>
      <w:r w:rsidRPr="00FF0611">
        <w:rPr>
          <w:rFonts w:ascii="Times New Roman" w:hAnsi="Times New Roman"/>
        </w:rPr>
        <w:t>-matter</w:t>
      </w:r>
      <w:r w:rsidR="00291980" w:rsidRPr="00FF0611">
        <w:rPr>
          <w:rFonts w:ascii="Times New Roman" w:hAnsi="Times New Roman"/>
        </w:rPr>
        <w:t xml:space="preserve"> of procurement</w:t>
      </w:r>
      <w:r w:rsidRPr="00FF0611">
        <w:rPr>
          <w:rFonts w:ascii="Times New Roman" w:hAnsi="Times New Roman"/>
        </w:rPr>
        <w:t>;</w:t>
      </w:r>
    </w:p>
    <w:p w14:paraId="08ED4074" w14:textId="3EC540F5" w:rsidR="00291980" w:rsidRDefault="006E2035" w:rsidP="00097FB5">
      <w:pPr>
        <w:pStyle w:val="Prrafodelista"/>
        <w:numPr>
          <w:ilvl w:val="0"/>
          <w:numId w:val="25"/>
        </w:numPr>
        <w:rPr>
          <w:rFonts w:ascii="Times New Roman" w:hAnsi="Times New Roman"/>
        </w:rPr>
      </w:pPr>
      <w:r w:rsidRPr="00FF0611">
        <w:rPr>
          <w:rFonts w:ascii="Times New Roman" w:hAnsi="Times New Roman"/>
        </w:rPr>
        <w:t>responses</w:t>
      </w:r>
      <w:r w:rsidR="00291980" w:rsidRPr="00FF0611">
        <w:rPr>
          <w:rFonts w:ascii="Times New Roman" w:hAnsi="Times New Roman"/>
        </w:rPr>
        <w:t xml:space="preserve"> on requirements </w:t>
      </w:r>
      <w:r w:rsidRPr="00FF0611">
        <w:rPr>
          <w:rFonts w:ascii="Times New Roman" w:hAnsi="Times New Roman"/>
        </w:rPr>
        <w:t>regarding</w:t>
      </w:r>
      <w:r w:rsidR="00291980" w:rsidRPr="00FF0611">
        <w:rPr>
          <w:rFonts w:ascii="Times New Roman" w:hAnsi="Times New Roman"/>
        </w:rPr>
        <w:t xml:space="preserve"> the nature of the delivery and post-delivery</w:t>
      </w:r>
      <w:r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1A73CB" w:rsidRPr="00FF0611" w14:paraId="156E739F" w14:textId="77777777" w:rsidTr="00DA1574">
        <w:tc>
          <w:tcPr>
            <w:tcW w:w="8931" w:type="dxa"/>
            <w:shd w:val="clear" w:color="auto" w:fill="F8F8F8"/>
            <w:tcMar>
              <w:top w:w="100" w:type="dxa"/>
              <w:left w:w="100" w:type="dxa"/>
              <w:bottom w:w="100" w:type="dxa"/>
              <w:right w:w="100" w:type="dxa"/>
            </w:tcMar>
          </w:tcPr>
          <w:p w14:paraId="6B45FD09"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bookmarkStart w:id="303" w:name="_Hlk78900131"/>
            <w:r w:rsidRPr="001A73CB">
              <w:rPr>
                <w:rFonts w:ascii="Times New Roman" w:eastAsia="Courier New" w:hAnsi="Times New Roman" w:cs="Times New Roman"/>
                <w:color w:val="172B4D"/>
                <w:sz w:val="18"/>
                <w:szCs w:val="18"/>
                <w:lang w:val="en-GB"/>
              </w:rPr>
              <w:lastRenderedPageBreak/>
              <w:t>{</w:t>
            </w:r>
          </w:p>
          <w:p w14:paraId="77094564"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"bid": {</w:t>
            </w:r>
          </w:p>
          <w:p w14:paraId="39B808BC"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"id": "",</w:t>
            </w:r>
          </w:p>
          <w:p w14:paraId="6433F46E"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"status": "",</w:t>
            </w:r>
          </w:p>
          <w:p w14:paraId="3834FB86"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"relatedLots": [],</w:t>
            </w:r>
          </w:p>
          <w:p w14:paraId="63A21C2B"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"tenderers":[],</w:t>
            </w:r>
          </w:p>
          <w:p w14:paraId="5D1F8B51"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"items": [</w:t>
            </w:r>
          </w:p>
          <w:p w14:paraId="1E307945"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44A9138C"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"id": "",</w:t>
            </w:r>
          </w:p>
          <w:p w14:paraId="255FC6A4"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"description": "",</w:t>
            </w:r>
          </w:p>
          <w:p w14:paraId="665440D1"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"quantity": "",</w:t>
            </w:r>
          </w:p>
          <w:p w14:paraId="49477774"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"unit": {},</w:t>
            </w:r>
          </w:p>
          <w:p w14:paraId="55BE7BB3"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"relatedLot":""</w:t>
            </w:r>
          </w:p>
          <w:p w14:paraId="079C64B6"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15D05610"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74826346"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"requirementResponses":[]</w:t>
            </w:r>
          </w:p>
          <w:p w14:paraId="49276EDD"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44914E1C" w14:textId="08D4E6A3" w:rsidR="001A73CB" w:rsidRPr="00FF0611" w:rsidRDefault="001A73CB" w:rsidP="001A73CB">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1A73CB">
              <w:rPr>
                <w:rFonts w:ascii="Times New Roman" w:eastAsia="Courier New" w:hAnsi="Times New Roman" w:cs="Times New Roman"/>
                <w:color w:val="172B4D"/>
                <w:sz w:val="18"/>
                <w:szCs w:val="18"/>
                <w:lang w:val="en-GB"/>
              </w:rPr>
              <w:t>}</w:t>
            </w:r>
          </w:p>
        </w:tc>
      </w:tr>
    </w:tbl>
    <w:p w14:paraId="557D45C9" w14:textId="36EB48CC" w:rsidR="00DB5632" w:rsidRPr="00FF0611" w:rsidRDefault="00DB5632" w:rsidP="00DB5632">
      <w:pPr>
        <w:pStyle w:val="Descripcin"/>
        <w:jc w:val="center"/>
        <w:rPr>
          <w:rFonts w:ascii="Times New Roman" w:hAnsi="Times New Roman" w:cs="Times New Roman"/>
          <w:lang w:val="en-GB"/>
        </w:rPr>
      </w:pPr>
      <w:bookmarkStart w:id="304" w:name="_Toc83713109"/>
      <w:bookmarkEnd w:id="303"/>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55</w:t>
      </w:r>
      <w:r w:rsidRPr="00FF0611">
        <w:rPr>
          <w:lang w:val="en-GB"/>
        </w:rPr>
        <w:fldChar w:fldCharType="end"/>
      </w:r>
      <w:r w:rsidRPr="00FF0611">
        <w:rPr>
          <w:lang w:val="en-GB"/>
        </w:rPr>
        <w:t xml:space="preserve"> – </w:t>
      </w:r>
      <w:r>
        <w:rPr>
          <w:lang w:val="en-GB"/>
        </w:rPr>
        <w:t>Bid information</w:t>
      </w:r>
      <w:bookmarkEnd w:id="304"/>
    </w:p>
    <w:p w14:paraId="1D572DBA" w14:textId="23192775" w:rsidR="00291980" w:rsidRPr="00FF0611" w:rsidRDefault="00291980" w:rsidP="00291980">
      <w:pPr>
        <w:jc w:val="both"/>
        <w:rPr>
          <w:rFonts w:ascii="Times New Roman" w:hAnsi="Times New Roman" w:cs="Times New Roman"/>
          <w:lang w:val="en-GB"/>
        </w:rPr>
      </w:pPr>
      <w:r w:rsidRPr="00FF0611">
        <w:rPr>
          <w:rFonts w:ascii="Times New Roman" w:hAnsi="Times New Roman" w:cs="Times New Roman"/>
          <w:lang w:val="en-GB"/>
        </w:rPr>
        <w:t xml:space="preserve">All the </w:t>
      </w:r>
      <w:r w:rsidR="006E2035" w:rsidRPr="00FF0611">
        <w:rPr>
          <w:rFonts w:ascii="Times New Roman" w:hAnsi="Times New Roman" w:cs="Times New Roman"/>
          <w:lang w:val="en-GB"/>
        </w:rPr>
        <w:t>tenders</w:t>
      </w:r>
      <w:r w:rsidRPr="00FF0611">
        <w:rPr>
          <w:rFonts w:ascii="Times New Roman" w:hAnsi="Times New Roman" w:cs="Times New Roman"/>
          <w:lang w:val="en-GB"/>
        </w:rPr>
        <w:t xml:space="preserve"> collected remain confidential and closed until </w:t>
      </w:r>
      <w:r w:rsidR="006E2035" w:rsidRPr="00FF0611">
        <w:rPr>
          <w:rFonts w:ascii="Times New Roman" w:hAnsi="Times New Roman" w:cs="Times New Roman"/>
          <w:lang w:val="en-GB"/>
        </w:rPr>
        <w:t xml:space="preserve">the </w:t>
      </w:r>
      <w:r w:rsidRPr="00FF0611">
        <w:rPr>
          <w:rFonts w:ascii="Times New Roman" w:hAnsi="Times New Roman" w:cs="Times New Roman"/>
          <w:lang w:val="en-GB"/>
        </w:rPr>
        <w:t xml:space="preserve">expiration of </w:t>
      </w:r>
      <w:r w:rsidR="006E2035" w:rsidRPr="00FF0611">
        <w:rPr>
          <w:rFonts w:ascii="Times New Roman" w:hAnsi="Times New Roman" w:cs="Times New Roman"/>
          <w:lang w:val="en-GB"/>
        </w:rPr>
        <w:t xml:space="preserve">the tendering </w:t>
      </w:r>
      <w:r w:rsidRPr="00FF0611">
        <w:rPr>
          <w:rFonts w:ascii="Times New Roman" w:hAnsi="Times New Roman" w:cs="Times New Roman"/>
          <w:lang w:val="en-GB"/>
        </w:rPr>
        <w:t>period</w:t>
      </w:r>
      <w:r w:rsidR="006E2035" w:rsidRPr="00FF0611">
        <w:rPr>
          <w:rFonts w:ascii="Times New Roman" w:hAnsi="Times New Roman" w:cs="Times New Roman"/>
          <w:lang w:val="en-GB"/>
        </w:rPr>
        <w:t>,</w:t>
      </w:r>
      <w:r w:rsidRPr="00FF0611">
        <w:rPr>
          <w:rFonts w:ascii="Times New Roman" w:hAnsi="Times New Roman" w:cs="Times New Roman"/>
          <w:lang w:val="en-GB"/>
        </w:rPr>
        <w:t xml:space="preserve"> </w:t>
      </w:r>
      <w:r w:rsidRPr="005826C5">
        <w:rPr>
          <w:rFonts w:ascii="Times New Roman" w:eastAsia="Courier New" w:hAnsi="Times New Roman" w:cs="Times New Roman"/>
          <w:color w:val="DD1144"/>
          <w:shd w:val="clear" w:color="auto" w:fill="F3F3F3"/>
          <w:lang w:val="en-GB"/>
        </w:rPr>
        <w:t>tender.tenderPeriod.endDate</w:t>
      </w:r>
      <w:r w:rsidRPr="00FF0611">
        <w:rPr>
          <w:lang w:val="en-GB"/>
        </w:rPr>
        <w:t xml:space="preserve">. </w:t>
      </w:r>
      <w:r w:rsidR="006E2035" w:rsidRPr="00FF0611">
        <w:rPr>
          <w:rFonts w:ascii="Times New Roman" w:hAnsi="Times New Roman" w:cs="Times New Roman"/>
          <w:lang w:val="en-GB"/>
        </w:rPr>
        <w:t>After</w:t>
      </w:r>
      <w:r w:rsidRPr="00FF0611">
        <w:rPr>
          <w:lang w:val="en-GB"/>
        </w:rPr>
        <w:t> </w:t>
      </w:r>
      <w:r w:rsidRPr="005826C5">
        <w:rPr>
          <w:rFonts w:ascii="Times New Roman" w:eastAsia="Courier New" w:hAnsi="Times New Roman" w:cs="Times New Roman"/>
          <w:color w:val="DD1144"/>
          <w:shd w:val="clear" w:color="auto" w:fill="F3F3F3"/>
          <w:lang w:val="en-GB"/>
        </w:rPr>
        <w:t>tender.tenderPeriod.endDate</w:t>
      </w:r>
      <w:r w:rsidRPr="00FF0611">
        <w:rPr>
          <w:rFonts w:ascii="Times New Roman" w:hAnsi="Times New Roman" w:cs="Times New Roman"/>
          <w:lang w:val="en-GB"/>
        </w:rPr>
        <w:t xml:space="preserve">, no </w:t>
      </w:r>
      <w:r w:rsidR="006E2035" w:rsidRPr="00FF0611">
        <w:rPr>
          <w:rFonts w:ascii="Times New Roman" w:hAnsi="Times New Roman" w:cs="Times New Roman"/>
          <w:lang w:val="en-GB"/>
        </w:rPr>
        <w:t>tenders can be</w:t>
      </w:r>
      <w:r w:rsidRPr="00FF0611">
        <w:rPr>
          <w:rFonts w:ascii="Times New Roman" w:hAnsi="Times New Roman" w:cs="Times New Roman"/>
          <w:lang w:val="en-GB"/>
        </w:rPr>
        <w:t xml:space="preserve"> received, withdrawn or corrected.</w:t>
      </w:r>
    </w:p>
    <w:p w14:paraId="1117B65E" w14:textId="19D9B02A" w:rsidR="00685624" w:rsidRPr="00FF0611" w:rsidRDefault="00291980" w:rsidP="00D903B7">
      <w:pPr>
        <w:pStyle w:val="Ttulo5"/>
        <w:numPr>
          <w:ilvl w:val="5"/>
          <w:numId w:val="3"/>
        </w:numPr>
        <w:rPr>
          <w:rFonts w:ascii="Times New Roman" w:hAnsi="Times New Roman" w:cs="Times New Roman"/>
        </w:rPr>
      </w:pPr>
      <w:r w:rsidRPr="00FF0611">
        <w:rPr>
          <w:rFonts w:ascii="Times New Roman" w:hAnsi="Times New Roman" w:cs="Times New Roman"/>
        </w:rPr>
        <w:t>State2.2 - Unsuccessful completion of tendering (</w:t>
      </w:r>
      <w:r w:rsidRPr="005826C5">
        <w:rPr>
          <w:rFonts w:ascii="Times New Roman" w:eastAsia="Courier New" w:hAnsi="Times New Roman" w:cs="Times New Roman"/>
          <w:color w:val="DD1144"/>
          <w:szCs w:val="22"/>
          <w:shd w:val="clear" w:color="auto" w:fill="F3F3F3"/>
          <w:lang w:eastAsia="en-US"/>
        </w:rPr>
        <w:t>unsuccessful.lackOfOffers</w:t>
      </w:r>
      <w:r w:rsidRPr="00FF0611">
        <w:rPr>
          <w:rFonts w:ascii="Times New Roman" w:hAnsi="Times New Roman" w:cs="Times New Roman"/>
        </w:rPr>
        <w:t>)</w:t>
      </w:r>
    </w:p>
    <w:p w14:paraId="19468D96" w14:textId="783243DA" w:rsidR="00291980" w:rsidRPr="00FF0611" w:rsidRDefault="00291980" w:rsidP="005826C5">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Where not enough</w:t>
      </w:r>
      <w:r w:rsidRPr="00FF0611">
        <w:rPr>
          <w:lang w:val="en-GB"/>
        </w:rPr>
        <w:t xml:space="preserve"> </w:t>
      </w:r>
      <w:r w:rsidRPr="005826C5">
        <w:rPr>
          <w:rFonts w:ascii="Times New Roman" w:eastAsia="Courier New" w:hAnsi="Times New Roman" w:cs="Times New Roman"/>
          <w:color w:val="DD1144"/>
          <w:sz w:val="24"/>
          <w:shd w:val="clear" w:color="auto" w:fill="F3F3F3"/>
          <w:lang w:val="en-GB" w:eastAsia="uk-UA"/>
        </w:rPr>
        <w:t>bids</w:t>
      </w:r>
      <w:r w:rsidRPr="00FF0611">
        <w:rPr>
          <w:lang w:val="en-GB"/>
        </w:rPr>
        <w:t xml:space="preserve"> </w:t>
      </w:r>
      <w:r w:rsidRPr="00FF0611">
        <w:rPr>
          <w:rFonts w:ascii="Times New Roman" w:hAnsi="Times New Roman" w:cs="Times New Roman"/>
          <w:lang w:val="en-GB"/>
        </w:rPr>
        <w:t xml:space="preserve">were collected during </w:t>
      </w:r>
      <w:r w:rsidR="00797251" w:rsidRPr="00FF0611">
        <w:rPr>
          <w:rFonts w:ascii="Times New Roman" w:hAnsi="Times New Roman" w:cs="Times New Roman"/>
          <w:lang w:val="en-GB"/>
        </w:rPr>
        <w:t xml:space="preserve">the tendering </w:t>
      </w:r>
      <w:r w:rsidRPr="00FF0611">
        <w:rPr>
          <w:rFonts w:ascii="Times New Roman" w:hAnsi="Times New Roman" w:cs="Times New Roman"/>
          <w:lang w:val="en-GB"/>
        </w:rPr>
        <w:t xml:space="preserve">period for all lots, the evaluation phase will end in an unsuccessful way with no future actions by </w:t>
      </w:r>
      <w:r w:rsidR="00797251" w:rsidRPr="00FF0611">
        <w:rPr>
          <w:rFonts w:ascii="Times New Roman" w:hAnsi="Times New Roman" w:cs="Times New Roman"/>
          <w:lang w:val="en-GB"/>
        </w:rPr>
        <w:t xml:space="preserve">the </w:t>
      </w:r>
      <w:r w:rsidR="006A5B41">
        <w:rPr>
          <w:rFonts w:ascii="Times New Roman" w:hAnsi="Times New Roman" w:cs="Times New Roman"/>
          <w:lang w:val="en-GB"/>
        </w:rPr>
        <w:t>PE</w:t>
      </w:r>
      <w:r w:rsidRPr="00FF0611">
        <w:rPr>
          <w:rFonts w:ascii="Times New Roman" w:hAnsi="Times New Roman" w:cs="Times New Roman"/>
          <w:lang w:val="en-GB"/>
        </w:rPr>
        <w:t>. Procurement initiation shall be moved to a phase of preparation of a negative notice.</w:t>
      </w:r>
    </w:p>
    <w:p w14:paraId="088063C0" w14:textId="71ADC678" w:rsidR="00291980" w:rsidRPr="00FF0611" w:rsidRDefault="00291980" w:rsidP="00291980">
      <w:pPr>
        <w:rPr>
          <w:rFonts w:ascii="Times New Roman" w:hAnsi="Times New Roman" w:cs="Times New Roman"/>
          <w:u w:val="single"/>
          <w:lang w:val="en-GB"/>
        </w:rPr>
      </w:pPr>
      <w:r w:rsidRPr="00FF0611">
        <w:rPr>
          <w:rFonts w:ascii="Times New Roman" w:hAnsi="Times New Roman" w:cs="Times New Roman"/>
          <w:u w:val="single"/>
          <w:lang w:val="en-GB"/>
        </w:rPr>
        <w:t>Indication of the unsuccessful outcome of procurement initiation</w:t>
      </w:r>
    </w:p>
    <w:p w14:paraId="32A3F03E" w14:textId="1B4CF068" w:rsidR="00291980" w:rsidRPr="00FF0611" w:rsidRDefault="00291980" w:rsidP="00097FB5">
      <w:pPr>
        <w:pStyle w:val="Prrafodelista"/>
        <w:numPr>
          <w:ilvl w:val="0"/>
          <w:numId w:val="20"/>
        </w:numPr>
        <w:rPr>
          <w:rFonts w:ascii="Times New Roman" w:hAnsi="Times New Roman"/>
        </w:rPr>
      </w:pPr>
      <w:r w:rsidRPr="00FF0611">
        <w:rPr>
          <w:rFonts w:ascii="Times New Roman" w:hAnsi="Times New Roman"/>
        </w:rPr>
        <w:t>For lots</w:t>
      </w:r>
    </w:p>
    <w:p w14:paraId="4CF28AA1" w14:textId="1E1EB8A1" w:rsidR="00291980" w:rsidRDefault="00797251" w:rsidP="00291980">
      <w:pPr>
        <w:jc w:val="both"/>
        <w:rPr>
          <w:rFonts w:ascii="Times New Roman" w:hAnsi="Times New Roman" w:cs="Times New Roman"/>
          <w:lang w:val="en-GB"/>
        </w:rPr>
      </w:pPr>
      <w:bookmarkStart w:id="305" w:name="bookmark=id.3as4poj" w:colFirst="0" w:colLast="0"/>
      <w:bookmarkEnd w:id="305"/>
      <w:r w:rsidRPr="00FF0611">
        <w:rPr>
          <w:rFonts w:ascii="Times New Roman" w:hAnsi="Times New Roman" w:cs="Times New Roman"/>
          <w:lang w:val="en-GB"/>
        </w:rPr>
        <w:t xml:space="preserve">A negative </w:t>
      </w:r>
      <w:r w:rsidR="00DD525A">
        <w:rPr>
          <w:rFonts w:ascii="Times New Roman" w:hAnsi="Times New Roman" w:cs="Times New Roman"/>
          <w:lang w:val="en-GB"/>
        </w:rPr>
        <w:t>result</w:t>
      </w:r>
      <w:r w:rsidRPr="00FF0611">
        <w:rPr>
          <w:rFonts w:ascii="Times New Roman" w:hAnsi="Times New Roman" w:cs="Times New Roman"/>
          <w:lang w:val="en-GB"/>
        </w:rPr>
        <w:t xml:space="preserve"> under a specific lot is reflected with </w:t>
      </w:r>
      <w:r w:rsidR="00291980" w:rsidRPr="005826C5">
        <w:rPr>
          <w:rFonts w:ascii="Times New Roman" w:eastAsia="Courier New" w:hAnsi="Times New Roman" w:cs="Times New Roman"/>
          <w:color w:val="DD1144"/>
          <w:shd w:val="clear" w:color="auto" w:fill="F3F3F3"/>
          <w:lang w:val="en-GB"/>
        </w:rPr>
        <w:t>lot.status: unsuccessful</w:t>
      </w:r>
      <w:r w:rsidRPr="00FF0611">
        <w:rPr>
          <w:rFonts w:ascii="Courier New" w:eastAsia="Courier New" w:hAnsi="Courier New" w:cs="Courier New"/>
          <w:color w:val="000000"/>
          <w:lang w:val="en-GB"/>
        </w:rPr>
        <w:t>,</w:t>
      </w:r>
      <w:r w:rsidR="00291980" w:rsidRPr="00FF0611">
        <w:rPr>
          <w:lang w:val="en-GB"/>
        </w:rPr>
        <w:t> </w:t>
      </w:r>
      <w:r w:rsidRPr="00FF0611">
        <w:rPr>
          <w:rFonts w:ascii="Times New Roman" w:hAnsi="Times New Roman" w:cs="Times New Roman"/>
          <w:lang w:val="en-GB"/>
        </w:rPr>
        <w:t>where the lot is closed unsuccessfully due to a lack of submissions for pre-qualification or tenders for evaluation, or where all the tenders were rejected.</w:t>
      </w:r>
    </w:p>
    <w:tbl>
      <w:tblPr>
        <w:tblW w:w="8931" w:type="dxa"/>
        <w:tblLayout w:type="fixed"/>
        <w:tblLook w:val="0600" w:firstRow="0" w:lastRow="0" w:firstColumn="0" w:lastColumn="0" w:noHBand="1" w:noVBand="1"/>
      </w:tblPr>
      <w:tblGrid>
        <w:gridCol w:w="8931"/>
      </w:tblGrid>
      <w:tr w:rsidR="001A73CB" w:rsidRPr="00FF0611" w14:paraId="49A5C081" w14:textId="77777777" w:rsidTr="00DA1574">
        <w:tc>
          <w:tcPr>
            <w:tcW w:w="8931" w:type="dxa"/>
            <w:shd w:val="clear" w:color="auto" w:fill="F8F8F8"/>
            <w:tcMar>
              <w:top w:w="100" w:type="dxa"/>
              <w:left w:w="100" w:type="dxa"/>
              <w:bottom w:w="100" w:type="dxa"/>
              <w:right w:w="100" w:type="dxa"/>
            </w:tcMar>
          </w:tcPr>
          <w:p w14:paraId="134BDD3D"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w:t>
            </w:r>
          </w:p>
          <w:p w14:paraId="607317A5"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"lots": [</w:t>
            </w:r>
          </w:p>
          <w:p w14:paraId="3A5EEE68"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w:t>
            </w:r>
          </w:p>
          <w:p w14:paraId="66ECE0F9"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"status": "unsuccessful"</w:t>
            </w:r>
          </w:p>
          <w:p w14:paraId="287F9E74"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w:t>
            </w:r>
          </w:p>
          <w:p w14:paraId="42EE947E"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w:t>
            </w:r>
          </w:p>
          <w:p w14:paraId="561DA091" w14:textId="55C38322" w:rsidR="001A73CB" w:rsidRPr="00FF0611" w:rsidRDefault="001A73CB" w:rsidP="001A73CB">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1A73CB">
              <w:rPr>
                <w:rFonts w:ascii="Times New Roman" w:eastAsia="Courier New" w:hAnsi="Times New Roman" w:cs="Times New Roman"/>
                <w:color w:val="172B4D"/>
                <w:sz w:val="18"/>
                <w:szCs w:val="18"/>
                <w:lang w:val="en-GB"/>
              </w:rPr>
              <w:t>}</w:t>
            </w:r>
          </w:p>
        </w:tc>
      </w:tr>
    </w:tbl>
    <w:p w14:paraId="240FBEA8" w14:textId="5959C2FF" w:rsidR="00156AE4" w:rsidRPr="00FF0611" w:rsidRDefault="00156AE4" w:rsidP="00156AE4">
      <w:pPr>
        <w:pStyle w:val="Descripcin"/>
        <w:jc w:val="center"/>
        <w:rPr>
          <w:rFonts w:ascii="Times New Roman" w:hAnsi="Times New Roman" w:cs="Times New Roman"/>
          <w:lang w:val="en-GB"/>
        </w:rPr>
      </w:pPr>
      <w:bookmarkStart w:id="306" w:name="_Toc8371311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56</w:t>
      </w:r>
      <w:r w:rsidRPr="00FF0611">
        <w:rPr>
          <w:lang w:val="en-GB"/>
        </w:rPr>
        <w:fldChar w:fldCharType="end"/>
      </w:r>
      <w:r w:rsidRPr="00FF0611">
        <w:rPr>
          <w:lang w:val="en-GB"/>
        </w:rPr>
        <w:t xml:space="preserve"> – </w:t>
      </w:r>
      <w:r>
        <w:rPr>
          <w:lang w:val="en-GB"/>
        </w:rPr>
        <w:t>Unsuccessful lot</w:t>
      </w:r>
      <w:bookmarkEnd w:id="306"/>
    </w:p>
    <w:p w14:paraId="35F7E226" w14:textId="0CBDDEA1" w:rsidR="00291980" w:rsidRPr="00FF0611" w:rsidRDefault="00291980" w:rsidP="00097FB5">
      <w:pPr>
        <w:pStyle w:val="Prrafodelista"/>
        <w:numPr>
          <w:ilvl w:val="0"/>
          <w:numId w:val="20"/>
        </w:numPr>
        <w:rPr>
          <w:rFonts w:ascii="Times New Roman" w:hAnsi="Times New Roman"/>
        </w:rPr>
      </w:pPr>
      <w:r w:rsidRPr="00FF0611">
        <w:rPr>
          <w:rFonts w:ascii="Times New Roman" w:hAnsi="Times New Roman"/>
        </w:rPr>
        <w:t>For entire initiation (tender)</w:t>
      </w:r>
    </w:p>
    <w:p w14:paraId="716313A2" w14:textId="36EB48BF" w:rsidR="00291980" w:rsidRPr="00FF0611" w:rsidRDefault="00291980" w:rsidP="00B71FEF">
      <w:pPr>
        <w:jc w:val="both"/>
        <w:rPr>
          <w:rFonts w:ascii="Times New Roman" w:hAnsi="Times New Roman" w:cs="Times New Roman"/>
          <w:lang w:val="en-GB"/>
        </w:rPr>
      </w:pPr>
      <w:r w:rsidRPr="00FF0611">
        <w:rPr>
          <w:rFonts w:ascii="Times New Roman" w:hAnsi="Times New Roman" w:cs="Times New Roman"/>
          <w:lang w:val="en-GB"/>
        </w:rPr>
        <w:t xml:space="preserve">Where all the lots are unsuccessful, </w:t>
      </w:r>
      <w:r w:rsidR="00797251" w:rsidRPr="00FF0611">
        <w:rPr>
          <w:rFonts w:ascii="Times New Roman" w:hAnsi="Times New Roman" w:cs="Times New Roman"/>
          <w:lang w:val="en-GB"/>
        </w:rPr>
        <w:t xml:space="preserve">the </w:t>
      </w:r>
      <w:r w:rsidRPr="00FF0611">
        <w:rPr>
          <w:rFonts w:ascii="Times New Roman" w:hAnsi="Times New Roman" w:cs="Times New Roman"/>
          <w:lang w:val="en-GB"/>
        </w:rPr>
        <w:t>entire procurement initiation goes to State8.3</w:t>
      </w:r>
      <w:r w:rsidR="00B71FEF" w:rsidRPr="00FF0611">
        <w:rPr>
          <w:rFonts w:ascii="Times New Roman" w:hAnsi="Times New Roman" w:cs="Times New Roman"/>
          <w:lang w:val="en-GB"/>
        </w:rPr>
        <w:t xml:space="preserve">, </w:t>
      </w:r>
      <w:r w:rsidR="00B71FEF" w:rsidRPr="001A73CB">
        <w:rPr>
          <w:rFonts w:ascii="Times New Roman" w:hAnsi="Times New Roman" w:cs="Times New Roman"/>
          <w:lang w:val="en-GB"/>
        </w:rPr>
        <w:t>which is common to any procurement method and described in a separate document (the API guide for NEPPs).</w:t>
      </w:r>
    </w:p>
    <w:p w14:paraId="00F51901" w14:textId="4BB9BC39" w:rsidR="00291980" w:rsidRPr="00FF0611" w:rsidRDefault="00797251" w:rsidP="00291980">
      <w:pPr>
        <w:jc w:val="both"/>
        <w:rPr>
          <w:lang w:val="en-GB"/>
        </w:rPr>
      </w:pPr>
      <w:r w:rsidRPr="00FF0611">
        <w:rPr>
          <w:rFonts w:ascii="Times New Roman" w:hAnsi="Times New Roman" w:cs="Times New Roman"/>
          <w:lang w:val="en-GB"/>
        </w:rPr>
        <w:t xml:space="preserve">A negative </w:t>
      </w:r>
      <w:r w:rsidR="00DD525A">
        <w:rPr>
          <w:rFonts w:ascii="Times New Roman" w:hAnsi="Times New Roman" w:cs="Times New Roman"/>
          <w:lang w:val="en-GB"/>
        </w:rPr>
        <w:t>result</w:t>
      </w:r>
      <w:r w:rsidRPr="00FF0611">
        <w:rPr>
          <w:rFonts w:ascii="Times New Roman" w:hAnsi="Times New Roman" w:cs="Times New Roman"/>
          <w:lang w:val="en-GB"/>
        </w:rPr>
        <w:t xml:space="preserve"> under an entire initiation (procurement process) is reflected with </w:t>
      </w:r>
      <w:r w:rsidR="00291980" w:rsidRPr="005826C5">
        <w:rPr>
          <w:rFonts w:ascii="Times New Roman" w:eastAsia="Courier New" w:hAnsi="Times New Roman" w:cs="Times New Roman"/>
          <w:color w:val="DD1144"/>
          <w:shd w:val="clear" w:color="auto" w:fill="F3F3F3"/>
          <w:lang w:val="en-GB"/>
        </w:rPr>
        <w:t>tender.status: unsuccessful</w:t>
      </w:r>
      <w:r w:rsidRPr="00FF0611">
        <w:rPr>
          <w:rFonts w:ascii="Courier New" w:eastAsia="Courier New" w:hAnsi="Courier New" w:cs="Courier New"/>
          <w:color w:val="000000"/>
          <w:lang w:val="en-GB"/>
        </w:rPr>
        <w:t xml:space="preserve">, </w:t>
      </w:r>
      <w:r w:rsidRPr="00FF0611">
        <w:rPr>
          <w:rFonts w:ascii="Times New Roman" w:hAnsi="Times New Roman" w:cs="Times New Roman"/>
          <w:lang w:val="en-GB"/>
        </w:rPr>
        <w:t>where initiation is closed unsuccessfully due to a lack of submissions for pre-qualification or tenders for evaluation, or where all the tenders were rejected. Details of a negative closure are reflected in</w:t>
      </w:r>
      <w:r w:rsidR="00291980" w:rsidRPr="00FF0611">
        <w:rPr>
          <w:lang w:val="en-GB"/>
        </w:rPr>
        <w:t> </w:t>
      </w:r>
      <w:r w:rsidR="00291980" w:rsidRPr="005826C5">
        <w:rPr>
          <w:rFonts w:ascii="Times New Roman" w:eastAsia="Courier New" w:hAnsi="Times New Roman" w:cs="Times New Roman"/>
          <w:color w:val="DD1144"/>
          <w:shd w:val="clear" w:color="auto" w:fill="F3F3F3"/>
          <w:lang w:val="en-GB"/>
        </w:rPr>
        <w:t>tender.statusDetails</w:t>
      </w:r>
    </w:p>
    <w:p w14:paraId="55CCE53F" w14:textId="77777777" w:rsidR="00291980" w:rsidRPr="00FF0611" w:rsidRDefault="00291980" w:rsidP="00097FB5">
      <w:pPr>
        <w:pStyle w:val="Prrafodelista"/>
        <w:numPr>
          <w:ilvl w:val="0"/>
          <w:numId w:val="20"/>
        </w:numPr>
        <w:spacing w:after="120"/>
        <w:rPr>
          <w:sz w:val="20"/>
        </w:rPr>
      </w:pPr>
      <w:r w:rsidRPr="005826C5">
        <w:rPr>
          <w:rFonts w:ascii="Times New Roman" w:eastAsia="Courier New" w:hAnsi="Times New Roman"/>
          <w:color w:val="DD1144"/>
          <w:szCs w:val="22"/>
          <w:shd w:val="clear" w:color="auto" w:fill="F3F3F3"/>
          <w:lang w:eastAsia="en-US"/>
        </w:rPr>
        <w:lastRenderedPageBreak/>
        <w:t>lackOfSubmissions</w:t>
      </w:r>
    </w:p>
    <w:p w14:paraId="30839055" w14:textId="77777777" w:rsidR="00291980" w:rsidRPr="00FF0611" w:rsidRDefault="00291980" w:rsidP="00097FB5">
      <w:pPr>
        <w:pStyle w:val="Prrafodelista"/>
        <w:numPr>
          <w:ilvl w:val="0"/>
          <w:numId w:val="20"/>
        </w:numPr>
        <w:spacing w:after="120"/>
        <w:rPr>
          <w:sz w:val="20"/>
        </w:rPr>
      </w:pPr>
      <w:r w:rsidRPr="005826C5">
        <w:rPr>
          <w:rFonts w:ascii="Times New Roman" w:eastAsia="Courier New" w:hAnsi="Times New Roman"/>
          <w:color w:val="DD1144"/>
          <w:szCs w:val="22"/>
          <w:shd w:val="clear" w:color="auto" w:fill="F3F3F3"/>
          <w:lang w:eastAsia="en-US"/>
        </w:rPr>
        <w:t>allDisqualified</w:t>
      </w:r>
    </w:p>
    <w:p w14:paraId="4244E824" w14:textId="77777777" w:rsidR="00291980" w:rsidRPr="00FF0611" w:rsidRDefault="00291980" w:rsidP="00097FB5">
      <w:pPr>
        <w:pStyle w:val="Prrafodelista"/>
        <w:numPr>
          <w:ilvl w:val="0"/>
          <w:numId w:val="20"/>
        </w:numPr>
        <w:spacing w:after="120"/>
        <w:rPr>
          <w:sz w:val="20"/>
        </w:rPr>
      </w:pPr>
      <w:r w:rsidRPr="005826C5">
        <w:rPr>
          <w:rFonts w:ascii="Times New Roman" w:eastAsia="Courier New" w:hAnsi="Times New Roman"/>
          <w:color w:val="DD1144"/>
          <w:szCs w:val="22"/>
          <w:shd w:val="clear" w:color="auto" w:fill="F3F3F3"/>
          <w:lang w:eastAsia="en-US"/>
        </w:rPr>
        <w:t>lackOfOffers</w:t>
      </w:r>
    </w:p>
    <w:p w14:paraId="2DB2EB06" w14:textId="581C7C3C" w:rsidR="001A73CB" w:rsidRPr="001A73CB" w:rsidRDefault="00291980" w:rsidP="00097FB5">
      <w:pPr>
        <w:pStyle w:val="Prrafodelista"/>
        <w:numPr>
          <w:ilvl w:val="0"/>
          <w:numId w:val="20"/>
        </w:numPr>
        <w:spacing w:after="120"/>
        <w:rPr>
          <w:sz w:val="20"/>
        </w:rPr>
      </w:pPr>
      <w:r w:rsidRPr="005826C5">
        <w:rPr>
          <w:rFonts w:ascii="Times New Roman" w:eastAsia="Courier New" w:hAnsi="Times New Roman"/>
          <w:color w:val="DD1144"/>
          <w:szCs w:val="22"/>
          <w:shd w:val="clear" w:color="auto" w:fill="F3F3F3"/>
          <w:lang w:eastAsia="en-US"/>
        </w:rPr>
        <w:t>allRejected</w:t>
      </w:r>
    </w:p>
    <w:tbl>
      <w:tblPr>
        <w:tblW w:w="8931" w:type="dxa"/>
        <w:tblLayout w:type="fixed"/>
        <w:tblLook w:val="0600" w:firstRow="0" w:lastRow="0" w:firstColumn="0" w:lastColumn="0" w:noHBand="1" w:noVBand="1"/>
      </w:tblPr>
      <w:tblGrid>
        <w:gridCol w:w="8931"/>
      </w:tblGrid>
      <w:tr w:rsidR="001A73CB" w:rsidRPr="00FF0611" w14:paraId="3BE52F25" w14:textId="77777777" w:rsidTr="00DA1574">
        <w:tc>
          <w:tcPr>
            <w:tcW w:w="8931" w:type="dxa"/>
            <w:shd w:val="clear" w:color="auto" w:fill="F8F8F8"/>
            <w:tcMar>
              <w:top w:w="100" w:type="dxa"/>
              <w:left w:w="100" w:type="dxa"/>
              <w:bottom w:w="100" w:type="dxa"/>
              <w:right w:w="100" w:type="dxa"/>
            </w:tcMar>
          </w:tcPr>
          <w:p w14:paraId="49CBAD76"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w:t>
            </w:r>
          </w:p>
          <w:p w14:paraId="25CA62C2"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"tender": {</w:t>
            </w:r>
          </w:p>
          <w:p w14:paraId="603B6C9D"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"status": "unsuccessful",</w:t>
            </w:r>
          </w:p>
          <w:p w14:paraId="62C2AF74"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"statusDetails": ""</w:t>
            </w:r>
          </w:p>
          <w:p w14:paraId="61D1EEF9"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w:t>
            </w:r>
          </w:p>
          <w:p w14:paraId="6A61902E" w14:textId="4DC9ADA2" w:rsidR="001A73CB" w:rsidRPr="00FF0611" w:rsidRDefault="001A73CB" w:rsidP="001A73CB">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1A73CB">
              <w:rPr>
                <w:rFonts w:ascii="Times New Roman" w:eastAsia="Courier New" w:hAnsi="Times New Roman" w:cs="Times New Roman"/>
                <w:color w:val="172B4D"/>
                <w:sz w:val="18"/>
                <w:szCs w:val="18"/>
                <w:lang w:val="en-GB"/>
              </w:rPr>
              <w:t>}</w:t>
            </w:r>
          </w:p>
        </w:tc>
      </w:tr>
    </w:tbl>
    <w:p w14:paraId="546E926F" w14:textId="49197E61" w:rsidR="00156AE4" w:rsidRPr="00FF0611" w:rsidRDefault="00156AE4" w:rsidP="00156AE4">
      <w:pPr>
        <w:pStyle w:val="Descripcin"/>
        <w:jc w:val="center"/>
        <w:rPr>
          <w:rFonts w:ascii="Times New Roman" w:hAnsi="Times New Roman" w:cs="Times New Roman"/>
          <w:lang w:val="en-GB"/>
        </w:rPr>
      </w:pPr>
      <w:bookmarkStart w:id="307" w:name="_Toc8371311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57</w:t>
      </w:r>
      <w:r w:rsidRPr="00FF0611">
        <w:rPr>
          <w:lang w:val="en-GB"/>
        </w:rPr>
        <w:fldChar w:fldCharType="end"/>
      </w:r>
      <w:r w:rsidRPr="00FF0611">
        <w:rPr>
          <w:lang w:val="en-GB"/>
        </w:rPr>
        <w:t xml:space="preserve"> – </w:t>
      </w:r>
      <w:r>
        <w:rPr>
          <w:lang w:val="en-GB"/>
        </w:rPr>
        <w:t>Unsuccessful tender</w:t>
      </w:r>
      <w:bookmarkEnd w:id="307"/>
    </w:p>
    <w:p w14:paraId="55BBF602" w14:textId="6B127B89" w:rsidR="00685624" w:rsidRPr="00FF0611" w:rsidRDefault="007D1574" w:rsidP="00D903B7">
      <w:pPr>
        <w:pStyle w:val="Ttulo5"/>
        <w:numPr>
          <w:ilvl w:val="5"/>
          <w:numId w:val="3"/>
        </w:numPr>
        <w:rPr>
          <w:rFonts w:ascii="Times New Roman" w:hAnsi="Times New Roman" w:cs="Times New Roman"/>
        </w:rPr>
      </w:pPr>
      <w:r w:rsidRPr="00FF0611">
        <w:rPr>
          <w:rFonts w:ascii="Times New Roman" w:hAnsi="Times New Roman" w:cs="Times New Roman"/>
        </w:rPr>
        <w:t>State3 - Evaluation (</w:t>
      </w:r>
      <w:r w:rsidRPr="005826C5">
        <w:rPr>
          <w:rFonts w:ascii="Times New Roman" w:eastAsia="Courier New" w:hAnsi="Times New Roman" w:cs="Times New Roman"/>
          <w:color w:val="DD1144"/>
          <w:szCs w:val="22"/>
          <w:shd w:val="clear" w:color="auto" w:fill="F3F3F3"/>
          <w:lang w:eastAsia="en-US"/>
        </w:rPr>
        <w:t>active.evaluation</w:t>
      </w:r>
      <w:r w:rsidRPr="00FF0611">
        <w:rPr>
          <w:rFonts w:ascii="Times New Roman" w:hAnsi="Times New Roman" w:cs="Times New Roman"/>
        </w:rPr>
        <w:t>)</w:t>
      </w:r>
    </w:p>
    <w:p w14:paraId="1DEFEF2C" w14:textId="6FBADEE1" w:rsidR="007D1574" w:rsidRPr="00FF0611" w:rsidRDefault="007D1574" w:rsidP="007D1574">
      <w:pPr>
        <w:rPr>
          <w:rFonts w:ascii="Times New Roman" w:hAnsi="Times New Roman" w:cs="Times New Roman"/>
          <w:u w:val="single"/>
          <w:lang w:val="en-GB"/>
        </w:rPr>
      </w:pPr>
      <w:r w:rsidRPr="00FF0611">
        <w:rPr>
          <w:rFonts w:ascii="Times New Roman" w:hAnsi="Times New Roman" w:cs="Times New Roman"/>
          <w:u w:val="single"/>
          <w:lang w:val="en-GB"/>
        </w:rPr>
        <w:t>Initiation of evaluation phase</w:t>
      </w:r>
    </w:p>
    <w:p w14:paraId="18B73DC8" w14:textId="4121FD36" w:rsidR="007D1574" w:rsidRPr="00FF0611" w:rsidRDefault="007D1574" w:rsidP="00097FB5">
      <w:pPr>
        <w:pStyle w:val="Prrafodelista"/>
        <w:numPr>
          <w:ilvl w:val="0"/>
          <w:numId w:val="20"/>
        </w:numPr>
        <w:rPr>
          <w:rFonts w:ascii="Times New Roman" w:hAnsi="Times New Roman"/>
        </w:rPr>
      </w:pPr>
      <w:r w:rsidRPr="00FF0611">
        <w:rPr>
          <w:rFonts w:ascii="Times New Roman" w:hAnsi="Times New Roman"/>
        </w:rPr>
        <w:t>Disclosure of the proposals</w:t>
      </w:r>
    </w:p>
    <w:p w14:paraId="1F9A0FEA" w14:textId="6227834B" w:rsidR="00915D95" w:rsidRDefault="00915D95" w:rsidP="007D1574">
      <w:pPr>
        <w:jc w:val="both"/>
        <w:rPr>
          <w:rFonts w:ascii="Times New Roman" w:hAnsi="Times New Roman" w:cs="Times New Roman"/>
          <w:lang w:val="en-GB"/>
        </w:rPr>
      </w:pPr>
      <w:r w:rsidRPr="00FF0611">
        <w:rPr>
          <w:rFonts w:ascii="Times New Roman" w:hAnsi="Times New Roman" w:cs="Times New Roman"/>
          <w:lang w:val="en-GB"/>
        </w:rPr>
        <w:t xml:space="preserve">Where enough </w:t>
      </w:r>
      <w:r w:rsidR="006817FD" w:rsidRPr="005826C5">
        <w:rPr>
          <w:rFonts w:ascii="Times New Roman" w:eastAsia="Courier New" w:hAnsi="Times New Roman" w:cs="Times New Roman"/>
          <w:color w:val="DD1144"/>
          <w:shd w:val="clear" w:color="auto" w:fill="F3F3F3"/>
          <w:lang w:val="en-GB"/>
        </w:rPr>
        <w:t>bids</w:t>
      </w:r>
      <w:r w:rsidR="006817FD" w:rsidRPr="00FF0611">
        <w:rPr>
          <w:lang w:val="en-GB"/>
        </w:rPr>
        <w:t xml:space="preserve"> </w:t>
      </w:r>
      <w:r w:rsidRPr="00FF0611">
        <w:rPr>
          <w:rFonts w:ascii="Times New Roman" w:hAnsi="Times New Roman" w:cs="Times New Roman"/>
          <w:lang w:val="en-GB"/>
        </w:rPr>
        <w:t xml:space="preserve">are received, all the tenders are disclosed as a </w:t>
      </w:r>
      <w:r w:rsidR="006817FD" w:rsidRPr="005826C5">
        <w:rPr>
          <w:rFonts w:ascii="Times New Roman" w:eastAsia="Courier New" w:hAnsi="Times New Roman" w:cs="Times New Roman"/>
          <w:color w:val="DD1144"/>
          <w:shd w:val="clear" w:color="auto" w:fill="F3F3F3"/>
          <w:lang w:val="en-GB"/>
        </w:rPr>
        <w:t>bids</w:t>
      </w:r>
      <w:r w:rsidR="006817FD" w:rsidRPr="00FF0611">
        <w:rPr>
          <w:lang w:val="en-GB"/>
        </w:rPr>
        <w:t xml:space="preserve"> </w:t>
      </w:r>
      <w:r w:rsidRPr="00FF0611">
        <w:rPr>
          <w:rFonts w:ascii="Times New Roman" w:hAnsi="Times New Roman" w:cs="Times New Roman"/>
          <w:lang w:val="en-GB"/>
        </w:rPr>
        <w:t>array. All the authors (</w:t>
      </w:r>
      <w:r w:rsidR="006817FD" w:rsidRPr="005826C5">
        <w:rPr>
          <w:rFonts w:ascii="Times New Roman" w:eastAsia="Courier New" w:hAnsi="Times New Roman" w:cs="Times New Roman"/>
          <w:color w:val="DD1144"/>
          <w:shd w:val="clear" w:color="auto" w:fill="F3F3F3"/>
          <w:lang w:val="en-GB"/>
        </w:rPr>
        <w:t>bid.tenderers</w:t>
      </w:r>
      <w:r w:rsidRPr="00FF0611">
        <w:rPr>
          <w:rFonts w:ascii="Times New Roman" w:hAnsi="Times New Roman" w:cs="Times New Roman"/>
          <w:lang w:val="en-GB"/>
        </w:rPr>
        <w:t xml:space="preserve">) are updated into </w:t>
      </w:r>
      <w:r w:rsidR="006817FD" w:rsidRPr="005826C5">
        <w:rPr>
          <w:rFonts w:ascii="Times New Roman" w:eastAsia="Courier New" w:hAnsi="Times New Roman" w:cs="Times New Roman"/>
          <w:color w:val="DD1144"/>
          <w:shd w:val="clear" w:color="auto" w:fill="F3F3F3"/>
          <w:lang w:val="en-GB"/>
        </w:rPr>
        <w:t>parties</w:t>
      </w:r>
      <w:r w:rsidR="006817FD" w:rsidRPr="00FF0611">
        <w:rPr>
          <w:lang w:val="en-GB"/>
        </w:rPr>
        <w:t xml:space="preserve"> </w:t>
      </w:r>
      <w:r w:rsidRPr="00FF0611">
        <w:rPr>
          <w:rFonts w:ascii="Times New Roman" w:hAnsi="Times New Roman" w:cs="Times New Roman"/>
          <w:lang w:val="en-GB"/>
        </w:rPr>
        <w:t xml:space="preserve">as an </w:t>
      </w:r>
      <w:r w:rsidR="006817FD" w:rsidRPr="005826C5">
        <w:rPr>
          <w:rFonts w:ascii="Times New Roman" w:eastAsia="Courier New" w:hAnsi="Times New Roman" w:cs="Times New Roman"/>
          <w:color w:val="DD1144"/>
          <w:shd w:val="clear" w:color="auto" w:fill="F3F3F3"/>
          <w:lang w:val="en-GB"/>
        </w:rPr>
        <w:t>organizations</w:t>
      </w:r>
      <w:r w:rsidR="006817FD" w:rsidRPr="00FF0611">
        <w:rPr>
          <w:lang w:val="en-GB"/>
        </w:rPr>
        <w:t xml:space="preserve"> </w:t>
      </w:r>
      <w:r w:rsidRPr="00FF0611">
        <w:rPr>
          <w:rFonts w:ascii="Times New Roman" w:hAnsi="Times New Roman" w:cs="Times New Roman"/>
          <w:lang w:val="en-GB"/>
        </w:rPr>
        <w:t xml:space="preserve">with a </w:t>
      </w:r>
      <w:r w:rsidR="006817FD" w:rsidRPr="005826C5">
        <w:rPr>
          <w:rFonts w:ascii="Times New Roman" w:eastAsia="Courier New" w:hAnsi="Times New Roman" w:cs="Times New Roman"/>
          <w:color w:val="DD1144"/>
          <w:shd w:val="clear" w:color="auto" w:fill="F3F3F3"/>
          <w:lang w:val="en-GB"/>
        </w:rPr>
        <w:t>role: tenderer</w:t>
      </w:r>
      <w:r w:rsidRPr="00FF0611">
        <w:rPr>
          <w:rFonts w:ascii="Times New Roman" w:hAnsi="Times New Roman" w:cs="Times New Roman"/>
          <w:lang w:val="en-GB"/>
        </w:rPr>
        <w:t>.</w:t>
      </w:r>
    </w:p>
    <w:tbl>
      <w:tblPr>
        <w:tblW w:w="8931" w:type="dxa"/>
        <w:tblLayout w:type="fixed"/>
        <w:tblLook w:val="0600" w:firstRow="0" w:lastRow="0" w:firstColumn="0" w:lastColumn="0" w:noHBand="1" w:noVBand="1"/>
      </w:tblPr>
      <w:tblGrid>
        <w:gridCol w:w="8931"/>
      </w:tblGrid>
      <w:tr w:rsidR="001A73CB" w:rsidRPr="00FF0611" w14:paraId="5E737AC7" w14:textId="77777777" w:rsidTr="00DA1574">
        <w:tc>
          <w:tcPr>
            <w:tcW w:w="8931" w:type="dxa"/>
            <w:shd w:val="clear" w:color="auto" w:fill="F8F8F8"/>
            <w:tcMar>
              <w:top w:w="100" w:type="dxa"/>
              <w:left w:w="100" w:type="dxa"/>
              <w:bottom w:w="100" w:type="dxa"/>
              <w:right w:w="100" w:type="dxa"/>
            </w:tcMar>
          </w:tcPr>
          <w:p w14:paraId="641AF542"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w:t>
            </w:r>
          </w:p>
          <w:p w14:paraId="793FCEFF"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"bids": {</w:t>
            </w:r>
          </w:p>
          <w:p w14:paraId="1FF50DAA"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"details":[</w:t>
            </w:r>
          </w:p>
          <w:p w14:paraId="171A0482"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5C2BA938"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"id": "",</w:t>
            </w:r>
          </w:p>
          <w:p w14:paraId="1207B9D0"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"status": "pending",</w:t>
            </w:r>
          </w:p>
          <w:p w14:paraId="4D702CB0"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"statusDetails":""</w:t>
            </w:r>
          </w:p>
          <w:p w14:paraId="636F4AC1"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"relatedLots": [],</w:t>
            </w:r>
          </w:p>
          <w:p w14:paraId="3F93C0C1"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"tenderers":[],</w:t>
            </w:r>
          </w:p>
          <w:p w14:paraId="22568282"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"items": [</w:t>
            </w:r>
          </w:p>
          <w:p w14:paraId="6BD97942"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110DD67C"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"id": "",</w:t>
            </w:r>
          </w:p>
          <w:p w14:paraId="5AEA101D"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"description": "",</w:t>
            </w:r>
          </w:p>
          <w:p w14:paraId="607903CC"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"quantity": "",</w:t>
            </w:r>
          </w:p>
          <w:p w14:paraId="1D938C18"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"unit": {},</w:t>
            </w:r>
          </w:p>
          <w:p w14:paraId="4072262C"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"relatedLot":""</w:t>
            </w:r>
          </w:p>
          <w:p w14:paraId="762F3B53"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0D03DB16"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67F89F40"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"requirementResponses":[]</w:t>
            </w:r>
          </w:p>
          <w:p w14:paraId="4802464C"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1A4FA89B"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7D03F15C"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55DB7063" w14:textId="1B4F5953" w:rsidR="001A73CB" w:rsidRPr="00FF0611" w:rsidRDefault="001A73CB" w:rsidP="001A73CB">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1A73CB">
              <w:rPr>
                <w:rFonts w:ascii="Times New Roman" w:eastAsia="Courier New" w:hAnsi="Times New Roman" w:cs="Times New Roman"/>
                <w:color w:val="172B4D"/>
                <w:sz w:val="18"/>
                <w:szCs w:val="18"/>
                <w:lang w:val="en-GB"/>
              </w:rPr>
              <w:t>}</w:t>
            </w:r>
          </w:p>
        </w:tc>
      </w:tr>
    </w:tbl>
    <w:p w14:paraId="22398B86" w14:textId="520434E6" w:rsidR="004D0855" w:rsidRPr="00FF0611" w:rsidRDefault="004D0855" w:rsidP="004D0855">
      <w:pPr>
        <w:pStyle w:val="Descripcin"/>
        <w:jc w:val="center"/>
        <w:rPr>
          <w:rFonts w:ascii="Times New Roman" w:hAnsi="Times New Roman" w:cs="Times New Roman"/>
          <w:lang w:val="en-GB"/>
        </w:rPr>
      </w:pPr>
      <w:bookmarkStart w:id="308" w:name="_Toc8371311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58</w:t>
      </w:r>
      <w:r w:rsidRPr="00FF0611">
        <w:rPr>
          <w:lang w:val="en-GB"/>
        </w:rPr>
        <w:fldChar w:fldCharType="end"/>
      </w:r>
      <w:r w:rsidRPr="00FF0611">
        <w:rPr>
          <w:lang w:val="en-GB"/>
        </w:rPr>
        <w:t xml:space="preserve"> – </w:t>
      </w:r>
      <w:r w:rsidR="00B846BF">
        <w:rPr>
          <w:lang w:val="en-GB"/>
        </w:rPr>
        <w:t>Disclosure of bids</w:t>
      </w:r>
      <w:bookmarkEnd w:id="308"/>
    </w:p>
    <w:p w14:paraId="055634E5" w14:textId="30DF42E4" w:rsidR="007D1574" w:rsidRPr="00FF0611" w:rsidRDefault="007D1574" w:rsidP="00097FB5">
      <w:pPr>
        <w:pStyle w:val="Prrafodelista"/>
        <w:numPr>
          <w:ilvl w:val="0"/>
          <w:numId w:val="20"/>
        </w:numPr>
        <w:rPr>
          <w:rFonts w:ascii="Times New Roman" w:hAnsi="Times New Roman"/>
        </w:rPr>
      </w:pPr>
      <w:r w:rsidRPr="00FF0611">
        <w:rPr>
          <w:rFonts w:ascii="Times New Roman" w:hAnsi="Times New Roman"/>
        </w:rPr>
        <w:t>Establishment of a period for evaluation</w:t>
      </w:r>
    </w:p>
    <w:p w14:paraId="2E3277BD" w14:textId="0F3A04F4" w:rsidR="007D1574" w:rsidRDefault="006817FD" w:rsidP="005826C5">
      <w:pPr>
        <w:jc w:val="both"/>
        <w:rPr>
          <w:rFonts w:ascii="Times New Roman" w:hAnsi="Times New Roman" w:cs="Times New Roman"/>
          <w:lang w:val="en-GB"/>
        </w:rPr>
      </w:pPr>
      <w:r w:rsidRPr="00FF0611">
        <w:rPr>
          <w:rFonts w:ascii="Times New Roman" w:hAnsi="Times New Roman"/>
          <w:lang w:val="en-GB"/>
        </w:rPr>
        <w:t xml:space="preserve">A separate object </w:t>
      </w:r>
      <w:r w:rsidRPr="005826C5">
        <w:rPr>
          <w:rFonts w:ascii="Times New Roman" w:eastAsia="Courier New" w:hAnsi="Times New Roman" w:cs="Times New Roman"/>
          <w:color w:val="DD1144"/>
          <w:shd w:val="clear" w:color="auto" w:fill="F3F3F3"/>
          <w:lang w:val="en-GB"/>
        </w:rPr>
        <w:t>awardPeriod</w:t>
      </w:r>
      <w:r w:rsidRPr="00FF0611">
        <w:rPr>
          <w:rFonts w:ascii="Times New Roman" w:hAnsi="Times New Roman"/>
          <w:lang w:val="en-GB"/>
        </w:rPr>
        <w:t xml:space="preserve"> is added into a </w:t>
      </w:r>
      <w:r w:rsidRPr="005826C5">
        <w:rPr>
          <w:rFonts w:ascii="Times New Roman" w:eastAsia="Courier New" w:hAnsi="Times New Roman" w:cs="Times New Roman"/>
          <w:color w:val="DD1144"/>
          <w:shd w:val="clear" w:color="auto" w:fill="F3F3F3"/>
          <w:lang w:val="en-GB"/>
        </w:rPr>
        <w:t>tender</w:t>
      </w:r>
      <w:r w:rsidRPr="00FF0611">
        <w:rPr>
          <w:lang w:val="en-GB"/>
        </w:rPr>
        <w:t> </w:t>
      </w:r>
      <w:r w:rsidRPr="00FF0611">
        <w:rPr>
          <w:rFonts w:ascii="Times New Roman" w:hAnsi="Times New Roman"/>
          <w:lang w:val="en-GB"/>
        </w:rPr>
        <w:t xml:space="preserve">block where the specific </w:t>
      </w:r>
      <w:r w:rsidRPr="005826C5">
        <w:rPr>
          <w:rFonts w:ascii="Times New Roman" w:eastAsia="Courier New" w:hAnsi="Times New Roman" w:cs="Times New Roman"/>
          <w:color w:val="DD1144"/>
          <w:shd w:val="clear" w:color="auto" w:fill="F3F3F3"/>
          <w:lang w:val="en-GB"/>
        </w:rPr>
        <w:t>startDate</w:t>
      </w:r>
      <w:r w:rsidRPr="00FF0611">
        <w:rPr>
          <w:rFonts w:ascii="Times New Roman" w:hAnsi="Times New Roman"/>
          <w:lang w:val="en-GB"/>
        </w:rPr>
        <w:t xml:space="preserve"> for awarding is determined automatically. </w:t>
      </w:r>
      <w:r w:rsidR="007D1574" w:rsidRPr="00FF0611">
        <w:rPr>
          <w:rFonts w:ascii="Times New Roman" w:hAnsi="Times New Roman" w:cs="Times New Roman"/>
          <w:lang w:val="en-GB"/>
        </w:rPr>
        <w:t>Such block is based on a Period schema</w:t>
      </w:r>
      <w:r w:rsidR="003A69C4">
        <w:rPr>
          <w:rFonts w:ascii="Times New Roman" w:hAnsi="Times New Roman" w:cs="Times New Roman"/>
          <w:lang w:val="en-GB"/>
        </w:rPr>
        <w:t>.</w:t>
      </w:r>
    </w:p>
    <w:tbl>
      <w:tblPr>
        <w:tblW w:w="8931" w:type="dxa"/>
        <w:tblLayout w:type="fixed"/>
        <w:tblLook w:val="0600" w:firstRow="0" w:lastRow="0" w:firstColumn="0" w:lastColumn="0" w:noHBand="1" w:noVBand="1"/>
      </w:tblPr>
      <w:tblGrid>
        <w:gridCol w:w="8931"/>
      </w:tblGrid>
      <w:tr w:rsidR="001A73CB" w:rsidRPr="00FF0611" w14:paraId="005CEE49" w14:textId="77777777" w:rsidTr="00DA1574">
        <w:tc>
          <w:tcPr>
            <w:tcW w:w="8931" w:type="dxa"/>
            <w:shd w:val="clear" w:color="auto" w:fill="F8F8F8"/>
            <w:tcMar>
              <w:top w:w="100" w:type="dxa"/>
              <w:left w:w="100" w:type="dxa"/>
              <w:bottom w:w="100" w:type="dxa"/>
              <w:right w:w="100" w:type="dxa"/>
            </w:tcMar>
          </w:tcPr>
          <w:p w14:paraId="5F0E575F"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lastRenderedPageBreak/>
              <w:t>{</w:t>
            </w:r>
          </w:p>
          <w:p w14:paraId="443AD05F"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"tender": {</w:t>
            </w:r>
          </w:p>
          <w:p w14:paraId="1F58A5D4"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"awardPeriod": {</w:t>
            </w:r>
          </w:p>
          <w:p w14:paraId="26DE7D46"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"startDate": ""</w:t>
            </w:r>
          </w:p>
          <w:p w14:paraId="4078B64E"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71F699F0"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65942BB0" w14:textId="1C7C7098" w:rsidR="001A73CB" w:rsidRPr="00FF0611" w:rsidRDefault="001A73CB" w:rsidP="001A73CB">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1A73CB">
              <w:rPr>
                <w:rFonts w:ascii="Times New Roman" w:eastAsia="Courier New" w:hAnsi="Times New Roman" w:cs="Times New Roman"/>
                <w:color w:val="172B4D"/>
                <w:sz w:val="18"/>
                <w:szCs w:val="18"/>
                <w:lang w:val="en-GB"/>
              </w:rPr>
              <w:t>}</w:t>
            </w:r>
          </w:p>
        </w:tc>
      </w:tr>
    </w:tbl>
    <w:p w14:paraId="1ADF8E24" w14:textId="3693C53F" w:rsidR="00B846BF" w:rsidRPr="00FF0611" w:rsidRDefault="00B846BF" w:rsidP="00B846BF">
      <w:pPr>
        <w:pStyle w:val="Descripcin"/>
        <w:jc w:val="center"/>
        <w:rPr>
          <w:rFonts w:ascii="Times New Roman" w:hAnsi="Times New Roman" w:cs="Times New Roman"/>
          <w:lang w:val="en-GB"/>
        </w:rPr>
      </w:pPr>
      <w:bookmarkStart w:id="309" w:name="_Toc83713113"/>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59</w:t>
      </w:r>
      <w:r w:rsidRPr="00FF0611">
        <w:rPr>
          <w:lang w:val="en-GB"/>
        </w:rPr>
        <w:fldChar w:fldCharType="end"/>
      </w:r>
      <w:r w:rsidRPr="00FF0611">
        <w:rPr>
          <w:lang w:val="en-GB"/>
        </w:rPr>
        <w:t xml:space="preserve"> – </w:t>
      </w:r>
      <w:r>
        <w:rPr>
          <w:lang w:val="en-GB"/>
        </w:rPr>
        <w:t>Award period</w:t>
      </w:r>
      <w:bookmarkEnd w:id="309"/>
    </w:p>
    <w:p w14:paraId="783FB95B" w14:textId="77777777" w:rsidR="007D1574" w:rsidRPr="00FF0611" w:rsidRDefault="007D1574" w:rsidP="00097FB5">
      <w:pPr>
        <w:pStyle w:val="Prrafodelista"/>
        <w:numPr>
          <w:ilvl w:val="0"/>
          <w:numId w:val="20"/>
        </w:numPr>
        <w:rPr>
          <w:rFonts w:ascii="Times New Roman" w:hAnsi="Times New Roman"/>
        </w:rPr>
      </w:pPr>
      <w:bookmarkStart w:id="310" w:name="bookmark=id.41mghml" w:colFirst="0" w:colLast="0"/>
      <w:bookmarkEnd w:id="310"/>
      <w:r w:rsidRPr="00FF0611">
        <w:rPr>
          <w:rFonts w:ascii="Times New Roman" w:hAnsi="Times New Roman"/>
        </w:rPr>
        <w:t>Evaluation envelopes</w:t>
      </w:r>
    </w:p>
    <w:p w14:paraId="3FB6D3C4" w14:textId="6CF839FA" w:rsidR="007D1574" w:rsidRDefault="007D1574" w:rsidP="007D1574">
      <w:pPr>
        <w:jc w:val="both"/>
        <w:rPr>
          <w:rFonts w:ascii="Courier New" w:eastAsia="Courier New" w:hAnsi="Courier New" w:cs="Courier New"/>
          <w:color w:val="000000"/>
          <w:lang w:val="en-GB"/>
        </w:rPr>
      </w:pPr>
      <w:r w:rsidRPr="00FF0611">
        <w:rPr>
          <w:rFonts w:ascii="Times New Roman" w:hAnsi="Times New Roman" w:cs="Times New Roman"/>
          <w:lang w:val="en-GB"/>
        </w:rPr>
        <w:t xml:space="preserve">Along with </w:t>
      </w:r>
      <w:r w:rsidRPr="005826C5">
        <w:rPr>
          <w:rFonts w:ascii="Times New Roman" w:eastAsia="Courier New" w:hAnsi="Times New Roman" w:cs="Times New Roman"/>
          <w:color w:val="DD1144"/>
          <w:shd w:val="clear" w:color="auto" w:fill="F3F3F3"/>
          <w:lang w:val="en-GB"/>
        </w:rPr>
        <w:t>tender.awardPeriod.startDate</w:t>
      </w:r>
      <w:r w:rsidR="006817FD" w:rsidRPr="00FF0611">
        <w:rPr>
          <w:rFonts w:ascii="Courier New" w:eastAsia="Courier New" w:hAnsi="Courier New" w:cs="Courier New"/>
          <w:color w:val="000000"/>
          <w:lang w:val="en-GB"/>
        </w:rPr>
        <w:t>,</w:t>
      </w:r>
      <w:r w:rsidRPr="00FF0611">
        <w:rPr>
          <w:lang w:val="en-GB"/>
        </w:rPr>
        <w:t> </w:t>
      </w:r>
      <w:r w:rsidRPr="00FF0611">
        <w:rPr>
          <w:rFonts w:ascii="Times New Roman" w:hAnsi="Times New Roman" w:cs="Times New Roman"/>
          <w:lang w:val="en-GB"/>
        </w:rPr>
        <w:t xml:space="preserve">a set of all </w:t>
      </w:r>
      <w:r w:rsidR="006817FD" w:rsidRPr="00FF0611">
        <w:rPr>
          <w:rFonts w:ascii="Times New Roman" w:hAnsi="Times New Roman" w:cs="Times New Roman"/>
          <w:lang w:val="en-GB"/>
        </w:rPr>
        <w:t>tenders</w:t>
      </w:r>
      <w:r w:rsidRPr="00FF0611">
        <w:rPr>
          <w:rFonts w:ascii="Times New Roman" w:hAnsi="Times New Roman" w:cs="Times New Roman"/>
          <w:lang w:val="en-GB"/>
        </w:rPr>
        <w:t xml:space="preserve"> received during prior tendering phase </w:t>
      </w:r>
      <w:r w:rsidR="006817FD" w:rsidRPr="00FF0611">
        <w:rPr>
          <w:rFonts w:ascii="Times New Roman" w:hAnsi="Times New Roman" w:cs="Times New Roman"/>
          <w:lang w:val="en-GB"/>
        </w:rPr>
        <w:t>must</w:t>
      </w:r>
      <w:r w:rsidRPr="00FF0611">
        <w:rPr>
          <w:rFonts w:ascii="Times New Roman" w:hAnsi="Times New Roman" w:cs="Times New Roman"/>
          <w:lang w:val="en-GB"/>
        </w:rPr>
        <w:t xml:space="preserve"> be disclosed </w:t>
      </w:r>
      <w:r w:rsidR="006817FD" w:rsidRPr="00FF0611">
        <w:rPr>
          <w:rFonts w:ascii="Times New Roman" w:hAnsi="Times New Roman" w:cs="Times New Roman"/>
          <w:lang w:val="en-GB"/>
        </w:rPr>
        <w:t>using</w:t>
      </w:r>
      <w:r w:rsidRPr="00FF0611">
        <w:rPr>
          <w:rFonts w:ascii="Times New Roman" w:hAnsi="Times New Roman" w:cs="Times New Roman"/>
          <w:lang w:val="en-GB"/>
        </w:rPr>
        <w:t xml:space="preserve"> a </w:t>
      </w:r>
      <w:r w:rsidRPr="00D05CA6">
        <w:rPr>
          <w:rFonts w:ascii="Times New Roman" w:eastAsia="Courier New" w:hAnsi="Times New Roman" w:cs="Times New Roman"/>
          <w:color w:val="DD1144"/>
          <w:shd w:val="clear" w:color="auto" w:fill="F3F3F3"/>
          <w:lang w:val="en-GB"/>
        </w:rPr>
        <w:t>bids</w:t>
      </w:r>
      <w:r w:rsidRPr="00FF0611">
        <w:rPr>
          <w:lang w:val="en-GB"/>
        </w:rPr>
        <w:t xml:space="preserve"> </w:t>
      </w:r>
      <w:r w:rsidRPr="00FF0611">
        <w:rPr>
          <w:rFonts w:ascii="Times New Roman" w:hAnsi="Times New Roman" w:cs="Times New Roman"/>
          <w:lang w:val="en-GB"/>
        </w:rPr>
        <w:t>array according to the relevant schema. All the</w:t>
      </w:r>
      <w:r w:rsidRPr="00FF0611">
        <w:rPr>
          <w:lang w:val="en-GB"/>
        </w:rPr>
        <w:t xml:space="preserve"> </w:t>
      </w:r>
      <w:r w:rsidRPr="005826C5">
        <w:rPr>
          <w:rFonts w:ascii="Times New Roman" w:eastAsia="Courier New" w:hAnsi="Times New Roman" w:cs="Times New Roman"/>
          <w:color w:val="DD1144"/>
          <w:shd w:val="clear" w:color="auto" w:fill="F3F3F3"/>
          <w:lang w:val="en-GB"/>
        </w:rPr>
        <w:t>bids</w:t>
      </w:r>
      <w:r w:rsidRPr="00FF0611">
        <w:rPr>
          <w:lang w:val="en-GB"/>
        </w:rPr>
        <w:t xml:space="preserve"> </w:t>
      </w:r>
      <w:r w:rsidRPr="00FF0611">
        <w:rPr>
          <w:rFonts w:ascii="Times New Roman" w:hAnsi="Times New Roman" w:cs="Times New Roman"/>
          <w:lang w:val="en-GB"/>
        </w:rPr>
        <w:t xml:space="preserve">authors </w:t>
      </w:r>
      <w:r w:rsidR="009E6729" w:rsidRPr="00FF0611">
        <w:rPr>
          <w:rFonts w:ascii="Times New Roman" w:hAnsi="Times New Roman" w:cs="Times New Roman"/>
          <w:lang w:val="en-GB"/>
        </w:rPr>
        <w:t xml:space="preserve">(referring to final offers) </w:t>
      </w:r>
      <w:r w:rsidR="006817FD" w:rsidRPr="00FF0611">
        <w:rPr>
          <w:rFonts w:ascii="Times New Roman" w:hAnsi="Times New Roman" w:cs="Times New Roman"/>
          <w:lang w:val="en-GB"/>
        </w:rPr>
        <w:t>must</w:t>
      </w:r>
      <w:r w:rsidRPr="00FF0611">
        <w:rPr>
          <w:rFonts w:ascii="Times New Roman" w:hAnsi="Times New Roman" w:cs="Times New Roman"/>
          <w:lang w:val="en-GB"/>
        </w:rPr>
        <w:t xml:space="preserve"> be updated into</w:t>
      </w:r>
      <w:r w:rsidRPr="00FF0611">
        <w:rPr>
          <w:lang w:val="en-GB"/>
        </w:rPr>
        <w:t> </w:t>
      </w:r>
      <w:r w:rsidRPr="005826C5">
        <w:rPr>
          <w:rFonts w:ascii="Times New Roman" w:eastAsia="Courier New" w:hAnsi="Times New Roman" w:cs="Times New Roman"/>
          <w:color w:val="DD1144"/>
          <w:shd w:val="clear" w:color="auto" w:fill="F3F3F3"/>
          <w:lang w:val="en-GB"/>
        </w:rPr>
        <w:t>parties</w:t>
      </w:r>
      <w:r w:rsidRPr="00FF0611">
        <w:rPr>
          <w:lang w:val="en-GB"/>
        </w:rPr>
        <w:t xml:space="preserve"> </w:t>
      </w:r>
      <w:r w:rsidRPr="00FF0611">
        <w:rPr>
          <w:rFonts w:ascii="Times New Roman" w:hAnsi="Times New Roman" w:cs="Times New Roman"/>
          <w:lang w:val="en-GB"/>
        </w:rPr>
        <w:t>with a</w:t>
      </w:r>
      <w:r w:rsidRPr="00FF0611">
        <w:rPr>
          <w:lang w:val="en-GB"/>
        </w:rPr>
        <w:t> </w:t>
      </w:r>
      <w:r w:rsidRPr="005826C5">
        <w:rPr>
          <w:rFonts w:ascii="Times New Roman" w:eastAsia="Courier New" w:hAnsi="Times New Roman" w:cs="Times New Roman"/>
          <w:color w:val="DD1144"/>
          <w:shd w:val="clear" w:color="auto" w:fill="F3F3F3"/>
          <w:lang w:val="en-GB"/>
        </w:rPr>
        <w:t>role: tenderer</w:t>
      </w:r>
      <w:r w:rsidRPr="00FF0611">
        <w:rPr>
          <w:lang w:val="en-GB"/>
        </w:rPr>
        <w:t xml:space="preserve">. </w:t>
      </w:r>
      <w:r w:rsidRPr="00FF0611">
        <w:rPr>
          <w:rFonts w:ascii="Times New Roman" w:hAnsi="Times New Roman" w:cs="Times New Roman"/>
          <w:lang w:val="en-GB"/>
        </w:rPr>
        <w:t>Such objects are based on</w:t>
      </w:r>
      <w:r w:rsidR="006817FD" w:rsidRPr="00FF0611">
        <w:rPr>
          <w:rFonts w:ascii="Times New Roman" w:hAnsi="Times New Roman" w:cs="Times New Roman"/>
          <w:lang w:val="en-GB"/>
        </w:rPr>
        <w:t xml:space="preserve"> the</w:t>
      </w:r>
      <w:r w:rsidRPr="00FF0611">
        <w:rPr>
          <w:rFonts w:ascii="Times New Roman" w:hAnsi="Times New Roman" w:cs="Times New Roman"/>
          <w:lang w:val="en-GB"/>
        </w:rPr>
        <w:t> </w:t>
      </w:r>
      <w:r w:rsidRPr="00D05CA6">
        <w:rPr>
          <w:rFonts w:ascii="Times New Roman" w:eastAsia="Courier New" w:hAnsi="Times New Roman" w:cs="Times New Roman"/>
          <w:color w:val="DD1144"/>
          <w:shd w:val="clear" w:color="auto" w:fill="F3F3F3"/>
          <w:lang w:val="en-GB"/>
        </w:rPr>
        <w:t>Awards</w:t>
      </w:r>
      <w:r w:rsidRPr="00FF0611">
        <w:rPr>
          <w:lang w:val="en-GB"/>
        </w:rPr>
        <w:t> </w:t>
      </w:r>
      <w:r w:rsidRPr="00FF0611">
        <w:rPr>
          <w:rFonts w:ascii="Times New Roman" w:hAnsi="Times New Roman" w:cs="Times New Roman"/>
          <w:lang w:val="en-GB"/>
        </w:rPr>
        <w:t>schema and</w:t>
      </w:r>
      <w:r w:rsidR="006817FD" w:rsidRPr="00FF0611">
        <w:rPr>
          <w:rFonts w:ascii="Times New Roman" w:hAnsi="Times New Roman" w:cs="Times New Roman"/>
          <w:lang w:val="en-GB"/>
        </w:rPr>
        <w:t xml:space="preserve"> are</w:t>
      </w:r>
      <w:r w:rsidRPr="00FF0611">
        <w:rPr>
          <w:rFonts w:ascii="Times New Roman" w:hAnsi="Times New Roman" w:cs="Times New Roman"/>
          <w:lang w:val="en-GB"/>
        </w:rPr>
        <w:t xml:space="preserve"> initially established with </w:t>
      </w:r>
      <w:r w:rsidRPr="005826C5">
        <w:rPr>
          <w:rFonts w:ascii="Times New Roman" w:eastAsia="Courier New" w:hAnsi="Times New Roman" w:cs="Times New Roman"/>
          <w:color w:val="DD1144"/>
          <w:shd w:val="clear" w:color="auto" w:fill="F3F3F3"/>
          <w:lang w:val="en-GB"/>
        </w:rPr>
        <w:t>status:pending</w:t>
      </w:r>
      <w:r w:rsidRPr="00FF0611">
        <w:rPr>
          <w:lang w:val="en-GB"/>
        </w:rPr>
        <w:t> </w:t>
      </w:r>
      <w:r w:rsidR="006817FD" w:rsidRPr="00FF0611">
        <w:rPr>
          <w:rFonts w:ascii="Times New Roman" w:hAnsi="Times New Roman" w:cs="Times New Roman"/>
          <w:lang w:val="en-GB"/>
        </w:rPr>
        <w:t>and</w:t>
      </w:r>
      <w:r w:rsidRPr="00FF0611">
        <w:rPr>
          <w:rFonts w:ascii="Times New Roman" w:hAnsi="Times New Roman" w:cs="Times New Roman"/>
          <w:lang w:val="en-GB"/>
        </w:rPr>
        <w:t xml:space="preserve"> </w:t>
      </w:r>
      <w:r w:rsidRPr="005826C5">
        <w:rPr>
          <w:rFonts w:ascii="Times New Roman" w:eastAsia="Courier New" w:hAnsi="Times New Roman" w:cs="Times New Roman"/>
          <w:color w:val="DD1144"/>
          <w:shd w:val="clear" w:color="auto" w:fill="F3F3F3"/>
          <w:lang w:val="en-GB"/>
        </w:rPr>
        <w:t>statusDetails:none</w:t>
      </w:r>
      <w:r w:rsidRPr="00FF0611">
        <w:rPr>
          <w:rFonts w:ascii="Times New Roman" w:hAnsi="Times New Roman" w:cs="Times New Roman"/>
          <w:lang w:val="en-GB"/>
        </w:rPr>
        <w:t>. All the submissions authors</w:t>
      </w:r>
      <w:r w:rsidR="009E6729" w:rsidRPr="00FF0611">
        <w:rPr>
          <w:rFonts w:ascii="Times New Roman" w:hAnsi="Times New Roman" w:cs="Times New Roman"/>
          <w:lang w:val="en-GB"/>
        </w:rPr>
        <w:t xml:space="preserve"> (referring to EoI or ESPD or other related documentation aimed at the qualification of the </w:t>
      </w:r>
      <w:r w:rsidR="00EA52C1">
        <w:rPr>
          <w:rFonts w:ascii="Times New Roman" w:hAnsi="Times New Roman" w:cs="Times New Roman"/>
          <w:lang w:val="en-GB"/>
        </w:rPr>
        <w:t>supplier</w:t>
      </w:r>
      <w:r w:rsidR="009E6729" w:rsidRPr="00FF0611">
        <w:rPr>
          <w:rFonts w:ascii="Times New Roman" w:hAnsi="Times New Roman" w:cs="Times New Roman"/>
          <w:lang w:val="en-GB"/>
        </w:rPr>
        <w:t>)</w:t>
      </w:r>
      <w:r w:rsidRPr="00FF0611">
        <w:rPr>
          <w:rFonts w:ascii="Times New Roman" w:hAnsi="Times New Roman" w:cs="Times New Roman"/>
          <w:lang w:val="en-GB"/>
        </w:rPr>
        <w:t xml:space="preserve"> </w:t>
      </w:r>
      <w:r w:rsidR="00364B81" w:rsidRPr="00FF0611">
        <w:rPr>
          <w:rFonts w:ascii="Times New Roman" w:hAnsi="Times New Roman" w:cs="Times New Roman"/>
          <w:lang w:val="en-GB"/>
        </w:rPr>
        <w:t>must</w:t>
      </w:r>
      <w:r w:rsidRPr="00FF0611">
        <w:rPr>
          <w:rFonts w:ascii="Times New Roman" w:hAnsi="Times New Roman" w:cs="Times New Roman"/>
          <w:lang w:val="en-GB"/>
        </w:rPr>
        <w:t xml:space="preserve"> be added into</w:t>
      </w:r>
      <w:r w:rsidRPr="00FF0611">
        <w:rPr>
          <w:lang w:val="en-GB"/>
        </w:rPr>
        <w:t> </w:t>
      </w:r>
      <w:r w:rsidRPr="005826C5">
        <w:rPr>
          <w:rFonts w:ascii="Times New Roman" w:eastAsia="Courier New" w:hAnsi="Times New Roman" w:cs="Times New Roman"/>
          <w:color w:val="DD1144"/>
          <w:shd w:val="clear" w:color="auto" w:fill="F3F3F3"/>
          <w:lang w:val="en-GB"/>
        </w:rPr>
        <w:t>parties</w:t>
      </w:r>
      <w:r w:rsidRPr="00FF0611">
        <w:rPr>
          <w:lang w:val="en-GB"/>
        </w:rPr>
        <w:t xml:space="preserve"> </w:t>
      </w:r>
      <w:r w:rsidRPr="00FF0611">
        <w:rPr>
          <w:rFonts w:ascii="Times New Roman" w:hAnsi="Times New Roman" w:cs="Times New Roman"/>
          <w:lang w:val="en-GB"/>
        </w:rPr>
        <w:t>as an</w:t>
      </w:r>
      <w:r w:rsidRPr="00FF0611">
        <w:rPr>
          <w:lang w:val="en-GB"/>
        </w:rPr>
        <w:t xml:space="preserve"> </w:t>
      </w:r>
      <w:r w:rsidRPr="005826C5">
        <w:rPr>
          <w:rFonts w:ascii="Times New Roman" w:eastAsia="Courier New" w:hAnsi="Times New Roman" w:cs="Times New Roman"/>
          <w:color w:val="DD1144"/>
          <w:shd w:val="clear" w:color="auto" w:fill="F3F3F3"/>
          <w:lang w:val="en-GB"/>
        </w:rPr>
        <w:t>organization</w:t>
      </w:r>
      <w:r w:rsidRPr="00FF0611">
        <w:rPr>
          <w:lang w:val="en-GB"/>
        </w:rPr>
        <w:t xml:space="preserve"> </w:t>
      </w:r>
      <w:r w:rsidRPr="00FF0611">
        <w:rPr>
          <w:rFonts w:ascii="Times New Roman" w:hAnsi="Times New Roman" w:cs="Times New Roman"/>
          <w:lang w:val="en-GB"/>
        </w:rPr>
        <w:t>with a</w:t>
      </w:r>
      <w:r w:rsidRPr="00FF0611">
        <w:rPr>
          <w:lang w:val="en-GB"/>
        </w:rPr>
        <w:t> </w:t>
      </w:r>
      <w:r w:rsidRPr="005826C5">
        <w:rPr>
          <w:rFonts w:ascii="Times New Roman" w:eastAsia="Courier New" w:hAnsi="Times New Roman" w:cs="Times New Roman"/>
          <w:color w:val="DD1144"/>
          <w:shd w:val="clear" w:color="auto" w:fill="F3F3F3"/>
          <w:lang w:val="en-GB"/>
        </w:rPr>
        <w:t>role: candidate</w:t>
      </w:r>
      <w:r w:rsidR="00364B81" w:rsidRPr="00FF0611">
        <w:rPr>
          <w:rFonts w:ascii="Courier New" w:eastAsia="Courier New" w:hAnsi="Courier New" w:cs="Courier New"/>
          <w:color w:val="000000"/>
          <w:lang w:val="en-GB"/>
        </w:rPr>
        <w:t>.</w:t>
      </w:r>
    </w:p>
    <w:tbl>
      <w:tblPr>
        <w:tblW w:w="8931" w:type="dxa"/>
        <w:tblLayout w:type="fixed"/>
        <w:tblLook w:val="0600" w:firstRow="0" w:lastRow="0" w:firstColumn="0" w:lastColumn="0" w:noHBand="1" w:noVBand="1"/>
      </w:tblPr>
      <w:tblGrid>
        <w:gridCol w:w="8931"/>
      </w:tblGrid>
      <w:tr w:rsidR="001A73CB" w:rsidRPr="00FF0611" w14:paraId="2FD4EE27" w14:textId="77777777" w:rsidTr="00DA1574">
        <w:tc>
          <w:tcPr>
            <w:tcW w:w="8931" w:type="dxa"/>
            <w:shd w:val="clear" w:color="auto" w:fill="F8F8F8"/>
            <w:tcMar>
              <w:top w:w="100" w:type="dxa"/>
              <w:left w:w="100" w:type="dxa"/>
              <w:bottom w:w="100" w:type="dxa"/>
              <w:right w:w="100" w:type="dxa"/>
            </w:tcMar>
          </w:tcPr>
          <w:p w14:paraId="75C0B67E"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w:t>
            </w:r>
          </w:p>
          <w:p w14:paraId="7D260943"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"awards": [</w:t>
            </w:r>
          </w:p>
          <w:p w14:paraId="373E5B88"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6E4A448C"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"id": "",</w:t>
            </w:r>
          </w:p>
          <w:p w14:paraId="3234AE63"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"status": "pending",</w:t>
            </w:r>
          </w:p>
          <w:p w14:paraId="2A12EBCD"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"suppliers": [],</w:t>
            </w:r>
          </w:p>
          <w:p w14:paraId="32ECD72A"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"relatedLots": [],</w:t>
            </w:r>
          </w:p>
          <w:p w14:paraId="430728DF"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"relatedBid": ""</w:t>
            </w:r>
          </w:p>
          <w:p w14:paraId="04B7B8D9"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173B1B66"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i/>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41749069" w14:textId="5196E53B" w:rsidR="001A73CB" w:rsidRPr="00FF0611" w:rsidRDefault="001A73CB" w:rsidP="001A73CB">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1A73CB">
              <w:rPr>
                <w:rFonts w:ascii="Times New Roman" w:eastAsia="Courier New" w:hAnsi="Times New Roman" w:cs="Times New Roman"/>
                <w:color w:val="172B4D"/>
                <w:sz w:val="18"/>
                <w:szCs w:val="18"/>
                <w:lang w:val="en-GB"/>
              </w:rPr>
              <w:t>}</w:t>
            </w:r>
          </w:p>
        </w:tc>
      </w:tr>
    </w:tbl>
    <w:p w14:paraId="611F8698" w14:textId="4623A73A" w:rsidR="00B846BF" w:rsidRPr="00FF0611" w:rsidRDefault="00B846BF" w:rsidP="00B846BF">
      <w:pPr>
        <w:pStyle w:val="Descripcin"/>
        <w:jc w:val="center"/>
        <w:rPr>
          <w:rFonts w:ascii="Times New Roman" w:hAnsi="Times New Roman" w:cs="Times New Roman"/>
          <w:lang w:val="en-GB"/>
        </w:rPr>
      </w:pPr>
      <w:bookmarkStart w:id="311" w:name="_Toc83713114"/>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60</w:t>
      </w:r>
      <w:r w:rsidRPr="00FF0611">
        <w:rPr>
          <w:lang w:val="en-GB"/>
        </w:rPr>
        <w:fldChar w:fldCharType="end"/>
      </w:r>
      <w:r w:rsidRPr="00FF0611">
        <w:rPr>
          <w:lang w:val="en-GB"/>
        </w:rPr>
        <w:t xml:space="preserve"> – </w:t>
      </w:r>
      <w:r>
        <w:rPr>
          <w:lang w:val="en-GB"/>
        </w:rPr>
        <w:t>Evaluation</w:t>
      </w:r>
      <w:bookmarkEnd w:id="311"/>
    </w:p>
    <w:p w14:paraId="2BE56E64" w14:textId="77777777" w:rsidR="007D1574" w:rsidRPr="00FF0611" w:rsidRDefault="007D1574" w:rsidP="00097FB5">
      <w:pPr>
        <w:pStyle w:val="Prrafodelista"/>
        <w:numPr>
          <w:ilvl w:val="0"/>
          <w:numId w:val="20"/>
        </w:numPr>
        <w:rPr>
          <w:rFonts w:ascii="Times New Roman" w:hAnsi="Times New Roman"/>
        </w:rPr>
      </w:pPr>
      <w:bookmarkStart w:id="312" w:name="bookmark=id.2grqrue" w:colFirst="0" w:colLast="0"/>
      <w:bookmarkEnd w:id="312"/>
      <w:r w:rsidRPr="00FF0611">
        <w:rPr>
          <w:rFonts w:ascii="Times New Roman" w:hAnsi="Times New Roman"/>
        </w:rPr>
        <w:t>Disclosure of the enquirers</w:t>
      </w:r>
    </w:p>
    <w:p w14:paraId="1BC8AE0C" w14:textId="519A9CD9" w:rsidR="007D1574" w:rsidRPr="00FF0611" w:rsidRDefault="007D1574" w:rsidP="007D1574">
      <w:pPr>
        <w:jc w:val="both"/>
        <w:rPr>
          <w:lang w:val="en-GB"/>
        </w:rPr>
      </w:pPr>
      <w:r w:rsidRPr="00FF0611">
        <w:rPr>
          <w:rFonts w:ascii="Times New Roman" w:hAnsi="Times New Roman" w:cs="Times New Roman"/>
          <w:lang w:val="en-GB"/>
        </w:rPr>
        <w:t>Together with</w:t>
      </w:r>
      <w:r w:rsidR="006817FD" w:rsidRPr="00FF0611">
        <w:rPr>
          <w:rFonts w:ascii="Times New Roman" w:hAnsi="Times New Roman" w:cs="Times New Roman"/>
          <w:lang w:val="en-GB"/>
        </w:rPr>
        <w:t xml:space="preserve"> the</w:t>
      </w:r>
      <w:r w:rsidRPr="00FF0611">
        <w:rPr>
          <w:rFonts w:ascii="Times New Roman" w:hAnsi="Times New Roman" w:cs="Times New Roman"/>
          <w:lang w:val="en-GB"/>
        </w:rPr>
        <w:t xml:space="preserve"> initiation of the evaluation phase, all the enquirers (</w:t>
      </w:r>
      <w:r w:rsidRPr="005826C5">
        <w:rPr>
          <w:rFonts w:ascii="Times New Roman" w:eastAsia="Courier New" w:hAnsi="Times New Roman" w:cs="Times New Roman"/>
          <w:color w:val="DD1144"/>
          <w:shd w:val="clear" w:color="auto" w:fill="F3F3F3"/>
          <w:lang w:val="en-GB"/>
        </w:rPr>
        <w:t>tender.enquiries[*].author</w:t>
      </w:r>
      <w:r w:rsidRPr="00FF0611">
        <w:rPr>
          <w:rFonts w:ascii="Times New Roman" w:hAnsi="Times New Roman" w:cs="Times New Roman"/>
          <w:lang w:val="en-GB"/>
        </w:rPr>
        <w:t xml:space="preserve">) </w:t>
      </w:r>
      <w:r w:rsidR="006817FD" w:rsidRPr="00FF0611">
        <w:rPr>
          <w:rFonts w:ascii="Times New Roman" w:hAnsi="Times New Roman" w:cs="Times New Roman"/>
          <w:lang w:val="en-GB"/>
        </w:rPr>
        <w:t>must</w:t>
      </w:r>
      <w:r w:rsidRPr="00FF0611">
        <w:rPr>
          <w:rFonts w:ascii="Times New Roman" w:hAnsi="Times New Roman" w:cs="Times New Roman"/>
          <w:lang w:val="en-GB"/>
        </w:rPr>
        <w:t xml:space="preserve"> be reflected into</w:t>
      </w:r>
      <w:r w:rsidR="006817FD" w:rsidRPr="00FF0611">
        <w:rPr>
          <w:rFonts w:ascii="Times New Roman" w:hAnsi="Times New Roman" w:cs="Times New Roman"/>
          <w:lang w:val="en-GB"/>
        </w:rPr>
        <w:t xml:space="preserve"> a</w:t>
      </w:r>
      <w:r w:rsidRPr="00FF0611">
        <w:rPr>
          <w:lang w:val="en-GB"/>
        </w:rPr>
        <w:t> </w:t>
      </w:r>
      <w:r w:rsidRPr="005826C5">
        <w:rPr>
          <w:rFonts w:ascii="Times New Roman" w:eastAsia="Courier New" w:hAnsi="Times New Roman" w:cs="Times New Roman"/>
          <w:color w:val="DD1144"/>
          <w:shd w:val="clear" w:color="auto" w:fill="F3F3F3"/>
          <w:lang w:val="en-GB"/>
        </w:rPr>
        <w:t>parties</w:t>
      </w:r>
      <w:r w:rsidRPr="00FF0611">
        <w:rPr>
          <w:lang w:val="en-GB"/>
        </w:rPr>
        <w:t xml:space="preserve"> </w:t>
      </w:r>
      <w:r w:rsidRPr="00FF0611">
        <w:rPr>
          <w:rFonts w:ascii="Times New Roman" w:hAnsi="Times New Roman" w:cs="Times New Roman"/>
          <w:lang w:val="en-GB"/>
        </w:rPr>
        <w:t xml:space="preserve">array with </w:t>
      </w:r>
      <w:r w:rsidRPr="005826C5">
        <w:rPr>
          <w:rFonts w:ascii="Times New Roman" w:eastAsia="Courier New" w:hAnsi="Times New Roman" w:cs="Times New Roman"/>
          <w:color w:val="DD1144"/>
          <w:shd w:val="clear" w:color="auto" w:fill="F3F3F3"/>
          <w:lang w:val="en-GB"/>
        </w:rPr>
        <w:t>role: enquirer</w:t>
      </w:r>
      <w:r w:rsidR="006817FD" w:rsidRPr="00FF0611">
        <w:rPr>
          <w:rFonts w:ascii="Courier New" w:eastAsia="Courier New" w:hAnsi="Courier New" w:cs="Courier New"/>
          <w:color w:val="000000"/>
          <w:lang w:val="en-GB"/>
        </w:rPr>
        <w:t>,</w:t>
      </w:r>
      <w:r w:rsidRPr="00FF0611">
        <w:rPr>
          <w:lang w:val="en-GB"/>
        </w:rPr>
        <w:t xml:space="preserve"> </w:t>
      </w:r>
      <w:r w:rsidRPr="00FF0611">
        <w:rPr>
          <w:rFonts w:ascii="Times New Roman" w:hAnsi="Times New Roman" w:cs="Times New Roman"/>
          <w:lang w:val="en-GB"/>
        </w:rPr>
        <w:t>once</w:t>
      </w:r>
      <w:r w:rsidR="006817FD" w:rsidRPr="00FF0611">
        <w:rPr>
          <w:rFonts w:ascii="Times New Roman" w:hAnsi="Times New Roman" w:cs="Times New Roman"/>
          <w:lang w:val="en-GB"/>
        </w:rPr>
        <w:t xml:space="preserve"> the</w:t>
      </w:r>
      <w:r w:rsidRPr="00FF0611">
        <w:rPr>
          <w:lang w:val="en-GB"/>
        </w:rPr>
        <w:t xml:space="preserve"> </w:t>
      </w:r>
      <w:r w:rsidRPr="005826C5">
        <w:rPr>
          <w:rFonts w:ascii="Times New Roman" w:eastAsia="Courier New" w:hAnsi="Times New Roman" w:cs="Times New Roman"/>
          <w:color w:val="DD1144"/>
          <w:shd w:val="clear" w:color="auto" w:fill="F3F3F3"/>
          <w:lang w:val="en-GB"/>
        </w:rPr>
        <w:t>tender.enquiryPeriod.endDate</w:t>
      </w:r>
      <w:r w:rsidRPr="00FF0611">
        <w:rPr>
          <w:lang w:val="en-GB"/>
        </w:rPr>
        <w:t xml:space="preserve"> </w:t>
      </w:r>
      <w:r w:rsidR="006817FD" w:rsidRPr="00FF0611">
        <w:rPr>
          <w:rFonts w:ascii="Times New Roman" w:hAnsi="Times New Roman" w:cs="Times New Roman"/>
          <w:lang w:val="en-GB"/>
        </w:rPr>
        <w:t>is</w:t>
      </w:r>
      <w:r w:rsidR="006817FD" w:rsidRPr="00FF0611">
        <w:rPr>
          <w:lang w:val="en-GB"/>
        </w:rPr>
        <w:t xml:space="preserve"> </w:t>
      </w:r>
      <w:r w:rsidRPr="00FF0611">
        <w:rPr>
          <w:rFonts w:ascii="Times New Roman" w:hAnsi="Times New Roman" w:cs="Times New Roman"/>
          <w:lang w:val="en-GB"/>
        </w:rPr>
        <w:t>achieved</w:t>
      </w:r>
      <w:r w:rsidRPr="00FF0611">
        <w:rPr>
          <w:lang w:val="en-GB"/>
        </w:rPr>
        <w:t>.</w:t>
      </w:r>
    </w:p>
    <w:p w14:paraId="7007EF51" w14:textId="77777777" w:rsidR="007D1574" w:rsidRPr="00FF0611" w:rsidRDefault="007D1574" w:rsidP="007D1574">
      <w:pPr>
        <w:rPr>
          <w:rFonts w:ascii="Times New Roman" w:hAnsi="Times New Roman"/>
          <w:lang w:val="en-GB"/>
        </w:rPr>
      </w:pPr>
    </w:p>
    <w:p w14:paraId="610C4BC5" w14:textId="61E91022" w:rsidR="006817FD" w:rsidRPr="00FF0611" w:rsidRDefault="006817FD" w:rsidP="006817FD">
      <w:pPr>
        <w:rPr>
          <w:rFonts w:ascii="Times New Roman" w:hAnsi="Times New Roman" w:cs="Times New Roman"/>
          <w:u w:val="single"/>
          <w:lang w:val="en-GB"/>
        </w:rPr>
      </w:pPr>
      <w:r w:rsidRPr="00FF0611">
        <w:rPr>
          <w:rFonts w:ascii="Times New Roman" w:hAnsi="Times New Roman" w:cs="Times New Roman"/>
          <w:u w:val="single"/>
          <w:lang w:val="en-GB"/>
        </w:rPr>
        <w:t>Initial ranking on award criteria</w:t>
      </w:r>
    </w:p>
    <w:p w14:paraId="5FC3DAF3" w14:textId="233BA080" w:rsidR="00B46F62" w:rsidRPr="00FF0611" w:rsidRDefault="00B46F62" w:rsidP="00B46F62">
      <w:pPr>
        <w:rPr>
          <w:rFonts w:ascii="Times New Roman" w:hAnsi="Times New Roman" w:cs="Times New Roman"/>
          <w:lang w:val="en-GB"/>
        </w:rPr>
      </w:pPr>
      <w:r w:rsidRPr="00FF0611">
        <w:rPr>
          <w:rFonts w:ascii="Times New Roman" w:hAnsi="Times New Roman" w:cs="Times New Roman"/>
          <w:lang w:val="en-GB"/>
        </w:rPr>
        <w:t xml:space="preserve">Depending on </w:t>
      </w:r>
      <w:r w:rsidRPr="005826C5">
        <w:rPr>
          <w:rFonts w:ascii="Times New Roman" w:eastAsia="Courier New" w:hAnsi="Times New Roman" w:cs="Times New Roman"/>
          <w:color w:val="DD1144"/>
          <w:shd w:val="clear" w:color="auto" w:fill="F3F3F3"/>
          <w:lang w:val="en-GB"/>
        </w:rPr>
        <w:t>tender.awardCriteria</w:t>
      </w:r>
      <w:r w:rsidRPr="00FF0611">
        <w:rPr>
          <w:lang w:val="en-GB"/>
        </w:rPr>
        <w:t xml:space="preserve"> </w:t>
      </w:r>
      <w:r w:rsidRPr="00FF0611">
        <w:rPr>
          <w:rFonts w:ascii="Times New Roman" w:hAnsi="Times New Roman" w:cs="Times New Roman"/>
          <w:lang w:val="en-GB"/>
        </w:rPr>
        <w:t>and</w:t>
      </w:r>
      <w:r w:rsidRPr="00FF0611">
        <w:rPr>
          <w:lang w:val="en-GB"/>
        </w:rPr>
        <w:t xml:space="preserve"> </w:t>
      </w:r>
      <w:r w:rsidRPr="005826C5">
        <w:rPr>
          <w:rFonts w:ascii="Times New Roman" w:eastAsia="Courier New" w:hAnsi="Times New Roman" w:cs="Times New Roman"/>
          <w:color w:val="DD1144"/>
          <w:shd w:val="clear" w:color="auto" w:fill="F3F3F3"/>
          <w:lang w:val="en-GB"/>
        </w:rPr>
        <w:t>tenderAwardCriteriaDetails</w:t>
      </w:r>
      <w:r w:rsidRPr="00FF0611">
        <w:rPr>
          <w:rFonts w:ascii="Courier New" w:eastAsia="Courier New" w:hAnsi="Courier New" w:cs="Courier New"/>
          <w:color w:val="000000"/>
          <w:lang w:val="en-GB"/>
        </w:rPr>
        <w:t>,</w:t>
      </w:r>
      <w:r w:rsidRPr="00FF0611">
        <w:rPr>
          <w:lang w:val="en-GB"/>
        </w:rPr>
        <w:t> </w:t>
      </w:r>
      <w:r w:rsidRPr="00FF0611">
        <w:rPr>
          <w:rFonts w:ascii="Times New Roman" w:hAnsi="Times New Roman" w:cs="Times New Roman"/>
          <w:lang w:val="en-GB"/>
        </w:rPr>
        <w:t>an</w:t>
      </w:r>
      <w:r w:rsidRPr="00FF0611">
        <w:rPr>
          <w:lang w:val="en-GB"/>
        </w:rPr>
        <w:t xml:space="preserve"> </w:t>
      </w:r>
      <w:r w:rsidRPr="00FF0611">
        <w:rPr>
          <w:rFonts w:ascii="Times New Roman" w:hAnsi="Times New Roman" w:cs="Times New Roman"/>
          <w:lang w:val="en-GB"/>
        </w:rPr>
        <w:t>initial automated ranking can or cannot be done on:</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2122"/>
        <w:gridCol w:w="1559"/>
        <w:gridCol w:w="1843"/>
        <w:gridCol w:w="1701"/>
        <w:gridCol w:w="1842"/>
      </w:tblGrid>
      <w:tr w:rsidR="00B46F62" w:rsidRPr="00FF0611" w14:paraId="226457D3" w14:textId="77777777" w:rsidTr="00B46F62">
        <w:tc>
          <w:tcPr>
            <w:tcW w:w="2122" w:type="dxa"/>
            <w:tcMar>
              <w:top w:w="30" w:type="dxa"/>
              <w:left w:w="30" w:type="dxa"/>
              <w:bottom w:w="20" w:type="dxa"/>
              <w:right w:w="30" w:type="dxa"/>
            </w:tcMar>
          </w:tcPr>
          <w:p w14:paraId="77B38985" w14:textId="77777777" w:rsidR="00B46F62" w:rsidRPr="00FF0611" w:rsidRDefault="00B46F62" w:rsidP="00E72F20">
            <w:pPr>
              <w:rPr>
                <w:lang w:val="en-GB"/>
              </w:rPr>
            </w:pPr>
            <w:r w:rsidRPr="00FF0611">
              <w:rPr>
                <w:b/>
                <w:lang w:val="en-GB"/>
              </w:rPr>
              <w:t>awardCriteriaDetatils / awardCriteria</w:t>
            </w:r>
          </w:p>
        </w:tc>
        <w:tc>
          <w:tcPr>
            <w:tcW w:w="1559" w:type="dxa"/>
            <w:tcMar>
              <w:top w:w="30" w:type="dxa"/>
              <w:left w:w="30" w:type="dxa"/>
              <w:bottom w:w="20" w:type="dxa"/>
              <w:right w:w="30" w:type="dxa"/>
            </w:tcMar>
          </w:tcPr>
          <w:p w14:paraId="3DAFAD13" w14:textId="77777777" w:rsidR="00B46F62" w:rsidRPr="00FF0611" w:rsidRDefault="00B46F62" w:rsidP="00E72F20">
            <w:pPr>
              <w:rPr>
                <w:lang w:val="en-GB"/>
              </w:rPr>
            </w:pPr>
            <w:r w:rsidRPr="00FF0611">
              <w:rPr>
                <w:b/>
                <w:lang w:val="en-GB"/>
              </w:rPr>
              <w:t>priceOnly</w:t>
            </w:r>
          </w:p>
        </w:tc>
        <w:tc>
          <w:tcPr>
            <w:tcW w:w="1843" w:type="dxa"/>
            <w:tcMar>
              <w:top w:w="30" w:type="dxa"/>
              <w:left w:w="30" w:type="dxa"/>
              <w:bottom w:w="20" w:type="dxa"/>
              <w:right w:w="30" w:type="dxa"/>
            </w:tcMar>
          </w:tcPr>
          <w:p w14:paraId="178F9230" w14:textId="77777777" w:rsidR="00B46F62" w:rsidRPr="00FF0611" w:rsidRDefault="00B46F62" w:rsidP="00E72F20">
            <w:pPr>
              <w:rPr>
                <w:lang w:val="en-GB"/>
              </w:rPr>
            </w:pPr>
            <w:r w:rsidRPr="00FF0611">
              <w:rPr>
                <w:b/>
                <w:lang w:val="en-GB"/>
              </w:rPr>
              <w:t>costOnly</w:t>
            </w:r>
          </w:p>
        </w:tc>
        <w:tc>
          <w:tcPr>
            <w:tcW w:w="1701" w:type="dxa"/>
            <w:tcMar>
              <w:top w:w="30" w:type="dxa"/>
              <w:left w:w="30" w:type="dxa"/>
              <w:bottom w:w="20" w:type="dxa"/>
              <w:right w:w="30" w:type="dxa"/>
            </w:tcMar>
          </w:tcPr>
          <w:p w14:paraId="79E7FE92" w14:textId="77777777" w:rsidR="00B46F62" w:rsidRPr="00FF0611" w:rsidRDefault="00B46F62" w:rsidP="00E72F20">
            <w:pPr>
              <w:rPr>
                <w:lang w:val="en-GB"/>
              </w:rPr>
            </w:pPr>
            <w:r w:rsidRPr="00FF0611">
              <w:rPr>
                <w:b/>
                <w:lang w:val="en-GB"/>
              </w:rPr>
              <w:t>qualityOnly</w:t>
            </w:r>
          </w:p>
        </w:tc>
        <w:tc>
          <w:tcPr>
            <w:tcW w:w="1842" w:type="dxa"/>
            <w:tcMar>
              <w:top w:w="30" w:type="dxa"/>
              <w:left w:w="30" w:type="dxa"/>
              <w:bottom w:w="20" w:type="dxa"/>
              <w:right w:w="30" w:type="dxa"/>
            </w:tcMar>
          </w:tcPr>
          <w:p w14:paraId="541E1DA6" w14:textId="77777777" w:rsidR="00B46F62" w:rsidRPr="00FF0611" w:rsidRDefault="00B46F62" w:rsidP="00E72F20">
            <w:pPr>
              <w:rPr>
                <w:lang w:val="en-GB"/>
              </w:rPr>
            </w:pPr>
            <w:r w:rsidRPr="00FF0611">
              <w:rPr>
                <w:b/>
                <w:lang w:val="en-GB"/>
              </w:rPr>
              <w:t>ratedCriteria</w:t>
            </w:r>
          </w:p>
        </w:tc>
      </w:tr>
      <w:tr w:rsidR="00B46F62" w:rsidRPr="00FF0611" w14:paraId="121021B2" w14:textId="77777777" w:rsidTr="00B46F62">
        <w:tc>
          <w:tcPr>
            <w:tcW w:w="2122" w:type="dxa"/>
            <w:tcMar>
              <w:top w:w="30" w:type="dxa"/>
              <w:left w:w="30" w:type="dxa"/>
              <w:bottom w:w="20" w:type="dxa"/>
              <w:right w:w="30" w:type="dxa"/>
            </w:tcMar>
          </w:tcPr>
          <w:p w14:paraId="7E8A106A" w14:textId="77777777" w:rsidR="00B46F62" w:rsidRPr="001A73CB" w:rsidRDefault="00B46F62" w:rsidP="00E72F20">
            <w:pPr>
              <w:rPr>
                <w:rFonts w:ascii="Times New Roman" w:hAnsi="Times New Roman" w:cs="Times New Roman"/>
                <w:lang w:val="en-GB"/>
              </w:rPr>
            </w:pPr>
            <w:r w:rsidRPr="001A73CB">
              <w:rPr>
                <w:rFonts w:ascii="Times New Roman" w:hAnsi="Times New Roman" w:cs="Times New Roman"/>
                <w:lang w:val="en-GB"/>
              </w:rPr>
              <w:t>automated</w:t>
            </w:r>
          </w:p>
        </w:tc>
        <w:tc>
          <w:tcPr>
            <w:tcW w:w="1559" w:type="dxa"/>
            <w:tcMar>
              <w:top w:w="30" w:type="dxa"/>
              <w:left w:w="30" w:type="dxa"/>
              <w:bottom w:w="20" w:type="dxa"/>
              <w:right w:w="30" w:type="dxa"/>
            </w:tcMar>
          </w:tcPr>
          <w:p w14:paraId="11A4BFC0" w14:textId="77777777" w:rsidR="00B46F62" w:rsidRPr="00FF0611" w:rsidRDefault="00B46F62" w:rsidP="00E72F20">
            <w:pPr>
              <w:rPr>
                <w:lang w:val="en-GB"/>
              </w:rPr>
            </w:pPr>
            <w:r w:rsidRPr="005826C5">
              <w:rPr>
                <w:rFonts w:ascii="Times New Roman" w:eastAsia="Courier New" w:hAnsi="Times New Roman" w:cs="Times New Roman"/>
                <w:color w:val="DD1144"/>
                <w:shd w:val="clear" w:color="auto" w:fill="F3F3F3"/>
                <w:lang w:val="en-GB"/>
              </w:rPr>
              <w:t>bid.value</w:t>
            </w:r>
          </w:p>
        </w:tc>
        <w:tc>
          <w:tcPr>
            <w:tcW w:w="1843" w:type="dxa"/>
            <w:tcMar>
              <w:top w:w="30" w:type="dxa"/>
              <w:left w:w="30" w:type="dxa"/>
              <w:bottom w:w="20" w:type="dxa"/>
              <w:right w:w="30" w:type="dxa"/>
            </w:tcMar>
          </w:tcPr>
          <w:p w14:paraId="785CEB5C" w14:textId="77777777" w:rsidR="00B46F62" w:rsidRPr="00FF0611" w:rsidRDefault="00B46F62" w:rsidP="00E72F20">
            <w:pPr>
              <w:rPr>
                <w:lang w:val="en-GB"/>
              </w:rPr>
            </w:pPr>
            <w:r w:rsidRPr="005826C5">
              <w:rPr>
                <w:rFonts w:ascii="Times New Roman" w:eastAsia="Courier New" w:hAnsi="Times New Roman" w:cs="Times New Roman"/>
                <w:color w:val="DD1144"/>
                <w:shd w:val="clear" w:color="auto" w:fill="F3F3F3"/>
                <w:lang w:val="en-GB"/>
              </w:rPr>
              <w:t>bid.requirementResponses * lot.value</w:t>
            </w:r>
          </w:p>
        </w:tc>
        <w:tc>
          <w:tcPr>
            <w:tcW w:w="1701" w:type="dxa"/>
            <w:tcMar>
              <w:top w:w="30" w:type="dxa"/>
              <w:left w:w="30" w:type="dxa"/>
              <w:bottom w:w="20" w:type="dxa"/>
              <w:right w:w="30" w:type="dxa"/>
            </w:tcMar>
          </w:tcPr>
          <w:p w14:paraId="1FBE149F" w14:textId="77777777" w:rsidR="00B46F62" w:rsidRPr="00FF0611" w:rsidRDefault="00B46F62" w:rsidP="00E72F20">
            <w:pPr>
              <w:rPr>
                <w:lang w:val="en-GB"/>
              </w:rPr>
            </w:pPr>
            <w:r w:rsidRPr="005826C5">
              <w:rPr>
                <w:rFonts w:ascii="Times New Roman" w:eastAsia="Courier New" w:hAnsi="Times New Roman" w:cs="Times New Roman"/>
                <w:color w:val="DD1144"/>
                <w:shd w:val="clear" w:color="auto" w:fill="F3F3F3"/>
                <w:lang w:val="en-GB"/>
              </w:rPr>
              <w:t>bid.requirementResponses</w:t>
            </w:r>
            <w:r w:rsidRPr="00FF0611">
              <w:rPr>
                <w:lang w:val="en-GB"/>
              </w:rPr>
              <w:t xml:space="preserve"> * </w:t>
            </w:r>
            <w:r w:rsidRPr="00FF0611">
              <w:rPr>
                <w:rFonts w:ascii="Courier New" w:eastAsia="Courier New" w:hAnsi="Courier New" w:cs="Courier New"/>
                <w:color w:val="000000"/>
                <w:lang w:val="en-GB"/>
              </w:rPr>
              <w:t>1</w:t>
            </w:r>
          </w:p>
        </w:tc>
        <w:tc>
          <w:tcPr>
            <w:tcW w:w="1842" w:type="dxa"/>
            <w:tcMar>
              <w:top w:w="30" w:type="dxa"/>
              <w:left w:w="30" w:type="dxa"/>
              <w:bottom w:w="20" w:type="dxa"/>
              <w:right w:w="30" w:type="dxa"/>
            </w:tcMar>
          </w:tcPr>
          <w:p w14:paraId="5A29D653" w14:textId="77777777" w:rsidR="00B46F62" w:rsidRPr="00FF0611" w:rsidRDefault="00B46F62" w:rsidP="00E72F20">
            <w:pPr>
              <w:rPr>
                <w:lang w:val="en-GB"/>
              </w:rPr>
            </w:pPr>
            <w:r w:rsidRPr="005826C5">
              <w:rPr>
                <w:rFonts w:ascii="Times New Roman" w:eastAsia="Courier New" w:hAnsi="Times New Roman" w:cs="Times New Roman"/>
                <w:color w:val="DD1144"/>
                <w:shd w:val="clear" w:color="auto" w:fill="F3F3F3"/>
                <w:lang w:val="en-GB"/>
              </w:rPr>
              <w:t>bid.requirementResponses * bid.value</w:t>
            </w:r>
          </w:p>
        </w:tc>
      </w:tr>
      <w:tr w:rsidR="00B46F62" w:rsidRPr="00FF0611" w14:paraId="6DA5A507" w14:textId="77777777" w:rsidTr="00B46F62">
        <w:tc>
          <w:tcPr>
            <w:tcW w:w="2122" w:type="dxa"/>
            <w:tcMar>
              <w:top w:w="30" w:type="dxa"/>
              <w:left w:w="30" w:type="dxa"/>
              <w:bottom w:w="20" w:type="dxa"/>
              <w:right w:w="30" w:type="dxa"/>
            </w:tcMar>
          </w:tcPr>
          <w:p w14:paraId="0FE96097" w14:textId="77777777" w:rsidR="00B46F62" w:rsidRPr="001A73CB" w:rsidRDefault="00B46F62" w:rsidP="00E72F20">
            <w:pPr>
              <w:rPr>
                <w:rFonts w:ascii="Times New Roman" w:hAnsi="Times New Roman" w:cs="Times New Roman"/>
                <w:lang w:val="en-GB"/>
              </w:rPr>
            </w:pPr>
            <w:r w:rsidRPr="001A73CB">
              <w:rPr>
                <w:rFonts w:ascii="Times New Roman" w:hAnsi="Times New Roman" w:cs="Times New Roman"/>
                <w:lang w:val="en-GB"/>
              </w:rPr>
              <w:t>manual</w:t>
            </w:r>
          </w:p>
        </w:tc>
        <w:tc>
          <w:tcPr>
            <w:tcW w:w="1559" w:type="dxa"/>
            <w:tcMar>
              <w:top w:w="30" w:type="dxa"/>
              <w:left w:w="30" w:type="dxa"/>
              <w:bottom w:w="20" w:type="dxa"/>
              <w:right w:w="30" w:type="dxa"/>
            </w:tcMar>
          </w:tcPr>
          <w:p w14:paraId="072B39CE" w14:textId="77777777" w:rsidR="00B46F62" w:rsidRPr="00FF0611" w:rsidRDefault="00B46F62" w:rsidP="00097FB5">
            <w:pPr>
              <w:numPr>
                <w:ilvl w:val="0"/>
                <w:numId w:val="40"/>
              </w:numPr>
              <w:spacing w:after="120" w:line="240" w:lineRule="auto"/>
              <w:ind w:right="259"/>
              <w:rPr>
                <w:lang w:val="en-GB"/>
              </w:rPr>
            </w:pPr>
          </w:p>
        </w:tc>
        <w:tc>
          <w:tcPr>
            <w:tcW w:w="1843" w:type="dxa"/>
            <w:tcMar>
              <w:top w:w="30" w:type="dxa"/>
              <w:left w:w="30" w:type="dxa"/>
              <w:bottom w:w="20" w:type="dxa"/>
              <w:right w:w="30" w:type="dxa"/>
            </w:tcMar>
          </w:tcPr>
          <w:p w14:paraId="2055491D" w14:textId="77777777" w:rsidR="00B46F62" w:rsidRPr="00FF0611" w:rsidRDefault="00B46F62" w:rsidP="00097FB5">
            <w:pPr>
              <w:numPr>
                <w:ilvl w:val="0"/>
                <w:numId w:val="39"/>
              </w:numPr>
              <w:spacing w:after="120" w:line="240" w:lineRule="auto"/>
              <w:ind w:right="259"/>
              <w:rPr>
                <w:lang w:val="en-GB"/>
              </w:rPr>
            </w:pPr>
          </w:p>
        </w:tc>
        <w:tc>
          <w:tcPr>
            <w:tcW w:w="1701" w:type="dxa"/>
            <w:tcMar>
              <w:top w:w="30" w:type="dxa"/>
              <w:left w:w="30" w:type="dxa"/>
              <w:bottom w:w="20" w:type="dxa"/>
              <w:right w:w="30" w:type="dxa"/>
            </w:tcMar>
          </w:tcPr>
          <w:p w14:paraId="02E296A2" w14:textId="77777777" w:rsidR="00B46F62" w:rsidRPr="00FF0611" w:rsidRDefault="00B46F62" w:rsidP="00097FB5">
            <w:pPr>
              <w:numPr>
                <w:ilvl w:val="0"/>
                <w:numId w:val="37"/>
              </w:numPr>
              <w:spacing w:after="120" w:line="240" w:lineRule="auto"/>
              <w:ind w:right="259"/>
              <w:rPr>
                <w:lang w:val="en-GB"/>
              </w:rPr>
            </w:pPr>
          </w:p>
        </w:tc>
        <w:tc>
          <w:tcPr>
            <w:tcW w:w="1842" w:type="dxa"/>
            <w:tcMar>
              <w:top w:w="30" w:type="dxa"/>
              <w:left w:w="30" w:type="dxa"/>
              <w:bottom w:w="20" w:type="dxa"/>
              <w:right w:w="30" w:type="dxa"/>
            </w:tcMar>
          </w:tcPr>
          <w:p w14:paraId="49B98810" w14:textId="77777777" w:rsidR="00B46F62" w:rsidRPr="00FF0611" w:rsidRDefault="00B46F62" w:rsidP="00097FB5">
            <w:pPr>
              <w:numPr>
                <w:ilvl w:val="0"/>
                <w:numId w:val="38"/>
              </w:numPr>
              <w:spacing w:after="120" w:line="240" w:lineRule="auto"/>
              <w:ind w:right="259"/>
              <w:rPr>
                <w:lang w:val="en-GB"/>
              </w:rPr>
            </w:pPr>
          </w:p>
        </w:tc>
      </w:tr>
    </w:tbl>
    <w:p w14:paraId="7CD0B9A7" w14:textId="6D0B3DC2" w:rsidR="00B846BF" w:rsidRPr="00FF0611" w:rsidRDefault="00B846BF" w:rsidP="00B846BF">
      <w:pPr>
        <w:pStyle w:val="Descripcin"/>
        <w:jc w:val="center"/>
        <w:rPr>
          <w:lang w:val="en-GB"/>
        </w:rPr>
      </w:pPr>
      <w:bookmarkStart w:id="313" w:name="_Toc83713182"/>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5D3706">
        <w:rPr>
          <w:noProof/>
          <w:lang w:val="en-GB"/>
        </w:rPr>
        <w:t>18</w:t>
      </w:r>
      <w:r w:rsidRPr="00FF0611">
        <w:rPr>
          <w:lang w:val="en-GB"/>
        </w:rPr>
        <w:fldChar w:fldCharType="end"/>
      </w:r>
      <w:r w:rsidRPr="00FF0611">
        <w:rPr>
          <w:lang w:val="en-GB"/>
        </w:rPr>
        <w:t xml:space="preserve"> – </w:t>
      </w:r>
      <w:r>
        <w:rPr>
          <w:lang w:val="en-GB"/>
        </w:rPr>
        <w:t>Award criteria</w:t>
      </w:r>
      <w:bookmarkEnd w:id="313"/>
    </w:p>
    <w:p w14:paraId="41095AE3" w14:textId="22C17D90" w:rsidR="00B46F62" w:rsidRPr="00FF0611" w:rsidRDefault="00B46F62" w:rsidP="00156AE4">
      <w:pPr>
        <w:jc w:val="both"/>
        <w:rPr>
          <w:rFonts w:ascii="Times New Roman" w:hAnsi="Times New Roman" w:cs="Times New Roman"/>
          <w:lang w:val="en-GB"/>
        </w:rPr>
      </w:pPr>
      <w:r w:rsidRPr="00FF0611">
        <w:rPr>
          <w:rFonts w:ascii="Times New Roman" w:hAnsi="Times New Roman" w:cs="Times New Roman"/>
          <w:lang w:val="en-GB"/>
        </w:rPr>
        <w:t>As shown in the table</w:t>
      </w:r>
      <w:r w:rsidR="00364B81" w:rsidRPr="00FF0611">
        <w:rPr>
          <w:rFonts w:ascii="Times New Roman" w:hAnsi="Times New Roman" w:cs="Times New Roman"/>
          <w:lang w:val="en-GB"/>
        </w:rPr>
        <w:t xml:space="preserve"> above</w:t>
      </w:r>
      <w:r w:rsidRPr="00FF0611">
        <w:rPr>
          <w:rFonts w:ascii="Times New Roman" w:hAnsi="Times New Roman" w:cs="Times New Roman"/>
          <w:lang w:val="en-GB"/>
        </w:rPr>
        <w:t xml:space="preserve">, automated ranking can be undertaken automatically using a set of </w:t>
      </w:r>
      <w:r w:rsidRPr="005826C5">
        <w:rPr>
          <w:rFonts w:ascii="Times New Roman" w:eastAsia="Courier New" w:hAnsi="Times New Roman" w:cs="Times New Roman"/>
          <w:color w:val="DD1144"/>
          <w:shd w:val="clear" w:color="auto" w:fill="F3F3F3"/>
          <w:lang w:val="en-GB"/>
        </w:rPr>
        <w:t>criteria</w:t>
      </w:r>
      <w:r w:rsidRPr="00FF0611">
        <w:rPr>
          <w:lang w:val="en-GB"/>
        </w:rPr>
        <w:t xml:space="preserve"> </w:t>
      </w:r>
      <w:r w:rsidRPr="00FF0611">
        <w:rPr>
          <w:rFonts w:ascii="Times New Roman" w:hAnsi="Times New Roman" w:cs="Times New Roman"/>
          <w:lang w:val="en-GB"/>
        </w:rPr>
        <w:t xml:space="preserve">and the relevant </w:t>
      </w:r>
      <w:r w:rsidRPr="005826C5">
        <w:rPr>
          <w:rFonts w:ascii="Times New Roman" w:eastAsia="Courier New" w:hAnsi="Times New Roman" w:cs="Times New Roman"/>
          <w:color w:val="DD1144"/>
          <w:shd w:val="clear" w:color="auto" w:fill="F3F3F3"/>
          <w:lang w:val="en-GB"/>
        </w:rPr>
        <w:t>conversions</w:t>
      </w:r>
      <w:r w:rsidRPr="00FF0611">
        <w:rPr>
          <w:lang w:val="en-GB"/>
        </w:rPr>
        <w:t> </w:t>
      </w:r>
      <w:r w:rsidRPr="00FF0611">
        <w:rPr>
          <w:rFonts w:ascii="Times New Roman" w:hAnsi="Times New Roman" w:cs="Times New Roman"/>
          <w:lang w:val="en-GB"/>
        </w:rPr>
        <w:t xml:space="preserve">applied by 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for each available value of each applied </w:t>
      </w:r>
      <w:r w:rsidRPr="005826C5">
        <w:rPr>
          <w:rFonts w:ascii="Times New Roman" w:eastAsia="Courier New" w:hAnsi="Times New Roman" w:cs="Times New Roman"/>
          <w:color w:val="DD1144"/>
          <w:shd w:val="clear" w:color="auto" w:fill="F3F3F3"/>
          <w:lang w:val="en-GB"/>
        </w:rPr>
        <w:t>requirement</w:t>
      </w:r>
      <w:r w:rsidRPr="00FF0611">
        <w:rPr>
          <w:lang w:val="en-GB"/>
        </w:rPr>
        <w:t> </w:t>
      </w:r>
      <w:r w:rsidRPr="00FF0611">
        <w:rPr>
          <w:rFonts w:ascii="Times New Roman" w:hAnsi="Times New Roman" w:cs="Times New Roman"/>
          <w:lang w:val="en-GB"/>
        </w:rPr>
        <w:t xml:space="preserve">and </w:t>
      </w:r>
      <w:r w:rsidRPr="00FF0611">
        <w:rPr>
          <w:rFonts w:ascii="Times New Roman" w:hAnsi="Times New Roman" w:cs="Times New Roman"/>
          <w:lang w:val="en-GB"/>
        </w:rPr>
        <w:lastRenderedPageBreak/>
        <w:t xml:space="preserve">published in a CN, on one hand; and the </w:t>
      </w:r>
      <w:r w:rsidRPr="005826C5">
        <w:rPr>
          <w:rFonts w:ascii="Times New Roman" w:eastAsia="Courier New" w:hAnsi="Times New Roman" w:cs="Times New Roman"/>
          <w:color w:val="DD1144"/>
          <w:shd w:val="clear" w:color="auto" w:fill="F3F3F3"/>
          <w:lang w:val="en-GB"/>
        </w:rPr>
        <w:t>bid.requirementResponses</w:t>
      </w:r>
      <w:r w:rsidRPr="00FF0611">
        <w:rPr>
          <w:lang w:val="en-GB"/>
        </w:rPr>
        <w:t> </w:t>
      </w:r>
      <w:r w:rsidRPr="00FF0611">
        <w:rPr>
          <w:rFonts w:ascii="Times New Roman" w:hAnsi="Times New Roman" w:cs="Times New Roman"/>
          <w:lang w:val="en-GB"/>
        </w:rPr>
        <w:t xml:space="preserve"> submitted by each </w:t>
      </w:r>
      <w:r w:rsidR="00206235">
        <w:rPr>
          <w:rFonts w:ascii="Times New Roman" w:hAnsi="Times New Roman" w:cs="Times New Roman"/>
          <w:lang w:val="en-GB"/>
        </w:rPr>
        <w:t>supplier</w:t>
      </w:r>
      <w:r w:rsidR="00206235" w:rsidRPr="00FF0611">
        <w:rPr>
          <w:rFonts w:ascii="Times New Roman" w:hAnsi="Times New Roman" w:cs="Times New Roman"/>
          <w:lang w:val="en-GB"/>
        </w:rPr>
        <w:t xml:space="preserve"> </w:t>
      </w:r>
      <w:r w:rsidRPr="00FF0611">
        <w:rPr>
          <w:rFonts w:ascii="Times New Roman" w:hAnsi="Times New Roman" w:cs="Times New Roman"/>
          <w:lang w:val="en-GB"/>
        </w:rPr>
        <w:t xml:space="preserve">against published </w:t>
      </w:r>
      <w:r w:rsidRPr="005826C5">
        <w:rPr>
          <w:rFonts w:ascii="Times New Roman" w:eastAsia="Courier New" w:hAnsi="Times New Roman" w:cs="Times New Roman"/>
          <w:color w:val="DD1144"/>
          <w:shd w:val="clear" w:color="auto" w:fill="F3F3F3"/>
          <w:lang w:val="en-GB"/>
        </w:rPr>
        <w:t>criteria</w:t>
      </w:r>
      <w:r w:rsidRPr="00FF0611">
        <w:rPr>
          <w:lang w:val="en-GB"/>
        </w:rPr>
        <w:t xml:space="preserve"> </w:t>
      </w:r>
      <w:r w:rsidRPr="00FF0611">
        <w:rPr>
          <w:rFonts w:ascii="Times New Roman" w:hAnsi="Times New Roman" w:cs="Times New Roman"/>
          <w:lang w:val="en-GB"/>
        </w:rPr>
        <w:t xml:space="preserve">on the other hand. These two data-sets allow the normalised value for each </w:t>
      </w:r>
      <w:r w:rsidRPr="005826C5">
        <w:rPr>
          <w:rFonts w:ascii="Times New Roman" w:eastAsia="Courier New" w:hAnsi="Times New Roman" w:cs="Times New Roman"/>
          <w:color w:val="DD1144"/>
          <w:shd w:val="clear" w:color="auto" w:fill="F3F3F3"/>
          <w:lang w:val="en-GB"/>
        </w:rPr>
        <w:t>bid</w:t>
      </w:r>
      <w:r w:rsidRPr="00FF0611">
        <w:rPr>
          <w:lang w:val="en-GB"/>
        </w:rPr>
        <w:t> </w:t>
      </w:r>
      <w:r w:rsidRPr="00FF0611">
        <w:rPr>
          <w:rFonts w:ascii="Times New Roman" w:hAnsi="Times New Roman" w:cs="Times New Roman"/>
          <w:lang w:val="en-GB"/>
        </w:rPr>
        <w:t>based on the same approach.</w:t>
      </w:r>
    </w:p>
    <w:p w14:paraId="1832B9C2" w14:textId="7F5D8ED1" w:rsidR="00B46F62" w:rsidRPr="00FF0611" w:rsidRDefault="00B46F62" w:rsidP="00097FB5">
      <w:pPr>
        <w:pStyle w:val="Prrafodelista"/>
        <w:keepNext/>
        <w:numPr>
          <w:ilvl w:val="0"/>
          <w:numId w:val="20"/>
        </w:numPr>
        <w:rPr>
          <w:rFonts w:ascii="Times New Roman" w:hAnsi="Times New Roman"/>
        </w:rPr>
      </w:pPr>
      <w:r w:rsidRPr="00FF0611">
        <w:rPr>
          <w:rFonts w:ascii="Times New Roman" w:hAnsi="Times New Roman"/>
        </w:rPr>
        <w:t>Normalised price</w:t>
      </w:r>
    </w:p>
    <w:p w14:paraId="3F0C0842" w14:textId="77777777" w:rsidR="00B46F62" w:rsidRPr="00FF0611" w:rsidRDefault="00B46F62" w:rsidP="00364B81">
      <w:pPr>
        <w:keepNext/>
        <w:jc w:val="both"/>
        <w:rPr>
          <w:rFonts w:ascii="Times New Roman" w:hAnsi="Times New Roman" w:cs="Times New Roman"/>
          <w:lang w:val="en-GB"/>
        </w:rPr>
      </w:pPr>
      <w:bookmarkStart w:id="314" w:name="bookmark=id.1v1yuxt" w:colFirst="0" w:colLast="0"/>
      <w:bookmarkEnd w:id="314"/>
      <w:r w:rsidRPr="00FF0611">
        <w:rPr>
          <w:rFonts w:ascii="Times New Roman" w:hAnsi="Times New Roman" w:cs="Times New Roman"/>
          <w:lang w:val="en-GB"/>
        </w:rPr>
        <w:t>Where normalised price must be calculated, the following formula is applied for each tender in order to identify which one is most suitable by normalised price:</w:t>
      </w:r>
    </w:p>
    <w:p w14:paraId="4BA5A238" w14:textId="77777777" w:rsidR="00B46F62" w:rsidRPr="005826C5" w:rsidRDefault="00B46F62" w:rsidP="00B46F62">
      <w:pPr>
        <w:spacing w:before="280" w:line="411" w:lineRule="auto"/>
        <w:ind w:left="900"/>
        <w:jc w:val="center"/>
        <w:rPr>
          <w:rFonts w:ascii="Times New Roman" w:hAnsi="Times New Roman" w:cs="Times New Roman"/>
          <w:i/>
          <w:sz w:val="21"/>
          <w:szCs w:val="21"/>
          <w:lang w:val="en-GB"/>
        </w:rPr>
      </w:pPr>
      <w:r w:rsidRPr="005826C5">
        <w:rPr>
          <w:rFonts w:ascii="Times New Roman" w:hAnsi="Times New Roman" w:cs="Times New Roman"/>
          <w:i/>
          <w:sz w:val="21"/>
          <w:szCs w:val="21"/>
          <w:lang w:val="en-GB"/>
        </w:rPr>
        <w:t>P</w:t>
      </w:r>
      <w:r w:rsidRPr="005826C5">
        <w:rPr>
          <w:rFonts w:ascii="Times New Roman" w:hAnsi="Times New Roman" w:cs="Times New Roman"/>
          <w:i/>
          <w:sz w:val="21"/>
          <w:szCs w:val="21"/>
          <w:vertAlign w:val="subscript"/>
          <w:lang w:val="en-GB"/>
        </w:rPr>
        <w:t>n</w:t>
      </w:r>
      <w:r w:rsidRPr="005826C5">
        <w:rPr>
          <w:rFonts w:ascii="Times New Roman" w:hAnsi="Times New Roman" w:cs="Times New Roman"/>
          <w:i/>
          <w:sz w:val="21"/>
          <w:szCs w:val="21"/>
          <w:lang w:val="en-GB"/>
        </w:rPr>
        <w:t xml:space="preserve"> = P * C</w:t>
      </w:r>
      <w:r w:rsidRPr="005826C5">
        <w:rPr>
          <w:rFonts w:ascii="Times New Roman" w:hAnsi="Times New Roman" w:cs="Times New Roman"/>
          <w:i/>
          <w:sz w:val="21"/>
          <w:szCs w:val="21"/>
          <w:vertAlign w:val="subscript"/>
          <w:lang w:val="en-GB"/>
        </w:rPr>
        <w:t>1</w:t>
      </w:r>
      <w:r w:rsidRPr="005826C5">
        <w:rPr>
          <w:rFonts w:ascii="Times New Roman" w:hAnsi="Times New Roman" w:cs="Times New Roman"/>
          <w:i/>
          <w:sz w:val="21"/>
          <w:szCs w:val="21"/>
          <w:lang w:val="en-GB"/>
        </w:rPr>
        <w:t xml:space="preserve"> * C</w:t>
      </w:r>
      <w:r w:rsidRPr="005826C5">
        <w:rPr>
          <w:rFonts w:ascii="Times New Roman" w:hAnsi="Times New Roman" w:cs="Times New Roman"/>
          <w:i/>
          <w:sz w:val="21"/>
          <w:szCs w:val="21"/>
          <w:vertAlign w:val="subscript"/>
          <w:lang w:val="en-GB"/>
        </w:rPr>
        <w:t>2</w:t>
      </w:r>
      <w:r w:rsidRPr="005826C5">
        <w:rPr>
          <w:rFonts w:ascii="Times New Roman" w:hAnsi="Times New Roman" w:cs="Times New Roman"/>
          <w:i/>
          <w:sz w:val="21"/>
          <w:szCs w:val="21"/>
          <w:lang w:val="en-GB"/>
        </w:rPr>
        <w:t xml:space="preserve"> * ... C</w:t>
      </w:r>
      <w:r w:rsidRPr="005826C5">
        <w:rPr>
          <w:rFonts w:ascii="Times New Roman" w:hAnsi="Times New Roman" w:cs="Times New Roman"/>
          <w:i/>
          <w:sz w:val="21"/>
          <w:szCs w:val="21"/>
          <w:vertAlign w:val="subscript"/>
          <w:lang w:val="en-GB"/>
        </w:rPr>
        <w:t>n</w:t>
      </w:r>
      <w:r w:rsidRPr="005826C5">
        <w:rPr>
          <w:rFonts w:ascii="Times New Roman" w:hAnsi="Times New Roman" w:cs="Times New Roman"/>
          <w:i/>
          <w:sz w:val="21"/>
          <w:szCs w:val="21"/>
          <w:lang w:val="en-GB"/>
        </w:rPr>
        <w:t xml:space="preserve"> </w:t>
      </w:r>
    </w:p>
    <w:p w14:paraId="2C4D1ACF" w14:textId="77777777" w:rsidR="00B46F62" w:rsidRPr="00FF0611" w:rsidRDefault="00B46F62" w:rsidP="00B46F62">
      <w:pPr>
        <w:rPr>
          <w:rFonts w:ascii="Times New Roman" w:hAnsi="Times New Roman" w:cs="Times New Roman"/>
          <w:lang w:val="en-GB"/>
        </w:rPr>
      </w:pPr>
      <w:r w:rsidRPr="00FF0611">
        <w:rPr>
          <w:rFonts w:ascii="Times New Roman" w:hAnsi="Times New Roman" w:cs="Times New Roman"/>
          <w:lang w:val="en-GB"/>
        </w:rPr>
        <w:t>where:</w:t>
      </w:r>
    </w:p>
    <w:p w14:paraId="250A3039" w14:textId="77777777" w:rsidR="00B46F62" w:rsidRPr="00FF0611" w:rsidRDefault="00B46F62" w:rsidP="00097FB5">
      <w:pPr>
        <w:pStyle w:val="Prrafodelista"/>
        <w:numPr>
          <w:ilvl w:val="1"/>
          <w:numId w:val="42"/>
        </w:numPr>
        <w:spacing w:after="0" w:line="360" w:lineRule="auto"/>
        <w:rPr>
          <w:rFonts w:ascii="Times New Roman" w:hAnsi="Times New Roman"/>
          <w:szCs w:val="20"/>
        </w:rPr>
      </w:pPr>
      <w:r w:rsidRPr="00FF0611">
        <w:rPr>
          <w:rFonts w:ascii="Times New Roman" w:hAnsi="Times New Roman"/>
          <w:szCs w:val="20"/>
        </w:rPr>
        <w:t>P</w:t>
      </w:r>
      <w:r w:rsidRPr="00FF0611">
        <w:rPr>
          <w:rFonts w:ascii="Times New Roman" w:hAnsi="Times New Roman"/>
          <w:szCs w:val="20"/>
          <w:vertAlign w:val="subscript"/>
        </w:rPr>
        <w:t>n</w:t>
      </w:r>
      <w:r w:rsidRPr="00FF0611">
        <w:rPr>
          <w:rFonts w:ascii="Times New Roman" w:hAnsi="Times New Roman"/>
          <w:szCs w:val="20"/>
        </w:rPr>
        <w:t xml:space="preserve"> - value of normalised price</w:t>
      </w:r>
    </w:p>
    <w:p w14:paraId="12E8B6F4" w14:textId="73FABB0D" w:rsidR="00B46F62" w:rsidRPr="00FF0611" w:rsidRDefault="00B46F62" w:rsidP="00097FB5">
      <w:pPr>
        <w:pStyle w:val="Prrafodelista"/>
        <w:numPr>
          <w:ilvl w:val="1"/>
          <w:numId w:val="42"/>
        </w:numPr>
        <w:spacing w:after="0" w:line="360" w:lineRule="auto"/>
        <w:rPr>
          <w:rFonts w:ascii="Times New Roman" w:hAnsi="Times New Roman"/>
          <w:sz w:val="20"/>
          <w:szCs w:val="20"/>
        </w:rPr>
      </w:pPr>
      <w:r w:rsidRPr="00FF0611">
        <w:rPr>
          <w:rFonts w:ascii="Times New Roman" w:hAnsi="Times New Roman"/>
          <w:szCs w:val="20"/>
        </w:rPr>
        <w:t>P - basic price taken from</w:t>
      </w:r>
      <w:r w:rsidRPr="00FF0611">
        <w:rPr>
          <w:rFonts w:ascii="Times New Roman" w:hAnsi="Times New Roman"/>
          <w:sz w:val="20"/>
          <w:szCs w:val="18"/>
        </w:rPr>
        <w:t xml:space="preserve"> </w:t>
      </w:r>
      <w:r w:rsidR="004207EC" w:rsidRPr="005826C5">
        <w:rPr>
          <w:rFonts w:ascii="Times New Roman" w:eastAsia="Courier New" w:hAnsi="Times New Roman"/>
          <w:color w:val="DD1144"/>
          <w:szCs w:val="22"/>
          <w:shd w:val="clear" w:color="auto" w:fill="F3F3F3"/>
          <w:lang w:eastAsia="en-US"/>
        </w:rPr>
        <w:t>bid.value</w:t>
      </w:r>
      <w:r w:rsidR="004207EC" w:rsidRPr="00FF0611">
        <w:rPr>
          <w:rFonts w:ascii="Times New Roman" w:hAnsi="Times New Roman"/>
          <w:sz w:val="20"/>
          <w:szCs w:val="20"/>
        </w:rPr>
        <w:t xml:space="preserve"> </w:t>
      </w:r>
      <w:r w:rsidRPr="00FF0611">
        <w:rPr>
          <w:rFonts w:ascii="Times New Roman" w:hAnsi="Times New Roman"/>
          <w:sz w:val="20"/>
          <w:szCs w:val="20"/>
        </w:rPr>
        <w:t xml:space="preserve">or </w:t>
      </w:r>
      <w:r w:rsidR="004207EC" w:rsidRPr="005826C5">
        <w:rPr>
          <w:rFonts w:ascii="Times New Roman" w:eastAsia="Courier New" w:hAnsi="Times New Roman"/>
          <w:color w:val="DD1144"/>
          <w:szCs w:val="22"/>
          <w:shd w:val="clear" w:color="auto" w:fill="F3F3F3"/>
          <w:lang w:eastAsia="en-US"/>
        </w:rPr>
        <w:t>lot.value</w:t>
      </w:r>
      <w:r w:rsidR="004207EC" w:rsidRPr="00FF0611">
        <w:t> </w:t>
      </w:r>
      <w:r w:rsidRPr="00FF0611">
        <w:rPr>
          <w:rFonts w:ascii="Times New Roman" w:hAnsi="Times New Roman"/>
          <w:szCs w:val="20"/>
        </w:rPr>
        <w:t xml:space="preserve">or equal to '1' depending on </w:t>
      </w:r>
      <w:r w:rsidR="004207EC" w:rsidRPr="005826C5">
        <w:rPr>
          <w:rFonts w:ascii="Times New Roman" w:eastAsia="Courier New" w:hAnsi="Times New Roman"/>
          <w:color w:val="DD1144"/>
          <w:szCs w:val="22"/>
          <w:shd w:val="clear" w:color="auto" w:fill="F3F3F3"/>
          <w:lang w:eastAsia="en-US"/>
        </w:rPr>
        <w:t>awardCriteria</w:t>
      </w:r>
    </w:p>
    <w:p w14:paraId="04BF639E" w14:textId="56932892" w:rsidR="00B46F62" w:rsidRPr="00FF0611" w:rsidRDefault="00B46F62" w:rsidP="00097FB5">
      <w:pPr>
        <w:pStyle w:val="Prrafodelista"/>
        <w:numPr>
          <w:ilvl w:val="1"/>
          <w:numId w:val="42"/>
        </w:numPr>
        <w:spacing w:after="0" w:line="360" w:lineRule="auto"/>
        <w:rPr>
          <w:rFonts w:ascii="Times New Roman" w:hAnsi="Times New Roman"/>
          <w:sz w:val="20"/>
          <w:szCs w:val="20"/>
        </w:rPr>
      </w:pPr>
      <w:r w:rsidRPr="00FF0611">
        <w:rPr>
          <w:rFonts w:ascii="Times New Roman" w:hAnsi="Times New Roman"/>
          <w:szCs w:val="20"/>
        </w:rPr>
        <w:t>C</w:t>
      </w:r>
      <w:r w:rsidRPr="00FF0611">
        <w:rPr>
          <w:rFonts w:ascii="Times New Roman" w:hAnsi="Times New Roman"/>
          <w:szCs w:val="20"/>
          <w:vertAlign w:val="subscript"/>
        </w:rPr>
        <w:t>1</w:t>
      </w:r>
      <w:r w:rsidRPr="00FF0611">
        <w:rPr>
          <w:rFonts w:ascii="Times New Roman" w:hAnsi="Times New Roman"/>
          <w:szCs w:val="20"/>
        </w:rPr>
        <w:t xml:space="preserve"> ... C</w:t>
      </w:r>
      <w:r w:rsidRPr="00FF0611">
        <w:rPr>
          <w:rFonts w:ascii="Times New Roman" w:hAnsi="Times New Roman"/>
          <w:szCs w:val="20"/>
          <w:vertAlign w:val="subscript"/>
        </w:rPr>
        <w:t>n</w:t>
      </w:r>
      <w:r w:rsidRPr="00FF0611">
        <w:rPr>
          <w:rFonts w:ascii="Times New Roman" w:hAnsi="Times New Roman"/>
          <w:szCs w:val="20"/>
        </w:rPr>
        <w:t xml:space="preserve"> - values of the coefficients to be applied (related with values of requirements, available for </w:t>
      </w:r>
      <w:r w:rsidR="00206235">
        <w:rPr>
          <w:rFonts w:ascii="Times New Roman" w:hAnsi="Times New Roman"/>
        </w:rPr>
        <w:t>supplier</w:t>
      </w:r>
      <w:r w:rsidR="00206235" w:rsidRPr="00FF0611">
        <w:rPr>
          <w:rFonts w:ascii="Times New Roman" w:hAnsi="Times New Roman"/>
        </w:rPr>
        <w:t xml:space="preserve"> </w:t>
      </w:r>
      <w:r w:rsidRPr="00FF0611">
        <w:rPr>
          <w:rFonts w:ascii="Times New Roman" w:hAnsi="Times New Roman"/>
          <w:szCs w:val="20"/>
        </w:rPr>
        <w:t xml:space="preserve">and indicated in </w:t>
      </w:r>
      <w:r w:rsidR="004207EC" w:rsidRPr="005826C5">
        <w:rPr>
          <w:rFonts w:ascii="Times New Roman" w:eastAsia="Courier New" w:hAnsi="Times New Roman"/>
          <w:color w:val="DD1144"/>
          <w:szCs w:val="22"/>
          <w:shd w:val="clear" w:color="auto" w:fill="F3F3F3"/>
          <w:lang w:eastAsia="en-US"/>
        </w:rPr>
        <w:t>requirementResponses</w:t>
      </w:r>
      <w:r w:rsidRPr="00FF0611">
        <w:rPr>
          <w:rFonts w:ascii="Times New Roman" w:hAnsi="Times New Roman"/>
          <w:sz w:val="20"/>
          <w:szCs w:val="20"/>
        </w:rPr>
        <w:t>)</w:t>
      </w:r>
    </w:p>
    <w:p w14:paraId="2EBB3D88" w14:textId="61D4F667" w:rsidR="004207EC" w:rsidRPr="00FF0611" w:rsidRDefault="004207EC" w:rsidP="00097FB5">
      <w:pPr>
        <w:pStyle w:val="Prrafodelista"/>
        <w:numPr>
          <w:ilvl w:val="0"/>
          <w:numId w:val="41"/>
        </w:numPr>
        <w:rPr>
          <w:rFonts w:ascii="Times New Roman" w:hAnsi="Times New Roman"/>
        </w:rPr>
      </w:pPr>
      <w:r w:rsidRPr="00FF0611">
        <w:rPr>
          <w:rFonts w:ascii="Times New Roman" w:hAnsi="Times New Roman"/>
        </w:rPr>
        <w:t>Ranking approach</w:t>
      </w:r>
    </w:p>
    <w:p w14:paraId="1D15E137" w14:textId="3063A21F" w:rsidR="004207EC" w:rsidRPr="00FF0611" w:rsidRDefault="004207EC" w:rsidP="00097FB5">
      <w:pPr>
        <w:pStyle w:val="Prrafodelista"/>
        <w:numPr>
          <w:ilvl w:val="1"/>
          <w:numId w:val="41"/>
        </w:numPr>
        <w:rPr>
          <w:rFonts w:ascii="Times New Roman" w:eastAsiaTheme="minorEastAsia" w:hAnsi="Times New Roman"/>
        </w:rPr>
      </w:pPr>
      <w:r w:rsidRPr="00FF0611">
        <w:rPr>
          <w:rFonts w:ascii="Times New Roman" w:hAnsi="Times New Roman"/>
        </w:rPr>
        <w:t xml:space="preserve">Where </w:t>
      </w:r>
      <w:r w:rsidRPr="005826C5">
        <w:rPr>
          <w:rFonts w:ascii="Times New Roman" w:eastAsia="Courier New" w:hAnsi="Times New Roman"/>
          <w:color w:val="DD1144"/>
          <w:szCs w:val="22"/>
          <w:shd w:val="clear" w:color="auto" w:fill="F3F3F3"/>
          <w:lang w:eastAsia="en-US"/>
        </w:rPr>
        <w:t>awardCriteria: priceOnly</w:t>
      </w:r>
      <w:r w:rsidRPr="00FF0611">
        <w:rPr>
          <w:rFonts w:ascii="Courier New" w:eastAsia="Courier New" w:hAnsi="Courier New" w:cs="Courier New"/>
          <w:color w:val="000000"/>
          <w:sz w:val="20"/>
          <w:szCs w:val="20"/>
          <w:lang w:eastAsia="es-ES"/>
        </w:rPr>
        <w:t>,</w:t>
      </w:r>
      <w:r w:rsidRPr="00FF0611">
        <w:rPr>
          <w:rFonts w:ascii="Times New Roman" w:eastAsiaTheme="minorEastAsia" w:hAnsi="Times New Roman"/>
        </w:rPr>
        <w:t xml:space="preserve"> only </w:t>
      </w:r>
      <w:r w:rsidRPr="005826C5">
        <w:rPr>
          <w:rFonts w:ascii="Times New Roman" w:eastAsia="Courier New" w:hAnsi="Times New Roman"/>
          <w:color w:val="DD1144"/>
          <w:szCs w:val="22"/>
          <w:shd w:val="clear" w:color="auto" w:fill="F3F3F3"/>
          <w:lang w:eastAsia="en-US"/>
        </w:rPr>
        <w:t>bid.value</w:t>
      </w:r>
      <w:r w:rsidRPr="00FF0611">
        <w:rPr>
          <w:rFonts w:ascii="Times New Roman" w:eastAsiaTheme="minorEastAsia" w:hAnsi="Times New Roman"/>
        </w:rPr>
        <w:t xml:space="preserve"> is to be compared in order to identify the most suitable tender - cheapest goes first;</w:t>
      </w:r>
    </w:p>
    <w:p w14:paraId="6B6DB559" w14:textId="79DE8049" w:rsidR="004207EC" w:rsidRPr="00FF0611" w:rsidRDefault="004207EC" w:rsidP="00097FB5">
      <w:pPr>
        <w:pStyle w:val="Prrafodelista"/>
        <w:numPr>
          <w:ilvl w:val="1"/>
          <w:numId w:val="41"/>
        </w:numPr>
        <w:rPr>
          <w:rFonts w:ascii="Times New Roman" w:hAnsi="Times New Roman"/>
        </w:rPr>
      </w:pPr>
      <w:r w:rsidRPr="00FF0611">
        <w:rPr>
          <w:rFonts w:ascii="Times New Roman" w:hAnsi="Times New Roman"/>
        </w:rPr>
        <w:t xml:space="preserve">where </w:t>
      </w:r>
      <w:r w:rsidRPr="005826C5">
        <w:rPr>
          <w:rFonts w:ascii="Times New Roman" w:eastAsia="Courier New" w:hAnsi="Times New Roman"/>
          <w:color w:val="DD1144"/>
          <w:szCs w:val="22"/>
          <w:shd w:val="clear" w:color="auto" w:fill="F3F3F3"/>
          <w:lang w:eastAsia="en-US"/>
        </w:rPr>
        <w:t>awardCriteria: costOnly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all the tenderers have the </w:t>
      </w:r>
      <w:r w:rsidRPr="005826C5">
        <w:rPr>
          <w:rFonts w:ascii="Times New Roman" w:eastAsia="Courier New" w:hAnsi="Times New Roman"/>
          <w:color w:val="DD1144"/>
          <w:szCs w:val="22"/>
          <w:shd w:val="clear" w:color="auto" w:fill="F3F3F3"/>
          <w:lang w:eastAsia="en-US"/>
        </w:rPr>
        <w:t>bid.value</w:t>
      </w:r>
      <w:r w:rsidRPr="00FF0611">
        <w:t> </w:t>
      </w:r>
      <w:r w:rsidRPr="00FF0611">
        <w:rPr>
          <w:rFonts w:ascii="Times New Roman" w:eastAsiaTheme="minorEastAsia" w:hAnsi="Times New Roman"/>
        </w:rPr>
        <w:t>equal to</w:t>
      </w:r>
      <w:r w:rsidRPr="00FF0611">
        <w:t> </w:t>
      </w:r>
      <w:r w:rsidRPr="005826C5">
        <w:rPr>
          <w:rFonts w:ascii="Times New Roman" w:eastAsia="Courier New" w:hAnsi="Times New Roman"/>
          <w:color w:val="DD1144"/>
          <w:szCs w:val="22"/>
          <w:shd w:val="clear" w:color="auto" w:fill="F3F3F3"/>
          <w:lang w:eastAsia="en-US"/>
        </w:rPr>
        <w:t>lot.value</w:t>
      </w:r>
      <w:r w:rsidRPr="00FF0611">
        <w:rPr>
          <w:rFonts w:ascii="Times New Roman" w:hAnsi="Times New Roman"/>
        </w:rPr>
        <w:t xml:space="preserve">. </w:t>
      </w:r>
      <w:r w:rsidRPr="00FF0611">
        <w:rPr>
          <w:rFonts w:ascii="Times New Roman" w:eastAsiaTheme="minorEastAsia" w:hAnsi="Times New Roman"/>
        </w:rPr>
        <w:t xml:space="preserve">This means that the normalised price needs to be calculated for each </w:t>
      </w:r>
      <w:r w:rsidR="00DB073D" w:rsidRPr="005826C5">
        <w:rPr>
          <w:rFonts w:ascii="Times New Roman" w:eastAsia="Courier New" w:hAnsi="Times New Roman"/>
          <w:color w:val="DD1144"/>
          <w:szCs w:val="22"/>
          <w:shd w:val="clear" w:color="auto" w:fill="F3F3F3"/>
          <w:lang w:eastAsia="en-US"/>
        </w:rPr>
        <w:t>bid</w:t>
      </w:r>
      <w:r w:rsidR="00DB073D" w:rsidRPr="00FF0611">
        <w:t xml:space="preserve"> </w:t>
      </w:r>
      <w:r w:rsidR="00DB073D" w:rsidRPr="00D05CA6">
        <w:rPr>
          <w:rFonts w:ascii="Times New Roman" w:eastAsiaTheme="minorEastAsia" w:hAnsi="Times New Roman"/>
        </w:rPr>
        <w:t>received</w:t>
      </w:r>
      <w:r w:rsidRPr="00FF0611">
        <w:rPr>
          <w:rFonts w:ascii="Times New Roman" w:eastAsiaTheme="minorEastAsia" w:hAnsi="Times New Roman"/>
        </w:rPr>
        <w:t>, based on an</w:t>
      </w:r>
      <w:r w:rsidRPr="00FF0611">
        <w:rPr>
          <w:rFonts w:ascii="Times New Roman" w:hAnsi="Times New Roman"/>
        </w:rPr>
        <w:t xml:space="preserve"> estimated value </w:t>
      </w:r>
      <w:r w:rsidRPr="005826C5">
        <w:rPr>
          <w:rFonts w:ascii="Times New Roman" w:eastAsia="Courier New" w:hAnsi="Times New Roman"/>
          <w:color w:val="DD1144"/>
          <w:szCs w:val="22"/>
          <w:shd w:val="clear" w:color="auto" w:fill="F3F3F3"/>
          <w:lang w:eastAsia="en-US"/>
        </w:rPr>
        <w:t>lot.value</w:t>
      </w:r>
      <w:r w:rsidRPr="00FF0611">
        <w:t> </w:t>
      </w:r>
      <w:r w:rsidRPr="00FF0611">
        <w:rPr>
          <w:rFonts w:ascii="Times New Roman" w:eastAsiaTheme="minorEastAsia" w:hAnsi="Times New Roman"/>
        </w:rPr>
        <w:t>- cheapest goes first</w:t>
      </w:r>
      <w:r w:rsidRPr="00FF0611">
        <w:rPr>
          <w:rFonts w:ascii="Times New Roman" w:hAnsi="Times New Roman"/>
        </w:rPr>
        <w:t>;</w:t>
      </w:r>
    </w:p>
    <w:p w14:paraId="6AD30447" w14:textId="603F73BC" w:rsidR="004207EC" w:rsidRPr="00FF0611" w:rsidRDefault="004207EC" w:rsidP="00097FB5">
      <w:pPr>
        <w:pStyle w:val="Prrafodelista"/>
        <w:numPr>
          <w:ilvl w:val="1"/>
          <w:numId w:val="41"/>
        </w:numPr>
        <w:rPr>
          <w:rFonts w:ascii="Times New Roman" w:eastAsiaTheme="minorEastAsia" w:hAnsi="Times New Roman"/>
        </w:rPr>
      </w:pPr>
      <w:r w:rsidRPr="00FF0611">
        <w:rPr>
          <w:rFonts w:ascii="Times New Roman" w:hAnsi="Times New Roman"/>
        </w:rPr>
        <w:t xml:space="preserve">where </w:t>
      </w:r>
      <w:r w:rsidRPr="005826C5">
        <w:rPr>
          <w:rFonts w:ascii="Times New Roman" w:eastAsia="Courier New" w:hAnsi="Times New Roman"/>
          <w:color w:val="DD1144"/>
          <w:szCs w:val="22"/>
          <w:shd w:val="clear" w:color="auto" w:fill="F3F3F3"/>
          <w:lang w:eastAsia="en-US"/>
        </w:rPr>
        <w:t>awardCriteria: qualityOnly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the price doesn't matter and the only valuable part of the tender is the quality, meaning the set of values of criteria, selected by the </w:t>
      </w:r>
      <w:r w:rsidR="00206235">
        <w:rPr>
          <w:rFonts w:ascii="Times New Roman" w:hAnsi="Times New Roman"/>
        </w:rPr>
        <w:t>supplier</w:t>
      </w:r>
      <w:r w:rsidR="00206235" w:rsidRPr="00FF0611">
        <w:rPr>
          <w:rFonts w:ascii="Times New Roman" w:hAnsi="Times New Roman"/>
        </w:rPr>
        <w:t xml:space="preserve"> </w:t>
      </w:r>
      <w:r w:rsidRPr="00FF0611">
        <w:rPr>
          <w:rFonts w:ascii="Times New Roman" w:hAnsi="Times New Roman"/>
        </w:rPr>
        <w:t xml:space="preserve">while submitting a tender. This means that the normalised price needs to be calculated for each </w:t>
      </w:r>
      <w:r w:rsidR="00DB073D" w:rsidRPr="005826C5">
        <w:rPr>
          <w:rFonts w:ascii="Times New Roman" w:eastAsia="Courier New" w:hAnsi="Times New Roman"/>
          <w:color w:val="DD1144"/>
          <w:szCs w:val="22"/>
          <w:shd w:val="clear" w:color="auto" w:fill="F3F3F3"/>
          <w:lang w:eastAsia="en-US"/>
        </w:rPr>
        <w:t>bid</w:t>
      </w:r>
      <w:r w:rsidR="00DB073D" w:rsidRPr="00FF0611">
        <w:t xml:space="preserve"> </w:t>
      </w:r>
      <w:r w:rsidR="00DB073D" w:rsidRPr="00D05CA6">
        <w:rPr>
          <w:rFonts w:ascii="Times New Roman" w:hAnsi="Times New Roman"/>
        </w:rPr>
        <w:t>received</w:t>
      </w:r>
      <w:r w:rsidRPr="00FF0611">
        <w:rPr>
          <w:rFonts w:ascii="Times New Roman" w:hAnsi="Times New Roman"/>
        </w:rPr>
        <w:t>, based on '1';</w:t>
      </w:r>
    </w:p>
    <w:p w14:paraId="3C57F5D4" w14:textId="02DEA0E2" w:rsidR="004207EC" w:rsidRPr="00FF0611" w:rsidRDefault="004207EC" w:rsidP="00097FB5">
      <w:pPr>
        <w:pStyle w:val="Prrafodelista"/>
        <w:numPr>
          <w:ilvl w:val="1"/>
          <w:numId w:val="41"/>
        </w:numPr>
        <w:rPr>
          <w:rFonts w:ascii="Times New Roman" w:hAnsi="Times New Roman"/>
        </w:rPr>
      </w:pPr>
      <w:r w:rsidRPr="00FF0611">
        <w:rPr>
          <w:rFonts w:ascii="Times New Roman" w:hAnsi="Times New Roman"/>
        </w:rPr>
        <w:t xml:space="preserve">where </w:t>
      </w:r>
      <w:r w:rsidRPr="005826C5">
        <w:rPr>
          <w:rFonts w:ascii="Times New Roman" w:eastAsia="Courier New" w:hAnsi="Times New Roman"/>
          <w:color w:val="DD1144"/>
          <w:szCs w:val="22"/>
          <w:shd w:val="clear" w:color="auto" w:fill="F3F3F3"/>
          <w:lang w:eastAsia="en-US"/>
        </w:rPr>
        <w:t>awardCriteria: ratedCriteria</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both price and quality matter. </w:t>
      </w:r>
      <w:r w:rsidRPr="00FF0611">
        <w:rPr>
          <w:rFonts w:ascii="Times New Roman" w:eastAsiaTheme="minorEastAsia" w:hAnsi="Times New Roman"/>
        </w:rPr>
        <w:t xml:space="preserve">This means that the normalised price needs to be calculated for each </w:t>
      </w:r>
      <w:r w:rsidR="00DB073D" w:rsidRPr="005826C5">
        <w:rPr>
          <w:rFonts w:ascii="Times New Roman" w:eastAsia="Courier New" w:hAnsi="Times New Roman"/>
          <w:color w:val="DD1144"/>
          <w:szCs w:val="22"/>
          <w:shd w:val="clear" w:color="auto" w:fill="F3F3F3"/>
          <w:lang w:eastAsia="en-US"/>
        </w:rPr>
        <w:t>bid</w:t>
      </w:r>
      <w:r w:rsidR="00DB073D" w:rsidRPr="00FF0611">
        <w:t xml:space="preserve"> </w:t>
      </w:r>
      <w:r w:rsidR="00DB073D" w:rsidRPr="00D05CA6">
        <w:rPr>
          <w:rFonts w:ascii="Times New Roman" w:eastAsiaTheme="minorEastAsia" w:hAnsi="Times New Roman"/>
        </w:rPr>
        <w:t>received</w:t>
      </w:r>
      <w:r w:rsidRPr="00FF0611">
        <w:rPr>
          <w:rFonts w:ascii="Times New Roman" w:hAnsi="Times New Roman"/>
        </w:rPr>
        <w:t xml:space="preserve"> based on </w:t>
      </w:r>
      <w:r w:rsidRPr="005826C5">
        <w:rPr>
          <w:rFonts w:ascii="Times New Roman" w:eastAsia="Courier New" w:hAnsi="Times New Roman"/>
          <w:color w:val="DD1144"/>
          <w:szCs w:val="22"/>
          <w:shd w:val="clear" w:color="auto" w:fill="F3F3F3"/>
          <w:lang w:eastAsia="en-US"/>
        </w:rPr>
        <w:t>'bid.value'</w:t>
      </w:r>
      <w:r w:rsidRPr="00FF0611">
        <w:rPr>
          <w:rFonts w:ascii="Times New Roman" w:hAnsi="Times New Roman"/>
        </w:rPr>
        <w:t>.</w:t>
      </w:r>
    </w:p>
    <w:p w14:paraId="596D39AE" w14:textId="262871BC" w:rsidR="004207EC" w:rsidRPr="00FF0611" w:rsidRDefault="004207EC" w:rsidP="00131DFE">
      <w:pPr>
        <w:jc w:val="both"/>
        <w:rPr>
          <w:rFonts w:ascii="Times New Roman" w:hAnsi="Times New Roman" w:cs="Times New Roman"/>
          <w:lang w:val="en-GB"/>
        </w:rPr>
      </w:pPr>
      <w:bookmarkStart w:id="315" w:name="bookmark=id.3tbugp1" w:colFirst="0" w:colLast="0"/>
      <w:bookmarkStart w:id="316" w:name="bookmark=id.28h4qwu" w:colFirst="0" w:colLast="0"/>
      <w:bookmarkEnd w:id="315"/>
      <w:bookmarkEnd w:id="316"/>
      <w:r w:rsidRPr="00FF0611">
        <w:rPr>
          <w:rFonts w:ascii="Times New Roman" w:hAnsi="Times New Roman" w:cs="Times New Roman"/>
          <w:lang w:val="en-GB"/>
        </w:rPr>
        <w:t xml:space="preserve">Where automated ranking is the case, all the awards are ranked into order for evaluation and the first award (most suitable according to the prescribed evaluation function) will be switched to the next state ‘available for evaluation’ by the </w:t>
      </w:r>
      <w:r w:rsidR="006A5B41">
        <w:rPr>
          <w:rFonts w:ascii="Times New Roman" w:hAnsi="Times New Roman" w:cs="Times New Roman"/>
          <w:lang w:val="en-GB"/>
        </w:rPr>
        <w:t>PE</w:t>
      </w:r>
      <w:r w:rsidRPr="00FF0611">
        <w:rPr>
          <w:rFonts w:ascii="Times New Roman" w:hAnsi="Times New Roman" w:cs="Times New Roman"/>
          <w:lang w:val="en-GB"/>
        </w:rPr>
        <w:t xml:space="preserve">. </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shd w:val="clear" w:color="auto" w:fill="D5DCE4" w:themeFill="text2" w:themeFillTint="33"/>
        <w:tblLayout w:type="fixed"/>
        <w:tblLook w:val="0000" w:firstRow="0" w:lastRow="0" w:firstColumn="0" w:lastColumn="0" w:noHBand="0" w:noVBand="0"/>
      </w:tblPr>
      <w:tblGrid>
        <w:gridCol w:w="9067"/>
      </w:tblGrid>
      <w:tr w:rsidR="00B46F62" w:rsidRPr="00FF0611" w14:paraId="1C975408" w14:textId="77777777" w:rsidTr="00364B81">
        <w:tc>
          <w:tcPr>
            <w:tcW w:w="9067" w:type="dxa"/>
            <w:shd w:val="clear" w:color="auto" w:fill="D5DCE4" w:themeFill="text2" w:themeFillTint="33"/>
            <w:tcMar>
              <w:top w:w="30" w:type="dxa"/>
              <w:left w:w="30" w:type="dxa"/>
              <w:bottom w:w="20" w:type="dxa"/>
              <w:right w:w="30" w:type="dxa"/>
            </w:tcMar>
          </w:tcPr>
          <w:p w14:paraId="3BDBDA07" w14:textId="3384ADCC" w:rsidR="00B46F62" w:rsidRPr="00FF0611" w:rsidRDefault="00B46F62" w:rsidP="00E72F20">
            <w:pPr>
              <w:rPr>
                <w:lang w:val="en-GB"/>
              </w:rPr>
            </w:pPr>
            <w:r w:rsidRPr="00FF0611">
              <w:rPr>
                <w:lang w:val="en-GB"/>
              </w:rPr>
              <w:t>D</w:t>
            </w:r>
            <w:r w:rsidRPr="00FF0611">
              <w:rPr>
                <w:rFonts w:ascii="Times New Roman" w:hAnsi="Times New Roman" w:cs="Times New Roman"/>
                <w:lang w:val="en-GB"/>
              </w:rPr>
              <w:t>epending on previously established or no</w:t>
            </w:r>
            <w:r w:rsidR="00131DFE" w:rsidRPr="00FF0611">
              <w:rPr>
                <w:rFonts w:ascii="Times New Roman" w:hAnsi="Times New Roman" w:cs="Times New Roman"/>
                <w:lang w:val="en-GB"/>
              </w:rPr>
              <w:t>t</w:t>
            </w:r>
            <w:r w:rsidRPr="00FF0611">
              <w:rPr>
                <w:rFonts w:ascii="Times New Roman" w:hAnsi="Times New Roman" w:cs="Times New Roman"/>
                <w:lang w:val="en-GB"/>
              </w:rPr>
              <w:t xml:space="preserve"> established eligibility check</w:t>
            </w:r>
            <w:r w:rsidR="00131DFE" w:rsidRPr="00FF0611">
              <w:rPr>
                <w:rFonts w:ascii="Times New Roman" w:hAnsi="Times New Roman" w:cs="Times New Roman"/>
                <w:lang w:val="en-GB"/>
              </w:rPr>
              <w:t>,</w:t>
            </w:r>
            <w:r w:rsidRPr="00FF0611">
              <w:rPr>
                <w:rFonts w:ascii="Times New Roman" w:hAnsi="Times New Roman" w:cs="Times New Roman"/>
                <w:lang w:val="en-GB"/>
              </w:rPr>
              <w:t xml:space="preserve"> this state may be:</w:t>
            </w:r>
          </w:p>
          <w:p w14:paraId="7C48050C" w14:textId="75A38F4A" w:rsidR="00B46F62" w:rsidRPr="00FF0611" w:rsidRDefault="00B46F62" w:rsidP="00097FB5">
            <w:pPr>
              <w:pStyle w:val="Prrafodelista"/>
              <w:numPr>
                <w:ilvl w:val="0"/>
                <w:numId w:val="20"/>
              </w:numPr>
              <w:spacing w:after="120"/>
              <w:ind w:right="259"/>
              <w:rPr>
                <w:rFonts w:ascii="Times New Roman" w:hAnsi="Times New Roman"/>
              </w:rPr>
            </w:pPr>
            <w:r w:rsidRPr="005826C5">
              <w:rPr>
                <w:rFonts w:ascii="Times New Roman" w:eastAsia="Courier New" w:hAnsi="Times New Roman"/>
                <w:color w:val="DD1144"/>
                <w:szCs w:val="22"/>
                <w:shd w:val="clear" w:color="auto" w:fill="F3F3F3"/>
                <w:lang w:eastAsia="en-US"/>
              </w:rPr>
              <w:t>award.statusDetails: consideration</w:t>
            </w:r>
            <w:r w:rsidRPr="00FF0611">
              <w:t xml:space="preserve"> - </w:t>
            </w:r>
            <w:r w:rsidRPr="00FF0611">
              <w:rPr>
                <w:rFonts w:ascii="Times New Roman" w:hAnsi="Times New Roman"/>
              </w:rPr>
              <w:t>where eligibility check took place previously</w:t>
            </w:r>
            <w:r w:rsidR="00131DFE" w:rsidRPr="00FF0611">
              <w:rPr>
                <w:rFonts w:ascii="Times New Roman" w:hAnsi="Times New Roman"/>
              </w:rPr>
              <w:t>;</w:t>
            </w:r>
          </w:p>
          <w:p w14:paraId="71F69AA3" w14:textId="789FEF0E" w:rsidR="00B46F62" w:rsidRPr="00FF0611" w:rsidRDefault="00B46F62" w:rsidP="00097FB5">
            <w:pPr>
              <w:pStyle w:val="Prrafodelista"/>
              <w:numPr>
                <w:ilvl w:val="0"/>
                <w:numId w:val="20"/>
              </w:numPr>
              <w:spacing w:after="120"/>
              <w:ind w:right="259"/>
            </w:pPr>
            <w:r w:rsidRPr="005826C5">
              <w:rPr>
                <w:rFonts w:ascii="Times New Roman" w:eastAsia="Courier New" w:hAnsi="Times New Roman"/>
                <w:color w:val="DD1144"/>
                <w:szCs w:val="22"/>
                <w:shd w:val="clear" w:color="auto" w:fill="F3F3F3"/>
                <w:lang w:eastAsia="en-US"/>
              </w:rPr>
              <w:t>award.statusDetails: awaiting</w:t>
            </w:r>
            <w:r w:rsidRPr="00FF0611">
              <w:t xml:space="preserve"> - </w:t>
            </w:r>
            <w:r w:rsidRPr="00FF0611">
              <w:rPr>
                <w:rFonts w:ascii="Times New Roman" w:hAnsi="Times New Roman"/>
              </w:rPr>
              <w:t xml:space="preserve">where eligibility check was not </w:t>
            </w:r>
            <w:r w:rsidR="00131DFE" w:rsidRPr="00FF0611">
              <w:rPr>
                <w:rFonts w:ascii="Times New Roman" w:hAnsi="Times New Roman"/>
              </w:rPr>
              <w:t>conducted previously</w:t>
            </w:r>
            <w:r w:rsidRPr="00FF0611">
              <w:rPr>
                <w:rFonts w:ascii="Times New Roman" w:hAnsi="Times New Roman"/>
              </w:rPr>
              <w:t xml:space="preserve"> by </w:t>
            </w:r>
            <w:r w:rsidR="00131DFE" w:rsidRPr="00FF0611">
              <w:rPr>
                <w:rFonts w:ascii="Times New Roman" w:hAnsi="Times New Roman"/>
              </w:rPr>
              <w:t xml:space="preserve">the </w:t>
            </w:r>
            <w:r w:rsidR="006A5B41">
              <w:rPr>
                <w:rFonts w:ascii="Times New Roman" w:hAnsi="Times New Roman"/>
              </w:rPr>
              <w:t>PE</w:t>
            </w:r>
            <w:r w:rsidR="00131DFE" w:rsidRPr="00FF0611">
              <w:rPr>
                <w:rFonts w:ascii="Times New Roman" w:hAnsi="Times New Roman"/>
              </w:rPr>
              <w:t>.</w:t>
            </w:r>
          </w:p>
        </w:tc>
      </w:tr>
    </w:tbl>
    <w:p w14:paraId="2BBF32CA" w14:textId="77777777" w:rsidR="006817FD" w:rsidRPr="00FF0611" w:rsidRDefault="006817FD" w:rsidP="007D1574">
      <w:pPr>
        <w:rPr>
          <w:rFonts w:ascii="Times New Roman" w:hAnsi="Times New Roman"/>
          <w:lang w:val="en-GB"/>
        </w:rPr>
      </w:pPr>
    </w:p>
    <w:p w14:paraId="7194A723" w14:textId="3C024154" w:rsidR="006817FD" w:rsidRPr="00FF0611" w:rsidRDefault="006817FD" w:rsidP="006817FD">
      <w:pPr>
        <w:rPr>
          <w:rFonts w:ascii="Times New Roman" w:hAnsi="Times New Roman" w:cs="Times New Roman"/>
          <w:u w:val="single"/>
          <w:lang w:val="en-GB"/>
        </w:rPr>
      </w:pPr>
      <w:r w:rsidRPr="00FF0611">
        <w:rPr>
          <w:rFonts w:ascii="Times New Roman" w:hAnsi="Times New Roman" w:cs="Times New Roman"/>
          <w:u w:val="single"/>
          <w:lang w:val="en-GB"/>
        </w:rPr>
        <w:t>Consideraton</w:t>
      </w:r>
    </w:p>
    <w:p w14:paraId="077C2A44" w14:textId="3A0920E4" w:rsidR="00131DFE" w:rsidRPr="00FF0611" w:rsidRDefault="00131DFE" w:rsidP="00097FB5">
      <w:pPr>
        <w:pStyle w:val="Prrafodelista"/>
        <w:numPr>
          <w:ilvl w:val="0"/>
          <w:numId w:val="41"/>
        </w:numPr>
        <w:rPr>
          <w:rFonts w:ascii="Times New Roman" w:hAnsi="Times New Roman"/>
        </w:rPr>
      </w:pPr>
      <w:bookmarkStart w:id="317" w:name="bookmark=id.1mrcu09" w:colFirst="0" w:colLast="0"/>
      <w:bookmarkEnd w:id="317"/>
      <w:r w:rsidRPr="00FF0611">
        <w:rPr>
          <w:rFonts w:ascii="Times New Roman" w:hAnsi="Times New Roman"/>
        </w:rPr>
        <w:t>Evauation</w:t>
      </w:r>
    </w:p>
    <w:p w14:paraId="543AD9F9" w14:textId="36156975" w:rsidR="00131DFE" w:rsidRPr="00FF0611" w:rsidRDefault="00131DFE" w:rsidP="00131DFE">
      <w:pPr>
        <w:spacing w:after="0"/>
        <w:jc w:val="both"/>
        <w:rPr>
          <w:rFonts w:ascii="Times New Roman" w:hAnsi="Times New Roman" w:cs="Times New Roman"/>
          <w:lang w:val="en-GB"/>
        </w:rPr>
      </w:pPr>
      <w:r w:rsidRPr="00FF0611">
        <w:rPr>
          <w:rFonts w:ascii="Times New Roman" w:hAnsi="Times New Roman" w:cs="Times New Roman"/>
          <w:lang w:val="en-GB"/>
        </w:rPr>
        <w:lastRenderedPageBreak/>
        <w:t xml:space="preserve">To evaluate the award, 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shall update it with all the required meta-data. In these updates, the </w:t>
      </w:r>
      <w:r w:rsidR="00A457D6">
        <w:rPr>
          <w:rFonts w:ascii="Times New Roman" w:hAnsi="Times New Roman" w:cs="Times New Roman"/>
          <w:lang w:val="en-GB"/>
        </w:rPr>
        <w:t xml:space="preserve">PE </w:t>
      </w:r>
      <w:r w:rsidRPr="00FF0611">
        <w:rPr>
          <w:rFonts w:ascii="Times New Roman" w:hAnsi="Times New Roman" w:cs="Times New Roman"/>
          <w:lang w:val="en-GB"/>
        </w:rPr>
        <w:t>is allowed to:</w:t>
      </w:r>
    </w:p>
    <w:p w14:paraId="70C900F1" w14:textId="501CF1E7" w:rsidR="00131DFE" w:rsidRPr="00FF0611" w:rsidRDefault="00131DFE" w:rsidP="00097FB5">
      <w:pPr>
        <w:pStyle w:val="Prrafodelista"/>
        <w:numPr>
          <w:ilvl w:val="1"/>
          <w:numId w:val="41"/>
        </w:numPr>
        <w:spacing w:after="0" w:line="360" w:lineRule="auto"/>
        <w:rPr>
          <w:rFonts w:ascii="Times New Roman" w:hAnsi="Times New Roman"/>
        </w:rPr>
      </w:pPr>
      <w:r w:rsidRPr="00FF0611">
        <w:rPr>
          <w:rFonts w:ascii="Times New Roman" w:hAnsi="Times New Roman"/>
        </w:rPr>
        <w:t xml:space="preserve">Add any </w:t>
      </w:r>
      <w:r w:rsidR="00DB073D" w:rsidRPr="005826C5">
        <w:rPr>
          <w:rFonts w:ascii="Times New Roman" w:eastAsia="Courier New" w:hAnsi="Times New Roman"/>
          <w:color w:val="DD1144"/>
          <w:szCs w:val="22"/>
          <w:shd w:val="clear" w:color="auto" w:fill="F3F3F3"/>
          <w:lang w:eastAsia="en-US"/>
        </w:rPr>
        <w:t>documents</w:t>
      </w:r>
      <w:r w:rsidR="00DB073D" w:rsidRPr="00FF0611">
        <w:t xml:space="preserve"> </w:t>
      </w:r>
      <w:r w:rsidR="00DB073D" w:rsidRPr="00D05CA6">
        <w:rPr>
          <w:rFonts w:ascii="Times New Roman" w:hAnsi="Times New Roman"/>
        </w:rPr>
        <w:t>if</w:t>
      </w:r>
      <w:r w:rsidRPr="00FF0611">
        <w:rPr>
          <w:rFonts w:ascii="Times New Roman" w:hAnsi="Times New Roman"/>
        </w:rPr>
        <w:t xml:space="preserve"> needed;</w:t>
      </w:r>
    </w:p>
    <w:p w14:paraId="6A36156F" w14:textId="76E5A154" w:rsidR="00131DFE" w:rsidRPr="00FF0611" w:rsidRDefault="00131DFE" w:rsidP="00097FB5">
      <w:pPr>
        <w:pStyle w:val="Prrafodelista"/>
        <w:numPr>
          <w:ilvl w:val="1"/>
          <w:numId w:val="41"/>
        </w:numPr>
        <w:spacing w:after="0" w:line="360" w:lineRule="auto"/>
        <w:rPr>
          <w:rFonts w:ascii="Times New Roman" w:hAnsi="Times New Roman"/>
        </w:rPr>
      </w:pPr>
      <w:r w:rsidRPr="00FF0611">
        <w:rPr>
          <w:rFonts w:ascii="Times New Roman" w:hAnsi="Times New Roman"/>
        </w:rPr>
        <w:t xml:space="preserve">Add </w:t>
      </w:r>
      <w:r w:rsidR="00FB0979" w:rsidRPr="005826C5">
        <w:rPr>
          <w:rFonts w:ascii="Times New Roman" w:eastAsia="Courier New" w:hAnsi="Times New Roman"/>
          <w:color w:val="DD1144"/>
          <w:szCs w:val="22"/>
          <w:shd w:val="clear" w:color="auto" w:fill="F3F3F3"/>
          <w:lang w:eastAsia="en-US"/>
        </w:rPr>
        <w:t>requirementResponses</w:t>
      </w:r>
      <w:r w:rsidR="00FB0979" w:rsidRPr="00FF0611">
        <w:t> </w:t>
      </w:r>
      <w:r w:rsidRPr="00FF0611">
        <w:rPr>
          <w:rFonts w:ascii="Times New Roman" w:hAnsi="Times New Roman"/>
        </w:rPr>
        <w:t xml:space="preserve">if there are any relevant </w:t>
      </w:r>
      <w:r w:rsidR="00DB073D" w:rsidRPr="005826C5">
        <w:rPr>
          <w:rFonts w:ascii="Times New Roman" w:eastAsia="Courier New" w:hAnsi="Times New Roman"/>
          <w:color w:val="DD1144"/>
          <w:szCs w:val="22"/>
          <w:shd w:val="clear" w:color="auto" w:fill="F3F3F3"/>
          <w:lang w:eastAsia="en-US"/>
        </w:rPr>
        <w:t>requirements</w:t>
      </w:r>
      <w:r w:rsidR="00DB073D" w:rsidRPr="00FF0611">
        <w:t xml:space="preserve"> </w:t>
      </w:r>
      <w:r w:rsidR="00DB073D" w:rsidRPr="00D05CA6">
        <w:rPr>
          <w:rFonts w:ascii="Times New Roman" w:hAnsi="Times New Roman"/>
        </w:rPr>
        <w:t>related</w:t>
      </w:r>
      <w:r w:rsidRPr="00FF0611">
        <w:rPr>
          <w:rFonts w:ascii="Times New Roman" w:hAnsi="Times New Roman"/>
        </w:rPr>
        <w:t xml:space="preserve"> to the </w:t>
      </w:r>
      <w:r w:rsidR="00A457D6">
        <w:rPr>
          <w:rFonts w:ascii="Times New Roman" w:hAnsi="Times New Roman"/>
        </w:rPr>
        <w:t xml:space="preserve">PE </w:t>
      </w:r>
      <w:r w:rsidRPr="00FF0611">
        <w:rPr>
          <w:rFonts w:ascii="Times New Roman" w:hAnsi="Times New Roman"/>
        </w:rPr>
        <w:t xml:space="preserve">within the evaluation phase prescribed by </w:t>
      </w:r>
      <w:r w:rsidR="00FB0979" w:rsidRPr="005826C5">
        <w:rPr>
          <w:rFonts w:ascii="Times New Roman" w:eastAsia="Courier New" w:hAnsi="Times New Roman"/>
          <w:color w:val="DD1144"/>
          <w:szCs w:val="22"/>
          <w:shd w:val="clear" w:color="auto" w:fill="F3F3F3"/>
          <w:lang w:eastAsia="en-US"/>
        </w:rPr>
        <w:t>tender.criteria</w:t>
      </w:r>
      <w:r w:rsidR="00FB0979" w:rsidRPr="00FF0611">
        <w:rPr>
          <w:rFonts w:ascii="Courier New" w:eastAsia="Courier New" w:hAnsi="Courier New" w:cs="Courier New"/>
          <w:color w:val="000000"/>
        </w:rPr>
        <w:t>;</w:t>
      </w:r>
      <w:r w:rsidR="00FB0979" w:rsidRPr="00FF0611">
        <w:t> </w:t>
      </w:r>
      <w:r w:rsidRPr="00FF0611">
        <w:rPr>
          <w:rFonts w:ascii="Times New Roman" w:hAnsi="Times New Roman"/>
        </w:rPr>
        <w:t xml:space="preserve"> </w:t>
      </w:r>
    </w:p>
    <w:p w14:paraId="37E13524" w14:textId="55D90562" w:rsidR="00131DFE" w:rsidRPr="00FF0611" w:rsidRDefault="00131DFE" w:rsidP="00097FB5">
      <w:pPr>
        <w:pStyle w:val="Prrafodelista"/>
        <w:numPr>
          <w:ilvl w:val="1"/>
          <w:numId w:val="41"/>
        </w:numPr>
        <w:spacing w:after="0" w:line="360" w:lineRule="auto"/>
        <w:rPr>
          <w:rFonts w:ascii="Times New Roman" w:hAnsi="Times New Roman"/>
        </w:rPr>
      </w:pPr>
      <w:r w:rsidRPr="00FF0611">
        <w:rPr>
          <w:rFonts w:ascii="Times New Roman" w:hAnsi="Times New Roman"/>
        </w:rPr>
        <w:t xml:space="preserve">Add text </w:t>
      </w:r>
      <w:r w:rsidR="00DB073D" w:rsidRPr="005826C5">
        <w:rPr>
          <w:rFonts w:ascii="Times New Roman" w:eastAsia="Courier New" w:hAnsi="Times New Roman"/>
          <w:color w:val="DD1144"/>
          <w:szCs w:val="22"/>
          <w:shd w:val="clear" w:color="auto" w:fill="F3F3F3"/>
          <w:lang w:eastAsia="en-US"/>
        </w:rPr>
        <w:t>descriptions</w:t>
      </w:r>
      <w:r w:rsidR="00DB073D" w:rsidRPr="00FF0611">
        <w:t xml:space="preserve"> </w:t>
      </w:r>
      <w:r w:rsidR="00DB073D" w:rsidRPr="00D05CA6">
        <w:rPr>
          <w:rFonts w:ascii="Times New Roman" w:hAnsi="Times New Roman"/>
        </w:rPr>
        <w:t>where</w:t>
      </w:r>
      <w:r w:rsidRPr="00FF0611">
        <w:rPr>
          <w:rFonts w:ascii="Times New Roman" w:hAnsi="Times New Roman"/>
        </w:rPr>
        <w:t xml:space="preserve"> any justification is needed; </w:t>
      </w:r>
    </w:p>
    <w:p w14:paraId="55C07C8B" w14:textId="49CEA4DF" w:rsidR="00131DFE" w:rsidRPr="00FF0611" w:rsidRDefault="00131DFE" w:rsidP="00097FB5">
      <w:pPr>
        <w:pStyle w:val="Prrafodelista"/>
        <w:numPr>
          <w:ilvl w:val="1"/>
          <w:numId w:val="41"/>
        </w:numPr>
        <w:spacing w:after="0" w:line="360" w:lineRule="auto"/>
        <w:rPr>
          <w:rFonts w:ascii="Times New Roman" w:hAnsi="Times New Roman"/>
        </w:rPr>
      </w:pPr>
      <w:r w:rsidRPr="00FF0611">
        <w:rPr>
          <w:rFonts w:ascii="Times New Roman" w:hAnsi="Times New Roman"/>
        </w:rPr>
        <w:t xml:space="preserve">Add </w:t>
      </w:r>
      <w:r w:rsidR="00DB073D" w:rsidRPr="005826C5">
        <w:rPr>
          <w:rFonts w:ascii="Times New Roman" w:eastAsia="Courier New" w:hAnsi="Times New Roman"/>
          <w:color w:val="DD1144"/>
          <w:szCs w:val="22"/>
          <w:shd w:val="clear" w:color="auto" w:fill="F3F3F3"/>
          <w:lang w:eastAsia="en-US"/>
        </w:rPr>
        <w:t>date</w:t>
      </w:r>
      <w:r w:rsidR="00DB073D" w:rsidRPr="00FF0611">
        <w:t xml:space="preserve"> </w:t>
      </w:r>
      <w:r w:rsidR="00DB073D" w:rsidRPr="00D05CA6">
        <w:rPr>
          <w:rFonts w:ascii="Times New Roman" w:hAnsi="Times New Roman"/>
        </w:rPr>
        <w:t>when</w:t>
      </w:r>
      <w:r w:rsidRPr="00FF0611">
        <w:rPr>
          <w:rFonts w:ascii="Times New Roman" w:hAnsi="Times New Roman"/>
        </w:rPr>
        <w:t xml:space="preserve"> the decision was taken;</w:t>
      </w:r>
    </w:p>
    <w:p w14:paraId="5476D1DD" w14:textId="1E99D236" w:rsidR="00131DFE" w:rsidRPr="00FF0611" w:rsidRDefault="00131DFE" w:rsidP="00097FB5">
      <w:pPr>
        <w:pStyle w:val="Prrafodelista"/>
        <w:numPr>
          <w:ilvl w:val="1"/>
          <w:numId w:val="41"/>
        </w:numPr>
        <w:spacing w:after="200" w:line="360" w:lineRule="auto"/>
        <w:rPr>
          <w:rFonts w:ascii="Times New Roman" w:hAnsi="Times New Roman"/>
        </w:rPr>
      </w:pPr>
      <w:r w:rsidRPr="00FF0611">
        <w:rPr>
          <w:rFonts w:ascii="Times New Roman" w:hAnsi="Times New Roman"/>
        </w:rPr>
        <w:t xml:space="preserve">Add </w:t>
      </w:r>
      <w:r w:rsidR="00FB0979" w:rsidRPr="005826C5">
        <w:rPr>
          <w:rFonts w:ascii="Times New Roman" w:eastAsia="Courier New" w:hAnsi="Times New Roman"/>
          <w:color w:val="DD1144"/>
          <w:szCs w:val="22"/>
          <w:shd w:val="clear" w:color="auto" w:fill="F3F3F3"/>
          <w:lang w:eastAsia="en-US"/>
        </w:rPr>
        <w:t>internalID</w:t>
      </w:r>
      <w:r w:rsidRPr="00FF0611">
        <w:rPr>
          <w:rFonts w:ascii="Times New Roman" w:hAnsi="Times New Roman"/>
        </w:rPr>
        <w:t xml:space="preserve"> if any. </w:t>
      </w:r>
    </w:p>
    <w:p w14:paraId="4D38511B" w14:textId="77777777" w:rsidR="00131DFE" w:rsidRPr="00FF0611" w:rsidRDefault="00131DFE" w:rsidP="00097FB5">
      <w:pPr>
        <w:pStyle w:val="Prrafodelista"/>
        <w:numPr>
          <w:ilvl w:val="0"/>
          <w:numId w:val="41"/>
        </w:numPr>
        <w:rPr>
          <w:rFonts w:ascii="Times New Roman" w:hAnsi="Times New Roman"/>
        </w:rPr>
      </w:pPr>
      <w:bookmarkStart w:id="318" w:name="bookmark=id.2lwamvv" w:colFirst="0" w:colLast="0"/>
      <w:bookmarkEnd w:id="318"/>
      <w:r w:rsidRPr="00FF0611">
        <w:rPr>
          <w:rFonts w:ascii="Times New Roman" w:hAnsi="Times New Roman"/>
        </w:rPr>
        <w:t>Indication of a decision</w:t>
      </w:r>
    </w:p>
    <w:p w14:paraId="7E30F168" w14:textId="1797EB36" w:rsidR="007D0F02" w:rsidRPr="00FF0611" w:rsidRDefault="007D0F02" w:rsidP="00097FB5">
      <w:pPr>
        <w:pStyle w:val="Prrafodelista"/>
        <w:numPr>
          <w:ilvl w:val="0"/>
          <w:numId w:val="43"/>
        </w:numPr>
        <w:spacing w:after="0"/>
        <w:rPr>
          <w:rFonts w:ascii="Times New Roman" w:hAnsi="Times New Roman"/>
        </w:rPr>
      </w:pPr>
      <w:r w:rsidRPr="00FF0611">
        <w:rPr>
          <w:rFonts w:ascii="Times New Roman" w:hAnsi="Times New Roman"/>
        </w:rPr>
        <w:t xml:space="preserve">Once the evaluation of a specific tender is complete and the related </w:t>
      </w:r>
      <w:r w:rsidRPr="00D05CA6">
        <w:rPr>
          <w:rFonts w:ascii="Times New Roman" w:eastAsia="Courier New" w:hAnsi="Times New Roman"/>
          <w:color w:val="DD1144"/>
          <w:szCs w:val="22"/>
          <w:shd w:val="clear" w:color="auto" w:fill="F3F3F3"/>
          <w:lang w:eastAsia="en-US"/>
        </w:rPr>
        <w:t>award</w:t>
      </w:r>
      <w:r w:rsidRPr="00FF0611">
        <w:t xml:space="preserve"> </w:t>
      </w:r>
      <w:r w:rsidRPr="00FF0611">
        <w:rPr>
          <w:rFonts w:ascii="Times New Roman" w:hAnsi="Times New Roman"/>
        </w:rPr>
        <w:t xml:space="preserve">is fully updated with all relevant data, the </w:t>
      </w:r>
      <w:r w:rsidR="00A457D6">
        <w:rPr>
          <w:rFonts w:ascii="Times New Roman" w:hAnsi="Times New Roman"/>
        </w:rPr>
        <w:t xml:space="preserve">PE </w:t>
      </w:r>
      <w:r w:rsidRPr="00FF0611">
        <w:rPr>
          <w:rFonts w:ascii="Times New Roman" w:hAnsi="Times New Roman"/>
        </w:rPr>
        <w:t xml:space="preserve">shall switch the </w:t>
      </w:r>
      <w:r w:rsidRPr="00D05CA6">
        <w:rPr>
          <w:rFonts w:ascii="Times New Roman" w:eastAsia="Courier New" w:hAnsi="Times New Roman"/>
          <w:color w:val="DD1144"/>
          <w:szCs w:val="22"/>
          <w:shd w:val="clear" w:color="auto" w:fill="F3F3F3"/>
          <w:lang w:eastAsia="en-US"/>
        </w:rPr>
        <w:t>award</w:t>
      </w:r>
      <w:r w:rsidRPr="00FF0611">
        <w:t xml:space="preserve"> </w:t>
      </w:r>
      <w:r w:rsidRPr="00FF0611">
        <w:rPr>
          <w:rFonts w:ascii="Times New Roman" w:hAnsi="Times New Roman"/>
        </w:rPr>
        <w:t>to one of the states, reflecting a positive or negative decision:</w:t>
      </w:r>
    </w:p>
    <w:p w14:paraId="36AA2E13" w14:textId="11785A63" w:rsidR="007D0F02" w:rsidRPr="00FF0611" w:rsidRDefault="007D0F02" w:rsidP="00097FB5">
      <w:pPr>
        <w:pStyle w:val="Prrafodelista"/>
        <w:numPr>
          <w:ilvl w:val="0"/>
          <w:numId w:val="43"/>
        </w:numPr>
        <w:spacing w:after="0"/>
        <w:rPr>
          <w:rFonts w:ascii="Times New Roman" w:hAnsi="Times New Roman"/>
        </w:rPr>
      </w:pPr>
      <w:r w:rsidRPr="005826C5">
        <w:rPr>
          <w:rFonts w:ascii="Times New Roman" w:eastAsia="Courier New" w:hAnsi="Times New Roman"/>
          <w:color w:val="DD1144"/>
          <w:szCs w:val="22"/>
          <w:shd w:val="clear" w:color="auto" w:fill="F3F3F3"/>
          <w:lang w:eastAsia="en-US"/>
        </w:rPr>
        <w:t>award.statusDetails: active</w:t>
      </w:r>
      <w:r w:rsidRPr="00FF0611">
        <w:t xml:space="preserve"> </w:t>
      </w:r>
      <w:r w:rsidRPr="00FF0611">
        <w:rPr>
          <w:rFonts w:ascii="Times New Roman" w:hAnsi="Times New Roman"/>
        </w:rPr>
        <w:t xml:space="preserve">- means the related </w:t>
      </w:r>
      <w:r w:rsidRPr="00D05CA6">
        <w:rPr>
          <w:rFonts w:ascii="Times New Roman" w:eastAsia="Courier New" w:hAnsi="Times New Roman"/>
          <w:color w:val="DD1144"/>
          <w:szCs w:val="22"/>
          <w:shd w:val="clear" w:color="auto" w:fill="F3F3F3"/>
          <w:lang w:eastAsia="en-US"/>
        </w:rPr>
        <w:t>bid</w:t>
      </w:r>
      <w:r w:rsidRPr="00FF0611">
        <w:t xml:space="preserve"> </w:t>
      </w:r>
      <w:r w:rsidRPr="00FF0611">
        <w:rPr>
          <w:rFonts w:ascii="Times New Roman" w:hAnsi="Times New Roman"/>
        </w:rPr>
        <w:t>is selected as a winning tender to be awarded;</w:t>
      </w:r>
    </w:p>
    <w:p w14:paraId="6CADC756" w14:textId="47128296" w:rsidR="00131DFE" w:rsidRPr="00FF0611" w:rsidRDefault="007D0F02" w:rsidP="00097FB5">
      <w:pPr>
        <w:pStyle w:val="Prrafodelista"/>
        <w:numPr>
          <w:ilvl w:val="0"/>
          <w:numId w:val="43"/>
        </w:numPr>
        <w:spacing w:after="200"/>
        <w:rPr>
          <w:rFonts w:ascii="Times New Roman" w:hAnsi="Times New Roman"/>
        </w:rPr>
      </w:pPr>
      <w:r w:rsidRPr="005826C5">
        <w:rPr>
          <w:rFonts w:ascii="Times New Roman" w:eastAsia="Courier New" w:hAnsi="Times New Roman"/>
          <w:color w:val="DD1144"/>
          <w:szCs w:val="22"/>
          <w:shd w:val="clear" w:color="auto" w:fill="F3F3F3"/>
          <w:lang w:eastAsia="en-US"/>
        </w:rPr>
        <w:t>award.statusDetails: unsuccessful</w:t>
      </w:r>
      <w:r w:rsidRPr="00FF0611">
        <w:t xml:space="preserve"> </w:t>
      </w:r>
      <w:r w:rsidRPr="00FF0611">
        <w:rPr>
          <w:rFonts w:ascii="Times New Roman" w:hAnsi="Times New Roman"/>
        </w:rPr>
        <w:t xml:space="preserve">- means the related </w:t>
      </w:r>
      <w:r w:rsidRPr="005826C5">
        <w:rPr>
          <w:rFonts w:ascii="Times New Roman" w:eastAsia="Courier New" w:hAnsi="Times New Roman"/>
          <w:color w:val="DD1144"/>
          <w:szCs w:val="22"/>
          <w:shd w:val="clear" w:color="auto" w:fill="F3F3F3"/>
          <w:lang w:eastAsia="en-US"/>
        </w:rPr>
        <w:t>bid</w:t>
      </w:r>
      <w:r w:rsidRPr="00FF0611">
        <w:t xml:space="preserve"> </w:t>
      </w:r>
      <w:r w:rsidRPr="00FF0611">
        <w:rPr>
          <w:rFonts w:ascii="Times New Roman" w:hAnsi="Times New Roman"/>
        </w:rPr>
        <w:t>is rejected.</w:t>
      </w:r>
    </w:p>
    <w:tbl>
      <w:tblPr>
        <w:tblW w:w="8931" w:type="dxa"/>
        <w:tblLayout w:type="fixed"/>
        <w:tblLook w:val="0600" w:firstRow="0" w:lastRow="0" w:firstColumn="0" w:lastColumn="0" w:noHBand="1" w:noVBand="1"/>
      </w:tblPr>
      <w:tblGrid>
        <w:gridCol w:w="8931"/>
      </w:tblGrid>
      <w:tr w:rsidR="001A73CB" w:rsidRPr="00FF0611" w14:paraId="1151A822" w14:textId="77777777" w:rsidTr="00DA1574">
        <w:tc>
          <w:tcPr>
            <w:tcW w:w="8931" w:type="dxa"/>
            <w:shd w:val="clear" w:color="auto" w:fill="F8F8F8"/>
            <w:tcMar>
              <w:top w:w="100" w:type="dxa"/>
              <w:left w:w="100" w:type="dxa"/>
              <w:bottom w:w="100" w:type="dxa"/>
              <w:right w:w="100" w:type="dxa"/>
            </w:tcMar>
          </w:tcPr>
          <w:p w14:paraId="52DF852D"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w:t>
            </w:r>
          </w:p>
          <w:p w14:paraId="6404FB3E"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"awards": [</w:t>
            </w:r>
          </w:p>
          <w:p w14:paraId="2E2768F1"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38F1C336"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"id": "",</w:t>
            </w:r>
          </w:p>
          <w:p w14:paraId="2DDACA68"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"description": "",</w:t>
            </w:r>
          </w:p>
          <w:p w14:paraId="3D93BED0"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"status": "pending",</w:t>
            </w:r>
          </w:p>
          <w:p w14:paraId="680C12E4"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"date": "active",</w:t>
            </w:r>
          </w:p>
          <w:p w14:paraId="323DB329"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"suppliers": [],</w:t>
            </w:r>
          </w:p>
          <w:p w14:paraId="040EE8D1"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"relatedLots": [],</w:t>
            </w:r>
          </w:p>
          <w:p w14:paraId="4B0640E3"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"relatedBid": "",</w:t>
            </w:r>
          </w:p>
          <w:p w14:paraId="49F42FB0"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"documents": [],</w:t>
            </w:r>
          </w:p>
          <w:p w14:paraId="37D64A01"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"requirementResponses": [],</w:t>
            </w:r>
          </w:p>
          <w:p w14:paraId="32E1E4C0"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"indernalId": ""</w:t>
            </w:r>
          </w:p>
          <w:p w14:paraId="1F11722B"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7B559BFB" w14:textId="77777777" w:rsidR="001A73CB" w:rsidRPr="001A73CB" w:rsidRDefault="001A73CB" w:rsidP="001A73CB">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1A73CB">
              <w:rPr>
                <w:rFonts w:ascii="Times New Roman" w:eastAsia="Courier New" w:hAnsi="Times New Roman" w:cs="Times New Roman"/>
                <w:color w:val="172B4D"/>
                <w:sz w:val="18"/>
                <w:szCs w:val="18"/>
                <w:lang w:val="en-GB"/>
              </w:rPr>
              <w:t xml:space="preserve">  ]</w:t>
            </w:r>
          </w:p>
          <w:p w14:paraId="1426031A" w14:textId="1E4DED83" w:rsidR="001A73CB" w:rsidRPr="00FF0611" w:rsidRDefault="001A73CB" w:rsidP="001A73CB">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1A73CB">
              <w:rPr>
                <w:rFonts w:ascii="Times New Roman" w:eastAsia="Courier New" w:hAnsi="Times New Roman" w:cs="Times New Roman"/>
                <w:color w:val="172B4D"/>
                <w:sz w:val="18"/>
                <w:szCs w:val="18"/>
                <w:lang w:val="en-GB"/>
              </w:rPr>
              <w:t>}</w:t>
            </w:r>
          </w:p>
        </w:tc>
      </w:tr>
    </w:tbl>
    <w:p w14:paraId="69D91D6B" w14:textId="2E25857E" w:rsidR="00B846BF" w:rsidRPr="00FF0611" w:rsidRDefault="00B846BF" w:rsidP="00B846BF">
      <w:pPr>
        <w:pStyle w:val="Descripcin"/>
        <w:jc w:val="center"/>
        <w:rPr>
          <w:rFonts w:ascii="Times New Roman" w:hAnsi="Times New Roman" w:cs="Times New Roman"/>
          <w:lang w:val="en-GB"/>
        </w:rPr>
      </w:pPr>
      <w:bookmarkStart w:id="319" w:name="_Toc83713115"/>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61</w:t>
      </w:r>
      <w:r w:rsidRPr="00FF0611">
        <w:rPr>
          <w:lang w:val="en-GB"/>
        </w:rPr>
        <w:fldChar w:fldCharType="end"/>
      </w:r>
      <w:r w:rsidRPr="00FF0611">
        <w:rPr>
          <w:lang w:val="en-GB"/>
        </w:rPr>
        <w:t xml:space="preserve"> – </w:t>
      </w:r>
      <w:r>
        <w:rPr>
          <w:lang w:val="en-GB"/>
        </w:rPr>
        <w:t>Awards</w:t>
      </w:r>
      <w:bookmarkEnd w:id="319"/>
    </w:p>
    <w:p w14:paraId="3CC0023A" w14:textId="37E14F01" w:rsidR="007D0F02" w:rsidRPr="00FF0611" w:rsidRDefault="007D0F02" w:rsidP="007D0F02">
      <w:pPr>
        <w:spacing w:before="200" w:after="0"/>
        <w:jc w:val="both"/>
        <w:rPr>
          <w:rFonts w:ascii="Times New Roman" w:hAnsi="Times New Roman" w:cs="Times New Roman"/>
          <w:lang w:val="en-GB"/>
        </w:rPr>
      </w:pPr>
      <w:r w:rsidRPr="00FF0611">
        <w:rPr>
          <w:rFonts w:ascii="Times New Roman" w:hAnsi="Times New Roman" w:cs="Times New Roman"/>
          <w:lang w:val="en-GB"/>
        </w:rPr>
        <w:t xml:space="preserve">As soon as 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has completed the evaluation and the winning candidates for a particular </w:t>
      </w:r>
      <w:r w:rsidRPr="00FF0611">
        <w:rPr>
          <w:lang w:val="en-GB"/>
        </w:rPr>
        <w:t xml:space="preserve">lot </w:t>
      </w:r>
      <w:r w:rsidRPr="00FF0611">
        <w:rPr>
          <w:rFonts w:ascii="Times New Roman" w:hAnsi="Times New Roman" w:cs="Times New Roman"/>
          <w:lang w:val="en-GB"/>
        </w:rPr>
        <w:t xml:space="preserve">are identified or all the proposals under this </w:t>
      </w:r>
      <w:r w:rsidRPr="00FF0611">
        <w:rPr>
          <w:lang w:val="en-GB"/>
        </w:rPr>
        <w:t xml:space="preserve">lot </w:t>
      </w:r>
      <w:r w:rsidRPr="00FF0611">
        <w:rPr>
          <w:rFonts w:ascii="Times New Roman" w:hAnsi="Times New Roman" w:cs="Times New Roman"/>
          <w:lang w:val="en-GB"/>
        </w:rPr>
        <w:t xml:space="preserve">are rejected, the </w:t>
      </w:r>
      <w:r w:rsidR="00A457D6">
        <w:rPr>
          <w:rFonts w:ascii="Times New Roman" w:hAnsi="Times New Roman" w:cs="Times New Roman"/>
          <w:lang w:val="en-GB"/>
        </w:rPr>
        <w:t xml:space="preserve">PE </w:t>
      </w:r>
      <w:r w:rsidRPr="00FF0611">
        <w:rPr>
          <w:rFonts w:ascii="Times New Roman" w:hAnsi="Times New Roman" w:cs="Times New Roman"/>
          <w:lang w:val="en-GB"/>
        </w:rPr>
        <w:t>indicates the end of evaluation for the lot by publishing an intention to award a contract (award decision).</w:t>
      </w:r>
    </w:p>
    <w:p w14:paraId="26D99DF8" w14:textId="1F49EFC1" w:rsidR="00685624" w:rsidRPr="001A73CB" w:rsidRDefault="00685624" w:rsidP="001A73CB">
      <w:pPr>
        <w:spacing w:before="200" w:after="0"/>
        <w:jc w:val="both"/>
        <w:rPr>
          <w:rFonts w:ascii="Times New Roman" w:hAnsi="Times New Roman" w:cs="Times New Roman"/>
          <w:u w:val="single"/>
          <w:lang w:val="en-GB"/>
        </w:rPr>
      </w:pPr>
      <w:r w:rsidRPr="001A73CB">
        <w:rPr>
          <w:rFonts w:ascii="Times New Roman" w:hAnsi="Times New Roman" w:cs="Times New Roman"/>
          <w:u w:val="single"/>
          <w:lang w:val="en-GB"/>
        </w:rPr>
        <w:t xml:space="preserve">Award </w:t>
      </w:r>
      <w:r w:rsidR="007D0F02" w:rsidRPr="001A73CB">
        <w:rPr>
          <w:rFonts w:ascii="Times New Roman" w:hAnsi="Times New Roman" w:cs="Times New Roman"/>
          <w:u w:val="single"/>
          <w:lang w:val="en-GB"/>
        </w:rPr>
        <w:t>decision</w:t>
      </w:r>
    </w:p>
    <w:p w14:paraId="40D76BAD" w14:textId="59A0A963" w:rsidR="00100103" w:rsidRPr="00FF0611" w:rsidRDefault="00100103" w:rsidP="00100103">
      <w:pPr>
        <w:jc w:val="both"/>
        <w:rPr>
          <w:rFonts w:ascii="Times New Roman" w:hAnsi="Times New Roman" w:cs="Times New Roman"/>
          <w:lang w:val="en-GB"/>
        </w:rPr>
      </w:pPr>
      <w:r w:rsidRPr="00FF0611">
        <w:rPr>
          <w:rFonts w:ascii="Times New Roman" w:hAnsi="Times New Roman" w:cs="Times New Roman"/>
          <w:lang w:val="en-GB"/>
        </w:rPr>
        <w:t>To reflect a decision regarding each specific lot and the proposal selected to be awarded with a contract (</w:t>
      </w:r>
      <w:r w:rsidRPr="005826C5">
        <w:rPr>
          <w:rFonts w:ascii="Times New Roman" w:eastAsia="Courier New" w:hAnsi="Times New Roman" w:cs="Times New Roman"/>
          <w:color w:val="DD1144"/>
          <w:shd w:val="clear" w:color="auto" w:fill="F3F3F3"/>
          <w:lang w:val="en-GB"/>
        </w:rPr>
        <w:t>award.statusDetails:active</w:t>
      </w:r>
      <w:r w:rsidRPr="00FF0611">
        <w:rPr>
          <w:rFonts w:ascii="Times New Roman" w:hAnsi="Times New Roman" w:cs="Times New Roman"/>
          <w:lang w:val="en-GB"/>
        </w:rPr>
        <w:t xml:space="preserve">), the </w:t>
      </w:r>
      <w:r w:rsidR="00A457D6">
        <w:rPr>
          <w:rFonts w:ascii="Times New Roman" w:hAnsi="Times New Roman" w:cs="Times New Roman"/>
          <w:lang w:val="en-GB"/>
        </w:rPr>
        <w:t xml:space="preserve">PE </w:t>
      </w:r>
      <w:r w:rsidRPr="00FF0611">
        <w:rPr>
          <w:rFonts w:ascii="Times New Roman" w:hAnsi="Times New Roman" w:cs="Times New Roman"/>
          <w:lang w:val="en-GB"/>
        </w:rPr>
        <w:t xml:space="preserve">prepares a Notice on Award Decision. This data-entity is included in a </w:t>
      </w:r>
      <w:r w:rsidRPr="00D05CA6">
        <w:rPr>
          <w:rFonts w:ascii="Times New Roman" w:eastAsia="Courier New" w:hAnsi="Times New Roman" w:cs="Times New Roman"/>
          <w:color w:val="DD1144"/>
          <w:shd w:val="clear" w:color="auto" w:fill="F3F3F3"/>
          <w:lang w:val="en-GB"/>
        </w:rPr>
        <w:t>contracts</w:t>
      </w:r>
      <w:r w:rsidRPr="00FF0611">
        <w:rPr>
          <w:lang w:val="en-GB"/>
        </w:rPr>
        <w:t xml:space="preserve"> </w:t>
      </w:r>
      <w:r w:rsidRPr="00FF0611">
        <w:rPr>
          <w:rFonts w:ascii="Times New Roman" w:hAnsi="Times New Roman" w:cs="Times New Roman"/>
          <w:lang w:val="en-GB"/>
        </w:rPr>
        <w:t xml:space="preserve">array. </w:t>
      </w:r>
    </w:p>
    <w:p w14:paraId="234AAD98" w14:textId="0C9F49BF" w:rsidR="00100103" w:rsidRPr="00FF0611" w:rsidRDefault="00100103" w:rsidP="00100103">
      <w:pPr>
        <w:jc w:val="both"/>
        <w:rPr>
          <w:rFonts w:ascii="Times New Roman" w:hAnsi="Times New Roman" w:cs="Times New Roman"/>
          <w:lang w:val="en-GB"/>
        </w:rPr>
      </w:pPr>
      <w:r w:rsidRPr="00FF0611">
        <w:rPr>
          <w:rFonts w:ascii="Times New Roman" w:hAnsi="Times New Roman" w:cs="Times New Roman"/>
          <w:lang w:val="en-GB"/>
        </w:rPr>
        <w:t xml:space="preserve">Since it is a stand-still period for evaluation, initially these </w:t>
      </w:r>
      <w:r w:rsidRPr="005826C5">
        <w:rPr>
          <w:rFonts w:ascii="Times New Roman" w:eastAsia="Courier New" w:hAnsi="Times New Roman" w:cs="Times New Roman"/>
          <w:color w:val="DD1144"/>
          <w:shd w:val="clear" w:color="auto" w:fill="F3F3F3"/>
          <w:lang w:val="en-GB"/>
        </w:rPr>
        <w:t>contracts</w:t>
      </w:r>
      <w:r w:rsidRPr="00FF0611">
        <w:rPr>
          <w:lang w:val="en-GB"/>
        </w:rPr>
        <w:t xml:space="preserve"> </w:t>
      </w:r>
      <w:r w:rsidRPr="00FF0611">
        <w:rPr>
          <w:rFonts w:ascii="Times New Roman" w:hAnsi="Times New Roman" w:cs="Times New Roman"/>
          <w:lang w:val="en-GB"/>
        </w:rPr>
        <w:t xml:space="preserve">are established with a </w:t>
      </w:r>
      <w:r w:rsidRPr="005826C5">
        <w:rPr>
          <w:rFonts w:ascii="Times New Roman" w:eastAsia="Courier New" w:hAnsi="Times New Roman" w:cs="Times New Roman"/>
          <w:color w:val="DD1144"/>
          <w:shd w:val="clear" w:color="auto" w:fill="F3F3F3"/>
          <w:lang w:val="en-GB"/>
        </w:rPr>
        <w:t>status: pending</w:t>
      </w:r>
      <w:r w:rsidRPr="00FF0611">
        <w:rPr>
          <w:rFonts w:ascii="Times New Roman" w:hAnsi="Times New Roman" w:cs="Times New Roman"/>
          <w:lang w:val="en-GB"/>
        </w:rPr>
        <w:t xml:space="preserve"> and </w:t>
      </w:r>
      <w:r w:rsidRPr="005826C5">
        <w:rPr>
          <w:rFonts w:ascii="Times New Roman" w:eastAsia="Courier New" w:hAnsi="Times New Roman" w:cs="Times New Roman"/>
          <w:color w:val="DD1144"/>
          <w:shd w:val="clear" w:color="auto" w:fill="F3F3F3"/>
          <w:lang w:val="en-GB"/>
        </w:rPr>
        <w:t>statusDetails</w:t>
      </w:r>
      <w:r w:rsidRPr="00FF0611">
        <w:rPr>
          <w:rFonts w:ascii="Times New Roman" w:hAnsi="Times New Roman" w:cs="Times New Roman"/>
          <w:lang w:val="en-GB"/>
        </w:rPr>
        <w:t xml:space="preserve"> which reflects a decisions' </w:t>
      </w:r>
      <w:r w:rsidR="00DD525A">
        <w:rPr>
          <w:rFonts w:ascii="Times New Roman" w:hAnsi="Times New Roman" w:cs="Times New Roman"/>
          <w:lang w:val="en-GB"/>
        </w:rPr>
        <w:t>outcome</w:t>
      </w:r>
      <w:r w:rsidRPr="00FF0611">
        <w:rPr>
          <w:rFonts w:ascii="Times New Roman" w:hAnsi="Times New Roman" w:cs="Times New Roman"/>
          <w:lang w:val="en-GB"/>
        </w:rPr>
        <w:t>:</w:t>
      </w:r>
    </w:p>
    <w:p w14:paraId="02F26502" w14:textId="36ACA87B" w:rsidR="00100103" w:rsidRPr="00FF0611" w:rsidRDefault="00100103" w:rsidP="00097FB5">
      <w:pPr>
        <w:numPr>
          <w:ilvl w:val="0"/>
          <w:numId w:val="44"/>
        </w:numPr>
        <w:spacing w:after="0" w:line="240" w:lineRule="auto"/>
        <w:ind w:left="1434" w:hanging="357"/>
        <w:jc w:val="both"/>
        <w:rPr>
          <w:rFonts w:ascii="Times New Roman" w:hAnsi="Times New Roman" w:cs="Times New Roman"/>
          <w:lang w:val="en-GB"/>
        </w:rPr>
      </w:pPr>
      <w:r w:rsidRPr="005826C5">
        <w:rPr>
          <w:rFonts w:ascii="Times New Roman" w:eastAsia="Courier New" w:hAnsi="Times New Roman" w:cs="Times New Roman"/>
          <w:color w:val="DD1144"/>
          <w:shd w:val="clear" w:color="auto" w:fill="F3F3F3"/>
          <w:lang w:val="en-GB"/>
        </w:rPr>
        <w:t>contract.statusDetails: active</w:t>
      </w:r>
      <w:r w:rsidRPr="00FF0611">
        <w:rPr>
          <w:lang w:val="en-GB"/>
        </w:rPr>
        <w:t xml:space="preserve"> </w:t>
      </w:r>
      <w:r w:rsidRPr="00FF0611">
        <w:rPr>
          <w:rFonts w:ascii="Times New Roman" w:hAnsi="Times New Roman" w:cs="Times New Roman"/>
          <w:lang w:val="en-GB"/>
        </w:rPr>
        <w:t>where the decision regarding the lot is positive (winner is identified);</w:t>
      </w:r>
    </w:p>
    <w:p w14:paraId="2819A777" w14:textId="253843C3" w:rsidR="00100103" w:rsidRDefault="00100103" w:rsidP="00097FB5">
      <w:pPr>
        <w:numPr>
          <w:ilvl w:val="0"/>
          <w:numId w:val="44"/>
        </w:numPr>
        <w:spacing w:after="200" w:line="240" w:lineRule="auto"/>
        <w:ind w:left="1434" w:hanging="357"/>
        <w:jc w:val="both"/>
        <w:rPr>
          <w:rFonts w:ascii="Times New Roman" w:hAnsi="Times New Roman" w:cs="Times New Roman"/>
          <w:lang w:val="en-GB"/>
        </w:rPr>
      </w:pPr>
      <w:r w:rsidRPr="005826C5">
        <w:rPr>
          <w:rFonts w:ascii="Times New Roman" w:eastAsia="Courier New" w:hAnsi="Times New Roman" w:cs="Times New Roman"/>
          <w:color w:val="DD1144"/>
          <w:shd w:val="clear" w:color="auto" w:fill="F3F3F3"/>
          <w:lang w:val="en-GB"/>
        </w:rPr>
        <w:lastRenderedPageBreak/>
        <w:t>contract.statusDetails: unsuccessful</w:t>
      </w:r>
      <w:r w:rsidRPr="00FF0611">
        <w:rPr>
          <w:lang w:val="en-GB"/>
        </w:rPr>
        <w:t xml:space="preserve"> </w:t>
      </w:r>
      <w:r w:rsidRPr="00FF0611">
        <w:rPr>
          <w:rFonts w:ascii="Times New Roman" w:hAnsi="Times New Roman" w:cs="Times New Roman"/>
          <w:lang w:val="en-GB"/>
        </w:rPr>
        <w:t>where the decision regarding the lot is negative (all the tenders were rejected).</w:t>
      </w:r>
    </w:p>
    <w:tbl>
      <w:tblPr>
        <w:tblW w:w="8931" w:type="dxa"/>
        <w:tblLayout w:type="fixed"/>
        <w:tblLook w:val="0600" w:firstRow="0" w:lastRow="0" w:firstColumn="0" w:lastColumn="0" w:noHBand="1" w:noVBand="1"/>
      </w:tblPr>
      <w:tblGrid>
        <w:gridCol w:w="8931"/>
      </w:tblGrid>
      <w:tr w:rsidR="001A73CB" w:rsidRPr="00FF0611" w14:paraId="1B8A98FF" w14:textId="77777777" w:rsidTr="00DA1574">
        <w:tc>
          <w:tcPr>
            <w:tcW w:w="8931" w:type="dxa"/>
            <w:shd w:val="clear" w:color="auto" w:fill="F8F8F8"/>
            <w:tcMar>
              <w:top w:w="100" w:type="dxa"/>
              <w:left w:w="100" w:type="dxa"/>
              <w:bottom w:w="100" w:type="dxa"/>
              <w:right w:w="100" w:type="dxa"/>
            </w:tcMar>
          </w:tcPr>
          <w:p w14:paraId="29623716"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w:t>
            </w:r>
          </w:p>
          <w:p w14:paraId="37E8070F"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"contracts": [</w:t>
            </w:r>
          </w:p>
          <w:p w14:paraId="5B63A08A"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1812C306"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"id": "",</w:t>
            </w:r>
          </w:p>
          <w:p w14:paraId="22D07E72"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"date": "",</w:t>
            </w:r>
          </w:p>
          <w:p w14:paraId="338F96E9"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"awardId": "",</w:t>
            </w:r>
          </w:p>
          <w:p w14:paraId="269D24AA"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 "pending",</w:t>
            </w:r>
          </w:p>
          <w:p w14:paraId="75945430"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"statusDetails": "awaiting",</w:t>
            </w:r>
          </w:p>
          <w:p w14:paraId="566EABC0"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6EBFB765"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440C00E1" w14:textId="4BEB84F1" w:rsidR="001A73CB" w:rsidRPr="00FF0611" w:rsidRDefault="00333F79" w:rsidP="00333F79">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333F79">
              <w:rPr>
                <w:rFonts w:ascii="Times New Roman" w:eastAsia="Courier New" w:hAnsi="Times New Roman" w:cs="Times New Roman"/>
                <w:color w:val="172B4D"/>
                <w:sz w:val="18"/>
                <w:szCs w:val="18"/>
                <w:lang w:val="en-GB"/>
              </w:rPr>
              <w:t>}</w:t>
            </w:r>
          </w:p>
        </w:tc>
      </w:tr>
    </w:tbl>
    <w:p w14:paraId="239B6515" w14:textId="1325DADB" w:rsidR="00B846BF" w:rsidRPr="00FF0611" w:rsidRDefault="00B846BF" w:rsidP="00B846BF">
      <w:pPr>
        <w:pStyle w:val="Descripcin"/>
        <w:jc w:val="center"/>
        <w:rPr>
          <w:rFonts w:ascii="Times New Roman" w:hAnsi="Times New Roman" w:cs="Times New Roman"/>
          <w:lang w:val="en-GB"/>
        </w:rPr>
      </w:pPr>
      <w:bookmarkStart w:id="320" w:name="_Toc83713116"/>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62</w:t>
      </w:r>
      <w:r w:rsidRPr="00FF0611">
        <w:rPr>
          <w:lang w:val="en-GB"/>
        </w:rPr>
        <w:fldChar w:fldCharType="end"/>
      </w:r>
      <w:r w:rsidRPr="00FF0611">
        <w:rPr>
          <w:lang w:val="en-GB"/>
        </w:rPr>
        <w:t xml:space="preserve"> – </w:t>
      </w:r>
      <w:r>
        <w:rPr>
          <w:lang w:val="en-GB"/>
        </w:rPr>
        <w:t>Contracts</w:t>
      </w:r>
      <w:bookmarkEnd w:id="320"/>
    </w:p>
    <w:p w14:paraId="058DF483" w14:textId="75517B46" w:rsidR="00685624" w:rsidRPr="00333F79" w:rsidRDefault="00100103" w:rsidP="0020700C">
      <w:pPr>
        <w:keepNext/>
        <w:rPr>
          <w:rFonts w:ascii="Times New Roman" w:hAnsi="Times New Roman" w:cs="Times New Roman"/>
          <w:u w:val="single"/>
          <w:lang w:val="en-GB"/>
        </w:rPr>
      </w:pPr>
      <w:r w:rsidRPr="00333F79">
        <w:rPr>
          <w:rFonts w:ascii="Times New Roman" w:hAnsi="Times New Roman" w:cs="Times New Roman"/>
          <w:u w:val="single"/>
          <w:lang w:val="en-GB"/>
        </w:rPr>
        <w:t>Stand-still period</w:t>
      </w:r>
    </w:p>
    <w:p w14:paraId="601A7A8C" w14:textId="70D252CF" w:rsidR="002A7FA0" w:rsidRPr="00FF0611" w:rsidRDefault="002A7FA0" w:rsidP="0020700C">
      <w:pPr>
        <w:keepNext/>
        <w:rPr>
          <w:rFonts w:ascii="Times New Roman" w:hAnsi="Times New Roman"/>
          <w:lang w:val="en-GB"/>
        </w:rPr>
      </w:pPr>
      <w:r w:rsidRPr="00FF0611">
        <w:rPr>
          <w:rFonts w:ascii="Times New Roman" w:hAnsi="Times New Roman"/>
          <w:lang w:val="en-GB"/>
        </w:rPr>
        <w:t xml:space="preserve">In this state, no one can take any actions except the </w:t>
      </w:r>
      <w:r w:rsidR="00E2459A">
        <w:rPr>
          <w:rFonts w:ascii="Times New Roman" w:hAnsi="Times New Roman"/>
          <w:lang w:val="en-GB"/>
        </w:rPr>
        <w:t>PE</w:t>
      </w:r>
      <w:r w:rsidRPr="00FF0611">
        <w:rPr>
          <w:rFonts w:ascii="Times New Roman" w:hAnsi="Times New Roman"/>
          <w:lang w:val="en-GB"/>
        </w:rPr>
        <w:t xml:space="preserve">, who switches the process to State4 or back to State2. No other actions can be prescribed for the system - all review procedures go offline, and the time tracking is up to the </w:t>
      </w:r>
      <w:r w:rsidR="00817F33">
        <w:rPr>
          <w:rFonts w:ascii="Times New Roman" w:hAnsi="Times New Roman"/>
          <w:lang w:val="en-GB"/>
        </w:rPr>
        <w:t>PE</w:t>
      </w:r>
      <w:r w:rsidRPr="00FF0611">
        <w:rPr>
          <w:rFonts w:ascii="Times New Roman" w:hAnsi="Times New Roman"/>
          <w:lang w:val="en-GB"/>
        </w:rPr>
        <w:t xml:space="preserve">. </w:t>
      </w:r>
    </w:p>
    <w:p w14:paraId="17121FC6" w14:textId="02BA4A0B" w:rsidR="00E72F20" w:rsidRPr="00333F79" w:rsidRDefault="00E72F20" w:rsidP="008F04AA">
      <w:pPr>
        <w:rPr>
          <w:rFonts w:ascii="Times New Roman" w:hAnsi="Times New Roman" w:cs="Times New Roman"/>
          <w:u w:val="single"/>
          <w:lang w:val="en-GB"/>
        </w:rPr>
      </w:pPr>
      <w:r w:rsidRPr="00333F79">
        <w:rPr>
          <w:rFonts w:ascii="Times New Roman" w:hAnsi="Times New Roman" w:cs="Times New Roman"/>
          <w:u w:val="single"/>
          <w:lang w:val="en-GB"/>
        </w:rPr>
        <w:t>Cancellation of the award decision</w:t>
      </w:r>
    </w:p>
    <w:p w14:paraId="2B3DFD43" w14:textId="754B6BDB" w:rsidR="00E72F20" w:rsidRDefault="002A7FA0" w:rsidP="00E72F20">
      <w:pPr>
        <w:rPr>
          <w:rFonts w:ascii="Times New Roman" w:eastAsia="Courier New" w:hAnsi="Times New Roman" w:cs="Times New Roman"/>
          <w:color w:val="DD1144"/>
          <w:shd w:val="clear" w:color="auto" w:fill="F3F3F3"/>
          <w:lang w:val="en-GB"/>
        </w:rPr>
      </w:pPr>
      <w:r w:rsidRPr="00FF0611">
        <w:rPr>
          <w:rFonts w:ascii="Times New Roman" w:hAnsi="Times New Roman"/>
          <w:lang w:val="en-GB"/>
        </w:rPr>
        <w:t xml:space="preserve">To reflect a decision to cancel a specific award decision taken previously under a particular lot, the </w:t>
      </w:r>
      <w:r w:rsidR="00A457D6">
        <w:rPr>
          <w:rFonts w:ascii="Times New Roman" w:hAnsi="Times New Roman"/>
          <w:lang w:val="en-GB"/>
        </w:rPr>
        <w:t xml:space="preserve">PE </w:t>
      </w:r>
      <w:r w:rsidRPr="00FF0611">
        <w:rPr>
          <w:rFonts w:ascii="Times New Roman" w:hAnsi="Times New Roman"/>
          <w:lang w:val="en-GB"/>
        </w:rPr>
        <w:t xml:space="preserve">shall switch the relevant </w:t>
      </w:r>
      <w:r w:rsidRPr="005826C5">
        <w:rPr>
          <w:rFonts w:ascii="Times New Roman" w:eastAsia="Courier New" w:hAnsi="Times New Roman" w:cs="Times New Roman"/>
          <w:color w:val="DD1144"/>
          <w:shd w:val="clear" w:color="auto" w:fill="F3F3F3"/>
          <w:lang w:val="en-GB"/>
        </w:rPr>
        <w:t>contract</w:t>
      </w:r>
      <w:r w:rsidRPr="00FF0611">
        <w:rPr>
          <w:lang w:val="en-GB"/>
        </w:rPr>
        <w:t xml:space="preserve"> </w:t>
      </w:r>
      <w:r w:rsidRPr="00FF0611">
        <w:rPr>
          <w:rFonts w:ascii="Times New Roman" w:hAnsi="Times New Roman"/>
          <w:lang w:val="en-GB"/>
        </w:rPr>
        <w:t xml:space="preserve">object into </w:t>
      </w:r>
      <w:r w:rsidRPr="005826C5">
        <w:rPr>
          <w:rFonts w:ascii="Times New Roman" w:eastAsia="Courier New" w:hAnsi="Times New Roman" w:cs="Times New Roman"/>
          <w:color w:val="DD1144"/>
          <w:shd w:val="clear" w:color="auto" w:fill="F3F3F3"/>
          <w:lang w:val="en-GB"/>
        </w:rPr>
        <w:t>contract.status: cancelled</w:t>
      </w:r>
      <w:r w:rsidR="00333F79" w:rsidRPr="00FF0611">
        <w:rPr>
          <w:rFonts w:ascii="Times New Roman" w:hAnsi="Times New Roman" w:cs="Times New Roman"/>
          <w:lang w:val="en-GB"/>
        </w:rPr>
        <w:t>.</w:t>
      </w:r>
    </w:p>
    <w:tbl>
      <w:tblPr>
        <w:tblW w:w="8931" w:type="dxa"/>
        <w:tblLayout w:type="fixed"/>
        <w:tblLook w:val="0600" w:firstRow="0" w:lastRow="0" w:firstColumn="0" w:lastColumn="0" w:noHBand="1" w:noVBand="1"/>
      </w:tblPr>
      <w:tblGrid>
        <w:gridCol w:w="8931"/>
      </w:tblGrid>
      <w:tr w:rsidR="001A73CB" w:rsidRPr="00FF0611" w14:paraId="0771386C" w14:textId="77777777" w:rsidTr="00DA1574">
        <w:tc>
          <w:tcPr>
            <w:tcW w:w="8931" w:type="dxa"/>
            <w:shd w:val="clear" w:color="auto" w:fill="F8F8F8"/>
            <w:tcMar>
              <w:top w:w="100" w:type="dxa"/>
              <w:left w:w="100" w:type="dxa"/>
              <w:bottom w:w="100" w:type="dxa"/>
              <w:right w:w="100" w:type="dxa"/>
            </w:tcMar>
          </w:tcPr>
          <w:p w14:paraId="6107B0C2"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w:t>
            </w:r>
          </w:p>
          <w:p w14:paraId="7F14FCAE"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"contracts": [</w:t>
            </w:r>
          </w:p>
          <w:p w14:paraId="632EA93A"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101F0664"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 "cancelled"</w:t>
            </w:r>
          </w:p>
          <w:p w14:paraId="1144E886"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1B990704"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05EA454C" w14:textId="58AEEFFB" w:rsidR="001A73CB" w:rsidRPr="00FF0611" w:rsidRDefault="00333F79" w:rsidP="00333F79">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333F79">
              <w:rPr>
                <w:rFonts w:ascii="Times New Roman" w:eastAsia="Courier New" w:hAnsi="Times New Roman" w:cs="Times New Roman"/>
                <w:color w:val="172B4D"/>
                <w:sz w:val="18"/>
                <w:szCs w:val="18"/>
                <w:lang w:val="en-GB"/>
              </w:rPr>
              <w:t>}</w:t>
            </w:r>
          </w:p>
        </w:tc>
      </w:tr>
    </w:tbl>
    <w:p w14:paraId="5E91D38F" w14:textId="0AA99E0B" w:rsidR="00B846BF" w:rsidRPr="00FF0611" w:rsidRDefault="00B846BF" w:rsidP="00B846BF">
      <w:pPr>
        <w:pStyle w:val="Descripcin"/>
        <w:jc w:val="center"/>
        <w:rPr>
          <w:rFonts w:ascii="Times New Roman" w:hAnsi="Times New Roman" w:cs="Times New Roman"/>
          <w:lang w:val="en-GB"/>
        </w:rPr>
      </w:pPr>
      <w:bookmarkStart w:id="321" w:name="_Toc83713117"/>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63</w:t>
      </w:r>
      <w:r w:rsidRPr="00FF0611">
        <w:rPr>
          <w:lang w:val="en-GB"/>
        </w:rPr>
        <w:fldChar w:fldCharType="end"/>
      </w:r>
      <w:r w:rsidRPr="00FF0611">
        <w:rPr>
          <w:lang w:val="en-GB"/>
        </w:rPr>
        <w:t xml:space="preserve"> – </w:t>
      </w:r>
      <w:r>
        <w:rPr>
          <w:lang w:val="en-GB"/>
        </w:rPr>
        <w:t>Contract status</w:t>
      </w:r>
      <w:bookmarkEnd w:id="321"/>
    </w:p>
    <w:p w14:paraId="21155BB2" w14:textId="35007FCD" w:rsidR="00E72F20" w:rsidRPr="00333F79" w:rsidRDefault="002A7FA0" w:rsidP="008F04AA">
      <w:pPr>
        <w:rPr>
          <w:rFonts w:ascii="Times New Roman" w:hAnsi="Times New Roman" w:cs="Times New Roman"/>
          <w:u w:val="single"/>
          <w:lang w:val="en-GB"/>
        </w:rPr>
      </w:pPr>
      <w:r w:rsidRPr="00333F79">
        <w:rPr>
          <w:rFonts w:ascii="Times New Roman" w:hAnsi="Times New Roman" w:cs="Times New Roman"/>
          <w:u w:val="single"/>
          <w:lang w:val="en-GB"/>
        </w:rPr>
        <w:t>Confirmation of the award decisions</w:t>
      </w:r>
    </w:p>
    <w:p w14:paraId="60679BFA" w14:textId="0C84742B" w:rsidR="00D95FB8" w:rsidRPr="00FF0611" w:rsidRDefault="00D95FB8" w:rsidP="00D95FB8">
      <w:pPr>
        <w:jc w:val="both"/>
        <w:rPr>
          <w:rFonts w:ascii="Times New Roman" w:hAnsi="Times New Roman"/>
          <w:lang w:val="en-GB"/>
        </w:rPr>
      </w:pPr>
      <w:r w:rsidRPr="00FF0611">
        <w:rPr>
          <w:rFonts w:ascii="Times New Roman" w:hAnsi="Times New Roman"/>
          <w:lang w:val="en-GB"/>
        </w:rPr>
        <w:t xml:space="preserve">If no blockers indicated during stand-still period, the </w:t>
      </w:r>
      <w:r w:rsidR="00A457D6">
        <w:rPr>
          <w:rFonts w:ascii="Times New Roman" w:hAnsi="Times New Roman"/>
          <w:lang w:val="en-GB"/>
        </w:rPr>
        <w:t xml:space="preserve">PE </w:t>
      </w:r>
      <w:r w:rsidRPr="00FF0611">
        <w:rPr>
          <w:rFonts w:ascii="Times New Roman" w:hAnsi="Times New Roman"/>
          <w:lang w:val="en-GB"/>
        </w:rPr>
        <w:t>can initiate contract preparation for the awarded lot or finalization of an unsuccessful output of a lot where all the proposals were rejected during the evaluation phase.</w:t>
      </w:r>
    </w:p>
    <w:p w14:paraId="014DE331" w14:textId="77777777" w:rsidR="00D95FB8" w:rsidRPr="00FF0611" w:rsidRDefault="00D95FB8" w:rsidP="00097FB5">
      <w:pPr>
        <w:pStyle w:val="Prrafodelista"/>
        <w:numPr>
          <w:ilvl w:val="0"/>
          <w:numId w:val="41"/>
        </w:numPr>
        <w:rPr>
          <w:rFonts w:ascii="Times New Roman" w:hAnsi="Times New Roman"/>
        </w:rPr>
      </w:pPr>
      <w:bookmarkStart w:id="322" w:name="bookmark=id.sqyw64" w:colFirst="0" w:colLast="0"/>
      <w:bookmarkEnd w:id="322"/>
      <w:r w:rsidRPr="00FF0611">
        <w:rPr>
          <w:rFonts w:ascii="Times New Roman" w:hAnsi="Times New Roman"/>
        </w:rPr>
        <w:t>Confirmation of a negative award decision</w:t>
      </w:r>
    </w:p>
    <w:p w14:paraId="5ADFA291" w14:textId="45337F5B" w:rsidR="00D95FB8" w:rsidRDefault="00D95FB8" w:rsidP="00D95FB8">
      <w:pPr>
        <w:jc w:val="both"/>
        <w:rPr>
          <w:lang w:val="en-GB"/>
        </w:rPr>
      </w:pPr>
      <w:r w:rsidRPr="00FF0611">
        <w:rPr>
          <w:rFonts w:ascii="Times New Roman" w:hAnsi="Times New Roman"/>
          <w:lang w:val="en-GB"/>
        </w:rPr>
        <w:t xml:space="preserve">Confirmation of a negative award decision requires switching the relevant </w:t>
      </w:r>
      <w:r w:rsidRPr="00FA4341">
        <w:rPr>
          <w:rFonts w:ascii="Times New Roman" w:eastAsia="Courier New" w:hAnsi="Times New Roman" w:cs="Times New Roman"/>
          <w:color w:val="DD1144"/>
          <w:shd w:val="clear" w:color="auto" w:fill="F3F3F3"/>
          <w:lang w:val="en-GB"/>
        </w:rPr>
        <w:t>contract</w:t>
      </w:r>
      <w:r w:rsidRPr="00FF0611">
        <w:rPr>
          <w:lang w:val="en-GB"/>
        </w:rPr>
        <w:t xml:space="preserve"> </w:t>
      </w:r>
      <w:r w:rsidRPr="00FF0611">
        <w:rPr>
          <w:rFonts w:ascii="Times New Roman" w:hAnsi="Times New Roman"/>
          <w:lang w:val="en-GB"/>
        </w:rPr>
        <w:t xml:space="preserve">object to final </w:t>
      </w:r>
      <w:r w:rsidRPr="005826C5">
        <w:rPr>
          <w:rFonts w:ascii="Times New Roman" w:eastAsia="Courier New" w:hAnsi="Times New Roman" w:cs="Times New Roman"/>
          <w:color w:val="DD1144"/>
          <w:shd w:val="clear" w:color="auto" w:fill="F3F3F3"/>
          <w:lang w:val="en-GB"/>
        </w:rPr>
        <w:t>status:unsuccessful</w:t>
      </w:r>
      <w:r w:rsidRPr="00FF0611">
        <w:rPr>
          <w:rFonts w:ascii="Times New Roman" w:eastAsia="Courier New" w:hAnsi="Times New Roman"/>
          <w:color w:val="DD1144"/>
          <w:sz w:val="18"/>
          <w:szCs w:val="18"/>
          <w:shd w:val="clear" w:color="auto" w:fill="F3F3F3"/>
          <w:lang w:val="en-GB"/>
        </w:rPr>
        <w:t>,</w:t>
      </w:r>
      <w:r w:rsidRPr="00FF0611">
        <w:rPr>
          <w:rFonts w:ascii="Times New Roman" w:hAnsi="Times New Roman"/>
          <w:lang w:val="en-GB"/>
        </w:rPr>
        <w:t xml:space="preserve"> with a parallel indication of the reason for a negative outcome as a </w:t>
      </w:r>
      <w:r w:rsidRPr="005826C5">
        <w:rPr>
          <w:rFonts w:ascii="Times New Roman" w:eastAsia="Courier New" w:hAnsi="Times New Roman" w:cs="Times New Roman"/>
          <w:color w:val="DD1144"/>
          <w:shd w:val="clear" w:color="auto" w:fill="F3F3F3"/>
          <w:lang w:val="en-GB"/>
        </w:rPr>
        <w:t>statusDetails</w:t>
      </w:r>
      <w:r w:rsidRPr="00FF0611">
        <w:rPr>
          <w:lang w:val="en-GB"/>
        </w:rPr>
        <w:t>:</w:t>
      </w:r>
    </w:p>
    <w:tbl>
      <w:tblPr>
        <w:tblW w:w="8931" w:type="dxa"/>
        <w:tblLayout w:type="fixed"/>
        <w:tblLook w:val="0600" w:firstRow="0" w:lastRow="0" w:firstColumn="0" w:lastColumn="0" w:noHBand="1" w:noVBand="1"/>
      </w:tblPr>
      <w:tblGrid>
        <w:gridCol w:w="8931"/>
      </w:tblGrid>
      <w:tr w:rsidR="001A73CB" w:rsidRPr="00FF0611" w14:paraId="3B3B1B3A" w14:textId="77777777" w:rsidTr="00DA1574">
        <w:tc>
          <w:tcPr>
            <w:tcW w:w="8931" w:type="dxa"/>
            <w:shd w:val="clear" w:color="auto" w:fill="F8F8F8"/>
            <w:tcMar>
              <w:top w:w="100" w:type="dxa"/>
              <w:left w:w="100" w:type="dxa"/>
              <w:bottom w:w="100" w:type="dxa"/>
              <w:right w:w="100" w:type="dxa"/>
            </w:tcMar>
          </w:tcPr>
          <w:p w14:paraId="11522588"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lastRenderedPageBreak/>
              <w:t>{</w:t>
            </w:r>
          </w:p>
          <w:p w14:paraId="17769505"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"contracts" : [</w:t>
            </w:r>
          </w:p>
          <w:p w14:paraId="3B3FA6A6"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13E9133C"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"id":"",</w:t>
            </w:r>
          </w:p>
          <w:p w14:paraId="6F93B1F8"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"awardId":"",</w:t>
            </w:r>
          </w:p>
          <w:p w14:paraId="101F7ABF"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"status":"unsuccessful",</w:t>
            </w:r>
          </w:p>
          <w:p w14:paraId="22B4AA69"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"statusDetails": "allOffersRejected"</w:t>
            </w:r>
          </w:p>
          <w:p w14:paraId="07FA3A64"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259EC34E"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7FE2CF64" w14:textId="56B74AEC" w:rsidR="001A73CB" w:rsidRPr="00FF0611" w:rsidRDefault="00333F79" w:rsidP="00333F79">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333F79">
              <w:rPr>
                <w:rFonts w:ascii="Times New Roman" w:eastAsia="Courier New" w:hAnsi="Times New Roman" w:cs="Times New Roman"/>
                <w:color w:val="172B4D"/>
                <w:sz w:val="18"/>
                <w:szCs w:val="18"/>
                <w:lang w:val="en-GB"/>
              </w:rPr>
              <w:t>}</w:t>
            </w:r>
          </w:p>
        </w:tc>
      </w:tr>
    </w:tbl>
    <w:p w14:paraId="46BC0D6F" w14:textId="157F8F87" w:rsidR="00B846BF" w:rsidRPr="00FF0611" w:rsidRDefault="00B846BF" w:rsidP="00B846BF">
      <w:pPr>
        <w:pStyle w:val="Descripcin"/>
        <w:jc w:val="center"/>
        <w:rPr>
          <w:rFonts w:ascii="Times New Roman" w:hAnsi="Times New Roman" w:cs="Times New Roman"/>
          <w:lang w:val="en-GB"/>
        </w:rPr>
      </w:pPr>
      <w:bookmarkStart w:id="323" w:name="_Toc83713118"/>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64</w:t>
      </w:r>
      <w:r w:rsidRPr="00FF0611">
        <w:rPr>
          <w:lang w:val="en-GB"/>
        </w:rPr>
        <w:fldChar w:fldCharType="end"/>
      </w:r>
      <w:r w:rsidRPr="00FF0611">
        <w:rPr>
          <w:lang w:val="en-GB"/>
        </w:rPr>
        <w:t xml:space="preserve"> – </w:t>
      </w:r>
      <w:r>
        <w:rPr>
          <w:lang w:val="en-GB"/>
        </w:rPr>
        <w:t>Unsuccessful contract</w:t>
      </w:r>
      <w:bookmarkEnd w:id="323"/>
    </w:p>
    <w:p w14:paraId="62FE4C5D" w14:textId="77777777" w:rsidR="00D95FB8" w:rsidRPr="00FF0611" w:rsidRDefault="00D95FB8" w:rsidP="00D95FB8">
      <w:pPr>
        <w:rPr>
          <w:lang w:val="en-GB"/>
        </w:rPr>
      </w:pPr>
    </w:p>
    <w:p w14:paraId="50C47AFB" w14:textId="77777777" w:rsidR="00D95FB8" w:rsidRPr="00FF0611" w:rsidRDefault="00D95FB8" w:rsidP="00097FB5">
      <w:pPr>
        <w:pStyle w:val="Prrafodelista"/>
        <w:numPr>
          <w:ilvl w:val="0"/>
          <w:numId w:val="41"/>
        </w:numPr>
        <w:rPr>
          <w:rFonts w:ascii="Times New Roman" w:hAnsi="Times New Roman"/>
        </w:rPr>
      </w:pPr>
      <w:bookmarkStart w:id="324" w:name="bookmark=id.3cqmetx" w:colFirst="0" w:colLast="0"/>
      <w:bookmarkEnd w:id="324"/>
      <w:r w:rsidRPr="00FF0611">
        <w:rPr>
          <w:rFonts w:ascii="Times New Roman" w:hAnsi="Times New Roman"/>
        </w:rPr>
        <w:t>Confirmation of a positive award decision</w:t>
      </w:r>
    </w:p>
    <w:p w14:paraId="3C81D7CF" w14:textId="431295AA" w:rsidR="001A73CB" w:rsidRPr="00333F79" w:rsidRDefault="00D95FB8" w:rsidP="00333F79">
      <w:pPr>
        <w:jc w:val="both"/>
        <w:rPr>
          <w:rFonts w:ascii="Times New Roman" w:hAnsi="Times New Roman"/>
          <w:color w:val="8993A4"/>
          <w:sz w:val="21"/>
          <w:szCs w:val="21"/>
          <w:shd w:val="clear" w:color="auto" w:fill="EBECF0"/>
          <w:lang w:val="en-GB"/>
        </w:rPr>
      </w:pPr>
      <w:r w:rsidRPr="00FF0611">
        <w:rPr>
          <w:rFonts w:ascii="Times New Roman" w:hAnsi="Times New Roman"/>
          <w:lang w:val="en-GB"/>
        </w:rPr>
        <w:t xml:space="preserve">Confirmation of a positive decision requires reflecting the subsequent contract initiation into a relevant contract object by indicating </w:t>
      </w:r>
      <w:r w:rsidRPr="005826C5">
        <w:rPr>
          <w:rFonts w:ascii="Times New Roman" w:eastAsia="Courier New" w:hAnsi="Times New Roman" w:cs="Times New Roman"/>
          <w:color w:val="DD1144"/>
          <w:shd w:val="clear" w:color="auto" w:fill="F3F3F3"/>
          <w:lang w:val="en-GB"/>
        </w:rPr>
        <w:t>statusDetails</w:t>
      </w:r>
      <w:r w:rsidRPr="00FF0611">
        <w:rPr>
          <w:rFonts w:ascii="Times New Roman" w:eastAsia="Courier New" w:hAnsi="Times New Roman"/>
          <w:color w:val="DD1144"/>
          <w:sz w:val="18"/>
          <w:szCs w:val="18"/>
          <w:shd w:val="clear" w:color="auto" w:fill="F3F3F3"/>
          <w:lang w:val="en-GB"/>
        </w:rPr>
        <w:t>,</w:t>
      </w:r>
      <w:r w:rsidRPr="00FF0611">
        <w:rPr>
          <w:rFonts w:ascii="Times New Roman" w:hAnsi="Times New Roman"/>
          <w:lang w:val="en-GB"/>
        </w:rPr>
        <w:t xml:space="preserve"> provided that the object remains intermediate </w:t>
      </w:r>
      <w:r w:rsidRPr="005826C5">
        <w:rPr>
          <w:rFonts w:ascii="Times New Roman" w:eastAsia="Courier New" w:hAnsi="Times New Roman" w:cs="Times New Roman"/>
          <w:color w:val="DD1144"/>
          <w:shd w:val="clear" w:color="auto" w:fill="F3F3F3"/>
          <w:lang w:val="en-GB"/>
        </w:rPr>
        <w:t>status: pending</w:t>
      </w:r>
      <w:r w:rsidR="00333F79" w:rsidRPr="00FF0611">
        <w:rPr>
          <w:lang w:val="en-GB"/>
        </w:rPr>
        <w:t>:</w:t>
      </w:r>
    </w:p>
    <w:tbl>
      <w:tblPr>
        <w:tblW w:w="8931" w:type="dxa"/>
        <w:tblLayout w:type="fixed"/>
        <w:tblLook w:val="0600" w:firstRow="0" w:lastRow="0" w:firstColumn="0" w:lastColumn="0" w:noHBand="1" w:noVBand="1"/>
      </w:tblPr>
      <w:tblGrid>
        <w:gridCol w:w="8931"/>
      </w:tblGrid>
      <w:tr w:rsidR="001A73CB" w:rsidRPr="00FF0611" w14:paraId="20CD6A26" w14:textId="77777777" w:rsidTr="00DA1574">
        <w:tc>
          <w:tcPr>
            <w:tcW w:w="8931" w:type="dxa"/>
            <w:shd w:val="clear" w:color="auto" w:fill="F8F8F8"/>
            <w:tcMar>
              <w:top w:w="100" w:type="dxa"/>
              <w:left w:w="100" w:type="dxa"/>
              <w:bottom w:w="100" w:type="dxa"/>
              <w:right w:w="100" w:type="dxa"/>
            </w:tcMar>
          </w:tcPr>
          <w:p w14:paraId="77C2F145"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w:t>
            </w:r>
          </w:p>
          <w:p w14:paraId="0CAECBFF"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"contracts" : [</w:t>
            </w:r>
          </w:p>
          <w:p w14:paraId="28D4A6B7"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010C9359"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"id":"",</w:t>
            </w:r>
          </w:p>
          <w:p w14:paraId="5A7D8124"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"awardId":"",</w:t>
            </w:r>
          </w:p>
          <w:p w14:paraId="1BD02AAF"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"status":"pending",</w:t>
            </w:r>
          </w:p>
          <w:p w14:paraId="1C022A08"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"statusDetails": "contractPreparation"</w:t>
            </w:r>
          </w:p>
          <w:p w14:paraId="1A134010"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6F8D6067"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3616B93F" w14:textId="1DB85145" w:rsidR="001A73CB" w:rsidRPr="00FF0611" w:rsidRDefault="00333F79" w:rsidP="00333F79">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333F79">
              <w:rPr>
                <w:rFonts w:ascii="Times New Roman" w:eastAsia="Courier New" w:hAnsi="Times New Roman" w:cs="Times New Roman"/>
                <w:color w:val="172B4D"/>
                <w:sz w:val="18"/>
                <w:szCs w:val="18"/>
                <w:lang w:val="en-GB"/>
              </w:rPr>
              <w:t>}</w:t>
            </w:r>
          </w:p>
        </w:tc>
      </w:tr>
    </w:tbl>
    <w:p w14:paraId="79AC3A85" w14:textId="25F221F2" w:rsidR="00B846BF" w:rsidRPr="00FF0611" w:rsidRDefault="00B846BF" w:rsidP="00B846BF">
      <w:pPr>
        <w:pStyle w:val="Descripcin"/>
        <w:jc w:val="center"/>
        <w:rPr>
          <w:rFonts w:ascii="Times New Roman" w:hAnsi="Times New Roman" w:cs="Times New Roman"/>
          <w:lang w:val="en-GB"/>
        </w:rPr>
      </w:pPr>
      <w:bookmarkStart w:id="325" w:name="_Toc83713119"/>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65</w:t>
      </w:r>
      <w:r w:rsidRPr="00FF0611">
        <w:rPr>
          <w:lang w:val="en-GB"/>
        </w:rPr>
        <w:fldChar w:fldCharType="end"/>
      </w:r>
      <w:r w:rsidRPr="00FF0611">
        <w:rPr>
          <w:lang w:val="en-GB"/>
        </w:rPr>
        <w:t xml:space="preserve"> – </w:t>
      </w:r>
      <w:r>
        <w:rPr>
          <w:lang w:val="en-GB"/>
        </w:rPr>
        <w:t>Status “Pending”</w:t>
      </w:r>
      <w:bookmarkEnd w:id="325"/>
    </w:p>
    <w:p w14:paraId="4B757A29" w14:textId="0DC6BC0A" w:rsidR="00D95FB8" w:rsidRPr="00333F79" w:rsidRDefault="00D95FB8" w:rsidP="008F04AA">
      <w:pPr>
        <w:rPr>
          <w:rFonts w:ascii="Times New Roman" w:hAnsi="Times New Roman" w:cs="Times New Roman"/>
          <w:u w:val="single"/>
          <w:lang w:val="en-GB"/>
        </w:rPr>
      </w:pPr>
      <w:r w:rsidRPr="00333F79">
        <w:rPr>
          <w:rFonts w:ascii="Times New Roman" w:hAnsi="Times New Roman" w:cs="Times New Roman"/>
          <w:u w:val="single"/>
          <w:lang w:val="en-GB"/>
        </w:rPr>
        <w:t>Contract initiation</w:t>
      </w:r>
    </w:p>
    <w:p w14:paraId="7C6E1827" w14:textId="4E6DCFD6" w:rsidR="005F3B21" w:rsidRDefault="005F3B21" w:rsidP="005F3B21">
      <w:pPr>
        <w:jc w:val="both"/>
        <w:rPr>
          <w:lang w:val="en-GB"/>
        </w:rPr>
      </w:pPr>
      <w:r w:rsidRPr="00FF0611">
        <w:rPr>
          <w:rFonts w:ascii="Times New Roman" w:hAnsi="Times New Roman" w:cs="Times New Roman"/>
          <w:lang w:val="en-GB"/>
        </w:rPr>
        <w:t xml:space="preserve">To describe and reflect the scope of a </w:t>
      </w:r>
      <w:r w:rsidRPr="005826C5">
        <w:rPr>
          <w:rFonts w:ascii="Times New Roman" w:eastAsia="Courier New" w:hAnsi="Times New Roman" w:cs="Times New Roman"/>
          <w:color w:val="DD1144"/>
          <w:shd w:val="clear" w:color="auto" w:fill="F3F3F3"/>
          <w:lang w:val="en-GB"/>
        </w:rPr>
        <w:t>contract</w:t>
      </w:r>
      <w:r w:rsidRPr="00FF0611">
        <w:rPr>
          <w:lang w:val="en-GB"/>
        </w:rPr>
        <w:t xml:space="preserve"> </w:t>
      </w:r>
      <w:r w:rsidRPr="00FF0611">
        <w:rPr>
          <w:rFonts w:ascii="Times New Roman" w:hAnsi="Times New Roman" w:cs="Times New Roman"/>
          <w:lang w:val="en-GB"/>
        </w:rPr>
        <w:t xml:space="preserve">to be concluded on a positive award decision, a parallel data-stream will be initiated. This stream is a separate OCDS-record where all the information related to future contracts is collected from a current procurement process. In order to establish the relation with this parallel stream, the relevant </w:t>
      </w:r>
      <w:r w:rsidRPr="005826C5">
        <w:rPr>
          <w:rFonts w:ascii="Times New Roman" w:eastAsia="Courier New" w:hAnsi="Times New Roman" w:cs="Times New Roman"/>
          <w:color w:val="DD1144"/>
          <w:shd w:val="clear" w:color="auto" w:fill="F3F3F3"/>
          <w:lang w:val="en-GB"/>
        </w:rPr>
        <w:t>contract</w:t>
      </w:r>
      <w:r w:rsidRPr="00FF0611">
        <w:rPr>
          <w:lang w:val="en-GB"/>
        </w:rPr>
        <w:t xml:space="preserve"> </w:t>
      </w:r>
      <w:r w:rsidRPr="00FF0611">
        <w:rPr>
          <w:rFonts w:ascii="Times New Roman" w:hAnsi="Times New Roman" w:cs="Times New Roman"/>
          <w:lang w:val="en-GB"/>
        </w:rPr>
        <w:t xml:space="preserve">reflects a positive award decision and shall be extended with a </w:t>
      </w:r>
      <w:r w:rsidRPr="005826C5">
        <w:rPr>
          <w:rFonts w:ascii="Times New Roman" w:eastAsia="Courier New" w:hAnsi="Times New Roman" w:cs="Times New Roman"/>
          <w:color w:val="DD1144"/>
          <w:shd w:val="clear" w:color="auto" w:fill="F3F3F3"/>
          <w:lang w:val="en-GB"/>
        </w:rPr>
        <w:t>relatedProcess.relationship: [x_contracting]</w:t>
      </w:r>
      <w:r w:rsidRPr="00FF0611">
        <w:rPr>
          <w:lang w:val="en-GB"/>
        </w:rPr>
        <w:t>:</w:t>
      </w:r>
    </w:p>
    <w:tbl>
      <w:tblPr>
        <w:tblW w:w="8931" w:type="dxa"/>
        <w:tblLayout w:type="fixed"/>
        <w:tblLook w:val="0600" w:firstRow="0" w:lastRow="0" w:firstColumn="0" w:lastColumn="0" w:noHBand="1" w:noVBand="1"/>
      </w:tblPr>
      <w:tblGrid>
        <w:gridCol w:w="8931"/>
      </w:tblGrid>
      <w:tr w:rsidR="001A73CB" w:rsidRPr="00FF0611" w14:paraId="016E265C" w14:textId="77777777" w:rsidTr="00DA1574">
        <w:tc>
          <w:tcPr>
            <w:tcW w:w="8931" w:type="dxa"/>
            <w:shd w:val="clear" w:color="auto" w:fill="F8F8F8"/>
            <w:tcMar>
              <w:top w:w="100" w:type="dxa"/>
              <w:left w:w="100" w:type="dxa"/>
              <w:bottom w:w="100" w:type="dxa"/>
              <w:right w:w="100" w:type="dxa"/>
            </w:tcMar>
          </w:tcPr>
          <w:p w14:paraId="10FCDBF5"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lastRenderedPageBreak/>
              <w:t>{</w:t>
            </w:r>
          </w:p>
          <w:p w14:paraId="4F8F0E75"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"contracts" : [</w:t>
            </w:r>
          </w:p>
          <w:p w14:paraId="3E2A9125"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020F0ED6"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"id":"",</w:t>
            </w:r>
          </w:p>
          <w:p w14:paraId="16B8EBC8"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"awardId":"",</w:t>
            </w:r>
          </w:p>
          <w:p w14:paraId="4F3A0870"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"status":"pending",</w:t>
            </w:r>
          </w:p>
          <w:p w14:paraId="006284B0"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"statusDetails": "contractPreparation",</w:t>
            </w:r>
          </w:p>
          <w:p w14:paraId="5E88F8CD"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"relatedProcesses": [</w:t>
            </w:r>
          </w:p>
          <w:p w14:paraId="47BDB866"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545806CE"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"id": "",</w:t>
            </w:r>
          </w:p>
          <w:p w14:paraId="500A004D"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"relationship": [</w:t>
            </w:r>
          </w:p>
          <w:p w14:paraId="2ABA604B"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"x_contracting"</w:t>
            </w:r>
          </w:p>
          <w:p w14:paraId="4B0CDA50"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47200A53"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"scheme": "ocid"</w:t>
            </w:r>
          </w:p>
          <w:p w14:paraId="3338F522"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2B20F12B"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29D0D3F7"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4B60804C"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4F516A77" w14:textId="5026CE15" w:rsidR="001A73CB" w:rsidRPr="00FF0611" w:rsidRDefault="00333F79" w:rsidP="00333F79">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333F79">
              <w:rPr>
                <w:rFonts w:ascii="Times New Roman" w:eastAsia="Courier New" w:hAnsi="Times New Roman" w:cs="Times New Roman"/>
                <w:color w:val="172B4D"/>
                <w:sz w:val="18"/>
                <w:szCs w:val="18"/>
                <w:lang w:val="en-GB"/>
              </w:rPr>
              <w:t>}</w:t>
            </w:r>
          </w:p>
        </w:tc>
      </w:tr>
    </w:tbl>
    <w:p w14:paraId="7454FE7F" w14:textId="542819A1" w:rsidR="00B846BF" w:rsidRPr="00FF0611" w:rsidRDefault="00B846BF" w:rsidP="00B846BF">
      <w:pPr>
        <w:pStyle w:val="Descripcin"/>
        <w:jc w:val="center"/>
        <w:rPr>
          <w:rFonts w:ascii="Times New Roman" w:hAnsi="Times New Roman" w:cs="Times New Roman"/>
          <w:lang w:val="en-GB"/>
        </w:rPr>
      </w:pPr>
      <w:bookmarkStart w:id="326" w:name="_Toc8371312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66</w:t>
      </w:r>
      <w:r w:rsidRPr="00FF0611">
        <w:rPr>
          <w:lang w:val="en-GB"/>
        </w:rPr>
        <w:fldChar w:fldCharType="end"/>
      </w:r>
      <w:r w:rsidRPr="00FF0611">
        <w:rPr>
          <w:lang w:val="en-GB"/>
        </w:rPr>
        <w:t xml:space="preserve"> – </w:t>
      </w:r>
      <w:r>
        <w:rPr>
          <w:lang w:val="en-GB"/>
        </w:rPr>
        <w:t>Contract initiation</w:t>
      </w:r>
      <w:bookmarkEnd w:id="326"/>
    </w:p>
    <w:p w14:paraId="3E0A4E5C" w14:textId="1CFD20F1" w:rsidR="005F3B21" w:rsidRPr="00333F79" w:rsidRDefault="005F3B21" w:rsidP="008F04AA">
      <w:pPr>
        <w:rPr>
          <w:rFonts w:ascii="Times New Roman" w:hAnsi="Times New Roman" w:cs="Times New Roman"/>
          <w:u w:val="single"/>
          <w:lang w:val="en-GB"/>
        </w:rPr>
      </w:pPr>
      <w:r w:rsidRPr="00333F79">
        <w:rPr>
          <w:rFonts w:ascii="Times New Roman" w:hAnsi="Times New Roman" w:cs="Times New Roman"/>
          <w:u w:val="single"/>
          <w:lang w:val="en-GB"/>
        </w:rPr>
        <w:t>Contract preparation and activation</w:t>
      </w:r>
    </w:p>
    <w:p w14:paraId="7C361B89" w14:textId="6723F7F0" w:rsidR="005F3B21" w:rsidRPr="00FA4341" w:rsidRDefault="005F3B21" w:rsidP="005F3B21">
      <w:pPr>
        <w:rPr>
          <w:rFonts w:ascii="Times New Roman" w:hAnsi="Times New Roman" w:cs="Times New Roman"/>
          <w:lang w:val="en-GB"/>
        </w:rPr>
      </w:pPr>
      <w:r w:rsidRPr="00FF0611">
        <w:rPr>
          <w:rFonts w:ascii="Times New Roman" w:hAnsi="Times New Roman" w:cs="Times New Roman"/>
          <w:lang w:val="en-GB"/>
        </w:rPr>
        <w:t xml:space="preserve">According to a common flow of </w:t>
      </w:r>
      <w:hyperlink r:id="rId124">
        <w:r w:rsidRPr="00FA4341">
          <w:rPr>
            <w:rFonts w:ascii="Times New Roman" w:hAnsi="Times New Roman" w:cs="Times New Roman"/>
            <w:lang w:val="en-GB"/>
          </w:rPr>
          <w:t>preparation of a contract to be concluded</w:t>
        </w:r>
      </w:hyperlink>
      <w:r w:rsidR="00FA4341">
        <w:rPr>
          <w:rFonts w:ascii="Times New Roman" w:hAnsi="Times New Roman" w:cs="Times New Roman"/>
          <w:lang w:val="en-GB"/>
        </w:rPr>
        <w:t>.</w:t>
      </w:r>
    </w:p>
    <w:p w14:paraId="69F313E0" w14:textId="77777777" w:rsidR="008F04AA" w:rsidRPr="00FF0611" w:rsidRDefault="008F04AA" w:rsidP="005F3B21">
      <w:pPr>
        <w:rPr>
          <w:rFonts w:ascii="Times New Roman" w:hAnsi="Times New Roman" w:cs="Times New Roman"/>
          <w:lang w:val="en-GB"/>
        </w:rPr>
      </w:pPr>
    </w:p>
    <w:p w14:paraId="56EC3C1E" w14:textId="7A85BB70" w:rsidR="00E3036A" w:rsidRPr="00FF0611" w:rsidRDefault="00E3036A" w:rsidP="00D903B7">
      <w:pPr>
        <w:pStyle w:val="Ttulo5"/>
        <w:numPr>
          <w:ilvl w:val="5"/>
          <w:numId w:val="3"/>
        </w:numPr>
        <w:rPr>
          <w:rFonts w:ascii="Times New Roman" w:hAnsi="Times New Roman" w:cs="Times New Roman"/>
        </w:rPr>
      </w:pPr>
      <w:r w:rsidRPr="00FF0611">
        <w:rPr>
          <w:rFonts w:ascii="Times New Roman" w:hAnsi="Times New Roman" w:cs="Times New Roman"/>
        </w:rPr>
        <w:t>State3.1 - Unsuccessful completion of evaluation (</w:t>
      </w:r>
      <w:r w:rsidRPr="005826C5">
        <w:rPr>
          <w:rFonts w:ascii="Times New Roman" w:eastAsia="Courier New" w:hAnsi="Times New Roman" w:cs="Times New Roman"/>
          <w:color w:val="DD1144"/>
          <w:szCs w:val="22"/>
          <w:shd w:val="clear" w:color="auto" w:fill="F3F3F3"/>
          <w:lang w:eastAsia="en-US"/>
        </w:rPr>
        <w:t>unsuccessful.lackOfOffers</w:t>
      </w:r>
      <w:r w:rsidRPr="00FF0611">
        <w:rPr>
          <w:rFonts w:ascii="Times New Roman" w:hAnsi="Times New Roman" w:cs="Times New Roman"/>
        </w:rPr>
        <w:t>)</w:t>
      </w:r>
    </w:p>
    <w:p w14:paraId="7AA5DA88" w14:textId="69EB9E3B" w:rsidR="00E3036A" w:rsidRPr="00FF0611" w:rsidRDefault="00E3036A" w:rsidP="00E3036A">
      <w:pPr>
        <w:rPr>
          <w:rFonts w:ascii="Times New Roman" w:hAnsi="Times New Roman"/>
          <w:lang w:val="en-GB"/>
        </w:rPr>
      </w:pPr>
      <w:r w:rsidRPr="00FF0611">
        <w:rPr>
          <w:rFonts w:ascii="Times New Roman" w:hAnsi="Times New Roman"/>
          <w:lang w:val="en-GB"/>
        </w:rPr>
        <w:t xml:space="preserve">Where all the </w:t>
      </w:r>
      <w:r w:rsidR="00ED34DD" w:rsidRPr="005826C5">
        <w:rPr>
          <w:rFonts w:ascii="Times New Roman" w:eastAsia="Courier New" w:hAnsi="Times New Roman" w:cs="Times New Roman"/>
          <w:color w:val="DD1144"/>
          <w:shd w:val="clear" w:color="auto" w:fill="F3F3F3"/>
          <w:lang w:val="en-GB"/>
        </w:rPr>
        <w:t>bids</w:t>
      </w:r>
      <w:r w:rsidR="00ED34DD" w:rsidRPr="00FF0611">
        <w:rPr>
          <w:lang w:val="en-GB"/>
        </w:rPr>
        <w:t xml:space="preserve"> </w:t>
      </w:r>
      <w:r w:rsidRPr="00FF0611">
        <w:rPr>
          <w:rFonts w:ascii="Times New Roman" w:hAnsi="Times New Roman"/>
          <w:lang w:val="en-GB"/>
        </w:rPr>
        <w:t xml:space="preserve">collected during the period of tendering were rejected, the evaluation phase will end unsuccessfully with no future actions by the </w:t>
      </w:r>
      <w:r w:rsidR="00817F33">
        <w:rPr>
          <w:rFonts w:ascii="Times New Roman" w:hAnsi="Times New Roman"/>
          <w:lang w:val="en-GB"/>
        </w:rPr>
        <w:t>PE</w:t>
      </w:r>
      <w:r w:rsidRPr="00FF0611">
        <w:rPr>
          <w:rFonts w:ascii="Times New Roman" w:hAnsi="Times New Roman"/>
          <w:lang w:val="en-GB"/>
        </w:rPr>
        <w:t>.</w:t>
      </w:r>
    </w:p>
    <w:p w14:paraId="195C261A" w14:textId="77777777" w:rsidR="00B71FEF" w:rsidRPr="00FF0611" w:rsidRDefault="00E3036A" w:rsidP="00C51E0E">
      <w:pPr>
        <w:keepNext/>
        <w:rPr>
          <w:rFonts w:ascii="Times New Roman" w:hAnsi="Times New Roman" w:cs="Times New Roman"/>
          <w:u w:val="single"/>
          <w:lang w:val="en-GB"/>
        </w:rPr>
      </w:pPr>
      <w:bookmarkStart w:id="327" w:name="bookmark=id.kgcv8k" w:colFirst="0" w:colLast="0"/>
      <w:bookmarkStart w:id="328" w:name="_heading=h.34g0dwd" w:colFirst="0" w:colLast="0"/>
      <w:bookmarkEnd w:id="327"/>
      <w:bookmarkEnd w:id="328"/>
      <w:r w:rsidRPr="00FF0611">
        <w:rPr>
          <w:rFonts w:ascii="Times New Roman" w:hAnsi="Times New Roman" w:cs="Times New Roman"/>
          <w:u w:val="single"/>
          <w:lang w:val="en-GB"/>
        </w:rPr>
        <w:t>Completion of the evaluation phase</w:t>
      </w:r>
    </w:p>
    <w:p w14:paraId="5CED6551" w14:textId="2C8F6294" w:rsidR="00E3036A" w:rsidRPr="00333F79" w:rsidRDefault="00B71FEF" w:rsidP="00C51E0E">
      <w:pPr>
        <w:keepNext/>
        <w:rPr>
          <w:rFonts w:ascii="Times New Roman" w:hAnsi="Times New Roman"/>
          <w:lang w:val="en-GB"/>
        </w:rPr>
      </w:pPr>
      <w:r w:rsidRPr="00333F79">
        <w:rPr>
          <w:rFonts w:ascii="Times New Roman" w:hAnsi="Times New Roman"/>
          <w:lang w:val="en-GB"/>
        </w:rPr>
        <w:t>The completion of the evaluation phase flow is common to any procurement method and described in a separate document (the API guide for NEPPs).</w:t>
      </w:r>
    </w:p>
    <w:p w14:paraId="1A54B9E2" w14:textId="77777777" w:rsidR="00E3036A" w:rsidRPr="00FF0611" w:rsidRDefault="00E3036A" w:rsidP="0020700C">
      <w:pPr>
        <w:keepNext/>
        <w:rPr>
          <w:rFonts w:ascii="Times New Roman" w:hAnsi="Times New Roman" w:cs="Times New Roman"/>
          <w:u w:val="single"/>
          <w:lang w:val="en-GB"/>
        </w:rPr>
      </w:pPr>
      <w:bookmarkStart w:id="329" w:name="bookmark=id.1jlao46" w:colFirst="0" w:colLast="0"/>
      <w:bookmarkStart w:id="330" w:name="_heading=h.43ky6rz" w:colFirst="0" w:colLast="0"/>
      <w:bookmarkEnd w:id="329"/>
      <w:bookmarkEnd w:id="330"/>
      <w:r w:rsidRPr="00FF0611">
        <w:rPr>
          <w:rFonts w:ascii="Times New Roman" w:hAnsi="Times New Roman" w:cs="Times New Roman"/>
          <w:u w:val="single"/>
          <w:lang w:val="en-GB"/>
        </w:rPr>
        <w:t>Indication of the unsuccessful outcome of procurement initiation</w:t>
      </w:r>
    </w:p>
    <w:p w14:paraId="3F6BC454" w14:textId="77777777" w:rsidR="00E3036A" w:rsidRPr="00FF0611" w:rsidRDefault="00E3036A" w:rsidP="00097FB5">
      <w:pPr>
        <w:pStyle w:val="Prrafodelista"/>
        <w:keepNext/>
        <w:numPr>
          <w:ilvl w:val="0"/>
          <w:numId w:val="45"/>
        </w:numPr>
        <w:rPr>
          <w:rFonts w:ascii="Times New Roman" w:hAnsi="Times New Roman"/>
        </w:rPr>
      </w:pPr>
      <w:bookmarkStart w:id="331" w:name="bookmark=id.2iq8gzs" w:colFirst="0" w:colLast="0"/>
      <w:bookmarkEnd w:id="331"/>
      <w:r w:rsidRPr="00FF0611">
        <w:rPr>
          <w:rFonts w:ascii="Times New Roman" w:hAnsi="Times New Roman"/>
        </w:rPr>
        <w:t>For lots</w:t>
      </w:r>
    </w:p>
    <w:p w14:paraId="0830316C" w14:textId="1E45A315" w:rsidR="00ED34DD" w:rsidRDefault="00ED34DD" w:rsidP="0020700C">
      <w:pPr>
        <w:keepNext/>
        <w:jc w:val="both"/>
        <w:rPr>
          <w:rFonts w:ascii="Times New Roman" w:hAnsi="Times New Roman"/>
          <w:lang w:val="en-GB"/>
        </w:rPr>
      </w:pPr>
      <w:r w:rsidRPr="00FF0611">
        <w:rPr>
          <w:rFonts w:ascii="Times New Roman" w:hAnsi="Times New Roman"/>
          <w:lang w:val="en-GB"/>
        </w:rPr>
        <w:t xml:space="preserve">A negative </w:t>
      </w:r>
      <w:r w:rsidR="00DD525A">
        <w:rPr>
          <w:rFonts w:ascii="Times New Roman" w:hAnsi="Times New Roman"/>
          <w:lang w:val="en-GB"/>
        </w:rPr>
        <w:t>result</w:t>
      </w:r>
      <w:r w:rsidRPr="00FF0611">
        <w:rPr>
          <w:rFonts w:ascii="Times New Roman" w:hAnsi="Times New Roman"/>
          <w:lang w:val="en-GB"/>
        </w:rPr>
        <w:t xml:space="preserve"> under a specific lot is reflected with </w:t>
      </w:r>
      <w:r w:rsidRPr="005826C5">
        <w:rPr>
          <w:rFonts w:ascii="Times New Roman" w:eastAsia="Courier New" w:hAnsi="Times New Roman" w:cs="Times New Roman"/>
          <w:color w:val="DD1144"/>
          <w:shd w:val="clear" w:color="auto" w:fill="F3F3F3"/>
          <w:lang w:val="en-GB"/>
        </w:rPr>
        <w:t>lot.status: unsuccessful</w:t>
      </w:r>
      <w:r w:rsidRPr="00FF0611">
        <w:rPr>
          <w:rFonts w:ascii="Courier New" w:eastAsia="Courier New" w:hAnsi="Courier New" w:cs="Courier New"/>
          <w:color w:val="000000"/>
          <w:lang w:val="en-GB"/>
        </w:rPr>
        <w:t>,</w:t>
      </w:r>
      <w:r w:rsidRPr="00FF0611">
        <w:rPr>
          <w:lang w:val="en-GB"/>
        </w:rPr>
        <w:t> </w:t>
      </w:r>
      <w:r w:rsidRPr="00FF0611">
        <w:rPr>
          <w:rFonts w:ascii="Times New Roman" w:hAnsi="Times New Roman"/>
          <w:lang w:val="en-GB"/>
        </w:rPr>
        <w:t>where the lot is closed unsuccessfully due to a lack of submissions for pre-qualification or tenders for evaluation, or where all the tenders were rejected.</w:t>
      </w:r>
    </w:p>
    <w:tbl>
      <w:tblPr>
        <w:tblW w:w="8931" w:type="dxa"/>
        <w:tblLayout w:type="fixed"/>
        <w:tblLook w:val="0600" w:firstRow="0" w:lastRow="0" w:firstColumn="0" w:lastColumn="0" w:noHBand="1" w:noVBand="1"/>
      </w:tblPr>
      <w:tblGrid>
        <w:gridCol w:w="8931"/>
      </w:tblGrid>
      <w:tr w:rsidR="001A73CB" w:rsidRPr="00FF0611" w14:paraId="294A8088" w14:textId="77777777" w:rsidTr="00DA1574">
        <w:tc>
          <w:tcPr>
            <w:tcW w:w="8931" w:type="dxa"/>
            <w:shd w:val="clear" w:color="auto" w:fill="F8F8F8"/>
            <w:tcMar>
              <w:top w:w="100" w:type="dxa"/>
              <w:left w:w="100" w:type="dxa"/>
              <w:bottom w:w="100" w:type="dxa"/>
              <w:right w:w="100" w:type="dxa"/>
            </w:tcMar>
          </w:tcPr>
          <w:p w14:paraId="29499903"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w:t>
            </w:r>
          </w:p>
          <w:p w14:paraId="077FCEFA"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"lots": [</w:t>
            </w:r>
          </w:p>
          <w:p w14:paraId="4D33F9DA"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5E050067"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 "unsuccessful"</w:t>
            </w:r>
          </w:p>
          <w:p w14:paraId="00ED51F4"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2B6DABA6"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6075FBD2" w14:textId="295EC704" w:rsidR="001A73CB" w:rsidRPr="00FF0611" w:rsidRDefault="00333F79" w:rsidP="00333F79">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333F79">
              <w:rPr>
                <w:rFonts w:ascii="Times New Roman" w:eastAsia="Courier New" w:hAnsi="Times New Roman" w:cs="Times New Roman"/>
                <w:color w:val="172B4D"/>
                <w:sz w:val="18"/>
                <w:szCs w:val="18"/>
                <w:lang w:val="en-GB"/>
              </w:rPr>
              <w:t>}</w:t>
            </w:r>
          </w:p>
        </w:tc>
      </w:tr>
    </w:tbl>
    <w:p w14:paraId="2E35345D" w14:textId="53EB65CF" w:rsidR="0041642B" w:rsidRDefault="0041642B" w:rsidP="0041642B">
      <w:pPr>
        <w:pStyle w:val="Descripcin"/>
        <w:jc w:val="center"/>
        <w:rPr>
          <w:lang w:val="en-GB"/>
        </w:rPr>
      </w:pPr>
      <w:bookmarkStart w:id="332" w:name="_Toc8371312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67</w:t>
      </w:r>
      <w:r w:rsidRPr="00FF0611">
        <w:rPr>
          <w:lang w:val="en-GB"/>
        </w:rPr>
        <w:fldChar w:fldCharType="end"/>
      </w:r>
      <w:r w:rsidRPr="00FF0611">
        <w:rPr>
          <w:lang w:val="en-GB"/>
        </w:rPr>
        <w:t xml:space="preserve"> – </w:t>
      </w:r>
      <w:r>
        <w:rPr>
          <w:lang w:val="en-GB"/>
        </w:rPr>
        <w:t>Unsuccessful lot</w:t>
      </w:r>
      <w:bookmarkEnd w:id="332"/>
    </w:p>
    <w:p w14:paraId="56617E88" w14:textId="77777777" w:rsidR="00333F79" w:rsidRPr="00333F79" w:rsidRDefault="00333F79" w:rsidP="00333F79">
      <w:pPr>
        <w:rPr>
          <w:lang w:val="en-GB"/>
        </w:rPr>
      </w:pPr>
    </w:p>
    <w:p w14:paraId="4814A82D" w14:textId="595DCB27" w:rsidR="00E3036A" w:rsidRPr="00FF0611" w:rsidRDefault="00ED34DD" w:rsidP="00097FB5">
      <w:pPr>
        <w:pStyle w:val="Prrafodelista"/>
        <w:numPr>
          <w:ilvl w:val="0"/>
          <w:numId w:val="45"/>
        </w:numPr>
        <w:rPr>
          <w:rFonts w:ascii="Times New Roman" w:hAnsi="Times New Roman"/>
        </w:rPr>
      </w:pPr>
      <w:bookmarkStart w:id="333" w:name="bookmark=id.xvir7l" w:colFirst="0" w:colLast="0"/>
      <w:bookmarkEnd w:id="333"/>
      <w:r w:rsidRPr="00FF0611">
        <w:rPr>
          <w:rFonts w:ascii="Times New Roman" w:hAnsi="Times New Roman"/>
        </w:rPr>
        <w:t>For entire</w:t>
      </w:r>
      <w:r w:rsidR="00E3036A" w:rsidRPr="00FF0611">
        <w:rPr>
          <w:rFonts w:ascii="Times New Roman" w:hAnsi="Times New Roman"/>
        </w:rPr>
        <w:t xml:space="preserve"> initiation (tender)</w:t>
      </w:r>
    </w:p>
    <w:p w14:paraId="0AF66C47" w14:textId="5CD15364" w:rsidR="00ED34DD" w:rsidRPr="00FF0611" w:rsidRDefault="00ED34DD" w:rsidP="00ED34DD">
      <w:pPr>
        <w:jc w:val="both"/>
        <w:rPr>
          <w:rFonts w:ascii="Times New Roman" w:eastAsia="Courier New" w:hAnsi="Times New Roman" w:cs="Times New Roman"/>
          <w:color w:val="DD1144"/>
          <w:sz w:val="18"/>
          <w:szCs w:val="18"/>
          <w:lang w:val="en-GB"/>
        </w:rPr>
      </w:pPr>
      <w:r w:rsidRPr="00FF0611">
        <w:rPr>
          <w:rFonts w:ascii="Times New Roman" w:hAnsi="Times New Roman" w:cs="Times New Roman"/>
          <w:lang w:val="en-GB"/>
        </w:rPr>
        <w:lastRenderedPageBreak/>
        <w:t xml:space="preserve">A negative </w:t>
      </w:r>
      <w:r w:rsidR="00DD525A">
        <w:rPr>
          <w:rFonts w:ascii="Times New Roman" w:hAnsi="Times New Roman" w:cs="Times New Roman"/>
          <w:lang w:val="en-GB"/>
        </w:rPr>
        <w:t>result</w:t>
      </w:r>
      <w:r w:rsidRPr="00FF0611">
        <w:rPr>
          <w:rFonts w:ascii="Times New Roman" w:hAnsi="Times New Roman" w:cs="Times New Roman"/>
          <w:lang w:val="en-GB"/>
        </w:rPr>
        <w:t xml:space="preserve"> under the entire initiation (procurement process) is reflected with </w:t>
      </w:r>
      <w:r w:rsidRPr="005826C5">
        <w:rPr>
          <w:rFonts w:ascii="Times New Roman" w:eastAsia="Courier New" w:hAnsi="Times New Roman" w:cs="Times New Roman"/>
          <w:color w:val="DD1144"/>
          <w:shd w:val="clear" w:color="auto" w:fill="F3F3F3"/>
          <w:lang w:val="en-GB"/>
        </w:rPr>
        <w:t>tender.status: unsuccessful</w:t>
      </w:r>
      <w:r w:rsidRPr="00FF0611">
        <w:rPr>
          <w:rFonts w:ascii="Courier New" w:eastAsia="Courier New" w:hAnsi="Courier New" w:cs="Courier New"/>
          <w:color w:val="000000"/>
          <w:lang w:val="en-GB"/>
        </w:rPr>
        <w:t>,</w:t>
      </w:r>
      <w:r w:rsidRPr="00FF0611">
        <w:rPr>
          <w:rFonts w:ascii="Times New Roman" w:hAnsi="Times New Roman" w:cs="Times New Roman"/>
          <w:lang w:val="en-GB"/>
        </w:rPr>
        <w:t xml:space="preserve"> where the initiation is closed in a negative way due to a lack of submissions for pre-qualification or tenders for evaluation, or where all the tenders were rejected. The details of a negative closure are reflected in </w:t>
      </w:r>
      <w:r w:rsidRPr="005826C5">
        <w:rPr>
          <w:rFonts w:ascii="Times New Roman" w:eastAsia="Courier New" w:hAnsi="Times New Roman" w:cs="Times New Roman"/>
          <w:color w:val="DD1144"/>
          <w:shd w:val="clear" w:color="auto" w:fill="F3F3F3"/>
          <w:lang w:val="en-GB"/>
        </w:rPr>
        <w:t>tender.statusDetails</w:t>
      </w:r>
      <w:r w:rsidRPr="00FF0611">
        <w:rPr>
          <w:rFonts w:ascii="Courier New" w:eastAsia="Courier New" w:hAnsi="Courier New" w:cs="Courier New"/>
          <w:color w:val="000000"/>
          <w:lang w:val="en-GB"/>
        </w:rPr>
        <w:t>.</w:t>
      </w:r>
    </w:p>
    <w:p w14:paraId="5A1B3A72" w14:textId="77777777" w:rsidR="00E3036A" w:rsidRPr="00FF0611" w:rsidRDefault="00E3036A" w:rsidP="00097FB5">
      <w:pPr>
        <w:pStyle w:val="Prrafodelista"/>
        <w:numPr>
          <w:ilvl w:val="1"/>
          <w:numId w:val="45"/>
        </w:numPr>
        <w:spacing w:after="120"/>
        <w:rPr>
          <w:sz w:val="20"/>
        </w:rPr>
      </w:pPr>
      <w:r w:rsidRPr="005826C5">
        <w:rPr>
          <w:rFonts w:ascii="Times New Roman" w:eastAsia="Courier New" w:hAnsi="Times New Roman"/>
          <w:color w:val="DD1144"/>
          <w:szCs w:val="22"/>
          <w:shd w:val="clear" w:color="auto" w:fill="F3F3F3"/>
          <w:lang w:eastAsia="en-US"/>
        </w:rPr>
        <w:t>lackOfSubmissions</w:t>
      </w:r>
    </w:p>
    <w:p w14:paraId="619E12C9" w14:textId="77777777" w:rsidR="00E3036A" w:rsidRPr="00FF0611" w:rsidRDefault="00E3036A" w:rsidP="00097FB5">
      <w:pPr>
        <w:pStyle w:val="Prrafodelista"/>
        <w:numPr>
          <w:ilvl w:val="1"/>
          <w:numId w:val="45"/>
        </w:numPr>
        <w:spacing w:after="120"/>
        <w:rPr>
          <w:sz w:val="20"/>
        </w:rPr>
      </w:pPr>
      <w:r w:rsidRPr="005826C5">
        <w:rPr>
          <w:rFonts w:ascii="Times New Roman" w:eastAsia="Courier New" w:hAnsi="Times New Roman"/>
          <w:color w:val="DD1144"/>
          <w:szCs w:val="22"/>
          <w:shd w:val="clear" w:color="auto" w:fill="F3F3F3"/>
          <w:lang w:eastAsia="en-US"/>
        </w:rPr>
        <w:t>allDisqualified</w:t>
      </w:r>
    </w:p>
    <w:p w14:paraId="08438E07" w14:textId="77777777" w:rsidR="00E3036A" w:rsidRPr="00FF0611" w:rsidRDefault="00E3036A" w:rsidP="00097FB5">
      <w:pPr>
        <w:pStyle w:val="Prrafodelista"/>
        <w:numPr>
          <w:ilvl w:val="1"/>
          <w:numId w:val="45"/>
        </w:numPr>
        <w:spacing w:after="120"/>
        <w:rPr>
          <w:sz w:val="20"/>
        </w:rPr>
      </w:pPr>
      <w:r w:rsidRPr="005826C5">
        <w:rPr>
          <w:rFonts w:ascii="Times New Roman" w:eastAsia="Courier New" w:hAnsi="Times New Roman"/>
          <w:color w:val="DD1144"/>
          <w:szCs w:val="22"/>
          <w:shd w:val="clear" w:color="auto" w:fill="F3F3F3"/>
          <w:lang w:eastAsia="en-US"/>
        </w:rPr>
        <w:t>lackOfOffers</w:t>
      </w:r>
    </w:p>
    <w:p w14:paraId="22AC5054" w14:textId="77777777" w:rsidR="00E3036A" w:rsidRPr="00FF0611" w:rsidRDefault="00E3036A" w:rsidP="00097FB5">
      <w:pPr>
        <w:pStyle w:val="Prrafodelista"/>
        <w:numPr>
          <w:ilvl w:val="1"/>
          <w:numId w:val="45"/>
        </w:numPr>
        <w:spacing w:after="120"/>
        <w:rPr>
          <w:sz w:val="20"/>
        </w:rPr>
      </w:pPr>
      <w:r w:rsidRPr="005826C5">
        <w:rPr>
          <w:rFonts w:ascii="Times New Roman" w:eastAsia="Courier New" w:hAnsi="Times New Roman"/>
          <w:color w:val="DD1144"/>
          <w:szCs w:val="22"/>
          <w:shd w:val="clear" w:color="auto" w:fill="F3F3F3"/>
          <w:lang w:eastAsia="en-US"/>
        </w:rPr>
        <w:t>allRejected</w:t>
      </w:r>
    </w:p>
    <w:tbl>
      <w:tblPr>
        <w:tblW w:w="8931" w:type="dxa"/>
        <w:tblLayout w:type="fixed"/>
        <w:tblLook w:val="0600" w:firstRow="0" w:lastRow="0" w:firstColumn="0" w:lastColumn="0" w:noHBand="1" w:noVBand="1"/>
      </w:tblPr>
      <w:tblGrid>
        <w:gridCol w:w="8931"/>
      </w:tblGrid>
      <w:tr w:rsidR="001A73CB" w:rsidRPr="00FF0611" w14:paraId="3C824234" w14:textId="77777777" w:rsidTr="00DA1574">
        <w:tc>
          <w:tcPr>
            <w:tcW w:w="8931" w:type="dxa"/>
            <w:shd w:val="clear" w:color="auto" w:fill="F8F8F8"/>
            <w:tcMar>
              <w:top w:w="100" w:type="dxa"/>
              <w:left w:w="100" w:type="dxa"/>
              <w:bottom w:w="100" w:type="dxa"/>
              <w:right w:w="100" w:type="dxa"/>
            </w:tcMar>
          </w:tcPr>
          <w:p w14:paraId="528DA91A"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w:t>
            </w:r>
          </w:p>
          <w:p w14:paraId="1F9D3D63"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"tender": {</w:t>
            </w:r>
          </w:p>
          <w:p w14:paraId="6E48CADD"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 "unsuccessful",</w:t>
            </w:r>
          </w:p>
          <w:p w14:paraId="799B808F"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"statusDetails": ""</w:t>
            </w:r>
          </w:p>
          <w:p w14:paraId="5D9FECF4"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2EC0FBA2" w14:textId="5B5221FC" w:rsidR="001A73CB" w:rsidRPr="00FF0611" w:rsidRDefault="00333F79" w:rsidP="00333F79">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333F79">
              <w:rPr>
                <w:rFonts w:ascii="Times New Roman" w:eastAsia="Courier New" w:hAnsi="Times New Roman" w:cs="Times New Roman"/>
                <w:color w:val="172B4D"/>
                <w:sz w:val="18"/>
                <w:szCs w:val="18"/>
                <w:lang w:val="en-GB"/>
              </w:rPr>
              <w:t>}</w:t>
            </w:r>
          </w:p>
        </w:tc>
      </w:tr>
    </w:tbl>
    <w:p w14:paraId="7853C12F" w14:textId="09CC4039" w:rsidR="0041642B" w:rsidRPr="00FF0611" w:rsidRDefault="0041642B" w:rsidP="0041642B">
      <w:pPr>
        <w:pStyle w:val="Descripcin"/>
        <w:jc w:val="center"/>
        <w:rPr>
          <w:rFonts w:ascii="Times New Roman" w:hAnsi="Times New Roman" w:cs="Times New Roman"/>
          <w:lang w:val="en-GB"/>
        </w:rPr>
      </w:pPr>
      <w:bookmarkStart w:id="334" w:name="_Toc8371312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68</w:t>
      </w:r>
      <w:r w:rsidRPr="00FF0611">
        <w:rPr>
          <w:lang w:val="en-GB"/>
        </w:rPr>
        <w:fldChar w:fldCharType="end"/>
      </w:r>
      <w:r w:rsidRPr="00FF0611">
        <w:rPr>
          <w:lang w:val="en-GB"/>
        </w:rPr>
        <w:t xml:space="preserve"> – </w:t>
      </w:r>
      <w:r>
        <w:rPr>
          <w:lang w:val="en-GB"/>
        </w:rPr>
        <w:t>Unsuccessful tender</w:t>
      </w:r>
      <w:bookmarkEnd w:id="334"/>
    </w:p>
    <w:p w14:paraId="1D0D98FD" w14:textId="77777777" w:rsidR="00E3036A" w:rsidRPr="00FF0611" w:rsidRDefault="00E3036A" w:rsidP="00D903B7">
      <w:pPr>
        <w:pStyle w:val="Ttulo5"/>
        <w:numPr>
          <w:ilvl w:val="5"/>
          <w:numId w:val="3"/>
        </w:numPr>
        <w:rPr>
          <w:rFonts w:ascii="Times New Roman" w:hAnsi="Times New Roman" w:cs="Times New Roman"/>
        </w:rPr>
      </w:pPr>
      <w:bookmarkStart w:id="335" w:name="bookmark=id.3hv69ve" w:colFirst="0" w:colLast="0"/>
      <w:bookmarkStart w:id="336" w:name="_heading=h.1x0gk37" w:colFirst="0" w:colLast="0"/>
      <w:bookmarkEnd w:id="335"/>
      <w:bookmarkEnd w:id="336"/>
      <w:r w:rsidRPr="00FF0611">
        <w:rPr>
          <w:rFonts w:ascii="Times New Roman" w:hAnsi="Times New Roman" w:cs="Times New Roman"/>
        </w:rPr>
        <w:t>State4 - Completion of procedure</w:t>
      </w:r>
      <w:r w:rsidRPr="00FF0611">
        <w:rPr>
          <w:rFonts w:ascii="Times New Roman" w:hAnsi="Times New Roman" w:cs="Times New Roman"/>
          <w:noProof/>
          <w:lang w:val="en-US" w:eastAsia="en-US"/>
        </w:rPr>
        <mc:AlternateContent>
          <mc:Choice Requires="wps">
            <w:drawing>
              <wp:anchor distT="0" distB="0" distL="114300" distR="114300" simplePos="0" relativeHeight="251665408" behindDoc="0" locked="0" layoutInCell="1" hidden="0" allowOverlap="1" wp14:anchorId="78D81F49" wp14:editId="16353333">
                <wp:simplePos x="0" y="0"/>
                <wp:positionH relativeFrom="column">
                  <wp:posOffset>114300</wp:posOffset>
                </wp:positionH>
                <wp:positionV relativeFrom="paragraph">
                  <wp:posOffset>0</wp:posOffset>
                </wp:positionV>
                <wp:extent cx="12700" cy="12700"/>
                <wp:effectExtent l="0" t="0" r="0" b="0"/>
                <wp:wrapNone/>
                <wp:docPr id="100003" name="Straight Arrow Connector 100003"/>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 w14:anchorId="38564AAD" id="Straight Arrow Connector 100003" o:spid="_x0000_s1026" type="#_x0000_t32" style="position:absolute;margin-left:9pt;margin-top:0;width:1pt;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CHDUB1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p>
    <w:p w14:paraId="431DECB4" w14:textId="77777777" w:rsidR="00E3036A" w:rsidRPr="00333F79" w:rsidRDefault="00E3036A" w:rsidP="008F04AA">
      <w:pPr>
        <w:rPr>
          <w:rFonts w:ascii="Times New Roman" w:hAnsi="Times New Roman" w:cs="Times New Roman"/>
          <w:u w:val="single"/>
          <w:lang w:val="en-GB"/>
        </w:rPr>
      </w:pPr>
      <w:bookmarkStart w:id="337" w:name="bookmark=id.4h042r0" w:colFirst="0" w:colLast="0"/>
      <w:bookmarkStart w:id="338" w:name="_heading=h.2w5ecyt" w:colFirst="0" w:colLast="0"/>
      <w:bookmarkEnd w:id="337"/>
      <w:bookmarkEnd w:id="338"/>
      <w:r w:rsidRPr="00333F79">
        <w:rPr>
          <w:rFonts w:ascii="Times New Roman" w:hAnsi="Times New Roman" w:cs="Times New Roman"/>
          <w:u w:val="single"/>
          <w:lang w:val="en-GB"/>
        </w:rPr>
        <w:t>Indication of the successful outcome of procurement initiation</w:t>
      </w:r>
    </w:p>
    <w:p w14:paraId="3E5D6A55" w14:textId="77777777" w:rsidR="00E3036A" w:rsidRPr="00FF0611" w:rsidRDefault="00E3036A" w:rsidP="00097FB5">
      <w:pPr>
        <w:pStyle w:val="Prrafodelista"/>
        <w:numPr>
          <w:ilvl w:val="0"/>
          <w:numId w:val="45"/>
        </w:numPr>
        <w:rPr>
          <w:rFonts w:ascii="Times New Roman" w:hAnsi="Times New Roman"/>
        </w:rPr>
      </w:pPr>
      <w:bookmarkStart w:id="339" w:name="bookmark=id.1baon6m" w:colFirst="0" w:colLast="0"/>
      <w:bookmarkEnd w:id="339"/>
      <w:r w:rsidRPr="00FF0611">
        <w:rPr>
          <w:rFonts w:ascii="Times New Roman" w:hAnsi="Times New Roman"/>
        </w:rPr>
        <w:t>For lots</w:t>
      </w:r>
    </w:p>
    <w:p w14:paraId="4332A973" w14:textId="4EC03E66" w:rsidR="00E3036A" w:rsidRPr="00FF0611" w:rsidRDefault="00ED34DD" w:rsidP="00E3036A">
      <w:pPr>
        <w:rPr>
          <w:lang w:val="en-GB"/>
        </w:rPr>
      </w:pPr>
      <w:r w:rsidRPr="00FF0611">
        <w:rPr>
          <w:rFonts w:ascii="Times New Roman" w:hAnsi="Times New Roman" w:cs="Times New Roman"/>
          <w:lang w:val="en-GB"/>
        </w:rPr>
        <w:t xml:space="preserve">A positive </w:t>
      </w:r>
      <w:r w:rsidR="00DD525A">
        <w:rPr>
          <w:rFonts w:ascii="Times New Roman" w:hAnsi="Times New Roman" w:cs="Times New Roman"/>
          <w:lang w:val="en-GB"/>
        </w:rPr>
        <w:t>result</w:t>
      </w:r>
      <w:r w:rsidRPr="00FF0611">
        <w:rPr>
          <w:rFonts w:ascii="Times New Roman" w:hAnsi="Times New Roman" w:cs="Times New Roman"/>
          <w:lang w:val="en-GB"/>
        </w:rPr>
        <w:t xml:space="preserve"> under a specific lot is reflected with </w:t>
      </w:r>
      <w:r w:rsidR="00E3036A" w:rsidRPr="005826C5">
        <w:rPr>
          <w:rFonts w:ascii="Times New Roman" w:eastAsia="Courier New" w:hAnsi="Times New Roman" w:cs="Times New Roman"/>
          <w:color w:val="DD1144"/>
          <w:shd w:val="clear" w:color="auto" w:fill="F3F3F3"/>
          <w:lang w:val="en-GB"/>
        </w:rPr>
        <w:t>lot.status: complete</w:t>
      </w:r>
      <w:r w:rsidR="00E3036A" w:rsidRPr="00FF0611">
        <w:rPr>
          <w:lang w:val="en-GB"/>
        </w:rPr>
        <w:t> </w:t>
      </w:r>
    </w:p>
    <w:tbl>
      <w:tblPr>
        <w:tblW w:w="8931" w:type="dxa"/>
        <w:tblLayout w:type="fixed"/>
        <w:tblLook w:val="0600" w:firstRow="0" w:lastRow="0" w:firstColumn="0" w:lastColumn="0" w:noHBand="1" w:noVBand="1"/>
      </w:tblPr>
      <w:tblGrid>
        <w:gridCol w:w="8931"/>
      </w:tblGrid>
      <w:tr w:rsidR="001A73CB" w:rsidRPr="00FF0611" w14:paraId="1069D3DF" w14:textId="77777777" w:rsidTr="00DA1574">
        <w:tc>
          <w:tcPr>
            <w:tcW w:w="8931" w:type="dxa"/>
            <w:shd w:val="clear" w:color="auto" w:fill="F8F8F8"/>
            <w:tcMar>
              <w:top w:w="100" w:type="dxa"/>
              <w:left w:w="100" w:type="dxa"/>
              <w:bottom w:w="100" w:type="dxa"/>
              <w:right w:w="100" w:type="dxa"/>
            </w:tcMar>
          </w:tcPr>
          <w:p w14:paraId="58FFB2F5"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w:t>
            </w:r>
          </w:p>
          <w:p w14:paraId="648143D5"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"lots": [</w:t>
            </w:r>
          </w:p>
          <w:p w14:paraId="4E14329F"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77E6DB58"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 "complete"</w:t>
            </w:r>
          </w:p>
          <w:p w14:paraId="6E79BA26"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4EE73552"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2FACBA0A" w14:textId="16F56BD3" w:rsidR="001A73CB" w:rsidRPr="00FF0611" w:rsidRDefault="00333F79" w:rsidP="00333F79">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333F79">
              <w:rPr>
                <w:rFonts w:ascii="Times New Roman" w:eastAsia="Courier New" w:hAnsi="Times New Roman" w:cs="Times New Roman"/>
                <w:color w:val="172B4D"/>
                <w:sz w:val="18"/>
                <w:szCs w:val="18"/>
                <w:lang w:val="en-GB"/>
              </w:rPr>
              <w:t>}</w:t>
            </w:r>
          </w:p>
        </w:tc>
      </w:tr>
    </w:tbl>
    <w:p w14:paraId="21503D3F" w14:textId="5E51F66D" w:rsidR="0041642B" w:rsidRPr="00FF0611" w:rsidRDefault="0041642B" w:rsidP="0041642B">
      <w:pPr>
        <w:pStyle w:val="Descripcin"/>
        <w:jc w:val="center"/>
        <w:rPr>
          <w:rFonts w:ascii="Times New Roman" w:hAnsi="Times New Roman" w:cs="Times New Roman"/>
          <w:lang w:val="en-GB"/>
        </w:rPr>
      </w:pPr>
      <w:bookmarkStart w:id="340" w:name="_Toc83713123"/>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69</w:t>
      </w:r>
      <w:r w:rsidRPr="00FF0611">
        <w:rPr>
          <w:lang w:val="en-GB"/>
        </w:rPr>
        <w:fldChar w:fldCharType="end"/>
      </w:r>
      <w:r w:rsidRPr="00FF0611">
        <w:rPr>
          <w:lang w:val="en-GB"/>
        </w:rPr>
        <w:t xml:space="preserve"> – </w:t>
      </w:r>
      <w:r>
        <w:rPr>
          <w:lang w:val="en-GB"/>
        </w:rPr>
        <w:t>Successful lot</w:t>
      </w:r>
      <w:bookmarkEnd w:id="340"/>
    </w:p>
    <w:p w14:paraId="44A4CA38" w14:textId="77777777" w:rsidR="00E3036A" w:rsidRPr="00FF0611" w:rsidRDefault="00E3036A" w:rsidP="00097FB5">
      <w:pPr>
        <w:pStyle w:val="Prrafodelista"/>
        <w:numPr>
          <w:ilvl w:val="0"/>
          <w:numId w:val="45"/>
        </w:numPr>
        <w:rPr>
          <w:rFonts w:ascii="Times New Roman" w:hAnsi="Times New Roman"/>
        </w:rPr>
      </w:pPr>
      <w:bookmarkStart w:id="341" w:name="bookmark=id.3vac5uf" w:colFirst="0" w:colLast="0"/>
      <w:bookmarkEnd w:id="341"/>
      <w:r w:rsidRPr="00FF0611">
        <w:rPr>
          <w:rFonts w:ascii="Times New Roman" w:hAnsi="Times New Roman"/>
        </w:rPr>
        <w:t>For entire process</w:t>
      </w:r>
    </w:p>
    <w:p w14:paraId="5BCF1067" w14:textId="3B895050" w:rsidR="00E3036A" w:rsidRDefault="00ED34DD" w:rsidP="00E3036A">
      <w:pPr>
        <w:rPr>
          <w:lang w:val="en-GB"/>
        </w:rPr>
      </w:pPr>
      <w:r w:rsidRPr="00FF0611">
        <w:rPr>
          <w:rFonts w:ascii="Times New Roman" w:hAnsi="Times New Roman" w:cs="Times New Roman"/>
          <w:lang w:val="en-GB"/>
        </w:rPr>
        <w:t xml:space="preserve">A positive </w:t>
      </w:r>
      <w:r w:rsidR="00DD525A">
        <w:rPr>
          <w:rFonts w:ascii="Times New Roman" w:hAnsi="Times New Roman" w:cs="Times New Roman"/>
          <w:lang w:val="en-GB"/>
        </w:rPr>
        <w:t>result</w:t>
      </w:r>
      <w:r w:rsidRPr="00FF0611">
        <w:rPr>
          <w:rFonts w:ascii="Times New Roman" w:hAnsi="Times New Roman" w:cs="Times New Roman"/>
          <w:lang w:val="en-GB"/>
        </w:rPr>
        <w:t xml:space="preserve"> under an entire initiation (procurement process) is reflected with </w:t>
      </w:r>
      <w:r w:rsidR="00E3036A" w:rsidRPr="005826C5">
        <w:rPr>
          <w:rFonts w:ascii="Times New Roman" w:eastAsia="Courier New" w:hAnsi="Times New Roman" w:cs="Times New Roman"/>
          <w:color w:val="DD1144"/>
          <w:shd w:val="clear" w:color="auto" w:fill="F3F3F3"/>
          <w:lang w:val="en-GB"/>
        </w:rPr>
        <w:t>tender.status: complete</w:t>
      </w:r>
      <w:r w:rsidR="00E3036A" w:rsidRPr="00FF0611">
        <w:rPr>
          <w:lang w:val="en-GB"/>
        </w:rPr>
        <w:t>.</w:t>
      </w:r>
    </w:p>
    <w:tbl>
      <w:tblPr>
        <w:tblW w:w="8931" w:type="dxa"/>
        <w:tblLayout w:type="fixed"/>
        <w:tblLook w:val="0600" w:firstRow="0" w:lastRow="0" w:firstColumn="0" w:lastColumn="0" w:noHBand="1" w:noVBand="1"/>
      </w:tblPr>
      <w:tblGrid>
        <w:gridCol w:w="8931"/>
      </w:tblGrid>
      <w:tr w:rsidR="001A73CB" w:rsidRPr="00FF0611" w14:paraId="614C6EBD" w14:textId="77777777" w:rsidTr="00DA1574">
        <w:tc>
          <w:tcPr>
            <w:tcW w:w="8931" w:type="dxa"/>
            <w:shd w:val="clear" w:color="auto" w:fill="F8F8F8"/>
            <w:tcMar>
              <w:top w:w="100" w:type="dxa"/>
              <w:left w:w="100" w:type="dxa"/>
              <w:bottom w:w="100" w:type="dxa"/>
              <w:right w:w="100" w:type="dxa"/>
            </w:tcMar>
          </w:tcPr>
          <w:p w14:paraId="30666E19"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w:t>
            </w:r>
          </w:p>
          <w:p w14:paraId="649A7898"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"tender": {</w:t>
            </w:r>
          </w:p>
          <w:p w14:paraId="151142F4"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"status": "complete"</w:t>
            </w:r>
          </w:p>
          <w:p w14:paraId="5242350D" w14:textId="77777777" w:rsidR="00333F79" w:rsidRPr="00333F79" w:rsidRDefault="00333F79" w:rsidP="00333F79">
            <w:pPr>
              <w:keepNext/>
              <w:pBdr>
                <w:top w:val="none" w:sz="0" w:space="0" w:color="000000"/>
                <w:left w:val="none" w:sz="0" w:space="12" w:color="000000"/>
                <w:bottom w:val="none" w:sz="0" w:space="0" w:color="000000"/>
                <w:right w:val="none" w:sz="0" w:space="0" w:color="000000"/>
                <w:between w:val="nil"/>
              </w:pBdr>
              <w:spacing w:after="0"/>
              <w:ind w:left="240"/>
              <w:rPr>
                <w:rFonts w:ascii="Times New Roman" w:eastAsia="Courier New" w:hAnsi="Times New Roman" w:cs="Times New Roman"/>
                <w:color w:val="172B4D"/>
                <w:sz w:val="18"/>
                <w:szCs w:val="18"/>
                <w:lang w:val="en-GB"/>
              </w:rPr>
            </w:pPr>
            <w:r w:rsidRPr="00333F79">
              <w:rPr>
                <w:rFonts w:ascii="Times New Roman" w:eastAsia="Courier New" w:hAnsi="Times New Roman" w:cs="Times New Roman"/>
                <w:color w:val="172B4D"/>
                <w:sz w:val="18"/>
                <w:szCs w:val="18"/>
                <w:lang w:val="en-GB"/>
              </w:rPr>
              <w:t xml:space="preserve">  }</w:t>
            </w:r>
          </w:p>
          <w:p w14:paraId="51E1DF9D" w14:textId="50FA0638" w:rsidR="001A73CB" w:rsidRPr="00FF0611" w:rsidRDefault="00333F79" w:rsidP="00333F79">
            <w:pPr>
              <w:widowControl w:val="0"/>
              <w:pBdr>
                <w:top w:val="nil"/>
                <w:left w:val="nil"/>
                <w:bottom w:val="nil"/>
                <w:right w:val="nil"/>
                <w:between w:val="nil"/>
              </w:pBdr>
              <w:spacing w:after="0" w:line="276" w:lineRule="auto"/>
              <w:ind w:left="240"/>
              <w:rPr>
                <w:rFonts w:ascii="Times New Roman" w:eastAsia="Courier New" w:hAnsi="Times New Roman" w:cs="Times New Roman"/>
                <w:color w:val="172B4D"/>
                <w:sz w:val="18"/>
                <w:szCs w:val="18"/>
                <w:shd w:val="clear" w:color="auto" w:fill="F4F5F7"/>
                <w:lang w:val="en-GB"/>
              </w:rPr>
            </w:pPr>
            <w:r w:rsidRPr="00333F79">
              <w:rPr>
                <w:rFonts w:ascii="Times New Roman" w:eastAsia="Courier New" w:hAnsi="Times New Roman" w:cs="Times New Roman"/>
                <w:color w:val="172B4D"/>
                <w:sz w:val="18"/>
                <w:szCs w:val="18"/>
                <w:lang w:val="en-GB"/>
              </w:rPr>
              <w:t>}</w:t>
            </w:r>
          </w:p>
        </w:tc>
      </w:tr>
    </w:tbl>
    <w:p w14:paraId="2D6A7134" w14:textId="2DE4B5DE" w:rsidR="0041642B" w:rsidRPr="00FF0611" w:rsidRDefault="0041642B" w:rsidP="0041642B">
      <w:pPr>
        <w:pStyle w:val="Descripcin"/>
        <w:jc w:val="center"/>
        <w:rPr>
          <w:rFonts w:ascii="Times New Roman" w:hAnsi="Times New Roman" w:cs="Times New Roman"/>
          <w:lang w:val="en-GB"/>
        </w:rPr>
      </w:pPr>
      <w:bookmarkStart w:id="342" w:name="_Toc83713124"/>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5D3706">
        <w:rPr>
          <w:noProof/>
          <w:lang w:val="en-GB"/>
        </w:rPr>
        <w:t>70</w:t>
      </w:r>
      <w:r w:rsidRPr="00FF0611">
        <w:rPr>
          <w:lang w:val="en-GB"/>
        </w:rPr>
        <w:fldChar w:fldCharType="end"/>
      </w:r>
      <w:r w:rsidRPr="00FF0611">
        <w:rPr>
          <w:lang w:val="en-GB"/>
        </w:rPr>
        <w:t xml:space="preserve"> – </w:t>
      </w:r>
      <w:r>
        <w:rPr>
          <w:lang w:val="en-GB"/>
        </w:rPr>
        <w:t>Successful tender</w:t>
      </w:r>
      <w:bookmarkEnd w:id="342"/>
    </w:p>
    <w:p w14:paraId="66AE656A" w14:textId="72E45A03" w:rsidR="00D95FB8" w:rsidRDefault="00D95FB8" w:rsidP="00241C30">
      <w:pPr>
        <w:spacing w:before="160"/>
        <w:rPr>
          <w:rFonts w:eastAsiaTheme="minorEastAsia"/>
          <w:lang w:val="en-GB"/>
        </w:rPr>
      </w:pPr>
    </w:p>
    <w:p w14:paraId="5FEEDE3C" w14:textId="396C0E11" w:rsidR="002D1F1E" w:rsidRDefault="002D1F1E" w:rsidP="002D1F1E">
      <w:pPr>
        <w:pStyle w:val="Ttulo2"/>
        <w:numPr>
          <w:ilvl w:val="1"/>
          <w:numId w:val="3"/>
        </w:numPr>
        <w:tabs>
          <w:tab w:val="left" w:pos="567"/>
        </w:tabs>
        <w:spacing w:before="120" w:after="240" w:line="240" w:lineRule="auto"/>
        <w:jc w:val="left"/>
        <w:rPr>
          <w:lang w:val="en-GB"/>
        </w:rPr>
      </w:pPr>
      <w:bookmarkStart w:id="343" w:name="_Toc83713044"/>
      <w:r>
        <w:rPr>
          <w:lang w:val="en-GB"/>
        </w:rPr>
        <w:lastRenderedPageBreak/>
        <w:t>Execution of a closed FA</w:t>
      </w:r>
      <w:bookmarkEnd w:id="343"/>
    </w:p>
    <w:p w14:paraId="6844A13B" w14:textId="6BB16E8C" w:rsidR="00E55DAD" w:rsidRDefault="00E55DAD" w:rsidP="00E55DAD">
      <w:pPr>
        <w:pStyle w:val="Ttulo3"/>
        <w:numPr>
          <w:ilvl w:val="2"/>
          <w:numId w:val="3"/>
        </w:numPr>
        <w:tabs>
          <w:tab w:val="left" w:pos="567"/>
        </w:tabs>
        <w:spacing w:before="360" w:after="120" w:line="240" w:lineRule="auto"/>
        <w:jc w:val="left"/>
      </w:pPr>
      <w:bookmarkStart w:id="344" w:name="_Toc78979755"/>
      <w:bookmarkStart w:id="345" w:name="_Toc83713045"/>
      <w:bookmarkStart w:id="346" w:name="_Toc78979759"/>
      <w:r>
        <w:t>State-chart diagrams</w:t>
      </w:r>
      <w:bookmarkEnd w:id="344"/>
      <w:bookmarkEnd w:id="345"/>
    </w:p>
    <w:p w14:paraId="12A97A21" w14:textId="77777777" w:rsidR="00E55DAD" w:rsidRPr="00E55DAD" w:rsidRDefault="00E55DAD" w:rsidP="00E55DAD">
      <w:pPr>
        <w:pStyle w:val="Ttulo5"/>
        <w:numPr>
          <w:ilvl w:val="3"/>
          <w:numId w:val="3"/>
        </w:numPr>
        <w:ind w:firstLine="0"/>
        <w:rPr>
          <w:rFonts w:ascii="Times New Roman" w:hAnsi="Times New Roman" w:cs="Times New Roman"/>
        </w:rPr>
      </w:pPr>
      <w:bookmarkStart w:id="347" w:name="_Toc78979756"/>
      <w:r w:rsidRPr="00E55DAD">
        <w:rPr>
          <w:rFonts w:ascii="Times New Roman" w:hAnsi="Times New Roman" w:cs="Times New Roman"/>
        </w:rPr>
        <w:t>Direct award</w:t>
      </w:r>
      <w:bookmarkEnd w:id="347"/>
    </w:p>
    <w:p w14:paraId="0ABF0EFF" w14:textId="77777777" w:rsidR="00E55DAD" w:rsidRDefault="00E55DAD" w:rsidP="00E55DAD">
      <w:pPr>
        <w:spacing w:after="0"/>
        <w:jc w:val="both"/>
        <w:rPr>
          <w:rFonts w:ascii="Times New Roman" w:hAnsi="Times New Roman" w:cs="Times New Roman"/>
          <w:lang w:val="en-GB"/>
        </w:rPr>
      </w:pPr>
      <w:r>
        <w:rPr>
          <w:rFonts w:ascii="Times New Roman" w:hAnsi="Times New Roman" w:cs="Times New Roman"/>
          <w:lang w:val="en-GB"/>
        </w:rPr>
        <w:t xml:space="preserve">The following diagram presents the sequence of stages applicable for the execution of a FA based on direct award following the terms and conditions of the FA, without reopening competition, by awarding a contract directly to a specific </w:t>
      </w:r>
      <w:r>
        <w:rPr>
          <w:rFonts w:ascii="Times New Roman" w:hAnsi="Times New Roman"/>
        </w:rPr>
        <w:t>supplier</w:t>
      </w:r>
      <w:r>
        <w:rPr>
          <w:rFonts w:ascii="Times New Roman" w:hAnsi="Times New Roman" w:cs="Times New Roman"/>
          <w:lang w:val="en-GB"/>
        </w:rPr>
        <w:t xml:space="preserve"> applying the terms governing the provision of the works, services and supplies concerned and the objective conditions set in the FA:</w:t>
      </w:r>
    </w:p>
    <w:p w14:paraId="5EAEF94B" w14:textId="77777777" w:rsidR="00E55DAD" w:rsidRDefault="00E55DAD" w:rsidP="00E55DAD">
      <w:pPr>
        <w:spacing w:after="0"/>
        <w:jc w:val="both"/>
        <w:rPr>
          <w:rFonts w:ascii="Times New Roman" w:hAnsi="Times New Roman" w:cs="Times New Roman"/>
          <w:lang w:val="en-GB"/>
        </w:rPr>
      </w:pPr>
    </w:p>
    <w:p w14:paraId="799E95F9" w14:textId="50335A41" w:rsidR="00E55DAD" w:rsidRDefault="00E55DAD" w:rsidP="00E55DAD">
      <w:pPr>
        <w:jc w:val="center"/>
        <w:rPr>
          <w:lang w:val="en-GB"/>
        </w:rPr>
      </w:pPr>
      <w:r>
        <w:rPr>
          <w:noProof/>
          <w:lang w:val="es-ES" w:eastAsia="es-ES"/>
        </w:rPr>
        <w:drawing>
          <wp:inline distT="0" distB="0" distL="0" distR="0" wp14:anchorId="123D4CDD" wp14:editId="6D5E280D">
            <wp:extent cx="5391150" cy="15240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pic:spPr>
                </pic:pic>
              </a:graphicData>
            </a:graphic>
          </wp:inline>
        </w:drawing>
      </w:r>
    </w:p>
    <w:p w14:paraId="53EC6898" w14:textId="55629EFA" w:rsidR="00E55DAD" w:rsidRDefault="00E55DAD" w:rsidP="00E55DAD">
      <w:pPr>
        <w:pStyle w:val="Descripcin"/>
        <w:jc w:val="center"/>
        <w:rPr>
          <w:lang w:val="en-GB"/>
        </w:rPr>
      </w:pPr>
      <w:bookmarkStart w:id="348" w:name="_Toc78979850"/>
      <w:bookmarkStart w:id="349" w:name="_Toc83713125"/>
      <w:r>
        <w:rPr>
          <w:lang w:val="en-GB"/>
        </w:rPr>
        <w:t xml:space="preserve">Figure </w:t>
      </w:r>
      <w:r>
        <w:fldChar w:fldCharType="begin"/>
      </w:r>
      <w:r>
        <w:rPr>
          <w:lang w:val="en-GB"/>
        </w:rPr>
        <w:instrText xml:space="preserve"> SEQ Figure \* ARABIC </w:instrText>
      </w:r>
      <w:r>
        <w:fldChar w:fldCharType="separate"/>
      </w:r>
      <w:r w:rsidR="005D3706">
        <w:rPr>
          <w:noProof/>
          <w:lang w:val="en-GB"/>
        </w:rPr>
        <w:t>71</w:t>
      </w:r>
      <w:r>
        <w:fldChar w:fldCharType="end"/>
      </w:r>
      <w:r>
        <w:rPr>
          <w:lang w:val="en-GB"/>
        </w:rPr>
        <w:t xml:space="preserve"> – State-chart diagram for direct purchase under a FA</w:t>
      </w:r>
      <w:bookmarkEnd w:id="348"/>
      <w:bookmarkEnd w:id="349"/>
    </w:p>
    <w:p w14:paraId="2F7561DE" w14:textId="77777777" w:rsidR="00E55DAD" w:rsidRPr="00E55DAD" w:rsidRDefault="00E55DAD" w:rsidP="00E55DAD">
      <w:pPr>
        <w:pStyle w:val="Ttulo5"/>
        <w:numPr>
          <w:ilvl w:val="3"/>
          <w:numId w:val="3"/>
        </w:numPr>
        <w:ind w:firstLine="0"/>
        <w:rPr>
          <w:rFonts w:ascii="Times New Roman" w:hAnsi="Times New Roman" w:cs="Times New Roman"/>
        </w:rPr>
      </w:pPr>
      <w:bookmarkStart w:id="350" w:name="_Toc78979757"/>
      <w:r w:rsidRPr="00E55DAD">
        <w:rPr>
          <w:rFonts w:ascii="Times New Roman" w:hAnsi="Times New Roman" w:cs="Times New Roman"/>
        </w:rPr>
        <w:t>Mini-competition (second-stage competition)</w:t>
      </w:r>
      <w:bookmarkEnd w:id="350"/>
    </w:p>
    <w:p w14:paraId="45384289" w14:textId="77777777" w:rsidR="00E55DAD" w:rsidRDefault="00E55DAD" w:rsidP="00E55DAD">
      <w:pPr>
        <w:spacing w:after="0"/>
        <w:jc w:val="both"/>
        <w:rPr>
          <w:rFonts w:ascii="Times New Roman" w:hAnsi="Times New Roman" w:cs="Times New Roman"/>
          <w:lang w:val="en-GB"/>
        </w:rPr>
      </w:pPr>
      <w:r>
        <w:rPr>
          <w:rFonts w:ascii="Times New Roman" w:hAnsi="Times New Roman" w:cs="Times New Roman"/>
          <w:lang w:val="en-GB"/>
        </w:rPr>
        <w:t xml:space="preserve">The following diagram presents the sequence of stages applicable for the execution of a FA based on reopening of competition (partially or completely) </w:t>
      </w:r>
      <w:r>
        <w:rPr>
          <w:rFonts w:ascii="Times New Roman" w:hAnsi="Times New Roman"/>
          <w:lang w:val="en-GB"/>
        </w:rPr>
        <w:t>amongst the suppliers parties to the FA</w:t>
      </w:r>
      <w:r>
        <w:rPr>
          <w:rFonts w:ascii="Times New Roman" w:hAnsi="Times New Roman" w:cs="Times New Roman"/>
          <w:lang w:val="en-GB"/>
        </w:rPr>
        <w:t>:</w:t>
      </w:r>
    </w:p>
    <w:p w14:paraId="1A5D6726" w14:textId="77777777" w:rsidR="00E55DAD" w:rsidRDefault="00E55DAD" w:rsidP="00E55DAD">
      <w:pPr>
        <w:spacing w:after="0"/>
        <w:jc w:val="both"/>
        <w:rPr>
          <w:rFonts w:ascii="Times New Roman" w:hAnsi="Times New Roman" w:cs="Times New Roman"/>
          <w:lang w:val="en-GB"/>
        </w:rPr>
      </w:pPr>
    </w:p>
    <w:p w14:paraId="0C4AED6E" w14:textId="61BA451D" w:rsidR="00E55DAD" w:rsidRDefault="00E55DAD" w:rsidP="00E55DAD">
      <w:pPr>
        <w:pStyle w:val="Normal0"/>
        <w:jc w:val="center"/>
        <w:rPr>
          <w:lang w:val="en-GB"/>
        </w:rPr>
      </w:pPr>
      <w:r>
        <w:rPr>
          <w:noProof/>
          <w:lang w:val="es-ES"/>
        </w:rPr>
        <w:drawing>
          <wp:inline distT="0" distB="0" distL="0" distR="0" wp14:anchorId="54BA85BD" wp14:editId="7B3CACB3">
            <wp:extent cx="5391150" cy="1533525"/>
            <wp:effectExtent l="0" t="0" r="0" b="9525"/>
            <wp:docPr id="2" name="Imagen 2" descr="_scroll_external/attachments/pcrstatechart-aa4239d0766d5da02e9a648c85d85bc9da76f6724161267611f52c0f6ed91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_scroll_external/attachments/pcrstatechart-aa4239d0766d5da02e9a648c85d85bc9da76f6724161267611f52c0f6ed911f7.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91150" cy="1533525"/>
                    </a:xfrm>
                    <a:prstGeom prst="rect">
                      <a:avLst/>
                    </a:prstGeom>
                    <a:noFill/>
                    <a:ln>
                      <a:noFill/>
                    </a:ln>
                  </pic:spPr>
                </pic:pic>
              </a:graphicData>
            </a:graphic>
          </wp:inline>
        </w:drawing>
      </w:r>
    </w:p>
    <w:p w14:paraId="31835986" w14:textId="13E59A95" w:rsidR="00E55DAD" w:rsidRDefault="00E55DAD" w:rsidP="00E55DAD">
      <w:pPr>
        <w:pStyle w:val="Descripcin"/>
        <w:jc w:val="center"/>
        <w:rPr>
          <w:lang w:val="en-GB"/>
        </w:rPr>
      </w:pPr>
      <w:bookmarkStart w:id="351" w:name="_Toc78979851"/>
      <w:bookmarkStart w:id="352" w:name="_Toc83713126"/>
      <w:r>
        <w:rPr>
          <w:lang w:val="en-GB"/>
        </w:rPr>
        <w:t xml:space="preserve">Figure </w:t>
      </w:r>
      <w:r>
        <w:fldChar w:fldCharType="begin"/>
      </w:r>
      <w:r>
        <w:rPr>
          <w:lang w:val="en-GB"/>
        </w:rPr>
        <w:instrText xml:space="preserve"> SEQ Figure \* ARABIC </w:instrText>
      </w:r>
      <w:r>
        <w:fldChar w:fldCharType="separate"/>
      </w:r>
      <w:r w:rsidR="005D3706">
        <w:rPr>
          <w:noProof/>
          <w:lang w:val="en-GB"/>
        </w:rPr>
        <w:t>72</w:t>
      </w:r>
      <w:r>
        <w:fldChar w:fldCharType="end"/>
      </w:r>
      <w:r>
        <w:rPr>
          <w:lang w:val="en-GB"/>
        </w:rPr>
        <w:t xml:space="preserve"> – State-chart diagram for mini-competition under a FA</w:t>
      </w:r>
      <w:bookmarkEnd w:id="351"/>
      <w:bookmarkEnd w:id="352"/>
    </w:p>
    <w:p w14:paraId="170E24E0" w14:textId="77777777" w:rsidR="00E55DAD" w:rsidRDefault="00E55DAD" w:rsidP="00E55DAD">
      <w:pPr>
        <w:spacing w:after="0"/>
        <w:rPr>
          <w:rFonts w:ascii="Times New Roman" w:hAnsi="Times New Roman" w:cs="Times New Roman"/>
          <w:lang w:val="en-GB"/>
        </w:rPr>
      </w:pPr>
    </w:p>
    <w:p w14:paraId="14A96BE3" w14:textId="01977B00" w:rsidR="00E55DAD" w:rsidRDefault="00E55DAD" w:rsidP="00982B75">
      <w:pPr>
        <w:spacing w:after="0"/>
        <w:jc w:val="both"/>
        <w:rPr>
          <w:rFonts w:ascii="Times New Roman" w:hAnsi="Times New Roman" w:cs="Times New Roman"/>
          <w:lang w:val="en-GB"/>
        </w:rPr>
      </w:pPr>
      <w:r>
        <w:rPr>
          <w:rFonts w:ascii="Times New Roman" w:hAnsi="Times New Roman" w:cs="Times New Roman"/>
          <w:lang w:val="en-GB"/>
        </w:rPr>
        <w:t>Further detail on the different statuses is provided in section “2.</w:t>
      </w:r>
      <w:r w:rsidR="00982B75">
        <w:rPr>
          <w:rFonts w:ascii="Times New Roman" w:hAnsi="Times New Roman" w:cs="Times New Roman"/>
          <w:lang w:val="en-GB"/>
        </w:rPr>
        <w:t>5.3</w:t>
      </w:r>
      <w:r>
        <w:rPr>
          <w:rFonts w:ascii="Times New Roman" w:hAnsi="Times New Roman" w:cs="Times New Roman"/>
          <w:lang w:val="en-GB"/>
        </w:rPr>
        <w:t xml:space="preserve"> OCDS dataflow” of this document.</w:t>
      </w:r>
    </w:p>
    <w:p w14:paraId="10FC06B7" w14:textId="77777777" w:rsidR="00E55DAD" w:rsidRDefault="00E55DAD" w:rsidP="00E55DAD">
      <w:pPr>
        <w:pStyle w:val="Ttulo3"/>
        <w:numPr>
          <w:ilvl w:val="2"/>
          <w:numId w:val="3"/>
        </w:numPr>
        <w:tabs>
          <w:tab w:val="left" w:pos="567"/>
        </w:tabs>
        <w:spacing w:before="360" w:after="120" w:line="240" w:lineRule="auto"/>
        <w:jc w:val="left"/>
      </w:pPr>
      <w:bookmarkStart w:id="353" w:name="_Toc83713046"/>
      <w:r>
        <w:t>OCDS dataset</w:t>
      </w:r>
      <w:bookmarkEnd w:id="353"/>
    </w:p>
    <w:p w14:paraId="6AD554C0" w14:textId="77777777" w:rsidR="002D1F1E" w:rsidRPr="00E55DAD" w:rsidRDefault="002D1F1E" w:rsidP="00E55DAD">
      <w:pPr>
        <w:pStyle w:val="Ttulo5"/>
        <w:numPr>
          <w:ilvl w:val="3"/>
          <w:numId w:val="3"/>
        </w:numPr>
        <w:ind w:firstLine="0"/>
        <w:rPr>
          <w:rFonts w:ascii="Times New Roman" w:hAnsi="Times New Roman" w:cs="Times New Roman"/>
        </w:rPr>
      </w:pPr>
      <w:r w:rsidRPr="00E55DAD">
        <w:rPr>
          <w:rFonts w:ascii="Times New Roman" w:hAnsi="Times New Roman" w:cs="Times New Roman"/>
        </w:rPr>
        <w:t>Issuing of a Direct award under a FA</w:t>
      </w:r>
      <w:bookmarkEnd w:id="346"/>
    </w:p>
    <w:p w14:paraId="15212D42" w14:textId="77777777" w:rsidR="002D1F1E" w:rsidRDefault="002D1F1E" w:rsidP="002D1F1E">
      <w:pPr>
        <w:spacing w:after="0"/>
        <w:rPr>
          <w:rFonts w:ascii="Times New Roman" w:hAnsi="Times New Roman" w:cs="Times New Roman"/>
          <w:lang w:val="en-GB"/>
        </w:rPr>
      </w:pPr>
      <w:r>
        <w:rPr>
          <w:rFonts w:ascii="Times New Roman" w:hAnsi="Times New Roman" w:cs="Times New Roman"/>
          <w:lang w:val="en-GB"/>
        </w:rPr>
        <w:t>This request shall be formed on the basis of the FA execution and include:</w:t>
      </w:r>
    </w:p>
    <w:p w14:paraId="34D1F8D8" w14:textId="77777777" w:rsidR="002D1F1E" w:rsidRDefault="002D1F1E" w:rsidP="00097FB5">
      <w:pPr>
        <w:pStyle w:val="Prrafodelista"/>
        <w:numPr>
          <w:ilvl w:val="0"/>
          <w:numId w:val="48"/>
        </w:numPr>
        <w:spacing w:after="0"/>
        <w:rPr>
          <w:rFonts w:ascii="Times New Roman" w:hAnsi="Times New Roman"/>
        </w:rPr>
      </w:pPr>
      <w:r>
        <w:rPr>
          <w:rFonts w:ascii="Times New Roman" w:hAnsi="Times New Roman"/>
        </w:rPr>
        <w:t>Products category determined for this request;</w:t>
      </w:r>
    </w:p>
    <w:p w14:paraId="76445553" w14:textId="77777777" w:rsidR="002D1F1E" w:rsidRDefault="002D1F1E" w:rsidP="00097FB5">
      <w:pPr>
        <w:pStyle w:val="Prrafodelista"/>
        <w:numPr>
          <w:ilvl w:val="0"/>
          <w:numId w:val="48"/>
        </w:numPr>
        <w:spacing w:after="0"/>
        <w:rPr>
          <w:rFonts w:ascii="Times New Roman" w:hAnsi="Times New Roman"/>
        </w:rPr>
      </w:pPr>
      <w:r>
        <w:rPr>
          <w:rFonts w:ascii="Times New Roman" w:hAnsi="Times New Roman"/>
        </w:rPr>
        <w:t>precise technical specification;</w:t>
      </w:r>
    </w:p>
    <w:p w14:paraId="368A4FB5" w14:textId="77777777" w:rsidR="002D1F1E" w:rsidRDefault="002D1F1E" w:rsidP="00097FB5">
      <w:pPr>
        <w:pStyle w:val="Prrafodelista"/>
        <w:numPr>
          <w:ilvl w:val="0"/>
          <w:numId w:val="48"/>
        </w:numPr>
        <w:spacing w:after="0"/>
        <w:rPr>
          <w:rFonts w:ascii="Times New Roman" w:hAnsi="Times New Roman"/>
        </w:rPr>
      </w:pPr>
      <w:r>
        <w:rPr>
          <w:rFonts w:ascii="Times New Roman" w:hAnsi="Times New Roman"/>
        </w:rPr>
        <w:t>lots (where applicable);</w:t>
      </w:r>
    </w:p>
    <w:p w14:paraId="7320A4A6" w14:textId="77777777" w:rsidR="002D1F1E" w:rsidRDefault="002D1F1E" w:rsidP="00097FB5">
      <w:pPr>
        <w:pStyle w:val="Prrafodelista"/>
        <w:numPr>
          <w:ilvl w:val="0"/>
          <w:numId w:val="48"/>
        </w:numPr>
        <w:spacing w:after="0"/>
        <w:rPr>
          <w:rFonts w:ascii="Times New Roman" w:hAnsi="Times New Roman"/>
        </w:rPr>
      </w:pPr>
      <w:r>
        <w:rPr>
          <w:rFonts w:ascii="Times New Roman" w:hAnsi="Times New Roman"/>
        </w:rPr>
        <w:lastRenderedPageBreak/>
        <w:t>specific nomenclature;</w:t>
      </w:r>
    </w:p>
    <w:p w14:paraId="46596299" w14:textId="77777777" w:rsidR="002D1F1E" w:rsidRDefault="002D1F1E" w:rsidP="00097FB5">
      <w:pPr>
        <w:pStyle w:val="Prrafodelista"/>
        <w:numPr>
          <w:ilvl w:val="0"/>
          <w:numId w:val="48"/>
        </w:numPr>
        <w:spacing w:after="0"/>
        <w:rPr>
          <w:rFonts w:ascii="Times New Roman" w:hAnsi="Times New Roman"/>
        </w:rPr>
      </w:pPr>
      <w:r>
        <w:rPr>
          <w:rFonts w:ascii="Times New Roman" w:hAnsi="Times New Roman"/>
        </w:rPr>
        <w:t>terms and conditions which are non-fixed in the (if any);</w:t>
      </w:r>
    </w:p>
    <w:p w14:paraId="6E286FCE" w14:textId="77777777" w:rsidR="002D1F1E" w:rsidRDefault="002D1F1E" w:rsidP="00097FB5">
      <w:pPr>
        <w:pStyle w:val="Prrafodelista"/>
        <w:numPr>
          <w:ilvl w:val="0"/>
          <w:numId w:val="48"/>
        </w:numPr>
        <w:spacing w:after="0"/>
        <w:rPr>
          <w:rFonts w:ascii="Times New Roman" w:hAnsi="Times New Roman"/>
        </w:rPr>
      </w:pPr>
      <w:r>
        <w:rPr>
          <w:rFonts w:ascii="Times New Roman" w:hAnsi="Times New Roman"/>
        </w:rPr>
        <w:t>evaluation criteria.</w:t>
      </w:r>
    </w:p>
    <w:tbl>
      <w:tblPr>
        <w:tblW w:w="8925" w:type="dxa"/>
        <w:tblLayout w:type="fixed"/>
        <w:tblLook w:val="0600" w:firstRow="0" w:lastRow="0" w:firstColumn="0" w:lastColumn="0" w:noHBand="1" w:noVBand="1"/>
      </w:tblPr>
      <w:tblGrid>
        <w:gridCol w:w="8925"/>
      </w:tblGrid>
      <w:tr w:rsidR="002D1F1E" w14:paraId="02C9062E" w14:textId="77777777" w:rsidTr="002D1F1E">
        <w:tc>
          <w:tcPr>
            <w:tcW w:w="8931" w:type="dxa"/>
            <w:shd w:val="clear" w:color="auto" w:fill="F8F8F8"/>
            <w:tcMar>
              <w:top w:w="100" w:type="dxa"/>
              <w:left w:w="100" w:type="dxa"/>
              <w:bottom w:w="100" w:type="dxa"/>
              <w:right w:w="100" w:type="dxa"/>
            </w:tcMar>
            <w:hideMark/>
          </w:tcPr>
          <w:p w14:paraId="2056251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23D931D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5E59696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272CA68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"classification": {},</w:t>
            </w:r>
          </w:p>
          <w:p w14:paraId="76FC446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w:t>
            </w:r>
          </w:p>
          <w:p w14:paraId="46DA183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"targets": "",</w:t>
            </w:r>
          </w:p>
          <w:p w14:paraId="37DEB66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"criteria": [],</w:t>
            </w:r>
          </w:p>
          <w:p w14:paraId="7607E2B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"conversions": [],</w:t>
            </w:r>
          </w:p>
          <w:p w14:paraId="2791256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"awardCriteria": "",</w:t>
            </w:r>
          </w:p>
          <w:p w14:paraId="0655A13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"awardCriteriaDetails": "",</w:t>
            </w:r>
          </w:p>
          <w:p w14:paraId="1E15791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"lots": [],</w:t>
            </w:r>
          </w:p>
          <w:p w14:paraId="38D257B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"items": [</w:t>
            </w:r>
          </w:p>
          <w:p w14:paraId="787BFFD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811C3D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6C9259D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"description": "",</w:t>
            </w:r>
          </w:p>
          <w:p w14:paraId="458D149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 "",</w:t>
            </w:r>
          </w:p>
          <w:p w14:paraId="505C11B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"deliveryAddress": {},</w:t>
            </w:r>
          </w:p>
          <w:p w14:paraId="7720750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"quantity": "",</w:t>
            </w:r>
          </w:p>
          <w:p w14:paraId="3336FF7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"unit": {}</w:t>
            </w:r>
          </w:p>
          <w:p w14:paraId="5FF425D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45BA0B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A32360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34F42F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74FEBD44" w14:textId="0D813A1F" w:rsidR="002D1F1E" w:rsidRDefault="002D1F1E" w:rsidP="002D1F1E">
      <w:pPr>
        <w:pStyle w:val="Descripcin"/>
        <w:jc w:val="center"/>
        <w:rPr>
          <w:lang w:val="en-GB"/>
        </w:rPr>
      </w:pPr>
      <w:bookmarkStart w:id="354" w:name="_Toc78979852"/>
      <w:bookmarkStart w:id="355" w:name="_Toc83713127"/>
      <w:r>
        <w:rPr>
          <w:lang w:val="en-GB"/>
        </w:rPr>
        <w:t xml:space="preserve">Figure </w:t>
      </w:r>
      <w:r>
        <w:fldChar w:fldCharType="begin"/>
      </w:r>
      <w:r>
        <w:rPr>
          <w:lang w:val="en-GB"/>
        </w:rPr>
        <w:instrText xml:space="preserve"> SEQ Figure \* ARABIC </w:instrText>
      </w:r>
      <w:r>
        <w:fldChar w:fldCharType="separate"/>
      </w:r>
      <w:r w:rsidR="005D3706">
        <w:rPr>
          <w:noProof/>
          <w:lang w:val="en-GB"/>
        </w:rPr>
        <w:t>73</w:t>
      </w:r>
      <w:r>
        <w:fldChar w:fldCharType="end"/>
      </w:r>
      <w:r>
        <w:rPr>
          <w:lang w:val="en-GB"/>
        </w:rPr>
        <w:t xml:space="preserve"> – Issuing of a direct purchase under a FA</w:t>
      </w:r>
      <w:bookmarkEnd w:id="354"/>
      <w:bookmarkEnd w:id="355"/>
    </w:p>
    <w:p w14:paraId="6BAFE080" w14:textId="77777777" w:rsidR="002D1F1E" w:rsidRPr="00E55DAD" w:rsidRDefault="002D1F1E" w:rsidP="00E55DAD">
      <w:pPr>
        <w:pStyle w:val="Ttulo5"/>
        <w:numPr>
          <w:ilvl w:val="3"/>
          <w:numId w:val="3"/>
        </w:numPr>
        <w:ind w:firstLine="0"/>
        <w:rPr>
          <w:rFonts w:ascii="Times New Roman" w:hAnsi="Times New Roman" w:cs="Times New Roman"/>
        </w:rPr>
      </w:pPr>
      <w:bookmarkStart w:id="356" w:name="_Toc78979760"/>
      <w:r w:rsidRPr="00E55DAD">
        <w:rPr>
          <w:rFonts w:ascii="Times New Roman" w:hAnsi="Times New Roman" w:cs="Times New Roman"/>
        </w:rPr>
        <w:t>Issuing of a Mini-competition (second-stage competition) under a FA</w:t>
      </w:r>
      <w:bookmarkEnd w:id="356"/>
    </w:p>
    <w:p w14:paraId="55447693" w14:textId="77777777" w:rsidR="002D1F1E" w:rsidRDefault="002D1F1E" w:rsidP="002D1F1E">
      <w:pPr>
        <w:spacing w:after="0"/>
        <w:rPr>
          <w:rFonts w:ascii="Times New Roman" w:hAnsi="Times New Roman" w:cs="Times New Roman"/>
          <w:lang w:val="en-GB"/>
        </w:rPr>
      </w:pPr>
      <w:r>
        <w:rPr>
          <w:rFonts w:ascii="Times New Roman" w:hAnsi="Times New Roman" w:cs="Times New Roman"/>
          <w:lang w:val="en-GB"/>
        </w:rPr>
        <w:t>This request shall be formed on the basis of the FA execution and include:</w:t>
      </w:r>
    </w:p>
    <w:p w14:paraId="3E85CAC8" w14:textId="77777777" w:rsidR="002D1F1E" w:rsidRDefault="002D1F1E" w:rsidP="00097FB5">
      <w:pPr>
        <w:pStyle w:val="Prrafodelista"/>
        <w:numPr>
          <w:ilvl w:val="0"/>
          <w:numId w:val="49"/>
        </w:numPr>
        <w:spacing w:after="0"/>
        <w:rPr>
          <w:rFonts w:ascii="Times New Roman" w:hAnsi="Times New Roman"/>
        </w:rPr>
      </w:pPr>
      <w:r>
        <w:rPr>
          <w:rFonts w:ascii="Times New Roman" w:hAnsi="Times New Roman"/>
        </w:rPr>
        <w:t>products category determined for this request;</w:t>
      </w:r>
    </w:p>
    <w:p w14:paraId="2DC12B48" w14:textId="77777777" w:rsidR="002D1F1E" w:rsidRDefault="002D1F1E" w:rsidP="00097FB5">
      <w:pPr>
        <w:pStyle w:val="Prrafodelista"/>
        <w:numPr>
          <w:ilvl w:val="0"/>
          <w:numId w:val="49"/>
        </w:numPr>
        <w:spacing w:after="0"/>
        <w:rPr>
          <w:rFonts w:ascii="Times New Roman" w:hAnsi="Times New Roman"/>
        </w:rPr>
      </w:pPr>
      <w:r>
        <w:rPr>
          <w:rFonts w:ascii="Times New Roman" w:hAnsi="Times New Roman"/>
        </w:rPr>
        <w:t>minimum technical specification (where applicable);</w:t>
      </w:r>
    </w:p>
    <w:p w14:paraId="66A62DB7" w14:textId="77777777" w:rsidR="002D1F1E" w:rsidRDefault="002D1F1E" w:rsidP="00097FB5">
      <w:pPr>
        <w:pStyle w:val="Prrafodelista"/>
        <w:numPr>
          <w:ilvl w:val="0"/>
          <w:numId w:val="49"/>
        </w:numPr>
        <w:spacing w:after="0"/>
        <w:rPr>
          <w:rFonts w:ascii="Times New Roman" w:hAnsi="Times New Roman"/>
        </w:rPr>
      </w:pPr>
      <w:r>
        <w:rPr>
          <w:rFonts w:ascii="Times New Roman" w:hAnsi="Times New Roman"/>
        </w:rPr>
        <w:t>lots (where applicable);</w:t>
      </w:r>
    </w:p>
    <w:p w14:paraId="1034A70A" w14:textId="77777777" w:rsidR="002D1F1E" w:rsidRDefault="002D1F1E" w:rsidP="00097FB5">
      <w:pPr>
        <w:pStyle w:val="Prrafodelista"/>
        <w:numPr>
          <w:ilvl w:val="0"/>
          <w:numId w:val="49"/>
        </w:numPr>
        <w:spacing w:after="0"/>
        <w:rPr>
          <w:rFonts w:ascii="Times New Roman" w:hAnsi="Times New Roman"/>
        </w:rPr>
      </w:pPr>
      <w:r>
        <w:rPr>
          <w:rFonts w:ascii="Times New Roman" w:hAnsi="Times New Roman"/>
        </w:rPr>
        <w:t>specific nomenclature;</w:t>
      </w:r>
    </w:p>
    <w:p w14:paraId="4EF8F124" w14:textId="77777777" w:rsidR="002D1F1E" w:rsidRDefault="002D1F1E" w:rsidP="00097FB5">
      <w:pPr>
        <w:pStyle w:val="Prrafodelista"/>
        <w:numPr>
          <w:ilvl w:val="0"/>
          <w:numId w:val="49"/>
        </w:numPr>
        <w:spacing w:after="0"/>
        <w:rPr>
          <w:rFonts w:ascii="Times New Roman" w:hAnsi="Times New Roman"/>
        </w:rPr>
      </w:pPr>
      <w:r>
        <w:rPr>
          <w:rFonts w:ascii="Times New Roman" w:hAnsi="Times New Roman"/>
        </w:rPr>
        <w:t>terms and conditions which are non-fixed in the FA (if any);</w:t>
      </w:r>
    </w:p>
    <w:p w14:paraId="3F47C8FF" w14:textId="77777777" w:rsidR="002D1F1E" w:rsidRDefault="002D1F1E" w:rsidP="00097FB5">
      <w:pPr>
        <w:pStyle w:val="Prrafodelista"/>
        <w:numPr>
          <w:ilvl w:val="0"/>
          <w:numId w:val="49"/>
        </w:numPr>
        <w:spacing w:after="0"/>
        <w:rPr>
          <w:rFonts w:ascii="Times New Roman" w:hAnsi="Times New Roman"/>
        </w:rPr>
      </w:pPr>
      <w:r>
        <w:rPr>
          <w:rFonts w:ascii="Times New Roman" w:hAnsi="Times New Roman"/>
        </w:rPr>
        <w:t>awarding methodology and evaluation criteria and techniques.</w:t>
      </w:r>
    </w:p>
    <w:p w14:paraId="3FF6AD16" w14:textId="77777777" w:rsidR="002D1F1E" w:rsidRDefault="002D1F1E" w:rsidP="002D1F1E">
      <w:pPr>
        <w:spacing w:after="0"/>
        <w:rPr>
          <w:rFonts w:ascii="Times New Roman" w:hAnsi="Times New Roman"/>
        </w:rPr>
      </w:pPr>
    </w:p>
    <w:tbl>
      <w:tblPr>
        <w:tblW w:w="8925" w:type="dxa"/>
        <w:tblLayout w:type="fixed"/>
        <w:tblLook w:val="0600" w:firstRow="0" w:lastRow="0" w:firstColumn="0" w:lastColumn="0" w:noHBand="1" w:noVBand="1"/>
      </w:tblPr>
      <w:tblGrid>
        <w:gridCol w:w="8925"/>
      </w:tblGrid>
      <w:tr w:rsidR="002D1F1E" w14:paraId="2E77A415" w14:textId="77777777" w:rsidTr="002D1F1E">
        <w:tc>
          <w:tcPr>
            <w:tcW w:w="8931" w:type="dxa"/>
            <w:shd w:val="clear" w:color="auto" w:fill="F8F8F8"/>
            <w:tcMar>
              <w:top w:w="100" w:type="dxa"/>
              <w:left w:w="100" w:type="dxa"/>
              <w:bottom w:w="100" w:type="dxa"/>
              <w:right w:w="100" w:type="dxa"/>
            </w:tcMar>
            <w:hideMark/>
          </w:tcPr>
          <w:p w14:paraId="755B05A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bookmarkStart w:id="357" w:name="_Hlk78971646"/>
            <w:r>
              <w:rPr>
                <w:rFonts w:ascii="Times New Roman" w:eastAsia="Courier New" w:hAnsi="Times New Roman" w:cs="Times New Roman"/>
                <w:color w:val="172B4D"/>
                <w:sz w:val="18"/>
                <w:szCs w:val="18"/>
                <w:shd w:val="clear" w:color="auto" w:fill="F4F5F7"/>
                <w:lang w:val="en-GB"/>
              </w:rPr>
              <w:t>{</w:t>
            </w:r>
          </w:p>
          <w:p w14:paraId="3FF4974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255C873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69BD001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"classification": {},</w:t>
            </w:r>
          </w:p>
          <w:p w14:paraId="12B9061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w:t>
            </w:r>
          </w:p>
          <w:p w14:paraId="5F2A64E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"targets": "",</w:t>
            </w:r>
          </w:p>
          <w:p w14:paraId="786D207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"criteria": [],</w:t>
            </w:r>
          </w:p>
          <w:p w14:paraId="0D838AC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"conversions": [],</w:t>
            </w:r>
          </w:p>
          <w:p w14:paraId="0A70302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"awardCriteria": "",</w:t>
            </w:r>
          </w:p>
          <w:p w14:paraId="0CF396D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"awardCriteriaDetails": "",</w:t>
            </w:r>
          </w:p>
          <w:p w14:paraId="77EF888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"procurementMethodModalities": [],</w:t>
            </w:r>
          </w:p>
          <w:p w14:paraId="3B569B7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"lots": [],</w:t>
            </w:r>
          </w:p>
          <w:p w14:paraId="0497AD1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"items": [</w:t>
            </w:r>
          </w:p>
          <w:p w14:paraId="49D89C1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 xml:space="preserve">      {</w:t>
            </w:r>
          </w:p>
          <w:p w14:paraId="15E9939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3CD01B9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"description": "",</w:t>
            </w:r>
          </w:p>
          <w:p w14:paraId="16C0375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 "",</w:t>
            </w:r>
          </w:p>
          <w:p w14:paraId="6718E91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"deliveryAddress": {},</w:t>
            </w:r>
          </w:p>
          <w:p w14:paraId="41B3E0D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"quantity": "",</w:t>
            </w:r>
          </w:p>
          <w:p w14:paraId="2CC47F4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"unit": {}</w:t>
            </w:r>
          </w:p>
          <w:p w14:paraId="0952A57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2A2EA0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EF8C49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2899C71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3EDE9498" w14:textId="2CF419A9" w:rsidR="002D1F1E" w:rsidRDefault="002D1F1E" w:rsidP="002D1F1E">
      <w:pPr>
        <w:pStyle w:val="Descripcin"/>
        <w:jc w:val="center"/>
        <w:rPr>
          <w:lang w:val="en-GB"/>
        </w:rPr>
      </w:pPr>
      <w:bookmarkStart w:id="358" w:name="_Toc78979853"/>
      <w:bookmarkStart w:id="359" w:name="_Toc83713128"/>
      <w:bookmarkEnd w:id="357"/>
      <w:r>
        <w:rPr>
          <w:lang w:val="en-GB"/>
        </w:rPr>
        <w:lastRenderedPageBreak/>
        <w:t xml:space="preserve">Figure </w:t>
      </w:r>
      <w:r>
        <w:fldChar w:fldCharType="begin"/>
      </w:r>
      <w:r>
        <w:rPr>
          <w:lang w:val="en-GB"/>
        </w:rPr>
        <w:instrText xml:space="preserve"> SEQ Figure \* ARABIC </w:instrText>
      </w:r>
      <w:r>
        <w:fldChar w:fldCharType="separate"/>
      </w:r>
      <w:r w:rsidR="005D3706">
        <w:rPr>
          <w:noProof/>
          <w:lang w:val="en-GB"/>
        </w:rPr>
        <w:t>74</w:t>
      </w:r>
      <w:r>
        <w:fldChar w:fldCharType="end"/>
      </w:r>
      <w:r>
        <w:rPr>
          <w:lang w:val="en-GB"/>
        </w:rPr>
        <w:t xml:space="preserve"> – Issuing a mini-competition under a FA</w:t>
      </w:r>
      <w:bookmarkEnd w:id="358"/>
      <w:bookmarkEnd w:id="359"/>
    </w:p>
    <w:p w14:paraId="7BF75253" w14:textId="77777777" w:rsidR="002D1F1E" w:rsidRDefault="002D1F1E" w:rsidP="002D1F1E">
      <w:pPr>
        <w:pStyle w:val="Ttulo3"/>
        <w:numPr>
          <w:ilvl w:val="2"/>
          <w:numId w:val="3"/>
        </w:numPr>
        <w:tabs>
          <w:tab w:val="left" w:pos="567"/>
        </w:tabs>
        <w:spacing w:before="360" w:after="120" w:line="240" w:lineRule="auto"/>
        <w:jc w:val="left"/>
      </w:pPr>
      <w:bookmarkStart w:id="360" w:name="_Toc78979761"/>
      <w:bookmarkStart w:id="361" w:name="_Toc83713047"/>
      <w:r>
        <w:t>OCDS dataflow</w:t>
      </w:r>
      <w:bookmarkEnd w:id="360"/>
      <w:bookmarkEnd w:id="361"/>
    </w:p>
    <w:p w14:paraId="5A1E2274" w14:textId="77777777" w:rsidR="002D1F1E" w:rsidRPr="00E55DAD" w:rsidRDefault="002D1F1E" w:rsidP="00E55DAD">
      <w:pPr>
        <w:pStyle w:val="Ttulo5"/>
        <w:numPr>
          <w:ilvl w:val="3"/>
          <w:numId w:val="3"/>
        </w:numPr>
        <w:ind w:firstLine="0"/>
        <w:rPr>
          <w:rFonts w:ascii="Times New Roman" w:hAnsi="Times New Roman" w:cs="Times New Roman"/>
        </w:rPr>
      </w:pPr>
      <w:bookmarkStart w:id="362" w:name="_Toc78979762"/>
      <w:r w:rsidRPr="00E55DAD">
        <w:rPr>
          <w:rFonts w:ascii="Times New Roman" w:hAnsi="Times New Roman" w:cs="Times New Roman"/>
        </w:rPr>
        <w:t>Direct award</w:t>
      </w:r>
      <w:bookmarkEnd w:id="362"/>
    </w:p>
    <w:p w14:paraId="511C8FFC"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State1 - Tendering (active.tendering)</w:t>
      </w:r>
    </w:p>
    <w:p w14:paraId="4FCC9A33" w14:textId="77777777" w:rsidR="002D1F1E" w:rsidRDefault="002D1F1E" w:rsidP="002D1F1E">
      <w:pPr>
        <w:spacing w:after="0"/>
        <w:jc w:val="both"/>
        <w:rPr>
          <w:rFonts w:ascii="Times New Roman" w:hAnsi="Times New Roman" w:cs="Times New Roman"/>
          <w:lang w:val="en-GB"/>
        </w:rPr>
      </w:pPr>
      <w:r>
        <w:rPr>
          <w:rFonts w:ascii="Times New Roman" w:hAnsi="Times New Roman" w:cs="Times New Roman"/>
          <w:lang w:val="en-GB"/>
        </w:rPr>
        <w:t>Together with the publication of the Purchase Request (PR), the PE shall initiate a period for the response by a quoted party of the FA.</w:t>
      </w:r>
    </w:p>
    <w:p w14:paraId="774486B1"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Purchase request</w:t>
      </w:r>
    </w:p>
    <w:p w14:paraId="1AF03149" w14:textId="77777777" w:rsidR="002D1F1E" w:rsidRDefault="002D1F1E" w:rsidP="002D1F1E">
      <w:pPr>
        <w:spacing w:after="0"/>
        <w:jc w:val="both"/>
        <w:rPr>
          <w:rFonts w:ascii="Times New Roman" w:hAnsi="Times New Roman" w:cs="Times New Roman"/>
          <w:lang w:val="en-GB"/>
        </w:rPr>
      </w:pPr>
      <w:r>
        <w:rPr>
          <w:rFonts w:ascii="Times New Roman" w:hAnsi="Times New Roman" w:cs="Times New Roman"/>
          <w:lang w:val="en-GB"/>
        </w:rPr>
        <w:t xml:space="preserve">In order to indicate the initiation of the period for the quoted party of a FA to respond to a PR, the PE shall establish the start and end dates of such period. This shall be done by adding a separate </w:t>
      </w:r>
      <w:r>
        <w:rPr>
          <w:rFonts w:ascii="Times New Roman" w:eastAsia="Courier New" w:hAnsi="Times New Roman" w:cs="Times New Roman"/>
          <w:color w:val="DD1144"/>
          <w:shd w:val="clear" w:color="auto" w:fill="F3F3F3"/>
          <w:lang w:val="en-GB"/>
        </w:rPr>
        <w:t>tenderPeriod</w:t>
      </w:r>
      <w:r>
        <w:rPr>
          <w:rFonts w:ascii="Times New Roman" w:hAnsi="Times New Roman" w:cs="Times New Roman"/>
          <w:lang w:val="en-GB"/>
        </w:rPr>
        <w:t xml:space="preserve"> object into the </w:t>
      </w:r>
      <w:r>
        <w:rPr>
          <w:rFonts w:ascii="Times New Roman" w:eastAsia="Courier New" w:hAnsi="Times New Roman" w:cs="Times New Roman"/>
          <w:color w:val="DD1144"/>
          <w:shd w:val="clear" w:color="auto" w:fill="F3F3F3"/>
          <w:lang w:val="en-GB"/>
        </w:rPr>
        <w:t>tender</w:t>
      </w:r>
      <w:r>
        <w:rPr>
          <w:rFonts w:ascii="Times New Roman" w:hAnsi="Times New Roman" w:cs="Times New Roman"/>
          <w:lang w:val="en-GB"/>
        </w:rPr>
        <w:t xml:space="preserve"> building block, which will reflect the end date of the period for response prescribed by the PE and its start date, reflected as a system moment of initiation of the tendering phase:</w:t>
      </w:r>
    </w:p>
    <w:tbl>
      <w:tblPr>
        <w:tblW w:w="8925" w:type="dxa"/>
        <w:tblLayout w:type="fixed"/>
        <w:tblLook w:val="0600" w:firstRow="0" w:lastRow="0" w:firstColumn="0" w:lastColumn="0" w:noHBand="1" w:noVBand="1"/>
      </w:tblPr>
      <w:tblGrid>
        <w:gridCol w:w="8925"/>
      </w:tblGrid>
      <w:tr w:rsidR="002D1F1E" w14:paraId="00A0E406" w14:textId="77777777" w:rsidTr="002D1F1E">
        <w:tc>
          <w:tcPr>
            <w:tcW w:w="8931" w:type="dxa"/>
            <w:shd w:val="clear" w:color="auto" w:fill="F8F8F8"/>
            <w:tcMar>
              <w:top w:w="100" w:type="dxa"/>
              <w:left w:w="100" w:type="dxa"/>
              <w:bottom w:w="100" w:type="dxa"/>
              <w:right w:w="100" w:type="dxa"/>
            </w:tcMar>
            <w:hideMark/>
          </w:tcPr>
          <w:p w14:paraId="0B9F701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7E9C39D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4A64916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"tenderPeriod": {</w:t>
            </w:r>
          </w:p>
          <w:p w14:paraId="0F2AE63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"startDate": "",</w:t>
            </w:r>
          </w:p>
          <w:p w14:paraId="7BCEEF5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"endDate": ""</w:t>
            </w:r>
          </w:p>
          <w:p w14:paraId="4CC01C1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1028F9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A4ABF7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37586F4E" w14:textId="03E6E1E9" w:rsidR="002D1F1E" w:rsidRDefault="002D1F1E" w:rsidP="002D1F1E">
      <w:pPr>
        <w:pStyle w:val="Descripcin"/>
        <w:jc w:val="center"/>
        <w:rPr>
          <w:lang w:val="en-GB"/>
        </w:rPr>
      </w:pPr>
      <w:bookmarkStart w:id="363" w:name="_Toc78979854"/>
      <w:bookmarkStart w:id="364" w:name="_Toc83713129"/>
      <w:r>
        <w:rPr>
          <w:lang w:val="en-GB"/>
        </w:rPr>
        <w:t xml:space="preserve">Figure </w:t>
      </w:r>
      <w:r>
        <w:fldChar w:fldCharType="begin"/>
      </w:r>
      <w:r>
        <w:rPr>
          <w:lang w:val="en-GB"/>
        </w:rPr>
        <w:instrText xml:space="preserve"> SEQ Figure \* ARABIC </w:instrText>
      </w:r>
      <w:r>
        <w:fldChar w:fldCharType="separate"/>
      </w:r>
      <w:r w:rsidR="005D3706">
        <w:rPr>
          <w:noProof/>
          <w:lang w:val="en-GB"/>
        </w:rPr>
        <w:t>75</w:t>
      </w:r>
      <w:r>
        <w:fldChar w:fldCharType="end"/>
      </w:r>
      <w:r>
        <w:rPr>
          <w:lang w:val="en-GB"/>
        </w:rPr>
        <w:t xml:space="preserve"> – Period of a purchase request</w:t>
      </w:r>
      <w:bookmarkEnd w:id="363"/>
      <w:bookmarkEnd w:id="364"/>
    </w:p>
    <w:p w14:paraId="56B2D4DC"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Response to the purchase request</w:t>
      </w:r>
    </w:p>
    <w:p w14:paraId="259CD2D7"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The </w:t>
      </w:r>
      <w:r>
        <w:rPr>
          <w:rFonts w:ascii="Times New Roman" w:hAnsi="Times New Roman"/>
        </w:rPr>
        <w:t>supplier</w:t>
      </w:r>
      <w:r>
        <w:rPr>
          <w:rFonts w:ascii="Times New Roman" w:hAnsi="Times New Roman" w:cs="Times New Roman"/>
          <w:lang w:val="en-GB"/>
        </w:rPr>
        <w:t xml:space="preserve"> that is party to the FA is the only one allowed to submit a quotation within the given</w:t>
      </w:r>
      <w:r>
        <w:rPr>
          <w:lang w:val="en-GB"/>
        </w:rPr>
        <w:t xml:space="preserve"> </w:t>
      </w:r>
      <w:r>
        <w:rPr>
          <w:rFonts w:ascii="Times New Roman" w:eastAsia="Courier New" w:hAnsi="Times New Roman" w:cs="Times New Roman"/>
          <w:color w:val="DD1144"/>
          <w:shd w:val="clear" w:color="auto" w:fill="F3F3F3"/>
          <w:lang w:val="en-GB"/>
        </w:rPr>
        <w:t>tender.tenderPeriod</w:t>
      </w:r>
      <w:r>
        <w:rPr>
          <w:lang w:val="en-GB"/>
        </w:rPr>
        <w:t xml:space="preserve"> </w:t>
      </w:r>
      <w:r>
        <w:rPr>
          <w:rFonts w:ascii="Times New Roman" w:hAnsi="Times New Roman" w:cs="Times New Roman"/>
          <w:lang w:val="en-GB"/>
        </w:rPr>
        <w:t xml:space="preserve">indicated in a PR: </w:t>
      </w:r>
    </w:p>
    <w:p w14:paraId="0C51508F" w14:textId="77777777" w:rsidR="002D1F1E" w:rsidRDefault="002D1F1E" w:rsidP="00097FB5">
      <w:pPr>
        <w:pStyle w:val="Prrafodelista"/>
        <w:numPr>
          <w:ilvl w:val="0"/>
          <w:numId w:val="50"/>
        </w:numPr>
        <w:spacing w:after="120"/>
      </w:pPr>
      <w:r>
        <w:rPr>
          <w:rFonts w:ascii="Times New Roman" w:hAnsi="Times New Roman"/>
        </w:rPr>
        <w:t>Quotation is based on</w:t>
      </w:r>
      <w:r>
        <w:t xml:space="preserve"> </w:t>
      </w:r>
      <w:r>
        <w:rPr>
          <w:rFonts w:ascii="Times New Roman" w:eastAsia="Courier New" w:hAnsi="Times New Roman"/>
          <w:color w:val="DD1144"/>
          <w:szCs w:val="22"/>
          <w:shd w:val="clear" w:color="auto" w:fill="F3F3F3"/>
          <w:lang w:eastAsia="en-US"/>
        </w:rPr>
        <w:t>Bids</w:t>
      </w:r>
      <w:r>
        <w:t xml:space="preserve"> </w:t>
      </w:r>
      <w:r>
        <w:rPr>
          <w:rFonts w:ascii="Times New Roman" w:hAnsi="Times New Roman"/>
        </w:rPr>
        <w:t>schema</w:t>
      </w:r>
      <w:r>
        <w:t xml:space="preserve">. </w:t>
      </w:r>
    </w:p>
    <w:p w14:paraId="268C383F" w14:textId="77777777" w:rsidR="002D1F1E" w:rsidRDefault="002D1F1E" w:rsidP="00097FB5">
      <w:pPr>
        <w:pStyle w:val="Prrafodelista"/>
        <w:numPr>
          <w:ilvl w:val="0"/>
          <w:numId w:val="50"/>
        </w:numPr>
        <w:spacing w:after="120"/>
      </w:pPr>
      <w:r>
        <w:rPr>
          <w:rFonts w:ascii="Times New Roman" w:hAnsi="Times New Roman"/>
        </w:rPr>
        <w:t xml:space="preserve">Quotation shall fulfil all the requirements prescribed by </w:t>
      </w:r>
      <w:r>
        <w:rPr>
          <w:rFonts w:ascii="Times New Roman" w:eastAsia="Courier New" w:hAnsi="Times New Roman"/>
          <w:color w:val="DD1144"/>
          <w:szCs w:val="22"/>
          <w:shd w:val="clear" w:color="auto" w:fill="F3F3F3"/>
          <w:lang w:eastAsia="en-US"/>
        </w:rPr>
        <w:t>Criteria</w:t>
      </w:r>
      <w:r>
        <w:t xml:space="preserve"> </w:t>
      </w:r>
      <w:r>
        <w:rPr>
          <w:rFonts w:ascii="Times New Roman" w:hAnsi="Times New Roman"/>
        </w:rPr>
        <w:t>related to</w:t>
      </w:r>
      <w:r>
        <w:t xml:space="preserve"> </w:t>
      </w:r>
      <w:r>
        <w:rPr>
          <w:rFonts w:ascii="Times New Roman" w:eastAsia="Courier New" w:hAnsi="Times New Roman"/>
          <w:color w:val="DD1144"/>
          <w:szCs w:val="22"/>
          <w:shd w:val="clear" w:color="auto" w:fill="F3F3F3"/>
          <w:lang w:eastAsia="en-US"/>
        </w:rPr>
        <w:t>items</w:t>
      </w:r>
      <w:r>
        <w:t xml:space="preserve"> </w:t>
      </w:r>
      <w:r>
        <w:rPr>
          <w:rFonts w:ascii="Times New Roman" w:hAnsi="Times New Roman"/>
        </w:rPr>
        <w:t>or to</w:t>
      </w:r>
      <w:r>
        <w:t xml:space="preserve"> </w:t>
      </w:r>
      <w:r>
        <w:rPr>
          <w:rFonts w:ascii="Times New Roman" w:eastAsia="Courier New" w:hAnsi="Times New Roman"/>
          <w:color w:val="DD1144"/>
          <w:szCs w:val="22"/>
          <w:shd w:val="clear" w:color="auto" w:fill="F3F3F3"/>
          <w:lang w:eastAsia="en-US"/>
        </w:rPr>
        <w:t>lots</w:t>
      </w:r>
      <w:r>
        <w:t xml:space="preserve"> </w:t>
      </w:r>
      <w:r>
        <w:rPr>
          <w:rFonts w:ascii="Times New Roman" w:hAnsi="Times New Roman"/>
        </w:rPr>
        <w:t>with a relevant list of the responses by the supplier, providing an array of</w:t>
      </w:r>
      <w:r>
        <w:t xml:space="preserve"> </w:t>
      </w:r>
      <w:r>
        <w:rPr>
          <w:rFonts w:ascii="Times New Roman" w:eastAsia="Courier New" w:hAnsi="Times New Roman"/>
          <w:color w:val="DD1144"/>
          <w:szCs w:val="22"/>
          <w:shd w:val="clear" w:color="auto" w:fill="F3F3F3"/>
          <w:lang w:eastAsia="en-US"/>
        </w:rPr>
        <w:t>requirementResponses</w:t>
      </w:r>
      <w:r>
        <w:t>.  </w:t>
      </w:r>
    </w:p>
    <w:tbl>
      <w:tblPr>
        <w:tblW w:w="8955" w:type="dxa"/>
        <w:tblInd w:w="114"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955"/>
      </w:tblGrid>
      <w:tr w:rsidR="002D1F1E" w14:paraId="4EBF7881" w14:textId="77777777" w:rsidTr="002D1F1E">
        <w:trPr>
          <w:trHeight w:val="973"/>
        </w:trPr>
        <w:tc>
          <w:tcPr>
            <w:tcW w:w="8953" w:type="dxa"/>
            <w:tcBorders>
              <w:top w:val="single" w:sz="4" w:space="0" w:color="7F7F7F"/>
              <w:left w:val="single" w:sz="4" w:space="0" w:color="BFBFBF"/>
              <w:bottom w:val="single" w:sz="4" w:space="0" w:color="7F7F7F"/>
              <w:right w:val="single" w:sz="4" w:space="0" w:color="BFBFBF"/>
            </w:tcBorders>
            <w:shd w:val="clear" w:color="auto" w:fill="FFF0B3"/>
            <w:tcMar>
              <w:top w:w="144" w:type="dxa"/>
              <w:left w:w="144" w:type="dxa"/>
              <w:bottom w:w="144" w:type="dxa"/>
              <w:right w:w="144" w:type="dxa"/>
            </w:tcMar>
            <w:hideMark/>
          </w:tcPr>
          <w:p w14:paraId="6C568880" w14:textId="77777777" w:rsidR="002D1F1E" w:rsidRDefault="002D1F1E">
            <w:pPr>
              <w:jc w:val="both"/>
              <w:rPr>
                <w:lang w:val="en-GB"/>
              </w:rPr>
            </w:pPr>
            <w:r>
              <w:rPr>
                <w:rFonts w:ascii="Times New Roman" w:hAnsi="Times New Roman" w:cs="Times New Roman"/>
                <w:i/>
                <w:iCs/>
                <w:color w:val="000000" w:themeColor="text1"/>
                <w:szCs w:val="18"/>
                <w:lang w:val="en-GB"/>
              </w:rPr>
              <w:t xml:space="preserve">Having a set of requirements predefined by the PE and a number of values available, the </w:t>
            </w:r>
            <w:r>
              <w:rPr>
                <w:rFonts w:ascii="Times New Roman" w:hAnsi="Times New Roman"/>
                <w:i/>
                <w:iCs/>
              </w:rPr>
              <w:t>supplier</w:t>
            </w:r>
            <w:r>
              <w:rPr>
                <w:rFonts w:ascii="Times New Roman" w:hAnsi="Times New Roman" w:cs="Times New Roman"/>
                <w:i/>
                <w:iCs/>
                <w:color w:val="000000" w:themeColor="text1"/>
                <w:szCs w:val="18"/>
                <w:lang w:val="en-GB"/>
              </w:rPr>
              <w:t xml:space="preserve"> preparing a submission includes values for each requirement, reflecting the substance of the quotation and fulfilling general corporate profiles’ data, as requested by the PE or required by the legal framework of a particular jurisdiction.</w:t>
            </w:r>
          </w:p>
        </w:tc>
      </w:tr>
    </w:tbl>
    <w:p w14:paraId="227EDD2F" w14:textId="77777777" w:rsidR="002D1F1E" w:rsidRDefault="002D1F1E" w:rsidP="002D1F1E">
      <w:pPr>
        <w:spacing w:before="240"/>
        <w:rPr>
          <w:rFonts w:ascii="Times New Roman" w:hAnsi="Times New Roman" w:cs="Times New Roman"/>
          <w:lang w:val="en-GB"/>
        </w:rPr>
      </w:pPr>
      <w:r>
        <w:rPr>
          <w:rFonts w:ascii="Times New Roman" w:hAnsi="Times New Roman" w:cs="Times New Roman"/>
          <w:lang w:val="en-GB"/>
        </w:rPr>
        <w:lastRenderedPageBreak/>
        <w:t>Offer includes:</w:t>
      </w:r>
    </w:p>
    <w:p w14:paraId="77F81243" w14:textId="77777777" w:rsidR="002D1F1E" w:rsidRDefault="002D1F1E" w:rsidP="00097FB5">
      <w:pPr>
        <w:numPr>
          <w:ilvl w:val="0"/>
          <w:numId w:val="51"/>
        </w:numPr>
        <w:spacing w:after="120" w:line="240" w:lineRule="auto"/>
        <w:jc w:val="both"/>
        <w:rPr>
          <w:rFonts w:ascii="Times New Roman" w:hAnsi="Times New Roman" w:cs="Times New Roman"/>
          <w:lang w:val="en-GB"/>
        </w:rPr>
      </w:pPr>
      <w:r>
        <w:rPr>
          <w:rFonts w:ascii="Times New Roman" w:hAnsi="Times New Roman" w:cs="Times New Roman"/>
          <w:lang w:val="en-GB"/>
        </w:rPr>
        <w:t>An organization profile according to the extended</w:t>
      </w:r>
      <w:r>
        <w:rPr>
          <w:lang w:val="en-GB"/>
        </w:rPr>
        <w:t xml:space="preserve"> </w:t>
      </w:r>
      <w:r>
        <w:rPr>
          <w:rFonts w:ascii="Times New Roman" w:eastAsia="Courier New" w:hAnsi="Times New Roman" w:cs="Times New Roman"/>
          <w:color w:val="DD1144"/>
          <w:shd w:val="clear" w:color="auto" w:fill="F3F3F3"/>
          <w:lang w:val="en-GB"/>
        </w:rPr>
        <w:t>Organization</w:t>
      </w:r>
      <w:r>
        <w:rPr>
          <w:lang w:val="en-GB"/>
        </w:rPr>
        <w:t xml:space="preserve"> </w:t>
      </w:r>
      <w:r>
        <w:rPr>
          <w:rFonts w:ascii="Times New Roman" w:hAnsi="Times New Roman" w:cs="Times New Roman"/>
          <w:lang w:val="en-GB"/>
        </w:rPr>
        <w:t>model (or a reference to such a profile previously sent within the FA);</w:t>
      </w:r>
    </w:p>
    <w:p w14:paraId="02E18B68" w14:textId="77777777" w:rsidR="002D1F1E" w:rsidRDefault="002D1F1E" w:rsidP="00097FB5">
      <w:pPr>
        <w:numPr>
          <w:ilvl w:val="0"/>
          <w:numId w:val="51"/>
        </w:numPr>
        <w:spacing w:after="120" w:line="240" w:lineRule="auto"/>
        <w:jc w:val="both"/>
        <w:rPr>
          <w:rFonts w:ascii="Times New Roman" w:hAnsi="Times New Roman" w:cs="Times New Roman"/>
          <w:lang w:val="en-GB"/>
        </w:rPr>
      </w:pPr>
      <w:r>
        <w:rPr>
          <w:rFonts w:ascii="Times New Roman" w:hAnsi="Times New Roman" w:cs="Times New Roman"/>
          <w:lang w:val="en-GB"/>
        </w:rPr>
        <w:t>a set of documents of the tender, specified with relevant types of documents for their future splitting into the different "envelopes";</w:t>
      </w:r>
    </w:p>
    <w:p w14:paraId="21ADBA06" w14:textId="77777777" w:rsidR="002D1F1E" w:rsidRDefault="002D1F1E" w:rsidP="00097FB5">
      <w:pPr>
        <w:numPr>
          <w:ilvl w:val="0"/>
          <w:numId w:val="51"/>
        </w:numPr>
        <w:spacing w:after="120" w:line="240" w:lineRule="auto"/>
        <w:jc w:val="both"/>
        <w:rPr>
          <w:rFonts w:ascii="Times New Roman" w:hAnsi="Times New Roman" w:cs="Times New Roman"/>
          <w:lang w:val="en-GB"/>
        </w:rPr>
      </w:pPr>
      <w:r>
        <w:rPr>
          <w:rFonts w:ascii="Times New Roman" w:hAnsi="Times New Roman" w:cs="Times New Roman"/>
          <w:lang w:val="en-GB"/>
        </w:rPr>
        <w:t>absolute financial value of the tender;</w:t>
      </w:r>
    </w:p>
    <w:p w14:paraId="20C6363A" w14:textId="77777777" w:rsidR="002D1F1E" w:rsidRDefault="002D1F1E" w:rsidP="00097FB5">
      <w:pPr>
        <w:numPr>
          <w:ilvl w:val="0"/>
          <w:numId w:val="51"/>
        </w:numPr>
        <w:spacing w:after="120" w:line="240" w:lineRule="auto"/>
        <w:jc w:val="both"/>
        <w:rPr>
          <w:rFonts w:ascii="Times New Roman" w:hAnsi="Times New Roman" w:cs="Times New Roman"/>
          <w:lang w:val="en-GB"/>
        </w:rPr>
      </w:pPr>
      <w:r>
        <w:rPr>
          <w:rFonts w:ascii="Times New Roman" w:hAnsi="Times New Roman" w:cs="Times New Roman"/>
          <w:lang w:val="en-GB"/>
        </w:rPr>
        <w:t>a set of required responses according to the criteria specified by the PE within the Contract Notice (CN) related to the financial part of the offer:</w:t>
      </w:r>
    </w:p>
    <w:p w14:paraId="6F1B0278" w14:textId="77777777" w:rsidR="002D1F1E" w:rsidRDefault="002D1F1E" w:rsidP="00097FB5">
      <w:pPr>
        <w:numPr>
          <w:ilvl w:val="0"/>
          <w:numId w:val="52"/>
        </w:numPr>
        <w:spacing w:after="0" w:line="360" w:lineRule="auto"/>
        <w:jc w:val="both"/>
        <w:rPr>
          <w:rFonts w:ascii="Times New Roman" w:hAnsi="Times New Roman" w:cs="Times New Roman"/>
          <w:lang w:val="en-GB"/>
        </w:rPr>
      </w:pPr>
      <w:r>
        <w:rPr>
          <w:rFonts w:ascii="Times New Roman" w:hAnsi="Times New Roman" w:cs="Times New Roman"/>
          <w:lang w:val="en-GB"/>
        </w:rPr>
        <w:t>reflections on requirements characterise the nature of the subject of procurement;</w:t>
      </w:r>
    </w:p>
    <w:p w14:paraId="7A3AA6A8" w14:textId="77777777" w:rsidR="002D1F1E" w:rsidRDefault="002D1F1E" w:rsidP="00097FB5">
      <w:pPr>
        <w:numPr>
          <w:ilvl w:val="0"/>
          <w:numId w:val="52"/>
        </w:numPr>
        <w:spacing w:after="0" w:line="360" w:lineRule="auto"/>
        <w:jc w:val="both"/>
        <w:rPr>
          <w:rFonts w:ascii="Times New Roman" w:hAnsi="Times New Roman" w:cs="Times New Roman"/>
          <w:lang w:val="en-GB"/>
        </w:rPr>
      </w:pPr>
      <w:r>
        <w:rPr>
          <w:rFonts w:ascii="Times New Roman" w:hAnsi="Times New Roman" w:cs="Times New Roman"/>
          <w:lang w:val="en-GB"/>
        </w:rPr>
        <w:t>reflections on requirements characterise the nature of the delivery and post-delivery.</w:t>
      </w:r>
    </w:p>
    <w:tbl>
      <w:tblPr>
        <w:tblW w:w="8925" w:type="dxa"/>
        <w:tblLayout w:type="fixed"/>
        <w:tblLook w:val="0600" w:firstRow="0" w:lastRow="0" w:firstColumn="0" w:lastColumn="0" w:noHBand="1" w:noVBand="1"/>
      </w:tblPr>
      <w:tblGrid>
        <w:gridCol w:w="8925"/>
      </w:tblGrid>
      <w:tr w:rsidR="002D1F1E" w14:paraId="4C182683" w14:textId="77777777" w:rsidTr="002D1F1E">
        <w:tc>
          <w:tcPr>
            <w:tcW w:w="8931" w:type="dxa"/>
            <w:shd w:val="clear" w:color="auto" w:fill="F8F8F8"/>
            <w:tcMar>
              <w:top w:w="100" w:type="dxa"/>
              <w:left w:w="100" w:type="dxa"/>
              <w:bottom w:w="100" w:type="dxa"/>
              <w:right w:w="100" w:type="dxa"/>
            </w:tcMar>
            <w:hideMark/>
          </w:tcPr>
          <w:p w14:paraId="37187EF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41CC381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"bid": {</w:t>
            </w:r>
          </w:p>
          <w:p w14:paraId="5290296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7F9097C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w:t>
            </w:r>
          </w:p>
          <w:p w14:paraId="691C6F5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"relatedLots": [],</w:t>
            </w:r>
          </w:p>
          <w:p w14:paraId="02E8046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"tenderers":[],</w:t>
            </w:r>
          </w:p>
          <w:p w14:paraId="19FD5B7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"items": [</w:t>
            </w:r>
          </w:p>
          <w:p w14:paraId="27AB276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C142B6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5CD11D9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"description": "",</w:t>
            </w:r>
          </w:p>
          <w:p w14:paraId="5D687BA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"quantity": "",</w:t>
            </w:r>
          </w:p>
          <w:p w14:paraId="0C5B803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"unit": {},</w:t>
            </w:r>
          </w:p>
          <w:p w14:paraId="2D51B43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w:t>
            </w:r>
          </w:p>
          <w:p w14:paraId="327A6DD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DD52AE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5DC7AB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"requirementResponses":[]</w:t>
            </w:r>
          </w:p>
          <w:p w14:paraId="465BEC2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F7EBCA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558A533E" w14:textId="782AEA3F" w:rsidR="002D1F1E" w:rsidRDefault="002D1F1E" w:rsidP="002D1F1E">
      <w:pPr>
        <w:pStyle w:val="Descripcin"/>
        <w:jc w:val="center"/>
        <w:rPr>
          <w:lang w:val="en-GB"/>
        </w:rPr>
      </w:pPr>
      <w:bookmarkStart w:id="365" w:name="_Toc78979855"/>
      <w:bookmarkStart w:id="366" w:name="_Toc83713130"/>
      <w:r>
        <w:rPr>
          <w:lang w:val="en-GB"/>
        </w:rPr>
        <w:t xml:space="preserve">Figure </w:t>
      </w:r>
      <w:r>
        <w:fldChar w:fldCharType="begin"/>
      </w:r>
      <w:r>
        <w:rPr>
          <w:lang w:val="en-GB"/>
        </w:rPr>
        <w:instrText xml:space="preserve"> SEQ Figure \* ARABIC </w:instrText>
      </w:r>
      <w:r>
        <w:fldChar w:fldCharType="separate"/>
      </w:r>
      <w:r w:rsidR="005D3706">
        <w:rPr>
          <w:noProof/>
          <w:lang w:val="en-GB"/>
        </w:rPr>
        <w:t>76</w:t>
      </w:r>
      <w:r>
        <w:fldChar w:fldCharType="end"/>
      </w:r>
      <w:r>
        <w:rPr>
          <w:lang w:val="en-GB"/>
        </w:rPr>
        <w:t xml:space="preserve"> –Information of a bid</w:t>
      </w:r>
      <w:bookmarkEnd w:id="365"/>
      <w:bookmarkEnd w:id="366"/>
    </w:p>
    <w:p w14:paraId="36A861B1" w14:textId="77777777" w:rsidR="002D1F1E" w:rsidRDefault="002D1F1E" w:rsidP="002D1F1E">
      <w:pPr>
        <w:jc w:val="both"/>
        <w:rPr>
          <w:lang w:val="en-GB"/>
        </w:rPr>
      </w:pPr>
      <w:r>
        <w:rPr>
          <w:rFonts w:ascii="Times New Roman" w:hAnsi="Times New Roman" w:cs="Times New Roman"/>
          <w:lang w:val="en-GB"/>
        </w:rPr>
        <w:t>The quotation received remains confidential and closed until expiration of the period for tendering (</w:t>
      </w:r>
      <w:r>
        <w:rPr>
          <w:rFonts w:ascii="Times New Roman" w:eastAsia="Courier New" w:hAnsi="Times New Roman" w:cs="Times New Roman"/>
          <w:color w:val="DD1144"/>
          <w:shd w:val="clear" w:color="auto" w:fill="F3F3F3"/>
          <w:lang w:val="en-GB"/>
        </w:rPr>
        <w:t>tender.tenderPeriod.endDate</w:t>
      </w:r>
      <w:r>
        <w:rPr>
          <w:rFonts w:ascii="Courier New" w:eastAsia="Courier New" w:hAnsi="Courier New" w:cs="Courier New"/>
          <w:color w:val="000000" w:themeColor="text1"/>
          <w:sz w:val="20"/>
          <w:szCs w:val="20"/>
          <w:lang w:val="en-GB"/>
        </w:rPr>
        <w:t>)</w:t>
      </w:r>
      <w:r>
        <w:rPr>
          <w:lang w:val="en-GB"/>
        </w:rPr>
        <w:t xml:space="preserve">. </w:t>
      </w:r>
    </w:p>
    <w:p w14:paraId="74B899EA"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State1.1 - Unsuccessful completion of responding period (unsuccessful.lackOfOffers)</w:t>
      </w:r>
    </w:p>
    <w:p w14:paraId="68F5A54F"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When the quoted </w:t>
      </w:r>
      <w:r>
        <w:rPr>
          <w:rFonts w:ascii="Times New Roman" w:hAnsi="Times New Roman"/>
        </w:rPr>
        <w:t>supplier</w:t>
      </w:r>
      <w:r>
        <w:rPr>
          <w:rFonts w:ascii="Times New Roman" w:hAnsi="Times New Roman" w:cs="Times New Roman"/>
          <w:lang w:val="en-GB"/>
        </w:rPr>
        <w:t xml:space="preserve"> does not respond within the given period, the evaluation phase will end in an unsuccessful way with no future actions by the PE. Procurement initiation shall be moved to a phase of preparation of a negative award notice.</w:t>
      </w:r>
    </w:p>
    <w:p w14:paraId="32D3B8EB"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Indication of the unsuccessful outcome of procurement initiation</w:t>
      </w:r>
    </w:p>
    <w:p w14:paraId="7F69D474"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When absence of the requested quotation is the case, the relevant unsuccessful outcome shall be reflected for lots or for the entire PR.</w:t>
      </w:r>
    </w:p>
    <w:p w14:paraId="1A08521D"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For lots</w:t>
      </w:r>
    </w:p>
    <w:p w14:paraId="4C42F2A2"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A negative result under a specific lot is reflected with </w:t>
      </w:r>
      <w:r>
        <w:rPr>
          <w:rFonts w:ascii="Times New Roman" w:eastAsia="Courier New" w:hAnsi="Times New Roman" w:cs="Times New Roman"/>
          <w:color w:val="DD1144"/>
          <w:shd w:val="clear" w:color="auto" w:fill="F3F3F3"/>
          <w:lang w:val="en-GB"/>
        </w:rPr>
        <w:t>lot.status: unsuccessful</w:t>
      </w:r>
      <w:r>
        <w:rPr>
          <w:rFonts w:ascii="Courier New" w:eastAsia="Courier New" w:hAnsi="Courier New" w:cs="Courier New"/>
          <w:color w:val="000000" w:themeColor="text1"/>
          <w:sz w:val="20"/>
          <w:szCs w:val="20"/>
          <w:lang w:val="en-GB"/>
        </w:rPr>
        <w:t>,</w:t>
      </w:r>
      <w:r>
        <w:rPr>
          <w:lang w:val="en-GB"/>
        </w:rPr>
        <w:t> </w:t>
      </w:r>
      <w:r>
        <w:rPr>
          <w:rFonts w:ascii="Times New Roman" w:hAnsi="Times New Roman" w:cs="Times New Roman"/>
          <w:lang w:val="en-GB"/>
        </w:rPr>
        <w:t xml:space="preserve">where the lot is closed unsuccessfully due to the lack of submission of a tender by the quoted </w:t>
      </w:r>
      <w:r>
        <w:rPr>
          <w:rFonts w:ascii="Times New Roman" w:hAnsi="Times New Roman"/>
        </w:rPr>
        <w:t>supplier</w:t>
      </w:r>
      <w:r>
        <w:rPr>
          <w:rFonts w:ascii="Times New Roman" w:hAnsi="Times New Roman" w:cs="Times New Roman"/>
          <w:lang w:val="en-GB"/>
        </w:rPr>
        <w:t>, or when the received tender was rejected.</w:t>
      </w:r>
    </w:p>
    <w:tbl>
      <w:tblPr>
        <w:tblW w:w="8925" w:type="dxa"/>
        <w:tblLayout w:type="fixed"/>
        <w:tblLook w:val="0600" w:firstRow="0" w:lastRow="0" w:firstColumn="0" w:lastColumn="0" w:noHBand="1" w:noVBand="1"/>
      </w:tblPr>
      <w:tblGrid>
        <w:gridCol w:w="8925"/>
      </w:tblGrid>
      <w:tr w:rsidR="002D1F1E" w14:paraId="6A9C1B48" w14:textId="77777777" w:rsidTr="002D1F1E">
        <w:tc>
          <w:tcPr>
            <w:tcW w:w="8931" w:type="dxa"/>
            <w:shd w:val="clear" w:color="auto" w:fill="F8F8F8"/>
            <w:tcMar>
              <w:top w:w="100" w:type="dxa"/>
              <w:left w:w="100" w:type="dxa"/>
              <w:bottom w:w="100" w:type="dxa"/>
              <w:right w:w="100" w:type="dxa"/>
            </w:tcMar>
            <w:hideMark/>
          </w:tcPr>
          <w:p w14:paraId="3F63115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569DCE7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 xml:space="preserve">  "lots": [</w:t>
            </w:r>
          </w:p>
          <w:p w14:paraId="7F066F1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4E19B1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"unsuccessful"</w:t>
            </w:r>
          </w:p>
          <w:p w14:paraId="4E08201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28C4F96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27A11B2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01CF911F" w14:textId="2DAB51C7" w:rsidR="002D1F1E" w:rsidRDefault="002D1F1E" w:rsidP="002D1F1E">
      <w:pPr>
        <w:pStyle w:val="Descripcin"/>
        <w:jc w:val="center"/>
        <w:rPr>
          <w:lang w:val="en-GB"/>
        </w:rPr>
      </w:pPr>
      <w:bookmarkStart w:id="367" w:name="_Toc78979856"/>
      <w:bookmarkStart w:id="368" w:name="_Toc83713131"/>
      <w:r>
        <w:rPr>
          <w:lang w:val="en-GB"/>
        </w:rPr>
        <w:lastRenderedPageBreak/>
        <w:t xml:space="preserve">Figure </w:t>
      </w:r>
      <w:r>
        <w:fldChar w:fldCharType="begin"/>
      </w:r>
      <w:r>
        <w:rPr>
          <w:lang w:val="en-GB"/>
        </w:rPr>
        <w:instrText xml:space="preserve"> SEQ Figure \* ARABIC </w:instrText>
      </w:r>
      <w:r>
        <w:fldChar w:fldCharType="separate"/>
      </w:r>
      <w:r w:rsidR="005D3706">
        <w:rPr>
          <w:noProof/>
          <w:lang w:val="en-GB"/>
        </w:rPr>
        <w:t>77</w:t>
      </w:r>
      <w:r>
        <w:fldChar w:fldCharType="end"/>
      </w:r>
      <w:r>
        <w:rPr>
          <w:lang w:val="en-GB"/>
        </w:rPr>
        <w:t xml:space="preserve"> – Unsuccessful lot</w:t>
      </w:r>
      <w:bookmarkEnd w:id="367"/>
      <w:bookmarkEnd w:id="368"/>
      <w:r>
        <w:rPr>
          <w:lang w:val="en-GB"/>
        </w:rPr>
        <w:t xml:space="preserve"> </w:t>
      </w:r>
    </w:p>
    <w:p w14:paraId="12FEFE53" w14:textId="77777777" w:rsidR="002D1F1E" w:rsidRDefault="002D1F1E" w:rsidP="002D1F1E">
      <w:pPr>
        <w:keepNext/>
        <w:jc w:val="both"/>
        <w:rPr>
          <w:rFonts w:ascii="Times New Roman" w:hAnsi="Times New Roman" w:cs="Times New Roman"/>
          <w:u w:val="single"/>
          <w:lang w:val="en-GB"/>
        </w:rPr>
      </w:pPr>
      <w:r>
        <w:rPr>
          <w:rFonts w:ascii="Times New Roman" w:hAnsi="Times New Roman" w:cs="Times New Roman"/>
          <w:u w:val="single"/>
          <w:lang w:val="en-GB"/>
        </w:rPr>
        <w:t>For entire initiation (purchase request)</w:t>
      </w:r>
    </w:p>
    <w:p w14:paraId="5B6F6223" w14:textId="77777777" w:rsidR="002D1F1E" w:rsidRDefault="002D1F1E" w:rsidP="002D1F1E">
      <w:pPr>
        <w:keepNext/>
        <w:jc w:val="both"/>
        <w:rPr>
          <w:rFonts w:ascii="Times New Roman" w:hAnsi="Times New Roman" w:cs="Times New Roman"/>
          <w:lang w:val="en-GB"/>
        </w:rPr>
      </w:pPr>
      <w:r>
        <w:rPr>
          <w:rFonts w:ascii="Times New Roman" w:hAnsi="Times New Roman" w:cs="Times New Roman"/>
          <w:lang w:val="en-GB"/>
        </w:rPr>
        <w:t>Where all the lots are unsuccessful, the entire procurement initiation goes to State8.3 (described in Section 2.4.1.3 of this document).</w:t>
      </w:r>
    </w:p>
    <w:p w14:paraId="5B14BB18" w14:textId="77777777" w:rsidR="002D1F1E" w:rsidRDefault="002D1F1E" w:rsidP="002D1F1E">
      <w:pPr>
        <w:jc w:val="both"/>
        <w:rPr>
          <w:rFonts w:ascii="Courier New" w:eastAsia="Courier New" w:hAnsi="Courier New" w:cs="Courier New"/>
          <w:color w:val="000000" w:themeColor="text1"/>
          <w:sz w:val="20"/>
          <w:szCs w:val="20"/>
          <w:lang w:val="en-GB"/>
        </w:rPr>
      </w:pPr>
      <w:r>
        <w:rPr>
          <w:rFonts w:ascii="Times New Roman" w:hAnsi="Times New Roman" w:cs="Times New Roman"/>
          <w:lang w:val="en-GB"/>
        </w:rPr>
        <w:t xml:space="preserve">A negative result under entire initiation (procurement process) is reflected with </w:t>
      </w:r>
      <w:r>
        <w:rPr>
          <w:rFonts w:ascii="Times New Roman" w:eastAsia="Courier New" w:hAnsi="Times New Roman" w:cs="Times New Roman"/>
          <w:color w:val="DD1144"/>
          <w:shd w:val="clear" w:color="auto" w:fill="F3F3F3"/>
          <w:lang w:val="en-GB"/>
        </w:rPr>
        <w:t>tender.status: unsuccessful</w:t>
      </w:r>
      <w:r>
        <w:rPr>
          <w:rFonts w:ascii="Courier New" w:eastAsia="Courier New" w:hAnsi="Courier New" w:cs="Courier New"/>
          <w:color w:val="000000" w:themeColor="text1"/>
          <w:sz w:val="20"/>
          <w:szCs w:val="20"/>
          <w:lang w:val="en-GB"/>
        </w:rPr>
        <w:t>,</w:t>
      </w:r>
      <w:r>
        <w:rPr>
          <w:lang w:val="en-GB"/>
        </w:rPr>
        <w:t> </w:t>
      </w:r>
      <w:r>
        <w:rPr>
          <w:rFonts w:ascii="Times New Roman" w:hAnsi="Times New Roman" w:cs="Times New Roman"/>
          <w:lang w:val="en-GB"/>
        </w:rPr>
        <w:t xml:space="preserve">where the initiation is closed unsuccessfully due to the lack of submission by the quoted </w:t>
      </w:r>
      <w:r>
        <w:rPr>
          <w:rFonts w:ascii="Times New Roman" w:hAnsi="Times New Roman"/>
        </w:rPr>
        <w:t>supplier</w:t>
      </w:r>
      <w:r>
        <w:rPr>
          <w:rFonts w:ascii="Times New Roman" w:hAnsi="Times New Roman" w:cs="Times New Roman"/>
          <w:lang w:val="en-GB"/>
        </w:rPr>
        <w:t xml:space="preserve"> or where the received tender was rejected. Details of a negative closure are reflected in </w:t>
      </w:r>
      <w:r>
        <w:rPr>
          <w:rFonts w:ascii="Times New Roman" w:eastAsia="Courier New" w:hAnsi="Times New Roman" w:cs="Times New Roman"/>
          <w:color w:val="DD1144"/>
          <w:shd w:val="clear" w:color="auto" w:fill="F3F3F3"/>
          <w:lang w:val="en-GB"/>
        </w:rPr>
        <w:t>tender.statusDetails</w:t>
      </w:r>
      <w:r>
        <w:rPr>
          <w:rFonts w:ascii="Times New Roman" w:eastAsia="Courier New" w:hAnsi="Times New Roman" w:cs="Times New Roman"/>
          <w:color w:val="000000" w:themeColor="text1"/>
          <w:sz w:val="20"/>
          <w:szCs w:val="20"/>
          <w:lang w:val="en-GB"/>
        </w:rPr>
        <w:t>.</w:t>
      </w:r>
    </w:p>
    <w:tbl>
      <w:tblPr>
        <w:tblW w:w="8925" w:type="dxa"/>
        <w:tblLayout w:type="fixed"/>
        <w:tblLook w:val="0600" w:firstRow="0" w:lastRow="0" w:firstColumn="0" w:lastColumn="0" w:noHBand="1" w:noVBand="1"/>
      </w:tblPr>
      <w:tblGrid>
        <w:gridCol w:w="8925"/>
      </w:tblGrid>
      <w:tr w:rsidR="002D1F1E" w14:paraId="27B7A64A" w14:textId="77777777" w:rsidTr="002D1F1E">
        <w:tc>
          <w:tcPr>
            <w:tcW w:w="8931" w:type="dxa"/>
            <w:shd w:val="clear" w:color="auto" w:fill="F8F8F8"/>
            <w:tcMar>
              <w:top w:w="100" w:type="dxa"/>
              <w:left w:w="100" w:type="dxa"/>
              <w:bottom w:w="100" w:type="dxa"/>
              <w:right w:w="100" w:type="dxa"/>
            </w:tcMar>
            <w:hideMark/>
          </w:tcPr>
          <w:p w14:paraId="455A748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3A34BBE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14195F7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"unsuccessful",</w:t>
            </w:r>
          </w:p>
          <w:p w14:paraId="2C711EB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"lackOfOffers"</w:t>
            </w:r>
          </w:p>
          <w:p w14:paraId="0AB355C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CEF69B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4B7334AE" w14:textId="1CB992FB" w:rsidR="002D1F1E" w:rsidRDefault="002D1F1E" w:rsidP="002D1F1E">
      <w:pPr>
        <w:pStyle w:val="Descripcin"/>
        <w:jc w:val="center"/>
        <w:rPr>
          <w:lang w:val="en-GB"/>
        </w:rPr>
      </w:pPr>
      <w:bookmarkStart w:id="369" w:name="_Toc78979857"/>
      <w:bookmarkStart w:id="370" w:name="_Toc83713132"/>
      <w:r>
        <w:rPr>
          <w:lang w:val="en-GB"/>
        </w:rPr>
        <w:t xml:space="preserve">Figure </w:t>
      </w:r>
      <w:r>
        <w:fldChar w:fldCharType="begin"/>
      </w:r>
      <w:r>
        <w:rPr>
          <w:lang w:val="en-GB"/>
        </w:rPr>
        <w:instrText xml:space="preserve"> SEQ Figure \* ARABIC </w:instrText>
      </w:r>
      <w:r>
        <w:fldChar w:fldCharType="separate"/>
      </w:r>
      <w:r w:rsidR="005D3706">
        <w:rPr>
          <w:noProof/>
          <w:lang w:val="en-GB"/>
        </w:rPr>
        <w:t>78</w:t>
      </w:r>
      <w:r>
        <w:fldChar w:fldCharType="end"/>
      </w:r>
      <w:r>
        <w:rPr>
          <w:lang w:val="en-GB"/>
        </w:rPr>
        <w:t xml:space="preserve"> – Unsuccessful procurement initiation</w:t>
      </w:r>
      <w:bookmarkEnd w:id="369"/>
      <w:bookmarkEnd w:id="370"/>
      <w:r>
        <w:rPr>
          <w:lang w:val="en-GB"/>
        </w:rPr>
        <w:t xml:space="preserve"> </w:t>
      </w:r>
    </w:p>
    <w:p w14:paraId="1DB8E236"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 xml:space="preserve">State8.3 - Unsuccessful completion of tendering </w:t>
      </w:r>
    </w:p>
    <w:p w14:paraId="58CAF3C7"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Where no tender was collected during the tendering period for all the announced </w:t>
      </w:r>
      <w:r>
        <w:rPr>
          <w:rFonts w:ascii="Times New Roman" w:eastAsia="Courier New" w:hAnsi="Times New Roman" w:cs="Times New Roman"/>
          <w:color w:val="DD1144"/>
          <w:shd w:val="clear" w:color="auto" w:fill="F3F3F3"/>
          <w:lang w:val="en-GB"/>
        </w:rPr>
        <w:t>lots</w:t>
      </w:r>
      <w:r>
        <w:rPr>
          <w:rFonts w:ascii="Times New Roman" w:hAnsi="Times New Roman" w:cs="Times New Roman"/>
          <w:lang w:val="en-GB"/>
        </w:rPr>
        <w:t>, the evaluation phase will end unsuccessfully with no future actions by the PE. The procurement process shall be moved to a phase of preparation of a negative award notice.</w:t>
      </w:r>
    </w:p>
    <w:p w14:paraId="7CF7020A"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 xml:space="preserve">State3 - Evaluation (active.evaluation) </w:t>
      </w:r>
    </w:p>
    <w:p w14:paraId="2B16374A" w14:textId="77777777" w:rsidR="002D1F1E" w:rsidRDefault="002D1F1E" w:rsidP="002D1F1E">
      <w:pPr>
        <w:jc w:val="both"/>
        <w:rPr>
          <w:lang w:val="en-GB"/>
        </w:rPr>
      </w:pPr>
      <w:r>
        <w:rPr>
          <w:rFonts w:ascii="Times New Roman" w:hAnsi="Times New Roman"/>
          <w:lang w:val="en-GB"/>
        </w:rPr>
        <w:t xml:space="preserve">Once the </w:t>
      </w:r>
      <w:r>
        <w:rPr>
          <w:rFonts w:ascii="Times New Roman" w:eastAsia="Courier New" w:hAnsi="Times New Roman" w:cs="Times New Roman"/>
          <w:color w:val="DD1144"/>
          <w:shd w:val="clear" w:color="auto" w:fill="F3F3F3"/>
          <w:lang w:val="en-GB"/>
        </w:rPr>
        <w:t>tenderPeriod.endDate</w:t>
      </w:r>
      <w:r>
        <w:rPr>
          <w:lang w:val="en-GB"/>
        </w:rPr>
        <w:t xml:space="preserve"> </w:t>
      </w:r>
      <w:r>
        <w:rPr>
          <w:rFonts w:ascii="Times New Roman" w:hAnsi="Times New Roman"/>
          <w:lang w:val="en-GB"/>
        </w:rPr>
        <w:t>is achieved, the quotation received under this request shall be fully disclosed and available for the evaluation of the PE.</w:t>
      </w:r>
    </w:p>
    <w:p w14:paraId="0E53DCE4"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Initiation of evaluation phase</w:t>
      </w:r>
    </w:p>
    <w:p w14:paraId="424DC37C" w14:textId="77777777" w:rsidR="002D1F1E" w:rsidRDefault="002D1F1E" w:rsidP="002D1F1E">
      <w:pPr>
        <w:jc w:val="both"/>
        <w:rPr>
          <w:rFonts w:ascii="Times New Roman" w:hAnsi="Times New Roman"/>
          <w:lang w:val="en-GB"/>
        </w:rPr>
      </w:pPr>
      <w:r>
        <w:rPr>
          <w:rFonts w:ascii="Times New Roman" w:hAnsi="Times New Roman"/>
          <w:lang w:val="en-GB"/>
        </w:rPr>
        <w:t>For the evaluation of the quotation received, the following technical steps shall be performed on a system level:</w:t>
      </w:r>
    </w:p>
    <w:p w14:paraId="3C514FC7"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Disclosure of quotation</w:t>
      </w:r>
    </w:p>
    <w:p w14:paraId="166E5612" w14:textId="77777777" w:rsidR="002D1F1E" w:rsidRDefault="002D1F1E" w:rsidP="002D1F1E">
      <w:pPr>
        <w:jc w:val="both"/>
        <w:rPr>
          <w:rFonts w:ascii="Times New Roman" w:eastAsia="Times New Roman" w:hAnsi="Times New Roman" w:cs="Times New Roman"/>
          <w:color w:val="DD1144"/>
          <w:lang w:val="en-GB"/>
        </w:rPr>
      </w:pPr>
      <w:r>
        <w:rPr>
          <w:rFonts w:ascii="Times New Roman" w:hAnsi="Times New Roman"/>
          <w:lang w:val="en-GB"/>
        </w:rPr>
        <w:t xml:space="preserve">When a quotation is provided by the quoted </w:t>
      </w:r>
      <w:r>
        <w:rPr>
          <w:rFonts w:ascii="Times New Roman" w:hAnsi="Times New Roman"/>
        </w:rPr>
        <w:t>supplier</w:t>
      </w:r>
      <w:r>
        <w:rPr>
          <w:rFonts w:ascii="Times New Roman" w:hAnsi="Times New Roman"/>
          <w:lang w:val="en-GB"/>
        </w:rPr>
        <w:t>, it is disclosed as a</w:t>
      </w:r>
      <w:r>
        <w:rPr>
          <w:lang w:val="en-GB"/>
        </w:rPr>
        <w:t> </w:t>
      </w:r>
      <w:r>
        <w:rPr>
          <w:rFonts w:ascii="Times New Roman" w:eastAsia="Courier New" w:hAnsi="Times New Roman" w:cs="Times New Roman"/>
          <w:color w:val="DD1144"/>
          <w:shd w:val="clear" w:color="auto" w:fill="F3F3F3"/>
          <w:lang w:val="en-GB"/>
        </w:rPr>
        <w:t>bid</w:t>
      </w:r>
      <w:r>
        <w:rPr>
          <w:lang w:val="en-GB"/>
        </w:rPr>
        <w:t xml:space="preserve"> </w:t>
      </w:r>
      <w:r>
        <w:rPr>
          <w:rFonts w:ascii="Times New Roman" w:hAnsi="Times New Roman"/>
          <w:lang w:val="en-GB"/>
        </w:rPr>
        <w:t>according to the relevant schema. An author (</w:t>
      </w:r>
      <w:r>
        <w:rPr>
          <w:rFonts w:ascii="Times New Roman" w:eastAsia="Courier New" w:hAnsi="Times New Roman" w:cs="Times New Roman"/>
          <w:color w:val="DD1144"/>
          <w:shd w:val="clear" w:color="auto" w:fill="F3F3F3"/>
          <w:lang w:val="en-GB"/>
        </w:rPr>
        <w:t>bid.tenderers</w:t>
      </w:r>
      <w:r>
        <w:rPr>
          <w:rFonts w:ascii="Times New Roman" w:hAnsi="Times New Roman"/>
          <w:lang w:val="en-GB"/>
        </w:rPr>
        <w:t>) is updated into</w:t>
      </w:r>
      <w:r>
        <w:rPr>
          <w:lang w:val="en-GB"/>
        </w:rPr>
        <w:t> </w:t>
      </w:r>
      <w:r>
        <w:rPr>
          <w:rFonts w:ascii="Times New Roman" w:eastAsia="Courier New" w:hAnsi="Times New Roman" w:cs="Times New Roman"/>
          <w:color w:val="DD1144"/>
          <w:shd w:val="clear" w:color="auto" w:fill="F3F3F3"/>
          <w:lang w:val="en-GB"/>
        </w:rPr>
        <w:t>parties</w:t>
      </w:r>
      <w:r>
        <w:rPr>
          <w:lang w:val="en-GB"/>
        </w:rPr>
        <w:t xml:space="preserve"> </w:t>
      </w:r>
      <w:r>
        <w:rPr>
          <w:rFonts w:ascii="Times New Roman" w:hAnsi="Times New Roman"/>
          <w:lang w:val="en-GB"/>
        </w:rPr>
        <w:t>as an</w:t>
      </w:r>
      <w:r>
        <w:rPr>
          <w:lang w:val="en-GB"/>
        </w:rPr>
        <w:t xml:space="preserve"> </w:t>
      </w:r>
      <w:r>
        <w:rPr>
          <w:rFonts w:ascii="Times New Roman" w:eastAsia="Courier New" w:hAnsi="Times New Roman" w:cs="Times New Roman"/>
          <w:color w:val="DD1144"/>
          <w:shd w:val="clear" w:color="auto" w:fill="F3F3F3"/>
          <w:lang w:val="en-GB"/>
        </w:rPr>
        <w:t>Organization</w:t>
      </w:r>
      <w:r>
        <w:rPr>
          <w:lang w:val="en-GB"/>
        </w:rPr>
        <w:t xml:space="preserve"> </w:t>
      </w:r>
      <w:r>
        <w:rPr>
          <w:rFonts w:ascii="Times New Roman" w:hAnsi="Times New Roman"/>
          <w:lang w:val="en-GB"/>
        </w:rPr>
        <w:t>with a</w:t>
      </w:r>
      <w:r>
        <w:rPr>
          <w:lang w:val="en-GB"/>
        </w:rPr>
        <w:t> </w:t>
      </w:r>
      <w:r>
        <w:rPr>
          <w:rFonts w:ascii="Times New Roman" w:eastAsia="Courier New" w:hAnsi="Times New Roman" w:cs="Times New Roman"/>
          <w:color w:val="DD1144"/>
          <w:shd w:val="clear" w:color="auto" w:fill="F3F3F3"/>
          <w:lang w:val="en-GB"/>
        </w:rPr>
        <w:t>role: tenderer</w:t>
      </w:r>
      <w:r>
        <w:rPr>
          <w:rFonts w:ascii="Times New Roman" w:eastAsia="Times New Roman" w:hAnsi="Times New Roman" w:cs="Times New Roman"/>
          <w:color w:val="DD1144"/>
          <w:lang w:val="en-GB"/>
        </w:rPr>
        <w:t>.</w:t>
      </w:r>
    </w:p>
    <w:tbl>
      <w:tblPr>
        <w:tblW w:w="8925" w:type="dxa"/>
        <w:tblLayout w:type="fixed"/>
        <w:tblLook w:val="0600" w:firstRow="0" w:lastRow="0" w:firstColumn="0" w:lastColumn="0" w:noHBand="1" w:noVBand="1"/>
      </w:tblPr>
      <w:tblGrid>
        <w:gridCol w:w="8925"/>
      </w:tblGrid>
      <w:tr w:rsidR="002D1F1E" w14:paraId="02965782" w14:textId="77777777" w:rsidTr="002D1F1E">
        <w:tc>
          <w:tcPr>
            <w:tcW w:w="8931" w:type="dxa"/>
            <w:shd w:val="clear" w:color="auto" w:fill="F8F8F8"/>
            <w:tcMar>
              <w:top w:w="100" w:type="dxa"/>
              <w:left w:w="100" w:type="dxa"/>
              <w:bottom w:w="100" w:type="dxa"/>
              <w:right w:w="100" w:type="dxa"/>
            </w:tcMar>
            <w:hideMark/>
          </w:tcPr>
          <w:p w14:paraId="21E89CA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73CF4BC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"bids": {</w:t>
            </w:r>
          </w:p>
          <w:p w14:paraId="729BBEB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"details":[</w:t>
            </w:r>
          </w:p>
          <w:p w14:paraId="5BF0DBE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2303FB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500A69A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"pending",</w:t>
            </w:r>
          </w:p>
          <w:p w14:paraId="3A83779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w:t>
            </w:r>
          </w:p>
          <w:p w14:paraId="608FD2D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"relatedLots": [],</w:t>
            </w:r>
          </w:p>
          <w:p w14:paraId="08986D0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 xml:space="preserve">        "tenderers":[],</w:t>
            </w:r>
          </w:p>
          <w:p w14:paraId="5A9B871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"items": [</w:t>
            </w:r>
          </w:p>
          <w:p w14:paraId="1B9AB6F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969858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00358D6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"description": "",</w:t>
            </w:r>
          </w:p>
          <w:p w14:paraId="217E62B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"quantity": "",</w:t>
            </w:r>
          </w:p>
          <w:p w14:paraId="089DC61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"unit": {},</w:t>
            </w:r>
          </w:p>
          <w:p w14:paraId="27C5771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w:t>
            </w:r>
          </w:p>
          <w:p w14:paraId="5D7758B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692713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B0F236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"requirementResponses":[]</w:t>
            </w:r>
          </w:p>
          <w:p w14:paraId="0ECEE68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26E083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23E94B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5DB8BF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5CA7CD99" w14:textId="19BECABB" w:rsidR="002D1F1E" w:rsidRDefault="002D1F1E" w:rsidP="002D1F1E">
      <w:pPr>
        <w:pStyle w:val="Descripcin"/>
        <w:jc w:val="center"/>
        <w:rPr>
          <w:b w:val="0"/>
          <w:lang w:val="en-GB"/>
        </w:rPr>
      </w:pPr>
      <w:bookmarkStart w:id="371" w:name="_Toc78979858"/>
      <w:bookmarkStart w:id="372" w:name="_Toc83713133"/>
      <w:r>
        <w:rPr>
          <w:lang w:val="en-GB"/>
        </w:rPr>
        <w:lastRenderedPageBreak/>
        <w:t xml:space="preserve">Figure </w:t>
      </w:r>
      <w:r>
        <w:fldChar w:fldCharType="begin"/>
      </w:r>
      <w:r>
        <w:rPr>
          <w:lang w:val="en-GB"/>
        </w:rPr>
        <w:instrText xml:space="preserve"> SEQ Figure \* ARABIC </w:instrText>
      </w:r>
      <w:r>
        <w:fldChar w:fldCharType="separate"/>
      </w:r>
      <w:r w:rsidR="005D3706">
        <w:rPr>
          <w:noProof/>
          <w:lang w:val="en-GB"/>
        </w:rPr>
        <w:t>79</w:t>
      </w:r>
      <w:r>
        <w:fldChar w:fldCharType="end"/>
      </w:r>
      <w:r>
        <w:rPr>
          <w:lang w:val="en-GB"/>
        </w:rPr>
        <w:t xml:space="preserve"> – Quotation information</w:t>
      </w:r>
      <w:bookmarkEnd w:id="371"/>
      <w:bookmarkEnd w:id="372"/>
    </w:p>
    <w:p w14:paraId="2C874957"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 xml:space="preserve">Establishment of a period for evaluation </w:t>
      </w:r>
    </w:p>
    <w:p w14:paraId="5D156885" w14:textId="77777777" w:rsidR="002D1F1E" w:rsidRDefault="002D1F1E" w:rsidP="002D1F1E">
      <w:pPr>
        <w:jc w:val="both"/>
        <w:rPr>
          <w:rFonts w:ascii="Times New Roman" w:hAnsi="Times New Roman"/>
          <w:lang w:val="en-GB"/>
        </w:rPr>
      </w:pPr>
      <w:r>
        <w:rPr>
          <w:rFonts w:ascii="Times New Roman" w:hAnsi="Times New Roman"/>
          <w:lang w:val="en-GB"/>
        </w:rPr>
        <w:t>A separate object</w:t>
      </w:r>
      <w:r>
        <w:rPr>
          <w:lang w:val="en-GB"/>
        </w:rPr>
        <w:t xml:space="preserve"> </w:t>
      </w:r>
      <w:r>
        <w:rPr>
          <w:rFonts w:ascii="Times New Roman" w:eastAsia="Courier New" w:hAnsi="Times New Roman" w:cs="Times New Roman"/>
          <w:color w:val="DD1144"/>
          <w:shd w:val="clear" w:color="auto" w:fill="F3F3F3"/>
          <w:lang w:val="en-GB"/>
        </w:rPr>
        <w:t>awardPeriod</w:t>
      </w:r>
      <w:r>
        <w:rPr>
          <w:lang w:val="en-GB"/>
        </w:rPr>
        <w:t xml:space="preserve"> </w:t>
      </w:r>
      <w:r>
        <w:rPr>
          <w:rFonts w:ascii="Times New Roman" w:hAnsi="Times New Roman"/>
          <w:lang w:val="en-GB"/>
        </w:rPr>
        <w:t xml:space="preserve">is added into </w:t>
      </w:r>
      <w:r>
        <w:rPr>
          <w:rFonts w:ascii="Times New Roman" w:eastAsia="Courier New" w:hAnsi="Times New Roman" w:cs="Times New Roman"/>
          <w:color w:val="DD1144"/>
          <w:shd w:val="clear" w:color="auto" w:fill="F3F3F3"/>
          <w:lang w:val="en-GB"/>
        </w:rPr>
        <w:t>tender</w:t>
      </w:r>
      <w:r>
        <w:rPr>
          <w:rFonts w:ascii="Times New Roman" w:eastAsia="Times New Roman" w:hAnsi="Times New Roman" w:cs="Times New Roman"/>
          <w:color w:val="DD1144"/>
          <w:lang w:val="en-GB"/>
        </w:rPr>
        <w:t> </w:t>
      </w:r>
      <w:r>
        <w:rPr>
          <w:rFonts w:ascii="Times New Roman" w:hAnsi="Times New Roman"/>
          <w:lang w:val="en-GB"/>
        </w:rPr>
        <w:t xml:space="preserve">block where the specific start date for awarding is determined automatically. Such block is based on </w:t>
      </w:r>
      <w:r>
        <w:rPr>
          <w:rFonts w:ascii="Times New Roman" w:eastAsia="Courier New" w:hAnsi="Times New Roman" w:cs="Times New Roman"/>
          <w:color w:val="DD1144"/>
          <w:shd w:val="clear" w:color="auto" w:fill="F3F3F3"/>
          <w:lang w:val="en-GB"/>
        </w:rPr>
        <w:t>Period</w:t>
      </w:r>
      <w:r>
        <w:rPr>
          <w:rFonts w:ascii="Times New Roman" w:hAnsi="Times New Roman"/>
          <w:lang w:val="en-GB"/>
        </w:rPr>
        <w:t xml:space="preserve"> schema.</w:t>
      </w:r>
    </w:p>
    <w:tbl>
      <w:tblPr>
        <w:tblW w:w="8925" w:type="dxa"/>
        <w:tblLayout w:type="fixed"/>
        <w:tblLook w:val="0600" w:firstRow="0" w:lastRow="0" w:firstColumn="0" w:lastColumn="0" w:noHBand="1" w:noVBand="1"/>
      </w:tblPr>
      <w:tblGrid>
        <w:gridCol w:w="8925"/>
      </w:tblGrid>
      <w:tr w:rsidR="002D1F1E" w14:paraId="3EA649A9" w14:textId="77777777" w:rsidTr="002D1F1E">
        <w:tc>
          <w:tcPr>
            <w:tcW w:w="8931" w:type="dxa"/>
            <w:shd w:val="clear" w:color="auto" w:fill="F8F8F8"/>
            <w:tcMar>
              <w:top w:w="100" w:type="dxa"/>
              <w:left w:w="100" w:type="dxa"/>
              <w:bottom w:w="100" w:type="dxa"/>
              <w:right w:w="100" w:type="dxa"/>
            </w:tcMar>
            <w:hideMark/>
          </w:tcPr>
          <w:p w14:paraId="19578EF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4F14224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5273A60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"awardPeriod": {</w:t>
            </w:r>
          </w:p>
          <w:p w14:paraId="39B5492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"startDate": ""</w:t>
            </w:r>
          </w:p>
          <w:p w14:paraId="7AC3A17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E159B8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DFC99D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0C64A49A" w14:textId="4A9BF12B" w:rsidR="002D1F1E" w:rsidRDefault="002D1F1E" w:rsidP="002D1F1E">
      <w:pPr>
        <w:pStyle w:val="Descripcin"/>
        <w:jc w:val="center"/>
        <w:rPr>
          <w:lang w:val="en-GB"/>
        </w:rPr>
      </w:pPr>
      <w:bookmarkStart w:id="373" w:name="_Toc78979859"/>
      <w:bookmarkStart w:id="374" w:name="_Toc83713134"/>
      <w:r>
        <w:rPr>
          <w:lang w:val="en-GB"/>
        </w:rPr>
        <w:t xml:space="preserve">Figure </w:t>
      </w:r>
      <w:r>
        <w:fldChar w:fldCharType="begin"/>
      </w:r>
      <w:r>
        <w:rPr>
          <w:lang w:val="en-GB"/>
        </w:rPr>
        <w:instrText xml:space="preserve"> SEQ Figure \* ARABIC </w:instrText>
      </w:r>
      <w:r>
        <w:fldChar w:fldCharType="separate"/>
      </w:r>
      <w:r w:rsidR="005D3706">
        <w:rPr>
          <w:noProof/>
          <w:lang w:val="en-GB"/>
        </w:rPr>
        <w:t>80</w:t>
      </w:r>
      <w:r>
        <w:fldChar w:fldCharType="end"/>
      </w:r>
      <w:r>
        <w:rPr>
          <w:lang w:val="en-GB"/>
        </w:rPr>
        <w:t xml:space="preserve"> – Period for evaluation</w:t>
      </w:r>
      <w:bookmarkEnd w:id="373"/>
      <w:bookmarkEnd w:id="374"/>
    </w:p>
    <w:p w14:paraId="0C0B5102" w14:textId="77777777" w:rsidR="002D1F1E" w:rsidRDefault="002D1F1E" w:rsidP="002D1F1E">
      <w:pPr>
        <w:keepNext/>
        <w:jc w:val="both"/>
        <w:rPr>
          <w:rFonts w:ascii="Times New Roman" w:hAnsi="Times New Roman" w:cs="Times New Roman"/>
          <w:u w:val="single"/>
          <w:lang w:val="en-GB"/>
        </w:rPr>
      </w:pPr>
      <w:r>
        <w:rPr>
          <w:rFonts w:ascii="Times New Roman" w:hAnsi="Times New Roman" w:cs="Times New Roman"/>
          <w:u w:val="single"/>
          <w:lang w:val="en-GB"/>
        </w:rPr>
        <w:t>Evaluation envelopes</w:t>
      </w:r>
    </w:p>
    <w:p w14:paraId="292F81E2" w14:textId="77777777" w:rsidR="002D1F1E" w:rsidRDefault="002D1F1E" w:rsidP="002D1F1E">
      <w:pPr>
        <w:jc w:val="both"/>
        <w:rPr>
          <w:lang w:val="en-GB"/>
        </w:rPr>
      </w:pPr>
      <w:r>
        <w:rPr>
          <w:rFonts w:ascii="Times New Roman" w:hAnsi="Times New Roman"/>
          <w:lang w:val="en-GB"/>
        </w:rPr>
        <w:t xml:space="preserve">Along with the establishment of the </w:t>
      </w:r>
      <w:r>
        <w:rPr>
          <w:rFonts w:ascii="Times New Roman" w:eastAsia="Courier New" w:hAnsi="Times New Roman" w:cs="Times New Roman"/>
          <w:color w:val="DD1144"/>
          <w:shd w:val="clear" w:color="auto" w:fill="F3F3F3"/>
          <w:lang w:val="en-GB"/>
        </w:rPr>
        <w:t>tender.awardPeriod.startDate</w:t>
      </w:r>
      <w:r>
        <w:rPr>
          <w:lang w:val="en-GB"/>
        </w:rPr>
        <w:t xml:space="preserve">, the </w:t>
      </w:r>
      <w:r>
        <w:rPr>
          <w:rFonts w:ascii="Times New Roman" w:hAnsi="Times New Roman"/>
          <w:lang w:val="en-GB"/>
        </w:rPr>
        <w:t>evaluation envelope – award is generated for the quotation received. This object is based on the </w:t>
      </w:r>
      <w:r>
        <w:rPr>
          <w:rFonts w:ascii="Times New Roman" w:eastAsia="Courier New" w:hAnsi="Times New Roman" w:cs="Times New Roman"/>
          <w:color w:val="DD1144"/>
          <w:shd w:val="clear" w:color="auto" w:fill="F3F3F3"/>
          <w:lang w:val="en-GB"/>
        </w:rPr>
        <w:t>Awards</w:t>
      </w:r>
      <w:r>
        <w:rPr>
          <w:rFonts w:ascii="Times New Roman" w:eastAsia="Times New Roman" w:hAnsi="Times New Roman" w:cs="Times New Roman"/>
          <w:color w:val="DD1144"/>
          <w:lang w:val="en-GB"/>
        </w:rPr>
        <w:t> </w:t>
      </w:r>
      <w:r>
        <w:rPr>
          <w:rFonts w:ascii="Times New Roman" w:hAnsi="Times New Roman"/>
          <w:lang w:val="en-GB"/>
        </w:rPr>
        <w:t>schema and is initially established with </w:t>
      </w:r>
      <w:r>
        <w:rPr>
          <w:rFonts w:ascii="Times New Roman" w:eastAsia="Courier New" w:hAnsi="Times New Roman" w:cs="Times New Roman"/>
          <w:color w:val="DD1144"/>
          <w:shd w:val="clear" w:color="auto" w:fill="F3F3F3"/>
          <w:lang w:val="en-GB"/>
        </w:rPr>
        <w:t>status:pending</w:t>
      </w:r>
      <w:r>
        <w:rPr>
          <w:lang w:val="en-GB"/>
        </w:rPr>
        <w:t>.</w:t>
      </w:r>
    </w:p>
    <w:tbl>
      <w:tblPr>
        <w:tblW w:w="8925" w:type="dxa"/>
        <w:tblLayout w:type="fixed"/>
        <w:tblLook w:val="0600" w:firstRow="0" w:lastRow="0" w:firstColumn="0" w:lastColumn="0" w:noHBand="1" w:noVBand="1"/>
      </w:tblPr>
      <w:tblGrid>
        <w:gridCol w:w="8925"/>
      </w:tblGrid>
      <w:tr w:rsidR="002D1F1E" w14:paraId="6512E72C" w14:textId="77777777" w:rsidTr="002D1F1E">
        <w:tc>
          <w:tcPr>
            <w:tcW w:w="8931" w:type="dxa"/>
            <w:shd w:val="clear" w:color="auto" w:fill="F8F8F8"/>
            <w:tcMar>
              <w:top w:w="100" w:type="dxa"/>
              <w:left w:w="100" w:type="dxa"/>
              <w:bottom w:w="100" w:type="dxa"/>
              <w:right w:w="100" w:type="dxa"/>
            </w:tcMar>
            <w:hideMark/>
          </w:tcPr>
          <w:p w14:paraId="1E9691D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1166D88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"awards": [</w:t>
            </w:r>
          </w:p>
          <w:p w14:paraId="318D759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AE493F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4E0E605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"pending",</w:t>
            </w:r>
          </w:p>
          <w:p w14:paraId="18921CF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"suppliers": [],</w:t>
            </w:r>
          </w:p>
          <w:p w14:paraId="386D9D7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"relatedLots": [],</w:t>
            </w:r>
          </w:p>
          <w:p w14:paraId="603E125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"relatedBid": ""</w:t>
            </w:r>
          </w:p>
          <w:p w14:paraId="4851FA4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BFB66D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6A5E36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213B78A0" w14:textId="0147C71B" w:rsidR="002D1F1E" w:rsidRDefault="002D1F1E" w:rsidP="002D1F1E">
      <w:pPr>
        <w:pStyle w:val="Descripcin"/>
        <w:jc w:val="center"/>
        <w:rPr>
          <w:lang w:val="en-GB"/>
        </w:rPr>
      </w:pPr>
      <w:bookmarkStart w:id="375" w:name="_Toc78979860"/>
      <w:bookmarkStart w:id="376" w:name="_Toc83713135"/>
      <w:r>
        <w:rPr>
          <w:lang w:val="en-GB"/>
        </w:rPr>
        <w:t xml:space="preserve">Figure </w:t>
      </w:r>
      <w:r>
        <w:fldChar w:fldCharType="begin"/>
      </w:r>
      <w:r>
        <w:rPr>
          <w:lang w:val="en-GB"/>
        </w:rPr>
        <w:instrText xml:space="preserve"> SEQ Figure \* ARABIC </w:instrText>
      </w:r>
      <w:r>
        <w:fldChar w:fldCharType="separate"/>
      </w:r>
      <w:r w:rsidR="005D3706">
        <w:rPr>
          <w:noProof/>
          <w:lang w:val="en-GB"/>
        </w:rPr>
        <w:t>81</w:t>
      </w:r>
      <w:r>
        <w:fldChar w:fldCharType="end"/>
      </w:r>
      <w:r>
        <w:rPr>
          <w:lang w:val="en-GB"/>
        </w:rPr>
        <w:t xml:space="preserve"> – Evaluation of envelopes</w:t>
      </w:r>
      <w:bookmarkEnd w:id="375"/>
      <w:bookmarkEnd w:id="376"/>
    </w:p>
    <w:p w14:paraId="018F4C59"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Consideration</w:t>
      </w:r>
    </w:p>
    <w:p w14:paraId="7170AAFA" w14:textId="77777777" w:rsidR="002D1F1E" w:rsidRDefault="002D1F1E" w:rsidP="002D1F1E">
      <w:pPr>
        <w:rPr>
          <w:rFonts w:ascii="Times New Roman" w:hAnsi="Times New Roman"/>
          <w:u w:val="single"/>
          <w:lang w:val="en-GB"/>
        </w:rPr>
      </w:pPr>
      <w:r>
        <w:rPr>
          <w:rFonts w:ascii="Times New Roman" w:hAnsi="Times New Roman"/>
          <w:u w:val="single"/>
          <w:lang w:val="en-GB"/>
        </w:rPr>
        <w:t>Evaluation</w:t>
      </w:r>
    </w:p>
    <w:p w14:paraId="0A5C1EF4" w14:textId="77777777" w:rsidR="002D1F1E" w:rsidRDefault="002D1F1E" w:rsidP="002D1F1E">
      <w:pPr>
        <w:rPr>
          <w:rFonts w:ascii="Times New Roman" w:hAnsi="Times New Roman" w:cs="Times New Roman"/>
          <w:lang w:val="en-GB"/>
        </w:rPr>
      </w:pPr>
      <w:r>
        <w:rPr>
          <w:rFonts w:ascii="Times New Roman" w:hAnsi="Times New Roman" w:cs="Times New Roman"/>
          <w:lang w:val="en-GB"/>
        </w:rPr>
        <w:t>In order to evaluate the</w:t>
      </w:r>
      <w:r>
        <w:rPr>
          <w:lang w:val="en-GB"/>
        </w:rPr>
        <w:t xml:space="preserve"> </w:t>
      </w:r>
      <w:r>
        <w:rPr>
          <w:rFonts w:ascii="Times New Roman" w:eastAsia="Courier New" w:hAnsi="Times New Roman" w:cs="Times New Roman"/>
          <w:color w:val="DD1144"/>
          <w:shd w:val="clear" w:color="auto" w:fill="F3F3F3"/>
          <w:lang w:val="en-GB"/>
        </w:rPr>
        <w:t>award</w:t>
      </w:r>
      <w:r>
        <w:rPr>
          <w:rFonts w:ascii="Times New Roman" w:hAnsi="Times New Roman" w:cs="Times New Roman"/>
          <w:lang w:val="en-GB"/>
        </w:rPr>
        <w:t>, the PE shall update it with all the required meta-data:</w:t>
      </w:r>
    </w:p>
    <w:p w14:paraId="0B1C2579" w14:textId="77777777" w:rsidR="002D1F1E" w:rsidRDefault="002D1F1E" w:rsidP="00097FB5">
      <w:pPr>
        <w:pStyle w:val="Prrafodelista"/>
        <w:numPr>
          <w:ilvl w:val="0"/>
          <w:numId w:val="53"/>
        </w:numPr>
        <w:rPr>
          <w:rFonts w:ascii="Times New Roman" w:hAnsi="Times New Roman"/>
        </w:rPr>
      </w:pPr>
      <w:r>
        <w:rPr>
          <w:rFonts w:ascii="Times New Roman" w:hAnsi="Times New Roman"/>
        </w:rPr>
        <w:lastRenderedPageBreak/>
        <w:t>add any</w:t>
      </w:r>
      <w:r>
        <w:rPr>
          <w:rFonts w:ascii="Times New Roman" w:hAnsi="Times New Roman"/>
          <w:color w:val="DD1144"/>
          <w:szCs w:val="22"/>
        </w:rPr>
        <w:t> </w:t>
      </w:r>
      <w:r>
        <w:rPr>
          <w:rFonts w:ascii="Times New Roman" w:eastAsia="Courier New" w:hAnsi="Times New Roman"/>
          <w:color w:val="DD1144"/>
          <w:szCs w:val="22"/>
          <w:shd w:val="clear" w:color="auto" w:fill="F3F3F3"/>
          <w:lang w:eastAsia="en-US"/>
        </w:rPr>
        <w:t>documents</w:t>
      </w:r>
      <w:r>
        <w:t xml:space="preserve">, </w:t>
      </w:r>
      <w:r>
        <w:rPr>
          <w:rFonts w:ascii="Times New Roman" w:hAnsi="Times New Roman"/>
        </w:rPr>
        <w:t>if needed;</w:t>
      </w:r>
    </w:p>
    <w:p w14:paraId="51D65A96" w14:textId="77777777" w:rsidR="002D1F1E" w:rsidRDefault="002D1F1E" w:rsidP="00097FB5">
      <w:pPr>
        <w:pStyle w:val="Prrafodelista"/>
        <w:numPr>
          <w:ilvl w:val="0"/>
          <w:numId w:val="53"/>
        </w:numPr>
      </w:pPr>
      <w:r>
        <w:rPr>
          <w:rFonts w:ascii="Times New Roman" w:hAnsi="Times New Roman"/>
        </w:rPr>
        <w:t>add </w:t>
      </w:r>
      <w:r>
        <w:rPr>
          <w:rFonts w:ascii="Times New Roman" w:eastAsia="Courier New" w:hAnsi="Times New Roman"/>
          <w:color w:val="DD1144"/>
          <w:szCs w:val="22"/>
          <w:shd w:val="clear" w:color="auto" w:fill="F3F3F3"/>
          <w:lang w:eastAsia="en-US"/>
        </w:rPr>
        <w:t>requirementResponses</w:t>
      </w:r>
      <w:r>
        <w:t> </w:t>
      </w:r>
      <w:r>
        <w:rPr>
          <w:rFonts w:ascii="Times New Roman" w:hAnsi="Times New Roman"/>
        </w:rPr>
        <w:t>if there are relevant</w:t>
      </w:r>
      <w:r>
        <w:t> </w:t>
      </w:r>
      <w:r>
        <w:rPr>
          <w:rFonts w:ascii="Times New Roman" w:eastAsia="Courier New" w:hAnsi="Times New Roman"/>
          <w:color w:val="DD1144"/>
          <w:szCs w:val="22"/>
          <w:shd w:val="clear" w:color="auto" w:fill="F3F3F3"/>
          <w:lang w:eastAsia="en-US"/>
        </w:rPr>
        <w:t>requirements</w:t>
      </w:r>
      <w:r>
        <w:rPr>
          <w:rFonts w:ascii="Times New Roman" w:hAnsi="Times New Roman"/>
          <w:color w:val="DD1144"/>
          <w:szCs w:val="22"/>
        </w:rPr>
        <w:t> </w:t>
      </w:r>
      <w:r>
        <w:rPr>
          <w:rFonts w:ascii="Times New Roman" w:hAnsi="Times New Roman"/>
        </w:rPr>
        <w:t>related to the PE within the evaluation phase</w:t>
      </w:r>
      <w:r>
        <w:t xml:space="preserve"> </w:t>
      </w:r>
      <w:r>
        <w:rPr>
          <w:rFonts w:ascii="Times New Roman" w:hAnsi="Times New Roman"/>
        </w:rPr>
        <w:t>prescribed by</w:t>
      </w:r>
      <w:r>
        <w:t> </w:t>
      </w:r>
      <w:r>
        <w:rPr>
          <w:rFonts w:ascii="Times New Roman" w:eastAsia="Courier New" w:hAnsi="Times New Roman"/>
          <w:color w:val="DD1144"/>
          <w:szCs w:val="22"/>
          <w:shd w:val="clear" w:color="auto" w:fill="F3F3F3"/>
          <w:lang w:eastAsia="en-US"/>
        </w:rPr>
        <w:t>tender.criteria</w:t>
      </w:r>
      <w:r>
        <w:rPr>
          <w:rFonts w:ascii="Courier New" w:eastAsia="Courier New" w:hAnsi="Courier New" w:cs="Courier New"/>
          <w:sz w:val="20"/>
          <w:szCs w:val="20"/>
        </w:rPr>
        <w:t>;</w:t>
      </w:r>
      <w:r>
        <w:t> </w:t>
      </w:r>
    </w:p>
    <w:p w14:paraId="275E1F36" w14:textId="77777777" w:rsidR="002D1F1E" w:rsidRDefault="002D1F1E" w:rsidP="00097FB5">
      <w:pPr>
        <w:pStyle w:val="Prrafodelista"/>
        <w:numPr>
          <w:ilvl w:val="0"/>
          <w:numId w:val="53"/>
        </w:numPr>
        <w:spacing w:after="120"/>
        <w:rPr>
          <w:rFonts w:ascii="Times New Roman" w:hAnsi="Times New Roman"/>
        </w:rPr>
      </w:pPr>
      <w:r>
        <w:rPr>
          <w:rFonts w:ascii="Times New Roman" w:hAnsi="Times New Roman"/>
        </w:rPr>
        <w:t>add text</w:t>
      </w:r>
      <w:r>
        <w:t> </w:t>
      </w:r>
      <w:r>
        <w:rPr>
          <w:rFonts w:ascii="Times New Roman" w:eastAsia="Courier New" w:hAnsi="Times New Roman"/>
          <w:color w:val="DD1144"/>
          <w:szCs w:val="22"/>
          <w:shd w:val="clear" w:color="auto" w:fill="F3F3F3"/>
          <w:lang w:eastAsia="en-US"/>
        </w:rPr>
        <w:t>descriptions</w:t>
      </w:r>
      <w:r>
        <w:rPr>
          <w:rFonts w:ascii="Times New Roman" w:hAnsi="Times New Roman"/>
          <w:color w:val="DD1144"/>
          <w:szCs w:val="22"/>
        </w:rPr>
        <w:t> </w:t>
      </w:r>
      <w:r>
        <w:rPr>
          <w:rFonts w:ascii="Times New Roman" w:hAnsi="Times New Roman"/>
        </w:rPr>
        <w:t>where any justification is needed; </w:t>
      </w:r>
    </w:p>
    <w:p w14:paraId="60E0119D" w14:textId="77777777" w:rsidR="002D1F1E" w:rsidRDefault="002D1F1E" w:rsidP="00097FB5">
      <w:pPr>
        <w:pStyle w:val="Prrafodelista"/>
        <w:numPr>
          <w:ilvl w:val="0"/>
          <w:numId w:val="53"/>
        </w:numPr>
        <w:spacing w:after="120"/>
        <w:rPr>
          <w:rFonts w:ascii="Times New Roman" w:hAnsi="Times New Roman"/>
        </w:rPr>
      </w:pPr>
      <w:r>
        <w:rPr>
          <w:rFonts w:ascii="Times New Roman" w:hAnsi="Times New Roman"/>
        </w:rPr>
        <w:t>add</w:t>
      </w:r>
      <w:r>
        <w:t> </w:t>
      </w:r>
      <w:r>
        <w:rPr>
          <w:rFonts w:ascii="Times New Roman" w:eastAsia="Courier New" w:hAnsi="Times New Roman"/>
          <w:color w:val="DD1144"/>
          <w:szCs w:val="22"/>
          <w:shd w:val="clear" w:color="auto" w:fill="F3F3F3"/>
          <w:lang w:eastAsia="en-US"/>
        </w:rPr>
        <w:t>date</w:t>
      </w:r>
      <w:r>
        <w:rPr>
          <w:rFonts w:ascii="Times New Roman" w:hAnsi="Times New Roman"/>
          <w:color w:val="DD1144"/>
          <w:szCs w:val="22"/>
        </w:rPr>
        <w:t> </w:t>
      </w:r>
      <w:r>
        <w:rPr>
          <w:rFonts w:ascii="Times New Roman" w:hAnsi="Times New Roman"/>
        </w:rPr>
        <w:t>when the decision was taken;</w:t>
      </w:r>
    </w:p>
    <w:p w14:paraId="0F109A51" w14:textId="77777777" w:rsidR="002D1F1E" w:rsidRDefault="002D1F1E" w:rsidP="00097FB5">
      <w:pPr>
        <w:pStyle w:val="Prrafodelista"/>
        <w:numPr>
          <w:ilvl w:val="0"/>
          <w:numId w:val="53"/>
        </w:numPr>
        <w:spacing w:after="120"/>
      </w:pPr>
      <w:r>
        <w:rPr>
          <w:rFonts w:ascii="Times New Roman" w:hAnsi="Times New Roman"/>
        </w:rPr>
        <w:t>add</w:t>
      </w:r>
      <w:r>
        <w:t> </w:t>
      </w:r>
      <w:r>
        <w:rPr>
          <w:rFonts w:ascii="Times New Roman" w:eastAsia="Courier New" w:hAnsi="Times New Roman"/>
          <w:color w:val="DD1144"/>
          <w:szCs w:val="22"/>
          <w:shd w:val="clear" w:color="auto" w:fill="F3F3F3"/>
          <w:lang w:eastAsia="en-US"/>
        </w:rPr>
        <w:t>internalID</w:t>
      </w:r>
      <w:r>
        <w:rPr>
          <w:rFonts w:ascii="Courier New" w:eastAsia="Courier New" w:hAnsi="Courier New" w:cs="Courier New"/>
          <w:sz w:val="20"/>
          <w:szCs w:val="20"/>
        </w:rPr>
        <w:t>,</w:t>
      </w:r>
      <w:r>
        <w:t> </w:t>
      </w:r>
      <w:r>
        <w:rPr>
          <w:rFonts w:ascii="Times New Roman" w:hAnsi="Times New Roman"/>
        </w:rPr>
        <w:t>if</w:t>
      </w:r>
      <w:r>
        <w:t xml:space="preserve"> </w:t>
      </w:r>
      <w:r>
        <w:rPr>
          <w:rFonts w:ascii="Times New Roman" w:hAnsi="Times New Roman"/>
        </w:rPr>
        <w:t>any.</w:t>
      </w:r>
      <w:r>
        <w:t> </w:t>
      </w:r>
    </w:p>
    <w:p w14:paraId="0AFCC695" w14:textId="77777777" w:rsidR="002D1F1E" w:rsidRDefault="002D1F1E" w:rsidP="002D1F1E">
      <w:pPr>
        <w:spacing w:before="240"/>
        <w:rPr>
          <w:rFonts w:ascii="Times New Roman" w:hAnsi="Times New Roman"/>
          <w:u w:val="single"/>
          <w:lang w:val="en-GB"/>
        </w:rPr>
      </w:pPr>
      <w:r>
        <w:rPr>
          <w:rFonts w:ascii="Times New Roman" w:hAnsi="Times New Roman"/>
          <w:u w:val="single"/>
          <w:lang w:val="en-GB"/>
        </w:rPr>
        <w:t>Indication of a decision</w:t>
      </w:r>
    </w:p>
    <w:p w14:paraId="1E5AFB9A" w14:textId="77777777" w:rsidR="002D1F1E" w:rsidRDefault="002D1F1E" w:rsidP="002D1F1E">
      <w:pPr>
        <w:rPr>
          <w:rFonts w:ascii="Times New Roman" w:hAnsi="Times New Roman" w:cs="Times New Roman"/>
          <w:lang w:val="en-GB"/>
        </w:rPr>
      </w:pPr>
      <w:r>
        <w:rPr>
          <w:rFonts w:ascii="Times New Roman" w:hAnsi="Times New Roman" w:cs="Times New Roman"/>
          <w:lang w:val="en-GB"/>
        </w:rPr>
        <w:t xml:space="preserve">Once the evaluation of the specific </w:t>
      </w:r>
      <w:r>
        <w:rPr>
          <w:rFonts w:ascii="Times New Roman" w:eastAsia="Courier New" w:hAnsi="Times New Roman" w:cs="Times New Roman"/>
          <w:color w:val="DD1144"/>
          <w:shd w:val="clear" w:color="auto" w:fill="F3F3F3"/>
          <w:lang w:val="en-GB"/>
        </w:rPr>
        <w:t>bid</w:t>
      </w:r>
      <w:r>
        <w:rPr>
          <w:lang w:val="en-GB"/>
        </w:rPr>
        <w:t xml:space="preserve"> </w:t>
      </w:r>
      <w:r>
        <w:rPr>
          <w:rFonts w:ascii="Times New Roman" w:hAnsi="Times New Roman" w:cs="Times New Roman"/>
          <w:lang w:val="en-GB"/>
        </w:rPr>
        <w:t>is complete and the related</w:t>
      </w:r>
      <w:r>
        <w:rPr>
          <w:lang w:val="en-GB"/>
        </w:rPr>
        <w:t xml:space="preserve"> </w:t>
      </w:r>
      <w:r>
        <w:rPr>
          <w:rFonts w:ascii="Times New Roman" w:eastAsia="Courier New" w:hAnsi="Times New Roman" w:cs="Times New Roman"/>
          <w:color w:val="DD1144"/>
          <w:shd w:val="clear" w:color="auto" w:fill="F3F3F3"/>
          <w:lang w:val="en-GB"/>
        </w:rPr>
        <w:t>award</w:t>
      </w:r>
      <w:r>
        <w:rPr>
          <w:lang w:val="en-GB"/>
        </w:rPr>
        <w:t xml:space="preserve"> </w:t>
      </w:r>
      <w:r>
        <w:rPr>
          <w:rFonts w:ascii="Times New Roman" w:hAnsi="Times New Roman" w:cs="Times New Roman"/>
          <w:lang w:val="en-GB"/>
        </w:rPr>
        <w:t>is fully updated with all relevant data, the PE shall switch the</w:t>
      </w:r>
      <w:r>
        <w:rPr>
          <w:lang w:val="en-GB"/>
        </w:rPr>
        <w:t xml:space="preserve"> </w:t>
      </w:r>
      <w:r>
        <w:rPr>
          <w:rFonts w:ascii="Times New Roman" w:eastAsia="Courier New" w:hAnsi="Times New Roman" w:cs="Times New Roman"/>
          <w:color w:val="DD1144"/>
          <w:shd w:val="clear" w:color="auto" w:fill="F3F3F3"/>
          <w:lang w:val="en-GB"/>
        </w:rPr>
        <w:t>award</w:t>
      </w:r>
      <w:r>
        <w:rPr>
          <w:lang w:val="en-GB"/>
        </w:rPr>
        <w:t xml:space="preserve"> </w:t>
      </w:r>
      <w:r>
        <w:rPr>
          <w:rFonts w:ascii="Times New Roman" w:hAnsi="Times New Roman" w:cs="Times New Roman"/>
          <w:lang w:val="en-GB"/>
        </w:rPr>
        <w:t>to one of the following states, reflecting a positive or negative decision:</w:t>
      </w:r>
    </w:p>
    <w:p w14:paraId="237302A3" w14:textId="77777777" w:rsidR="002D1F1E" w:rsidRDefault="002D1F1E" w:rsidP="00097FB5">
      <w:pPr>
        <w:pStyle w:val="Prrafodelista"/>
        <w:numPr>
          <w:ilvl w:val="0"/>
          <w:numId w:val="54"/>
        </w:numPr>
        <w:spacing w:after="120"/>
        <w:rPr>
          <w:rFonts w:ascii="Times New Roman" w:hAnsi="Times New Roman"/>
        </w:rPr>
      </w:pPr>
      <w:r>
        <w:rPr>
          <w:rFonts w:ascii="Times New Roman" w:eastAsia="Courier New" w:hAnsi="Times New Roman"/>
          <w:color w:val="DD1144"/>
          <w:szCs w:val="22"/>
          <w:shd w:val="clear" w:color="auto" w:fill="F3F3F3"/>
          <w:lang w:eastAsia="en-US"/>
        </w:rPr>
        <w:t>award.statusDetails: active</w:t>
      </w:r>
      <w:r>
        <w:t xml:space="preserve"> - </w:t>
      </w:r>
      <w:r>
        <w:rPr>
          <w:rFonts w:ascii="Times New Roman" w:hAnsi="Times New Roman"/>
        </w:rPr>
        <w:t xml:space="preserve">means the related </w:t>
      </w:r>
      <w:r>
        <w:rPr>
          <w:rFonts w:ascii="Times New Roman" w:eastAsia="Courier New" w:hAnsi="Times New Roman"/>
          <w:color w:val="DD1144"/>
          <w:szCs w:val="22"/>
          <w:shd w:val="clear" w:color="auto" w:fill="F3F3F3"/>
          <w:lang w:eastAsia="en-US"/>
        </w:rPr>
        <w:t>bid</w:t>
      </w:r>
      <w:r>
        <w:t xml:space="preserve"> </w:t>
      </w:r>
      <w:r>
        <w:rPr>
          <w:rFonts w:ascii="Times New Roman" w:hAnsi="Times New Roman"/>
        </w:rPr>
        <w:t>is selected as the winning tender to be awarded;</w:t>
      </w:r>
    </w:p>
    <w:p w14:paraId="0E38E9D4" w14:textId="77777777" w:rsidR="002D1F1E" w:rsidRDefault="002D1F1E" w:rsidP="00097FB5">
      <w:pPr>
        <w:pStyle w:val="Prrafodelista"/>
        <w:numPr>
          <w:ilvl w:val="0"/>
          <w:numId w:val="54"/>
        </w:numPr>
        <w:spacing w:after="120"/>
        <w:rPr>
          <w:rFonts w:ascii="Times New Roman" w:hAnsi="Times New Roman"/>
        </w:rPr>
      </w:pPr>
      <w:r>
        <w:rPr>
          <w:rFonts w:ascii="Times New Roman" w:eastAsia="Courier New" w:hAnsi="Times New Roman"/>
          <w:color w:val="DD1144"/>
          <w:szCs w:val="22"/>
          <w:shd w:val="clear" w:color="auto" w:fill="F3F3F3"/>
          <w:lang w:eastAsia="en-US"/>
        </w:rPr>
        <w:t>award.statusDetails: unsuccessful</w:t>
      </w:r>
      <w:r>
        <w:t xml:space="preserve"> - </w:t>
      </w:r>
      <w:r>
        <w:rPr>
          <w:rFonts w:ascii="Times New Roman" w:hAnsi="Times New Roman"/>
        </w:rPr>
        <w:t xml:space="preserve">means the related </w:t>
      </w:r>
      <w:r>
        <w:rPr>
          <w:rFonts w:ascii="Times New Roman" w:eastAsia="Courier New" w:hAnsi="Times New Roman"/>
          <w:color w:val="DD1144"/>
          <w:szCs w:val="22"/>
          <w:shd w:val="clear" w:color="auto" w:fill="F3F3F3"/>
          <w:lang w:eastAsia="en-US"/>
        </w:rPr>
        <w:t>bid</w:t>
      </w:r>
      <w:r>
        <w:t xml:space="preserve"> </w:t>
      </w:r>
      <w:r>
        <w:rPr>
          <w:rFonts w:ascii="Times New Roman" w:hAnsi="Times New Roman"/>
        </w:rPr>
        <w:t>is rejected.</w:t>
      </w:r>
    </w:p>
    <w:tbl>
      <w:tblPr>
        <w:tblW w:w="8925" w:type="dxa"/>
        <w:tblLayout w:type="fixed"/>
        <w:tblLook w:val="0600" w:firstRow="0" w:lastRow="0" w:firstColumn="0" w:lastColumn="0" w:noHBand="1" w:noVBand="1"/>
      </w:tblPr>
      <w:tblGrid>
        <w:gridCol w:w="8925"/>
      </w:tblGrid>
      <w:tr w:rsidR="002D1F1E" w14:paraId="5B9131B1" w14:textId="77777777" w:rsidTr="002D1F1E">
        <w:tc>
          <w:tcPr>
            <w:tcW w:w="8931" w:type="dxa"/>
            <w:shd w:val="clear" w:color="auto" w:fill="F8F8F8"/>
            <w:tcMar>
              <w:top w:w="100" w:type="dxa"/>
              <w:left w:w="100" w:type="dxa"/>
              <w:bottom w:w="100" w:type="dxa"/>
              <w:right w:w="100" w:type="dxa"/>
            </w:tcMar>
            <w:hideMark/>
          </w:tcPr>
          <w:p w14:paraId="386F2FD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1C8B7CC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"awards": [</w:t>
            </w:r>
          </w:p>
          <w:p w14:paraId="2E3E120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E4600B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7E9731F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"description": "",</w:t>
            </w:r>
          </w:p>
          <w:p w14:paraId="0964D2B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"pending",</w:t>
            </w:r>
          </w:p>
          <w:p w14:paraId="7BF52F7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"date": "",</w:t>
            </w:r>
          </w:p>
          <w:p w14:paraId="082AD8C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"suppliers": [],</w:t>
            </w:r>
          </w:p>
          <w:p w14:paraId="6ECAF72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"relatedLots": [],</w:t>
            </w:r>
          </w:p>
          <w:p w14:paraId="7B794B9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"bidId": "",</w:t>
            </w:r>
          </w:p>
          <w:p w14:paraId="7756D75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"documents": [],</w:t>
            </w:r>
          </w:p>
          <w:p w14:paraId="598F466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"requirementResponses": [],</w:t>
            </w:r>
          </w:p>
          <w:p w14:paraId="688D6AC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"indernalId": ""</w:t>
            </w:r>
          </w:p>
          <w:p w14:paraId="14467AC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EE13BB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1BD05B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6C2C48F0" w14:textId="0DC5261E" w:rsidR="002D1F1E" w:rsidRDefault="002D1F1E" w:rsidP="002D1F1E">
      <w:pPr>
        <w:pStyle w:val="Descripcin"/>
        <w:jc w:val="center"/>
        <w:rPr>
          <w:lang w:val="en-GB"/>
        </w:rPr>
      </w:pPr>
      <w:bookmarkStart w:id="377" w:name="_Toc78979861"/>
      <w:bookmarkStart w:id="378" w:name="_Toc83713136"/>
      <w:r>
        <w:rPr>
          <w:lang w:val="en-GB"/>
        </w:rPr>
        <w:t xml:space="preserve">Figure </w:t>
      </w:r>
      <w:r>
        <w:fldChar w:fldCharType="begin"/>
      </w:r>
      <w:r>
        <w:rPr>
          <w:lang w:val="en-GB"/>
        </w:rPr>
        <w:instrText xml:space="preserve"> SEQ Figure \* ARABIC </w:instrText>
      </w:r>
      <w:r>
        <w:fldChar w:fldCharType="separate"/>
      </w:r>
      <w:r w:rsidR="005D3706">
        <w:rPr>
          <w:noProof/>
          <w:lang w:val="en-GB"/>
        </w:rPr>
        <w:t>82</w:t>
      </w:r>
      <w:r>
        <w:fldChar w:fldCharType="end"/>
      </w:r>
      <w:r>
        <w:rPr>
          <w:lang w:val="en-GB"/>
        </w:rPr>
        <w:t xml:space="preserve"> – Award details</w:t>
      </w:r>
      <w:bookmarkEnd w:id="377"/>
      <w:bookmarkEnd w:id="378"/>
    </w:p>
    <w:p w14:paraId="79F6FFC4"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As soon as the PE has completed the evaluation, the PE indicates the end of the evaluation by publishing an intention to award a contract (award decision).</w:t>
      </w:r>
    </w:p>
    <w:p w14:paraId="13BF07A7"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Award decision</w:t>
      </w:r>
    </w:p>
    <w:p w14:paraId="2295587A"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To reflect a decision regarding a Purchase Contract (PC), the PE prepares a Notice on Award Decision. This data-entity is based on </w:t>
      </w:r>
      <w:r>
        <w:rPr>
          <w:rFonts w:ascii="Times New Roman" w:eastAsia="Courier New" w:hAnsi="Times New Roman" w:cs="Times New Roman"/>
          <w:color w:val="DD1144"/>
          <w:shd w:val="clear" w:color="auto" w:fill="F3F3F3"/>
          <w:lang w:val="en-GB"/>
        </w:rPr>
        <w:t>Contract</w:t>
      </w:r>
      <w:r>
        <w:rPr>
          <w:lang w:val="en-GB"/>
        </w:rPr>
        <w:t xml:space="preserve"> </w:t>
      </w:r>
      <w:r>
        <w:rPr>
          <w:rFonts w:ascii="Times New Roman" w:hAnsi="Times New Roman" w:cs="Times New Roman"/>
          <w:lang w:val="en-GB"/>
        </w:rPr>
        <w:t xml:space="preserve">schema and is included in </w:t>
      </w:r>
      <w:r>
        <w:rPr>
          <w:rFonts w:ascii="Times New Roman" w:eastAsia="Courier New" w:hAnsi="Times New Roman" w:cs="Times New Roman"/>
          <w:color w:val="DD1144"/>
          <w:shd w:val="clear" w:color="auto" w:fill="F3F3F3"/>
          <w:lang w:val="en-GB"/>
        </w:rPr>
        <w:t>contracts</w:t>
      </w:r>
      <w:r>
        <w:rPr>
          <w:lang w:val="en-GB"/>
        </w:rPr>
        <w:t xml:space="preserve"> </w:t>
      </w:r>
      <w:r>
        <w:rPr>
          <w:rFonts w:ascii="Times New Roman" w:hAnsi="Times New Roman" w:cs="Times New Roman"/>
          <w:lang w:val="en-GB"/>
        </w:rPr>
        <w:t>array.</w:t>
      </w:r>
    </w:p>
    <w:p w14:paraId="56700CBF"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Initially, this</w:t>
      </w:r>
      <w:r>
        <w:rPr>
          <w:lang w:val="en-GB"/>
        </w:rPr>
        <w:t xml:space="preserve"> </w:t>
      </w:r>
      <w:r>
        <w:rPr>
          <w:rFonts w:ascii="Times New Roman" w:eastAsia="Courier New" w:hAnsi="Times New Roman" w:cs="Times New Roman"/>
          <w:color w:val="DD1144"/>
          <w:shd w:val="clear" w:color="auto" w:fill="F3F3F3"/>
          <w:lang w:val="en-GB"/>
        </w:rPr>
        <w:t>contract</w:t>
      </w:r>
      <w:r>
        <w:rPr>
          <w:lang w:val="en-GB"/>
        </w:rPr>
        <w:t xml:space="preserve"> </w:t>
      </w:r>
      <w:r>
        <w:rPr>
          <w:rFonts w:ascii="Times New Roman" w:hAnsi="Times New Roman" w:cs="Times New Roman"/>
          <w:lang w:val="en-GB"/>
        </w:rPr>
        <w:t>is</w:t>
      </w:r>
      <w:r>
        <w:rPr>
          <w:lang w:val="en-GB"/>
        </w:rPr>
        <w:t xml:space="preserve"> </w:t>
      </w:r>
      <w:r>
        <w:rPr>
          <w:rFonts w:ascii="Times New Roman" w:hAnsi="Times New Roman" w:cs="Times New Roman"/>
          <w:lang w:val="en-GB"/>
        </w:rPr>
        <w:t xml:space="preserve">established with </w:t>
      </w:r>
      <w:r>
        <w:rPr>
          <w:rFonts w:ascii="Times New Roman" w:eastAsia="Courier New" w:hAnsi="Times New Roman" w:cs="Times New Roman"/>
          <w:color w:val="DD1144"/>
          <w:shd w:val="clear" w:color="auto" w:fill="F3F3F3"/>
          <w:lang w:val="en-GB"/>
        </w:rPr>
        <w:t>status: pending</w:t>
      </w:r>
      <w:r>
        <w:rPr>
          <w:lang w:val="en-GB"/>
        </w:rPr>
        <w:t xml:space="preserve"> </w:t>
      </w:r>
      <w:r>
        <w:rPr>
          <w:rFonts w:ascii="Times New Roman" w:hAnsi="Times New Roman" w:cs="Times New Roman"/>
          <w:lang w:val="en-GB"/>
        </w:rPr>
        <w:t>and a</w:t>
      </w:r>
      <w:r>
        <w:rPr>
          <w:lang w:val="en-GB"/>
        </w:rPr>
        <w:t xml:space="preserve"> </w:t>
      </w:r>
      <w:r>
        <w:rPr>
          <w:rFonts w:ascii="Times New Roman" w:eastAsia="Courier New" w:hAnsi="Times New Roman" w:cs="Times New Roman"/>
          <w:color w:val="DD1144"/>
          <w:shd w:val="clear" w:color="auto" w:fill="F3F3F3"/>
          <w:lang w:val="en-GB"/>
        </w:rPr>
        <w:t>statusDetails</w:t>
      </w:r>
      <w:r>
        <w:rPr>
          <w:lang w:val="en-GB"/>
        </w:rPr>
        <w:t xml:space="preserve"> </w:t>
      </w:r>
      <w:r>
        <w:rPr>
          <w:rFonts w:ascii="Times New Roman" w:hAnsi="Times New Roman" w:cs="Times New Roman"/>
          <w:lang w:val="en-GB"/>
        </w:rPr>
        <w:t>which reflects a decisions' outcome:</w:t>
      </w:r>
    </w:p>
    <w:p w14:paraId="23A5DFB8" w14:textId="77777777" w:rsidR="002D1F1E" w:rsidRDefault="002D1F1E" w:rsidP="00097FB5">
      <w:pPr>
        <w:pStyle w:val="Prrafodelista"/>
        <w:numPr>
          <w:ilvl w:val="0"/>
          <w:numId w:val="55"/>
        </w:numPr>
        <w:spacing w:after="120"/>
        <w:rPr>
          <w:rFonts w:ascii="Times New Roman" w:hAnsi="Times New Roman"/>
        </w:rPr>
      </w:pPr>
      <w:r>
        <w:rPr>
          <w:rFonts w:ascii="Times New Roman" w:eastAsia="Courier New" w:hAnsi="Times New Roman"/>
          <w:color w:val="DD1144"/>
          <w:szCs w:val="22"/>
          <w:shd w:val="clear" w:color="auto" w:fill="F3F3F3"/>
          <w:lang w:eastAsia="en-US"/>
        </w:rPr>
        <w:t>statusDetails: active</w:t>
      </w:r>
      <w:r>
        <w:t xml:space="preserve"> </w:t>
      </w:r>
      <w:r>
        <w:rPr>
          <w:rFonts w:ascii="Times New Roman" w:hAnsi="Times New Roman"/>
        </w:rPr>
        <w:t>- the decision regarding quotation is positive (winner is identified);</w:t>
      </w:r>
    </w:p>
    <w:p w14:paraId="2D8451A3" w14:textId="77777777" w:rsidR="002D1F1E" w:rsidRDefault="002D1F1E" w:rsidP="00097FB5">
      <w:pPr>
        <w:pStyle w:val="Prrafodelista"/>
        <w:numPr>
          <w:ilvl w:val="0"/>
          <w:numId w:val="55"/>
        </w:numPr>
        <w:spacing w:after="120"/>
      </w:pPr>
      <w:r>
        <w:rPr>
          <w:rFonts w:ascii="Times New Roman" w:eastAsia="Courier New" w:hAnsi="Times New Roman"/>
          <w:color w:val="DD1144"/>
          <w:szCs w:val="22"/>
          <w:shd w:val="clear" w:color="auto" w:fill="F3F3F3"/>
          <w:lang w:eastAsia="en-US"/>
        </w:rPr>
        <w:t>statusDetails: unsuccessful</w:t>
      </w:r>
      <w:r>
        <w:t xml:space="preserve"> </w:t>
      </w:r>
      <w:r>
        <w:rPr>
          <w:rFonts w:ascii="Times New Roman" w:hAnsi="Times New Roman"/>
        </w:rPr>
        <w:t>- the decision regarding quotation is negative (the quotation was rejected).</w:t>
      </w:r>
    </w:p>
    <w:tbl>
      <w:tblPr>
        <w:tblW w:w="8925" w:type="dxa"/>
        <w:tblLayout w:type="fixed"/>
        <w:tblLook w:val="0600" w:firstRow="0" w:lastRow="0" w:firstColumn="0" w:lastColumn="0" w:noHBand="1" w:noVBand="1"/>
      </w:tblPr>
      <w:tblGrid>
        <w:gridCol w:w="8925"/>
      </w:tblGrid>
      <w:tr w:rsidR="002D1F1E" w14:paraId="7D98411F" w14:textId="77777777" w:rsidTr="002D1F1E">
        <w:tc>
          <w:tcPr>
            <w:tcW w:w="8931" w:type="dxa"/>
            <w:shd w:val="clear" w:color="auto" w:fill="F8F8F8"/>
            <w:tcMar>
              <w:top w:w="100" w:type="dxa"/>
              <w:left w:w="100" w:type="dxa"/>
              <w:bottom w:w="100" w:type="dxa"/>
              <w:right w:w="100" w:type="dxa"/>
            </w:tcMar>
            <w:hideMark/>
          </w:tcPr>
          <w:p w14:paraId="483CB21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5B89921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w:t>
            </w:r>
          </w:p>
          <w:p w14:paraId="47B780B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 xml:space="preserve">    {</w:t>
            </w:r>
          </w:p>
          <w:p w14:paraId="65D18A9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32BF108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"date": "",</w:t>
            </w:r>
          </w:p>
          <w:p w14:paraId="66EA226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"awardId": "",</w:t>
            </w:r>
          </w:p>
          <w:p w14:paraId="3F36799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"pending",</w:t>
            </w:r>
          </w:p>
          <w:p w14:paraId="27E3B48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"active",</w:t>
            </w:r>
          </w:p>
          <w:p w14:paraId="65927A7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F71CB2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B8B646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550743D0" w14:textId="5389B7DA" w:rsidR="002D1F1E" w:rsidRDefault="002D1F1E" w:rsidP="002D1F1E">
      <w:pPr>
        <w:pStyle w:val="Descripcin"/>
        <w:jc w:val="center"/>
        <w:rPr>
          <w:lang w:val="en-GB"/>
        </w:rPr>
      </w:pPr>
      <w:bookmarkStart w:id="379" w:name="_Toc78979862"/>
      <w:bookmarkStart w:id="380" w:name="_Toc83713137"/>
      <w:r>
        <w:rPr>
          <w:lang w:val="en-GB"/>
        </w:rPr>
        <w:lastRenderedPageBreak/>
        <w:t xml:space="preserve">Figure </w:t>
      </w:r>
      <w:r>
        <w:fldChar w:fldCharType="begin"/>
      </w:r>
      <w:r>
        <w:rPr>
          <w:lang w:val="en-GB"/>
        </w:rPr>
        <w:instrText xml:space="preserve"> SEQ Figure \* ARABIC </w:instrText>
      </w:r>
      <w:r>
        <w:fldChar w:fldCharType="separate"/>
      </w:r>
      <w:r w:rsidR="005D3706">
        <w:rPr>
          <w:noProof/>
          <w:lang w:val="en-GB"/>
        </w:rPr>
        <w:t>83</w:t>
      </w:r>
      <w:r>
        <w:fldChar w:fldCharType="end"/>
      </w:r>
      <w:r>
        <w:rPr>
          <w:lang w:val="en-GB"/>
        </w:rPr>
        <w:t xml:space="preserve"> – Award decision</w:t>
      </w:r>
      <w:bookmarkEnd w:id="379"/>
      <w:bookmarkEnd w:id="380"/>
    </w:p>
    <w:p w14:paraId="12C15EA7"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Cancellation of the award decision</w:t>
      </w:r>
    </w:p>
    <w:p w14:paraId="1F58E936" w14:textId="77777777" w:rsidR="002D1F1E" w:rsidRDefault="002D1F1E" w:rsidP="002D1F1E">
      <w:pPr>
        <w:jc w:val="both"/>
        <w:rPr>
          <w:rFonts w:ascii="Courier New" w:eastAsia="Courier New" w:hAnsi="Courier New" w:cs="Courier New"/>
          <w:color w:val="000000" w:themeColor="text1"/>
          <w:sz w:val="20"/>
          <w:szCs w:val="20"/>
          <w:lang w:val="en-GB"/>
        </w:rPr>
      </w:pPr>
      <w:r>
        <w:rPr>
          <w:rFonts w:ascii="Times New Roman" w:hAnsi="Times New Roman" w:cs="Times New Roman"/>
          <w:lang w:val="en-GB"/>
        </w:rPr>
        <w:t xml:space="preserve">To reflect the decision to cancel a specific award, taken previously for a particular quotation, the PE shall switch relevant contract object into </w:t>
      </w:r>
      <w:r>
        <w:rPr>
          <w:rFonts w:ascii="Times New Roman" w:eastAsia="Courier New" w:hAnsi="Times New Roman" w:cs="Times New Roman"/>
          <w:color w:val="DD1144"/>
          <w:shd w:val="clear" w:color="auto" w:fill="F3F3F3"/>
          <w:lang w:val="en-GB"/>
        </w:rPr>
        <w:t>contract.status: cancelled</w:t>
      </w:r>
      <w:r>
        <w:rPr>
          <w:rFonts w:ascii="Courier New" w:eastAsia="Courier New" w:hAnsi="Courier New" w:cs="Courier New"/>
          <w:color w:val="000000" w:themeColor="text1"/>
          <w:sz w:val="20"/>
          <w:szCs w:val="20"/>
          <w:lang w:val="en-GB"/>
        </w:rPr>
        <w:t>.</w:t>
      </w:r>
    </w:p>
    <w:tbl>
      <w:tblPr>
        <w:tblW w:w="8925" w:type="dxa"/>
        <w:tblLayout w:type="fixed"/>
        <w:tblLook w:val="0600" w:firstRow="0" w:lastRow="0" w:firstColumn="0" w:lastColumn="0" w:noHBand="1" w:noVBand="1"/>
      </w:tblPr>
      <w:tblGrid>
        <w:gridCol w:w="8925"/>
      </w:tblGrid>
      <w:tr w:rsidR="002D1F1E" w14:paraId="0DD4913C" w14:textId="77777777" w:rsidTr="002D1F1E">
        <w:tc>
          <w:tcPr>
            <w:tcW w:w="8931" w:type="dxa"/>
            <w:shd w:val="clear" w:color="auto" w:fill="F8F8F8"/>
            <w:tcMar>
              <w:top w:w="100" w:type="dxa"/>
              <w:left w:w="100" w:type="dxa"/>
              <w:bottom w:w="100" w:type="dxa"/>
              <w:right w:w="100" w:type="dxa"/>
            </w:tcMar>
            <w:hideMark/>
          </w:tcPr>
          <w:p w14:paraId="30F78D7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23FAE7B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w:t>
            </w:r>
          </w:p>
          <w:p w14:paraId="6B976CD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2B37FB8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"cancelled"</w:t>
            </w:r>
          </w:p>
          <w:p w14:paraId="1DBA42F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DA6CE8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34EB72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2ED46445" w14:textId="6FBE0235" w:rsidR="002D1F1E" w:rsidRDefault="002D1F1E" w:rsidP="002D1F1E">
      <w:pPr>
        <w:pStyle w:val="Descripcin"/>
        <w:jc w:val="center"/>
        <w:rPr>
          <w:lang w:val="en-GB"/>
        </w:rPr>
      </w:pPr>
      <w:bookmarkStart w:id="381" w:name="_Toc78979863"/>
      <w:bookmarkStart w:id="382" w:name="_Toc83713138"/>
      <w:r>
        <w:rPr>
          <w:lang w:val="en-GB"/>
        </w:rPr>
        <w:t xml:space="preserve">Figure </w:t>
      </w:r>
      <w:r>
        <w:fldChar w:fldCharType="begin"/>
      </w:r>
      <w:r>
        <w:rPr>
          <w:lang w:val="en-GB"/>
        </w:rPr>
        <w:instrText xml:space="preserve"> SEQ Figure \* ARABIC </w:instrText>
      </w:r>
      <w:r>
        <w:fldChar w:fldCharType="separate"/>
      </w:r>
      <w:r w:rsidR="005D3706">
        <w:rPr>
          <w:noProof/>
          <w:lang w:val="en-GB"/>
        </w:rPr>
        <w:t>84</w:t>
      </w:r>
      <w:r>
        <w:fldChar w:fldCharType="end"/>
      </w:r>
      <w:r>
        <w:rPr>
          <w:lang w:val="en-GB"/>
        </w:rPr>
        <w:t xml:space="preserve"> – Cancellation of the award decision</w:t>
      </w:r>
      <w:bookmarkEnd w:id="381"/>
      <w:bookmarkEnd w:id="382"/>
    </w:p>
    <w:p w14:paraId="25176AC2"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Confirmation of the award decision</w:t>
      </w:r>
    </w:p>
    <w:p w14:paraId="0E675717"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If no blockers are indicated, the PE can initiate the contract preparation for the awarded quotation or the finalization of an unsuccessful output of a PR where the received quotation was rejected during the evaluation phase.</w:t>
      </w:r>
    </w:p>
    <w:p w14:paraId="2D84D331"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Confirmation of a negative award decision</w:t>
      </w:r>
    </w:p>
    <w:p w14:paraId="5BA6BD5D" w14:textId="77777777" w:rsidR="002D1F1E" w:rsidRDefault="002D1F1E" w:rsidP="002D1F1E">
      <w:pPr>
        <w:jc w:val="both"/>
        <w:rPr>
          <w:lang w:val="en-GB"/>
        </w:rPr>
      </w:pPr>
      <w:r>
        <w:rPr>
          <w:rFonts w:ascii="Times New Roman" w:hAnsi="Times New Roman" w:cs="Times New Roman"/>
          <w:lang w:val="en-GB"/>
        </w:rPr>
        <w:t xml:space="preserve">Confirmation of a negative award decision requires to switch the relevant </w:t>
      </w:r>
      <w:r>
        <w:rPr>
          <w:rFonts w:ascii="Times New Roman" w:eastAsia="Courier New" w:hAnsi="Times New Roman" w:cs="Times New Roman"/>
          <w:color w:val="DD1144"/>
          <w:shd w:val="clear" w:color="auto" w:fill="F3F3F3"/>
          <w:lang w:val="en-GB"/>
        </w:rPr>
        <w:t>contract</w:t>
      </w:r>
      <w:r>
        <w:rPr>
          <w:lang w:val="en-GB"/>
        </w:rPr>
        <w:t xml:space="preserve"> </w:t>
      </w:r>
      <w:r>
        <w:rPr>
          <w:rFonts w:ascii="Times New Roman" w:hAnsi="Times New Roman" w:cs="Times New Roman"/>
          <w:lang w:val="en-GB"/>
        </w:rPr>
        <w:t>object into final status</w:t>
      </w:r>
      <w:r>
        <w:rPr>
          <w:lang w:val="en-GB"/>
        </w:rPr>
        <w:t xml:space="preserve"> </w:t>
      </w:r>
      <w:r>
        <w:rPr>
          <w:rFonts w:ascii="Times New Roman" w:eastAsia="Courier New" w:hAnsi="Times New Roman" w:cs="Times New Roman"/>
          <w:color w:val="DD1144"/>
          <w:shd w:val="clear" w:color="auto" w:fill="F3F3F3"/>
          <w:lang w:val="en-GB"/>
        </w:rPr>
        <w:t>unsuccessful</w:t>
      </w:r>
      <w:r>
        <w:rPr>
          <w:rFonts w:ascii="Courier New" w:eastAsia="Courier New" w:hAnsi="Courier New" w:cs="Courier New"/>
          <w:color w:val="000000" w:themeColor="text1"/>
          <w:sz w:val="20"/>
          <w:szCs w:val="20"/>
          <w:lang w:val="en-GB"/>
        </w:rPr>
        <w:t>,</w:t>
      </w:r>
      <w:r>
        <w:rPr>
          <w:lang w:val="en-GB"/>
        </w:rPr>
        <w:t xml:space="preserve"> </w:t>
      </w:r>
      <w:r>
        <w:rPr>
          <w:rFonts w:ascii="Times New Roman" w:hAnsi="Times New Roman" w:cs="Times New Roman"/>
          <w:lang w:val="en-GB"/>
        </w:rPr>
        <w:t xml:space="preserve">with parallel indication of the reason for a negative outcome in </w:t>
      </w:r>
      <w:r>
        <w:rPr>
          <w:rFonts w:ascii="Times New Roman" w:eastAsia="Courier New" w:hAnsi="Times New Roman" w:cs="Times New Roman"/>
          <w:color w:val="DD1144"/>
          <w:shd w:val="clear" w:color="auto" w:fill="F3F3F3"/>
          <w:lang w:val="en-GB"/>
        </w:rPr>
        <w:t>statusDetails</w:t>
      </w:r>
      <w:r>
        <w:rPr>
          <w:lang w:val="en-GB"/>
        </w:rPr>
        <w:t>.</w:t>
      </w:r>
    </w:p>
    <w:tbl>
      <w:tblPr>
        <w:tblW w:w="8925" w:type="dxa"/>
        <w:tblLayout w:type="fixed"/>
        <w:tblLook w:val="0600" w:firstRow="0" w:lastRow="0" w:firstColumn="0" w:lastColumn="0" w:noHBand="1" w:noVBand="1"/>
      </w:tblPr>
      <w:tblGrid>
        <w:gridCol w:w="8925"/>
      </w:tblGrid>
      <w:tr w:rsidR="002D1F1E" w14:paraId="398495CA" w14:textId="77777777" w:rsidTr="002D1F1E">
        <w:tc>
          <w:tcPr>
            <w:tcW w:w="8931" w:type="dxa"/>
            <w:shd w:val="clear" w:color="auto" w:fill="F8F8F8"/>
            <w:tcMar>
              <w:top w:w="100" w:type="dxa"/>
              <w:left w:w="100" w:type="dxa"/>
              <w:bottom w:w="100" w:type="dxa"/>
              <w:right w:w="100" w:type="dxa"/>
            </w:tcMar>
            <w:hideMark/>
          </w:tcPr>
          <w:p w14:paraId="26BB8C5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0403297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 [</w:t>
            </w:r>
          </w:p>
          <w:p w14:paraId="08598D0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E82EE4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w:t>
            </w:r>
          </w:p>
          <w:p w14:paraId="2FFBD2E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"awardId":"",</w:t>
            </w:r>
          </w:p>
          <w:p w14:paraId="6AD6383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"status":"unsuccessful",</w:t>
            </w:r>
          </w:p>
          <w:p w14:paraId="37366E9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"allOffersRejected"</w:t>
            </w:r>
          </w:p>
          <w:p w14:paraId="3E3D791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75B1FD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DE1C66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2E732759" w14:textId="1643A48A" w:rsidR="002D1F1E" w:rsidRDefault="002D1F1E" w:rsidP="002D1F1E">
      <w:pPr>
        <w:pStyle w:val="Descripcin"/>
        <w:jc w:val="center"/>
        <w:rPr>
          <w:lang w:val="en-GB"/>
        </w:rPr>
      </w:pPr>
      <w:bookmarkStart w:id="383" w:name="_Toc78979864"/>
      <w:bookmarkStart w:id="384" w:name="_Toc83713139"/>
      <w:r>
        <w:rPr>
          <w:lang w:val="en-GB"/>
        </w:rPr>
        <w:t xml:space="preserve">Figure </w:t>
      </w:r>
      <w:r>
        <w:fldChar w:fldCharType="begin"/>
      </w:r>
      <w:r>
        <w:rPr>
          <w:lang w:val="en-GB"/>
        </w:rPr>
        <w:instrText xml:space="preserve"> SEQ Figure \* ARABIC </w:instrText>
      </w:r>
      <w:r>
        <w:fldChar w:fldCharType="separate"/>
      </w:r>
      <w:r w:rsidR="005D3706">
        <w:rPr>
          <w:noProof/>
          <w:lang w:val="en-GB"/>
        </w:rPr>
        <w:t>85</w:t>
      </w:r>
      <w:r>
        <w:fldChar w:fldCharType="end"/>
      </w:r>
      <w:r>
        <w:rPr>
          <w:lang w:val="en-GB"/>
        </w:rPr>
        <w:t xml:space="preserve"> – Negative award decision</w:t>
      </w:r>
      <w:bookmarkEnd w:id="383"/>
      <w:bookmarkEnd w:id="384"/>
    </w:p>
    <w:p w14:paraId="12B94751" w14:textId="77777777" w:rsidR="002D1F1E" w:rsidRDefault="002D1F1E" w:rsidP="002D1F1E">
      <w:pPr>
        <w:spacing w:before="240"/>
        <w:jc w:val="both"/>
        <w:rPr>
          <w:rFonts w:ascii="Times New Roman" w:hAnsi="Times New Roman" w:cs="Times New Roman"/>
          <w:u w:val="single"/>
          <w:lang w:val="en-GB"/>
        </w:rPr>
      </w:pPr>
      <w:r>
        <w:rPr>
          <w:rFonts w:ascii="Times New Roman" w:hAnsi="Times New Roman" w:cs="Times New Roman"/>
          <w:u w:val="single"/>
          <w:lang w:val="en-GB"/>
        </w:rPr>
        <w:t>Confirmation of a positive award decision</w:t>
      </w:r>
    </w:p>
    <w:p w14:paraId="68F1BAED" w14:textId="77777777" w:rsidR="002D1F1E" w:rsidRDefault="002D1F1E" w:rsidP="002D1F1E">
      <w:pPr>
        <w:jc w:val="both"/>
        <w:rPr>
          <w:rFonts w:ascii="Courier New" w:eastAsia="Courier New" w:hAnsi="Courier New" w:cs="Courier New"/>
          <w:color w:val="000000" w:themeColor="text1"/>
          <w:sz w:val="20"/>
          <w:szCs w:val="20"/>
          <w:lang w:val="en-GB"/>
        </w:rPr>
      </w:pPr>
      <w:r>
        <w:rPr>
          <w:rFonts w:ascii="Times New Roman" w:hAnsi="Times New Roman" w:cs="Times New Roman"/>
          <w:lang w:val="en-GB"/>
        </w:rPr>
        <w:t xml:space="preserve">Confirmation of a positive decision requires reflecting the subsequent contract initiation into a relevant </w:t>
      </w:r>
      <w:r>
        <w:rPr>
          <w:rFonts w:ascii="Times New Roman" w:eastAsia="Courier New" w:hAnsi="Times New Roman" w:cs="Times New Roman"/>
          <w:color w:val="DD1144"/>
          <w:shd w:val="clear" w:color="auto" w:fill="F3F3F3"/>
          <w:lang w:val="en-GB"/>
        </w:rPr>
        <w:t>contract</w:t>
      </w:r>
      <w:r>
        <w:rPr>
          <w:rFonts w:ascii="Times New Roman" w:hAnsi="Times New Roman" w:cs="Times New Roman"/>
          <w:lang w:val="en-GB"/>
        </w:rPr>
        <w:t xml:space="preserve"> object by indicating </w:t>
      </w:r>
      <w:r>
        <w:rPr>
          <w:rFonts w:ascii="Times New Roman" w:eastAsia="Courier New" w:hAnsi="Times New Roman" w:cs="Times New Roman"/>
          <w:color w:val="DD1144"/>
          <w:shd w:val="clear" w:color="auto" w:fill="F3F3F3"/>
          <w:lang w:val="en-GB"/>
        </w:rPr>
        <w:t>statusDetails</w:t>
      </w:r>
      <w:r>
        <w:rPr>
          <w:rFonts w:ascii="Times New Roman" w:hAnsi="Times New Roman" w:cs="Times New Roman"/>
          <w:lang w:val="en-GB"/>
        </w:rPr>
        <w:t xml:space="preserve">, provided that the object remains in an intermediate </w:t>
      </w:r>
      <w:r>
        <w:rPr>
          <w:rFonts w:ascii="Times New Roman" w:eastAsia="Courier New" w:hAnsi="Times New Roman" w:cs="Times New Roman"/>
          <w:color w:val="DD1144"/>
          <w:shd w:val="clear" w:color="auto" w:fill="F3F3F3"/>
          <w:lang w:val="en-GB"/>
        </w:rPr>
        <w:t>status:</w:t>
      </w:r>
      <w:r>
        <w:rPr>
          <w:rFonts w:ascii="Times New Roman" w:eastAsia="Times New Roman" w:hAnsi="Times New Roman" w:cs="Times New Roman"/>
          <w:color w:val="DD1144"/>
          <w:lang w:val="en-GB" w:eastAsia="en-GB"/>
        </w:rPr>
        <w:t xml:space="preserve"> </w:t>
      </w:r>
      <w:r>
        <w:rPr>
          <w:rFonts w:ascii="Times New Roman" w:eastAsia="Courier New" w:hAnsi="Times New Roman" w:cs="Times New Roman"/>
          <w:color w:val="DD1144"/>
          <w:shd w:val="clear" w:color="auto" w:fill="F3F3F3"/>
          <w:lang w:val="en-GB"/>
        </w:rPr>
        <w:t>pending</w:t>
      </w:r>
      <w:r>
        <w:rPr>
          <w:rFonts w:ascii="Times New Roman" w:eastAsia="Courier New" w:hAnsi="Times New Roman" w:cs="Times New Roman"/>
          <w:color w:val="000000" w:themeColor="text1"/>
          <w:sz w:val="20"/>
          <w:szCs w:val="20"/>
          <w:lang w:val="en-GB"/>
        </w:rPr>
        <w:t>.</w:t>
      </w:r>
    </w:p>
    <w:tbl>
      <w:tblPr>
        <w:tblW w:w="8925" w:type="dxa"/>
        <w:tblLayout w:type="fixed"/>
        <w:tblLook w:val="0600" w:firstRow="0" w:lastRow="0" w:firstColumn="0" w:lastColumn="0" w:noHBand="1" w:noVBand="1"/>
      </w:tblPr>
      <w:tblGrid>
        <w:gridCol w:w="8925"/>
      </w:tblGrid>
      <w:tr w:rsidR="002D1F1E" w14:paraId="44FE86C8" w14:textId="77777777" w:rsidTr="002D1F1E">
        <w:tc>
          <w:tcPr>
            <w:tcW w:w="8931" w:type="dxa"/>
            <w:shd w:val="clear" w:color="auto" w:fill="F8F8F8"/>
            <w:tcMar>
              <w:top w:w="100" w:type="dxa"/>
              <w:left w:w="100" w:type="dxa"/>
              <w:bottom w:w="100" w:type="dxa"/>
              <w:right w:w="100" w:type="dxa"/>
            </w:tcMar>
            <w:hideMark/>
          </w:tcPr>
          <w:p w14:paraId="1C9D016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w:t>
            </w:r>
          </w:p>
          <w:p w14:paraId="4E4B5DB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 [</w:t>
            </w:r>
          </w:p>
          <w:p w14:paraId="3C5780D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3F66A8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w:t>
            </w:r>
          </w:p>
          <w:p w14:paraId="1F61C69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"awardId":"",</w:t>
            </w:r>
          </w:p>
          <w:p w14:paraId="050D3B6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"status":"pending",</w:t>
            </w:r>
          </w:p>
          <w:p w14:paraId="67AC5AA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"contractPreparation"</w:t>
            </w:r>
          </w:p>
          <w:p w14:paraId="5A1F4F2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E2D514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2B9317A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738573D4" w14:textId="71AAED4E" w:rsidR="002D1F1E" w:rsidRDefault="002D1F1E" w:rsidP="002D1F1E">
      <w:pPr>
        <w:pStyle w:val="Descripcin"/>
        <w:jc w:val="center"/>
        <w:rPr>
          <w:lang w:val="en-GB"/>
        </w:rPr>
      </w:pPr>
      <w:bookmarkStart w:id="385" w:name="_Toc78979865"/>
      <w:bookmarkStart w:id="386" w:name="_Toc83713140"/>
      <w:r>
        <w:rPr>
          <w:lang w:val="en-GB"/>
        </w:rPr>
        <w:t xml:space="preserve">Figure </w:t>
      </w:r>
      <w:r>
        <w:fldChar w:fldCharType="begin"/>
      </w:r>
      <w:r>
        <w:rPr>
          <w:lang w:val="en-GB"/>
        </w:rPr>
        <w:instrText xml:space="preserve"> SEQ Figure \* ARABIC </w:instrText>
      </w:r>
      <w:r>
        <w:fldChar w:fldCharType="separate"/>
      </w:r>
      <w:r w:rsidR="005D3706">
        <w:rPr>
          <w:noProof/>
          <w:lang w:val="en-GB"/>
        </w:rPr>
        <w:t>86</w:t>
      </w:r>
      <w:r>
        <w:fldChar w:fldCharType="end"/>
      </w:r>
      <w:r>
        <w:rPr>
          <w:lang w:val="en-GB"/>
        </w:rPr>
        <w:t xml:space="preserve"> – Positive award decision</w:t>
      </w:r>
      <w:bookmarkEnd w:id="385"/>
      <w:bookmarkEnd w:id="386"/>
    </w:p>
    <w:p w14:paraId="61B98FAA"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Contract initiation</w:t>
      </w:r>
    </w:p>
    <w:p w14:paraId="26C94C25" w14:textId="77777777" w:rsidR="002D1F1E" w:rsidRDefault="002D1F1E" w:rsidP="002D1F1E">
      <w:pPr>
        <w:jc w:val="both"/>
        <w:rPr>
          <w:rFonts w:ascii="Times New Roman" w:eastAsia="Courier New" w:hAnsi="Times New Roman" w:cs="Times New Roman"/>
          <w:color w:val="000000" w:themeColor="text1"/>
          <w:sz w:val="20"/>
          <w:szCs w:val="20"/>
          <w:lang w:val="en-GB"/>
        </w:rPr>
      </w:pPr>
      <w:r>
        <w:rPr>
          <w:rFonts w:ascii="Times New Roman" w:hAnsi="Times New Roman" w:cs="Times New Roman"/>
          <w:lang w:val="en-GB"/>
        </w:rPr>
        <w:t xml:space="preserve">To describe and reflect the scope of a PC to be concluded on a positive award decision, a parallel data-stream will be initiated. This stream is a separate OCDS-record where all the information related to the future contract is collected from the current procurement process. In order to establish the relation with this parallel stream, the relevant contract reflects the positive award decision and shall be extended with </w:t>
      </w:r>
      <w:r>
        <w:rPr>
          <w:rFonts w:ascii="Times New Roman" w:eastAsia="Courier New" w:hAnsi="Times New Roman" w:cs="Times New Roman"/>
          <w:color w:val="DD1144"/>
          <w:shd w:val="clear" w:color="auto" w:fill="F3F3F3"/>
          <w:lang w:val="en-GB"/>
        </w:rPr>
        <w:t>relatedProcess.relationship: [x_contracting]</w:t>
      </w:r>
      <w:r>
        <w:rPr>
          <w:rFonts w:ascii="Times New Roman" w:eastAsia="Courier New" w:hAnsi="Times New Roman" w:cs="Times New Roman"/>
          <w:color w:val="000000" w:themeColor="text1"/>
          <w:sz w:val="20"/>
          <w:szCs w:val="20"/>
          <w:lang w:val="en-GB"/>
        </w:rPr>
        <w:t>.</w:t>
      </w:r>
    </w:p>
    <w:tbl>
      <w:tblPr>
        <w:tblW w:w="8925" w:type="dxa"/>
        <w:tblLayout w:type="fixed"/>
        <w:tblLook w:val="0600" w:firstRow="0" w:lastRow="0" w:firstColumn="0" w:lastColumn="0" w:noHBand="1" w:noVBand="1"/>
      </w:tblPr>
      <w:tblGrid>
        <w:gridCol w:w="8925"/>
      </w:tblGrid>
      <w:tr w:rsidR="002D1F1E" w14:paraId="3A82D06F" w14:textId="77777777" w:rsidTr="002D1F1E">
        <w:tc>
          <w:tcPr>
            <w:tcW w:w="8931" w:type="dxa"/>
            <w:shd w:val="clear" w:color="auto" w:fill="F8F8F8"/>
            <w:tcMar>
              <w:top w:w="100" w:type="dxa"/>
              <w:left w:w="100" w:type="dxa"/>
              <w:bottom w:w="100" w:type="dxa"/>
              <w:right w:w="100" w:type="dxa"/>
            </w:tcMar>
            <w:hideMark/>
          </w:tcPr>
          <w:p w14:paraId="137AE3B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6C7D8BE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 [</w:t>
            </w:r>
          </w:p>
          <w:p w14:paraId="276D539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282CC21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w:t>
            </w:r>
          </w:p>
          <w:p w14:paraId="581DC37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"awardId":"",</w:t>
            </w:r>
          </w:p>
          <w:p w14:paraId="08E09C6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"status":"pending",</w:t>
            </w:r>
          </w:p>
          <w:p w14:paraId="2BDCCBA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"contractPreparation",</w:t>
            </w:r>
          </w:p>
          <w:p w14:paraId="507E5E6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"relatedProcesses": [</w:t>
            </w:r>
          </w:p>
          <w:p w14:paraId="1AF9466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80DB55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70F32DC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"relationship": [</w:t>
            </w:r>
          </w:p>
          <w:p w14:paraId="3C306E0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"x_contracting"</w:t>
            </w:r>
          </w:p>
          <w:p w14:paraId="28FA060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AC6A55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"scheme": "ocid"</w:t>
            </w:r>
          </w:p>
          <w:p w14:paraId="51C2EB0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DBF4A4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E9069D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53A43B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74483D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4782F96E" w14:textId="4D970420" w:rsidR="002D1F1E" w:rsidRDefault="002D1F1E" w:rsidP="002D1F1E">
      <w:pPr>
        <w:pStyle w:val="Descripcin"/>
        <w:jc w:val="center"/>
        <w:rPr>
          <w:lang w:val="en-GB"/>
        </w:rPr>
      </w:pPr>
      <w:bookmarkStart w:id="387" w:name="_Toc78979866"/>
      <w:bookmarkStart w:id="388" w:name="_Toc83713141"/>
      <w:r>
        <w:rPr>
          <w:lang w:val="en-GB"/>
        </w:rPr>
        <w:t xml:space="preserve">Figure </w:t>
      </w:r>
      <w:r>
        <w:fldChar w:fldCharType="begin"/>
      </w:r>
      <w:r>
        <w:rPr>
          <w:lang w:val="en-GB"/>
        </w:rPr>
        <w:instrText xml:space="preserve"> SEQ Figure \* ARABIC </w:instrText>
      </w:r>
      <w:r>
        <w:fldChar w:fldCharType="separate"/>
      </w:r>
      <w:r w:rsidR="005D3706">
        <w:rPr>
          <w:noProof/>
          <w:lang w:val="en-GB"/>
        </w:rPr>
        <w:t>87</w:t>
      </w:r>
      <w:r>
        <w:fldChar w:fldCharType="end"/>
      </w:r>
      <w:r>
        <w:rPr>
          <w:lang w:val="en-GB"/>
        </w:rPr>
        <w:t xml:space="preserve"> – Contract initiation</w:t>
      </w:r>
      <w:bookmarkEnd w:id="387"/>
      <w:bookmarkEnd w:id="388"/>
    </w:p>
    <w:p w14:paraId="06A7D944"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Contract preparation and activation</w:t>
      </w:r>
    </w:p>
    <w:p w14:paraId="7046B32F" w14:textId="77777777" w:rsidR="002D1F1E" w:rsidRDefault="002D1F1E" w:rsidP="002D1F1E">
      <w:pPr>
        <w:pStyle w:val="Textoindependiente"/>
      </w:pPr>
      <w:r>
        <w:rPr>
          <w:rFonts w:ascii="Times New Roman" w:hAnsi="Times New Roman"/>
        </w:rPr>
        <w:t>According to the common flow of eProcurement system, the preparation of a contract is concluded.</w:t>
      </w:r>
    </w:p>
    <w:p w14:paraId="6354F5BA" w14:textId="77777777" w:rsidR="002D1F1E" w:rsidRPr="00E55DAD" w:rsidRDefault="002D1F1E" w:rsidP="00E55DAD">
      <w:pPr>
        <w:pStyle w:val="Ttulo5"/>
        <w:numPr>
          <w:ilvl w:val="4"/>
          <w:numId w:val="3"/>
        </w:numPr>
        <w:rPr>
          <w:rFonts w:ascii="Times New Roman" w:hAnsi="Times New Roman" w:cs="Times New Roman"/>
        </w:rPr>
      </w:pPr>
      <w:bookmarkStart w:id="389" w:name="_Toc52261014"/>
      <w:r w:rsidRPr="00E55DAD">
        <w:rPr>
          <w:rFonts w:ascii="Times New Roman" w:hAnsi="Times New Roman" w:cs="Times New Roman"/>
        </w:rPr>
        <w:t>State3.1 - Unsuccessful completion of evaluation (unsuccessful.lackOfOffers)</w:t>
      </w:r>
    </w:p>
    <w:p w14:paraId="4D63D0E3" w14:textId="77777777" w:rsidR="002D1F1E" w:rsidRDefault="002D1F1E" w:rsidP="002D1F1E">
      <w:pPr>
        <w:pStyle w:val="Textoindependiente"/>
        <w:rPr>
          <w:rFonts w:ascii="Times New Roman" w:hAnsi="Times New Roman"/>
        </w:rPr>
      </w:pPr>
      <w:r>
        <w:rPr>
          <w:rFonts w:ascii="Times New Roman" w:hAnsi="Times New Roman"/>
        </w:rPr>
        <w:t>If the received quotation was rejected, the evaluation phase will end in an unsuccessful way with no future actions by the PE.</w:t>
      </w:r>
    </w:p>
    <w:p w14:paraId="09517906"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Completion of the evaluation phase</w:t>
      </w:r>
    </w:p>
    <w:p w14:paraId="159C8584" w14:textId="77777777" w:rsidR="002D1F1E" w:rsidRDefault="002D1F1E" w:rsidP="002D1F1E">
      <w:pPr>
        <w:rPr>
          <w:rFonts w:ascii="Times New Roman" w:hAnsi="Times New Roman" w:cs="Times New Roman"/>
          <w:lang w:val="en-GB"/>
        </w:rPr>
      </w:pPr>
      <w:r>
        <w:rPr>
          <w:rFonts w:ascii="Times New Roman" w:hAnsi="Times New Roman"/>
          <w:lang w:val="en-GB"/>
        </w:rPr>
        <w:t>The previously opened period for evaluation shall be closed by adding a separate</w:t>
      </w:r>
      <w:r>
        <w:rPr>
          <w:lang w:val="en-GB"/>
        </w:rPr>
        <w:t xml:space="preserve"> </w:t>
      </w:r>
      <w:r>
        <w:rPr>
          <w:rFonts w:ascii="Times New Roman" w:eastAsia="Courier New" w:hAnsi="Times New Roman" w:cs="Times New Roman"/>
          <w:color w:val="DD1144"/>
          <w:shd w:val="clear" w:color="auto" w:fill="F3F3F3"/>
          <w:lang w:val="en-GB"/>
        </w:rPr>
        <w:t>endDate</w:t>
      </w:r>
      <w:r>
        <w:rPr>
          <w:lang w:val="en-GB"/>
        </w:rPr>
        <w:t xml:space="preserve"> </w:t>
      </w:r>
      <w:r>
        <w:rPr>
          <w:rFonts w:ascii="Times New Roman" w:hAnsi="Times New Roman"/>
          <w:lang w:val="en-GB"/>
        </w:rPr>
        <w:t xml:space="preserve">attribute for </w:t>
      </w:r>
      <w:r>
        <w:rPr>
          <w:rFonts w:ascii="Times New Roman" w:eastAsia="Courier New" w:hAnsi="Times New Roman" w:cs="Times New Roman"/>
          <w:color w:val="DD1144"/>
          <w:shd w:val="clear" w:color="auto" w:fill="F3F3F3"/>
          <w:lang w:val="en-GB"/>
        </w:rPr>
        <w:t>awardPeriod</w:t>
      </w:r>
      <w:r>
        <w:rPr>
          <w:rFonts w:ascii="Times New Roman" w:hAnsi="Times New Roman" w:cs="Times New Roman"/>
          <w:lang w:val="en-GB"/>
        </w:rPr>
        <w:t>.</w:t>
      </w:r>
    </w:p>
    <w:tbl>
      <w:tblPr>
        <w:tblW w:w="8925" w:type="dxa"/>
        <w:tblLayout w:type="fixed"/>
        <w:tblLook w:val="0600" w:firstRow="0" w:lastRow="0" w:firstColumn="0" w:lastColumn="0" w:noHBand="1" w:noVBand="1"/>
      </w:tblPr>
      <w:tblGrid>
        <w:gridCol w:w="8925"/>
      </w:tblGrid>
      <w:tr w:rsidR="002D1F1E" w14:paraId="78C2611D" w14:textId="77777777" w:rsidTr="002D1F1E">
        <w:tc>
          <w:tcPr>
            <w:tcW w:w="8931" w:type="dxa"/>
            <w:shd w:val="clear" w:color="auto" w:fill="F8F8F8"/>
            <w:tcMar>
              <w:top w:w="100" w:type="dxa"/>
              <w:left w:w="100" w:type="dxa"/>
              <w:bottom w:w="100" w:type="dxa"/>
              <w:right w:w="100" w:type="dxa"/>
            </w:tcMar>
            <w:hideMark/>
          </w:tcPr>
          <w:p w14:paraId="30BAE47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w:t>
            </w:r>
          </w:p>
          <w:p w14:paraId="0CDC201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73C90C2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"awardPeriod": {</w:t>
            </w:r>
          </w:p>
          <w:p w14:paraId="02E3BAD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"endDate": ""</w:t>
            </w:r>
          </w:p>
          <w:p w14:paraId="7583840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16CC3A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49BD18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54148866" w14:textId="3F6A33DE" w:rsidR="002D1F1E" w:rsidRDefault="002D1F1E" w:rsidP="002D1F1E">
      <w:pPr>
        <w:pStyle w:val="Descripcin"/>
        <w:jc w:val="center"/>
        <w:rPr>
          <w:lang w:val="en-GB"/>
        </w:rPr>
      </w:pPr>
      <w:bookmarkStart w:id="390" w:name="_Toc78979867"/>
      <w:bookmarkStart w:id="391" w:name="_Toc83713142"/>
      <w:r>
        <w:rPr>
          <w:lang w:val="en-GB"/>
        </w:rPr>
        <w:t xml:space="preserve">Figure </w:t>
      </w:r>
      <w:r>
        <w:fldChar w:fldCharType="begin"/>
      </w:r>
      <w:r>
        <w:rPr>
          <w:lang w:val="en-GB"/>
        </w:rPr>
        <w:instrText xml:space="preserve"> SEQ Figure \* ARABIC </w:instrText>
      </w:r>
      <w:r>
        <w:fldChar w:fldCharType="separate"/>
      </w:r>
      <w:r w:rsidR="005D3706">
        <w:rPr>
          <w:noProof/>
          <w:lang w:val="en-GB"/>
        </w:rPr>
        <w:t>88</w:t>
      </w:r>
      <w:r>
        <w:fldChar w:fldCharType="end"/>
      </w:r>
      <w:r>
        <w:rPr>
          <w:lang w:val="en-GB"/>
        </w:rPr>
        <w:t xml:space="preserve"> –Closure of the evaluation phase</w:t>
      </w:r>
      <w:bookmarkEnd w:id="390"/>
      <w:bookmarkEnd w:id="391"/>
    </w:p>
    <w:p w14:paraId="32C19C6E"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Indication of the unsuccessful outcome of procurement initiation</w:t>
      </w:r>
    </w:p>
    <w:p w14:paraId="489AE69A" w14:textId="77777777" w:rsidR="002D1F1E" w:rsidRDefault="002D1F1E" w:rsidP="002D1F1E">
      <w:pPr>
        <w:spacing w:after="0"/>
        <w:jc w:val="both"/>
        <w:rPr>
          <w:rFonts w:ascii="Times New Roman" w:hAnsi="Times New Roman" w:cs="Times New Roman"/>
          <w:lang w:val="en-GB"/>
        </w:rPr>
      </w:pPr>
      <w:r>
        <w:rPr>
          <w:rFonts w:ascii="Times New Roman" w:hAnsi="Times New Roman" w:cs="Times New Roman"/>
          <w:lang w:val="en-GB"/>
        </w:rPr>
        <w:t>When the quotation received is rejected, the unsuccessful result shall be reflected for lots or for the entire PR.</w:t>
      </w:r>
    </w:p>
    <w:p w14:paraId="798D7616" w14:textId="77777777" w:rsidR="002D1F1E" w:rsidRDefault="002D1F1E" w:rsidP="002D1F1E">
      <w:pPr>
        <w:spacing w:after="0"/>
        <w:rPr>
          <w:rFonts w:ascii="Times New Roman" w:hAnsi="Times New Roman" w:cs="Times New Roman"/>
          <w:lang w:val="en-GB"/>
        </w:rPr>
      </w:pPr>
    </w:p>
    <w:p w14:paraId="42F82985"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For lots</w:t>
      </w:r>
    </w:p>
    <w:p w14:paraId="455DB326"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A negative result under a specific lot is reflected with</w:t>
      </w:r>
      <w:r>
        <w:rPr>
          <w:lang w:val="en-GB"/>
        </w:rPr>
        <w:t> </w:t>
      </w:r>
      <w:r>
        <w:rPr>
          <w:rFonts w:ascii="Times New Roman" w:eastAsia="Courier New" w:hAnsi="Times New Roman" w:cs="Times New Roman"/>
          <w:color w:val="DD1144"/>
          <w:shd w:val="clear" w:color="auto" w:fill="F3F3F3"/>
          <w:lang w:val="en-GB"/>
        </w:rPr>
        <w:t>lot.status: unsuccessful</w:t>
      </w:r>
      <w:r>
        <w:rPr>
          <w:rFonts w:ascii="Courier New" w:eastAsia="Courier New" w:hAnsi="Courier New" w:cs="Courier New"/>
          <w:color w:val="000000" w:themeColor="text1"/>
          <w:sz w:val="20"/>
          <w:szCs w:val="20"/>
          <w:lang w:val="en-GB"/>
        </w:rPr>
        <w:t>,</w:t>
      </w:r>
      <w:r>
        <w:rPr>
          <w:lang w:val="en-GB"/>
        </w:rPr>
        <w:t> </w:t>
      </w:r>
      <w:r>
        <w:rPr>
          <w:rFonts w:ascii="Times New Roman" w:hAnsi="Times New Roman" w:cs="Times New Roman"/>
          <w:lang w:val="en-GB"/>
        </w:rPr>
        <w:t>where the lot is closed in a negative way due to the</w:t>
      </w:r>
      <w:r>
        <w:rPr>
          <w:lang w:val="en-GB"/>
        </w:rPr>
        <w:t xml:space="preserve"> </w:t>
      </w:r>
      <w:r>
        <w:rPr>
          <w:rFonts w:ascii="Times New Roman" w:hAnsi="Times New Roman" w:cs="Times New Roman"/>
          <w:lang w:val="en-GB"/>
        </w:rPr>
        <w:t>lack of submission of quotation or where the received quotation was rejected.</w:t>
      </w:r>
    </w:p>
    <w:tbl>
      <w:tblPr>
        <w:tblW w:w="8925" w:type="dxa"/>
        <w:tblLayout w:type="fixed"/>
        <w:tblLook w:val="0600" w:firstRow="0" w:lastRow="0" w:firstColumn="0" w:lastColumn="0" w:noHBand="1" w:noVBand="1"/>
      </w:tblPr>
      <w:tblGrid>
        <w:gridCol w:w="8925"/>
      </w:tblGrid>
      <w:tr w:rsidR="002D1F1E" w14:paraId="029A564B" w14:textId="77777777" w:rsidTr="002D1F1E">
        <w:tc>
          <w:tcPr>
            <w:tcW w:w="8931" w:type="dxa"/>
            <w:shd w:val="clear" w:color="auto" w:fill="F8F8F8"/>
            <w:tcMar>
              <w:top w:w="100" w:type="dxa"/>
              <w:left w:w="100" w:type="dxa"/>
              <w:bottom w:w="100" w:type="dxa"/>
              <w:right w:w="100" w:type="dxa"/>
            </w:tcMar>
            <w:hideMark/>
          </w:tcPr>
          <w:p w14:paraId="36AE9ED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6411208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"lots": [</w:t>
            </w:r>
          </w:p>
          <w:p w14:paraId="0019ED9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DBD11D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"unsuccessful"</w:t>
            </w:r>
          </w:p>
          <w:p w14:paraId="59638B8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AED8B4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605ABB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75ED2C8C" w14:textId="79F602AB" w:rsidR="002D1F1E" w:rsidRDefault="002D1F1E" w:rsidP="002D1F1E">
      <w:pPr>
        <w:pStyle w:val="Descripcin"/>
        <w:jc w:val="center"/>
        <w:rPr>
          <w:lang w:val="en-GB"/>
        </w:rPr>
      </w:pPr>
      <w:bookmarkStart w:id="392" w:name="_Toc78979868"/>
      <w:bookmarkStart w:id="393" w:name="_Toc83713143"/>
      <w:r>
        <w:rPr>
          <w:lang w:val="en-GB"/>
        </w:rPr>
        <w:t xml:space="preserve">Figure </w:t>
      </w:r>
      <w:r>
        <w:fldChar w:fldCharType="begin"/>
      </w:r>
      <w:r>
        <w:rPr>
          <w:lang w:val="en-GB"/>
        </w:rPr>
        <w:instrText xml:space="preserve"> SEQ Figure \* ARABIC </w:instrText>
      </w:r>
      <w:r>
        <w:fldChar w:fldCharType="separate"/>
      </w:r>
      <w:r w:rsidR="005D3706">
        <w:rPr>
          <w:noProof/>
          <w:lang w:val="en-GB"/>
        </w:rPr>
        <w:t>89</w:t>
      </w:r>
      <w:r>
        <w:fldChar w:fldCharType="end"/>
      </w:r>
      <w:r>
        <w:rPr>
          <w:lang w:val="en-GB"/>
        </w:rPr>
        <w:t xml:space="preserve"> – Unsuccessful lot</w:t>
      </w:r>
      <w:bookmarkEnd w:id="392"/>
      <w:bookmarkEnd w:id="393"/>
    </w:p>
    <w:p w14:paraId="26D2E4A2"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For entire initiation (tender)</w:t>
      </w:r>
    </w:p>
    <w:p w14:paraId="0399E94E" w14:textId="77777777" w:rsidR="002D1F1E" w:rsidRDefault="002D1F1E" w:rsidP="002D1F1E">
      <w:pPr>
        <w:jc w:val="both"/>
        <w:rPr>
          <w:rFonts w:ascii="Times New Roman" w:eastAsia="Courier New" w:hAnsi="Times New Roman" w:cs="Times New Roman"/>
          <w:color w:val="000000" w:themeColor="text1"/>
          <w:sz w:val="20"/>
          <w:szCs w:val="20"/>
          <w:lang w:val="en-GB"/>
        </w:rPr>
      </w:pPr>
      <w:r>
        <w:rPr>
          <w:rFonts w:ascii="Times New Roman" w:hAnsi="Times New Roman" w:cs="Times New Roman"/>
          <w:lang w:val="en-GB"/>
        </w:rPr>
        <w:t xml:space="preserve">A negative result under the entire initiation (procurement process) is reflected with </w:t>
      </w:r>
      <w:r>
        <w:rPr>
          <w:rFonts w:ascii="Times New Roman" w:eastAsia="Courier New" w:hAnsi="Times New Roman" w:cs="Times New Roman"/>
          <w:color w:val="DD1144"/>
          <w:shd w:val="clear" w:color="auto" w:fill="F3F3F3"/>
          <w:lang w:val="en-GB"/>
        </w:rPr>
        <w:t>tender.status: unsuccessful</w:t>
      </w:r>
      <w:r>
        <w:rPr>
          <w:rFonts w:ascii="Courier New" w:eastAsia="Courier New" w:hAnsi="Courier New" w:cs="Courier New"/>
          <w:color w:val="000000" w:themeColor="text1"/>
          <w:sz w:val="20"/>
          <w:szCs w:val="20"/>
          <w:lang w:val="en-GB"/>
        </w:rPr>
        <w:t>,</w:t>
      </w:r>
      <w:r>
        <w:rPr>
          <w:lang w:val="en-GB"/>
        </w:rPr>
        <w:t> </w:t>
      </w:r>
      <w:r>
        <w:rPr>
          <w:rFonts w:ascii="Times New Roman" w:hAnsi="Times New Roman" w:cs="Times New Roman"/>
          <w:lang w:val="en-GB"/>
        </w:rPr>
        <w:t>where the initiation is closed in a negative way due to</w:t>
      </w:r>
      <w:r>
        <w:rPr>
          <w:lang w:val="en-GB"/>
        </w:rPr>
        <w:t xml:space="preserve"> </w:t>
      </w:r>
      <w:r>
        <w:rPr>
          <w:rFonts w:ascii="Times New Roman" w:hAnsi="Times New Roman" w:cs="Times New Roman"/>
          <w:lang w:val="en-GB"/>
        </w:rPr>
        <w:t>the</w:t>
      </w:r>
      <w:r>
        <w:rPr>
          <w:lang w:val="en-GB"/>
        </w:rPr>
        <w:t xml:space="preserve"> </w:t>
      </w:r>
      <w:r>
        <w:rPr>
          <w:rFonts w:ascii="Times New Roman" w:hAnsi="Times New Roman" w:cs="Times New Roman"/>
          <w:lang w:val="en-GB"/>
        </w:rPr>
        <w:t>lack of submission of quotation or where the received quotation was rejected</w:t>
      </w:r>
      <w:r>
        <w:rPr>
          <w:lang w:val="en-GB"/>
        </w:rPr>
        <w:t xml:space="preserve">. </w:t>
      </w:r>
      <w:r>
        <w:rPr>
          <w:rFonts w:ascii="Times New Roman" w:hAnsi="Times New Roman" w:cs="Times New Roman"/>
          <w:lang w:val="en-GB"/>
        </w:rPr>
        <w:t xml:space="preserve">The details of a negative closure are reflected in </w:t>
      </w:r>
      <w:r>
        <w:rPr>
          <w:rFonts w:ascii="Times New Roman" w:eastAsia="Courier New" w:hAnsi="Times New Roman" w:cs="Times New Roman"/>
          <w:color w:val="DD1144"/>
          <w:shd w:val="clear" w:color="auto" w:fill="F3F3F3"/>
          <w:lang w:val="en-GB"/>
        </w:rPr>
        <w:t>tender.statusDetails</w:t>
      </w:r>
      <w:r>
        <w:rPr>
          <w:rFonts w:ascii="Times New Roman" w:eastAsia="Courier New" w:hAnsi="Times New Roman" w:cs="Times New Roman"/>
          <w:color w:val="000000" w:themeColor="text1"/>
          <w:sz w:val="20"/>
          <w:szCs w:val="20"/>
          <w:lang w:val="en-GB"/>
        </w:rPr>
        <w:t>.</w:t>
      </w:r>
    </w:p>
    <w:tbl>
      <w:tblPr>
        <w:tblW w:w="8925" w:type="dxa"/>
        <w:tblLayout w:type="fixed"/>
        <w:tblLook w:val="0600" w:firstRow="0" w:lastRow="0" w:firstColumn="0" w:lastColumn="0" w:noHBand="1" w:noVBand="1"/>
      </w:tblPr>
      <w:tblGrid>
        <w:gridCol w:w="8925"/>
      </w:tblGrid>
      <w:tr w:rsidR="002D1F1E" w14:paraId="4845329D" w14:textId="77777777" w:rsidTr="002D1F1E">
        <w:tc>
          <w:tcPr>
            <w:tcW w:w="8931" w:type="dxa"/>
            <w:shd w:val="clear" w:color="auto" w:fill="F8F8F8"/>
            <w:tcMar>
              <w:top w:w="100" w:type="dxa"/>
              <w:left w:w="100" w:type="dxa"/>
              <w:bottom w:w="100" w:type="dxa"/>
              <w:right w:w="100" w:type="dxa"/>
            </w:tcMar>
            <w:hideMark/>
          </w:tcPr>
          <w:p w14:paraId="42980FA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5E9C797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33ECAC3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"unsuccessful",</w:t>
            </w:r>
          </w:p>
          <w:p w14:paraId="19986A1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w:t>
            </w:r>
          </w:p>
          <w:p w14:paraId="072BBF1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44EA60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21B38E79" w14:textId="4546D301" w:rsidR="002D1F1E" w:rsidRDefault="002D1F1E" w:rsidP="002D1F1E">
      <w:pPr>
        <w:pStyle w:val="Descripcin"/>
        <w:jc w:val="center"/>
        <w:rPr>
          <w:lang w:val="en-GB"/>
        </w:rPr>
      </w:pPr>
      <w:bookmarkStart w:id="394" w:name="_Toc78979869"/>
      <w:bookmarkStart w:id="395" w:name="_Toc83713144"/>
      <w:r>
        <w:rPr>
          <w:lang w:val="en-GB"/>
        </w:rPr>
        <w:t xml:space="preserve">Figure </w:t>
      </w:r>
      <w:r>
        <w:fldChar w:fldCharType="begin"/>
      </w:r>
      <w:r>
        <w:rPr>
          <w:lang w:val="en-GB"/>
        </w:rPr>
        <w:instrText xml:space="preserve"> SEQ Figure \* ARABIC </w:instrText>
      </w:r>
      <w:r>
        <w:fldChar w:fldCharType="separate"/>
      </w:r>
      <w:r w:rsidR="005D3706">
        <w:rPr>
          <w:noProof/>
          <w:lang w:val="en-GB"/>
        </w:rPr>
        <w:t>90</w:t>
      </w:r>
      <w:r>
        <w:fldChar w:fldCharType="end"/>
      </w:r>
      <w:r>
        <w:rPr>
          <w:lang w:val="en-GB"/>
        </w:rPr>
        <w:t xml:space="preserve"> – Unsuccessful procurement initiation</w:t>
      </w:r>
      <w:bookmarkEnd w:id="394"/>
      <w:bookmarkEnd w:id="395"/>
    </w:p>
    <w:bookmarkEnd w:id="389"/>
    <w:p w14:paraId="006D7ED8"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State4 - Completion of procedure</w:t>
      </w:r>
    </w:p>
    <w:p w14:paraId="03A7D181"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Indication of the successful outcome of procurement initiation</w:t>
      </w:r>
    </w:p>
    <w:p w14:paraId="581CFBB5" w14:textId="77777777" w:rsidR="002D1F1E" w:rsidRDefault="002D1F1E" w:rsidP="002D1F1E">
      <w:pPr>
        <w:spacing w:after="0"/>
        <w:rPr>
          <w:rFonts w:ascii="Times New Roman" w:hAnsi="Times New Roman" w:cs="Times New Roman"/>
          <w:lang w:val="en-GB"/>
        </w:rPr>
      </w:pPr>
      <w:r>
        <w:rPr>
          <w:rFonts w:ascii="Times New Roman" w:hAnsi="Times New Roman" w:cs="Times New Roman"/>
          <w:lang w:val="en-GB"/>
        </w:rPr>
        <w:t>When the PC was concluded under a relevant request, a positive result shall be reflected for both the lot and the entire PR:</w:t>
      </w:r>
    </w:p>
    <w:p w14:paraId="6AF13CC7" w14:textId="77777777" w:rsidR="002D1F1E" w:rsidRDefault="002D1F1E" w:rsidP="002D1F1E">
      <w:pPr>
        <w:spacing w:before="240"/>
        <w:jc w:val="both"/>
        <w:rPr>
          <w:rFonts w:ascii="Times New Roman" w:hAnsi="Times New Roman" w:cs="Times New Roman"/>
          <w:u w:val="single"/>
          <w:lang w:val="en-GB"/>
        </w:rPr>
      </w:pPr>
      <w:bookmarkStart w:id="396" w:name="bookmark=id.2r0uhxc"/>
      <w:bookmarkStart w:id="397" w:name="_heading=h.wjda6xgx8jbg"/>
      <w:bookmarkEnd w:id="396"/>
      <w:bookmarkEnd w:id="397"/>
      <w:r>
        <w:rPr>
          <w:rFonts w:ascii="Times New Roman" w:hAnsi="Times New Roman" w:cs="Times New Roman"/>
          <w:u w:val="single"/>
          <w:lang w:val="en-GB"/>
        </w:rPr>
        <w:t>For lots</w:t>
      </w:r>
    </w:p>
    <w:p w14:paraId="43B5A012" w14:textId="77777777" w:rsidR="002D1F1E" w:rsidRDefault="002D1F1E" w:rsidP="002D1F1E">
      <w:pPr>
        <w:jc w:val="both"/>
        <w:rPr>
          <w:lang w:val="en-GB"/>
        </w:rPr>
      </w:pPr>
      <w:r>
        <w:rPr>
          <w:rFonts w:ascii="Times New Roman" w:hAnsi="Times New Roman" w:cs="Times New Roman"/>
          <w:lang w:val="en-GB"/>
        </w:rPr>
        <w:t xml:space="preserve">A positive result under a specific lot is reflected with </w:t>
      </w:r>
      <w:r>
        <w:rPr>
          <w:rFonts w:ascii="Times New Roman" w:eastAsia="Courier New" w:hAnsi="Times New Roman" w:cs="Times New Roman"/>
          <w:color w:val="DD1144"/>
          <w:shd w:val="clear" w:color="auto" w:fill="F3F3F3"/>
          <w:lang w:val="en-GB"/>
        </w:rPr>
        <w:t>lot.status: complete</w:t>
      </w:r>
      <w:r>
        <w:rPr>
          <w:rFonts w:ascii="Times New Roman" w:eastAsia="Courier New" w:hAnsi="Times New Roman" w:cs="Times New Roman"/>
          <w:color w:val="000000" w:themeColor="text1"/>
          <w:sz w:val="20"/>
          <w:szCs w:val="20"/>
          <w:lang w:val="en-GB"/>
        </w:rPr>
        <w:t>.</w:t>
      </w:r>
      <w:r>
        <w:rPr>
          <w:lang w:val="en-GB"/>
        </w:rPr>
        <w:t> </w:t>
      </w:r>
    </w:p>
    <w:tbl>
      <w:tblPr>
        <w:tblW w:w="8925" w:type="dxa"/>
        <w:tblLayout w:type="fixed"/>
        <w:tblLook w:val="0600" w:firstRow="0" w:lastRow="0" w:firstColumn="0" w:lastColumn="0" w:noHBand="1" w:noVBand="1"/>
      </w:tblPr>
      <w:tblGrid>
        <w:gridCol w:w="8925"/>
      </w:tblGrid>
      <w:tr w:rsidR="002D1F1E" w14:paraId="2A0ADE18" w14:textId="77777777" w:rsidTr="002D1F1E">
        <w:tc>
          <w:tcPr>
            <w:tcW w:w="8931" w:type="dxa"/>
            <w:shd w:val="clear" w:color="auto" w:fill="F8F8F8"/>
            <w:tcMar>
              <w:top w:w="100" w:type="dxa"/>
              <w:left w:w="100" w:type="dxa"/>
              <w:bottom w:w="100" w:type="dxa"/>
              <w:right w:w="100" w:type="dxa"/>
            </w:tcMar>
            <w:hideMark/>
          </w:tcPr>
          <w:p w14:paraId="29CA9D1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w:t>
            </w:r>
          </w:p>
          <w:p w14:paraId="5CF9714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"lots": [</w:t>
            </w:r>
          </w:p>
          <w:p w14:paraId="687C205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CF1782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"complete"</w:t>
            </w:r>
          </w:p>
          <w:p w14:paraId="569A719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E0575F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28B6E1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7DF6F69D" w14:textId="0E55585B" w:rsidR="002D1F1E" w:rsidRDefault="002D1F1E" w:rsidP="002D1F1E">
      <w:pPr>
        <w:pStyle w:val="Descripcin"/>
        <w:jc w:val="center"/>
        <w:rPr>
          <w:lang w:val="en-GB"/>
        </w:rPr>
      </w:pPr>
      <w:bookmarkStart w:id="398" w:name="bookmark=id.1664s55"/>
      <w:bookmarkStart w:id="399" w:name="_heading=h.q5s4nenhuug7"/>
      <w:bookmarkStart w:id="400" w:name="_Toc78979870"/>
      <w:bookmarkStart w:id="401" w:name="_Toc83713145"/>
      <w:bookmarkEnd w:id="398"/>
      <w:bookmarkEnd w:id="399"/>
      <w:r>
        <w:rPr>
          <w:lang w:val="en-GB"/>
        </w:rPr>
        <w:t xml:space="preserve">Figure </w:t>
      </w:r>
      <w:r>
        <w:fldChar w:fldCharType="begin"/>
      </w:r>
      <w:r>
        <w:rPr>
          <w:lang w:val="en-GB"/>
        </w:rPr>
        <w:instrText xml:space="preserve"> SEQ Figure \* ARABIC </w:instrText>
      </w:r>
      <w:r>
        <w:fldChar w:fldCharType="separate"/>
      </w:r>
      <w:r w:rsidR="005D3706">
        <w:rPr>
          <w:noProof/>
          <w:lang w:val="en-GB"/>
        </w:rPr>
        <w:t>91</w:t>
      </w:r>
      <w:r>
        <w:fldChar w:fldCharType="end"/>
      </w:r>
      <w:r>
        <w:rPr>
          <w:lang w:val="en-GB"/>
        </w:rPr>
        <w:t xml:space="preserve"> – Successful lot</w:t>
      </w:r>
      <w:bookmarkEnd w:id="400"/>
      <w:bookmarkEnd w:id="401"/>
    </w:p>
    <w:p w14:paraId="065FD236" w14:textId="77777777" w:rsidR="002D1F1E" w:rsidRDefault="002D1F1E" w:rsidP="002D1F1E">
      <w:pPr>
        <w:spacing w:before="240"/>
        <w:jc w:val="both"/>
        <w:rPr>
          <w:rFonts w:ascii="Times New Roman" w:hAnsi="Times New Roman" w:cs="Times New Roman"/>
          <w:u w:val="single"/>
          <w:lang w:val="en-GB"/>
        </w:rPr>
      </w:pPr>
      <w:r>
        <w:rPr>
          <w:rFonts w:ascii="Times New Roman" w:hAnsi="Times New Roman" w:cs="Times New Roman"/>
          <w:u w:val="single"/>
          <w:lang w:val="en-GB"/>
        </w:rPr>
        <w:t>For entire process</w:t>
      </w:r>
    </w:p>
    <w:p w14:paraId="251007C2" w14:textId="77777777" w:rsidR="002D1F1E" w:rsidRDefault="002D1F1E" w:rsidP="002D1F1E">
      <w:pPr>
        <w:jc w:val="both"/>
        <w:rPr>
          <w:lang w:val="en-GB"/>
        </w:rPr>
      </w:pPr>
      <w:r>
        <w:rPr>
          <w:rFonts w:ascii="Times New Roman" w:hAnsi="Times New Roman" w:cs="Times New Roman"/>
          <w:lang w:val="en-GB"/>
        </w:rPr>
        <w:t>A positive result under an entire initiation (procurement process) is reflected with</w:t>
      </w:r>
      <w:r>
        <w:rPr>
          <w:lang w:val="en-GB"/>
        </w:rPr>
        <w:t> </w:t>
      </w:r>
      <w:r>
        <w:rPr>
          <w:rFonts w:ascii="Times New Roman" w:eastAsia="Courier New" w:hAnsi="Times New Roman" w:cs="Times New Roman"/>
          <w:color w:val="DD1144"/>
          <w:shd w:val="clear" w:color="auto" w:fill="F3F3F3"/>
          <w:lang w:val="en-GB"/>
        </w:rPr>
        <w:t>tender.status: complete</w:t>
      </w:r>
      <w:r>
        <w:rPr>
          <w:lang w:val="en-GB"/>
        </w:rPr>
        <w:t>.</w:t>
      </w:r>
    </w:p>
    <w:tbl>
      <w:tblPr>
        <w:tblW w:w="8925" w:type="dxa"/>
        <w:tblLayout w:type="fixed"/>
        <w:tblLook w:val="0600" w:firstRow="0" w:lastRow="0" w:firstColumn="0" w:lastColumn="0" w:noHBand="1" w:noVBand="1"/>
      </w:tblPr>
      <w:tblGrid>
        <w:gridCol w:w="8925"/>
      </w:tblGrid>
      <w:tr w:rsidR="002D1F1E" w14:paraId="5FDF4C4C" w14:textId="77777777" w:rsidTr="002D1F1E">
        <w:tc>
          <w:tcPr>
            <w:tcW w:w="8931" w:type="dxa"/>
            <w:shd w:val="clear" w:color="auto" w:fill="F8F8F8"/>
            <w:tcMar>
              <w:top w:w="100" w:type="dxa"/>
              <w:left w:w="100" w:type="dxa"/>
              <w:bottom w:w="100" w:type="dxa"/>
              <w:right w:w="100" w:type="dxa"/>
            </w:tcMar>
            <w:hideMark/>
          </w:tcPr>
          <w:p w14:paraId="7306626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56FA342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57B0A10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"complete"</w:t>
            </w:r>
          </w:p>
          <w:p w14:paraId="2E1F4F7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23900C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147EEB70" w14:textId="56669CD4" w:rsidR="002D1F1E" w:rsidRDefault="002D1F1E" w:rsidP="002D1F1E">
      <w:pPr>
        <w:pStyle w:val="Descripcin"/>
        <w:jc w:val="center"/>
        <w:rPr>
          <w:lang w:val="en-GB"/>
        </w:rPr>
      </w:pPr>
      <w:bookmarkStart w:id="402" w:name="_Toc78979871"/>
      <w:bookmarkStart w:id="403" w:name="_Toc83713146"/>
      <w:r>
        <w:rPr>
          <w:lang w:val="en-GB"/>
        </w:rPr>
        <w:t xml:space="preserve">Figure </w:t>
      </w:r>
      <w:r>
        <w:fldChar w:fldCharType="begin"/>
      </w:r>
      <w:r>
        <w:rPr>
          <w:lang w:val="en-GB"/>
        </w:rPr>
        <w:instrText xml:space="preserve"> SEQ Figure \* ARABIC </w:instrText>
      </w:r>
      <w:r>
        <w:fldChar w:fldCharType="separate"/>
      </w:r>
      <w:r w:rsidR="005D3706">
        <w:rPr>
          <w:noProof/>
          <w:lang w:val="en-GB"/>
        </w:rPr>
        <w:t>92</w:t>
      </w:r>
      <w:r>
        <w:fldChar w:fldCharType="end"/>
      </w:r>
      <w:r>
        <w:rPr>
          <w:lang w:val="en-GB"/>
        </w:rPr>
        <w:t xml:space="preserve"> – Successful procurement initiation</w:t>
      </w:r>
      <w:bookmarkEnd w:id="402"/>
      <w:bookmarkEnd w:id="403"/>
    </w:p>
    <w:p w14:paraId="641ADA69" w14:textId="77777777" w:rsidR="002D1F1E" w:rsidRPr="00E55DAD" w:rsidRDefault="002D1F1E" w:rsidP="00E55DAD">
      <w:pPr>
        <w:pStyle w:val="Ttulo5"/>
        <w:numPr>
          <w:ilvl w:val="3"/>
          <w:numId w:val="3"/>
        </w:numPr>
        <w:ind w:firstLine="0"/>
        <w:rPr>
          <w:rFonts w:ascii="Times New Roman" w:hAnsi="Times New Roman" w:cs="Times New Roman"/>
        </w:rPr>
      </w:pPr>
      <w:bookmarkStart w:id="404" w:name="bookmark=id.1x0gk37"/>
      <w:bookmarkStart w:id="405" w:name="_heading=h.pzy4c8edi5sy"/>
      <w:bookmarkStart w:id="406" w:name="_Toc78979763"/>
      <w:bookmarkEnd w:id="404"/>
      <w:bookmarkEnd w:id="405"/>
      <w:r w:rsidRPr="00E55DAD">
        <w:rPr>
          <w:rFonts w:ascii="Times New Roman" w:hAnsi="Times New Roman" w:cs="Times New Roman"/>
        </w:rPr>
        <w:t>Mini-competition</w:t>
      </w:r>
      <w:bookmarkEnd w:id="406"/>
    </w:p>
    <w:p w14:paraId="7539ED38"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State1 - Tendering (active.tendering)</w:t>
      </w:r>
    </w:p>
    <w:p w14:paraId="4A4E7FF2" w14:textId="77777777" w:rsidR="002D1F1E" w:rsidRDefault="002D1F1E" w:rsidP="002D1F1E">
      <w:pPr>
        <w:spacing w:after="0"/>
        <w:jc w:val="both"/>
        <w:rPr>
          <w:rFonts w:ascii="Times New Roman" w:hAnsi="Times New Roman" w:cs="Times New Roman"/>
          <w:lang w:val="en-GB"/>
        </w:rPr>
      </w:pPr>
      <w:r>
        <w:rPr>
          <w:rFonts w:ascii="Times New Roman" w:hAnsi="Times New Roman" w:cs="Times New Roman"/>
          <w:lang w:val="en-GB"/>
        </w:rPr>
        <w:t>Together with the publication of the PR, the PE shall initiate a period for submission of quotations by the suppliers that are party of the FA.</w:t>
      </w:r>
    </w:p>
    <w:p w14:paraId="408F3178"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Call for proposals</w:t>
      </w:r>
    </w:p>
    <w:p w14:paraId="5069982B"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In order to indicate the start of the tendering phase of a procurement process, the PE shall establish a start date as a call for tendering of the commercial tenders. This indication shall be done by adding a separate </w:t>
      </w:r>
      <w:r>
        <w:rPr>
          <w:rFonts w:ascii="Times New Roman" w:eastAsia="Courier New" w:hAnsi="Times New Roman" w:cs="Times New Roman"/>
          <w:color w:val="DD1144"/>
          <w:shd w:val="clear" w:color="auto" w:fill="F3F3F3"/>
          <w:lang w:val="en-GB"/>
        </w:rPr>
        <w:t>tenderPeriod</w:t>
      </w:r>
      <w:r>
        <w:rPr>
          <w:rFonts w:ascii="Times New Roman" w:hAnsi="Times New Roman" w:cs="Times New Roman"/>
          <w:lang w:val="en-GB"/>
        </w:rPr>
        <w:t xml:space="preserve"> object into the </w:t>
      </w:r>
      <w:r>
        <w:rPr>
          <w:rFonts w:ascii="Times New Roman" w:eastAsia="Courier New" w:hAnsi="Times New Roman" w:cs="Times New Roman"/>
          <w:color w:val="DD1144"/>
          <w:shd w:val="clear" w:color="auto" w:fill="F3F3F3"/>
          <w:lang w:val="en-GB"/>
        </w:rPr>
        <w:t>tender</w:t>
      </w:r>
      <w:r>
        <w:rPr>
          <w:rFonts w:ascii="Times New Roman" w:hAnsi="Times New Roman" w:cs="Times New Roman"/>
          <w:lang w:val="en-GB"/>
        </w:rPr>
        <w:t xml:space="preserve"> building block, which will reflect an end date of the tendering phase prescribed by the PE, and its start date is reflected as a system moment of initiation of the tendering phase:</w:t>
      </w:r>
    </w:p>
    <w:tbl>
      <w:tblPr>
        <w:tblW w:w="8925" w:type="dxa"/>
        <w:tblLayout w:type="fixed"/>
        <w:tblLook w:val="0600" w:firstRow="0" w:lastRow="0" w:firstColumn="0" w:lastColumn="0" w:noHBand="1" w:noVBand="1"/>
      </w:tblPr>
      <w:tblGrid>
        <w:gridCol w:w="8925"/>
      </w:tblGrid>
      <w:tr w:rsidR="002D1F1E" w14:paraId="7E891FBE" w14:textId="77777777" w:rsidTr="002D1F1E">
        <w:tc>
          <w:tcPr>
            <w:tcW w:w="8931" w:type="dxa"/>
            <w:shd w:val="clear" w:color="auto" w:fill="F8F8F8"/>
            <w:tcMar>
              <w:top w:w="100" w:type="dxa"/>
              <w:left w:w="100" w:type="dxa"/>
              <w:bottom w:w="100" w:type="dxa"/>
              <w:right w:w="100" w:type="dxa"/>
            </w:tcMar>
            <w:hideMark/>
          </w:tcPr>
          <w:p w14:paraId="7DFF7FB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4DD35E0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40CA33F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"tenderPeriod": {</w:t>
            </w:r>
          </w:p>
          <w:p w14:paraId="283952C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"startDate": "",</w:t>
            </w:r>
          </w:p>
          <w:p w14:paraId="3A290B9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"endDate": ""</w:t>
            </w:r>
          </w:p>
          <w:p w14:paraId="53AE3FE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ED7370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16799E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6D93A585" w14:textId="5828A305" w:rsidR="002D1F1E" w:rsidRDefault="002D1F1E" w:rsidP="002D1F1E">
      <w:pPr>
        <w:pStyle w:val="Descripcin"/>
        <w:spacing w:after="0"/>
        <w:jc w:val="center"/>
        <w:rPr>
          <w:lang w:val="en-GB"/>
        </w:rPr>
      </w:pPr>
      <w:bookmarkStart w:id="407" w:name="_Toc78979872"/>
      <w:bookmarkStart w:id="408" w:name="_Toc83713147"/>
      <w:r>
        <w:rPr>
          <w:lang w:val="en-GB"/>
        </w:rPr>
        <w:t xml:space="preserve">Figure </w:t>
      </w:r>
      <w:r>
        <w:fldChar w:fldCharType="begin"/>
      </w:r>
      <w:r>
        <w:rPr>
          <w:lang w:val="en-GB"/>
        </w:rPr>
        <w:instrText xml:space="preserve"> SEQ Figure \* ARABIC </w:instrText>
      </w:r>
      <w:r>
        <w:fldChar w:fldCharType="separate"/>
      </w:r>
      <w:r w:rsidR="005D3706">
        <w:rPr>
          <w:noProof/>
          <w:lang w:val="en-GB"/>
        </w:rPr>
        <w:t>93</w:t>
      </w:r>
      <w:r>
        <w:fldChar w:fldCharType="end"/>
      </w:r>
      <w:r>
        <w:rPr>
          <w:lang w:val="en-GB"/>
        </w:rPr>
        <w:t xml:space="preserve"> – Period for call for proposals</w:t>
      </w:r>
      <w:bookmarkEnd w:id="407"/>
      <w:bookmarkEnd w:id="408"/>
    </w:p>
    <w:p w14:paraId="5441E177"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Tendering</w:t>
      </w:r>
    </w:p>
    <w:p w14:paraId="7E737FB2" w14:textId="77777777" w:rsidR="002D1F1E" w:rsidRDefault="002D1F1E" w:rsidP="002D1F1E">
      <w:pPr>
        <w:pStyle w:val="Normal0"/>
        <w:jc w:val="both"/>
        <w:rPr>
          <w:rFonts w:ascii="Times New Roman" w:eastAsiaTheme="minorEastAsia" w:hAnsi="Times New Roman" w:cs="Times New Roman"/>
          <w:sz w:val="22"/>
          <w:szCs w:val="22"/>
          <w:lang w:val="en-GB" w:eastAsia="en-US"/>
        </w:rPr>
      </w:pPr>
      <w:r>
        <w:rPr>
          <w:rFonts w:ascii="Times New Roman" w:eastAsiaTheme="minorEastAsia" w:hAnsi="Times New Roman" w:cs="Times New Roman"/>
          <w:sz w:val="22"/>
          <w:szCs w:val="22"/>
          <w:lang w:val="en-GB" w:eastAsia="en-US"/>
        </w:rPr>
        <w:t xml:space="preserve">Each invited </w:t>
      </w:r>
      <w:r>
        <w:rPr>
          <w:rFonts w:ascii="Times New Roman" w:hAnsi="Times New Roman"/>
        </w:rPr>
        <w:t>supplier</w:t>
      </w:r>
      <w:r>
        <w:rPr>
          <w:rFonts w:ascii="Times New Roman" w:eastAsiaTheme="minorEastAsia" w:hAnsi="Times New Roman" w:cs="Times New Roman"/>
          <w:sz w:val="22"/>
          <w:szCs w:val="22"/>
          <w:lang w:val="en-GB" w:eastAsia="en-US"/>
        </w:rPr>
        <w:t xml:space="preserve"> (party to the FA) is allowed to submit a tender - quotation within the given </w:t>
      </w:r>
      <w:r>
        <w:rPr>
          <w:rFonts w:ascii="Times New Roman" w:eastAsia="Courier New" w:hAnsi="Times New Roman" w:cs="Times New Roman"/>
          <w:color w:val="DD1144"/>
          <w:sz w:val="22"/>
          <w:szCs w:val="22"/>
          <w:shd w:val="clear" w:color="auto" w:fill="F3F3F3"/>
          <w:lang w:val="en-GB" w:eastAsia="en-US"/>
        </w:rPr>
        <w:t>tender.tenderPeriod</w:t>
      </w:r>
      <w:r>
        <w:rPr>
          <w:lang w:val="en-GB"/>
        </w:rPr>
        <w:t xml:space="preserve"> </w:t>
      </w:r>
      <w:r>
        <w:rPr>
          <w:rFonts w:ascii="Times New Roman" w:eastAsiaTheme="minorEastAsia" w:hAnsi="Times New Roman" w:cs="Times New Roman"/>
          <w:sz w:val="22"/>
          <w:szCs w:val="22"/>
          <w:lang w:val="en-GB" w:eastAsia="en-US"/>
        </w:rPr>
        <w:t xml:space="preserve">indicated in the PR. </w:t>
      </w:r>
    </w:p>
    <w:p w14:paraId="2FF6DE54" w14:textId="77777777" w:rsidR="002D1F1E" w:rsidRDefault="002D1F1E" w:rsidP="00097FB5">
      <w:pPr>
        <w:pStyle w:val="Prrafodelista"/>
        <w:numPr>
          <w:ilvl w:val="0"/>
          <w:numId w:val="56"/>
        </w:numPr>
        <w:spacing w:after="120"/>
      </w:pPr>
      <w:r>
        <w:rPr>
          <w:rFonts w:ascii="Times New Roman" w:hAnsi="Times New Roman"/>
        </w:rPr>
        <w:t>Each quotation is based on</w:t>
      </w:r>
      <w:r>
        <w:t xml:space="preserve"> </w:t>
      </w:r>
      <w:r>
        <w:rPr>
          <w:rFonts w:ascii="Times New Roman" w:eastAsia="Courier New" w:hAnsi="Times New Roman"/>
          <w:color w:val="DD1144"/>
          <w:szCs w:val="22"/>
          <w:shd w:val="clear" w:color="auto" w:fill="F3F3F3"/>
          <w:lang w:eastAsia="en-US"/>
        </w:rPr>
        <w:t>Bids</w:t>
      </w:r>
      <w:r>
        <w:t xml:space="preserve"> </w:t>
      </w:r>
      <w:r>
        <w:rPr>
          <w:rFonts w:ascii="Times New Roman" w:hAnsi="Times New Roman"/>
        </w:rPr>
        <w:t>schema</w:t>
      </w:r>
      <w:r>
        <w:t xml:space="preserve">. </w:t>
      </w:r>
    </w:p>
    <w:p w14:paraId="2CBC105D" w14:textId="77777777" w:rsidR="002D1F1E" w:rsidRDefault="002D1F1E" w:rsidP="00097FB5">
      <w:pPr>
        <w:pStyle w:val="Prrafodelista"/>
        <w:numPr>
          <w:ilvl w:val="0"/>
          <w:numId w:val="56"/>
        </w:numPr>
        <w:spacing w:after="120"/>
      </w:pPr>
      <w:r>
        <w:rPr>
          <w:rFonts w:ascii="Times New Roman" w:hAnsi="Times New Roman"/>
        </w:rPr>
        <w:lastRenderedPageBreak/>
        <w:t xml:space="preserve">Each quotation shall fulfil all the requirements prescribed by </w:t>
      </w:r>
      <w:r>
        <w:rPr>
          <w:rFonts w:ascii="Times New Roman" w:eastAsia="Courier New" w:hAnsi="Times New Roman"/>
          <w:color w:val="DD1144"/>
          <w:szCs w:val="22"/>
          <w:shd w:val="clear" w:color="auto" w:fill="F3F3F3"/>
          <w:lang w:eastAsia="en-US"/>
        </w:rPr>
        <w:t>Criteria</w:t>
      </w:r>
      <w:r>
        <w:t xml:space="preserve"> </w:t>
      </w:r>
      <w:r>
        <w:rPr>
          <w:rFonts w:ascii="Times New Roman" w:hAnsi="Times New Roman"/>
        </w:rPr>
        <w:t>related to</w:t>
      </w:r>
      <w:r>
        <w:t xml:space="preserve"> </w:t>
      </w:r>
      <w:r>
        <w:rPr>
          <w:rFonts w:ascii="Times New Roman" w:eastAsia="Courier New" w:hAnsi="Times New Roman"/>
          <w:color w:val="DD1144"/>
          <w:szCs w:val="22"/>
          <w:shd w:val="clear" w:color="auto" w:fill="F3F3F3"/>
          <w:lang w:eastAsia="en-US"/>
        </w:rPr>
        <w:t>items</w:t>
      </w:r>
      <w:r>
        <w:t xml:space="preserve"> </w:t>
      </w:r>
      <w:r>
        <w:rPr>
          <w:rFonts w:ascii="Times New Roman" w:hAnsi="Times New Roman"/>
        </w:rPr>
        <w:t>or</w:t>
      </w:r>
      <w:r>
        <w:t xml:space="preserve"> </w:t>
      </w:r>
      <w:r>
        <w:rPr>
          <w:rFonts w:ascii="Times New Roman" w:eastAsia="Courier New" w:hAnsi="Times New Roman"/>
          <w:color w:val="DD1144"/>
          <w:szCs w:val="22"/>
          <w:shd w:val="clear" w:color="auto" w:fill="F3F3F3"/>
          <w:lang w:eastAsia="en-US"/>
        </w:rPr>
        <w:t>lots</w:t>
      </w:r>
      <w:r>
        <w:t xml:space="preserve"> </w:t>
      </w:r>
      <w:r>
        <w:rPr>
          <w:rFonts w:ascii="Times New Roman" w:hAnsi="Times New Roman"/>
        </w:rPr>
        <w:t>with a relevant list of the responses by the supplier, providing an array of</w:t>
      </w:r>
      <w:r>
        <w:t xml:space="preserve"> </w:t>
      </w:r>
      <w:r>
        <w:rPr>
          <w:rFonts w:ascii="Times New Roman" w:eastAsia="Courier New" w:hAnsi="Times New Roman"/>
          <w:color w:val="DD1144"/>
          <w:szCs w:val="22"/>
          <w:shd w:val="clear" w:color="auto" w:fill="F3F3F3"/>
          <w:lang w:eastAsia="en-US"/>
        </w:rPr>
        <w:t>requirementResponses</w:t>
      </w:r>
      <w:r>
        <w:t>.  </w:t>
      </w:r>
    </w:p>
    <w:tbl>
      <w:tblPr>
        <w:tblW w:w="8475" w:type="dxa"/>
        <w:tblInd w:w="114"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475"/>
      </w:tblGrid>
      <w:tr w:rsidR="002D1F1E" w14:paraId="50E73212" w14:textId="77777777" w:rsidTr="002D1F1E">
        <w:trPr>
          <w:trHeight w:val="448"/>
        </w:trPr>
        <w:tc>
          <w:tcPr>
            <w:tcW w:w="8477" w:type="dxa"/>
            <w:tcBorders>
              <w:top w:val="single" w:sz="4" w:space="0" w:color="7F7F7F"/>
              <w:left w:val="single" w:sz="4" w:space="0" w:color="BFBFBF"/>
              <w:bottom w:val="single" w:sz="4" w:space="0" w:color="7F7F7F"/>
              <w:right w:val="single" w:sz="4" w:space="0" w:color="BFBFBF"/>
            </w:tcBorders>
            <w:shd w:val="clear" w:color="auto" w:fill="FFF0B3"/>
            <w:tcMar>
              <w:top w:w="144" w:type="dxa"/>
              <w:left w:w="144" w:type="dxa"/>
              <w:bottom w:w="144" w:type="dxa"/>
              <w:right w:w="144" w:type="dxa"/>
            </w:tcMar>
            <w:hideMark/>
          </w:tcPr>
          <w:p w14:paraId="45CC7D14" w14:textId="77777777" w:rsidR="002D1F1E" w:rsidRDefault="002D1F1E">
            <w:pPr>
              <w:jc w:val="both"/>
              <w:rPr>
                <w:lang w:val="en-GB"/>
              </w:rPr>
            </w:pPr>
            <w:r>
              <w:rPr>
                <w:rFonts w:ascii="Times New Roman" w:hAnsi="Times New Roman" w:cs="Times New Roman"/>
                <w:iCs/>
                <w:color w:val="000000" w:themeColor="text1"/>
                <w:szCs w:val="18"/>
                <w:lang w:val="en-GB"/>
              </w:rPr>
              <w:t xml:space="preserve">Having a set of requirements predefined by the PE and a number of values available, </w:t>
            </w:r>
            <w:r>
              <w:rPr>
                <w:rFonts w:ascii="Times New Roman" w:hAnsi="Times New Roman" w:cs="Times New Roman"/>
                <w:lang w:val="en-GB"/>
              </w:rPr>
              <w:t xml:space="preserve">suppliers </w:t>
            </w:r>
            <w:r>
              <w:rPr>
                <w:rFonts w:ascii="Times New Roman" w:hAnsi="Times New Roman" w:cs="Times New Roman"/>
                <w:iCs/>
                <w:color w:val="000000" w:themeColor="text1"/>
                <w:szCs w:val="18"/>
                <w:lang w:val="en-GB"/>
              </w:rPr>
              <w:t>preparing a submission include values for each requirement, reflecting the substance of the submission and fulfilling general corporate profiles’ data, as requested by the PE or required by the Legal Framework of a particular jurisdiction.</w:t>
            </w:r>
          </w:p>
        </w:tc>
      </w:tr>
    </w:tbl>
    <w:p w14:paraId="5078B328" w14:textId="77777777" w:rsidR="002D1F1E" w:rsidRDefault="002D1F1E" w:rsidP="002D1F1E">
      <w:pPr>
        <w:spacing w:before="240"/>
        <w:rPr>
          <w:rFonts w:ascii="Times New Roman" w:hAnsi="Times New Roman" w:cs="Times New Roman"/>
          <w:lang w:val="en-GB"/>
        </w:rPr>
      </w:pPr>
      <w:r>
        <w:rPr>
          <w:rFonts w:ascii="Times New Roman" w:hAnsi="Times New Roman" w:cs="Times New Roman"/>
          <w:lang w:val="en-GB"/>
        </w:rPr>
        <w:t>Each tender includes:</w:t>
      </w:r>
    </w:p>
    <w:p w14:paraId="417DDE79" w14:textId="77777777" w:rsidR="002D1F1E" w:rsidRDefault="002D1F1E" w:rsidP="00097FB5">
      <w:pPr>
        <w:numPr>
          <w:ilvl w:val="0"/>
          <w:numId w:val="57"/>
        </w:numPr>
        <w:spacing w:after="120" w:line="240" w:lineRule="auto"/>
        <w:jc w:val="both"/>
        <w:rPr>
          <w:rFonts w:ascii="Times New Roman" w:hAnsi="Times New Roman" w:cs="Times New Roman"/>
          <w:lang w:val="en-GB"/>
        </w:rPr>
      </w:pPr>
      <w:r>
        <w:rPr>
          <w:rFonts w:ascii="Times New Roman" w:hAnsi="Times New Roman" w:cs="Times New Roman"/>
          <w:lang w:val="en-GB"/>
        </w:rPr>
        <w:t>An organization profile according to the extended</w:t>
      </w:r>
      <w:r>
        <w:rPr>
          <w:lang w:val="en-GB"/>
        </w:rPr>
        <w:t xml:space="preserve"> </w:t>
      </w:r>
      <w:r>
        <w:rPr>
          <w:rFonts w:ascii="Times New Roman" w:eastAsia="Courier New" w:hAnsi="Times New Roman" w:cs="Times New Roman"/>
          <w:color w:val="DD1144"/>
          <w:shd w:val="clear" w:color="auto" w:fill="F3F3F3"/>
          <w:lang w:val="en-GB"/>
        </w:rPr>
        <w:t>Organization</w:t>
      </w:r>
      <w:r>
        <w:rPr>
          <w:lang w:val="en-GB"/>
        </w:rPr>
        <w:t xml:space="preserve"> </w:t>
      </w:r>
      <w:r>
        <w:rPr>
          <w:rFonts w:ascii="Times New Roman" w:hAnsi="Times New Roman" w:cs="Times New Roman"/>
          <w:lang w:val="en-GB"/>
        </w:rPr>
        <w:t>model (or a reference on such a profile previously sent within the FA);</w:t>
      </w:r>
    </w:p>
    <w:p w14:paraId="14CC92BD" w14:textId="77777777" w:rsidR="002D1F1E" w:rsidRDefault="002D1F1E" w:rsidP="00097FB5">
      <w:pPr>
        <w:numPr>
          <w:ilvl w:val="0"/>
          <w:numId w:val="57"/>
        </w:numPr>
        <w:spacing w:after="120" w:line="240" w:lineRule="auto"/>
        <w:jc w:val="both"/>
        <w:rPr>
          <w:rFonts w:ascii="Times New Roman" w:hAnsi="Times New Roman" w:cs="Times New Roman"/>
          <w:lang w:val="en-GB"/>
        </w:rPr>
      </w:pPr>
      <w:r>
        <w:rPr>
          <w:rFonts w:ascii="Times New Roman" w:hAnsi="Times New Roman" w:cs="Times New Roman"/>
          <w:lang w:val="en-GB"/>
        </w:rPr>
        <w:t>a set of documents of the tender, specified with relevant types of documents for their future splitting into the different "envelopes";</w:t>
      </w:r>
    </w:p>
    <w:p w14:paraId="07261AC8" w14:textId="77777777" w:rsidR="002D1F1E" w:rsidRDefault="002D1F1E" w:rsidP="00097FB5">
      <w:pPr>
        <w:numPr>
          <w:ilvl w:val="0"/>
          <w:numId w:val="57"/>
        </w:numPr>
        <w:spacing w:after="120" w:line="240" w:lineRule="auto"/>
        <w:jc w:val="both"/>
        <w:rPr>
          <w:rFonts w:ascii="Times New Roman" w:hAnsi="Times New Roman" w:cs="Times New Roman"/>
          <w:lang w:val="en-GB"/>
        </w:rPr>
      </w:pPr>
      <w:r>
        <w:rPr>
          <w:rFonts w:ascii="Times New Roman" w:hAnsi="Times New Roman" w:cs="Times New Roman"/>
          <w:lang w:val="en-GB"/>
        </w:rPr>
        <w:t>absolute financial value of the tender;</w:t>
      </w:r>
    </w:p>
    <w:p w14:paraId="5BDE0E05" w14:textId="77777777" w:rsidR="002D1F1E" w:rsidRDefault="002D1F1E" w:rsidP="00097FB5">
      <w:pPr>
        <w:numPr>
          <w:ilvl w:val="0"/>
          <w:numId w:val="57"/>
        </w:numPr>
        <w:spacing w:after="120" w:line="240" w:lineRule="auto"/>
        <w:jc w:val="both"/>
        <w:rPr>
          <w:rFonts w:ascii="Times New Roman" w:hAnsi="Times New Roman" w:cs="Times New Roman"/>
          <w:lang w:val="en-GB"/>
        </w:rPr>
      </w:pPr>
      <w:r>
        <w:rPr>
          <w:rFonts w:ascii="Times New Roman" w:hAnsi="Times New Roman" w:cs="Times New Roman"/>
          <w:lang w:val="en-GB"/>
        </w:rPr>
        <w:t>a set of required responses according to the criteria specified by the PE within the PR:</w:t>
      </w:r>
    </w:p>
    <w:p w14:paraId="70CCCBD3" w14:textId="77777777" w:rsidR="002D1F1E" w:rsidRDefault="002D1F1E" w:rsidP="00097FB5">
      <w:pPr>
        <w:numPr>
          <w:ilvl w:val="0"/>
          <w:numId w:val="52"/>
        </w:numPr>
        <w:spacing w:after="0" w:line="360" w:lineRule="auto"/>
        <w:jc w:val="both"/>
        <w:rPr>
          <w:rFonts w:ascii="Times New Roman" w:hAnsi="Times New Roman" w:cs="Times New Roman"/>
          <w:lang w:val="en-GB"/>
        </w:rPr>
      </w:pPr>
      <w:r>
        <w:rPr>
          <w:rFonts w:ascii="Times New Roman" w:hAnsi="Times New Roman" w:cs="Times New Roman"/>
          <w:lang w:val="en-GB"/>
        </w:rPr>
        <w:t>reflections on requirements characterise the nature of the subject of procurement;</w:t>
      </w:r>
    </w:p>
    <w:p w14:paraId="7BB46113" w14:textId="77777777" w:rsidR="002D1F1E" w:rsidRDefault="002D1F1E" w:rsidP="00097FB5">
      <w:pPr>
        <w:numPr>
          <w:ilvl w:val="0"/>
          <w:numId w:val="52"/>
        </w:numPr>
        <w:spacing w:after="0" w:line="360" w:lineRule="auto"/>
        <w:jc w:val="both"/>
        <w:rPr>
          <w:rFonts w:ascii="Times New Roman" w:hAnsi="Times New Roman" w:cs="Times New Roman"/>
          <w:lang w:val="en-GB"/>
        </w:rPr>
      </w:pPr>
      <w:r>
        <w:rPr>
          <w:rFonts w:ascii="Times New Roman" w:hAnsi="Times New Roman" w:cs="Times New Roman"/>
          <w:lang w:val="en-GB"/>
        </w:rPr>
        <w:t>reflections on requirements characterise the nature of the delivery and post-delivery.</w:t>
      </w:r>
    </w:p>
    <w:tbl>
      <w:tblPr>
        <w:tblW w:w="8925" w:type="dxa"/>
        <w:tblLayout w:type="fixed"/>
        <w:tblLook w:val="0600" w:firstRow="0" w:lastRow="0" w:firstColumn="0" w:lastColumn="0" w:noHBand="1" w:noVBand="1"/>
      </w:tblPr>
      <w:tblGrid>
        <w:gridCol w:w="8925"/>
      </w:tblGrid>
      <w:tr w:rsidR="002D1F1E" w14:paraId="387B8D1D" w14:textId="77777777" w:rsidTr="002D1F1E">
        <w:tc>
          <w:tcPr>
            <w:tcW w:w="8931" w:type="dxa"/>
            <w:shd w:val="clear" w:color="auto" w:fill="F8F8F8"/>
            <w:tcMar>
              <w:top w:w="100" w:type="dxa"/>
              <w:left w:w="100" w:type="dxa"/>
              <w:bottom w:w="100" w:type="dxa"/>
              <w:right w:w="100" w:type="dxa"/>
            </w:tcMar>
            <w:hideMark/>
          </w:tcPr>
          <w:p w14:paraId="51FD06D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72FB75E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"bid": {</w:t>
            </w:r>
          </w:p>
          <w:p w14:paraId="33E8554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731B42C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w:t>
            </w:r>
          </w:p>
          <w:p w14:paraId="77DEA86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"relatedLots": [],</w:t>
            </w:r>
          </w:p>
          <w:p w14:paraId="33EF9A6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"tenderers":[],</w:t>
            </w:r>
          </w:p>
          <w:p w14:paraId="0A02A48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"items": [</w:t>
            </w:r>
          </w:p>
          <w:p w14:paraId="226DA8D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3F391A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12289BE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"description": "",</w:t>
            </w:r>
          </w:p>
          <w:p w14:paraId="3AF2932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"quantity": "",</w:t>
            </w:r>
          </w:p>
          <w:p w14:paraId="0704715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"unit": {},</w:t>
            </w:r>
          </w:p>
          <w:p w14:paraId="507D3AE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w:t>
            </w:r>
          </w:p>
          <w:p w14:paraId="6F4A568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1E6A7B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8BC677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"requirementResponses":[]</w:t>
            </w:r>
          </w:p>
          <w:p w14:paraId="4ED9966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C6C797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76E159B0" w14:textId="5BDEA8D6" w:rsidR="002D1F1E" w:rsidRDefault="002D1F1E" w:rsidP="002D1F1E">
      <w:pPr>
        <w:pStyle w:val="Descripcin"/>
        <w:jc w:val="center"/>
        <w:rPr>
          <w:lang w:val="en-GB"/>
        </w:rPr>
      </w:pPr>
      <w:bookmarkStart w:id="409" w:name="_Toc78979873"/>
      <w:bookmarkStart w:id="410" w:name="_Toc83713148"/>
      <w:r>
        <w:rPr>
          <w:lang w:val="en-GB"/>
        </w:rPr>
        <w:t xml:space="preserve">Figure </w:t>
      </w:r>
      <w:r>
        <w:fldChar w:fldCharType="begin"/>
      </w:r>
      <w:r>
        <w:rPr>
          <w:lang w:val="en-GB"/>
        </w:rPr>
        <w:instrText xml:space="preserve"> SEQ Figure \* ARABIC </w:instrText>
      </w:r>
      <w:r>
        <w:fldChar w:fldCharType="separate"/>
      </w:r>
      <w:r w:rsidR="005D3706">
        <w:rPr>
          <w:noProof/>
          <w:lang w:val="en-GB"/>
        </w:rPr>
        <w:t>94</w:t>
      </w:r>
      <w:r>
        <w:fldChar w:fldCharType="end"/>
      </w:r>
      <w:r>
        <w:rPr>
          <w:lang w:val="en-GB"/>
        </w:rPr>
        <w:t xml:space="preserve"> – Information on bids</w:t>
      </w:r>
      <w:bookmarkEnd w:id="409"/>
      <w:bookmarkEnd w:id="410"/>
    </w:p>
    <w:p w14:paraId="3E3AB211" w14:textId="77777777" w:rsidR="002D1F1E" w:rsidRDefault="002D1F1E" w:rsidP="002D1F1E">
      <w:pPr>
        <w:pStyle w:val="Normal0"/>
        <w:jc w:val="both"/>
        <w:rPr>
          <w:rFonts w:ascii="Times New Roman" w:eastAsiaTheme="minorEastAsia" w:hAnsi="Times New Roman" w:cs="Times New Roman"/>
          <w:sz w:val="22"/>
          <w:szCs w:val="22"/>
          <w:lang w:val="en-GB" w:eastAsia="en-US"/>
        </w:rPr>
      </w:pPr>
      <w:r>
        <w:rPr>
          <w:rFonts w:ascii="Times New Roman" w:eastAsiaTheme="minorEastAsia" w:hAnsi="Times New Roman" w:cs="Times New Roman"/>
          <w:sz w:val="22"/>
          <w:szCs w:val="22"/>
          <w:lang w:val="en-GB" w:eastAsia="en-US"/>
        </w:rPr>
        <w:t>All the tenders collected remain confidential and closed until the expiration of the period for tendering (</w:t>
      </w:r>
      <w:r>
        <w:rPr>
          <w:rFonts w:ascii="Times New Roman" w:eastAsia="Courier New" w:hAnsi="Times New Roman" w:cs="Times New Roman"/>
          <w:color w:val="DD1144"/>
          <w:sz w:val="22"/>
          <w:szCs w:val="22"/>
          <w:shd w:val="clear" w:color="auto" w:fill="F3F3F3"/>
          <w:lang w:val="en-GB" w:eastAsia="en-US"/>
        </w:rPr>
        <w:t>tender.tenderPeriod.endDate</w:t>
      </w:r>
      <w:r>
        <w:rPr>
          <w:rFonts w:ascii="Courier New" w:eastAsia="Courier New" w:hAnsi="Courier New" w:cs="Courier New"/>
          <w:color w:val="000000" w:themeColor="text1"/>
          <w:lang w:val="en-GB"/>
        </w:rPr>
        <w:t>)</w:t>
      </w:r>
      <w:r>
        <w:rPr>
          <w:lang w:val="en-GB"/>
        </w:rPr>
        <w:t xml:space="preserve">. </w:t>
      </w:r>
      <w:r>
        <w:rPr>
          <w:rFonts w:ascii="Times New Roman" w:eastAsiaTheme="minorEastAsia" w:hAnsi="Times New Roman" w:cs="Times New Roman"/>
          <w:sz w:val="22"/>
          <w:szCs w:val="22"/>
          <w:lang w:val="en-GB" w:eastAsia="en-US"/>
        </w:rPr>
        <w:t>Once the</w:t>
      </w:r>
      <w:r>
        <w:rPr>
          <w:lang w:val="en-GB"/>
        </w:rPr>
        <w:t> </w:t>
      </w:r>
      <w:r>
        <w:rPr>
          <w:rFonts w:ascii="Times New Roman" w:eastAsia="Courier New" w:hAnsi="Times New Roman" w:cs="Times New Roman"/>
          <w:color w:val="DD1144"/>
          <w:sz w:val="22"/>
          <w:szCs w:val="22"/>
          <w:shd w:val="clear" w:color="auto" w:fill="F3F3F3"/>
          <w:lang w:val="en-GB" w:eastAsia="en-US"/>
        </w:rPr>
        <w:t>tender.tenderPeriod.endDate</w:t>
      </w:r>
      <w:r>
        <w:rPr>
          <w:lang w:val="en-GB"/>
        </w:rPr>
        <w:t> </w:t>
      </w:r>
      <w:r>
        <w:rPr>
          <w:rFonts w:ascii="Times New Roman" w:eastAsiaTheme="minorEastAsia" w:hAnsi="Times New Roman" w:cs="Times New Roman"/>
          <w:sz w:val="22"/>
          <w:szCs w:val="22"/>
          <w:lang w:val="en-GB" w:eastAsia="en-US"/>
        </w:rPr>
        <w:t>is achieved, no tenders can be received, withdrawn or corrected.</w:t>
      </w:r>
    </w:p>
    <w:p w14:paraId="6CCE1D33"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State1.1 - Unsuccessful completion of tendering (unsuccessful.lackOfOffers)</w:t>
      </w:r>
    </w:p>
    <w:p w14:paraId="3A43245D"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Where not enough tenders were collected during the tendering period for all the announced </w:t>
      </w:r>
      <w:r>
        <w:rPr>
          <w:rFonts w:ascii="Times New Roman" w:eastAsia="Courier New" w:hAnsi="Times New Roman" w:cs="Times New Roman"/>
          <w:color w:val="DD1144"/>
          <w:shd w:val="clear" w:color="auto" w:fill="F3F3F3"/>
          <w:lang w:val="en-GB"/>
        </w:rPr>
        <w:t>lots</w:t>
      </w:r>
      <w:r>
        <w:rPr>
          <w:rFonts w:ascii="Times New Roman" w:hAnsi="Times New Roman" w:cs="Times New Roman"/>
          <w:lang w:val="en-GB"/>
        </w:rPr>
        <w:t>, the evaluation phase will end unsuccessfully with no future actions by the PE. The procurement process shall be moved to a phase of preparation of a negative award notice.</w:t>
      </w:r>
    </w:p>
    <w:p w14:paraId="3CD6E0EC"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lastRenderedPageBreak/>
        <w:t>Indication of the unsuccessful outcome of procurement</w:t>
      </w:r>
    </w:p>
    <w:p w14:paraId="1A7F8F1C" w14:textId="77777777" w:rsidR="002D1F1E" w:rsidRDefault="002D1F1E" w:rsidP="002D1F1E">
      <w:pPr>
        <w:rPr>
          <w:rFonts w:ascii="Times New Roman" w:hAnsi="Times New Roman"/>
          <w:lang w:val="en-GB"/>
        </w:rPr>
      </w:pPr>
      <w:r>
        <w:rPr>
          <w:rFonts w:ascii="Times New Roman" w:hAnsi="Times New Roman"/>
          <w:lang w:val="en-GB"/>
        </w:rPr>
        <w:t>When absence of tenders is the case, the relevant unsuccessful outcome shall be reflected for lots or for the entire PR.</w:t>
      </w:r>
    </w:p>
    <w:p w14:paraId="2AA1E2B1" w14:textId="77777777" w:rsidR="002D1F1E" w:rsidRDefault="002D1F1E" w:rsidP="002D1F1E">
      <w:pPr>
        <w:keepNext/>
        <w:rPr>
          <w:rFonts w:ascii="Times New Roman" w:hAnsi="Times New Roman"/>
          <w:u w:val="single"/>
          <w:lang w:val="en-GB"/>
        </w:rPr>
      </w:pPr>
      <w:r>
        <w:rPr>
          <w:rFonts w:ascii="Times New Roman" w:hAnsi="Times New Roman"/>
          <w:u w:val="single"/>
          <w:lang w:val="en-GB"/>
        </w:rPr>
        <w:t>For lots</w:t>
      </w:r>
    </w:p>
    <w:p w14:paraId="1F8258A6" w14:textId="77777777" w:rsidR="002D1F1E" w:rsidRDefault="002D1F1E" w:rsidP="002D1F1E">
      <w:pPr>
        <w:keepNext/>
        <w:jc w:val="both"/>
        <w:rPr>
          <w:lang w:val="en-GB"/>
        </w:rPr>
      </w:pPr>
      <w:r>
        <w:rPr>
          <w:rFonts w:ascii="Times New Roman" w:hAnsi="Times New Roman"/>
          <w:lang w:val="en-GB"/>
        </w:rPr>
        <w:t xml:space="preserve">A negative result under a specific lot is reflected with </w:t>
      </w:r>
      <w:r>
        <w:rPr>
          <w:rFonts w:ascii="Times New Roman" w:eastAsia="Courier New" w:hAnsi="Times New Roman" w:cs="Times New Roman"/>
          <w:color w:val="DD1144"/>
          <w:shd w:val="clear" w:color="auto" w:fill="F3F3F3"/>
          <w:lang w:val="en-GB"/>
        </w:rPr>
        <w:t>lot.status: unsuccessful</w:t>
      </w:r>
      <w:r>
        <w:rPr>
          <w:rFonts w:ascii="Courier New" w:eastAsia="Courier New" w:hAnsi="Courier New" w:cs="Courier New"/>
          <w:color w:val="000000" w:themeColor="text1"/>
          <w:sz w:val="20"/>
          <w:szCs w:val="20"/>
          <w:lang w:val="en-GB"/>
        </w:rPr>
        <w:t>,</w:t>
      </w:r>
      <w:r>
        <w:rPr>
          <w:lang w:val="en-GB"/>
        </w:rPr>
        <w:t> </w:t>
      </w:r>
      <w:r>
        <w:rPr>
          <w:rFonts w:ascii="Times New Roman" w:hAnsi="Times New Roman"/>
          <w:lang w:val="en-GB"/>
        </w:rPr>
        <w:t xml:space="preserve">where the lot is closed unsuccessfully due to the lack of submission of tenders by the </w:t>
      </w:r>
      <w:r>
        <w:rPr>
          <w:rFonts w:ascii="Times New Roman" w:hAnsi="Times New Roman" w:cs="Times New Roman"/>
          <w:lang w:val="en-GB"/>
        </w:rPr>
        <w:t xml:space="preserve">suppliers </w:t>
      </w:r>
      <w:r>
        <w:rPr>
          <w:rFonts w:ascii="Times New Roman" w:hAnsi="Times New Roman"/>
          <w:lang w:val="en-GB"/>
        </w:rPr>
        <w:t>party to the FA, or when the received tenders were rejected.</w:t>
      </w:r>
      <w:r>
        <w:rPr>
          <w:lang w:val="en-GB"/>
        </w:rPr>
        <w:t xml:space="preserve"> </w:t>
      </w:r>
    </w:p>
    <w:tbl>
      <w:tblPr>
        <w:tblW w:w="8925" w:type="dxa"/>
        <w:tblLayout w:type="fixed"/>
        <w:tblLook w:val="0600" w:firstRow="0" w:lastRow="0" w:firstColumn="0" w:lastColumn="0" w:noHBand="1" w:noVBand="1"/>
      </w:tblPr>
      <w:tblGrid>
        <w:gridCol w:w="8925"/>
      </w:tblGrid>
      <w:tr w:rsidR="002D1F1E" w14:paraId="0CBD1F7B" w14:textId="77777777" w:rsidTr="002D1F1E">
        <w:tc>
          <w:tcPr>
            <w:tcW w:w="8931" w:type="dxa"/>
            <w:shd w:val="clear" w:color="auto" w:fill="F8F8F8"/>
            <w:tcMar>
              <w:top w:w="100" w:type="dxa"/>
              <w:left w:w="100" w:type="dxa"/>
              <w:bottom w:w="100" w:type="dxa"/>
              <w:right w:w="100" w:type="dxa"/>
            </w:tcMar>
            <w:hideMark/>
          </w:tcPr>
          <w:p w14:paraId="668FA28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2F5C220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"lots": [</w:t>
            </w:r>
          </w:p>
          <w:p w14:paraId="7C91B3A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CA6742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"unsuccessful"</w:t>
            </w:r>
          </w:p>
          <w:p w14:paraId="18C2A52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E46B0C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8F93D9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4E6D5FC4" w14:textId="6E659958" w:rsidR="002D1F1E" w:rsidRDefault="002D1F1E" w:rsidP="002D1F1E">
      <w:pPr>
        <w:pStyle w:val="Descripcin"/>
        <w:jc w:val="center"/>
        <w:rPr>
          <w:lang w:val="en-GB"/>
        </w:rPr>
      </w:pPr>
      <w:bookmarkStart w:id="411" w:name="_Toc78979874"/>
      <w:bookmarkStart w:id="412" w:name="_Toc83713149"/>
      <w:r>
        <w:rPr>
          <w:lang w:val="en-GB"/>
        </w:rPr>
        <w:t xml:space="preserve">Figure </w:t>
      </w:r>
      <w:r>
        <w:fldChar w:fldCharType="begin"/>
      </w:r>
      <w:r>
        <w:rPr>
          <w:lang w:val="en-GB"/>
        </w:rPr>
        <w:instrText xml:space="preserve"> SEQ Figure \* ARABIC </w:instrText>
      </w:r>
      <w:r>
        <w:fldChar w:fldCharType="separate"/>
      </w:r>
      <w:r w:rsidR="005D3706">
        <w:rPr>
          <w:noProof/>
          <w:lang w:val="en-GB"/>
        </w:rPr>
        <w:t>95</w:t>
      </w:r>
      <w:r>
        <w:fldChar w:fldCharType="end"/>
      </w:r>
      <w:r>
        <w:rPr>
          <w:lang w:val="en-GB"/>
        </w:rPr>
        <w:t xml:space="preserve"> – Unsuccessful lot</w:t>
      </w:r>
      <w:bookmarkEnd w:id="411"/>
      <w:bookmarkEnd w:id="412"/>
    </w:p>
    <w:p w14:paraId="54FFB0E0" w14:textId="77777777" w:rsidR="002D1F1E" w:rsidRDefault="002D1F1E" w:rsidP="002D1F1E">
      <w:pPr>
        <w:spacing w:before="240"/>
        <w:rPr>
          <w:rFonts w:ascii="Times New Roman" w:hAnsi="Times New Roman"/>
          <w:u w:val="single"/>
          <w:lang w:val="en-GB"/>
        </w:rPr>
      </w:pPr>
      <w:r>
        <w:rPr>
          <w:rFonts w:ascii="Times New Roman" w:hAnsi="Times New Roman"/>
          <w:u w:val="single"/>
          <w:lang w:val="en-GB"/>
        </w:rPr>
        <w:t>For entire initiation (purchase request)</w:t>
      </w:r>
    </w:p>
    <w:p w14:paraId="703176EF" w14:textId="77777777" w:rsidR="002D1F1E" w:rsidRDefault="002D1F1E" w:rsidP="002D1F1E">
      <w:pPr>
        <w:jc w:val="both"/>
        <w:rPr>
          <w:rFonts w:ascii="Times New Roman" w:hAnsi="Times New Roman"/>
          <w:lang w:val="en-GB"/>
        </w:rPr>
      </w:pPr>
      <w:r>
        <w:rPr>
          <w:rFonts w:ascii="Times New Roman" w:hAnsi="Times New Roman"/>
          <w:lang w:val="en-GB"/>
        </w:rPr>
        <w:t>When all the lots are unsuccessful, the entire procurement initiation goes to State8.3 (described in Section 2.4.1.3 of this document).</w:t>
      </w:r>
    </w:p>
    <w:p w14:paraId="34ACAECE" w14:textId="77777777" w:rsidR="002D1F1E" w:rsidRDefault="002D1F1E" w:rsidP="002D1F1E">
      <w:pPr>
        <w:jc w:val="both"/>
        <w:rPr>
          <w:rFonts w:ascii="Times New Roman" w:eastAsia="Courier New" w:hAnsi="Times New Roman" w:cs="Times New Roman"/>
          <w:color w:val="000000" w:themeColor="text1"/>
          <w:sz w:val="20"/>
          <w:szCs w:val="20"/>
          <w:lang w:val="en-GB"/>
        </w:rPr>
      </w:pPr>
      <w:r>
        <w:rPr>
          <w:rFonts w:ascii="Times New Roman" w:hAnsi="Times New Roman"/>
          <w:lang w:val="en-GB"/>
        </w:rPr>
        <w:t xml:space="preserve">A negative result under the entire initiation (procurement process) is reflected with </w:t>
      </w:r>
      <w:r>
        <w:rPr>
          <w:rFonts w:ascii="Times New Roman" w:eastAsia="Courier New" w:hAnsi="Times New Roman" w:cs="Times New Roman"/>
          <w:color w:val="DD1144"/>
          <w:shd w:val="clear" w:color="auto" w:fill="F3F3F3"/>
          <w:lang w:val="en-GB"/>
        </w:rPr>
        <w:t>tender.status: unsuccessful</w:t>
      </w:r>
      <w:r>
        <w:rPr>
          <w:rFonts w:ascii="Courier New" w:eastAsia="Courier New" w:hAnsi="Courier New" w:cs="Courier New"/>
          <w:color w:val="000000" w:themeColor="text1"/>
          <w:sz w:val="20"/>
          <w:szCs w:val="20"/>
          <w:lang w:val="en-GB"/>
        </w:rPr>
        <w:t>,</w:t>
      </w:r>
      <w:r>
        <w:rPr>
          <w:lang w:val="en-GB"/>
        </w:rPr>
        <w:t> </w:t>
      </w:r>
      <w:r>
        <w:rPr>
          <w:rFonts w:ascii="Times New Roman" w:hAnsi="Times New Roman"/>
          <w:lang w:val="en-GB"/>
        </w:rPr>
        <w:t xml:space="preserve">where the initiation is closed unsuccessfully due to the lack of submission of tenders by the </w:t>
      </w:r>
      <w:r>
        <w:rPr>
          <w:rFonts w:ascii="Times New Roman" w:hAnsi="Times New Roman" w:cs="Times New Roman"/>
          <w:lang w:val="en-GB"/>
        </w:rPr>
        <w:t xml:space="preserve">suppliers </w:t>
      </w:r>
      <w:r>
        <w:rPr>
          <w:rFonts w:ascii="Times New Roman" w:hAnsi="Times New Roman"/>
          <w:lang w:val="en-GB"/>
        </w:rPr>
        <w:t xml:space="preserve">party to the FA, or when the received tenders were rejected. Details of a negative closure are reflected in </w:t>
      </w:r>
      <w:r>
        <w:rPr>
          <w:rFonts w:ascii="Times New Roman" w:eastAsia="Courier New" w:hAnsi="Times New Roman" w:cs="Times New Roman"/>
          <w:color w:val="DD1144"/>
          <w:shd w:val="clear" w:color="auto" w:fill="F3F3F3"/>
          <w:lang w:val="en-GB"/>
        </w:rPr>
        <w:t>tender.statusDetails</w:t>
      </w:r>
      <w:r>
        <w:rPr>
          <w:rFonts w:ascii="Times New Roman" w:eastAsia="Courier New" w:hAnsi="Times New Roman" w:cs="Times New Roman"/>
          <w:color w:val="000000" w:themeColor="text1"/>
          <w:sz w:val="20"/>
          <w:szCs w:val="20"/>
          <w:lang w:val="en-GB"/>
        </w:rPr>
        <w:t>.</w:t>
      </w:r>
    </w:p>
    <w:tbl>
      <w:tblPr>
        <w:tblW w:w="8925" w:type="dxa"/>
        <w:tblLayout w:type="fixed"/>
        <w:tblLook w:val="0600" w:firstRow="0" w:lastRow="0" w:firstColumn="0" w:lastColumn="0" w:noHBand="1" w:noVBand="1"/>
      </w:tblPr>
      <w:tblGrid>
        <w:gridCol w:w="8925"/>
      </w:tblGrid>
      <w:tr w:rsidR="002D1F1E" w14:paraId="376EAB36" w14:textId="77777777" w:rsidTr="002D1F1E">
        <w:tc>
          <w:tcPr>
            <w:tcW w:w="8931" w:type="dxa"/>
            <w:shd w:val="clear" w:color="auto" w:fill="F8F8F8"/>
            <w:tcMar>
              <w:top w:w="100" w:type="dxa"/>
              <w:left w:w="100" w:type="dxa"/>
              <w:bottom w:w="100" w:type="dxa"/>
              <w:right w:w="100" w:type="dxa"/>
            </w:tcMar>
            <w:hideMark/>
          </w:tcPr>
          <w:p w14:paraId="5FBAD19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1D07E6B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532A2E2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"unsuccessful",</w:t>
            </w:r>
          </w:p>
          <w:p w14:paraId="14387E4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"lackOfOffers"</w:t>
            </w:r>
          </w:p>
          <w:p w14:paraId="565259C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04A8F7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2BAB0E6F" w14:textId="06898B45" w:rsidR="002D1F1E" w:rsidRDefault="002D1F1E" w:rsidP="002D1F1E">
      <w:pPr>
        <w:pStyle w:val="Descripcin"/>
        <w:jc w:val="center"/>
        <w:rPr>
          <w:lang w:val="en-GB"/>
        </w:rPr>
      </w:pPr>
      <w:bookmarkStart w:id="413" w:name="_Toc78979875"/>
      <w:bookmarkStart w:id="414" w:name="_Toc83713150"/>
      <w:r>
        <w:rPr>
          <w:lang w:val="en-GB"/>
        </w:rPr>
        <w:t xml:space="preserve">Figure </w:t>
      </w:r>
      <w:r>
        <w:fldChar w:fldCharType="begin"/>
      </w:r>
      <w:r>
        <w:rPr>
          <w:lang w:val="en-GB"/>
        </w:rPr>
        <w:instrText xml:space="preserve"> SEQ Figure \* ARABIC </w:instrText>
      </w:r>
      <w:r>
        <w:fldChar w:fldCharType="separate"/>
      </w:r>
      <w:r w:rsidR="005D3706">
        <w:rPr>
          <w:noProof/>
          <w:lang w:val="en-GB"/>
        </w:rPr>
        <w:t>96</w:t>
      </w:r>
      <w:r>
        <w:fldChar w:fldCharType="end"/>
      </w:r>
      <w:r>
        <w:rPr>
          <w:lang w:val="en-GB"/>
        </w:rPr>
        <w:t xml:space="preserve"> – Unsuccessful purchase request</w:t>
      </w:r>
      <w:bookmarkEnd w:id="413"/>
      <w:bookmarkEnd w:id="414"/>
    </w:p>
    <w:p w14:paraId="5C558DAB"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State 2 - Auction (active.auction)</w:t>
      </w:r>
    </w:p>
    <w:p w14:paraId="5928AEB0" w14:textId="77777777" w:rsidR="002D1F1E" w:rsidRDefault="002D1F1E" w:rsidP="002D1F1E">
      <w:pPr>
        <w:jc w:val="both"/>
        <w:rPr>
          <w:rFonts w:ascii="Times New Roman" w:hAnsi="Times New Roman"/>
          <w:lang w:val="en-GB"/>
        </w:rPr>
      </w:pPr>
      <w:r>
        <w:rPr>
          <w:rFonts w:ascii="Times New Roman" w:hAnsi="Times New Roman"/>
          <w:lang w:val="en-GB"/>
        </w:rPr>
        <w:t xml:space="preserve">Where electronic auction as a technique for the awarding of the contract was prescribed in the PR, all the tenders received shall be partially disclosed in order to establish an auction.  </w:t>
      </w:r>
    </w:p>
    <w:p w14:paraId="08C2806A"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 xml:space="preserve">State3 - Evaluation (active.evaluation) </w:t>
      </w:r>
    </w:p>
    <w:p w14:paraId="28C51A42" w14:textId="77777777" w:rsidR="002D1F1E" w:rsidRDefault="002D1F1E" w:rsidP="002D1F1E">
      <w:pPr>
        <w:jc w:val="both"/>
        <w:rPr>
          <w:rFonts w:ascii="Times New Roman" w:hAnsi="Times New Roman"/>
          <w:lang w:val="en-GB"/>
        </w:rPr>
      </w:pPr>
      <w:r>
        <w:rPr>
          <w:rFonts w:ascii="Times New Roman" w:hAnsi="Times New Roman"/>
          <w:lang w:val="en-GB"/>
        </w:rPr>
        <w:t xml:space="preserve">Once the </w:t>
      </w:r>
      <w:r>
        <w:rPr>
          <w:rFonts w:ascii="Times New Roman" w:eastAsia="Courier New" w:hAnsi="Times New Roman" w:cs="Times New Roman"/>
          <w:color w:val="DD1144"/>
          <w:shd w:val="clear" w:color="auto" w:fill="F3F3F3"/>
          <w:lang w:val="en-GB"/>
        </w:rPr>
        <w:t>tenderPeriod.endDate</w:t>
      </w:r>
      <w:r>
        <w:rPr>
          <w:lang w:val="en-GB"/>
        </w:rPr>
        <w:t xml:space="preserve"> </w:t>
      </w:r>
      <w:r>
        <w:rPr>
          <w:rFonts w:ascii="Times New Roman" w:hAnsi="Times New Roman"/>
          <w:lang w:val="en-GB"/>
        </w:rPr>
        <w:t>is achieved (when electronic auction was not prescribed in the PR) or when the electronic auction is completed, all tenders received under this request shall be fully disclosed and available for the evaluation of the PE.</w:t>
      </w:r>
    </w:p>
    <w:p w14:paraId="2C8D0ED9"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Initiation of evaluation phase</w:t>
      </w:r>
    </w:p>
    <w:p w14:paraId="3A7F6F80" w14:textId="77777777" w:rsidR="002D1F1E" w:rsidRDefault="002D1F1E" w:rsidP="002D1F1E">
      <w:pPr>
        <w:jc w:val="both"/>
        <w:rPr>
          <w:rFonts w:ascii="Times New Roman" w:hAnsi="Times New Roman"/>
          <w:lang w:val="en-GB"/>
        </w:rPr>
      </w:pPr>
      <w:r>
        <w:rPr>
          <w:rFonts w:ascii="Times New Roman" w:hAnsi="Times New Roman"/>
          <w:lang w:val="en-GB"/>
        </w:rPr>
        <w:t>For the evaluation of the tenders received, the following technical steps shall be performed on a system level.</w:t>
      </w:r>
    </w:p>
    <w:p w14:paraId="45E56514"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Disclosure of tenders</w:t>
      </w:r>
    </w:p>
    <w:p w14:paraId="0C639978" w14:textId="77777777" w:rsidR="002D1F1E" w:rsidRDefault="002D1F1E" w:rsidP="002D1F1E">
      <w:pPr>
        <w:jc w:val="both"/>
        <w:rPr>
          <w:rFonts w:ascii="Times New Roman" w:hAnsi="Times New Roman" w:cs="Times New Roman"/>
          <w:lang w:val="en-GB"/>
        </w:rPr>
      </w:pPr>
      <w:r>
        <w:rPr>
          <w:rFonts w:ascii="Times New Roman" w:hAnsi="Times New Roman"/>
          <w:lang w:val="en-GB"/>
        </w:rPr>
        <w:lastRenderedPageBreak/>
        <w:t>Tenders are disclosed in a</w:t>
      </w:r>
      <w:r>
        <w:rPr>
          <w:lang w:val="en-GB"/>
        </w:rPr>
        <w:t> </w:t>
      </w:r>
      <w:r>
        <w:rPr>
          <w:rFonts w:ascii="Times New Roman" w:eastAsia="Courier New" w:hAnsi="Times New Roman" w:cs="Times New Roman"/>
          <w:color w:val="DD1144"/>
          <w:shd w:val="clear" w:color="auto" w:fill="F3F3F3"/>
          <w:lang w:val="en-GB"/>
        </w:rPr>
        <w:t>bids</w:t>
      </w:r>
      <w:r>
        <w:rPr>
          <w:lang w:val="en-GB"/>
        </w:rPr>
        <w:t xml:space="preserve"> </w:t>
      </w:r>
      <w:r>
        <w:rPr>
          <w:rFonts w:ascii="Times New Roman" w:hAnsi="Times New Roman"/>
          <w:lang w:val="en-GB"/>
        </w:rPr>
        <w:t>array. Authors (</w:t>
      </w:r>
      <w:r>
        <w:rPr>
          <w:rFonts w:ascii="Times New Roman" w:eastAsia="Courier New" w:hAnsi="Times New Roman" w:cs="Times New Roman"/>
          <w:color w:val="DD1144"/>
          <w:shd w:val="clear" w:color="auto" w:fill="F3F3F3"/>
          <w:lang w:val="en-GB"/>
        </w:rPr>
        <w:t>bid.tenderers</w:t>
      </w:r>
      <w:r>
        <w:rPr>
          <w:rFonts w:ascii="Times New Roman" w:hAnsi="Times New Roman"/>
          <w:lang w:val="en-GB"/>
        </w:rPr>
        <w:t>) are updated into</w:t>
      </w:r>
      <w:r>
        <w:rPr>
          <w:lang w:val="en-GB"/>
        </w:rPr>
        <w:t> </w:t>
      </w:r>
      <w:r>
        <w:rPr>
          <w:rFonts w:ascii="Times New Roman" w:eastAsia="Courier New" w:hAnsi="Times New Roman" w:cs="Times New Roman"/>
          <w:color w:val="DD1144"/>
          <w:shd w:val="clear" w:color="auto" w:fill="F3F3F3"/>
          <w:lang w:val="en-GB"/>
        </w:rPr>
        <w:t>parties</w:t>
      </w:r>
      <w:r>
        <w:rPr>
          <w:lang w:val="en-GB"/>
        </w:rPr>
        <w:t xml:space="preserve"> </w:t>
      </w:r>
      <w:r>
        <w:rPr>
          <w:rFonts w:ascii="Times New Roman" w:hAnsi="Times New Roman"/>
          <w:lang w:val="en-GB"/>
        </w:rPr>
        <w:t>as an</w:t>
      </w:r>
      <w:r>
        <w:rPr>
          <w:lang w:val="en-GB"/>
        </w:rPr>
        <w:t xml:space="preserve"> </w:t>
      </w:r>
      <w:r>
        <w:rPr>
          <w:rFonts w:ascii="Times New Roman" w:eastAsia="Courier New" w:hAnsi="Times New Roman" w:cs="Times New Roman"/>
          <w:color w:val="DD1144"/>
          <w:shd w:val="clear" w:color="auto" w:fill="F3F3F3"/>
          <w:lang w:val="en-GB"/>
        </w:rPr>
        <w:t>Organization</w:t>
      </w:r>
      <w:r>
        <w:rPr>
          <w:lang w:val="en-GB"/>
        </w:rPr>
        <w:t xml:space="preserve"> </w:t>
      </w:r>
      <w:r>
        <w:rPr>
          <w:rFonts w:ascii="Times New Roman" w:hAnsi="Times New Roman"/>
          <w:lang w:val="en-GB"/>
        </w:rPr>
        <w:t>with a</w:t>
      </w:r>
      <w:r>
        <w:rPr>
          <w:lang w:val="en-GB"/>
        </w:rPr>
        <w:t> </w:t>
      </w:r>
      <w:r>
        <w:rPr>
          <w:rFonts w:ascii="Times New Roman" w:eastAsia="Courier New" w:hAnsi="Times New Roman" w:cs="Times New Roman"/>
          <w:color w:val="DD1144"/>
          <w:shd w:val="clear" w:color="auto" w:fill="F3F3F3"/>
          <w:lang w:val="en-GB"/>
        </w:rPr>
        <w:t>role: tenderer</w:t>
      </w:r>
      <w:r>
        <w:rPr>
          <w:rFonts w:ascii="Times New Roman" w:hAnsi="Times New Roman" w:cs="Times New Roman"/>
          <w:lang w:val="en-GB"/>
        </w:rPr>
        <w:t>.</w:t>
      </w:r>
    </w:p>
    <w:tbl>
      <w:tblPr>
        <w:tblW w:w="8925" w:type="dxa"/>
        <w:tblLayout w:type="fixed"/>
        <w:tblLook w:val="0600" w:firstRow="0" w:lastRow="0" w:firstColumn="0" w:lastColumn="0" w:noHBand="1" w:noVBand="1"/>
      </w:tblPr>
      <w:tblGrid>
        <w:gridCol w:w="8925"/>
      </w:tblGrid>
      <w:tr w:rsidR="002D1F1E" w14:paraId="69FF8846" w14:textId="77777777" w:rsidTr="002D1F1E">
        <w:tc>
          <w:tcPr>
            <w:tcW w:w="8931" w:type="dxa"/>
            <w:shd w:val="clear" w:color="auto" w:fill="F8F8F8"/>
            <w:tcMar>
              <w:top w:w="100" w:type="dxa"/>
              <w:left w:w="100" w:type="dxa"/>
              <w:bottom w:w="100" w:type="dxa"/>
              <w:right w:w="100" w:type="dxa"/>
            </w:tcMar>
            <w:hideMark/>
          </w:tcPr>
          <w:p w14:paraId="640344F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6C79B6A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"bids": {</w:t>
            </w:r>
          </w:p>
          <w:p w14:paraId="14613FB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"details":[</w:t>
            </w:r>
          </w:p>
          <w:p w14:paraId="71D5627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222F17B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03ACBE7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"pending",</w:t>
            </w:r>
          </w:p>
          <w:p w14:paraId="1512A01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w:t>
            </w:r>
          </w:p>
          <w:p w14:paraId="0693435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"relatedLots": [],</w:t>
            </w:r>
          </w:p>
          <w:p w14:paraId="5A8ACC3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"tenderers":[],</w:t>
            </w:r>
          </w:p>
          <w:p w14:paraId="19C9975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"items": [</w:t>
            </w:r>
          </w:p>
          <w:p w14:paraId="65BF253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103958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318D5BF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"description": "",</w:t>
            </w:r>
          </w:p>
          <w:p w14:paraId="170E552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"quantity": "",</w:t>
            </w:r>
          </w:p>
          <w:p w14:paraId="1BE63A2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"unit": {},</w:t>
            </w:r>
          </w:p>
          <w:p w14:paraId="6A5284D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w:t>
            </w:r>
          </w:p>
          <w:p w14:paraId="7AC0458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D379F0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9DC09A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"requirementResponses":[]</w:t>
            </w:r>
          </w:p>
          <w:p w14:paraId="296A79F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4D705E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80B2A3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F5F670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0B1BC963" w14:textId="7B5E1115" w:rsidR="002D1F1E" w:rsidRDefault="002D1F1E" w:rsidP="002D1F1E">
      <w:pPr>
        <w:pStyle w:val="Descripcin"/>
        <w:jc w:val="center"/>
        <w:rPr>
          <w:lang w:val="en-GB"/>
        </w:rPr>
      </w:pPr>
      <w:bookmarkStart w:id="415" w:name="_Toc78979876"/>
      <w:bookmarkStart w:id="416" w:name="_Toc83713151"/>
      <w:r>
        <w:rPr>
          <w:lang w:val="en-GB"/>
        </w:rPr>
        <w:t xml:space="preserve">Figure </w:t>
      </w:r>
      <w:r>
        <w:fldChar w:fldCharType="begin"/>
      </w:r>
      <w:r>
        <w:rPr>
          <w:lang w:val="en-GB"/>
        </w:rPr>
        <w:instrText xml:space="preserve"> SEQ Figure \* ARABIC </w:instrText>
      </w:r>
      <w:r>
        <w:fldChar w:fldCharType="separate"/>
      </w:r>
      <w:r w:rsidR="005D3706">
        <w:rPr>
          <w:noProof/>
          <w:lang w:val="en-GB"/>
        </w:rPr>
        <w:t>97</w:t>
      </w:r>
      <w:r>
        <w:fldChar w:fldCharType="end"/>
      </w:r>
      <w:r>
        <w:rPr>
          <w:lang w:val="en-GB"/>
        </w:rPr>
        <w:t xml:space="preserve"> – Bids information</w:t>
      </w:r>
      <w:bookmarkEnd w:id="415"/>
      <w:bookmarkEnd w:id="416"/>
    </w:p>
    <w:p w14:paraId="44099A48"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 xml:space="preserve">Establishment of a period for evaluation </w:t>
      </w:r>
    </w:p>
    <w:p w14:paraId="3F70824A" w14:textId="77777777" w:rsidR="002D1F1E" w:rsidRDefault="002D1F1E" w:rsidP="002D1F1E">
      <w:pPr>
        <w:jc w:val="both"/>
        <w:rPr>
          <w:rFonts w:ascii="Times New Roman" w:hAnsi="Times New Roman"/>
          <w:lang w:val="en-GB"/>
        </w:rPr>
      </w:pPr>
      <w:r>
        <w:rPr>
          <w:rFonts w:ascii="Times New Roman" w:hAnsi="Times New Roman"/>
          <w:lang w:val="en-GB"/>
        </w:rPr>
        <w:t>A separate object</w:t>
      </w:r>
      <w:r>
        <w:rPr>
          <w:lang w:val="en-GB"/>
        </w:rPr>
        <w:t xml:space="preserve"> </w:t>
      </w:r>
      <w:r>
        <w:rPr>
          <w:rFonts w:ascii="Times New Roman" w:eastAsia="Courier New" w:hAnsi="Times New Roman" w:cs="Times New Roman"/>
          <w:color w:val="DD1144"/>
          <w:shd w:val="clear" w:color="auto" w:fill="F3F3F3"/>
          <w:lang w:val="en-GB"/>
        </w:rPr>
        <w:t>awardPeriod</w:t>
      </w:r>
      <w:r>
        <w:rPr>
          <w:lang w:val="en-GB"/>
        </w:rPr>
        <w:t xml:space="preserve"> </w:t>
      </w:r>
      <w:r>
        <w:rPr>
          <w:rFonts w:ascii="Times New Roman" w:hAnsi="Times New Roman"/>
          <w:lang w:val="en-GB"/>
        </w:rPr>
        <w:t xml:space="preserve">is added into </w:t>
      </w:r>
      <w:r>
        <w:rPr>
          <w:rFonts w:ascii="Times New Roman" w:eastAsia="Courier New" w:hAnsi="Times New Roman" w:cs="Times New Roman"/>
          <w:color w:val="DD1144"/>
          <w:shd w:val="clear" w:color="auto" w:fill="F3F3F3"/>
          <w:lang w:val="en-GB"/>
        </w:rPr>
        <w:t>tender</w:t>
      </w:r>
      <w:r>
        <w:rPr>
          <w:rFonts w:ascii="Times New Roman" w:eastAsia="Times New Roman" w:hAnsi="Times New Roman" w:cs="Times New Roman"/>
          <w:color w:val="DD1144"/>
          <w:lang w:val="en-GB" w:eastAsia="en-GB"/>
        </w:rPr>
        <w:t> </w:t>
      </w:r>
      <w:r>
        <w:rPr>
          <w:rFonts w:ascii="Times New Roman" w:hAnsi="Times New Roman"/>
          <w:lang w:val="en-GB"/>
        </w:rPr>
        <w:t xml:space="preserve">block where the specific start date for awarding is determined automatically. Such block is based on a </w:t>
      </w:r>
      <w:r>
        <w:rPr>
          <w:rFonts w:ascii="Times New Roman" w:eastAsia="Courier New" w:hAnsi="Times New Roman" w:cs="Times New Roman"/>
          <w:color w:val="DD1144"/>
          <w:shd w:val="clear" w:color="auto" w:fill="F3F3F3"/>
          <w:lang w:val="en-GB"/>
        </w:rPr>
        <w:t>Period</w:t>
      </w:r>
      <w:r>
        <w:rPr>
          <w:rFonts w:ascii="Times New Roman" w:hAnsi="Times New Roman"/>
          <w:lang w:val="en-GB"/>
        </w:rPr>
        <w:t xml:space="preserve"> schema.</w:t>
      </w:r>
    </w:p>
    <w:tbl>
      <w:tblPr>
        <w:tblW w:w="8925" w:type="dxa"/>
        <w:tblLayout w:type="fixed"/>
        <w:tblLook w:val="0600" w:firstRow="0" w:lastRow="0" w:firstColumn="0" w:lastColumn="0" w:noHBand="1" w:noVBand="1"/>
      </w:tblPr>
      <w:tblGrid>
        <w:gridCol w:w="8925"/>
      </w:tblGrid>
      <w:tr w:rsidR="002D1F1E" w14:paraId="519F2CF7" w14:textId="77777777" w:rsidTr="002D1F1E">
        <w:tc>
          <w:tcPr>
            <w:tcW w:w="8931" w:type="dxa"/>
            <w:shd w:val="clear" w:color="auto" w:fill="F8F8F8"/>
            <w:tcMar>
              <w:top w:w="100" w:type="dxa"/>
              <w:left w:w="100" w:type="dxa"/>
              <w:bottom w:w="100" w:type="dxa"/>
              <w:right w:w="100" w:type="dxa"/>
            </w:tcMar>
            <w:hideMark/>
          </w:tcPr>
          <w:p w14:paraId="5A432B5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5DE1CBD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3A55FC4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"awardPeriod": {</w:t>
            </w:r>
          </w:p>
          <w:p w14:paraId="0FBB1AD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"startDate": ""</w:t>
            </w:r>
          </w:p>
          <w:p w14:paraId="180159B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6DA758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5DB858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628CE927" w14:textId="7AB0ECA7" w:rsidR="002D1F1E" w:rsidRDefault="002D1F1E" w:rsidP="002D1F1E">
      <w:pPr>
        <w:pStyle w:val="Descripcin"/>
        <w:jc w:val="center"/>
        <w:rPr>
          <w:lang w:val="en-GB"/>
        </w:rPr>
      </w:pPr>
      <w:bookmarkStart w:id="417" w:name="_Toc78979877"/>
      <w:bookmarkStart w:id="418" w:name="_Toc83713152"/>
      <w:r>
        <w:rPr>
          <w:lang w:val="en-GB"/>
        </w:rPr>
        <w:t xml:space="preserve">Figure </w:t>
      </w:r>
      <w:r>
        <w:fldChar w:fldCharType="begin"/>
      </w:r>
      <w:r>
        <w:rPr>
          <w:lang w:val="en-GB"/>
        </w:rPr>
        <w:instrText xml:space="preserve"> SEQ Figure \* ARABIC </w:instrText>
      </w:r>
      <w:r>
        <w:fldChar w:fldCharType="separate"/>
      </w:r>
      <w:r w:rsidR="005D3706">
        <w:rPr>
          <w:noProof/>
          <w:lang w:val="en-GB"/>
        </w:rPr>
        <w:t>98</w:t>
      </w:r>
      <w:r>
        <w:fldChar w:fldCharType="end"/>
      </w:r>
      <w:r>
        <w:rPr>
          <w:lang w:val="en-GB"/>
        </w:rPr>
        <w:t xml:space="preserve"> – Evaluation period</w:t>
      </w:r>
      <w:bookmarkEnd w:id="417"/>
      <w:bookmarkEnd w:id="418"/>
    </w:p>
    <w:p w14:paraId="52D96CCF"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Evaluation envelopes</w:t>
      </w:r>
    </w:p>
    <w:p w14:paraId="7A3033C3" w14:textId="77777777" w:rsidR="002D1F1E" w:rsidRDefault="002D1F1E" w:rsidP="002D1F1E">
      <w:pPr>
        <w:jc w:val="both"/>
        <w:rPr>
          <w:lang w:val="en-GB"/>
        </w:rPr>
      </w:pPr>
      <w:r>
        <w:rPr>
          <w:rFonts w:ascii="Times New Roman" w:hAnsi="Times New Roman"/>
          <w:lang w:val="en-GB"/>
        </w:rPr>
        <w:t xml:space="preserve">Along with the establishment of the </w:t>
      </w:r>
      <w:r>
        <w:rPr>
          <w:rFonts w:ascii="Times New Roman" w:eastAsia="Courier New" w:hAnsi="Times New Roman" w:cs="Times New Roman"/>
          <w:color w:val="DD1144"/>
          <w:shd w:val="clear" w:color="auto" w:fill="F3F3F3"/>
          <w:lang w:val="en-GB"/>
        </w:rPr>
        <w:t>tender.awardPeriod.startDate</w:t>
      </w:r>
      <w:r>
        <w:rPr>
          <w:rFonts w:ascii="Times New Roman" w:hAnsi="Times New Roman"/>
          <w:lang w:val="en-GB"/>
        </w:rPr>
        <w:t>, an evaluation envelope – award is generated for each tender received.  These objects are based on the </w:t>
      </w:r>
      <w:r>
        <w:rPr>
          <w:rFonts w:ascii="Times New Roman" w:eastAsia="Courier New" w:hAnsi="Times New Roman" w:cs="Times New Roman"/>
          <w:color w:val="DD1144"/>
          <w:shd w:val="clear" w:color="auto" w:fill="F3F3F3"/>
          <w:lang w:val="en-GB"/>
        </w:rPr>
        <w:t>Awards</w:t>
      </w:r>
      <w:r>
        <w:rPr>
          <w:rFonts w:ascii="Times New Roman" w:eastAsia="Times New Roman" w:hAnsi="Times New Roman" w:cs="Times New Roman"/>
          <w:color w:val="DD1144"/>
          <w:lang w:val="en-GB" w:eastAsia="en-GB"/>
        </w:rPr>
        <w:t> </w:t>
      </w:r>
      <w:r>
        <w:rPr>
          <w:rFonts w:ascii="Times New Roman" w:hAnsi="Times New Roman"/>
          <w:lang w:val="en-GB"/>
        </w:rPr>
        <w:t>schema and are initially established with </w:t>
      </w:r>
      <w:r>
        <w:rPr>
          <w:rFonts w:ascii="Times New Roman" w:eastAsia="Courier New" w:hAnsi="Times New Roman" w:cs="Times New Roman"/>
          <w:color w:val="DD1144"/>
          <w:shd w:val="clear" w:color="auto" w:fill="F3F3F3"/>
          <w:lang w:val="en-GB"/>
        </w:rPr>
        <w:t>status:pending</w:t>
      </w:r>
      <w:r>
        <w:rPr>
          <w:lang w:val="en-GB"/>
        </w:rPr>
        <w:t>.</w:t>
      </w:r>
    </w:p>
    <w:tbl>
      <w:tblPr>
        <w:tblW w:w="8925" w:type="dxa"/>
        <w:tblLayout w:type="fixed"/>
        <w:tblLook w:val="0600" w:firstRow="0" w:lastRow="0" w:firstColumn="0" w:lastColumn="0" w:noHBand="1" w:noVBand="1"/>
      </w:tblPr>
      <w:tblGrid>
        <w:gridCol w:w="8925"/>
      </w:tblGrid>
      <w:tr w:rsidR="002D1F1E" w14:paraId="4024CED7" w14:textId="77777777" w:rsidTr="002D1F1E">
        <w:tc>
          <w:tcPr>
            <w:tcW w:w="8931" w:type="dxa"/>
            <w:shd w:val="clear" w:color="auto" w:fill="F8F8F8"/>
            <w:tcMar>
              <w:top w:w="100" w:type="dxa"/>
              <w:left w:w="100" w:type="dxa"/>
              <w:bottom w:w="100" w:type="dxa"/>
              <w:right w:w="100" w:type="dxa"/>
            </w:tcMar>
            <w:hideMark/>
          </w:tcPr>
          <w:p w14:paraId="263EB5A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4ECAA9A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"awards": [</w:t>
            </w:r>
          </w:p>
          <w:p w14:paraId="4FDAF5B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E1107A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0E5E946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"pending",</w:t>
            </w:r>
          </w:p>
          <w:p w14:paraId="5D6F7F3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"suppliers": [],</w:t>
            </w:r>
          </w:p>
          <w:p w14:paraId="196F63D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"relatedLots": [],</w:t>
            </w:r>
          </w:p>
          <w:p w14:paraId="61566EF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 xml:space="preserve">      "relatedBid": ""</w:t>
            </w:r>
          </w:p>
          <w:p w14:paraId="4BED0D7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0299BF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7512C7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5F1FEB9D" w14:textId="3C51B0EA" w:rsidR="002D1F1E" w:rsidRDefault="002D1F1E" w:rsidP="002D1F1E">
      <w:pPr>
        <w:pStyle w:val="Descripcin"/>
        <w:jc w:val="center"/>
        <w:rPr>
          <w:lang w:val="en-GB"/>
        </w:rPr>
      </w:pPr>
      <w:bookmarkStart w:id="419" w:name="_Toc78979878"/>
      <w:bookmarkStart w:id="420" w:name="_Toc83713153"/>
      <w:r>
        <w:rPr>
          <w:lang w:val="en-GB"/>
        </w:rPr>
        <w:lastRenderedPageBreak/>
        <w:t xml:space="preserve">Figure </w:t>
      </w:r>
      <w:r>
        <w:fldChar w:fldCharType="begin"/>
      </w:r>
      <w:r>
        <w:rPr>
          <w:lang w:val="en-GB"/>
        </w:rPr>
        <w:instrText xml:space="preserve"> SEQ Figure \* ARABIC </w:instrText>
      </w:r>
      <w:r>
        <w:fldChar w:fldCharType="separate"/>
      </w:r>
      <w:r w:rsidR="005D3706">
        <w:rPr>
          <w:noProof/>
          <w:lang w:val="en-GB"/>
        </w:rPr>
        <w:t>99</w:t>
      </w:r>
      <w:r>
        <w:fldChar w:fldCharType="end"/>
      </w:r>
      <w:r>
        <w:rPr>
          <w:lang w:val="en-GB"/>
        </w:rPr>
        <w:t xml:space="preserve"> – Evaluation of envelopes</w:t>
      </w:r>
      <w:bookmarkEnd w:id="419"/>
      <w:bookmarkEnd w:id="420"/>
    </w:p>
    <w:p w14:paraId="669EDA3F" w14:textId="77777777" w:rsidR="002D1F1E" w:rsidRDefault="002D1F1E" w:rsidP="002D1F1E">
      <w:pPr>
        <w:keepNext/>
        <w:spacing w:before="240"/>
        <w:jc w:val="both"/>
        <w:rPr>
          <w:rFonts w:ascii="Times New Roman" w:hAnsi="Times New Roman" w:cs="Times New Roman"/>
          <w:u w:val="single"/>
          <w:lang w:val="en-GB"/>
        </w:rPr>
      </w:pPr>
      <w:r>
        <w:rPr>
          <w:rFonts w:ascii="Times New Roman" w:hAnsi="Times New Roman" w:cs="Times New Roman"/>
          <w:u w:val="single"/>
          <w:lang w:val="en-GB"/>
        </w:rPr>
        <w:t>Disclosure of enquirers</w:t>
      </w:r>
    </w:p>
    <w:p w14:paraId="77279885" w14:textId="77777777" w:rsidR="002D1F1E" w:rsidRDefault="002D1F1E" w:rsidP="002D1F1E">
      <w:pPr>
        <w:pStyle w:val="Normal0"/>
        <w:jc w:val="both"/>
        <w:rPr>
          <w:lang w:val="en-GB"/>
        </w:rPr>
      </w:pPr>
      <w:r>
        <w:rPr>
          <w:rFonts w:ascii="Times New Roman" w:eastAsiaTheme="minorEastAsia" w:hAnsi="Times New Roman" w:cs="Times New Roman"/>
          <w:sz w:val="22"/>
          <w:szCs w:val="22"/>
          <w:lang w:val="en-GB" w:eastAsia="en-US"/>
        </w:rPr>
        <w:t>Together with the initiation of the evaluation phase, all enquirers</w:t>
      </w:r>
      <w:r>
        <w:rPr>
          <w:lang w:val="en-GB"/>
        </w:rPr>
        <w:t xml:space="preserve"> (</w:t>
      </w:r>
      <w:r>
        <w:rPr>
          <w:rFonts w:ascii="Times New Roman" w:eastAsia="Courier New" w:hAnsi="Times New Roman" w:cs="Times New Roman"/>
          <w:color w:val="DD1144"/>
          <w:sz w:val="22"/>
          <w:szCs w:val="22"/>
          <w:shd w:val="clear" w:color="auto" w:fill="F3F3F3"/>
          <w:lang w:val="en-GB" w:eastAsia="en-US"/>
        </w:rPr>
        <w:t>tender.enquiries[*].author</w:t>
      </w:r>
      <w:r>
        <w:rPr>
          <w:lang w:val="en-GB"/>
        </w:rPr>
        <w:t xml:space="preserve">) </w:t>
      </w:r>
      <w:r>
        <w:rPr>
          <w:rFonts w:ascii="Times New Roman" w:eastAsiaTheme="minorEastAsia" w:hAnsi="Times New Roman" w:cs="Times New Roman"/>
          <w:sz w:val="22"/>
          <w:szCs w:val="22"/>
          <w:lang w:val="en-GB" w:eastAsia="en-US"/>
        </w:rPr>
        <w:t xml:space="preserve">are reflected into </w:t>
      </w:r>
      <w:r>
        <w:rPr>
          <w:rFonts w:ascii="Times New Roman" w:eastAsia="Courier New" w:hAnsi="Times New Roman" w:cs="Times New Roman"/>
          <w:color w:val="DD1144"/>
          <w:sz w:val="22"/>
          <w:szCs w:val="22"/>
          <w:shd w:val="clear" w:color="auto" w:fill="F3F3F3"/>
          <w:lang w:val="en-GB" w:eastAsia="en-US"/>
        </w:rPr>
        <w:t>parties</w:t>
      </w:r>
      <w:r>
        <w:rPr>
          <w:lang w:val="en-GB"/>
        </w:rPr>
        <w:t xml:space="preserve"> </w:t>
      </w:r>
      <w:r>
        <w:rPr>
          <w:rFonts w:ascii="Times New Roman" w:eastAsiaTheme="minorEastAsia" w:hAnsi="Times New Roman" w:cs="Times New Roman"/>
          <w:sz w:val="22"/>
          <w:szCs w:val="22"/>
          <w:lang w:val="en-GB" w:eastAsia="en-US"/>
        </w:rPr>
        <w:t xml:space="preserve">array according to </w:t>
      </w:r>
      <w:r>
        <w:rPr>
          <w:rFonts w:ascii="Times New Roman" w:eastAsia="Courier New" w:hAnsi="Times New Roman" w:cs="Times New Roman"/>
          <w:color w:val="DD1144"/>
          <w:sz w:val="22"/>
          <w:szCs w:val="22"/>
          <w:shd w:val="clear" w:color="auto" w:fill="F3F3F3"/>
          <w:lang w:val="en-GB" w:eastAsia="en-US"/>
        </w:rPr>
        <w:t>Organization</w:t>
      </w:r>
      <w:r>
        <w:rPr>
          <w:lang w:val="en-GB"/>
        </w:rPr>
        <w:t xml:space="preserve"> </w:t>
      </w:r>
      <w:r>
        <w:rPr>
          <w:rFonts w:ascii="Times New Roman" w:eastAsiaTheme="minorEastAsia" w:hAnsi="Times New Roman" w:cs="Times New Roman"/>
          <w:sz w:val="22"/>
          <w:szCs w:val="22"/>
          <w:lang w:val="en-GB" w:eastAsia="en-US"/>
        </w:rPr>
        <w:t>block schema with</w:t>
      </w:r>
      <w:r>
        <w:rPr>
          <w:rFonts w:ascii="Times New Roman" w:eastAsia="Times New Roman" w:hAnsi="Times New Roman" w:cs="Times New Roman"/>
          <w:color w:val="DD1144"/>
          <w:sz w:val="22"/>
          <w:szCs w:val="22"/>
          <w:lang w:val="en-GB" w:eastAsia="en-GB"/>
        </w:rPr>
        <w:t xml:space="preserve"> </w:t>
      </w:r>
      <w:r>
        <w:rPr>
          <w:rFonts w:ascii="Times New Roman" w:eastAsia="Courier New" w:hAnsi="Times New Roman" w:cs="Times New Roman"/>
          <w:color w:val="DD1144"/>
          <w:sz w:val="22"/>
          <w:szCs w:val="22"/>
          <w:shd w:val="clear" w:color="auto" w:fill="F3F3F3"/>
          <w:lang w:val="en-GB" w:eastAsia="en-US"/>
        </w:rPr>
        <w:t>role: enquirer</w:t>
      </w:r>
      <w:r>
        <w:rPr>
          <w:rFonts w:ascii="Courier New" w:eastAsia="Courier New" w:hAnsi="Courier New" w:cs="Courier New"/>
          <w:color w:val="000000" w:themeColor="text1"/>
          <w:lang w:val="en-GB"/>
        </w:rPr>
        <w:t>.</w:t>
      </w:r>
      <w:r>
        <w:rPr>
          <w:lang w:val="en-GB"/>
        </w:rPr>
        <w:t xml:space="preserve"> </w:t>
      </w:r>
    </w:p>
    <w:p w14:paraId="45132D43"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Initial ranking on award criteria</w:t>
      </w:r>
    </w:p>
    <w:p w14:paraId="0BBC426D" w14:textId="77777777" w:rsidR="002D1F1E" w:rsidRDefault="002D1F1E" w:rsidP="002D1F1E">
      <w:pPr>
        <w:pStyle w:val="Normal0"/>
        <w:rPr>
          <w:rFonts w:ascii="Times New Roman" w:hAnsi="Times New Roman" w:cs="Times New Roman"/>
          <w:sz w:val="22"/>
          <w:szCs w:val="22"/>
        </w:rPr>
      </w:pPr>
      <w:r>
        <w:rPr>
          <w:rFonts w:ascii="Times New Roman" w:hAnsi="Times New Roman" w:cs="Times New Roman"/>
          <w:sz w:val="22"/>
          <w:szCs w:val="22"/>
        </w:rPr>
        <w:t>Depending on</w:t>
      </w:r>
      <w:r>
        <w:rPr>
          <w:rFonts w:ascii="Times New Roman" w:hAnsi="Times New Roman" w:cs="Times New Roman"/>
        </w:rPr>
        <w:t xml:space="preserve"> </w:t>
      </w:r>
      <w:r>
        <w:rPr>
          <w:rFonts w:ascii="Times New Roman" w:eastAsia="Courier New" w:hAnsi="Times New Roman" w:cs="Times New Roman"/>
          <w:color w:val="DD1144"/>
          <w:sz w:val="22"/>
          <w:szCs w:val="22"/>
          <w:shd w:val="clear" w:color="auto" w:fill="F3F3F3"/>
          <w:lang w:val="en-GB" w:eastAsia="en-US"/>
        </w:rPr>
        <w:t>tender.awardCriteria</w:t>
      </w:r>
      <w:r>
        <w:rPr>
          <w:rFonts w:ascii="Times New Roman" w:hAnsi="Times New Roman" w:cs="Times New Roman"/>
          <w:lang w:val="en-GB"/>
        </w:rPr>
        <w:t xml:space="preserve"> </w:t>
      </w:r>
      <w:r>
        <w:rPr>
          <w:rFonts w:ascii="Times New Roman" w:hAnsi="Times New Roman" w:cs="Times New Roman"/>
          <w:sz w:val="22"/>
          <w:szCs w:val="22"/>
        </w:rPr>
        <w:t>and</w:t>
      </w:r>
      <w:r>
        <w:rPr>
          <w:rFonts w:ascii="Times New Roman" w:hAnsi="Times New Roman" w:cs="Times New Roman"/>
        </w:rPr>
        <w:t xml:space="preserve"> </w:t>
      </w:r>
      <w:r>
        <w:rPr>
          <w:rFonts w:ascii="Times New Roman" w:eastAsia="Courier New" w:hAnsi="Times New Roman" w:cs="Times New Roman"/>
          <w:color w:val="DD1144"/>
          <w:sz w:val="22"/>
          <w:szCs w:val="22"/>
          <w:shd w:val="clear" w:color="auto" w:fill="F3F3F3"/>
          <w:lang w:val="en-GB" w:eastAsia="en-US"/>
        </w:rPr>
        <w:t>tenderAwardCriteriaDetails,</w:t>
      </w:r>
      <w:r>
        <w:rPr>
          <w:rFonts w:ascii="Times New Roman" w:hAnsi="Times New Roman" w:cs="Times New Roman"/>
          <w:lang w:val="en-GB"/>
        </w:rPr>
        <w:t xml:space="preserve"> </w:t>
      </w:r>
      <w:r>
        <w:rPr>
          <w:rFonts w:ascii="Times New Roman" w:hAnsi="Times New Roman" w:cs="Times New Roman"/>
          <w:sz w:val="22"/>
          <w:szCs w:val="22"/>
        </w:rPr>
        <w:t>an initial automated ranking can or cannot be done:</w:t>
      </w:r>
    </w:p>
    <w:tbl>
      <w:tblPr>
        <w:tblW w:w="9060"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979"/>
        <w:gridCol w:w="1133"/>
        <w:gridCol w:w="1982"/>
        <w:gridCol w:w="1700"/>
        <w:gridCol w:w="2266"/>
      </w:tblGrid>
      <w:tr w:rsidR="002D1F1E" w14:paraId="5B7CEC8C" w14:textId="77777777" w:rsidTr="002D1F1E">
        <w:tc>
          <w:tcPr>
            <w:tcW w:w="1980" w:type="dxa"/>
            <w:tcBorders>
              <w:top w:val="single" w:sz="4" w:space="0" w:color="7F7F7F"/>
              <w:left w:val="single" w:sz="4" w:space="0" w:color="BFBFBF"/>
              <w:bottom w:val="single" w:sz="4" w:space="0" w:color="BFBFBF"/>
              <w:right w:val="single" w:sz="4" w:space="0" w:color="BFBFBF"/>
            </w:tcBorders>
            <w:tcMar>
              <w:top w:w="30" w:type="dxa"/>
              <w:left w:w="30" w:type="dxa"/>
              <w:bottom w:w="20" w:type="dxa"/>
              <w:right w:w="30" w:type="dxa"/>
            </w:tcMar>
            <w:hideMark/>
          </w:tcPr>
          <w:p w14:paraId="504D1654" w14:textId="77777777" w:rsidR="002D1F1E" w:rsidRDefault="002D1F1E">
            <w:pPr>
              <w:pStyle w:val="Normal0"/>
              <w:spacing w:line="256" w:lineRule="auto"/>
              <w:rPr>
                <w:rFonts w:ascii="Times New Roman" w:hAnsi="Times New Roman" w:cs="Times New Roman"/>
                <w:lang w:val="en-GB"/>
              </w:rPr>
            </w:pPr>
            <w:r>
              <w:rPr>
                <w:rFonts w:ascii="Times New Roman" w:hAnsi="Times New Roman" w:cs="Times New Roman"/>
                <w:b/>
                <w:lang w:val="en-GB"/>
              </w:rPr>
              <w:t>awardCriteriaDetatils / awardCriteria</w:t>
            </w:r>
          </w:p>
        </w:tc>
        <w:tc>
          <w:tcPr>
            <w:tcW w:w="1134" w:type="dxa"/>
            <w:tcBorders>
              <w:top w:val="single" w:sz="4" w:space="0" w:color="7F7F7F"/>
              <w:left w:val="single" w:sz="4" w:space="0" w:color="BFBFBF"/>
              <w:bottom w:val="single" w:sz="4" w:space="0" w:color="BFBFBF"/>
              <w:right w:val="single" w:sz="4" w:space="0" w:color="BFBFBF"/>
            </w:tcBorders>
            <w:tcMar>
              <w:top w:w="30" w:type="dxa"/>
              <w:left w:w="30" w:type="dxa"/>
              <w:bottom w:w="20" w:type="dxa"/>
              <w:right w:w="30" w:type="dxa"/>
            </w:tcMar>
            <w:hideMark/>
          </w:tcPr>
          <w:p w14:paraId="385E8057" w14:textId="77777777" w:rsidR="002D1F1E" w:rsidRDefault="002D1F1E">
            <w:pPr>
              <w:pStyle w:val="Normal0"/>
              <w:spacing w:line="256" w:lineRule="auto"/>
              <w:rPr>
                <w:rFonts w:ascii="Times New Roman" w:hAnsi="Times New Roman" w:cs="Times New Roman"/>
                <w:lang w:val="en-GB"/>
              </w:rPr>
            </w:pPr>
            <w:r>
              <w:rPr>
                <w:rFonts w:ascii="Times New Roman" w:hAnsi="Times New Roman" w:cs="Times New Roman"/>
                <w:b/>
                <w:lang w:val="en-GB"/>
              </w:rPr>
              <w:t>priceOnly</w:t>
            </w:r>
          </w:p>
        </w:tc>
        <w:tc>
          <w:tcPr>
            <w:tcW w:w="1984" w:type="dxa"/>
            <w:tcBorders>
              <w:top w:val="single" w:sz="4" w:space="0" w:color="7F7F7F"/>
              <w:left w:val="single" w:sz="4" w:space="0" w:color="BFBFBF"/>
              <w:bottom w:val="single" w:sz="4" w:space="0" w:color="BFBFBF"/>
              <w:right w:val="single" w:sz="4" w:space="0" w:color="BFBFBF"/>
            </w:tcBorders>
            <w:tcMar>
              <w:top w:w="30" w:type="dxa"/>
              <w:left w:w="30" w:type="dxa"/>
              <w:bottom w:w="20" w:type="dxa"/>
              <w:right w:w="30" w:type="dxa"/>
            </w:tcMar>
            <w:hideMark/>
          </w:tcPr>
          <w:p w14:paraId="1C6E4BB2" w14:textId="77777777" w:rsidR="002D1F1E" w:rsidRDefault="002D1F1E">
            <w:pPr>
              <w:pStyle w:val="Normal0"/>
              <w:spacing w:line="256" w:lineRule="auto"/>
              <w:rPr>
                <w:rFonts w:ascii="Times New Roman" w:hAnsi="Times New Roman" w:cs="Times New Roman"/>
                <w:lang w:val="en-GB"/>
              </w:rPr>
            </w:pPr>
            <w:r>
              <w:rPr>
                <w:rFonts w:ascii="Times New Roman" w:hAnsi="Times New Roman" w:cs="Times New Roman"/>
                <w:b/>
                <w:lang w:val="en-GB"/>
              </w:rPr>
              <w:t>costOnly</w:t>
            </w:r>
          </w:p>
        </w:tc>
        <w:tc>
          <w:tcPr>
            <w:tcW w:w="1701" w:type="dxa"/>
            <w:tcBorders>
              <w:top w:val="single" w:sz="4" w:space="0" w:color="7F7F7F"/>
              <w:left w:val="single" w:sz="4" w:space="0" w:color="BFBFBF"/>
              <w:bottom w:val="single" w:sz="4" w:space="0" w:color="BFBFBF"/>
              <w:right w:val="single" w:sz="4" w:space="0" w:color="BFBFBF"/>
            </w:tcBorders>
            <w:tcMar>
              <w:top w:w="30" w:type="dxa"/>
              <w:left w:w="30" w:type="dxa"/>
              <w:bottom w:w="20" w:type="dxa"/>
              <w:right w:w="30" w:type="dxa"/>
            </w:tcMar>
            <w:hideMark/>
          </w:tcPr>
          <w:p w14:paraId="4E5AA715" w14:textId="77777777" w:rsidR="002D1F1E" w:rsidRDefault="002D1F1E">
            <w:pPr>
              <w:pStyle w:val="Normal0"/>
              <w:spacing w:line="256" w:lineRule="auto"/>
              <w:rPr>
                <w:rFonts w:ascii="Times New Roman" w:hAnsi="Times New Roman" w:cs="Times New Roman"/>
                <w:lang w:val="en-GB"/>
              </w:rPr>
            </w:pPr>
            <w:r>
              <w:rPr>
                <w:rFonts w:ascii="Times New Roman" w:hAnsi="Times New Roman" w:cs="Times New Roman"/>
                <w:b/>
                <w:lang w:val="en-GB"/>
              </w:rPr>
              <w:t>qualityOnly</w:t>
            </w:r>
          </w:p>
        </w:tc>
        <w:tc>
          <w:tcPr>
            <w:tcW w:w="2268" w:type="dxa"/>
            <w:tcBorders>
              <w:top w:val="single" w:sz="4" w:space="0" w:color="7F7F7F"/>
              <w:left w:val="single" w:sz="4" w:space="0" w:color="BFBFBF"/>
              <w:bottom w:val="single" w:sz="4" w:space="0" w:color="BFBFBF"/>
              <w:right w:val="single" w:sz="4" w:space="0" w:color="BFBFBF"/>
            </w:tcBorders>
            <w:tcMar>
              <w:top w:w="30" w:type="dxa"/>
              <w:left w:w="30" w:type="dxa"/>
              <w:bottom w:w="20" w:type="dxa"/>
              <w:right w:w="30" w:type="dxa"/>
            </w:tcMar>
            <w:hideMark/>
          </w:tcPr>
          <w:p w14:paraId="06C8AC0C" w14:textId="77777777" w:rsidR="002D1F1E" w:rsidRDefault="002D1F1E">
            <w:pPr>
              <w:pStyle w:val="Normal0"/>
              <w:spacing w:line="256" w:lineRule="auto"/>
              <w:rPr>
                <w:rFonts w:ascii="Times New Roman" w:hAnsi="Times New Roman" w:cs="Times New Roman"/>
                <w:lang w:val="en-GB"/>
              </w:rPr>
            </w:pPr>
            <w:r>
              <w:rPr>
                <w:rFonts w:ascii="Times New Roman" w:hAnsi="Times New Roman" w:cs="Times New Roman"/>
                <w:b/>
                <w:lang w:val="en-GB"/>
              </w:rPr>
              <w:t>ratedCriteria</w:t>
            </w:r>
          </w:p>
        </w:tc>
      </w:tr>
      <w:tr w:rsidR="002D1F1E" w14:paraId="714A60A2" w14:textId="77777777" w:rsidTr="002D1F1E">
        <w:tc>
          <w:tcPr>
            <w:tcW w:w="1980" w:type="dxa"/>
            <w:tcBorders>
              <w:top w:val="single" w:sz="4" w:space="0" w:color="BFBFBF"/>
              <w:left w:val="single" w:sz="4" w:space="0" w:color="BFBFBF"/>
              <w:bottom w:val="single" w:sz="4" w:space="0" w:color="BFBFBF"/>
              <w:right w:val="single" w:sz="4" w:space="0" w:color="BFBFBF"/>
            </w:tcBorders>
            <w:tcMar>
              <w:top w:w="30" w:type="dxa"/>
              <w:left w:w="30" w:type="dxa"/>
              <w:bottom w:w="20" w:type="dxa"/>
              <w:right w:w="30" w:type="dxa"/>
            </w:tcMar>
            <w:hideMark/>
          </w:tcPr>
          <w:p w14:paraId="628BACCB" w14:textId="77777777" w:rsidR="002D1F1E" w:rsidRDefault="002D1F1E">
            <w:pPr>
              <w:pStyle w:val="Normal0"/>
              <w:spacing w:line="256" w:lineRule="auto"/>
              <w:rPr>
                <w:rFonts w:ascii="Times New Roman" w:hAnsi="Times New Roman" w:cs="Times New Roman"/>
                <w:lang w:val="en-GB"/>
              </w:rPr>
            </w:pPr>
            <w:r>
              <w:rPr>
                <w:rFonts w:ascii="Times New Roman" w:hAnsi="Times New Roman" w:cs="Times New Roman"/>
                <w:lang w:val="en-GB"/>
              </w:rPr>
              <w:t>automated</w:t>
            </w:r>
          </w:p>
        </w:tc>
        <w:tc>
          <w:tcPr>
            <w:tcW w:w="1134" w:type="dxa"/>
            <w:tcBorders>
              <w:top w:val="single" w:sz="4" w:space="0" w:color="BFBFBF"/>
              <w:left w:val="single" w:sz="4" w:space="0" w:color="BFBFBF"/>
              <w:bottom w:val="single" w:sz="4" w:space="0" w:color="BFBFBF"/>
              <w:right w:val="single" w:sz="4" w:space="0" w:color="BFBFBF"/>
            </w:tcBorders>
            <w:tcMar>
              <w:top w:w="30" w:type="dxa"/>
              <w:left w:w="30" w:type="dxa"/>
              <w:bottom w:w="20" w:type="dxa"/>
              <w:right w:w="30" w:type="dxa"/>
            </w:tcMar>
            <w:hideMark/>
          </w:tcPr>
          <w:p w14:paraId="2370E434" w14:textId="77777777" w:rsidR="002D1F1E" w:rsidRDefault="002D1F1E">
            <w:pPr>
              <w:pStyle w:val="Normal0"/>
              <w:spacing w:line="256" w:lineRule="auto"/>
              <w:rPr>
                <w:rFonts w:ascii="Times New Roman" w:eastAsia="Times New Roman" w:hAnsi="Times New Roman" w:cs="Times New Roman"/>
                <w:color w:val="DD1144"/>
                <w:sz w:val="22"/>
                <w:szCs w:val="22"/>
                <w:lang w:val="en-GB" w:eastAsia="en-GB"/>
              </w:rPr>
            </w:pPr>
            <w:r>
              <w:rPr>
                <w:rFonts w:ascii="Times New Roman" w:eastAsia="Times New Roman" w:hAnsi="Times New Roman" w:cs="Times New Roman"/>
                <w:color w:val="DD1144"/>
                <w:sz w:val="22"/>
                <w:szCs w:val="22"/>
                <w:lang w:val="en-GB" w:eastAsia="en-GB"/>
              </w:rPr>
              <w:t>bid.value</w:t>
            </w:r>
          </w:p>
        </w:tc>
        <w:tc>
          <w:tcPr>
            <w:tcW w:w="1984" w:type="dxa"/>
            <w:tcBorders>
              <w:top w:val="single" w:sz="4" w:space="0" w:color="BFBFBF"/>
              <w:left w:val="single" w:sz="4" w:space="0" w:color="BFBFBF"/>
              <w:bottom w:val="single" w:sz="4" w:space="0" w:color="BFBFBF"/>
              <w:right w:val="single" w:sz="4" w:space="0" w:color="BFBFBF"/>
            </w:tcBorders>
            <w:tcMar>
              <w:top w:w="30" w:type="dxa"/>
              <w:left w:w="30" w:type="dxa"/>
              <w:bottom w:w="20" w:type="dxa"/>
              <w:right w:w="30" w:type="dxa"/>
            </w:tcMar>
            <w:hideMark/>
          </w:tcPr>
          <w:p w14:paraId="3CEF6D6A" w14:textId="77777777" w:rsidR="002D1F1E" w:rsidRDefault="002D1F1E">
            <w:pPr>
              <w:pStyle w:val="Normal0"/>
              <w:spacing w:line="256" w:lineRule="auto"/>
              <w:rPr>
                <w:rFonts w:ascii="Times New Roman" w:hAnsi="Times New Roman" w:cs="Times New Roman"/>
                <w:lang w:val="en-GB"/>
              </w:rPr>
            </w:pPr>
            <w:r>
              <w:rPr>
                <w:rFonts w:ascii="Times New Roman" w:eastAsia="Times New Roman" w:hAnsi="Times New Roman" w:cs="Times New Roman"/>
                <w:color w:val="DD1144"/>
                <w:sz w:val="22"/>
                <w:szCs w:val="22"/>
                <w:lang w:val="en-GB" w:eastAsia="en-GB"/>
              </w:rPr>
              <w:t>bid.requirementResponses * lot.value</w:t>
            </w:r>
          </w:p>
        </w:tc>
        <w:tc>
          <w:tcPr>
            <w:tcW w:w="1701" w:type="dxa"/>
            <w:tcBorders>
              <w:top w:val="single" w:sz="4" w:space="0" w:color="BFBFBF"/>
              <w:left w:val="single" w:sz="4" w:space="0" w:color="BFBFBF"/>
              <w:bottom w:val="single" w:sz="4" w:space="0" w:color="BFBFBF"/>
              <w:right w:val="single" w:sz="4" w:space="0" w:color="BFBFBF"/>
            </w:tcBorders>
            <w:tcMar>
              <w:top w:w="30" w:type="dxa"/>
              <w:left w:w="30" w:type="dxa"/>
              <w:bottom w:w="20" w:type="dxa"/>
              <w:right w:w="30" w:type="dxa"/>
            </w:tcMar>
            <w:hideMark/>
          </w:tcPr>
          <w:p w14:paraId="48456322" w14:textId="77777777" w:rsidR="002D1F1E" w:rsidRDefault="002D1F1E">
            <w:pPr>
              <w:pStyle w:val="Normal0"/>
              <w:spacing w:line="256" w:lineRule="auto"/>
              <w:rPr>
                <w:rFonts w:ascii="Times New Roman" w:eastAsia="Times New Roman" w:hAnsi="Times New Roman" w:cs="Times New Roman"/>
                <w:color w:val="DD1144"/>
                <w:sz w:val="22"/>
                <w:szCs w:val="22"/>
                <w:lang w:val="en-GB" w:eastAsia="en-GB"/>
              </w:rPr>
            </w:pPr>
            <w:r>
              <w:rPr>
                <w:rFonts w:ascii="Times New Roman" w:eastAsia="Times New Roman" w:hAnsi="Times New Roman" w:cs="Times New Roman"/>
                <w:color w:val="DD1144"/>
                <w:sz w:val="22"/>
                <w:szCs w:val="22"/>
                <w:lang w:val="en-GB" w:eastAsia="en-GB"/>
              </w:rPr>
              <w:t>bid.requirementResponses * 1</w:t>
            </w:r>
          </w:p>
        </w:tc>
        <w:tc>
          <w:tcPr>
            <w:tcW w:w="2268" w:type="dxa"/>
            <w:tcBorders>
              <w:top w:val="single" w:sz="4" w:space="0" w:color="BFBFBF"/>
              <w:left w:val="single" w:sz="4" w:space="0" w:color="BFBFBF"/>
              <w:bottom w:val="single" w:sz="4" w:space="0" w:color="BFBFBF"/>
              <w:right w:val="single" w:sz="4" w:space="0" w:color="BFBFBF"/>
            </w:tcBorders>
            <w:tcMar>
              <w:top w:w="30" w:type="dxa"/>
              <w:left w:w="30" w:type="dxa"/>
              <w:bottom w:w="20" w:type="dxa"/>
              <w:right w:w="30" w:type="dxa"/>
            </w:tcMar>
            <w:hideMark/>
          </w:tcPr>
          <w:p w14:paraId="28F8F136" w14:textId="77777777" w:rsidR="002D1F1E" w:rsidRDefault="002D1F1E">
            <w:pPr>
              <w:pStyle w:val="Normal0"/>
              <w:spacing w:line="256" w:lineRule="auto"/>
              <w:rPr>
                <w:rFonts w:ascii="Times New Roman" w:eastAsia="Times New Roman" w:hAnsi="Times New Roman" w:cs="Times New Roman"/>
                <w:color w:val="DD1144"/>
                <w:sz w:val="22"/>
                <w:szCs w:val="22"/>
                <w:lang w:val="en-GB" w:eastAsia="en-GB"/>
              </w:rPr>
            </w:pPr>
            <w:r>
              <w:rPr>
                <w:rFonts w:ascii="Times New Roman" w:eastAsia="Times New Roman" w:hAnsi="Times New Roman" w:cs="Times New Roman"/>
                <w:color w:val="DD1144"/>
                <w:sz w:val="22"/>
                <w:szCs w:val="22"/>
                <w:lang w:val="en-GB" w:eastAsia="en-GB"/>
              </w:rPr>
              <w:t>bid.requirementResponses * bid.value</w:t>
            </w:r>
          </w:p>
        </w:tc>
      </w:tr>
      <w:tr w:rsidR="002D1F1E" w14:paraId="33EB87FB" w14:textId="77777777" w:rsidTr="002D1F1E">
        <w:tc>
          <w:tcPr>
            <w:tcW w:w="1980" w:type="dxa"/>
            <w:tcBorders>
              <w:top w:val="single" w:sz="4" w:space="0" w:color="BFBFBF"/>
              <w:left w:val="single" w:sz="4" w:space="0" w:color="BFBFBF"/>
              <w:bottom w:val="single" w:sz="4" w:space="0" w:color="7F7F7F"/>
              <w:right w:val="single" w:sz="4" w:space="0" w:color="BFBFBF"/>
            </w:tcBorders>
            <w:tcMar>
              <w:top w:w="30" w:type="dxa"/>
              <w:left w:w="30" w:type="dxa"/>
              <w:bottom w:w="20" w:type="dxa"/>
              <w:right w:w="30" w:type="dxa"/>
            </w:tcMar>
            <w:hideMark/>
          </w:tcPr>
          <w:p w14:paraId="4D6A13A6" w14:textId="77777777" w:rsidR="002D1F1E" w:rsidRDefault="002D1F1E">
            <w:pPr>
              <w:pStyle w:val="Normal0"/>
              <w:spacing w:line="256" w:lineRule="auto"/>
              <w:rPr>
                <w:rFonts w:ascii="Times New Roman" w:hAnsi="Times New Roman" w:cs="Times New Roman"/>
                <w:lang w:val="en-GB"/>
              </w:rPr>
            </w:pPr>
            <w:r>
              <w:rPr>
                <w:rFonts w:ascii="Times New Roman" w:hAnsi="Times New Roman" w:cs="Times New Roman"/>
                <w:lang w:val="en-GB"/>
              </w:rPr>
              <w:t>manual</w:t>
            </w:r>
          </w:p>
        </w:tc>
        <w:tc>
          <w:tcPr>
            <w:tcW w:w="1134" w:type="dxa"/>
            <w:tcBorders>
              <w:top w:val="single" w:sz="4" w:space="0" w:color="BFBFBF"/>
              <w:left w:val="single" w:sz="4" w:space="0" w:color="BFBFBF"/>
              <w:bottom w:val="single" w:sz="4" w:space="0" w:color="7F7F7F"/>
              <w:right w:val="single" w:sz="4" w:space="0" w:color="BFBFBF"/>
            </w:tcBorders>
            <w:tcMar>
              <w:top w:w="30" w:type="dxa"/>
              <w:left w:w="30" w:type="dxa"/>
              <w:bottom w:w="20" w:type="dxa"/>
              <w:right w:w="30" w:type="dxa"/>
            </w:tcMar>
          </w:tcPr>
          <w:p w14:paraId="79809740" w14:textId="77777777" w:rsidR="002D1F1E" w:rsidRDefault="002D1F1E" w:rsidP="00097FB5">
            <w:pPr>
              <w:pStyle w:val="Normal0"/>
              <w:numPr>
                <w:ilvl w:val="0"/>
                <w:numId w:val="58"/>
              </w:numPr>
              <w:spacing w:line="256" w:lineRule="auto"/>
              <w:ind w:right="259"/>
              <w:rPr>
                <w:rFonts w:ascii="Times New Roman" w:hAnsi="Times New Roman" w:cs="Times New Roman"/>
                <w:lang w:val="en-GB"/>
              </w:rPr>
            </w:pPr>
          </w:p>
        </w:tc>
        <w:tc>
          <w:tcPr>
            <w:tcW w:w="1984" w:type="dxa"/>
            <w:tcBorders>
              <w:top w:val="single" w:sz="4" w:space="0" w:color="BFBFBF"/>
              <w:left w:val="single" w:sz="4" w:space="0" w:color="BFBFBF"/>
              <w:bottom w:val="single" w:sz="4" w:space="0" w:color="7F7F7F"/>
              <w:right w:val="single" w:sz="4" w:space="0" w:color="BFBFBF"/>
            </w:tcBorders>
            <w:tcMar>
              <w:top w:w="30" w:type="dxa"/>
              <w:left w:w="30" w:type="dxa"/>
              <w:bottom w:w="20" w:type="dxa"/>
              <w:right w:w="30" w:type="dxa"/>
            </w:tcMar>
          </w:tcPr>
          <w:p w14:paraId="55376B2F" w14:textId="77777777" w:rsidR="002D1F1E" w:rsidRDefault="002D1F1E" w:rsidP="00097FB5">
            <w:pPr>
              <w:pStyle w:val="Normal0"/>
              <w:numPr>
                <w:ilvl w:val="0"/>
                <w:numId w:val="59"/>
              </w:numPr>
              <w:spacing w:line="256" w:lineRule="auto"/>
              <w:ind w:right="259"/>
              <w:rPr>
                <w:rFonts w:ascii="Times New Roman" w:hAnsi="Times New Roman" w:cs="Times New Roman"/>
                <w:lang w:val="en-GB"/>
              </w:rPr>
            </w:pPr>
          </w:p>
        </w:tc>
        <w:tc>
          <w:tcPr>
            <w:tcW w:w="1701" w:type="dxa"/>
            <w:tcBorders>
              <w:top w:val="single" w:sz="4" w:space="0" w:color="BFBFBF"/>
              <w:left w:val="single" w:sz="4" w:space="0" w:color="BFBFBF"/>
              <w:bottom w:val="single" w:sz="4" w:space="0" w:color="7F7F7F"/>
              <w:right w:val="single" w:sz="4" w:space="0" w:color="BFBFBF"/>
            </w:tcBorders>
            <w:tcMar>
              <w:top w:w="30" w:type="dxa"/>
              <w:left w:w="30" w:type="dxa"/>
              <w:bottom w:w="20" w:type="dxa"/>
              <w:right w:w="30" w:type="dxa"/>
            </w:tcMar>
          </w:tcPr>
          <w:p w14:paraId="4A17CA82" w14:textId="77777777" w:rsidR="002D1F1E" w:rsidRDefault="002D1F1E" w:rsidP="00097FB5">
            <w:pPr>
              <w:pStyle w:val="Normal0"/>
              <w:numPr>
                <w:ilvl w:val="0"/>
                <w:numId w:val="60"/>
              </w:numPr>
              <w:spacing w:line="256" w:lineRule="auto"/>
              <w:ind w:right="259"/>
              <w:rPr>
                <w:rFonts w:ascii="Times New Roman" w:hAnsi="Times New Roman" w:cs="Times New Roman"/>
                <w:lang w:val="en-GB"/>
              </w:rPr>
            </w:pPr>
          </w:p>
        </w:tc>
        <w:tc>
          <w:tcPr>
            <w:tcW w:w="2268" w:type="dxa"/>
            <w:tcBorders>
              <w:top w:val="single" w:sz="4" w:space="0" w:color="BFBFBF"/>
              <w:left w:val="single" w:sz="4" w:space="0" w:color="BFBFBF"/>
              <w:bottom w:val="single" w:sz="4" w:space="0" w:color="7F7F7F"/>
              <w:right w:val="single" w:sz="4" w:space="0" w:color="BFBFBF"/>
            </w:tcBorders>
            <w:tcMar>
              <w:top w:w="30" w:type="dxa"/>
              <w:left w:w="30" w:type="dxa"/>
              <w:bottom w:w="20" w:type="dxa"/>
              <w:right w:w="30" w:type="dxa"/>
            </w:tcMar>
          </w:tcPr>
          <w:p w14:paraId="0DC0AE4D" w14:textId="77777777" w:rsidR="002D1F1E" w:rsidRDefault="002D1F1E" w:rsidP="00097FB5">
            <w:pPr>
              <w:pStyle w:val="Normal0"/>
              <w:numPr>
                <w:ilvl w:val="0"/>
                <w:numId w:val="61"/>
              </w:numPr>
              <w:spacing w:line="256" w:lineRule="auto"/>
              <w:ind w:right="259"/>
              <w:rPr>
                <w:rFonts w:ascii="Times New Roman" w:hAnsi="Times New Roman" w:cs="Times New Roman"/>
                <w:lang w:val="en-GB"/>
              </w:rPr>
            </w:pPr>
          </w:p>
        </w:tc>
      </w:tr>
    </w:tbl>
    <w:p w14:paraId="6DCC7103" w14:textId="2ECB1A10" w:rsidR="002D1F1E" w:rsidRDefault="002D1F1E" w:rsidP="002D1F1E">
      <w:pPr>
        <w:pStyle w:val="Descripcin"/>
        <w:jc w:val="center"/>
        <w:rPr>
          <w:lang w:val="en-GB"/>
        </w:rPr>
      </w:pPr>
      <w:bookmarkStart w:id="421" w:name="_Toc83713183"/>
      <w:r>
        <w:t xml:space="preserve">Table </w:t>
      </w:r>
      <w:fldSimple w:instr=" SEQ Table \* ARABIC ">
        <w:r w:rsidR="005D3706">
          <w:rPr>
            <w:noProof/>
          </w:rPr>
          <w:t>19</w:t>
        </w:r>
      </w:fldSimple>
      <w:r>
        <w:rPr>
          <w:lang w:val="ca-ES"/>
        </w:rPr>
        <w:t xml:space="preserve"> – Automated </w:t>
      </w:r>
      <w:r>
        <w:rPr>
          <w:lang w:val="en-GB"/>
        </w:rPr>
        <w:t>and manual award criteria depending on the ranking approach</w:t>
      </w:r>
      <w:bookmarkEnd w:id="421"/>
    </w:p>
    <w:p w14:paraId="57186F35"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As shown in the table above, automated ranking can be undertaken automatically using a set of</w:t>
      </w:r>
      <w:r>
        <w:rPr>
          <w:rFonts w:ascii="Courier New" w:eastAsia="Courier New" w:hAnsi="Courier New" w:cs="Courier New"/>
          <w:color w:val="000000" w:themeColor="text1"/>
          <w:sz w:val="20"/>
          <w:szCs w:val="20"/>
          <w:lang w:val="en-GB" w:eastAsia="es-ES"/>
        </w:rPr>
        <w:t xml:space="preserve"> </w:t>
      </w:r>
      <w:r>
        <w:rPr>
          <w:rFonts w:ascii="Times New Roman" w:eastAsia="Courier New" w:hAnsi="Times New Roman" w:cs="Times New Roman"/>
          <w:color w:val="DD1144"/>
          <w:shd w:val="clear" w:color="auto" w:fill="F3F3F3"/>
          <w:lang w:val="en-GB"/>
        </w:rPr>
        <w:t>criteria</w:t>
      </w:r>
      <w:r>
        <w:rPr>
          <w:rFonts w:ascii="Times New Roman" w:hAnsi="Times New Roman" w:cs="Times New Roman"/>
          <w:lang w:val="en-GB"/>
        </w:rPr>
        <w:t xml:space="preserve"> and the relevant </w:t>
      </w:r>
      <w:r>
        <w:rPr>
          <w:rFonts w:ascii="Times New Roman" w:eastAsia="Courier New" w:hAnsi="Times New Roman" w:cs="Times New Roman"/>
          <w:color w:val="DD1144"/>
          <w:shd w:val="clear" w:color="auto" w:fill="F3F3F3"/>
          <w:lang w:val="en-GB"/>
        </w:rPr>
        <w:t>conversions</w:t>
      </w:r>
      <w:r>
        <w:rPr>
          <w:rFonts w:ascii="Courier New" w:eastAsia="Courier New" w:hAnsi="Courier New" w:cs="Courier New"/>
          <w:color w:val="000000" w:themeColor="text1"/>
          <w:sz w:val="20"/>
          <w:szCs w:val="20"/>
          <w:lang w:val="en-GB" w:eastAsia="es-ES"/>
        </w:rPr>
        <w:t xml:space="preserve"> </w:t>
      </w:r>
      <w:r>
        <w:rPr>
          <w:rFonts w:ascii="Times New Roman" w:hAnsi="Times New Roman" w:cs="Times New Roman"/>
          <w:lang w:val="en-GB"/>
        </w:rPr>
        <w:t xml:space="preserve">applied by the PE for each available value of each applied </w:t>
      </w:r>
      <w:r>
        <w:rPr>
          <w:rFonts w:ascii="Times New Roman" w:eastAsia="Courier New" w:hAnsi="Times New Roman" w:cs="Times New Roman"/>
          <w:color w:val="DD1144"/>
          <w:shd w:val="clear" w:color="auto" w:fill="F3F3F3"/>
          <w:lang w:val="en-GB"/>
        </w:rPr>
        <w:t>requirement</w:t>
      </w:r>
      <w:r>
        <w:rPr>
          <w:rFonts w:ascii="Courier New" w:eastAsia="Courier New" w:hAnsi="Courier New" w:cs="Courier New"/>
          <w:color w:val="000000" w:themeColor="text1"/>
          <w:sz w:val="20"/>
          <w:szCs w:val="20"/>
          <w:lang w:val="en-GB" w:eastAsia="es-ES"/>
        </w:rPr>
        <w:t xml:space="preserve"> </w:t>
      </w:r>
      <w:r>
        <w:rPr>
          <w:rFonts w:ascii="Times New Roman" w:hAnsi="Times New Roman" w:cs="Times New Roman"/>
          <w:lang w:val="en-GB"/>
        </w:rPr>
        <w:t xml:space="preserve">published in a CN, on one hand; and the </w:t>
      </w:r>
      <w:r>
        <w:rPr>
          <w:rFonts w:ascii="Times New Roman" w:eastAsia="Courier New" w:hAnsi="Times New Roman" w:cs="Times New Roman"/>
          <w:color w:val="DD1144"/>
          <w:shd w:val="clear" w:color="auto" w:fill="F3F3F3"/>
          <w:lang w:val="en-GB"/>
        </w:rPr>
        <w:t>bid.requirementResponses</w:t>
      </w:r>
      <w:r>
        <w:rPr>
          <w:rFonts w:ascii="Times New Roman" w:hAnsi="Times New Roman" w:cs="Times New Roman"/>
          <w:lang w:val="en-GB"/>
        </w:rPr>
        <w:t xml:space="preserve"> submitted by each </w:t>
      </w:r>
      <w:r>
        <w:rPr>
          <w:rFonts w:ascii="Times New Roman" w:hAnsi="Times New Roman"/>
        </w:rPr>
        <w:t>supplier</w:t>
      </w:r>
      <w:r>
        <w:rPr>
          <w:rFonts w:ascii="Times New Roman" w:hAnsi="Times New Roman" w:cs="Times New Roman"/>
          <w:lang w:val="en-GB"/>
        </w:rPr>
        <w:t xml:space="preserve"> party to the FA against published </w:t>
      </w:r>
      <w:r>
        <w:rPr>
          <w:rFonts w:ascii="Times New Roman" w:eastAsia="Courier New" w:hAnsi="Times New Roman" w:cs="Times New Roman"/>
          <w:color w:val="DD1144"/>
          <w:shd w:val="clear" w:color="auto" w:fill="F3F3F3"/>
          <w:lang w:val="en-GB"/>
        </w:rPr>
        <w:t>criteria</w:t>
      </w:r>
      <w:r>
        <w:rPr>
          <w:rFonts w:ascii="Times New Roman" w:hAnsi="Times New Roman" w:cs="Times New Roman"/>
          <w:lang w:val="en-GB"/>
        </w:rPr>
        <w:t xml:space="preserve"> on the other hand. These two data-sets allow the normalised value for each </w:t>
      </w:r>
      <w:r>
        <w:rPr>
          <w:rFonts w:ascii="Times New Roman" w:eastAsia="Courier New" w:hAnsi="Times New Roman" w:cs="Times New Roman"/>
          <w:color w:val="DD1144"/>
          <w:shd w:val="clear" w:color="auto" w:fill="F3F3F3"/>
          <w:lang w:val="en-GB"/>
        </w:rPr>
        <w:t>bid</w:t>
      </w:r>
      <w:r>
        <w:rPr>
          <w:rFonts w:ascii="Courier New" w:eastAsia="Courier New" w:hAnsi="Courier New" w:cs="Courier New"/>
          <w:color w:val="000000" w:themeColor="text1"/>
          <w:sz w:val="20"/>
          <w:szCs w:val="20"/>
          <w:lang w:val="en-GB" w:eastAsia="es-ES"/>
        </w:rPr>
        <w:t xml:space="preserve"> </w:t>
      </w:r>
      <w:r>
        <w:rPr>
          <w:rFonts w:ascii="Times New Roman" w:hAnsi="Times New Roman" w:cs="Times New Roman"/>
          <w:lang w:val="en-GB"/>
        </w:rPr>
        <w:t xml:space="preserve">based on the same approach to be calculated. </w:t>
      </w:r>
    </w:p>
    <w:p w14:paraId="5F6F2C7A"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Normalised price</w:t>
      </w:r>
    </w:p>
    <w:p w14:paraId="470A378F"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Where normalised price must be calculated, the following formula is applied for each tender in order to identify which one is most suitable by normalised price:</w:t>
      </w:r>
    </w:p>
    <w:p w14:paraId="6E0250B9" w14:textId="77777777" w:rsidR="002D1F1E" w:rsidRDefault="002D1F1E" w:rsidP="002D1F1E">
      <w:pPr>
        <w:spacing w:before="280" w:line="410" w:lineRule="auto"/>
        <w:ind w:left="900"/>
        <w:jc w:val="center"/>
        <w:rPr>
          <w:rFonts w:ascii="Times New Roman" w:hAnsi="Times New Roman" w:cs="Times New Roman"/>
          <w:i/>
          <w:sz w:val="21"/>
          <w:szCs w:val="21"/>
          <w:lang w:val="en-GB"/>
        </w:rPr>
      </w:pPr>
      <w:r>
        <w:rPr>
          <w:rFonts w:ascii="Times New Roman" w:hAnsi="Times New Roman" w:cs="Times New Roman"/>
          <w:i/>
          <w:sz w:val="21"/>
          <w:szCs w:val="21"/>
          <w:lang w:val="en-GB"/>
        </w:rPr>
        <w:t>P</w:t>
      </w:r>
      <w:r>
        <w:rPr>
          <w:rFonts w:ascii="Times New Roman" w:hAnsi="Times New Roman" w:cs="Times New Roman"/>
          <w:i/>
          <w:sz w:val="21"/>
          <w:szCs w:val="21"/>
          <w:vertAlign w:val="subscript"/>
          <w:lang w:val="en-GB"/>
        </w:rPr>
        <w:t>n</w:t>
      </w:r>
      <w:r>
        <w:rPr>
          <w:rFonts w:ascii="Times New Roman" w:hAnsi="Times New Roman" w:cs="Times New Roman"/>
          <w:i/>
          <w:sz w:val="21"/>
          <w:szCs w:val="21"/>
          <w:lang w:val="en-GB"/>
        </w:rPr>
        <w:t xml:space="preserve"> = P * C</w:t>
      </w:r>
      <w:r>
        <w:rPr>
          <w:rFonts w:ascii="Times New Roman" w:hAnsi="Times New Roman" w:cs="Times New Roman"/>
          <w:i/>
          <w:sz w:val="21"/>
          <w:szCs w:val="21"/>
          <w:vertAlign w:val="subscript"/>
          <w:lang w:val="en-GB"/>
        </w:rPr>
        <w:t>1</w:t>
      </w:r>
      <w:r>
        <w:rPr>
          <w:rFonts w:ascii="Times New Roman" w:hAnsi="Times New Roman" w:cs="Times New Roman"/>
          <w:i/>
          <w:sz w:val="21"/>
          <w:szCs w:val="21"/>
          <w:lang w:val="en-GB"/>
        </w:rPr>
        <w:t xml:space="preserve"> * C</w:t>
      </w:r>
      <w:r>
        <w:rPr>
          <w:rFonts w:ascii="Times New Roman" w:hAnsi="Times New Roman" w:cs="Times New Roman"/>
          <w:i/>
          <w:sz w:val="21"/>
          <w:szCs w:val="21"/>
          <w:vertAlign w:val="subscript"/>
          <w:lang w:val="en-GB"/>
        </w:rPr>
        <w:t>2</w:t>
      </w:r>
      <w:r>
        <w:rPr>
          <w:rFonts w:ascii="Times New Roman" w:hAnsi="Times New Roman" w:cs="Times New Roman"/>
          <w:i/>
          <w:sz w:val="21"/>
          <w:szCs w:val="21"/>
          <w:lang w:val="en-GB"/>
        </w:rPr>
        <w:t xml:space="preserve"> * ... C</w:t>
      </w:r>
      <w:r>
        <w:rPr>
          <w:rFonts w:ascii="Times New Roman" w:hAnsi="Times New Roman" w:cs="Times New Roman"/>
          <w:i/>
          <w:sz w:val="21"/>
          <w:szCs w:val="21"/>
          <w:vertAlign w:val="subscript"/>
          <w:lang w:val="en-GB"/>
        </w:rPr>
        <w:t>n</w:t>
      </w:r>
      <w:r>
        <w:rPr>
          <w:rFonts w:ascii="Times New Roman" w:hAnsi="Times New Roman" w:cs="Times New Roman"/>
          <w:i/>
          <w:sz w:val="21"/>
          <w:szCs w:val="21"/>
          <w:lang w:val="en-GB"/>
        </w:rPr>
        <w:t xml:space="preserve"> </w:t>
      </w:r>
    </w:p>
    <w:p w14:paraId="69DFB8FF" w14:textId="77777777" w:rsidR="002D1F1E" w:rsidRDefault="002D1F1E" w:rsidP="002D1F1E">
      <w:pPr>
        <w:rPr>
          <w:rFonts w:ascii="Times New Roman" w:hAnsi="Times New Roman" w:cs="Times New Roman"/>
          <w:lang w:val="en-GB"/>
        </w:rPr>
      </w:pPr>
      <w:r>
        <w:rPr>
          <w:rFonts w:ascii="Times New Roman" w:hAnsi="Times New Roman" w:cs="Times New Roman"/>
          <w:lang w:val="en-GB"/>
        </w:rPr>
        <w:t>where:</w:t>
      </w:r>
    </w:p>
    <w:p w14:paraId="46C90F23" w14:textId="77777777" w:rsidR="002D1F1E" w:rsidRDefault="002D1F1E" w:rsidP="00097FB5">
      <w:pPr>
        <w:numPr>
          <w:ilvl w:val="0"/>
          <w:numId w:val="62"/>
        </w:numPr>
        <w:spacing w:after="0" w:line="360" w:lineRule="auto"/>
        <w:ind w:left="1260"/>
        <w:jc w:val="both"/>
        <w:rPr>
          <w:rFonts w:ascii="Times New Roman" w:hAnsi="Times New Roman" w:cs="Times New Roman"/>
          <w:szCs w:val="20"/>
          <w:lang w:val="en-GB"/>
        </w:rPr>
      </w:pPr>
      <w:r>
        <w:rPr>
          <w:rFonts w:ascii="Times New Roman" w:hAnsi="Times New Roman" w:cs="Times New Roman"/>
          <w:szCs w:val="20"/>
          <w:lang w:val="en-GB"/>
        </w:rPr>
        <w:t>P</w:t>
      </w:r>
      <w:r>
        <w:rPr>
          <w:rFonts w:ascii="Times New Roman" w:hAnsi="Times New Roman" w:cs="Times New Roman"/>
          <w:szCs w:val="20"/>
          <w:vertAlign w:val="subscript"/>
          <w:lang w:val="en-GB"/>
        </w:rPr>
        <w:t>n</w:t>
      </w:r>
      <w:r>
        <w:rPr>
          <w:rFonts w:ascii="Times New Roman" w:hAnsi="Times New Roman" w:cs="Times New Roman"/>
          <w:szCs w:val="20"/>
          <w:lang w:val="en-GB"/>
        </w:rPr>
        <w:t xml:space="preserve"> - value of normalised price</w:t>
      </w:r>
    </w:p>
    <w:p w14:paraId="2A569F43" w14:textId="77777777" w:rsidR="002D1F1E" w:rsidRDefault="002D1F1E" w:rsidP="00097FB5">
      <w:pPr>
        <w:numPr>
          <w:ilvl w:val="0"/>
          <w:numId w:val="62"/>
        </w:numPr>
        <w:spacing w:after="0" w:line="360" w:lineRule="auto"/>
        <w:ind w:left="1260"/>
        <w:jc w:val="both"/>
        <w:rPr>
          <w:rFonts w:ascii="Times New Roman" w:hAnsi="Times New Roman" w:cs="Times New Roman"/>
          <w:lang w:val="en-GB"/>
        </w:rPr>
      </w:pPr>
      <w:r>
        <w:rPr>
          <w:rFonts w:ascii="Times New Roman" w:hAnsi="Times New Roman" w:cs="Times New Roman"/>
          <w:lang w:val="en-GB"/>
        </w:rPr>
        <w:t>P - basic price taken from</w:t>
      </w:r>
      <w:r>
        <w:rPr>
          <w:rFonts w:ascii="Times New Roman" w:hAnsi="Times New Roman" w:cs="Times New Roman"/>
          <w:sz w:val="20"/>
          <w:szCs w:val="20"/>
          <w:lang w:val="en-GB"/>
        </w:rPr>
        <w:t xml:space="preserve"> </w:t>
      </w:r>
      <w:r>
        <w:rPr>
          <w:rFonts w:ascii="Times New Roman" w:eastAsia="Courier New" w:hAnsi="Times New Roman" w:cs="Times New Roman"/>
          <w:color w:val="DD1144"/>
          <w:shd w:val="clear" w:color="auto" w:fill="F3F3F3"/>
          <w:lang w:val="en-GB"/>
        </w:rPr>
        <w:t>bid.value</w:t>
      </w:r>
      <w:r>
        <w:rPr>
          <w:rFonts w:ascii="Times New Roman" w:hAnsi="Times New Roman" w:cs="Times New Roman"/>
          <w:sz w:val="20"/>
          <w:szCs w:val="20"/>
          <w:lang w:val="en-GB"/>
        </w:rPr>
        <w:t xml:space="preserve"> </w:t>
      </w:r>
      <w:r>
        <w:rPr>
          <w:rFonts w:ascii="Times New Roman" w:hAnsi="Times New Roman" w:cs="Times New Roman"/>
          <w:lang w:val="en-GB"/>
        </w:rPr>
        <w:t xml:space="preserve">or </w:t>
      </w:r>
      <w:r>
        <w:rPr>
          <w:rFonts w:ascii="Times New Roman" w:eastAsia="Courier New" w:hAnsi="Times New Roman" w:cs="Times New Roman"/>
          <w:color w:val="DD1144"/>
          <w:shd w:val="clear" w:color="auto" w:fill="F3F3F3"/>
          <w:lang w:val="en-GB"/>
        </w:rPr>
        <w:t>lot.value</w:t>
      </w:r>
      <w:r>
        <w:rPr>
          <w:rFonts w:ascii="Times New Roman" w:hAnsi="Times New Roman" w:cs="Times New Roman"/>
          <w:sz w:val="20"/>
          <w:szCs w:val="20"/>
          <w:lang w:val="en-GB"/>
        </w:rPr>
        <w:t xml:space="preserve"> </w:t>
      </w:r>
      <w:r>
        <w:rPr>
          <w:rFonts w:ascii="Times New Roman" w:hAnsi="Times New Roman" w:cs="Times New Roman"/>
          <w:lang w:val="en-GB"/>
        </w:rPr>
        <w:t xml:space="preserve">or equal to '1' depending on </w:t>
      </w:r>
      <w:r>
        <w:rPr>
          <w:rFonts w:ascii="Times New Roman" w:eastAsia="Courier New" w:hAnsi="Times New Roman" w:cs="Times New Roman"/>
          <w:color w:val="DD1144"/>
          <w:shd w:val="clear" w:color="auto" w:fill="F3F3F3"/>
          <w:lang w:val="en-GB"/>
        </w:rPr>
        <w:t>awardCriteria</w:t>
      </w:r>
    </w:p>
    <w:p w14:paraId="5828963E" w14:textId="77777777" w:rsidR="002D1F1E" w:rsidRDefault="002D1F1E" w:rsidP="00097FB5">
      <w:pPr>
        <w:numPr>
          <w:ilvl w:val="0"/>
          <w:numId w:val="62"/>
        </w:numPr>
        <w:spacing w:after="200" w:line="360" w:lineRule="auto"/>
        <w:ind w:left="1260"/>
        <w:jc w:val="both"/>
        <w:rPr>
          <w:rFonts w:ascii="Times New Roman" w:hAnsi="Times New Roman" w:cs="Times New Roman"/>
          <w:lang w:val="en-GB"/>
        </w:rPr>
      </w:pPr>
      <w:r>
        <w:rPr>
          <w:rFonts w:ascii="Times New Roman" w:hAnsi="Times New Roman" w:cs="Times New Roman"/>
          <w:lang w:val="en-GB"/>
        </w:rPr>
        <w:t>C</w:t>
      </w:r>
      <w:r>
        <w:rPr>
          <w:rFonts w:ascii="Times New Roman" w:hAnsi="Times New Roman" w:cs="Times New Roman"/>
          <w:vertAlign w:val="subscript"/>
          <w:lang w:val="en-GB"/>
        </w:rPr>
        <w:t>1</w:t>
      </w:r>
      <w:r>
        <w:rPr>
          <w:rFonts w:ascii="Times New Roman" w:hAnsi="Times New Roman" w:cs="Times New Roman"/>
          <w:lang w:val="en-GB"/>
        </w:rPr>
        <w:t xml:space="preserve"> ... C</w:t>
      </w:r>
      <w:r>
        <w:rPr>
          <w:rFonts w:ascii="Times New Roman" w:hAnsi="Times New Roman" w:cs="Times New Roman"/>
          <w:vertAlign w:val="subscript"/>
          <w:lang w:val="en-GB"/>
        </w:rPr>
        <w:t>n</w:t>
      </w:r>
      <w:r>
        <w:rPr>
          <w:rFonts w:ascii="Times New Roman" w:hAnsi="Times New Roman" w:cs="Times New Roman"/>
          <w:lang w:val="en-GB"/>
        </w:rPr>
        <w:t xml:space="preserve"> - values of the coefficients to be applied (related with values of requirements, available for supplier and indicated in </w:t>
      </w:r>
      <w:r>
        <w:rPr>
          <w:rFonts w:ascii="Times New Roman" w:eastAsia="Courier New" w:hAnsi="Times New Roman" w:cs="Times New Roman"/>
          <w:color w:val="DD1144"/>
          <w:shd w:val="clear" w:color="auto" w:fill="F3F3F3"/>
          <w:lang w:val="en-GB"/>
        </w:rPr>
        <w:t>requirementResponses</w:t>
      </w:r>
      <w:r>
        <w:rPr>
          <w:rFonts w:ascii="Times New Roman" w:hAnsi="Times New Roman" w:cs="Times New Roman"/>
          <w:lang w:val="en-GB"/>
        </w:rPr>
        <w:t>)</w:t>
      </w:r>
    </w:p>
    <w:p w14:paraId="2818BE9D" w14:textId="77777777" w:rsidR="002D1F1E" w:rsidRDefault="002D1F1E" w:rsidP="002D1F1E">
      <w:pPr>
        <w:rPr>
          <w:rFonts w:ascii="Times New Roman" w:hAnsi="Times New Roman"/>
          <w:u w:val="single"/>
          <w:lang w:val="en-GB"/>
        </w:rPr>
      </w:pPr>
      <w:r>
        <w:rPr>
          <w:rFonts w:ascii="Times New Roman" w:hAnsi="Times New Roman"/>
          <w:u w:val="single"/>
          <w:lang w:val="en-GB"/>
        </w:rPr>
        <w:t>Ranking approach</w:t>
      </w:r>
    </w:p>
    <w:p w14:paraId="58554AB3" w14:textId="77777777" w:rsidR="002D1F1E" w:rsidRDefault="002D1F1E" w:rsidP="00097FB5">
      <w:pPr>
        <w:pStyle w:val="Prrafodelista"/>
        <w:numPr>
          <w:ilvl w:val="0"/>
          <w:numId w:val="63"/>
        </w:numPr>
        <w:rPr>
          <w:rFonts w:ascii="Times New Roman" w:hAnsi="Times New Roman"/>
        </w:rPr>
      </w:pPr>
      <w:r>
        <w:rPr>
          <w:rFonts w:ascii="Times New Roman" w:hAnsi="Times New Roman"/>
        </w:rPr>
        <w:t>priceOnly</w:t>
      </w:r>
    </w:p>
    <w:p w14:paraId="5B1FA1AC"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Where </w:t>
      </w:r>
      <w:r>
        <w:rPr>
          <w:rFonts w:ascii="Times New Roman" w:eastAsia="Courier New" w:hAnsi="Times New Roman" w:cs="Times New Roman"/>
          <w:color w:val="DD1144"/>
          <w:shd w:val="clear" w:color="auto" w:fill="F3F3F3"/>
          <w:lang w:val="en-GB"/>
        </w:rPr>
        <w:t>awardCriteria: priceOnly</w:t>
      </w:r>
      <w:r>
        <w:rPr>
          <w:rFonts w:ascii="Times New Roman" w:hAnsi="Times New Roman" w:cs="Times New Roman"/>
          <w:lang w:val="en-GB"/>
        </w:rPr>
        <w:t xml:space="preserve"> - only </w:t>
      </w:r>
      <w:r>
        <w:rPr>
          <w:rFonts w:ascii="Times New Roman" w:eastAsia="Courier New" w:hAnsi="Times New Roman" w:cs="Times New Roman"/>
          <w:color w:val="DD1144"/>
          <w:shd w:val="clear" w:color="auto" w:fill="F3F3F3"/>
          <w:lang w:val="en-GB"/>
        </w:rPr>
        <w:t>bid.value</w:t>
      </w:r>
      <w:r>
        <w:rPr>
          <w:rFonts w:ascii="Times New Roman" w:hAnsi="Times New Roman" w:cs="Times New Roman"/>
          <w:lang w:val="en-GB"/>
        </w:rPr>
        <w:t xml:space="preserve"> is compared in order to identify the most suitable tender. Cheapest goes first.</w:t>
      </w:r>
    </w:p>
    <w:p w14:paraId="678A2BDB" w14:textId="77777777" w:rsidR="002D1F1E" w:rsidRDefault="002D1F1E" w:rsidP="00097FB5">
      <w:pPr>
        <w:pStyle w:val="Prrafodelista"/>
        <w:keepNext/>
        <w:numPr>
          <w:ilvl w:val="0"/>
          <w:numId w:val="63"/>
        </w:numPr>
        <w:rPr>
          <w:rFonts w:ascii="Times New Roman" w:hAnsi="Times New Roman"/>
        </w:rPr>
      </w:pPr>
      <w:bookmarkStart w:id="422" w:name="_5g2nhmnzk3c7"/>
      <w:bookmarkEnd w:id="422"/>
      <w:r>
        <w:rPr>
          <w:rFonts w:ascii="Times New Roman" w:hAnsi="Times New Roman"/>
        </w:rPr>
        <w:lastRenderedPageBreak/>
        <w:t>costOnly</w:t>
      </w:r>
    </w:p>
    <w:p w14:paraId="3AC171BC"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Where </w:t>
      </w:r>
      <w:r>
        <w:rPr>
          <w:rFonts w:ascii="Times New Roman" w:eastAsia="Courier New" w:hAnsi="Times New Roman" w:cs="Times New Roman"/>
          <w:color w:val="DD1144"/>
          <w:shd w:val="clear" w:color="auto" w:fill="F3F3F3"/>
          <w:lang w:val="en-GB"/>
        </w:rPr>
        <w:t>awardCriteria: costOnly</w:t>
      </w:r>
      <w:r>
        <w:rPr>
          <w:rFonts w:ascii="Times New Roman" w:hAnsi="Times New Roman" w:cs="Times New Roman"/>
          <w:lang w:val="en-GB"/>
        </w:rPr>
        <w:t xml:space="preserve"> – the assumption is that all the tenderers have the same </w:t>
      </w:r>
      <w:r>
        <w:rPr>
          <w:rFonts w:ascii="Times New Roman" w:eastAsia="Courier New" w:hAnsi="Times New Roman" w:cs="Times New Roman"/>
          <w:color w:val="DD1144"/>
          <w:shd w:val="clear" w:color="auto" w:fill="F3F3F3"/>
          <w:lang w:val="en-GB"/>
        </w:rPr>
        <w:t>bid.value</w:t>
      </w:r>
      <w:r>
        <w:rPr>
          <w:rFonts w:ascii="Times New Roman" w:hAnsi="Times New Roman" w:cs="Times New Roman"/>
          <w:lang w:val="en-GB"/>
        </w:rPr>
        <w:t xml:space="preserve"> equal to </w:t>
      </w:r>
      <w:r>
        <w:rPr>
          <w:rFonts w:ascii="Times New Roman" w:eastAsia="Courier New" w:hAnsi="Times New Roman" w:cs="Times New Roman"/>
          <w:color w:val="DD1144"/>
          <w:shd w:val="clear" w:color="auto" w:fill="F3F3F3"/>
          <w:lang w:val="en-GB"/>
        </w:rPr>
        <w:t>lot.value</w:t>
      </w:r>
      <w:r>
        <w:rPr>
          <w:rFonts w:ascii="Times New Roman" w:hAnsi="Times New Roman" w:cs="Times New Roman"/>
          <w:lang w:val="en-GB"/>
        </w:rPr>
        <w:t xml:space="preserve">. It means that the normalised price needs to be calculated for each </w:t>
      </w:r>
      <w:r>
        <w:rPr>
          <w:rFonts w:ascii="Times New Roman" w:eastAsia="Courier New" w:hAnsi="Times New Roman" w:cs="Times New Roman"/>
          <w:color w:val="DD1144"/>
          <w:shd w:val="clear" w:color="auto" w:fill="F3F3F3"/>
          <w:lang w:val="en-GB"/>
        </w:rPr>
        <w:t>bid</w:t>
      </w:r>
      <w:r>
        <w:rPr>
          <w:rFonts w:ascii="Times New Roman" w:hAnsi="Times New Roman" w:cs="Times New Roman"/>
          <w:lang w:val="en-GB"/>
        </w:rPr>
        <w:t xml:space="preserve"> received based on </w:t>
      </w:r>
      <w:r>
        <w:rPr>
          <w:rFonts w:ascii="Times New Roman" w:eastAsia="Courier New" w:hAnsi="Times New Roman" w:cs="Times New Roman"/>
          <w:color w:val="DD1144"/>
          <w:shd w:val="clear" w:color="auto" w:fill="F3F3F3"/>
          <w:lang w:val="en-GB"/>
        </w:rPr>
        <w:t>lot.value</w:t>
      </w:r>
      <w:r>
        <w:rPr>
          <w:rFonts w:ascii="Times New Roman" w:hAnsi="Times New Roman" w:cs="Times New Roman"/>
          <w:lang w:val="en-GB"/>
        </w:rPr>
        <w:t xml:space="preserve"> as a basis. Cheapest goes first.</w:t>
      </w:r>
    </w:p>
    <w:p w14:paraId="2A3518D5" w14:textId="77777777" w:rsidR="002D1F1E" w:rsidRDefault="002D1F1E" w:rsidP="00097FB5">
      <w:pPr>
        <w:pStyle w:val="Prrafodelista"/>
        <w:numPr>
          <w:ilvl w:val="0"/>
          <w:numId w:val="63"/>
        </w:numPr>
        <w:rPr>
          <w:rFonts w:ascii="Times New Roman" w:hAnsi="Times New Roman"/>
        </w:rPr>
      </w:pPr>
      <w:bookmarkStart w:id="423" w:name="_zfbdi3vmczhw"/>
      <w:bookmarkEnd w:id="423"/>
      <w:r>
        <w:rPr>
          <w:rFonts w:ascii="Times New Roman" w:hAnsi="Times New Roman"/>
        </w:rPr>
        <w:t>qualityOnly</w:t>
      </w:r>
    </w:p>
    <w:p w14:paraId="52066D8F"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Where </w:t>
      </w:r>
      <w:r>
        <w:rPr>
          <w:rFonts w:ascii="Times New Roman" w:eastAsia="Courier New" w:hAnsi="Times New Roman" w:cs="Times New Roman"/>
          <w:color w:val="DD1144"/>
          <w:shd w:val="clear" w:color="auto" w:fill="F3F3F3"/>
          <w:lang w:val="en-GB"/>
        </w:rPr>
        <w:t>awardCriteria: qualityOnly</w:t>
      </w:r>
      <w:r>
        <w:rPr>
          <w:rFonts w:ascii="Times New Roman" w:hAnsi="Times New Roman" w:cs="Times New Roman"/>
          <w:lang w:val="en-GB"/>
        </w:rPr>
        <w:t xml:space="preserve"> – the assumption is that the price doesn't matter and the only valuable part of the tender is quality - meaning set of values of </w:t>
      </w:r>
      <w:r>
        <w:rPr>
          <w:rFonts w:ascii="Times New Roman" w:eastAsia="Courier New" w:hAnsi="Times New Roman" w:cs="Times New Roman"/>
          <w:color w:val="DD1144"/>
          <w:shd w:val="clear" w:color="auto" w:fill="F3F3F3"/>
          <w:lang w:val="en-GB"/>
        </w:rPr>
        <w:t>criteria</w:t>
      </w:r>
      <w:r>
        <w:rPr>
          <w:rFonts w:ascii="Times New Roman" w:hAnsi="Times New Roman" w:cs="Times New Roman"/>
          <w:lang w:val="en-GB"/>
        </w:rPr>
        <w:t xml:space="preserve">, selected by the </w:t>
      </w:r>
      <w:r>
        <w:rPr>
          <w:rFonts w:ascii="Times New Roman" w:hAnsi="Times New Roman"/>
        </w:rPr>
        <w:t>supplier</w:t>
      </w:r>
      <w:r>
        <w:rPr>
          <w:rFonts w:ascii="Times New Roman" w:hAnsi="Times New Roman" w:cs="Times New Roman"/>
          <w:lang w:val="en-GB"/>
        </w:rPr>
        <w:t xml:space="preserve"> while submitting a </w:t>
      </w:r>
      <w:r>
        <w:rPr>
          <w:rFonts w:ascii="Times New Roman" w:eastAsia="Courier New" w:hAnsi="Times New Roman" w:cs="Times New Roman"/>
          <w:color w:val="DD1144"/>
          <w:shd w:val="clear" w:color="auto" w:fill="F3F3F3"/>
          <w:lang w:val="en-GB"/>
        </w:rPr>
        <w:t>bid</w:t>
      </w:r>
      <w:r>
        <w:rPr>
          <w:rFonts w:ascii="Times New Roman" w:hAnsi="Times New Roman" w:cs="Times New Roman"/>
          <w:lang w:val="en-GB"/>
        </w:rPr>
        <w:t xml:space="preserve">. It means that the normalised price needs to be calculated for each </w:t>
      </w:r>
      <w:r>
        <w:rPr>
          <w:rFonts w:ascii="Times New Roman" w:eastAsia="Courier New" w:hAnsi="Times New Roman" w:cs="Times New Roman"/>
          <w:color w:val="DD1144"/>
          <w:shd w:val="clear" w:color="auto" w:fill="F3F3F3"/>
          <w:lang w:val="en-GB"/>
        </w:rPr>
        <w:t>bid</w:t>
      </w:r>
      <w:r>
        <w:rPr>
          <w:rFonts w:ascii="Times New Roman" w:hAnsi="Times New Roman" w:cs="Times New Roman"/>
          <w:lang w:val="en-GB"/>
        </w:rPr>
        <w:t xml:space="preserve"> received, based on '1'. Most qualified goes first.</w:t>
      </w:r>
    </w:p>
    <w:p w14:paraId="5BA5DA0B" w14:textId="77777777" w:rsidR="002D1F1E" w:rsidRDefault="002D1F1E" w:rsidP="00097FB5">
      <w:pPr>
        <w:pStyle w:val="Prrafodelista"/>
        <w:numPr>
          <w:ilvl w:val="0"/>
          <w:numId w:val="63"/>
        </w:numPr>
        <w:rPr>
          <w:rFonts w:ascii="Times New Roman" w:hAnsi="Times New Roman"/>
        </w:rPr>
      </w:pPr>
      <w:bookmarkStart w:id="424" w:name="_g13cw03xtthm"/>
      <w:bookmarkEnd w:id="424"/>
      <w:r>
        <w:rPr>
          <w:rFonts w:ascii="Times New Roman" w:hAnsi="Times New Roman"/>
        </w:rPr>
        <w:t>ratedCriteria</w:t>
      </w:r>
    </w:p>
    <w:p w14:paraId="04AAC2B3"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Where </w:t>
      </w:r>
      <w:r>
        <w:rPr>
          <w:rFonts w:ascii="Times New Roman" w:eastAsia="Courier New" w:hAnsi="Times New Roman" w:cs="Times New Roman"/>
          <w:color w:val="DD1144"/>
          <w:shd w:val="clear" w:color="auto" w:fill="F3F3F3"/>
          <w:lang w:val="en-GB"/>
        </w:rPr>
        <w:t>awardCriteria: ratedCriteria</w:t>
      </w:r>
      <w:r>
        <w:rPr>
          <w:rFonts w:ascii="Times New Roman" w:hAnsi="Times New Roman" w:cs="Times New Roman"/>
          <w:lang w:val="en-GB"/>
        </w:rPr>
        <w:t xml:space="preserve"> – the assumption is that both price and value matter. It means that the normalised price needs to be calculated for each </w:t>
      </w:r>
      <w:r>
        <w:rPr>
          <w:rFonts w:ascii="Times New Roman" w:eastAsia="Courier New" w:hAnsi="Times New Roman" w:cs="Times New Roman"/>
          <w:color w:val="DD1144"/>
          <w:shd w:val="clear" w:color="auto" w:fill="F3F3F3"/>
          <w:lang w:val="en-GB"/>
        </w:rPr>
        <w:t>bid</w:t>
      </w:r>
      <w:r>
        <w:rPr>
          <w:rFonts w:ascii="Courier New" w:eastAsia="Courier New" w:hAnsi="Courier New" w:cs="Courier New"/>
          <w:color w:val="000000" w:themeColor="text1"/>
          <w:sz w:val="20"/>
          <w:szCs w:val="20"/>
          <w:lang w:val="en-GB" w:eastAsia="es-ES"/>
        </w:rPr>
        <w:t xml:space="preserve"> </w:t>
      </w:r>
      <w:r>
        <w:rPr>
          <w:rFonts w:ascii="Times New Roman" w:hAnsi="Times New Roman" w:cs="Times New Roman"/>
          <w:lang w:val="en-GB"/>
        </w:rPr>
        <w:t>received based on ‘</w:t>
      </w:r>
      <w:r>
        <w:rPr>
          <w:rFonts w:ascii="Times New Roman" w:eastAsia="Courier New" w:hAnsi="Times New Roman" w:cs="Times New Roman"/>
          <w:color w:val="DD1144"/>
          <w:shd w:val="clear" w:color="auto" w:fill="F3F3F3"/>
          <w:lang w:val="en-GB"/>
        </w:rPr>
        <w:t>bid.value'</w:t>
      </w:r>
      <w:r>
        <w:rPr>
          <w:rFonts w:ascii="Times New Roman" w:hAnsi="Times New Roman" w:cs="Times New Roman"/>
          <w:lang w:val="en-GB"/>
        </w:rPr>
        <w:t xml:space="preserve">. </w:t>
      </w:r>
    </w:p>
    <w:p w14:paraId="25FBF351"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Where automated ranking is the case, all the awards are ranked into order for evaluation and the first award (most suitable according to the prescribed evaluation function) will be switched to the next state ‘available for evaluation’ by the PE. </w:t>
      </w:r>
    </w:p>
    <w:p w14:paraId="4DB23D4C"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Consideration</w:t>
      </w:r>
    </w:p>
    <w:p w14:paraId="49E66267" w14:textId="77777777" w:rsidR="002D1F1E" w:rsidRDefault="002D1F1E" w:rsidP="002D1F1E">
      <w:pPr>
        <w:rPr>
          <w:rFonts w:ascii="Times New Roman" w:hAnsi="Times New Roman"/>
          <w:u w:val="single"/>
          <w:lang w:val="en-GB"/>
        </w:rPr>
      </w:pPr>
      <w:r>
        <w:rPr>
          <w:rFonts w:ascii="Times New Roman" w:hAnsi="Times New Roman"/>
          <w:u w:val="single"/>
          <w:lang w:val="en-GB"/>
        </w:rPr>
        <w:t>Evaluation</w:t>
      </w:r>
    </w:p>
    <w:p w14:paraId="2659E26F" w14:textId="77777777" w:rsidR="002D1F1E" w:rsidRDefault="002D1F1E" w:rsidP="002D1F1E">
      <w:pPr>
        <w:rPr>
          <w:rFonts w:ascii="Times New Roman" w:hAnsi="Times New Roman" w:cs="Times New Roman"/>
          <w:lang w:val="en-GB"/>
        </w:rPr>
      </w:pPr>
      <w:r>
        <w:rPr>
          <w:rFonts w:ascii="Times New Roman" w:hAnsi="Times New Roman" w:cs="Times New Roman"/>
          <w:lang w:val="en-GB"/>
        </w:rPr>
        <w:t>In order to evaluate an</w:t>
      </w:r>
      <w:r>
        <w:rPr>
          <w:lang w:val="en-GB"/>
        </w:rPr>
        <w:t xml:space="preserve"> </w:t>
      </w:r>
      <w:r>
        <w:rPr>
          <w:rFonts w:ascii="Times New Roman" w:eastAsia="Courier New" w:hAnsi="Times New Roman" w:cs="Times New Roman"/>
          <w:color w:val="DD1144"/>
          <w:shd w:val="clear" w:color="auto" w:fill="F3F3F3"/>
          <w:lang w:val="en-GB"/>
        </w:rPr>
        <w:t>award</w:t>
      </w:r>
      <w:r>
        <w:rPr>
          <w:rFonts w:ascii="Times New Roman" w:hAnsi="Times New Roman" w:cs="Times New Roman"/>
          <w:lang w:val="en-GB"/>
        </w:rPr>
        <w:t>, the PE shall update it with all the required meta-data:</w:t>
      </w:r>
    </w:p>
    <w:p w14:paraId="61508E12" w14:textId="77777777" w:rsidR="002D1F1E" w:rsidRDefault="002D1F1E" w:rsidP="00097FB5">
      <w:pPr>
        <w:pStyle w:val="Prrafodelista"/>
        <w:numPr>
          <w:ilvl w:val="0"/>
          <w:numId w:val="53"/>
        </w:numPr>
        <w:rPr>
          <w:rFonts w:ascii="Times New Roman" w:hAnsi="Times New Roman"/>
        </w:rPr>
      </w:pPr>
      <w:r>
        <w:rPr>
          <w:rFonts w:ascii="Times New Roman" w:hAnsi="Times New Roman"/>
        </w:rPr>
        <w:t>Add any </w:t>
      </w:r>
      <w:r>
        <w:rPr>
          <w:rFonts w:ascii="Times New Roman" w:eastAsia="Courier New" w:hAnsi="Times New Roman"/>
          <w:color w:val="DD1144"/>
          <w:szCs w:val="22"/>
          <w:shd w:val="clear" w:color="auto" w:fill="F3F3F3"/>
          <w:lang w:eastAsia="en-US"/>
        </w:rPr>
        <w:t>documents</w:t>
      </w:r>
      <w:r>
        <w:t xml:space="preserve">, </w:t>
      </w:r>
      <w:r>
        <w:rPr>
          <w:rFonts w:ascii="Times New Roman" w:hAnsi="Times New Roman"/>
        </w:rPr>
        <w:t>if needed;</w:t>
      </w:r>
    </w:p>
    <w:p w14:paraId="6A6728E5" w14:textId="77777777" w:rsidR="002D1F1E" w:rsidRDefault="002D1F1E" w:rsidP="00097FB5">
      <w:pPr>
        <w:pStyle w:val="Prrafodelista"/>
        <w:numPr>
          <w:ilvl w:val="0"/>
          <w:numId w:val="53"/>
        </w:numPr>
      </w:pPr>
      <w:r>
        <w:rPr>
          <w:rFonts w:ascii="Times New Roman" w:hAnsi="Times New Roman"/>
        </w:rPr>
        <w:t>add </w:t>
      </w:r>
      <w:r>
        <w:rPr>
          <w:rFonts w:ascii="Times New Roman" w:eastAsia="Courier New" w:hAnsi="Times New Roman"/>
          <w:color w:val="DD1144"/>
          <w:szCs w:val="22"/>
          <w:shd w:val="clear" w:color="auto" w:fill="F3F3F3"/>
          <w:lang w:eastAsia="en-US"/>
        </w:rPr>
        <w:t>requirementResponses</w:t>
      </w:r>
      <w:r>
        <w:t> </w:t>
      </w:r>
      <w:r>
        <w:rPr>
          <w:rFonts w:ascii="Times New Roman" w:hAnsi="Times New Roman"/>
        </w:rPr>
        <w:t>if there are relevant</w:t>
      </w:r>
      <w:r>
        <w:t> </w:t>
      </w:r>
      <w:r>
        <w:rPr>
          <w:rFonts w:ascii="Times New Roman" w:eastAsia="Courier New" w:hAnsi="Times New Roman"/>
          <w:color w:val="DD1144"/>
          <w:szCs w:val="22"/>
          <w:shd w:val="clear" w:color="auto" w:fill="F3F3F3"/>
          <w:lang w:eastAsia="en-US"/>
        </w:rPr>
        <w:t>requirements</w:t>
      </w:r>
      <w:r>
        <w:rPr>
          <w:rFonts w:ascii="Times New Roman" w:hAnsi="Times New Roman"/>
          <w:color w:val="DD1144"/>
          <w:szCs w:val="22"/>
        </w:rPr>
        <w:t> </w:t>
      </w:r>
      <w:r>
        <w:rPr>
          <w:rFonts w:ascii="Times New Roman" w:hAnsi="Times New Roman"/>
        </w:rPr>
        <w:t>related to the PE within the evaluation phase</w:t>
      </w:r>
      <w:r>
        <w:t xml:space="preserve"> </w:t>
      </w:r>
      <w:r>
        <w:rPr>
          <w:rFonts w:ascii="Times New Roman" w:hAnsi="Times New Roman"/>
        </w:rPr>
        <w:t>prescribed by</w:t>
      </w:r>
      <w:r>
        <w:t> </w:t>
      </w:r>
      <w:r>
        <w:rPr>
          <w:rFonts w:ascii="Times New Roman" w:eastAsia="Courier New" w:hAnsi="Times New Roman"/>
          <w:color w:val="DD1144"/>
          <w:szCs w:val="22"/>
          <w:shd w:val="clear" w:color="auto" w:fill="F3F3F3"/>
          <w:lang w:eastAsia="en-US"/>
        </w:rPr>
        <w:t>tender.criteria</w:t>
      </w:r>
      <w:r>
        <w:rPr>
          <w:rFonts w:ascii="Courier New" w:eastAsia="Courier New" w:hAnsi="Courier New" w:cs="Courier New"/>
          <w:sz w:val="20"/>
          <w:szCs w:val="20"/>
        </w:rPr>
        <w:t>;</w:t>
      </w:r>
      <w:r>
        <w:t> </w:t>
      </w:r>
    </w:p>
    <w:p w14:paraId="1298C9A9" w14:textId="77777777" w:rsidR="002D1F1E" w:rsidRDefault="002D1F1E" w:rsidP="00097FB5">
      <w:pPr>
        <w:pStyle w:val="Prrafodelista"/>
        <w:numPr>
          <w:ilvl w:val="0"/>
          <w:numId w:val="53"/>
        </w:numPr>
        <w:spacing w:after="120"/>
        <w:rPr>
          <w:rFonts w:ascii="Times New Roman" w:hAnsi="Times New Roman"/>
        </w:rPr>
      </w:pPr>
      <w:r>
        <w:rPr>
          <w:rFonts w:ascii="Times New Roman" w:hAnsi="Times New Roman"/>
        </w:rPr>
        <w:t>add text</w:t>
      </w:r>
      <w:r>
        <w:t> </w:t>
      </w:r>
      <w:r>
        <w:rPr>
          <w:rFonts w:ascii="Times New Roman" w:eastAsia="Courier New" w:hAnsi="Times New Roman"/>
          <w:color w:val="DD1144"/>
          <w:szCs w:val="22"/>
          <w:shd w:val="clear" w:color="auto" w:fill="F3F3F3"/>
          <w:lang w:eastAsia="en-US"/>
        </w:rPr>
        <w:t>descriptions</w:t>
      </w:r>
      <w:r>
        <w:rPr>
          <w:rFonts w:ascii="Times New Roman" w:hAnsi="Times New Roman"/>
          <w:color w:val="DD1144"/>
          <w:szCs w:val="22"/>
        </w:rPr>
        <w:t> </w:t>
      </w:r>
      <w:r>
        <w:rPr>
          <w:rFonts w:ascii="Times New Roman" w:hAnsi="Times New Roman"/>
        </w:rPr>
        <w:t>where any justification is needed; </w:t>
      </w:r>
    </w:p>
    <w:p w14:paraId="0A7D2486" w14:textId="77777777" w:rsidR="002D1F1E" w:rsidRDefault="002D1F1E" w:rsidP="00097FB5">
      <w:pPr>
        <w:pStyle w:val="Prrafodelista"/>
        <w:numPr>
          <w:ilvl w:val="0"/>
          <w:numId w:val="53"/>
        </w:numPr>
        <w:spacing w:after="120"/>
        <w:rPr>
          <w:rFonts w:ascii="Times New Roman" w:hAnsi="Times New Roman"/>
        </w:rPr>
      </w:pPr>
      <w:r>
        <w:rPr>
          <w:rFonts w:ascii="Times New Roman" w:hAnsi="Times New Roman"/>
        </w:rPr>
        <w:t>add</w:t>
      </w:r>
      <w:r>
        <w:t> </w:t>
      </w:r>
      <w:r>
        <w:rPr>
          <w:rFonts w:ascii="Times New Roman" w:eastAsia="Courier New" w:hAnsi="Times New Roman"/>
          <w:color w:val="DD1144"/>
          <w:szCs w:val="22"/>
          <w:shd w:val="clear" w:color="auto" w:fill="F3F3F3"/>
          <w:lang w:eastAsia="en-US"/>
        </w:rPr>
        <w:t>date</w:t>
      </w:r>
      <w:r>
        <w:rPr>
          <w:rFonts w:ascii="Times New Roman" w:hAnsi="Times New Roman"/>
          <w:color w:val="DD1144"/>
          <w:szCs w:val="22"/>
        </w:rPr>
        <w:t> </w:t>
      </w:r>
      <w:r>
        <w:rPr>
          <w:rFonts w:ascii="Times New Roman" w:hAnsi="Times New Roman"/>
        </w:rPr>
        <w:t>when the decision was taken;</w:t>
      </w:r>
    </w:p>
    <w:p w14:paraId="7DEEF122" w14:textId="77777777" w:rsidR="002D1F1E" w:rsidRDefault="002D1F1E" w:rsidP="00097FB5">
      <w:pPr>
        <w:pStyle w:val="Prrafodelista"/>
        <w:numPr>
          <w:ilvl w:val="0"/>
          <w:numId w:val="53"/>
        </w:numPr>
        <w:spacing w:after="120"/>
      </w:pPr>
      <w:r>
        <w:rPr>
          <w:rFonts w:ascii="Times New Roman" w:hAnsi="Times New Roman"/>
        </w:rPr>
        <w:t>add</w:t>
      </w:r>
      <w:r>
        <w:t> </w:t>
      </w:r>
      <w:r>
        <w:rPr>
          <w:rFonts w:ascii="Times New Roman" w:eastAsia="Courier New" w:hAnsi="Times New Roman"/>
          <w:color w:val="DD1144"/>
          <w:szCs w:val="22"/>
          <w:shd w:val="clear" w:color="auto" w:fill="F3F3F3"/>
          <w:lang w:eastAsia="en-US"/>
        </w:rPr>
        <w:t>internalID</w:t>
      </w:r>
      <w:r>
        <w:rPr>
          <w:rFonts w:ascii="Courier New" w:eastAsia="Courier New" w:hAnsi="Courier New" w:cs="Courier New"/>
          <w:sz w:val="20"/>
          <w:szCs w:val="20"/>
        </w:rPr>
        <w:t>,</w:t>
      </w:r>
      <w:r>
        <w:t> </w:t>
      </w:r>
      <w:r>
        <w:rPr>
          <w:rFonts w:ascii="Times New Roman" w:hAnsi="Times New Roman"/>
        </w:rPr>
        <w:t>if</w:t>
      </w:r>
      <w:r>
        <w:t xml:space="preserve"> </w:t>
      </w:r>
      <w:r>
        <w:rPr>
          <w:rFonts w:ascii="Times New Roman" w:hAnsi="Times New Roman"/>
        </w:rPr>
        <w:t>any.</w:t>
      </w:r>
      <w:r>
        <w:t> </w:t>
      </w:r>
    </w:p>
    <w:p w14:paraId="52A597FE" w14:textId="77777777" w:rsidR="002D1F1E" w:rsidRDefault="002D1F1E" w:rsidP="002D1F1E">
      <w:pPr>
        <w:spacing w:before="240"/>
        <w:rPr>
          <w:rFonts w:ascii="Times New Roman" w:hAnsi="Times New Roman"/>
          <w:u w:val="single"/>
          <w:lang w:val="en-GB"/>
        </w:rPr>
      </w:pPr>
      <w:r>
        <w:rPr>
          <w:rFonts w:ascii="Times New Roman" w:hAnsi="Times New Roman"/>
          <w:u w:val="single"/>
          <w:lang w:val="en-GB"/>
        </w:rPr>
        <w:t>Indication of a decision</w:t>
      </w:r>
    </w:p>
    <w:p w14:paraId="35C4C1D1"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Once the evaluation of a specific </w:t>
      </w:r>
      <w:r>
        <w:rPr>
          <w:rFonts w:ascii="Times New Roman" w:eastAsia="Courier New" w:hAnsi="Times New Roman" w:cs="Times New Roman"/>
          <w:color w:val="DD1144"/>
          <w:shd w:val="clear" w:color="auto" w:fill="F3F3F3"/>
          <w:lang w:val="en-GB"/>
        </w:rPr>
        <w:t>bid</w:t>
      </w:r>
      <w:r>
        <w:rPr>
          <w:lang w:val="en-GB"/>
        </w:rPr>
        <w:t xml:space="preserve"> </w:t>
      </w:r>
      <w:r>
        <w:rPr>
          <w:rFonts w:ascii="Times New Roman" w:hAnsi="Times New Roman" w:cs="Times New Roman"/>
          <w:lang w:val="en-GB"/>
        </w:rPr>
        <w:t>is complete and the related</w:t>
      </w:r>
      <w:r>
        <w:rPr>
          <w:lang w:val="en-GB"/>
        </w:rPr>
        <w:t xml:space="preserve"> </w:t>
      </w:r>
      <w:r>
        <w:rPr>
          <w:rFonts w:ascii="Times New Roman" w:eastAsia="Courier New" w:hAnsi="Times New Roman" w:cs="Times New Roman"/>
          <w:color w:val="DD1144"/>
          <w:shd w:val="clear" w:color="auto" w:fill="F3F3F3"/>
          <w:lang w:val="en-GB"/>
        </w:rPr>
        <w:t>award</w:t>
      </w:r>
      <w:r>
        <w:rPr>
          <w:lang w:val="en-GB"/>
        </w:rPr>
        <w:t xml:space="preserve"> </w:t>
      </w:r>
      <w:r>
        <w:rPr>
          <w:rFonts w:ascii="Times New Roman" w:hAnsi="Times New Roman" w:cs="Times New Roman"/>
          <w:lang w:val="en-GB"/>
        </w:rPr>
        <w:t>is fully updated with all relevant data, the PE shall switch the</w:t>
      </w:r>
      <w:r>
        <w:rPr>
          <w:lang w:val="en-GB"/>
        </w:rPr>
        <w:t xml:space="preserve"> </w:t>
      </w:r>
      <w:r>
        <w:rPr>
          <w:rFonts w:ascii="Times New Roman" w:eastAsia="Courier New" w:hAnsi="Times New Roman" w:cs="Times New Roman"/>
          <w:color w:val="DD1144"/>
          <w:shd w:val="clear" w:color="auto" w:fill="F3F3F3"/>
          <w:lang w:val="en-GB"/>
        </w:rPr>
        <w:t>award</w:t>
      </w:r>
      <w:r>
        <w:rPr>
          <w:lang w:val="en-GB"/>
        </w:rPr>
        <w:t xml:space="preserve"> </w:t>
      </w:r>
      <w:r>
        <w:rPr>
          <w:rFonts w:ascii="Times New Roman" w:hAnsi="Times New Roman" w:cs="Times New Roman"/>
          <w:lang w:val="en-GB"/>
        </w:rPr>
        <w:t>to one of the following states, reflecting a positive or negative decision:</w:t>
      </w:r>
    </w:p>
    <w:p w14:paraId="584C40E5" w14:textId="77777777" w:rsidR="002D1F1E" w:rsidRDefault="002D1F1E" w:rsidP="00097FB5">
      <w:pPr>
        <w:pStyle w:val="Prrafodelista"/>
        <w:numPr>
          <w:ilvl w:val="0"/>
          <w:numId w:val="54"/>
        </w:numPr>
        <w:spacing w:after="120"/>
        <w:rPr>
          <w:rFonts w:ascii="Times New Roman" w:hAnsi="Times New Roman"/>
        </w:rPr>
      </w:pPr>
      <w:r>
        <w:rPr>
          <w:rFonts w:ascii="Times New Roman" w:eastAsia="Courier New" w:hAnsi="Times New Roman"/>
          <w:color w:val="DD1144"/>
          <w:szCs w:val="22"/>
          <w:shd w:val="clear" w:color="auto" w:fill="F3F3F3"/>
          <w:lang w:eastAsia="en-US"/>
        </w:rPr>
        <w:t>award.statusDetails: active</w:t>
      </w:r>
      <w:r>
        <w:t xml:space="preserve"> - </w:t>
      </w:r>
      <w:r>
        <w:rPr>
          <w:rFonts w:ascii="Times New Roman" w:hAnsi="Times New Roman"/>
        </w:rPr>
        <w:t xml:space="preserve">means the related </w:t>
      </w:r>
      <w:r>
        <w:rPr>
          <w:rFonts w:ascii="Times New Roman" w:eastAsia="Courier New" w:hAnsi="Times New Roman"/>
          <w:color w:val="DD1144"/>
          <w:szCs w:val="22"/>
          <w:shd w:val="clear" w:color="auto" w:fill="F3F3F3"/>
          <w:lang w:eastAsia="en-US"/>
        </w:rPr>
        <w:t>bid</w:t>
      </w:r>
      <w:r>
        <w:t xml:space="preserve"> </w:t>
      </w:r>
      <w:r>
        <w:rPr>
          <w:rFonts w:ascii="Times New Roman" w:hAnsi="Times New Roman"/>
        </w:rPr>
        <w:t>is selected as a winning tender to be awarded;</w:t>
      </w:r>
    </w:p>
    <w:p w14:paraId="00628675" w14:textId="77777777" w:rsidR="002D1F1E" w:rsidRDefault="002D1F1E" w:rsidP="00097FB5">
      <w:pPr>
        <w:pStyle w:val="Prrafodelista"/>
        <w:numPr>
          <w:ilvl w:val="0"/>
          <w:numId w:val="54"/>
        </w:numPr>
        <w:spacing w:after="120"/>
        <w:rPr>
          <w:rFonts w:ascii="Times New Roman" w:hAnsi="Times New Roman"/>
        </w:rPr>
      </w:pPr>
      <w:r>
        <w:rPr>
          <w:rFonts w:ascii="Times New Roman" w:eastAsia="Courier New" w:hAnsi="Times New Roman"/>
          <w:color w:val="DD1144"/>
          <w:szCs w:val="22"/>
          <w:shd w:val="clear" w:color="auto" w:fill="F3F3F3"/>
          <w:lang w:eastAsia="en-US"/>
        </w:rPr>
        <w:t>award.statusDetails: unsuccessful</w:t>
      </w:r>
      <w:r>
        <w:t xml:space="preserve"> - </w:t>
      </w:r>
      <w:r>
        <w:rPr>
          <w:rFonts w:ascii="Times New Roman" w:hAnsi="Times New Roman"/>
        </w:rPr>
        <w:t xml:space="preserve">means the related </w:t>
      </w:r>
      <w:r>
        <w:rPr>
          <w:rFonts w:ascii="Times New Roman" w:eastAsia="Courier New" w:hAnsi="Times New Roman"/>
          <w:color w:val="DD1144"/>
          <w:szCs w:val="22"/>
          <w:shd w:val="clear" w:color="auto" w:fill="F3F3F3"/>
          <w:lang w:eastAsia="en-US"/>
        </w:rPr>
        <w:t>bid</w:t>
      </w:r>
      <w:r>
        <w:t xml:space="preserve"> </w:t>
      </w:r>
      <w:r>
        <w:rPr>
          <w:rFonts w:ascii="Times New Roman" w:hAnsi="Times New Roman"/>
        </w:rPr>
        <w:t>is rejected.</w:t>
      </w:r>
    </w:p>
    <w:tbl>
      <w:tblPr>
        <w:tblW w:w="8925" w:type="dxa"/>
        <w:tblLayout w:type="fixed"/>
        <w:tblLook w:val="0600" w:firstRow="0" w:lastRow="0" w:firstColumn="0" w:lastColumn="0" w:noHBand="1" w:noVBand="1"/>
      </w:tblPr>
      <w:tblGrid>
        <w:gridCol w:w="8925"/>
      </w:tblGrid>
      <w:tr w:rsidR="002D1F1E" w14:paraId="5797E15E" w14:textId="77777777" w:rsidTr="002D1F1E">
        <w:tc>
          <w:tcPr>
            <w:tcW w:w="8931" w:type="dxa"/>
            <w:shd w:val="clear" w:color="auto" w:fill="F8F8F8"/>
            <w:tcMar>
              <w:top w:w="100" w:type="dxa"/>
              <w:left w:w="100" w:type="dxa"/>
              <w:bottom w:w="100" w:type="dxa"/>
              <w:right w:w="100" w:type="dxa"/>
            </w:tcMar>
            <w:hideMark/>
          </w:tcPr>
          <w:p w14:paraId="5ECCF43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77C2E22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"awards": [</w:t>
            </w:r>
          </w:p>
          <w:p w14:paraId="0A6A4B5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2AD9B89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7D8BBDE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"description": "",</w:t>
            </w:r>
          </w:p>
          <w:p w14:paraId="7501AF4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"pending",</w:t>
            </w:r>
          </w:p>
          <w:p w14:paraId="5CADCE3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"date": "",</w:t>
            </w:r>
          </w:p>
          <w:p w14:paraId="12CE1B2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"suppliers": [],</w:t>
            </w:r>
          </w:p>
          <w:p w14:paraId="07F59AD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"relatedLots": [],</w:t>
            </w:r>
          </w:p>
          <w:p w14:paraId="7440F50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 xml:space="preserve">      "bidId": "",</w:t>
            </w:r>
          </w:p>
          <w:p w14:paraId="7B04003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"documents": [],</w:t>
            </w:r>
          </w:p>
          <w:p w14:paraId="63899B6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"requirementResponses": [],</w:t>
            </w:r>
          </w:p>
          <w:p w14:paraId="311B41F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"indernalId": ""</w:t>
            </w:r>
          </w:p>
          <w:p w14:paraId="7DBD82A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A4950A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9A7DB6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78ADB7C6" w14:textId="0C9D220F" w:rsidR="002D1F1E" w:rsidRDefault="002D1F1E" w:rsidP="002D1F1E">
      <w:pPr>
        <w:pStyle w:val="Descripcin"/>
        <w:jc w:val="center"/>
        <w:rPr>
          <w:lang w:val="en-GB"/>
        </w:rPr>
      </w:pPr>
      <w:bookmarkStart w:id="425" w:name="_Toc78979879"/>
      <w:bookmarkStart w:id="426" w:name="_Toc83713154"/>
      <w:r>
        <w:rPr>
          <w:lang w:val="en-GB"/>
        </w:rPr>
        <w:lastRenderedPageBreak/>
        <w:t xml:space="preserve">Figure </w:t>
      </w:r>
      <w:r>
        <w:fldChar w:fldCharType="begin"/>
      </w:r>
      <w:r>
        <w:rPr>
          <w:lang w:val="en-GB"/>
        </w:rPr>
        <w:instrText xml:space="preserve"> SEQ Figure \* ARABIC </w:instrText>
      </w:r>
      <w:r>
        <w:fldChar w:fldCharType="separate"/>
      </w:r>
      <w:r w:rsidR="005D3706">
        <w:rPr>
          <w:noProof/>
          <w:lang w:val="en-GB"/>
        </w:rPr>
        <w:t>100</w:t>
      </w:r>
      <w:r>
        <w:fldChar w:fldCharType="end"/>
      </w:r>
      <w:r>
        <w:rPr>
          <w:lang w:val="en-GB"/>
        </w:rPr>
        <w:t xml:space="preserve"> –Information on the award</w:t>
      </w:r>
      <w:bookmarkEnd w:id="425"/>
      <w:bookmarkEnd w:id="426"/>
    </w:p>
    <w:p w14:paraId="3B7024F6"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As soon as the PE has completed the evaluation and the winning tender for each lot is identified or all the tenders for this lot are rejected, the PE indicates the end of the evaluation for the lot by publishing an intention to award a PC (award decision).</w:t>
      </w:r>
    </w:p>
    <w:p w14:paraId="5846B8EC"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Award decision</w:t>
      </w:r>
    </w:p>
    <w:p w14:paraId="2C31217C"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To reflect the decision regarding each lot and the tender selected to be awarded a PC (</w:t>
      </w:r>
      <w:r>
        <w:rPr>
          <w:rFonts w:ascii="Times New Roman" w:eastAsia="Courier New" w:hAnsi="Times New Roman" w:cs="Times New Roman"/>
          <w:color w:val="DD1144"/>
          <w:shd w:val="clear" w:color="auto" w:fill="F3F3F3"/>
          <w:lang w:val="en-GB"/>
        </w:rPr>
        <w:t>award.statusDetails:active</w:t>
      </w:r>
      <w:r>
        <w:rPr>
          <w:rFonts w:ascii="Times New Roman" w:hAnsi="Times New Roman" w:cs="Times New Roman"/>
          <w:lang w:val="en-GB"/>
        </w:rPr>
        <w:t xml:space="preserve">), the PE prepares a Notice on Award Decision. This data-entity is based on </w:t>
      </w:r>
      <w:r>
        <w:rPr>
          <w:rFonts w:ascii="Times New Roman" w:eastAsia="Courier New" w:hAnsi="Times New Roman" w:cs="Times New Roman"/>
          <w:color w:val="DD1144"/>
          <w:shd w:val="clear" w:color="auto" w:fill="F3F3F3"/>
          <w:lang w:val="en-GB"/>
        </w:rPr>
        <w:t>Contract</w:t>
      </w:r>
      <w:r>
        <w:rPr>
          <w:sz w:val="20"/>
          <w:szCs w:val="20"/>
          <w:lang w:val="en-GB"/>
        </w:rPr>
        <w:t xml:space="preserve"> </w:t>
      </w:r>
      <w:r>
        <w:rPr>
          <w:rFonts w:ascii="Times New Roman" w:hAnsi="Times New Roman" w:cs="Times New Roman"/>
          <w:lang w:val="en-GB"/>
        </w:rPr>
        <w:t xml:space="preserve">schema and included in </w:t>
      </w:r>
      <w:r>
        <w:rPr>
          <w:rFonts w:ascii="Times New Roman" w:eastAsia="Courier New" w:hAnsi="Times New Roman" w:cs="Times New Roman"/>
          <w:color w:val="DD1144"/>
          <w:shd w:val="clear" w:color="auto" w:fill="F3F3F3"/>
          <w:lang w:val="en-GB"/>
        </w:rPr>
        <w:t>contracts</w:t>
      </w:r>
      <w:r>
        <w:rPr>
          <w:lang w:val="en-GB"/>
        </w:rPr>
        <w:t xml:space="preserve"> </w:t>
      </w:r>
      <w:r>
        <w:rPr>
          <w:rFonts w:ascii="Times New Roman" w:hAnsi="Times New Roman" w:cs="Times New Roman"/>
          <w:lang w:val="en-GB"/>
        </w:rPr>
        <w:t>array.</w:t>
      </w:r>
    </w:p>
    <w:p w14:paraId="73DE4D2A"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Initially, this</w:t>
      </w:r>
      <w:r>
        <w:rPr>
          <w:lang w:val="en-GB"/>
        </w:rPr>
        <w:t xml:space="preserve"> </w:t>
      </w:r>
      <w:r>
        <w:rPr>
          <w:rFonts w:ascii="Times New Roman" w:eastAsia="Courier New" w:hAnsi="Times New Roman" w:cs="Times New Roman"/>
          <w:color w:val="DD1144"/>
          <w:shd w:val="clear" w:color="auto" w:fill="F3F3F3"/>
          <w:lang w:val="en-GB"/>
        </w:rPr>
        <w:t>contract</w:t>
      </w:r>
      <w:r>
        <w:rPr>
          <w:lang w:val="en-GB"/>
        </w:rPr>
        <w:t xml:space="preserve"> </w:t>
      </w:r>
      <w:r>
        <w:rPr>
          <w:rFonts w:ascii="Times New Roman" w:hAnsi="Times New Roman" w:cs="Times New Roman"/>
          <w:lang w:val="en-GB"/>
        </w:rPr>
        <w:t>is</w:t>
      </w:r>
      <w:r>
        <w:rPr>
          <w:lang w:val="en-GB"/>
        </w:rPr>
        <w:t xml:space="preserve"> </w:t>
      </w:r>
      <w:r>
        <w:rPr>
          <w:rFonts w:ascii="Times New Roman" w:hAnsi="Times New Roman" w:cs="Times New Roman"/>
          <w:lang w:val="en-GB"/>
        </w:rPr>
        <w:t xml:space="preserve">established with </w:t>
      </w:r>
      <w:r>
        <w:rPr>
          <w:rFonts w:ascii="Times New Roman" w:eastAsia="Courier New" w:hAnsi="Times New Roman" w:cs="Times New Roman"/>
          <w:color w:val="DD1144"/>
          <w:shd w:val="clear" w:color="auto" w:fill="F3F3F3"/>
          <w:lang w:val="en-GB"/>
        </w:rPr>
        <w:t>status: pending</w:t>
      </w:r>
      <w:r>
        <w:rPr>
          <w:lang w:val="en-GB"/>
        </w:rPr>
        <w:t xml:space="preserve"> </w:t>
      </w:r>
      <w:r>
        <w:rPr>
          <w:rFonts w:ascii="Times New Roman" w:hAnsi="Times New Roman" w:cs="Times New Roman"/>
          <w:lang w:val="en-GB"/>
        </w:rPr>
        <w:t xml:space="preserve">and </w:t>
      </w:r>
      <w:r>
        <w:rPr>
          <w:rFonts w:ascii="Times New Roman" w:eastAsia="Courier New" w:hAnsi="Times New Roman" w:cs="Times New Roman"/>
          <w:color w:val="DD1144"/>
          <w:shd w:val="clear" w:color="auto" w:fill="F3F3F3"/>
          <w:lang w:val="en-GB"/>
        </w:rPr>
        <w:t>statusDetails</w:t>
      </w:r>
      <w:r>
        <w:rPr>
          <w:rFonts w:ascii="Times New Roman" w:eastAsia="Times New Roman" w:hAnsi="Times New Roman" w:cs="Times New Roman"/>
          <w:color w:val="DD1144"/>
          <w:lang w:val="en-GB" w:eastAsia="en-GB"/>
        </w:rPr>
        <w:t xml:space="preserve"> </w:t>
      </w:r>
      <w:r>
        <w:rPr>
          <w:rFonts w:ascii="Times New Roman" w:hAnsi="Times New Roman" w:cs="Times New Roman"/>
          <w:lang w:val="en-GB"/>
        </w:rPr>
        <w:t>which reflect a decisions' outcome:</w:t>
      </w:r>
    </w:p>
    <w:p w14:paraId="32432A29" w14:textId="77777777" w:rsidR="002D1F1E" w:rsidRDefault="002D1F1E" w:rsidP="00097FB5">
      <w:pPr>
        <w:numPr>
          <w:ilvl w:val="0"/>
          <w:numId w:val="64"/>
        </w:numPr>
        <w:spacing w:after="120" w:line="240" w:lineRule="auto"/>
        <w:jc w:val="both"/>
        <w:rPr>
          <w:rFonts w:ascii="Times New Roman" w:hAnsi="Times New Roman" w:cs="Times New Roman"/>
          <w:lang w:val="en-GB"/>
        </w:rPr>
      </w:pPr>
      <w:r>
        <w:rPr>
          <w:rFonts w:ascii="Times New Roman" w:eastAsia="Courier New" w:hAnsi="Times New Roman" w:cs="Times New Roman"/>
          <w:color w:val="DD1144"/>
          <w:shd w:val="clear" w:color="auto" w:fill="F3F3F3"/>
          <w:lang w:val="en-GB"/>
        </w:rPr>
        <w:t>statusDetails: active</w:t>
      </w:r>
      <w:r>
        <w:rPr>
          <w:lang w:val="en-GB"/>
        </w:rPr>
        <w:t xml:space="preserve"> </w:t>
      </w:r>
      <w:r>
        <w:rPr>
          <w:rFonts w:ascii="Times New Roman" w:hAnsi="Times New Roman" w:cs="Times New Roman"/>
          <w:lang w:val="en-GB"/>
        </w:rPr>
        <w:t>where the decision regarding the lot is positive (winner is identified);</w:t>
      </w:r>
    </w:p>
    <w:p w14:paraId="55B541EE" w14:textId="77777777" w:rsidR="002D1F1E" w:rsidRDefault="002D1F1E" w:rsidP="00097FB5">
      <w:pPr>
        <w:numPr>
          <w:ilvl w:val="0"/>
          <w:numId w:val="64"/>
        </w:numPr>
        <w:spacing w:after="120" w:line="240" w:lineRule="auto"/>
        <w:jc w:val="both"/>
        <w:rPr>
          <w:lang w:val="en-GB"/>
        </w:rPr>
      </w:pPr>
      <w:r>
        <w:rPr>
          <w:rFonts w:ascii="Times New Roman" w:eastAsia="Courier New" w:hAnsi="Times New Roman" w:cs="Times New Roman"/>
          <w:color w:val="DD1144"/>
          <w:shd w:val="clear" w:color="auto" w:fill="F3F3F3"/>
          <w:lang w:val="en-GB"/>
        </w:rPr>
        <w:t>statusDetails: unsuccessful</w:t>
      </w:r>
      <w:r>
        <w:rPr>
          <w:lang w:val="en-GB"/>
        </w:rPr>
        <w:t xml:space="preserve"> </w:t>
      </w:r>
      <w:r>
        <w:rPr>
          <w:rFonts w:ascii="Times New Roman" w:hAnsi="Times New Roman" w:cs="Times New Roman"/>
          <w:lang w:val="en-GB"/>
        </w:rPr>
        <w:t>where the decision regarding the lot is negative (all tenders were rejected).</w:t>
      </w:r>
    </w:p>
    <w:tbl>
      <w:tblPr>
        <w:tblW w:w="8925" w:type="dxa"/>
        <w:tblLayout w:type="fixed"/>
        <w:tblLook w:val="0600" w:firstRow="0" w:lastRow="0" w:firstColumn="0" w:lastColumn="0" w:noHBand="1" w:noVBand="1"/>
      </w:tblPr>
      <w:tblGrid>
        <w:gridCol w:w="8925"/>
      </w:tblGrid>
      <w:tr w:rsidR="002D1F1E" w14:paraId="6DA99266" w14:textId="77777777" w:rsidTr="002D1F1E">
        <w:tc>
          <w:tcPr>
            <w:tcW w:w="8931" w:type="dxa"/>
            <w:shd w:val="clear" w:color="auto" w:fill="F8F8F8"/>
            <w:tcMar>
              <w:top w:w="100" w:type="dxa"/>
              <w:left w:w="100" w:type="dxa"/>
              <w:bottom w:w="100" w:type="dxa"/>
              <w:right w:w="100" w:type="dxa"/>
            </w:tcMar>
            <w:hideMark/>
          </w:tcPr>
          <w:p w14:paraId="25AF3BE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4E99CAB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w:t>
            </w:r>
          </w:p>
          <w:p w14:paraId="7D03628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5E7421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13DF21A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"date": "",</w:t>
            </w:r>
          </w:p>
          <w:p w14:paraId="7219FCF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"awardId": "",</w:t>
            </w:r>
          </w:p>
          <w:p w14:paraId="6A09B97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"pending",</w:t>
            </w:r>
          </w:p>
          <w:p w14:paraId="121DC7B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"contractProject",</w:t>
            </w:r>
          </w:p>
          <w:p w14:paraId="1B830F5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DEF88D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96187F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1D624F70" w14:textId="74B68018" w:rsidR="002D1F1E" w:rsidRDefault="002D1F1E" w:rsidP="002D1F1E">
      <w:pPr>
        <w:pStyle w:val="Descripcin"/>
        <w:jc w:val="center"/>
        <w:rPr>
          <w:lang w:val="en-GB"/>
        </w:rPr>
      </w:pPr>
      <w:bookmarkStart w:id="427" w:name="_Toc78979880"/>
      <w:bookmarkStart w:id="428" w:name="_Toc83713155"/>
      <w:r>
        <w:rPr>
          <w:lang w:val="en-GB"/>
        </w:rPr>
        <w:t xml:space="preserve">Figure </w:t>
      </w:r>
      <w:r>
        <w:fldChar w:fldCharType="begin"/>
      </w:r>
      <w:r>
        <w:rPr>
          <w:lang w:val="en-GB"/>
        </w:rPr>
        <w:instrText xml:space="preserve"> SEQ Figure \* ARABIC </w:instrText>
      </w:r>
      <w:r>
        <w:fldChar w:fldCharType="separate"/>
      </w:r>
      <w:r w:rsidR="005D3706">
        <w:rPr>
          <w:noProof/>
          <w:lang w:val="en-GB"/>
        </w:rPr>
        <w:t>101</w:t>
      </w:r>
      <w:r>
        <w:fldChar w:fldCharType="end"/>
      </w:r>
      <w:r>
        <w:rPr>
          <w:lang w:val="en-GB"/>
        </w:rPr>
        <w:t xml:space="preserve"> – Award decision</w:t>
      </w:r>
      <w:bookmarkEnd w:id="427"/>
      <w:bookmarkEnd w:id="428"/>
    </w:p>
    <w:p w14:paraId="5F8E433E"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Cancellation of the award decision</w:t>
      </w:r>
    </w:p>
    <w:p w14:paraId="6FB68D45" w14:textId="77777777" w:rsidR="002D1F1E" w:rsidRDefault="002D1F1E" w:rsidP="002D1F1E">
      <w:pPr>
        <w:jc w:val="both"/>
        <w:rPr>
          <w:rFonts w:ascii="Times New Roman" w:eastAsia="Courier New" w:hAnsi="Times New Roman" w:cs="Times New Roman"/>
          <w:color w:val="000000" w:themeColor="text1"/>
          <w:sz w:val="20"/>
          <w:szCs w:val="20"/>
          <w:lang w:val="en-GB"/>
        </w:rPr>
      </w:pPr>
      <w:r>
        <w:rPr>
          <w:rFonts w:ascii="Times New Roman" w:hAnsi="Times New Roman" w:cs="Times New Roman"/>
          <w:lang w:val="en-GB"/>
        </w:rPr>
        <w:t xml:space="preserve">To reflect a decision to cancel a specific award decision taken previously for a particular lot, the PE shall switch relevant </w:t>
      </w:r>
      <w:r>
        <w:rPr>
          <w:rFonts w:ascii="Times New Roman" w:eastAsia="Courier New" w:hAnsi="Times New Roman" w:cs="Times New Roman"/>
          <w:color w:val="DD1144"/>
          <w:shd w:val="clear" w:color="auto" w:fill="F3F3F3"/>
          <w:lang w:val="en-GB"/>
        </w:rPr>
        <w:t>contract</w:t>
      </w:r>
      <w:r>
        <w:rPr>
          <w:rFonts w:ascii="Courier New" w:eastAsia="Courier New" w:hAnsi="Courier New" w:cs="Courier New"/>
          <w:color w:val="000000" w:themeColor="text1"/>
          <w:sz w:val="20"/>
          <w:szCs w:val="20"/>
          <w:lang w:val="en-GB" w:eastAsia="es-ES"/>
        </w:rPr>
        <w:t xml:space="preserve"> </w:t>
      </w:r>
      <w:r>
        <w:rPr>
          <w:rFonts w:ascii="Times New Roman" w:hAnsi="Times New Roman" w:cs="Times New Roman"/>
          <w:lang w:val="en-GB"/>
        </w:rPr>
        <w:t xml:space="preserve">object into </w:t>
      </w:r>
      <w:r>
        <w:rPr>
          <w:rFonts w:ascii="Times New Roman" w:eastAsia="Courier New" w:hAnsi="Times New Roman" w:cs="Times New Roman"/>
          <w:color w:val="DD1144"/>
          <w:shd w:val="clear" w:color="auto" w:fill="F3F3F3"/>
          <w:lang w:val="en-GB"/>
        </w:rPr>
        <w:t>contract.status: cancelled</w:t>
      </w:r>
      <w:r>
        <w:rPr>
          <w:rFonts w:ascii="Times New Roman" w:eastAsia="Courier New" w:hAnsi="Times New Roman" w:cs="Times New Roman"/>
          <w:color w:val="000000" w:themeColor="text1"/>
          <w:sz w:val="20"/>
          <w:szCs w:val="20"/>
          <w:lang w:val="en-GB"/>
        </w:rPr>
        <w:t>.</w:t>
      </w:r>
    </w:p>
    <w:tbl>
      <w:tblPr>
        <w:tblW w:w="8925" w:type="dxa"/>
        <w:tblLayout w:type="fixed"/>
        <w:tblLook w:val="0600" w:firstRow="0" w:lastRow="0" w:firstColumn="0" w:lastColumn="0" w:noHBand="1" w:noVBand="1"/>
      </w:tblPr>
      <w:tblGrid>
        <w:gridCol w:w="8925"/>
      </w:tblGrid>
      <w:tr w:rsidR="002D1F1E" w14:paraId="08091BC0" w14:textId="77777777" w:rsidTr="002D1F1E">
        <w:tc>
          <w:tcPr>
            <w:tcW w:w="8931" w:type="dxa"/>
            <w:shd w:val="clear" w:color="auto" w:fill="F8F8F8"/>
            <w:tcMar>
              <w:top w:w="100" w:type="dxa"/>
              <w:left w:w="100" w:type="dxa"/>
              <w:bottom w:w="100" w:type="dxa"/>
              <w:right w:w="100" w:type="dxa"/>
            </w:tcMar>
            <w:hideMark/>
          </w:tcPr>
          <w:p w14:paraId="4956718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144EEDD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w:t>
            </w:r>
          </w:p>
          <w:p w14:paraId="33070CC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080EBB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"cancelled"</w:t>
            </w:r>
          </w:p>
          <w:p w14:paraId="5CDF3CF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B31E09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382B29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607A5BA1" w14:textId="490AF011" w:rsidR="002D1F1E" w:rsidRDefault="002D1F1E" w:rsidP="002D1F1E">
      <w:pPr>
        <w:pStyle w:val="Descripcin"/>
        <w:jc w:val="center"/>
        <w:rPr>
          <w:lang w:val="en-GB"/>
        </w:rPr>
      </w:pPr>
      <w:bookmarkStart w:id="429" w:name="_Toc78979881"/>
      <w:bookmarkStart w:id="430" w:name="_Toc83713156"/>
      <w:r>
        <w:rPr>
          <w:lang w:val="en-GB"/>
        </w:rPr>
        <w:t xml:space="preserve">Figure </w:t>
      </w:r>
      <w:r>
        <w:fldChar w:fldCharType="begin"/>
      </w:r>
      <w:r>
        <w:rPr>
          <w:lang w:val="en-GB"/>
        </w:rPr>
        <w:instrText xml:space="preserve"> SEQ Figure \* ARABIC </w:instrText>
      </w:r>
      <w:r>
        <w:fldChar w:fldCharType="separate"/>
      </w:r>
      <w:r w:rsidR="005D3706">
        <w:rPr>
          <w:noProof/>
          <w:lang w:val="en-GB"/>
        </w:rPr>
        <w:t>102</w:t>
      </w:r>
      <w:r>
        <w:fldChar w:fldCharType="end"/>
      </w:r>
      <w:r>
        <w:rPr>
          <w:lang w:val="en-GB"/>
        </w:rPr>
        <w:t xml:space="preserve"> – Cancellation of award decision</w:t>
      </w:r>
      <w:bookmarkEnd w:id="429"/>
      <w:bookmarkEnd w:id="430"/>
    </w:p>
    <w:p w14:paraId="511A293F"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lastRenderedPageBreak/>
        <w:t>Confirmation of the award decision</w:t>
      </w:r>
    </w:p>
    <w:p w14:paraId="73AD3618"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If no blockers are identified, the PE can initiate the contract preparation for the awarded lot or the finalization of an unsuccessful output of the lot.</w:t>
      </w:r>
    </w:p>
    <w:p w14:paraId="57011940" w14:textId="77777777" w:rsidR="002D1F1E" w:rsidRDefault="002D1F1E" w:rsidP="002D1F1E">
      <w:pPr>
        <w:keepNext/>
        <w:jc w:val="both"/>
        <w:rPr>
          <w:rFonts w:ascii="Times New Roman" w:hAnsi="Times New Roman" w:cs="Times New Roman"/>
          <w:u w:val="single"/>
          <w:lang w:val="en-GB"/>
        </w:rPr>
      </w:pPr>
      <w:r>
        <w:rPr>
          <w:rFonts w:ascii="Times New Roman" w:hAnsi="Times New Roman" w:cs="Times New Roman"/>
          <w:u w:val="single"/>
          <w:lang w:val="en-GB"/>
        </w:rPr>
        <w:t>Confirmation of a negative award decision</w:t>
      </w:r>
    </w:p>
    <w:p w14:paraId="603280B1" w14:textId="77777777" w:rsidR="002D1F1E" w:rsidRDefault="002D1F1E" w:rsidP="002D1F1E">
      <w:pPr>
        <w:keepNext/>
        <w:jc w:val="both"/>
        <w:rPr>
          <w:lang w:val="en-GB"/>
        </w:rPr>
      </w:pPr>
      <w:r>
        <w:rPr>
          <w:rFonts w:ascii="Times New Roman" w:hAnsi="Times New Roman" w:cs="Times New Roman"/>
          <w:lang w:val="en-GB"/>
        </w:rPr>
        <w:t xml:space="preserve">Confirmation of negative award decision requires to switch the relevant </w:t>
      </w:r>
      <w:r>
        <w:rPr>
          <w:rFonts w:ascii="Times New Roman" w:eastAsia="Courier New" w:hAnsi="Times New Roman" w:cs="Times New Roman"/>
          <w:color w:val="DD1144"/>
          <w:shd w:val="clear" w:color="auto" w:fill="F3F3F3"/>
          <w:lang w:val="en-GB"/>
        </w:rPr>
        <w:t>contract</w:t>
      </w:r>
      <w:r>
        <w:rPr>
          <w:lang w:val="en-GB"/>
        </w:rPr>
        <w:t xml:space="preserve"> </w:t>
      </w:r>
      <w:r>
        <w:rPr>
          <w:rFonts w:ascii="Times New Roman" w:hAnsi="Times New Roman" w:cs="Times New Roman"/>
          <w:lang w:val="en-GB"/>
        </w:rPr>
        <w:t>object into final status</w:t>
      </w:r>
      <w:r>
        <w:rPr>
          <w:lang w:val="en-GB"/>
        </w:rPr>
        <w:t xml:space="preserve"> </w:t>
      </w:r>
      <w:r>
        <w:rPr>
          <w:rFonts w:ascii="Times New Roman" w:eastAsia="Courier New" w:hAnsi="Times New Roman" w:cs="Times New Roman"/>
          <w:color w:val="DD1144"/>
          <w:shd w:val="clear" w:color="auto" w:fill="F3F3F3"/>
          <w:lang w:val="en-GB"/>
        </w:rPr>
        <w:t>unsuccessful</w:t>
      </w:r>
      <w:r>
        <w:rPr>
          <w:rFonts w:ascii="Courier New" w:eastAsia="Courier New" w:hAnsi="Courier New" w:cs="Courier New"/>
          <w:color w:val="000000" w:themeColor="text1"/>
          <w:sz w:val="20"/>
          <w:szCs w:val="20"/>
          <w:lang w:val="en-GB"/>
        </w:rPr>
        <w:t>,</w:t>
      </w:r>
      <w:r>
        <w:rPr>
          <w:lang w:val="en-GB"/>
        </w:rPr>
        <w:t xml:space="preserve"> </w:t>
      </w:r>
      <w:r>
        <w:rPr>
          <w:rFonts w:ascii="Times New Roman" w:hAnsi="Times New Roman" w:cs="Times New Roman"/>
          <w:lang w:val="en-GB"/>
        </w:rPr>
        <w:t xml:space="preserve">with a parallel indication of the reason for a negative outcome as </w:t>
      </w:r>
      <w:r>
        <w:rPr>
          <w:rFonts w:ascii="Times New Roman" w:eastAsia="Courier New" w:hAnsi="Times New Roman" w:cs="Times New Roman"/>
          <w:color w:val="DD1144"/>
          <w:shd w:val="clear" w:color="auto" w:fill="F3F3F3"/>
          <w:lang w:val="en-GB"/>
        </w:rPr>
        <w:t>statusDetails</w:t>
      </w:r>
      <w:r>
        <w:rPr>
          <w:lang w:val="en-GB"/>
        </w:rPr>
        <w:t>.</w:t>
      </w:r>
    </w:p>
    <w:tbl>
      <w:tblPr>
        <w:tblW w:w="8925" w:type="dxa"/>
        <w:tblLayout w:type="fixed"/>
        <w:tblLook w:val="0600" w:firstRow="0" w:lastRow="0" w:firstColumn="0" w:lastColumn="0" w:noHBand="1" w:noVBand="1"/>
      </w:tblPr>
      <w:tblGrid>
        <w:gridCol w:w="8925"/>
      </w:tblGrid>
      <w:tr w:rsidR="002D1F1E" w14:paraId="344E04B9" w14:textId="77777777" w:rsidTr="002D1F1E">
        <w:tc>
          <w:tcPr>
            <w:tcW w:w="8931" w:type="dxa"/>
            <w:shd w:val="clear" w:color="auto" w:fill="F8F8F8"/>
            <w:tcMar>
              <w:top w:w="100" w:type="dxa"/>
              <w:left w:w="100" w:type="dxa"/>
              <w:bottom w:w="100" w:type="dxa"/>
              <w:right w:w="100" w:type="dxa"/>
            </w:tcMar>
            <w:hideMark/>
          </w:tcPr>
          <w:p w14:paraId="0C7FFB5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24DA07C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 [</w:t>
            </w:r>
          </w:p>
          <w:p w14:paraId="5B6A437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6AA75E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w:t>
            </w:r>
          </w:p>
          <w:p w14:paraId="247A2B0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"awardId":"",</w:t>
            </w:r>
          </w:p>
          <w:p w14:paraId="7DD1C55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"status":"unsuccessful",</w:t>
            </w:r>
          </w:p>
          <w:p w14:paraId="738DA3D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"allOffersRejected"</w:t>
            </w:r>
          </w:p>
          <w:p w14:paraId="1BD2DF7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3D2F3C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EDDF6B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301802ED" w14:textId="537D6C76" w:rsidR="002D1F1E" w:rsidRDefault="002D1F1E" w:rsidP="002D1F1E">
      <w:pPr>
        <w:pStyle w:val="Descripcin"/>
        <w:jc w:val="center"/>
        <w:rPr>
          <w:lang w:val="en-GB"/>
        </w:rPr>
      </w:pPr>
      <w:bookmarkStart w:id="431" w:name="_Toc78979882"/>
      <w:bookmarkStart w:id="432" w:name="_Toc83713157"/>
      <w:r>
        <w:rPr>
          <w:lang w:val="en-GB"/>
        </w:rPr>
        <w:t xml:space="preserve">Figure </w:t>
      </w:r>
      <w:r>
        <w:fldChar w:fldCharType="begin"/>
      </w:r>
      <w:r>
        <w:rPr>
          <w:lang w:val="en-GB"/>
        </w:rPr>
        <w:instrText xml:space="preserve"> SEQ Figure \* ARABIC </w:instrText>
      </w:r>
      <w:r>
        <w:fldChar w:fldCharType="separate"/>
      </w:r>
      <w:r w:rsidR="005D3706">
        <w:rPr>
          <w:noProof/>
          <w:lang w:val="en-GB"/>
        </w:rPr>
        <w:t>103</w:t>
      </w:r>
      <w:r>
        <w:fldChar w:fldCharType="end"/>
      </w:r>
      <w:r>
        <w:rPr>
          <w:lang w:val="en-GB"/>
        </w:rPr>
        <w:t xml:space="preserve"> – Confirmation of award decision</w:t>
      </w:r>
      <w:bookmarkEnd w:id="431"/>
      <w:bookmarkEnd w:id="432"/>
    </w:p>
    <w:p w14:paraId="24351025"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Confirmation of a positive award decision</w:t>
      </w:r>
    </w:p>
    <w:p w14:paraId="22B93150" w14:textId="77777777" w:rsidR="002D1F1E" w:rsidRDefault="002D1F1E" w:rsidP="002D1F1E">
      <w:pPr>
        <w:jc w:val="both"/>
        <w:rPr>
          <w:rFonts w:ascii="Times New Roman" w:eastAsia="Courier New" w:hAnsi="Times New Roman" w:cs="Times New Roman"/>
          <w:color w:val="000000" w:themeColor="text1"/>
          <w:sz w:val="20"/>
          <w:szCs w:val="20"/>
          <w:lang w:val="en-GB"/>
        </w:rPr>
      </w:pPr>
      <w:r>
        <w:rPr>
          <w:rFonts w:ascii="Times New Roman" w:hAnsi="Times New Roman" w:cs="Times New Roman"/>
          <w:lang w:val="en-GB"/>
        </w:rPr>
        <w:t xml:space="preserve">Confirmation of a positive decision requires reflecting the subsequent contract initiation into a relevant </w:t>
      </w:r>
      <w:r>
        <w:rPr>
          <w:rFonts w:ascii="Times New Roman" w:eastAsia="Courier New" w:hAnsi="Times New Roman" w:cs="Times New Roman"/>
          <w:color w:val="DD1144"/>
          <w:shd w:val="clear" w:color="auto" w:fill="F3F3F3"/>
          <w:lang w:val="en-GB"/>
        </w:rPr>
        <w:t>contract</w:t>
      </w:r>
      <w:r>
        <w:rPr>
          <w:rFonts w:ascii="Times New Roman" w:hAnsi="Times New Roman" w:cs="Times New Roman"/>
          <w:lang w:val="en-GB"/>
        </w:rPr>
        <w:t xml:space="preserve"> object by indicating </w:t>
      </w:r>
      <w:r>
        <w:rPr>
          <w:rFonts w:ascii="Times New Roman" w:eastAsia="Courier New" w:hAnsi="Times New Roman" w:cs="Times New Roman"/>
          <w:color w:val="DD1144"/>
          <w:shd w:val="clear" w:color="auto" w:fill="F3F3F3"/>
          <w:lang w:val="en-GB"/>
        </w:rPr>
        <w:t>statusDetails</w:t>
      </w:r>
      <w:r>
        <w:rPr>
          <w:rFonts w:ascii="Times New Roman" w:hAnsi="Times New Roman" w:cs="Times New Roman"/>
          <w:lang w:val="en-GB"/>
        </w:rPr>
        <w:t xml:space="preserve">, provided that the object remains in an intermediate </w:t>
      </w:r>
      <w:r>
        <w:rPr>
          <w:rFonts w:ascii="Times New Roman" w:eastAsia="Courier New" w:hAnsi="Times New Roman" w:cs="Times New Roman"/>
          <w:color w:val="DD1144"/>
          <w:shd w:val="clear" w:color="auto" w:fill="F3F3F3"/>
          <w:lang w:val="en-GB"/>
        </w:rPr>
        <w:t>status: pending</w:t>
      </w:r>
      <w:r>
        <w:rPr>
          <w:rFonts w:ascii="Times New Roman" w:eastAsia="Courier New" w:hAnsi="Times New Roman" w:cs="Times New Roman"/>
          <w:color w:val="000000" w:themeColor="text1"/>
          <w:sz w:val="20"/>
          <w:szCs w:val="20"/>
          <w:lang w:val="en-GB"/>
        </w:rPr>
        <w:t>.</w:t>
      </w:r>
    </w:p>
    <w:tbl>
      <w:tblPr>
        <w:tblW w:w="8925" w:type="dxa"/>
        <w:tblLayout w:type="fixed"/>
        <w:tblLook w:val="0600" w:firstRow="0" w:lastRow="0" w:firstColumn="0" w:lastColumn="0" w:noHBand="1" w:noVBand="1"/>
      </w:tblPr>
      <w:tblGrid>
        <w:gridCol w:w="8925"/>
      </w:tblGrid>
      <w:tr w:rsidR="002D1F1E" w14:paraId="0E9D1CE0" w14:textId="77777777" w:rsidTr="002D1F1E">
        <w:tc>
          <w:tcPr>
            <w:tcW w:w="8931" w:type="dxa"/>
            <w:shd w:val="clear" w:color="auto" w:fill="F8F8F8"/>
            <w:tcMar>
              <w:top w:w="100" w:type="dxa"/>
              <w:left w:w="100" w:type="dxa"/>
              <w:bottom w:w="100" w:type="dxa"/>
              <w:right w:w="100" w:type="dxa"/>
            </w:tcMar>
            <w:hideMark/>
          </w:tcPr>
          <w:p w14:paraId="35A583A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29B99E3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 [</w:t>
            </w:r>
          </w:p>
          <w:p w14:paraId="50F6EB4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2BAC2FE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w:t>
            </w:r>
          </w:p>
          <w:p w14:paraId="07B74EA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"awardId":"",</w:t>
            </w:r>
          </w:p>
          <w:p w14:paraId="1E4FF41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"status":"pending",</w:t>
            </w:r>
          </w:p>
          <w:p w14:paraId="7C53F76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"contractPreparation"</w:t>
            </w:r>
          </w:p>
          <w:p w14:paraId="3C46736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5C6C3C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551CFC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3C698276" w14:textId="306815E2" w:rsidR="002D1F1E" w:rsidRDefault="002D1F1E" w:rsidP="002D1F1E">
      <w:pPr>
        <w:pStyle w:val="Descripcin"/>
        <w:jc w:val="center"/>
        <w:rPr>
          <w:lang w:val="en-GB"/>
        </w:rPr>
      </w:pPr>
      <w:bookmarkStart w:id="433" w:name="_Toc78979883"/>
      <w:bookmarkStart w:id="434" w:name="_Toc83713158"/>
      <w:r>
        <w:rPr>
          <w:lang w:val="en-GB"/>
        </w:rPr>
        <w:t xml:space="preserve">Figure </w:t>
      </w:r>
      <w:r>
        <w:fldChar w:fldCharType="begin"/>
      </w:r>
      <w:r>
        <w:rPr>
          <w:lang w:val="en-GB"/>
        </w:rPr>
        <w:instrText xml:space="preserve"> SEQ Figure \* ARABIC </w:instrText>
      </w:r>
      <w:r>
        <w:fldChar w:fldCharType="separate"/>
      </w:r>
      <w:r w:rsidR="005D3706">
        <w:rPr>
          <w:noProof/>
          <w:lang w:val="en-GB"/>
        </w:rPr>
        <w:t>104</w:t>
      </w:r>
      <w:r>
        <w:fldChar w:fldCharType="end"/>
      </w:r>
      <w:r>
        <w:rPr>
          <w:lang w:val="en-GB"/>
        </w:rPr>
        <w:t xml:space="preserve"> – Positive award decision</w:t>
      </w:r>
      <w:bookmarkEnd w:id="433"/>
      <w:bookmarkEnd w:id="434"/>
    </w:p>
    <w:p w14:paraId="36BEAE7A"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Contract initiation</w:t>
      </w:r>
    </w:p>
    <w:p w14:paraId="4C384E58" w14:textId="77777777" w:rsidR="002D1F1E" w:rsidRDefault="002D1F1E" w:rsidP="002D1F1E">
      <w:pPr>
        <w:jc w:val="both"/>
        <w:rPr>
          <w:rFonts w:ascii="Times New Roman" w:hAnsi="Times New Roman" w:cs="Times New Roman"/>
          <w:lang w:val="en-GB"/>
        </w:rPr>
      </w:pPr>
      <w:r>
        <w:rPr>
          <w:rFonts w:ascii="Times New Roman" w:hAnsi="Times New Roman" w:cs="Times New Roman"/>
          <w:lang w:val="en-GB"/>
        </w:rPr>
        <w:t xml:space="preserve">To describe and reflect the scope of a PC to be concluded on a positive award decision, a parallel data-stream will be initiated. This stream is a separate OCDS-record where all the information related to the future PC is collected from the current procurement process. </w:t>
      </w:r>
    </w:p>
    <w:p w14:paraId="27225F83" w14:textId="77777777" w:rsidR="002D1F1E" w:rsidRDefault="002D1F1E" w:rsidP="002D1F1E">
      <w:pPr>
        <w:jc w:val="both"/>
        <w:rPr>
          <w:rFonts w:ascii="Times New Roman" w:eastAsia="Courier New" w:hAnsi="Times New Roman" w:cs="Times New Roman"/>
          <w:color w:val="DD1144"/>
          <w:shd w:val="clear" w:color="auto" w:fill="F3F3F3"/>
          <w:lang w:val="en-GB"/>
        </w:rPr>
      </w:pPr>
      <w:r>
        <w:rPr>
          <w:rFonts w:ascii="Times New Roman" w:hAnsi="Times New Roman" w:cs="Times New Roman"/>
          <w:lang w:val="en-GB"/>
        </w:rPr>
        <w:t xml:space="preserve">In order to establish the relation with this parallel stream, the relevant </w:t>
      </w:r>
      <w:r>
        <w:rPr>
          <w:rFonts w:ascii="Times New Roman" w:eastAsia="Courier New" w:hAnsi="Times New Roman" w:cs="Times New Roman"/>
          <w:color w:val="DD1144"/>
          <w:shd w:val="clear" w:color="auto" w:fill="F3F3F3"/>
          <w:lang w:val="en-GB"/>
        </w:rPr>
        <w:t>contract</w:t>
      </w:r>
      <w:r>
        <w:rPr>
          <w:rFonts w:ascii="Times New Roman" w:hAnsi="Times New Roman" w:cs="Times New Roman"/>
          <w:lang w:val="en-GB"/>
        </w:rPr>
        <w:t xml:space="preserve"> reflects the positive award decision and shall be extended with </w:t>
      </w:r>
      <w:r>
        <w:rPr>
          <w:rFonts w:ascii="Times New Roman" w:eastAsia="Courier New" w:hAnsi="Times New Roman" w:cs="Times New Roman"/>
          <w:color w:val="DD1144"/>
          <w:shd w:val="clear" w:color="auto" w:fill="F3F3F3"/>
          <w:lang w:val="en-GB"/>
        </w:rPr>
        <w:t>relatedProcess.relationship: [x_contracting].</w:t>
      </w:r>
    </w:p>
    <w:tbl>
      <w:tblPr>
        <w:tblW w:w="8925" w:type="dxa"/>
        <w:tblLayout w:type="fixed"/>
        <w:tblLook w:val="0600" w:firstRow="0" w:lastRow="0" w:firstColumn="0" w:lastColumn="0" w:noHBand="1" w:noVBand="1"/>
      </w:tblPr>
      <w:tblGrid>
        <w:gridCol w:w="8925"/>
      </w:tblGrid>
      <w:tr w:rsidR="002D1F1E" w14:paraId="4661527B" w14:textId="77777777" w:rsidTr="002D1F1E">
        <w:tc>
          <w:tcPr>
            <w:tcW w:w="8931" w:type="dxa"/>
            <w:shd w:val="clear" w:color="auto" w:fill="F8F8F8"/>
            <w:tcMar>
              <w:top w:w="100" w:type="dxa"/>
              <w:left w:w="100" w:type="dxa"/>
              <w:bottom w:w="100" w:type="dxa"/>
              <w:right w:w="100" w:type="dxa"/>
            </w:tcMar>
            <w:hideMark/>
          </w:tcPr>
          <w:p w14:paraId="6CB6DA6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3DE4F1D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"contracts" : [</w:t>
            </w:r>
          </w:p>
          <w:p w14:paraId="131E91E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6D0521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w:t>
            </w:r>
          </w:p>
          <w:p w14:paraId="50EA09E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"awardId":"",</w:t>
            </w:r>
          </w:p>
          <w:p w14:paraId="3D8AE30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"status":"pending",</w:t>
            </w:r>
          </w:p>
          <w:p w14:paraId="14350E1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 xml:space="preserve">      "statusDetails": "contractPreparation",</w:t>
            </w:r>
          </w:p>
          <w:p w14:paraId="5269595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"relatedProcesses": [</w:t>
            </w:r>
          </w:p>
          <w:p w14:paraId="2E94930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4D85CA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"id": "",</w:t>
            </w:r>
          </w:p>
          <w:p w14:paraId="4B66B9C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"relationship": [</w:t>
            </w:r>
          </w:p>
          <w:p w14:paraId="3EF2A61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"x_contracting"</w:t>
            </w:r>
          </w:p>
          <w:p w14:paraId="7DDBB30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06FDD1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"scheme": "ocid"</w:t>
            </w:r>
          </w:p>
          <w:p w14:paraId="0E82D67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C6B465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4A77262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80004E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3C9F8F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1EA61359" w14:textId="4260F854" w:rsidR="002D1F1E" w:rsidRDefault="002D1F1E" w:rsidP="002D1F1E">
      <w:pPr>
        <w:pStyle w:val="Descripcin"/>
        <w:jc w:val="center"/>
        <w:rPr>
          <w:lang w:val="en-GB"/>
        </w:rPr>
      </w:pPr>
      <w:bookmarkStart w:id="435" w:name="_Toc78979884"/>
      <w:bookmarkStart w:id="436" w:name="_Toc83713159"/>
      <w:r>
        <w:rPr>
          <w:lang w:val="en-GB"/>
        </w:rPr>
        <w:lastRenderedPageBreak/>
        <w:t xml:space="preserve">Figure </w:t>
      </w:r>
      <w:r>
        <w:fldChar w:fldCharType="begin"/>
      </w:r>
      <w:r>
        <w:rPr>
          <w:lang w:val="en-GB"/>
        </w:rPr>
        <w:instrText xml:space="preserve"> SEQ Figure \* ARABIC </w:instrText>
      </w:r>
      <w:r>
        <w:fldChar w:fldCharType="separate"/>
      </w:r>
      <w:r w:rsidR="005D3706">
        <w:rPr>
          <w:noProof/>
          <w:lang w:val="en-GB"/>
        </w:rPr>
        <w:t>105</w:t>
      </w:r>
      <w:r>
        <w:fldChar w:fldCharType="end"/>
      </w:r>
      <w:r>
        <w:rPr>
          <w:lang w:val="en-GB"/>
        </w:rPr>
        <w:t xml:space="preserve"> – Contract initiation</w:t>
      </w:r>
      <w:bookmarkEnd w:id="435"/>
      <w:bookmarkEnd w:id="436"/>
    </w:p>
    <w:p w14:paraId="64410EED" w14:textId="77777777" w:rsidR="002D1F1E" w:rsidRDefault="002D1F1E" w:rsidP="00097FB5">
      <w:pPr>
        <w:pStyle w:val="Ttulo5"/>
        <w:numPr>
          <w:ilvl w:val="5"/>
          <w:numId w:val="47"/>
        </w:numPr>
        <w:spacing w:before="240"/>
        <w:rPr>
          <w:rFonts w:ascii="Times New Roman" w:hAnsi="Times New Roman" w:cs="Times New Roman"/>
        </w:rPr>
      </w:pPr>
      <w:r>
        <w:rPr>
          <w:rFonts w:ascii="Times New Roman" w:hAnsi="Times New Roman" w:cs="Times New Roman"/>
        </w:rPr>
        <w:t>Contract preparation and activation</w:t>
      </w:r>
    </w:p>
    <w:p w14:paraId="2EE692E2" w14:textId="77777777" w:rsidR="002D1F1E" w:rsidRDefault="002D1F1E" w:rsidP="002D1F1E">
      <w:pPr>
        <w:pStyle w:val="Textoindependiente"/>
      </w:pPr>
      <w:r>
        <w:rPr>
          <w:rFonts w:ascii="Times New Roman" w:hAnsi="Times New Roman"/>
        </w:rPr>
        <w:t>According to the common flow of the eProcurement system, the preparation of a contract is concluded.</w:t>
      </w:r>
    </w:p>
    <w:p w14:paraId="5E9DBA72"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State3.2 - Unsuccessful completion of evaluation (unsuccessful.lackOfOffers)</w:t>
      </w:r>
    </w:p>
    <w:p w14:paraId="64069927" w14:textId="77777777" w:rsidR="002D1F1E" w:rsidRDefault="002D1F1E" w:rsidP="002D1F1E">
      <w:pPr>
        <w:pStyle w:val="Textoindependiente"/>
        <w:rPr>
          <w:rFonts w:ascii="Times New Roman" w:hAnsi="Times New Roman"/>
        </w:rPr>
      </w:pPr>
      <w:r>
        <w:rPr>
          <w:rFonts w:ascii="Times New Roman" w:hAnsi="Times New Roman"/>
        </w:rPr>
        <w:t>When all the tenders collected during the period of tendering were rejected, the evaluation phase will end unsuccessfully with no future actions by the PE.</w:t>
      </w:r>
    </w:p>
    <w:p w14:paraId="6C2E6307"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Completion of the evaluation phase</w:t>
      </w:r>
    </w:p>
    <w:p w14:paraId="4A99F908" w14:textId="77777777" w:rsidR="002D1F1E" w:rsidRDefault="002D1F1E" w:rsidP="002D1F1E">
      <w:pPr>
        <w:rPr>
          <w:lang w:val="en-GB"/>
        </w:rPr>
      </w:pPr>
      <w:r>
        <w:rPr>
          <w:rFonts w:ascii="Times New Roman" w:hAnsi="Times New Roman"/>
          <w:lang w:val="en-GB"/>
        </w:rPr>
        <w:t>The previously opened period for evaluation shall be closed by adding a separate</w:t>
      </w:r>
      <w:r>
        <w:rPr>
          <w:lang w:val="en-GB"/>
        </w:rPr>
        <w:t xml:space="preserve"> </w:t>
      </w:r>
      <w:r>
        <w:rPr>
          <w:rFonts w:ascii="Times New Roman" w:eastAsia="Courier New" w:hAnsi="Times New Roman" w:cs="Times New Roman"/>
          <w:color w:val="DD1144"/>
          <w:shd w:val="clear" w:color="auto" w:fill="F3F3F3"/>
          <w:lang w:val="en-GB"/>
        </w:rPr>
        <w:t>endDate</w:t>
      </w:r>
      <w:r>
        <w:rPr>
          <w:lang w:val="en-GB"/>
        </w:rPr>
        <w:t xml:space="preserve"> </w:t>
      </w:r>
      <w:r>
        <w:rPr>
          <w:rFonts w:ascii="Times New Roman" w:hAnsi="Times New Roman"/>
          <w:lang w:val="en-GB"/>
        </w:rPr>
        <w:t xml:space="preserve">attribute for </w:t>
      </w:r>
      <w:r>
        <w:rPr>
          <w:rFonts w:ascii="Times New Roman" w:eastAsia="Courier New" w:hAnsi="Times New Roman" w:cs="Times New Roman"/>
          <w:color w:val="DD1144"/>
          <w:shd w:val="clear" w:color="auto" w:fill="F3F3F3"/>
          <w:lang w:val="en-GB"/>
        </w:rPr>
        <w:t>awardPeriod</w:t>
      </w:r>
      <w:r>
        <w:rPr>
          <w:lang w:val="en-GB"/>
        </w:rPr>
        <w:t>:</w:t>
      </w:r>
    </w:p>
    <w:tbl>
      <w:tblPr>
        <w:tblW w:w="8925" w:type="dxa"/>
        <w:tblLayout w:type="fixed"/>
        <w:tblLook w:val="0600" w:firstRow="0" w:lastRow="0" w:firstColumn="0" w:lastColumn="0" w:noHBand="1" w:noVBand="1"/>
      </w:tblPr>
      <w:tblGrid>
        <w:gridCol w:w="8925"/>
      </w:tblGrid>
      <w:tr w:rsidR="002D1F1E" w14:paraId="1E92EA88" w14:textId="77777777" w:rsidTr="002D1F1E">
        <w:tc>
          <w:tcPr>
            <w:tcW w:w="8931" w:type="dxa"/>
            <w:shd w:val="clear" w:color="auto" w:fill="F8F8F8"/>
            <w:tcMar>
              <w:top w:w="100" w:type="dxa"/>
              <w:left w:w="100" w:type="dxa"/>
              <w:bottom w:w="100" w:type="dxa"/>
              <w:right w:w="100" w:type="dxa"/>
            </w:tcMar>
            <w:hideMark/>
          </w:tcPr>
          <w:p w14:paraId="0FF37A8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0AB15A7A"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50E8B95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"awardPeriod": {</w:t>
            </w:r>
          </w:p>
          <w:p w14:paraId="0B1AE8D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"endDate": ""</w:t>
            </w:r>
          </w:p>
          <w:p w14:paraId="22645136"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D8C3FCF"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878D51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053C38D4" w14:textId="4D7A7557" w:rsidR="002D1F1E" w:rsidRDefault="002D1F1E" w:rsidP="002D1F1E">
      <w:pPr>
        <w:pStyle w:val="Descripcin"/>
        <w:spacing w:before="200"/>
        <w:jc w:val="center"/>
        <w:rPr>
          <w:lang w:val="en-GB"/>
        </w:rPr>
      </w:pPr>
      <w:bookmarkStart w:id="437" w:name="_Toc78979885"/>
      <w:bookmarkStart w:id="438" w:name="_Toc83713160"/>
      <w:r>
        <w:rPr>
          <w:lang w:val="en-GB"/>
        </w:rPr>
        <w:t xml:space="preserve">Figure </w:t>
      </w:r>
      <w:r>
        <w:fldChar w:fldCharType="begin"/>
      </w:r>
      <w:r>
        <w:rPr>
          <w:lang w:val="en-GB"/>
        </w:rPr>
        <w:instrText xml:space="preserve"> SEQ Figure \* ARABIC </w:instrText>
      </w:r>
      <w:r>
        <w:fldChar w:fldCharType="separate"/>
      </w:r>
      <w:r w:rsidR="005D3706">
        <w:rPr>
          <w:noProof/>
          <w:lang w:val="en-GB"/>
        </w:rPr>
        <w:t>106</w:t>
      </w:r>
      <w:r>
        <w:fldChar w:fldCharType="end"/>
      </w:r>
      <w:r>
        <w:rPr>
          <w:lang w:val="en-GB"/>
        </w:rPr>
        <w:t xml:space="preserve"> – Closure of the evaluation phase</w:t>
      </w:r>
      <w:bookmarkEnd w:id="437"/>
      <w:bookmarkEnd w:id="438"/>
    </w:p>
    <w:p w14:paraId="725CD330"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Indication of the unsuccessful outcome of procurement initiation</w:t>
      </w:r>
    </w:p>
    <w:p w14:paraId="6E1EBEC9" w14:textId="77777777" w:rsidR="002D1F1E" w:rsidRDefault="002D1F1E" w:rsidP="002D1F1E">
      <w:pPr>
        <w:spacing w:after="0"/>
        <w:jc w:val="both"/>
        <w:rPr>
          <w:rFonts w:ascii="Times New Roman" w:hAnsi="Times New Roman" w:cs="Times New Roman"/>
          <w:lang w:val="en-GB"/>
        </w:rPr>
      </w:pPr>
      <w:r>
        <w:rPr>
          <w:rFonts w:ascii="Times New Roman" w:hAnsi="Times New Roman" w:cs="Times New Roman"/>
          <w:lang w:val="en-GB"/>
        </w:rPr>
        <w:t>Where all received tenders are rejected, the unsuccessful result shall be reflected for lots or for the entire PR.</w:t>
      </w:r>
    </w:p>
    <w:p w14:paraId="2C8A2A05" w14:textId="77777777" w:rsidR="002D1F1E" w:rsidRDefault="002D1F1E" w:rsidP="002D1F1E">
      <w:pPr>
        <w:spacing w:after="0"/>
        <w:rPr>
          <w:rFonts w:ascii="Times New Roman" w:hAnsi="Times New Roman" w:cs="Times New Roman"/>
          <w:lang w:val="en-GB"/>
        </w:rPr>
      </w:pPr>
    </w:p>
    <w:p w14:paraId="4B7AC52D" w14:textId="77777777" w:rsidR="002D1F1E" w:rsidRDefault="002D1F1E" w:rsidP="002D1F1E">
      <w:pPr>
        <w:keepNext/>
        <w:jc w:val="both"/>
        <w:rPr>
          <w:rFonts w:ascii="Times New Roman" w:hAnsi="Times New Roman" w:cs="Times New Roman"/>
          <w:u w:val="single"/>
          <w:lang w:val="en-GB"/>
        </w:rPr>
      </w:pPr>
      <w:r>
        <w:rPr>
          <w:rFonts w:ascii="Times New Roman" w:hAnsi="Times New Roman" w:cs="Times New Roman"/>
          <w:u w:val="single"/>
          <w:lang w:val="en-GB"/>
        </w:rPr>
        <w:t>For lots</w:t>
      </w:r>
    </w:p>
    <w:p w14:paraId="3FEB3480" w14:textId="77777777" w:rsidR="002D1F1E" w:rsidRDefault="002D1F1E" w:rsidP="002D1F1E">
      <w:pPr>
        <w:keepNext/>
        <w:jc w:val="both"/>
        <w:rPr>
          <w:rFonts w:ascii="Times New Roman" w:hAnsi="Times New Roman" w:cs="Times New Roman"/>
          <w:lang w:val="en-GB"/>
        </w:rPr>
      </w:pPr>
      <w:r>
        <w:rPr>
          <w:rFonts w:ascii="Times New Roman" w:hAnsi="Times New Roman" w:cs="Times New Roman"/>
          <w:lang w:val="en-GB"/>
        </w:rPr>
        <w:t>A negative result under a specific lot is reflected with</w:t>
      </w:r>
      <w:r>
        <w:rPr>
          <w:lang w:val="en-GB"/>
        </w:rPr>
        <w:t> </w:t>
      </w:r>
      <w:r>
        <w:rPr>
          <w:rFonts w:ascii="Times New Roman" w:eastAsia="Courier New" w:hAnsi="Times New Roman" w:cs="Times New Roman"/>
          <w:color w:val="DD1144"/>
          <w:shd w:val="clear" w:color="auto" w:fill="F3F3F3"/>
          <w:lang w:val="en-GB"/>
        </w:rPr>
        <w:t>lot.status: unsuccessful</w:t>
      </w:r>
      <w:r>
        <w:rPr>
          <w:rFonts w:ascii="Courier New" w:eastAsia="Courier New" w:hAnsi="Courier New" w:cs="Courier New"/>
          <w:color w:val="000000" w:themeColor="text1"/>
          <w:sz w:val="20"/>
          <w:szCs w:val="20"/>
          <w:lang w:val="en-GB"/>
        </w:rPr>
        <w:t>,</w:t>
      </w:r>
      <w:r>
        <w:rPr>
          <w:lang w:val="en-GB"/>
        </w:rPr>
        <w:t> </w:t>
      </w:r>
      <w:r>
        <w:rPr>
          <w:rFonts w:ascii="Times New Roman" w:hAnsi="Times New Roman" w:cs="Times New Roman"/>
          <w:lang w:val="en-GB"/>
        </w:rPr>
        <w:t>where the lot is closed in a negative way due to the</w:t>
      </w:r>
      <w:r>
        <w:rPr>
          <w:lang w:val="en-GB"/>
        </w:rPr>
        <w:t xml:space="preserve"> </w:t>
      </w:r>
      <w:r>
        <w:rPr>
          <w:rFonts w:ascii="Times New Roman" w:hAnsi="Times New Roman" w:cs="Times New Roman"/>
          <w:lang w:val="en-GB"/>
        </w:rPr>
        <w:t>lack of submission of tenders or where all the received tenders were rejected.</w:t>
      </w:r>
    </w:p>
    <w:tbl>
      <w:tblPr>
        <w:tblW w:w="8925" w:type="dxa"/>
        <w:tblLayout w:type="fixed"/>
        <w:tblLook w:val="0600" w:firstRow="0" w:lastRow="0" w:firstColumn="0" w:lastColumn="0" w:noHBand="1" w:noVBand="1"/>
      </w:tblPr>
      <w:tblGrid>
        <w:gridCol w:w="8925"/>
      </w:tblGrid>
      <w:tr w:rsidR="002D1F1E" w14:paraId="12C4577E" w14:textId="77777777" w:rsidTr="002D1F1E">
        <w:tc>
          <w:tcPr>
            <w:tcW w:w="8931" w:type="dxa"/>
            <w:shd w:val="clear" w:color="auto" w:fill="F8F8F8"/>
            <w:tcMar>
              <w:top w:w="100" w:type="dxa"/>
              <w:left w:w="100" w:type="dxa"/>
              <w:bottom w:w="100" w:type="dxa"/>
              <w:right w:w="100" w:type="dxa"/>
            </w:tcMar>
            <w:hideMark/>
          </w:tcPr>
          <w:p w14:paraId="3D49F495"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5938C90D"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"lots": [</w:t>
            </w:r>
          </w:p>
          <w:p w14:paraId="7285D82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3C2479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"unsuccessful"</w:t>
            </w:r>
          </w:p>
          <w:p w14:paraId="1F41CD7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3A742500"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lastRenderedPageBreak/>
              <w:t xml:space="preserve">  ]</w:t>
            </w:r>
          </w:p>
          <w:p w14:paraId="14BC318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115D3BA4" w14:textId="419F2430" w:rsidR="002D1F1E" w:rsidRDefault="002D1F1E" w:rsidP="002D1F1E">
      <w:pPr>
        <w:pStyle w:val="Descripcin"/>
        <w:jc w:val="center"/>
        <w:rPr>
          <w:lang w:val="en-GB"/>
        </w:rPr>
      </w:pPr>
      <w:bookmarkStart w:id="439" w:name="_Toc78979886"/>
      <w:bookmarkStart w:id="440" w:name="_Toc83713161"/>
      <w:r>
        <w:rPr>
          <w:lang w:val="en-GB"/>
        </w:rPr>
        <w:lastRenderedPageBreak/>
        <w:t xml:space="preserve">Figure </w:t>
      </w:r>
      <w:r>
        <w:fldChar w:fldCharType="begin"/>
      </w:r>
      <w:r>
        <w:rPr>
          <w:lang w:val="en-GB"/>
        </w:rPr>
        <w:instrText xml:space="preserve"> SEQ Figure \* ARABIC </w:instrText>
      </w:r>
      <w:r>
        <w:fldChar w:fldCharType="separate"/>
      </w:r>
      <w:r w:rsidR="005D3706">
        <w:rPr>
          <w:noProof/>
          <w:lang w:val="en-GB"/>
        </w:rPr>
        <w:t>107</w:t>
      </w:r>
      <w:r>
        <w:fldChar w:fldCharType="end"/>
      </w:r>
      <w:r>
        <w:rPr>
          <w:lang w:val="en-GB"/>
        </w:rPr>
        <w:t xml:space="preserve"> – Unsuccessful completion of procedure at lot level</w:t>
      </w:r>
      <w:bookmarkEnd w:id="439"/>
      <w:bookmarkEnd w:id="440"/>
    </w:p>
    <w:p w14:paraId="40C5C544"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For entire initiation (tender)</w:t>
      </w:r>
    </w:p>
    <w:p w14:paraId="7E2D8E80" w14:textId="77777777" w:rsidR="002D1F1E" w:rsidRDefault="002D1F1E" w:rsidP="002D1F1E">
      <w:pPr>
        <w:jc w:val="both"/>
        <w:rPr>
          <w:rFonts w:ascii="Times New Roman" w:eastAsia="Courier New" w:hAnsi="Times New Roman" w:cs="Times New Roman"/>
          <w:color w:val="000000" w:themeColor="text1"/>
          <w:sz w:val="20"/>
          <w:szCs w:val="20"/>
          <w:lang w:val="en-GB"/>
        </w:rPr>
      </w:pPr>
      <w:r>
        <w:rPr>
          <w:rFonts w:ascii="Times New Roman" w:hAnsi="Times New Roman" w:cs="Times New Roman"/>
          <w:lang w:val="en-GB"/>
        </w:rPr>
        <w:t xml:space="preserve">A negative result under the entire initiation (procurement process) is reflected with </w:t>
      </w:r>
      <w:r>
        <w:rPr>
          <w:rFonts w:ascii="Times New Roman" w:eastAsia="Courier New" w:hAnsi="Times New Roman" w:cs="Times New Roman"/>
          <w:color w:val="DD1144"/>
          <w:shd w:val="clear" w:color="auto" w:fill="F3F3F3"/>
          <w:lang w:val="en-GB"/>
        </w:rPr>
        <w:t>tender.status: unsuccessful</w:t>
      </w:r>
      <w:r>
        <w:rPr>
          <w:rFonts w:ascii="Courier New" w:eastAsia="Courier New" w:hAnsi="Courier New" w:cs="Courier New"/>
          <w:color w:val="000000" w:themeColor="text1"/>
          <w:sz w:val="20"/>
          <w:szCs w:val="20"/>
          <w:lang w:val="en-GB"/>
        </w:rPr>
        <w:t>,</w:t>
      </w:r>
      <w:r>
        <w:rPr>
          <w:lang w:val="en-GB"/>
        </w:rPr>
        <w:t> </w:t>
      </w:r>
      <w:r>
        <w:rPr>
          <w:rFonts w:ascii="Times New Roman" w:hAnsi="Times New Roman" w:cs="Times New Roman"/>
          <w:lang w:val="en-GB"/>
        </w:rPr>
        <w:t>where the initiation is closed in a negative way due to</w:t>
      </w:r>
      <w:r>
        <w:rPr>
          <w:lang w:val="en-GB"/>
        </w:rPr>
        <w:t xml:space="preserve"> </w:t>
      </w:r>
      <w:r>
        <w:rPr>
          <w:rFonts w:ascii="Times New Roman" w:hAnsi="Times New Roman" w:cs="Times New Roman"/>
          <w:lang w:val="en-GB"/>
        </w:rPr>
        <w:t>the</w:t>
      </w:r>
      <w:r>
        <w:rPr>
          <w:lang w:val="en-GB"/>
        </w:rPr>
        <w:t xml:space="preserve"> </w:t>
      </w:r>
      <w:r>
        <w:rPr>
          <w:rFonts w:ascii="Times New Roman" w:hAnsi="Times New Roman" w:cs="Times New Roman"/>
          <w:lang w:val="en-GB"/>
        </w:rPr>
        <w:t>lack of submission of tenders or where all the received tenders were rejected</w:t>
      </w:r>
      <w:r>
        <w:rPr>
          <w:lang w:val="en-GB"/>
        </w:rPr>
        <w:t xml:space="preserve">. </w:t>
      </w:r>
      <w:r>
        <w:rPr>
          <w:rFonts w:ascii="Times New Roman" w:hAnsi="Times New Roman" w:cs="Times New Roman"/>
          <w:lang w:val="en-GB"/>
        </w:rPr>
        <w:t xml:space="preserve">The details of a negative closure are reflected in </w:t>
      </w:r>
      <w:r>
        <w:rPr>
          <w:rFonts w:ascii="Times New Roman" w:eastAsia="Courier New" w:hAnsi="Times New Roman" w:cs="Times New Roman"/>
          <w:color w:val="DD1144"/>
          <w:shd w:val="clear" w:color="auto" w:fill="F3F3F3"/>
          <w:lang w:val="en-GB"/>
        </w:rPr>
        <w:t>tender.statusDetails</w:t>
      </w:r>
      <w:r>
        <w:rPr>
          <w:rFonts w:ascii="Times New Roman" w:eastAsia="Courier New" w:hAnsi="Times New Roman" w:cs="Times New Roman"/>
          <w:color w:val="000000" w:themeColor="text1"/>
          <w:sz w:val="20"/>
          <w:szCs w:val="20"/>
          <w:lang w:val="en-GB"/>
        </w:rPr>
        <w:t>.</w:t>
      </w:r>
    </w:p>
    <w:tbl>
      <w:tblPr>
        <w:tblW w:w="8925" w:type="dxa"/>
        <w:tblLayout w:type="fixed"/>
        <w:tblLook w:val="0600" w:firstRow="0" w:lastRow="0" w:firstColumn="0" w:lastColumn="0" w:noHBand="1" w:noVBand="1"/>
      </w:tblPr>
      <w:tblGrid>
        <w:gridCol w:w="8925"/>
      </w:tblGrid>
      <w:tr w:rsidR="002D1F1E" w14:paraId="4A864C43" w14:textId="77777777" w:rsidTr="002D1F1E">
        <w:tc>
          <w:tcPr>
            <w:tcW w:w="8931" w:type="dxa"/>
            <w:shd w:val="clear" w:color="auto" w:fill="F8F8F8"/>
            <w:tcMar>
              <w:top w:w="100" w:type="dxa"/>
              <w:left w:w="100" w:type="dxa"/>
              <w:bottom w:w="100" w:type="dxa"/>
              <w:right w:w="100" w:type="dxa"/>
            </w:tcMar>
            <w:hideMark/>
          </w:tcPr>
          <w:p w14:paraId="34C0CBAC"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6352530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68485A0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"unsuccessful",</w:t>
            </w:r>
          </w:p>
          <w:p w14:paraId="3AB2D5F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"statusDetails": "allRejected"</w:t>
            </w:r>
          </w:p>
          <w:p w14:paraId="79C78EF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77C48DF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1D288DF8" w14:textId="0FA10D85" w:rsidR="002D1F1E" w:rsidRDefault="002D1F1E" w:rsidP="002D1F1E">
      <w:pPr>
        <w:pStyle w:val="Descripcin"/>
        <w:jc w:val="center"/>
        <w:rPr>
          <w:lang w:val="en-GB"/>
        </w:rPr>
      </w:pPr>
      <w:bookmarkStart w:id="441" w:name="_Toc78979887"/>
      <w:bookmarkStart w:id="442" w:name="_Toc83713162"/>
      <w:r>
        <w:rPr>
          <w:lang w:val="en-GB"/>
        </w:rPr>
        <w:t xml:space="preserve">Figure </w:t>
      </w:r>
      <w:r>
        <w:fldChar w:fldCharType="begin"/>
      </w:r>
      <w:r>
        <w:rPr>
          <w:lang w:val="en-GB"/>
        </w:rPr>
        <w:instrText xml:space="preserve"> SEQ Figure \* ARABIC </w:instrText>
      </w:r>
      <w:r>
        <w:fldChar w:fldCharType="separate"/>
      </w:r>
      <w:r w:rsidR="005D3706">
        <w:rPr>
          <w:noProof/>
          <w:lang w:val="en-GB"/>
        </w:rPr>
        <w:t>108</w:t>
      </w:r>
      <w:r>
        <w:fldChar w:fldCharType="end"/>
      </w:r>
      <w:r>
        <w:rPr>
          <w:lang w:val="en-GB"/>
        </w:rPr>
        <w:t xml:space="preserve"> – Unsuccessful completion of procedure at tender level</w:t>
      </w:r>
      <w:bookmarkEnd w:id="441"/>
      <w:bookmarkEnd w:id="442"/>
    </w:p>
    <w:p w14:paraId="37DB1E96" w14:textId="77777777" w:rsidR="002D1F1E" w:rsidRPr="00E55DAD" w:rsidRDefault="002D1F1E" w:rsidP="00E55DAD">
      <w:pPr>
        <w:pStyle w:val="Ttulo5"/>
        <w:numPr>
          <w:ilvl w:val="4"/>
          <w:numId w:val="3"/>
        </w:numPr>
        <w:rPr>
          <w:rFonts w:ascii="Times New Roman" w:hAnsi="Times New Roman" w:cs="Times New Roman"/>
        </w:rPr>
      </w:pPr>
      <w:r w:rsidRPr="00E55DAD">
        <w:rPr>
          <w:rFonts w:ascii="Times New Roman" w:hAnsi="Times New Roman" w:cs="Times New Roman"/>
        </w:rPr>
        <w:t>State4 - Completion of procedure</w:t>
      </w:r>
    </w:p>
    <w:p w14:paraId="6C3142DF" w14:textId="77777777" w:rsidR="002D1F1E" w:rsidRDefault="002D1F1E" w:rsidP="00097FB5">
      <w:pPr>
        <w:pStyle w:val="Ttulo5"/>
        <w:numPr>
          <w:ilvl w:val="5"/>
          <w:numId w:val="47"/>
        </w:numPr>
        <w:rPr>
          <w:rFonts w:ascii="Times New Roman" w:hAnsi="Times New Roman" w:cs="Times New Roman"/>
        </w:rPr>
      </w:pPr>
      <w:r>
        <w:rPr>
          <w:rFonts w:ascii="Times New Roman" w:hAnsi="Times New Roman" w:cs="Times New Roman"/>
        </w:rPr>
        <w:t>Indication of the successful outcome of procurement initiation</w:t>
      </w:r>
    </w:p>
    <w:p w14:paraId="38DF51CF" w14:textId="77777777" w:rsidR="002D1F1E" w:rsidRDefault="002D1F1E" w:rsidP="002D1F1E">
      <w:pPr>
        <w:spacing w:after="0"/>
        <w:rPr>
          <w:rFonts w:ascii="Times New Roman" w:hAnsi="Times New Roman" w:cs="Times New Roman"/>
          <w:lang w:val="en-GB"/>
        </w:rPr>
      </w:pPr>
      <w:r>
        <w:rPr>
          <w:rFonts w:ascii="Times New Roman" w:hAnsi="Times New Roman" w:cs="Times New Roman"/>
          <w:lang w:val="en-GB"/>
        </w:rPr>
        <w:t>Where PC was concluded under relevant request, a positive outcome of a process shall be reflected for both lot and entire PR:</w:t>
      </w:r>
    </w:p>
    <w:p w14:paraId="6A524225" w14:textId="77777777" w:rsidR="002D1F1E" w:rsidRDefault="002D1F1E" w:rsidP="0020700C">
      <w:pPr>
        <w:keepNext/>
        <w:spacing w:before="240"/>
        <w:jc w:val="both"/>
        <w:rPr>
          <w:rFonts w:ascii="Times New Roman" w:hAnsi="Times New Roman" w:cs="Times New Roman"/>
          <w:u w:val="single"/>
          <w:lang w:val="en-GB"/>
        </w:rPr>
      </w:pPr>
      <w:r>
        <w:rPr>
          <w:rFonts w:ascii="Times New Roman" w:hAnsi="Times New Roman" w:cs="Times New Roman"/>
          <w:u w:val="single"/>
          <w:lang w:val="en-GB"/>
        </w:rPr>
        <w:t>For lots</w:t>
      </w:r>
    </w:p>
    <w:p w14:paraId="70C07E5F" w14:textId="77777777" w:rsidR="002D1F1E" w:rsidRDefault="002D1F1E" w:rsidP="0020700C">
      <w:pPr>
        <w:keepNext/>
        <w:jc w:val="both"/>
        <w:rPr>
          <w:lang w:val="en-GB"/>
        </w:rPr>
      </w:pPr>
      <w:r>
        <w:rPr>
          <w:rFonts w:ascii="Times New Roman" w:hAnsi="Times New Roman" w:cs="Times New Roman"/>
          <w:lang w:val="en-GB"/>
        </w:rPr>
        <w:t xml:space="preserve">A positive result under a specific lot is reflected with </w:t>
      </w:r>
      <w:r>
        <w:rPr>
          <w:rFonts w:ascii="Times New Roman" w:eastAsia="Courier New" w:hAnsi="Times New Roman" w:cs="Times New Roman"/>
          <w:color w:val="DD1144"/>
          <w:shd w:val="clear" w:color="auto" w:fill="F3F3F3"/>
          <w:lang w:val="en-GB"/>
        </w:rPr>
        <w:t>lot.status: complete</w:t>
      </w:r>
      <w:r>
        <w:rPr>
          <w:lang w:val="en-GB"/>
        </w:rPr>
        <w:t>.</w:t>
      </w:r>
    </w:p>
    <w:tbl>
      <w:tblPr>
        <w:tblW w:w="8925" w:type="dxa"/>
        <w:tblLayout w:type="fixed"/>
        <w:tblLook w:val="0600" w:firstRow="0" w:lastRow="0" w:firstColumn="0" w:lastColumn="0" w:noHBand="1" w:noVBand="1"/>
      </w:tblPr>
      <w:tblGrid>
        <w:gridCol w:w="8925"/>
      </w:tblGrid>
      <w:tr w:rsidR="002D1F1E" w14:paraId="792396D4" w14:textId="77777777" w:rsidTr="002D1F1E">
        <w:tc>
          <w:tcPr>
            <w:tcW w:w="8931" w:type="dxa"/>
            <w:shd w:val="clear" w:color="auto" w:fill="F8F8F8"/>
            <w:tcMar>
              <w:top w:w="100" w:type="dxa"/>
              <w:left w:w="100" w:type="dxa"/>
              <w:bottom w:w="100" w:type="dxa"/>
              <w:right w:w="100" w:type="dxa"/>
            </w:tcMar>
            <w:hideMark/>
          </w:tcPr>
          <w:p w14:paraId="23BD092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26152D1B"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"lots": [</w:t>
            </w:r>
          </w:p>
          <w:p w14:paraId="15703C07"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0DBB9C8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"complete"</w:t>
            </w:r>
          </w:p>
          <w:p w14:paraId="716FD109"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69B32DBE"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19EECC62"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655E2AF0" w14:textId="7B9CD24D" w:rsidR="002D1F1E" w:rsidRDefault="002D1F1E" w:rsidP="002D1F1E">
      <w:pPr>
        <w:pStyle w:val="Descripcin"/>
        <w:jc w:val="center"/>
        <w:rPr>
          <w:lang w:val="en-GB"/>
        </w:rPr>
      </w:pPr>
      <w:bookmarkStart w:id="443" w:name="_Toc78979888"/>
      <w:bookmarkStart w:id="444" w:name="_Toc83713163"/>
      <w:r>
        <w:rPr>
          <w:lang w:val="en-GB"/>
        </w:rPr>
        <w:t xml:space="preserve">Figure </w:t>
      </w:r>
      <w:r>
        <w:fldChar w:fldCharType="begin"/>
      </w:r>
      <w:r>
        <w:rPr>
          <w:lang w:val="en-GB"/>
        </w:rPr>
        <w:instrText xml:space="preserve"> SEQ Figure \* ARABIC </w:instrText>
      </w:r>
      <w:r>
        <w:fldChar w:fldCharType="separate"/>
      </w:r>
      <w:r w:rsidR="005D3706">
        <w:rPr>
          <w:noProof/>
          <w:lang w:val="en-GB"/>
        </w:rPr>
        <w:t>109</w:t>
      </w:r>
      <w:r>
        <w:fldChar w:fldCharType="end"/>
      </w:r>
      <w:r>
        <w:rPr>
          <w:lang w:val="en-GB"/>
        </w:rPr>
        <w:t xml:space="preserve"> – Successful completion of procedure at lot level</w:t>
      </w:r>
      <w:bookmarkEnd w:id="443"/>
      <w:bookmarkEnd w:id="444"/>
    </w:p>
    <w:p w14:paraId="68A236FD" w14:textId="77777777" w:rsidR="002D1F1E" w:rsidRDefault="002D1F1E" w:rsidP="002D1F1E">
      <w:pPr>
        <w:jc w:val="both"/>
        <w:rPr>
          <w:rFonts w:ascii="Times New Roman" w:hAnsi="Times New Roman" w:cs="Times New Roman"/>
          <w:u w:val="single"/>
          <w:lang w:val="en-GB"/>
        </w:rPr>
      </w:pPr>
      <w:r>
        <w:rPr>
          <w:rFonts w:ascii="Times New Roman" w:hAnsi="Times New Roman" w:cs="Times New Roman"/>
          <w:u w:val="single"/>
          <w:lang w:val="en-GB"/>
        </w:rPr>
        <w:t>For entire process</w:t>
      </w:r>
    </w:p>
    <w:p w14:paraId="32248724" w14:textId="77777777" w:rsidR="002D1F1E" w:rsidRDefault="002D1F1E" w:rsidP="002D1F1E">
      <w:pPr>
        <w:jc w:val="both"/>
        <w:rPr>
          <w:lang w:val="en-GB"/>
        </w:rPr>
      </w:pPr>
      <w:r>
        <w:rPr>
          <w:rFonts w:ascii="Times New Roman" w:hAnsi="Times New Roman" w:cs="Times New Roman"/>
          <w:lang w:val="en-GB"/>
        </w:rPr>
        <w:t>A positive result under an entire initiation (procurement process) is reflected with</w:t>
      </w:r>
      <w:r>
        <w:rPr>
          <w:lang w:val="en-GB"/>
        </w:rPr>
        <w:t> </w:t>
      </w:r>
      <w:r>
        <w:rPr>
          <w:rFonts w:ascii="Times New Roman" w:eastAsia="Courier New" w:hAnsi="Times New Roman" w:cs="Times New Roman"/>
          <w:color w:val="DD1144"/>
          <w:shd w:val="clear" w:color="auto" w:fill="F3F3F3"/>
          <w:lang w:val="en-GB"/>
        </w:rPr>
        <w:t>tender.status: complete</w:t>
      </w:r>
      <w:r>
        <w:rPr>
          <w:lang w:val="en-GB"/>
        </w:rPr>
        <w:t>.</w:t>
      </w:r>
    </w:p>
    <w:tbl>
      <w:tblPr>
        <w:tblW w:w="8925" w:type="dxa"/>
        <w:tblLayout w:type="fixed"/>
        <w:tblLook w:val="0600" w:firstRow="0" w:lastRow="0" w:firstColumn="0" w:lastColumn="0" w:noHBand="1" w:noVBand="1"/>
      </w:tblPr>
      <w:tblGrid>
        <w:gridCol w:w="8925"/>
      </w:tblGrid>
      <w:tr w:rsidR="002D1F1E" w14:paraId="52FF2112" w14:textId="77777777" w:rsidTr="002D1F1E">
        <w:tc>
          <w:tcPr>
            <w:tcW w:w="8931" w:type="dxa"/>
            <w:shd w:val="clear" w:color="auto" w:fill="F8F8F8"/>
            <w:tcMar>
              <w:top w:w="100" w:type="dxa"/>
              <w:left w:w="100" w:type="dxa"/>
              <w:bottom w:w="100" w:type="dxa"/>
              <w:right w:w="100" w:type="dxa"/>
            </w:tcMar>
            <w:hideMark/>
          </w:tcPr>
          <w:p w14:paraId="3E6133E3"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p w14:paraId="3210741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"tender": {</w:t>
            </w:r>
          </w:p>
          <w:p w14:paraId="3C417988"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"status": "complete"</w:t>
            </w:r>
          </w:p>
          <w:p w14:paraId="36E02994"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 xml:space="preserve">  }</w:t>
            </w:r>
          </w:p>
          <w:p w14:paraId="50A7DE11" w14:textId="77777777" w:rsidR="002D1F1E" w:rsidRDefault="002D1F1E">
            <w:pPr>
              <w:widowControl w:val="0"/>
              <w:spacing w:after="0" w:line="276" w:lineRule="auto"/>
              <w:rPr>
                <w:rFonts w:ascii="Times New Roman" w:eastAsia="Courier New" w:hAnsi="Times New Roman" w:cs="Times New Roman"/>
                <w:color w:val="172B4D"/>
                <w:sz w:val="18"/>
                <w:szCs w:val="18"/>
                <w:shd w:val="clear" w:color="auto" w:fill="F4F5F7"/>
                <w:lang w:val="en-GB"/>
              </w:rPr>
            </w:pPr>
            <w:r>
              <w:rPr>
                <w:rFonts w:ascii="Times New Roman" w:eastAsia="Courier New" w:hAnsi="Times New Roman" w:cs="Times New Roman"/>
                <w:color w:val="172B4D"/>
                <w:sz w:val="18"/>
                <w:szCs w:val="18"/>
                <w:shd w:val="clear" w:color="auto" w:fill="F4F5F7"/>
                <w:lang w:val="en-GB"/>
              </w:rPr>
              <w:t>}</w:t>
            </w:r>
          </w:p>
        </w:tc>
      </w:tr>
    </w:tbl>
    <w:p w14:paraId="20A482C9" w14:textId="7E0B1790" w:rsidR="002D1F1E" w:rsidRDefault="002D1F1E" w:rsidP="002D1F1E">
      <w:pPr>
        <w:pStyle w:val="Descripcin"/>
        <w:jc w:val="center"/>
        <w:rPr>
          <w:lang w:val="en-GB"/>
        </w:rPr>
      </w:pPr>
      <w:bookmarkStart w:id="445" w:name="_Toc78979889"/>
      <w:bookmarkStart w:id="446" w:name="_Toc83713164"/>
      <w:r>
        <w:rPr>
          <w:lang w:val="en-GB"/>
        </w:rPr>
        <w:t xml:space="preserve">Figure </w:t>
      </w:r>
      <w:r>
        <w:fldChar w:fldCharType="begin"/>
      </w:r>
      <w:r>
        <w:rPr>
          <w:lang w:val="en-GB"/>
        </w:rPr>
        <w:instrText xml:space="preserve"> SEQ Figure \* ARABIC </w:instrText>
      </w:r>
      <w:r>
        <w:fldChar w:fldCharType="separate"/>
      </w:r>
      <w:r w:rsidR="005D3706">
        <w:rPr>
          <w:noProof/>
          <w:lang w:val="en-GB"/>
        </w:rPr>
        <w:t>110</w:t>
      </w:r>
      <w:r>
        <w:fldChar w:fldCharType="end"/>
      </w:r>
      <w:r>
        <w:rPr>
          <w:lang w:val="en-GB"/>
        </w:rPr>
        <w:t xml:space="preserve"> – Successful completion of procedure at tender level</w:t>
      </w:r>
      <w:bookmarkEnd w:id="445"/>
      <w:bookmarkEnd w:id="446"/>
    </w:p>
    <w:sectPr w:rsidR="002D1F1E" w:rsidSect="00F723A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CB2CA" w14:textId="77777777" w:rsidR="002235CA" w:rsidRDefault="002235CA" w:rsidP="00745673">
      <w:pPr>
        <w:spacing w:after="0" w:line="240" w:lineRule="auto"/>
      </w:pPr>
      <w:r>
        <w:separator/>
      </w:r>
    </w:p>
  </w:endnote>
  <w:endnote w:type="continuationSeparator" w:id="0">
    <w:p w14:paraId="59540B64" w14:textId="77777777" w:rsidR="002235CA" w:rsidRDefault="002235CA" w:rsidP="00745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3A40" w14:textId="77777777" w:rsidR="00B070A1" w:rsidRDefault="00B070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593931"/>
      <w:docPartObj>
        <w:docPartGallery w:val="Page Numbers (Bottom of Page)"/>
        <w:docPartUnique/>
      </w:docPartObj>
    </w:sdtPr>
    <w:sdtEndPr/>
    <w:sdtContent>
      <w:sdt>
        <w:sdtPr>
          <w:id w:val="439411734"/>
          <w:docPartObj>
            <w:docPartGallery w:val="Page Numbers (Top of Page)"/>
            <w:docPartUnique/>
          </w:docPartObj>
        </w:sdtPr>
        <w:sdtEndPr/>
        <w:sdtContent>
          <w:p w14:paraId="5FFF1559" w14:textId="2B5CBD50" w:rsidR="00C472C2" w:rsidRDefault="00C472C2">
            <w:pPr>
              <w:pStyle w:val="Piedepgina"/>
              <w:jc w:val="right"/>
            </w:pPr>
            <w:r w:rsidRPr="0064669B">
              <w:rPr>
                <w:rFonts w:ascii="Arial" w:hAnsi="Arial" w:cs="Arial"/>
                <w:bCs/>
              </w:rPr>
              <w:fldChar w:fldCharType="begin"/>
            </w:r>
            <w:r w:rsidRPr="0064669B">
              <w:rPr>
                <w:rFonts w:ascii="Arial" w:hAnsi="Arial" w:cs="Arial"/>
                <w:bCs/>
              </w:rPr>
              <w:instrText>PAGE</w:instrText>
            </w:r>
            <w:r w:rsidRPr="0064669B">
              <w:rPr>
                <w:rFonts w:ascii="Arial" w:hAnsi="Arial" w:cs="Arial"/>
                <w:bCs/>
              </w:rPr>
              <w:fldChar w:fldCharType="separate"/>
            </w:r>
            <w:r w:rsidR="002946D5">
              <w:rPr>
                <w:rFonts w:ascii="Arial" w:hAnsi="Arial" w:cs="Arial"/>
                <w:bCs/>
                <w:noProof/>
              </w:rPr>
              <w:t>58</w:t>
            </w:r>
            <w:r w:rsidRPr="0064669B">
              <w:rPr>
                <w:rFonts w:ascii="Arial" w:hAnsi="Arial" w:cs="Arial"/>
                <w:bCs/>
              </w:rPr>
              <w:fldChar w:fldCharType="end"/>
            </w:r>
            <w:r w:rsidRPr="0064669B">
              <w:rPr>
                <w:rFonts w:ascii="Arial" w:hAnsi="Arial" w:cs="Arial"/>
                <w:bCs/>
                <w:lang w:val="en-US"/>
              </w:rPr>
              <w:t>|</w:t>
            </w:r>
            <w:r w:rsidRPr="0064669B">
              <w:rPr>
                <w:rFonts w:ascii="Arial" w:hAnsi="Arial" w:cs="Arial"/>
                <w:bCs/>
              </w:rPr>
              <w:fldChar w:fldCharType="begin"/>
            </w:r>
            <w:r w:rsidRPr="0064669B">
              <w:rPr>
                <w:rFonts w:ascii="Arial" w:hAnsi="Arial" w:cs="Arial"/>
                <w:bCs/>
              </w:rPr>
              <w:instrText>NUMPAGES</w:instrText>
            </w:r>
            <w:r w:rsidRPr="0064669B">
              <w:rPr>
                <w:rFonts w:ascii="Arial" w:hAnsi="Arial" w:cs="Arial"/>
                <w:bCs/>
              </w:rPr>
              <w:fldChar w:fldCharType="separate"/>
            </w:r>
            <w:r w:rsidR="002946D5">
              <w:rPr>
                <w:rFonts w:ascii="Arial" w:hAnsi="Arial" w:cs="Arial"/>
                <w:bCs/>
                <w:noProof/>
              </w:rPr>
              <w:t>58</w:t>
            </w:r>
            <w:r w:rsidRPr="0064669B">
              <w:rPr>
                <w:rFonts w:ascii="Arial" w:hAnsi="Arial" w:cs="Arial"/>
                <w:bCs/>
              </w:rPr>
              <w:fldChar w:fldCharType="end"/>
            </w:r>
          </w:p>
        </w:sdtContent>
      </w:sdt>
    </w:sdtContent>
  </w:sdt>
  <w:p w14:paraId="6ABD6911" w14:textId="77777777" w:rsidR="00C472C2" w:rsidRDefault="00C472C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38BE" w14:textId="77777777" w:rsidR="00B070A1" w:rsidRDefault="00B070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F3C32" w14:textId="77777777" w:rsidR="002235CA" w:rsidRDefault="002235CA" w:rsidP="00745673">
      <w:pPr>
        <w:spacing w:after="0" w:line="240" w:lineRule="auto"/>
      </w:pPr>
      <w:r>
        <w:separator/>
      </w:r>
    </w:p>
  </w:footnote>
  <w:footnote w:type="continuationSeparator" w:id="0">
    <w:p w14:paraId="4E543AB4" w14:textId="77777777" w:rsidR="002235CA" w:rsidRDefault="002235CA" w:rsidP="00745673">
      <w:pPr>
        <w:spacing w:after="0" w:line="240" w:lineRule="auto"/>
      </w:pPr>
      <w:r>
        <w:continuationSeparator/>
      </w:r>
    </w:p>
  </w:footnote>
  <w:footnote w:id="1">
    <w:p w14:paraId="3D3D2604" w14:textId="712C8B02" w:rsidR="00C472C2" w:rsidRPr="00420EC6" w:rsidRDefault="00C472C2">
      <w:pPr>
        <w:pStyle w:val="Textonotapie"/>
        <w:rPr>
          <w:lang w:val="ca-ES"/>
        </w:rPr>
      </w:pPr>
      <w:r>
        <w:rPr>
          <w:rStyle w:val="Refdenotaalpie"/>
        </w:rPr>
        <w:footnoteRef/>
      </w:r>
      <w:r w:rsidRPr="005826C5">
        <w:rPr>
          <w:lang w:val="ca-ES"/>
        </w:rPr>
        <w:t xml:space="preserve"> </w:t>
      </w:r>
      <w:hyperlink r:id="rId1" w:history="1">
        <w:r w:rsidRPr="005826C5">
          <w:rPr>
            <w:rStyle w:val="Hipervnculo"/>
            <w:rFonts w:ascii="Times New Roman" w:hAnsi="Times New Roman"/>
            <w:sz w:val="20"/>
            <w:lang w:val="ca-ES"/>
          </w:rPr>
          <w:t>https://app.lucidchart.com/publicSegments/view/b09729c6-cc4d-44ce-be4d-2afbe2e96195/image.png</w:t>
        </w:r>
      </w:hyperlink>
    </w:p>
  </w:footnote>
  <w:footnote w:id="2">
    <w:p w14:paraId="06341507" w14:textId="14218237" w:rsidR="00C472C2" w:rsidRPr="00316808" w:rsidRDefault="00C472C2">
      <w:pPr>
        <w:pStyle w:val="Textonotapie"/>
        <w:rPr>
          <w:lang w:val="ca-ES"/>
        </w:rPr>
      </w:pPr>
      <w:r>
        <w:rPr>
          <w:rStyle w:val="Refdenotaalpie"/>
        </w:rPr>
        <w:footnoteRef/>
      </w:r>
      <w:r w:rsidRPr="005826C5">
        <w:rPr>
          <w:lang w:val="ca-ES"/>
        </w:rPr>
        <w:t xml:space="preserve"> </w:t>
      </w:r>
      <w:hyperlink r:id="rId2" w:history="1">
        <w:r w:rsidRPr="005826C5">
          <w:rPr>
            <w:rStyle w:val="Hipervnculo"/>
            <w:rFonts w:ascii="Times New Roman" w:hAnsi="Times New Roman"/>
            <w:sz w:val="20"/>
            <w:lang w:val="ca-ES"/>
          </w:rPr>
          <w:t>https://cawemo.com/share/4936b1c7-4467-432d-aee6-1b2cc8b3be03</w:t>
        </w:r>
      </w:hyperlink>
    </w:p>
  </w:footnote>
  <w:footnote w:id="3">
    <w:p w14:paraId="2F0A04B6" w14:textId="77777777" w:rsidR="0072145E" w:rsidRDefault="0072145E" w:rsidP="0072145E">
      <w:pPr>
        <w:pStyle w:val="Textonotapie"/>
        <w:rPr>
          <w:sz w:val="20"/>
          <w:lang w:val="ca-ES"/>
        </w:rPr>
      </w:pPr>
      <w:r>
        <w:rPr>
          <w:rStyle w:val="Refdenotaalpie"/>
        </w:rPr>
        <w:footnoteRef/>
      </w:r>
      <w:r>
        <w:rPr>
          <w:lang w:val="ca-ES"/>
        </w:rPr>
        <w:t xml:space="preserve"> </w:t>
      </w:r>
      <w:r>
        <w:rPr>
          <w:sz w:val="18"/>
          <w:szCs w:val="18"/>
          <w:lang w:val="ca-ES"/>
        </w:rPr>
        <w:t xml:space="preserve"> </w:t>
      </w:r>
      <w:hyperlink r:id="rId3" w:history="1">
        <w:r>
          <w:rPr>
            <w:rStyle w:val="Hipervnculo"/>
            <w:sz w:val="18"/>
            <w:szCs w:val="18"/>
            <w:lang w:val="ca-ES"/>
          </w:rPr>
          <w:t>https://cawemo.com/share/59721d1d-458a-4af4-9af7-c9577a97b62f</w:t>
        </w:r>
      </w:hyperlink>
    </w:p>
  </w:footnote>
  <w:footnote w:id="4">
    <w:p w14:paraId="68E47D94" w14:textId="207C0893" w:rsidR="00C472C2" w:rsidRPr="00F179F8" w:rsidRDefault="00C472C2">
      <w:pPr>
        <w:pStyle w:val="Textonotapie"/>
        <w:rPr>
          <w:lang w:val="ca-ES"/>
        </w:rPr>
      </w:pPr>
      <w:r>
        <w:rPr>
          <w:rStyle w:val="Refdenotaalpie"/>
        </w:rPr>
        <w:footnoteRef/>
      </w:r>
      <w:r w:rsidRPr="005826C5">
        <w:rPr>
          <w:lang w:val="ca-ES"/>
        </w:rPr>
        <w:t xml:space="preserve"> </w:t>
      </w:r>
      <w:hyperlink r:id="rId4" w:history="1">
        <w:r w:rsidRPr="005826C5">
          <w:rPr>
            <w:rStyle w:val="Hipervnculo"/>
            <w:rFonts w:ascii="Times New Roman" w:hAnsi="Times New Roman"/>
            <w:sz w:val="20"/>
            <w:lang w:val="ca-ES"/>
          </w:rPr>
          <w:t>https://cawemo.com/share/23f00821-b867-413d-b62c-eb482f34a1d6</w:t>
        </w:r>
      </w:hyperlink>
    </w:p>
  </w:footnote>
  <w:footnote w:id="5">
    <w:p w14:paraId="1FEC1720" w14:textId="761F9B20" w:rsidR="00C472C2" w:rsidRPr="00F179F8" w:rsidRDefault="00C472C2" w:rsidP="00232976">
      <w:pPr>
        <w:pStyle w:val="Textonotapie"/>
        <w:rPr>
          <w:lang w:val="ca-ES"/>
        </w:rPr>
      </w:pPr>
      <w:r>
        <w:rPr>
          <w:rStyle w:val="Refdenotaalpie"/>
        </w:rPr>
        <w:footnoteRef/>
      </w:r>
      <w:r w:rsidRPr="005826C5">
        <w:rPr>
          <w:lang w:val="ca-ES"/>
        </w:rPr>
        <w:t xml:space="preserve"> </w:t>
      </w:r>
      <w:hyperlink r:id="rId5" w:history="1">
        <w:r w:rsidR="00911D5A" w:rsidRPr="00911D5A">
          <w:rPr>
            <w:rStyle w:val="Hipervnculo"/>
            <w:rFonts w:ascii="Times New Roman" w:hAnsi="Times New Roman"/>
            <w:sz w:val="20"/>
            <w:lang w:val="ca-ES"/>
          </w:rPr>
          <w:t>https://cawemo.com/share/1ae8009c-d717-4ad0-aabc-f4b87337b925</w:t>
        </w:r>
      </w:hyperlink>
    </w:p>
  </w:footnote>
  <w:footnote w:id="6">
    <w:p w14:paraId="4F2FB45F" w14:textId="6411C55E" w:rsidR="00814A93" w:rsidRPr="00CB35A4" w:rsidRDefault="00814A93" w:rsidP="00814A93">
      <w:pPr>
        <w:pStyle w:val="Textonotapie"/>
        <w:rPr>
          <w:rFonts w:ascii="Times New Roman" w:hAnsi="Times New Roman"/>
          <w:sz w:val="20"/>
          <w:lang w:val="es-ES"/>
        </w:rPr>
      </w:pPr>
      <w:r w:rsidRPr="00CB35A4">
        <w:rPr>
          <w:rStyle w:val="Refdenotaalpie"/>
          <w:rFonts w:ascii="Times New Roman" w:hAnsi="Times New Roman"/>
          <w:sz w:val="20"/>
        </w:rPr>
        <w:footnoteRef/>
      </w:r>
      <w:r w:rsidRPr="00CB35A4">
        <w:rPr>
          <w:rFonts w:ascii="Times New Roman" w:hAnsi="Times New Roman"/>
          <w:sz w:val="20"/>
        </w:rPr>
        <w:t xml:space="preserve"> </w:t>
      </w:r>
      <w:r w:rsidR="00F54FD0">
        <w:rPr>
          <w:rFonts w:ascii="Times New Roman" w:hAnsi="Times New Roman"/>
          <w:sz w:val="20"/>
          <w:lang w:val="es-ES"/>
        </w:rPr>
        <w:t xml:space="preserve">Functionality based on the European Single Procurement Document defined in Article 59 of the </w:t>
      </w:r>
      <w:hyperlink r:id="rId6" w:history="1">
        <w:r w:rsidR="00F54FD0" w:rsidRPr="00283875">
          <w:rPr>
            <w:rStyle w:val="Hipervnculo"/>
            <w:rFonts w:ascii="Times New Roman" w:hAnsi="Times New Roman"/>
            <w:sz w:val="20"/>
            <w:lang w:val="es-ES"/>
          </w:rPr>
          <w:t>Directive 2014/24/EU</w:t>
        </w:r>
      </w:hyperlink>
      <w:r w:rsidR="00F54FD0" w:rsidRPr="00283875">
        <w:rPr>
          <w:rFonts w:ascii="Times New Roman" w:hAnsi="Times New Roman"/>
          <w:sz w:val="20"/>
          <w:lang w:val="es-ES"/>
        </w:rPr>
        <w:t xml:space="preserve"> of the European Parliament and of the Council of 26 February 2014 on public procurement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82C2" w14:textId="77777777" w:rsidR="00B070A1" w:rsidRDefault="00B070A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8"/>
      <w:gridCol w:w="5671"/>
      <w:gridCol w:w="2589"/>
    </w:tblGrid>
    <w:tr w:rsidR="00C472C2" w:rsidRPr="00903A56" w14:paraId="4E331E99" w14:textId="77777777" w:rsidTr="002B1BC9">
      <w:trPr>
        <w:trHeight w:val="429"/>
      </w:trPr>
      <w:tc>
        <w:tcPr>
          <w:tcW w:w="1688" w:type="dxa"/>
          <w:vMerge w:val="restart"/>
        </w:tcPr>
        <w:p w14:paraId="18ABC2EC" w14:textId="77777777" w:rsidR="00C472C2" w:rsidRPr="00745673" w:rsidRDefault="00C472C2" w:rsidP="002B1BC9">
          <w:pPr>
            <w:pStyle w:val="Encabezado"/>
            <w:ind w:left="-709" w:firstLine="709"/>
            <w:jc w:val="center"/>
            <w:rPr>
              <w:rFonts w:ascii="Arial" w:hAnsi="Arial" w:cs="Arial"/>
              <w:b/>
              <w:i/>
            </w:rPr>
          </w:pPr>
        </w:p>
      </w:tc>
      <w:tc>
        <w:tcPr>
          <w:tcW w:w="5671" w:type="dxa"/>
        </w:tcPr>
        <w:p w14:paraId="1061A24B" w14:textId="77777777" w:rsidR="00C472C2" w:rsidRPr="00077353" w:rsidRDefault="00C472C2" w:rsidP="002B1BC9">
          <w:pPr>
            <w:jc w:val="center"/>
            <w:rPr>
              <w:rFonts w:ascii="Arial" w:hAnsi="Arial" w:cs="Arial"/>
              <w:b/>
              <w:bCs/>
              <w:i/>
              <w:sz w:val="16"/>
              <w:szCs w:val="16"/>
            </w:rPr>
          </w:pPr>
          <w:r w:rsidRPr="00077353">
            <w:rPr>
              <w:rFonts w:ascii="Arial" w:eastAsia="Calibri" w:hAnsi="Arial" w:cs="Arial"/>
              <w:bCs/>
              <w:i/>
              <w:sz w:val="16"/>
              <w:szCs w:val="16"/>
            </w:rPr>
            <w:t>Belarus: Public Procurement Reporting Module for the National eProcurement System/s</w:t>
          </w:r>
        </w:p>
      </w:tc>
      <w:tc>
        <w:tcPr>
          <w:tcW w:w="2589" w:type="dxa"/>
          <w:vMerge w:val="restart"/>
        </w:tcPr>
        <w:p w14:paraId="0C9BC076" w14:textId="77777777" w:rsidR="00C472C2" w:rsidRPr="00745673" w:rsidRDefault="00C472C2" w:rsidP="002B1BC9">
          <w:pPr>
            <w:pStyle w:val="Encabezado"/>
            <w:tabs>
              <w:tab w:val="left" w:pos="2372"/>
            </w:tabs>
            <w:ind w:left="-709" w:firstLine="709"/>
            <w:rPr>
              <w:rFonts w:ascii="Arial" w:hAnsi="Arial" w:cs="Arial"/>
              <w:b/>
              <w:i/>
            </w:rPr>
          </w:pPr>
          <w:r w:rsidRPr="00745673">
            <w:rPr>
              <w:rFonts w:ascii="Arial" w:hAnsi="Arial" w:cs="Arial"/>
              <w:i/>
              <w:noProof/>
              <w:lang w:val="en-US"/>
            </w:rPr>
            <w:drawing>
              <wp:anchor distT="0" distB="0" distL="114300" distR="114300" simplePos="0" relativeHeight="251659264" behindDoc="0" locked="0" layoutInCell="1" allowOverlap="1" wp14:anchorId="5BC24F26" wp14:editId="48635B1E">
                <wp:simplePos x="603250" y="445135"/>
                <wp:positionH relativeFrom="margin">
                  <wp:posOffset>6310630</wp:posOffset>
                </wp:positionH>
                <wp:positionV relativeFrom="margin">
                  <wp:align>top</wp:align>
                </wp:positionV>
                <wp:extent cx="1000125" cy="523875"/>
                <wp:effectExtent l="0" t="0" r="9525" b="9525"/>
                <wp:wrapSquare wrapText="bothSides"/>
                <wp:docPr id="5" name="Picture 7"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anchor>
            </w:drawing>
          </w:r>
          <w:r w:rsidRPr="00745673">
            <w:rPr>
              <w:rFonts w:ascii="Arial" w:hAnsi="Arial" w:cs="Arial"/>
              <w:b/>
              <w:i/>
            </w:rPr>
            <w:tab/>
          </w:r>
        </w:p>
      </w:tc>
    </w:tr>
    <w:tr w:rsidR="00C472C2" w:rsidRPr="00FC3460" w14:paraId="767AB017" w14:textId="77777777" w:rsidTr="002B1BC9">
      <w:trPr>
        <w:trHeight w:val="385"/>
      </w:trPr>
      <w:tc>
        <w:tcPr>
          <w:tcW w:w="1688" w:type="dxa"/>
          <w:vMerge/>
        </w:tcPr>
        <w:p w14:paraId="1A29A21C" w14:textId="77777777" w:rsidR="00C472C2" w:rsidRPr="00745673" w:rsidRDefault="00C472C2" w:rsidP="002B1BC9">
          <w:pPr>
            <w:pStyle w:val="Encabezado"/>
            <w:jc w:val="center"/>
            <w:rPr>
              <w:rFonts w:ascii="Arial" w:hAnsi="Arial" w:cs="Arial"/>
              <w:b/>
              <w:i/>
            </w:rPr>
          </w:pPr>
        </w:p>
      </w:tc>
      <w:tc>
        <w:tcPr>
          <w:tcW w:w="5671" w:type="dxa"/>
        </w:tcPr>
        <w:p w14:paraId="4A3CCD6F" w14:textId="62D612F7" w:rsidR="00C472C2" w:rsidRPr="00077353" w:rsidRDefault="00C472C2">
          <w:pPr>
            <w:pStyle w:val="Encabezado"/>
            <w:jc w:val="center"/>
            <w:rPr>
              <w:rFonts w:ascii="Arial" w:hAnsi="Arial" w:cs="Arial"/>
              <w:b/>
              <w:i/>
              <w:sz w:val="16"/>
              <w:szCs w:val="16"/>
            </w:rPr>
          </w:pPr>
          <w:r w:rsidRPr="00077353">
            <w:rPr>
              <w:rFonts w:ascii="Arial" w:hAnsi="Arial" w:cs="Arial"/>
              <w:b/>
              <w:i/>
              <w:sz w:val="16"/>
              <w:szCs w:val="16"/>
            </w:rPr>
            <w:t xml:space="preserve"> </w:t>
          </w:r>
          <w:r w:rsidRPr="00391046">
            <w:rPr>
              <w:rFonts w:ascii="Arial" w:eastAsia="Arial" w:hAnsi="Arial" w:cs="Arial"/>
              <w:b/>
              <w:i/>
              <w:iCs/>
              <w:sz w:val="16"/>
              <w:szCs w:val="16"/>
              <w:lang w:val="en-US"/>
            </w:rPr>
            <w:t>Final report</w:t>
          </w:r>
        </w:p>
      </w:tc>
      <w:tc>
        <w:tcPr>
          <w:tcW w:w="2589" w:type="dxa"/>
          <w:vMerge/>
        </w:tcPr>
        <w:p w14:paraId="19A1FD2F" w14:textId="77777777" w:rsidR="00C472C2" w:rsidRPr="00745673" w:rsidRDefault="00C472C2" w:rsidP="002B1BC9">
          <w:pPr>
            <w:pStyle w:val="Encabezado"/>
            <w:jc w:val="center"/>
            <w:rPr>
              <w:rFonts w:ascii="Arial" w:hAnsi="Arial" w:cs="Arial"/>
              <w:b/>
              <w:i/>
            </w:rPr>
          </w:pPr>
        </w:p>
      </w:tc>
    </w:tr>
  </w:tbl>
  <w:p w14:paraId="44FC3B60" w14:textId="77777777" w:rsidR="00C472C2" w:rsidRPr="00245FD2" w:rsidRDefault="00C472C2">
    <w:pPr>
      <w:pStyle w:val="Encabezad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52EE3" w14:textId="77777777" w:rsidR="00B070A1" w:rsidRDefault="00B070A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8"/>
      <w:gridCol w:w="5671"/>
      <w:gridCol w:w="2589"/>
    </w:tblGrid>
    <w:tr w:rsidR="00C472C2" w:rsidRPr="00903A56" w14:paraId="055E0432" w14:textId="77777777" w:rsidTr="003449FA">
      <w:trPr>
        <w:trHeight w:val="429"/>
      </w:trPr>
      <w:tc>
        <w:tcPr>
          <w:tcW w:w="1688" w:type="dxa"/>
          <w:vMerge w:val="restart"/>
        </w:tcPr>
        <w:p w14:paraId="17FCBF8E" w14:textId="77777777" w:rsidR="00C472C2" w:rsidRPr="00745673" w:rsidRDefault="00C472C2" w:rsidP="000479E5">
          <w:pPr>
            <w:pStyle w:val="Encabezado"/>
            <w:ind w:left="-709" w:firstLine="709"/>
            <w:jc w:val="center"/>
            <w:rPr>
              <w:rFonts w:ascii="Arial" w:hAnsi="Arial" w:cs="Arial"/>
              <w:b/>
              <w:i/>
            </w:rPr>
          </w:pPr>
        </w:p>
      </w:tc>
      <w:tc>
        <w:tcPr>
          <w:tcW w:w="5671" w:type="dxa"/>
        </w:tcPr>
        <w:p w14:paraId="564D6B3F" w14:textId="078AA691" w:rsidR="00304C5A" w:rsidRPr="00333F79" w:rsidRDefault="00304C5A" w:rsidP="00304C5A">
          <w:pPr>
            <w:jc w:val="center"/>
            <w:rPr>
              <w:b/>
              <w:bCs/>
              <w:iCs/>
              <w:sz w:val="18"/>
              <w:szCs w:val="16"/>
            </w:rPr>
          </w:pPr>
          <w:r w:rsidRPr="00333F79">
            <w:rPr>
              <w:b/>
              <w:bCs/>
              <w:iCs/>
              <w:sz w:val="18"/>
              <w:szCs w:val="16"/>
            </w:rPr>
            <w:t>EBRD UNCITRAL Public Procurement Reform Initiative</w:t>
          </w:r>
        </w:p>
      </w:tc>
      <w:tc>
        <w:tcPr>
          <w:tcW w:w="2589" w:type="dxa"/>
          <w:vMerge w:val="restart"/>
          <w:tcBorders>
            <w:left w:val="nil"/>
          </w:tcBorders>
        </w:tcPr>
        <w:p w14:paraId="731846B8" w14:textId="77777777" w:rsidR="00C472C2" w:rsidRPr="00745673" w:rsidRDefault="00C472C2" w:rsidP="000479E5">
          <w:pPr>
            <w:pStyle w:val="Encabezado"/>
            <w:tabs>
              <w:tab w:val="left" w:pos="2372"/>
            </w:tabs>
            <w:ind w:left="-709" w:firstLine="709"/>
            <w:rPr>
              <w:rFonts w:ascii="Arial" w:hAnsi="Arial" w:cs="Arial"/>
              <w:b/>
              <w:i/>
            </w:rPr>
          </w:pPr>
          <w:r w:rsidRPr="00745673">
            <w:rPr>
              <w:rFonts w:ascii="Arial" w:hAnsi="Arial" w:cs="Arial"/>
              <w:i/>
              <w:noProof/>
              <w:lang w:val="en-US"/>
            </w:rPr>
            <w:drawing>
              <wp:anchor distT="0" distB="0" distL="114300" distR="114300" simplePos="0" relativeHeight="251661312" behindDoc="0" locked="0" layoutInCell="1" allowOverlap="1" wp14:anchorId="0B2A06DB" wp14:editId="6655A83E">
                <wp:simplePos x="603250" y="445135"/>
                <wp:positionH relativeFrom="margin">
                  <wp:posOffset>6310630</wp:posOffset>
                </wp:positionH>
                <wp:positionV relativeFrom="margin">
                  <wp:align>top</wp:align>
                </wp:positionV>
                <wp:extent cx="1000125" cy="523875"/>
                <wp:effectExtent l="0" t="0" r="9525" b="9525"/>
                <wp:wrapSquare wrapText="bothSides"/>
                <wp:docPr id="8" name="Picture 5"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anchor>
            </w:drawing>
          </w:r>
          <w:r w:rsidRPr="00745673">
            <w:rPr>
              <w:rFonts w:ascii="Arial" w:hAnsi="Arial" w:cs="Arial"/>
              <w:b/>
              <w:i/>
            </w:rPr>
            <w:tab/>
          </w:r>
        </w:p>
      </w:tc>
    </w:tr>
    <w:tr w:rsidR="00C472C2" w:rsidRPr="00FC3460" w14:paraId="35AEBA33" w14:textId="77777777" w:rsidTr="003449FA">
      <w:trPr>
        <w:trHeight w:val="385"/>
      </w:trPr>
      <w:tc>
        <w:tcPr>
          <w:tcW w:w="1688" w:type="dxa"/>
          <w:vMerge/>
        </w:tcPr>
        <w:p w14:paraId="02D3B5AE" w14:textId="77777777" w:rsidR="00C472C2" w:rsidRPr="00745673" w:rsidRDefault="00C472C2" w:rsidP="000479E5">
          <w:pPr>
            <w:pStyle w:val="Encabezado"/>
            <w:jc w:val="center"/>
            <w:rPr>
              <w:rFonts w:ascii="Arial" w:hAnsi="Arial" w:cs="Arial"/>
              <w:b/>
              <w:i/>
            </w:rPr>
          </w:pPr>
        </w:p>
      </w:tc>
      <w:tc>
        <w:tcPr>
          <w:tcW w:w="5671" w:type="dxa"/>
        </w:tcPr>
        <w:p w14:paraId="0EED7A94" w14:textId="4878B540" w:rsidR="00C472C2" w:rsidRPr="00A768D4" w:rsidRDefault="00C472C2" w:rsidP="000479E5">
          <w:pPr>
            <w:pStyle w:val="Encabezado"/>
            <w:jc w:val="center"/>
            <w:rPr>
              <w:b/>
              <w:sz w:val="18"/>
              <w:szCs w:val="16"/>
            </w:rPr>
          </w:pPr>
          <w:r w:rsidRPr="00DC3DF6">
            <w:rPr>
              <w:rFonts w:eastAsia="Arial" w:cstheme="minorBidi"/>
              <w:b/>
              <w:iCs/>
              <w:sz w:val="18"/>
              <w:szCs w:val="16"/>
              <w:lang w:val="en-US"/>
            </w:rPr>
            <w:t xml:space="preserve">Blueprint for </w:t>
          </w:r>
          <w:r w:rsidR="00B070A1">
            <w:rPr>
              <w:rFonts w:eastAsia="Arial" w:cstheme="minorBidi"/>
              <w:b/>
              <w:iCs/>
              <w:sz w:val="18"/>
              <w:szCs w:val="16"/>
              <w:lang w:val="en-US"/>
            </w:rPr>
            <w:t xml:space="preserve">closed </w:t>
          </w:r>
          <w:r>
            <w:rPr>
              <w:rFonts w:eastAsia="Arial" w:cstheme="minorBidi"/>
              <w:b/>
              <w:iCs/>
              <w:sz w:val="18"/>
              <w:szCs w:val="16"/>
              <w:lang w:val="en-US"/>
            </w:rPr>
            <w:t>Framework Agreement</w:t>
          </w:r>
          <w:r w:rsidR="00333F79">
            <w:rPr>
              <w:rFonts w:eastAsia="Arial" w:cstheme="minorBidi"/>
              <w:b/>
              <w:iCs/>
              <w:sz w:val="18"/>
              <w:szCs w:val="16"/>
              <w:lang w:val="en-US"/>
            </w:rPr>
            <w:t>s</w:t>
          </w:r>
        </w:p>
      </w:tc>
      <w:tc>
        <w:tcPr>
          <w:tcW w:w="2589" w:type="dxa"/>
          <w:vMerge/>
        </w:tcPr>
        <w:p w14:paraId="4784333E" w14:textId="77777777" w:rsidR="00C472C2" w:rsidRPr="00745673" w:rsidRDefault="00C472C2" w:rsidP="000479E5">
          <w:pPr>
            <w:pStyle w:val="Encabezado"/>
            <w:jc w:val="center"/>
            <w:rPr>
              <w:rFonts w:ascii="Arial" w:hAnsi="Arial" w:cs="Arial"/>
              <w:b/>
              <w:i/>
            </w:rPr>
          </w:pPr>
        </w:p>
      </w:tc>
    </w:tr>
  </w:tbl>
  <w:p w14:paraId="32ADFF9A" w14:textId="77777777" w:rsidR="00C472C2" w:rsidRPr="00245FD2" w:rsidRDefault="00C472C2">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61E"/>
    <w:multiLevelType w:val="hybridMultilevel"/>
    <w:tmpl w:val="925AE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D92D8D"/>
    <w:multiLevelType w:val="hybridMultilevel"/>
    <w:tmpl w:val="53FEA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7765BB"/>
    <w:multiLevelType w:val="multilevel"/>
    <w:tmpl w:val="2AF082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6CF5574"/>
    <w:multiLevelType w:val="hybridMultilevel"/>
    <w:tmpl w:val="F716BE1E"/>
    <w:lvl w:ilvl="0" w:tplc="CC380532">
      <w:start w:val="1"/>
      <w:numFmt w:val="bullet"/>
      <w:lvlText w:val="●"/>
      <w:lvlJc w:val="left"/>
      <w:pPr>
        <w:ind w:left="360" w:hanging="360"/>
      </w:pPr>
      <w:rPr>
        <w:rFonts w:ascii="Noto Sans Symbols" w:eastAsia="Noto Sans Symbols" w:hAnsi="Noto Sans Symbols" w:cs="Noto Sans Symbols"/>
      </w:rPr>
    </w:lvl>
    <w:lvl w:ilvl="1" w:tplc="D0723C78">
      <w:start w:val="1"/>
      <w:numFmt w:val="bullet"/>
      <w:lvlText w:val="o"/>
      <w:lvlJc w:val="left"/>
      <w:pPr>
        <w:ind w:left="1080" w:hanging="360"/>
      </w:pPr>
      <w:rPr>
        <w:rFonts w:ascii="Courier New" w:eastAsia="Courier New" w:hAnsi="Courier New" w:cs="Courier New"/>
      </w:rPr>
    </w:lvl>
    <w:lvl w:ilvl="2" w:tplc="31C6FFE8">
      <w:start w:val="1"/>
      <w:numFmt w:val="bullet"/>
      <w:lvlText w:val="▪"/>
      <w:lvlJc w:val="left"/>
      <w:pPr>
        <w:ind w:left="1800" w:hanging="360"/>
      </w:pPr>
      <w:rPr>
        <w:rFonts w:ascii="Noto Sans Symbols" w:eastAsia="Noto Sans Symbols" w:hAnsi="Noto Sans Symbols" w:cs="Noto Sans Symbols"/>
      </w:rPr>
    </w:lvl>
    <w:lvl w:ilvl="3" w:tplc="F830D15C">
      <w:start w:val="1"/>
      <w:numFmt w:val="bullet"/>
      <w:lvlText w:val="●"/>
      <w:lvlJc w:val="left"/>
      <w:pPr>
        <w:ind w:left="2520" w:hanging="360"/>
      </w:pPr>
      <w:rPr>
        <w:rFonts w:ascii="Noto Sans Symbols" w:eastAsia="Noto Sans Symbols" w:hAnsi="Noto Sans Symbols" w:cs="Noto Sans Symbols"/>
      </w:rPr>
    </w:lvl>
    <w:lvl w:ilvl="4" w:tplc="451234E2">
      <w:start w:val="1"/>
      <w:numFmt w:val="bullet"/>
      <w:lvlText w:val="o"/>
      <w:lvlJc w:val="left"/>
      <w:pPr>
        <w:ind w:left="3240" w:hanging="360"/>
      </w:pPr>
      <w:rPr>
        <w:rFonts w:ascii="Courier New" w:eastAsia="Courier New" w:hAnsi="Courier New" w:cs="Courier New"/>
      </w:rPr>
    </w:lvl>
    <w:lvl w:ilvl="5" w:tplc="395A91F8">
      <w:start w:val="1"/>
      <w:numFmt w:val="bullet"/>
      <w:lvlText w:val="▪"/>
      <w:lvlJc w:val="left"/>
      <w:pPr>
        <w:ind w:left="3960" w:hanging="360"/>
      </w:pPr>
      <w:rPr>
        <w:rFonts w:ascii="Noto Sans Symbols" w:eastAsia="Noto Sans Symbols" w:hAnsi="Noto Sans Symbols" w:cs="Noto Sans Symbols"/>
      </w:rPr>
    </w:lvl>
    <w:lvl w:ilvl="6" w:tplc="73EEE168">
      <w:start w:val="1"/>
      <w:numFmt w:val="bullet"/>
      <w:lvlText w:val="●"/>
      <w:lvlJc w:val="left"/>
      <w:pPr>
        <w:ind w:left="4680" w:hanging="360"/>
      </w:pPr>
      <w:rPr>
        <w:rFonts w:ascii="Noto Sans Symbols" w:eastAsia="Noto Sans Symbols" w:hAnsi="Noto Sans Symbols" w:cs="Noto Sans Symbols"/>
      </w:rPr>
    </w:lvl>
    <w:lvl w:ilvl="7" w:tplc="D388C7C4">
      <w:start w:val="1"/>
      <w:numFmt w:val="bullet"/>
      <w:lvlText w:val="o"/>
      <w:lvlJc w:val="left"/>
      <w:pPr>
        <w:ind w:left="5400" w:hanging="360"/>
      </w:pPr>
      <w:rPr>
        <w:rFonts w:ascii="Courier New" w:eastAsia="Courier New" w:hAnsi="Courier New" w:cs="Courier New"/>
      </w:rPr>
    </w:lvl>
    <w:lvl w:ilvl="8" w:tplc="24984FD6">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70460CC"/>
    <w:multiLevelType w:val="hybridMultilevel"/>
    <w:tmpl w:val="6928A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DA33A8"/>
    <w:multiLevelType w:val="hybridMultilevel"/>
    <w:tmpl w:val="8182C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A55F1B"/>
    <w:multiLevelType w:val="hybridMultilevel"/>
    <w:tmpl w:val="B1F23C4C"/>
    <w:lvl w:ilvl="0" w:tplc="463486DA">
      <w:start w:val="1"/>
      <w:numFmt w:val="bullet"/>
      <w:lvlText w:val="●"/>
      <w:lvlJc w:val="left"/>
      <w:pPr>
        <w:ind w:left="360" w:hanging="360"/>
      </w:pPr>
      <w:rPr>
        <w:rFonts w:ascii="Noto Sans Symbols" w:eastAsia="Noto Sans Symbols" w:hAnsi="Noto Sans Symbols" w:cs="Noto Sans Symbols"/>
      </w:rPr>
    </w:lvl>
    <w:lvl w:ilvl="1" w:tplc="EFA88A28">
      <w:start w:val="1"/>
      <w:numFmt w:val="bullet"/>
      <w:lvlText w:val="o"/>
      <w:lvlJc w:val="left"/>
      <w:pPr>
        <w:ind w:left="1080" w:hanging="360"/>
      </w:pPr>
      <w:rPr>
        <w:rFonts w:ascii="Courier New" w:eastAsia="Courier New" w:hAnsi="Courier New" w:cs="Courier New"/>
      </w:rPr>
    </w:lvl>
    <w:lvl w:ilvl="2" w:tplc="BA165ACA">
      <w:start w:val="1"/>
      <w:numFmt w:val="bullet"/>
      <w:lvlText w:val="▪"/>
      <w:lvlJc w:val="left"/>
      <w:pPr>
        <w:ind w:left="1800" w:hanging="360"/>
      </w:pPr>
      <w:rPr>
        <w:rFonts w:ascii="Noto Sans Symbols" w:eastAsia="Noto Sans Symbols" w:hAnsi="Noto Sans Symbols" w:cs="Noto Sans Symbols"/>
      </w:rPr>
    </w:lvl>
    <w:lvl w:ilvl="3" w:tplc="5BAC6520">
      <w:start w:val="1"/>
      <w:numFmt w:val="bullet"/>
      <w:lvlText w:val="●"/>
      <w:lvlJc w:val="left"/>
      <w:pPr>
        <w:ind w:left="2520" w:hanging="360"/>
      </w:pPr>
      <w:rPr>
        <w:rFonts w:ascii="Noto Sans Symbols" w:eastAsia="Noto Sans Symbols" w:hAnsi="Noto Sans Symbols" w:cs="Noto Sans Symbols"/>
      </w:rPr>
    </w:lvl>
    <w:lvl w:ilvl="4" w:tplc="ED5A41AE">
      <w:start w:val="1"/>
      <w:numFmt w:val="bullet"/>
      <w:lvlText w:val="o"/>
      <w:lvlJc w:val="left"/>
      <w:pPr>
        <w:ind w:left="3240" w:hanging="360"/>
      </w:pPr>
      <w:rPr>
        <w:rFonts w:ascii="Courier New" w:eastAsia="Courier New" w:hAnsi="Courier New" w:cs="Courier New"/>
      </w:rPr>
    </w:lvl>
    <w:lvl w:ilvl="5" w:tplc="3A181EFE">
      <w:start w:val="1"/>
      <w:numFmt w:val="bullet"/>
      <w:lvlText w:val="▪"/>
      <w:lvlJc w:val="left"/>
      <w:pPr>
        <w:ind w:left="3960" w:hanging="360"/>
      </w:pPr>
      <w:rPr>
        <w:rFonts w:ascii="Noto Sans Symbols" w:eastAsia="Noto Sans Symbols" w:hAnsi="Noto Sans Symbols" w:cs="Noto Sans Symbols"/>
      </w:rPr>
    </w:lvl>
    <w:lvl w:ilvl="6" w:tplc="37263184">
      <w:start w:val="1"/>
      <w:numFmt w:val="bullet"/>
      <w:lvlText w:val="●"/>
      <w:lvlJc w:val="left"/>
      <w:pPr>
        <w:ind w:left="4680" w:hanging="360"/>
      </w:pPr>
      <w:rPr>
        <w:rFonts w:ascii="Noto Sans Symbols" w:eastAsia="Noto Sans Symbols" w:hAnsi="Noto Sans Symbols" w:cs="Noto Sans Symbols"/>
      </w:rPr>
    </w:lvl>
    <w:lvl w:ilvl="7" w:tplc="13B20DF4">
      <w:start w:val="1"/>
      <w:numFmt w:val="bullet"/>
      <w:lvlText w:val="o"/>
      <w:lvlJc w:val="left"/>
      <w:pPr>
        <w:ind w:left="5400" w:hanging="360"/>
      </w:pPr>
      <w:rPr>
        <w:rFonts w:ascii="Courier New" w:eastAsia="Courier New" w:hAnsi="Courier New" w:cs="Courier New"/>
      </w:rPr>
    </w:lvl>
    <w:lvl w:ilvl="8" w:tplc="BB26436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1D848E0"/>
    <w:multiLevelType w:val="hybridMultilevel"/>
    <w:tmpl w:val="ECFE4B58"/>
    <w:lvl w:ilvl="0" w:tplc="45B0D3AC">
      <w:start w:val="1"/>
      <w:numFmt w:val="bullet"/>
      <w:lvlText w:val="●"/>
      <w:lvlJc w:val="left"/>
      <w:pPr>
        <w:ind w:left="720" w:hanging="360"/>
      </w:pPr>
      <w:rPr>
        <w:strike w:val="0"/>
        <w:dstrike w:val="0"/>
        <w:color w:val="172B4D"/>
        <w:sz w:val="21"/>
        <w:szCs w:val="21"/>
        <w:u w:val="none"/>
        <w:effect w:val="none"/>
      </w:rPr>
    </w:lvl>
    <w:lvl w:ilvl="1" w:tplc="2DA47100">
      <w:start w:val="1"/>
      <w:numFmt w:val="bullet"/>
      <w:lvlText w:val="○"/>
      <w:lvlJc w:val="left"/>
      <w:pPr>
        <w:ind w:left="1440" w:hanging="360"/>
      </w:pPr>
      <w:rPr>
        <w:strike w:val="0"/>
        <w:dstrike w:val="0"/>
        <w:u w:val="none"/>
        <w:effect w:val="none"/>
      </w:rPr>
    </w:lvl>
    <w:lvl w:ilvl="2" w:tplc="92B6B3C6">
      <w:start w:val="1"/>
      <w:numFmt w:val="bullet"/>
      <w:lvlText w:val="■"/>
      <w:lvlJc w:val="left"/>
      <w:pPr>
        <w:ind w:left="2160" w:hanging="360"/>
      </w:pPr>
      <w:rPr>
        <w:strike w:val="0"/>
        <w:dstrike w:val="0"/>
        <w:u w:val="none"/>
        <w:effect w:val="none"/>
      </w:rPr>
    </w:lvl>
    <w:lvl w:ilvl="3" w:tplc="6B1EE33A">
      <w:start w:val="1"/>
      <w:numFmt w:val="bullet"/>
      <w:lvlText w:val="●"/>
      <w:lvlJc w:val="left"/>
      <w:pPr>
        <w:ind w:left="2880" w:hanging="360"/>
      </w:pPr>
      <w:rPr>
        <w:strike w:val="0"/>
        <w:dstrike w:val="0"/>
        <w:u w:val="none"/>
        <w:effect w:val="none"/>
      </w:rPr>
    </w:lvl>
    <w:lvl w:ilvl="4" w:tplc="AD6202C8">
      <w:start w:val="1"/>
      <w:numFmt w:val="bullet"/>
      <w:lvlText w:val="○"/>
      <w:lvlJc w:val="left"/>
      <w:pPr>
        <w:ind w:left="3600" w:hanging="360"/>
      </w:pPr>
      <w:rPr>
        <w:strike w:val="0"/>
        <w:dstrike w:val="0"/>
        <w:u w:val="none"/>
        <w:effect w:val="none"/>
      </w:rPr>
    </w:lvl>
    <w:lvl w:ilvl="5" w:tplc="1F9E777A">
      <w:start w:val="1"/>
      <w:numFmt w:val="bullet"/>
      <w:lvlText w:val="■"/>
      <w:lvlJc w:val="left"/>
      <w:pPr>
        <w:ind w:left="4320" w:hanging="360"/>
      </w:pPr>
      <w:rPr>
        <w:strike w:val="0"/>
        <w:dstrike w:val="0"/>
        <w:u w:val="none"/>
        <w:effect w:val="none"/>
      </w:rPr>
    </w:lvl>
    <w:lvl w:ilvl="6" w:tplc="DE04F398">
      <w:start w:val="1"/>
      <w:numFmt w:val="bullet"/>
      <w:lvlText w:val="●"/>
      <w:lvlJc w:val="left"/>
      <w:pPr>
        <w:ind w:left="5040" w:hanging="360"/>
      </w:pPr>
      <w:rPr>
        <w:strike w:val="0"/>
        <w:dstrike w:val="0"/>
        <w:u w:val="none"/>
        <w:effect w:val="none"/>
      </w:rPr>
    </w:lvl>
    <w:lvl w:ilvl="7" w:tplc="D64A5594">
      <w:start w:val="1"/>
      <w:numFmt w:val="bullet"/>
      <w:lvlText w:val="○"/>
      <w:lvlJc w:val="left"/>
      <w:pPr>
        <w:ind w:left="5760" w:hanging="360"/>
      </w:pPr>
      <w:rPr>
        <w:strike w:val="0"/>
        <w:dstrike w:val="0"/>
        <w:u w:val="none"/>
        <w:effect w:val="none"/>
      </w:rPr>
    </w:lvl>
    <w:lvl w:ilvl="8" w:tplc="66843678">
      <w:start w:val="1"/>
      <w:numFmt w:val="bullet"/>
      <w:lvlText w:val="■"/>
      <w:lvlJc w:val="left"/>
      <w:pPr>
        <w:ind w:left="6480" w:hanging="360"/>
      </w:pPr>
      <w:rPr>
        <w:strike w:val="0"/>
        <w:dstrike w:val="0"/>
        <w:u w:val="none"/>
        <w:effect w:val="none"/>
      </w:rPr>
    </w:lvl>
  </w:abstractNum>
  <w:abstractNum w:abstractNumId="8" w15:restartNumberingAfterBreak="0">
    <w:nsid w:val="15C15221"/>
    <w:multiLevelType w:val="multilevel"/>
    <w:tmpl w:val="D5DCE2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2.2.1"/>
      <w:lvlJc w:val="left"/>
      <w:pPr>
        <w:ind w:left="1923"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C565F3"/>
    <w:multiLevelType w:val="hybridMultilevel"/>
    <w:tmpl w:val="DB2CC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4B7DA3"/>
    <w:multiLevelType w:val="hybridMultilevel"/>
    <w:tmpl w:val="D0A021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1A6F3D70"/>
    <w:multiLevelType w:val="hybridMultilevel"/>
    <w:tmpl w:val="745C8248"/>
    <w:lvl w:ilvl="0" w:tplc="3B00C69E">
      <w:start w:val="1"/>
      <w:numFmt w:val="bullet"/>
      <w:lvlText w:val="●"/>
      <w:lvlJc w:val="left"/>
      <w:pPr>
        <w:ind w:left="360" w:hanging="360"/>
      </w:pPr>
      <w:rPr>
        <w:rFonts w:ascii="Noto Sans Symbols" w:eastAsia="Noto Sans Symbols" w:hAnsi="Noto Sans Symbols" w:cs="Noto Sans Symbols"/>
      </w:rPr>
    </w:lvl>
    <w:lvl w:ilvl="1" w:tplc="0F86FCE2">
      <w:start w:val="1"/>
      <w:numFmt w:val="bullet"/>
      <w:lvlText w:val="o"/>
      <w:lvlJc w:val="left"/>
      <w:pPr>
        <w:ind w:left="1080" w:hanging="360"/>
      </w:pPr>
      <w:rPr>
        <w:rFonts w:ascii="Courier New" w:eastAsia="Courier New" w:hAnsi="Courier New" w:cs="Courier New"/>
      </w:rPr>
    </w:lvl>
    <w:lvl w:ilvl="2" w:tplc="27B82012">
      <w:start w:val="1"/>
      <w:numFmt w:val="bullet"/>
      <w:lvlText w:val="▪"/>
      <w:lvlJc w:val="left"/>
      <w:pPr>
        <w:ind w:left="1800" w:hanging="360"/>
      </w:pPr>
      <w:rPr>
        <w:rFonts w:ascii="Noto Sans Symbols" w:eastAsia="Noto Sans Symbols" w:hAnsi="Noto Sans Symbols" w:cs="Noto Sans Symbols"/>
      </w:rPr>
    </w:lvl>
    <w:lvl w:ilvl="3" w:tplc="AF70D094">
      <w:start w:val="1"/>
      <w:numFmt w:val="bullet"/>
      <w:lvlText w:val="●"/>
      <w:lvlJc w:val="left"/>
      <w:pPr>
        <w:ind w:left="2520" w:hanging="360"/>
      </w:pPr>
      <w:rPr>
        <w:rFonts w:ascii="Noto Sans Symbols" w:eastAsia="Noto Sans Symbols" w:hAnsi="Noto Sans Symbols" w:cs="Noto Sans Symbols"/>
      </w:rPr>
    </w:lvl>
    <w:lvl w:ilvl="4" w:tplc="4314ECC2">
      <w:start w:val="1"/>
      <w:numFmt w:val="bullet"/>
      <w:lvlText w:val="o"/>
      <w:lvlJc w:val="left"/>
      <w:pPr>
        <w:ind w:left="3240" w:hanging="360"/>
      </w:pPr>
      <w:rPr>
        <w:rFonts w:ascii="Courier New" w:eastAsia="Courier New" w:hAnsi="Courier New" w:cs="Courier New"/>
      </w:rPr>
    </w:lvl>
    <w:lvl w:ilvl="5" w:tplc="740A1536">
      <w:start w:val="1"/>
      <w:numFmt w:val="bullet"/>
      <w:lvlText w:val="▪"/>
      <w:lvlJc w:val="left"/>
      <w:pPr>
        <w:ind w:left="3960" w:hanging="360"/>
      </w:pPr>
      <w:rPr>
        <w:rFonts w:ascii="Noto Sans Symbols" w:eastAsia="Noto Sans Symbols" w:hAnsi="Noto Sans Symbols" w:cs="Noto Sans Symbols"/>
      </w:rPr>
    </w:lvl>
    <w:lvl w:ilvl="6" w:tplc="F852293A">
      <w:start w:val="1"/>
      <w:numFmt w:val="bullet"/>
      <w:lvlText w:val="●"/>
      <w:lvlJc w:val="left"/>
      <w:pPr>
        <w:ind w:left="4680" w:hanging="360"/>
      </w:pPr>
      <w:rPr>
        <w:rFonts w:ascii="Noto Sans Symbols" w:eastAsia="Noto Sans Symbols" w:hAnsi="Noto Sans Symbols" w:cs="Noto Sans Symbols"/>
      </w:rPr>
    </w:lvl>
    <w:lvl w:ilvl="7" w:tplc="DD0E21B2">
      <w:start w:val="1"/>
      <w:numFmt w:val="bullet"/>
      <w:lvlText w:val="o"/>
      <w:lvlJc w:val="left"/>
      <w:pPr>
        <w:ind w:left="5400" w:hanging="360"/>
      </w:pPr>
      <w:rPr>
        <w:rFonts w:ascii="Courier New" w:eastAsia="Courier New" w:hAnsi="Courier New" w:cs="Courier New"/>
      </w:rPr>
    </w:lvl>
    <w:lvl w:ilvl="8" w:tplc="FDF64E2A">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2B128DD"/>
    <w:multiLevelType w:val="hybridMultilevel"/>
    <w:tmpl w:val="60260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06437E"/>
    <w:multiLevelType w:val="hybridMultilevel"/>
    <w:tmpl w:val="0630A4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26A002D7"/>
    <w:multiLevelType w:val="hybridMultilevel"/>
    <w:tmpl w:val="3B42B578"/>
    <w:lvl w:ilvl="0" w:tplc="59FA219C">
      <w:start w:val="1"/>
      <w:numFmt w:val="bullet"/>
      <w:lvlText w:val="●"/>
      <w:lvlJc w:val="left"/>
      <w:pPr>
        <w:ind w:left="360" w:hanging="360"/>
      </w:pPr>
      <w:rPr>
        <w:rFonts w:ascii="Noto Sans Symbols" w:eastAsia="Noto Sans Symbols" w:hAnsi="Noto Sans Symbols" w:cs="Noto Sans Symbols"/>
      </w:rPr>
    </w:lvl>
    <w:lvl w:ilvl="1" w:tplc="B8F885FC">
      <w:start w:val="1"/>
      <w:numFmt w:val="bullet"/>
      <w:lvlText w:val="o"/>
      <w:lvlJc w:val="left"/>
      <w:pPr>
        <w:ind w:left="1080" w:hanging="360"/>
      </w:pPr>
      <w:rPr>
        <w:rFonts w:ascii="Courier New" w:eastAsia="Courier New" w:hAnsi="Courier New" w:cs="Courier New"/>
      </w:rPr>
    </w:lvl>
    <w:lvl w:ilvl="2" w:tplc="B5FC0E1A">
      <w:start w:val="1"/>
      <w:numFmt w:val="bullet"/>
      <w:lvlText w:val="▪"/>
      <w:lvlJc w:val="left"/>
      <w:pPr>
        <w:ind w:left="1800" w:hanging="360"/>
      </w:pPr>
      <w:rPr>
        <w:rFonts w:ascii="Noto Sans Symbols" w:eastAsia="Noto Sans Symbols" w:hAnsi="Noto Sans Symbols" w:cs="Noto Sans Symbols"/>
      </w:rPr>
    </w:lvl>
    <w:lvl w:ilvl="3" w:tplc="8102B59E">
      <w:start w:val="1"/>
      <w:numFmt w:val="bullet"/>
      <w:lvlText w:val="●"/>
      <w:lvlJc w:val="left"/>
      <w:pPr>
        <w:ind w:left="2520" w:hanging="360"/>
      </w:pPr>
      <w:rPr>
        <w:rFonts w:ascii="Noto Sans Symbols" w:eastAsia="Noto Sans Symbols" w:hAnsi="Noto Sans Symbols" w:cs="Noto Sans Symbols"/>
      </w:rPr>
    </w:lvl>
    <w:lvl w:ilvl="4" w:tplc="F7B22114">
      <w:start w:val="1"/>
      <w:numFmt w:val="bullet"/>
      <w:lvlText w:val="o"/>
      <w:lvlJc w:val="left"/>
      <w:pPr>
        <w:ind w:left="3240" w:hanging="360"/>
      </w:pPr>
      <w:rPr>
        <w:rFonts w:ascii="Courier New" w:eastAsia="Courier New" w:hAnsi="Courier New" w:cs="Courier New"/>
      </w:rPr>
    </w:lvl>
    <w:lvl w:ilvl="5" w:tplc="6E923B7E">
      <w:start w:val="1"/>
      <w:numFmt w:val="bullet"/>
      <w:lvlText w:val="▪"/>
      <w:lvlJc w:val="left"/>
      <w:pPr>
        <w:ind w:left="3960" w:hanging="360"/>
      </w:pPr>
      <w:rPr>
        <w:rFonts w:ascii="Noto Sans Symbols" w:eastAsia="Noto Sans Symbols" w:hAnsi="Noto Sans Symbols" w:cs="Noto Sans Symbols"/>
      </w:rPr>
    </w:lvl>
    <w:lvl w:ilvl="6" w:tplc="D7706DD0">
      <w:start w:val="1"/>
      <w:numFmt w:val="bullet"/>
      <w:lvlText w:val="●"/>
      <w:lvlJc w:val="left"/>
      <w:pPr>
        <w:ind w:left="4680" w:hanging="360"/>
      </w:pPr>
      <w:rPr>
        <w:rFonts w:ascii="Noto Sans Symbols" w:eastAsia="Noto Sans Symbols" w:hAnsi="Noto Sans Symbols" w:cs="Noto Sans Symbols"/>
      </w:rPr>
    </w:lvl>
    <w:lvl w:ilvl="7" w:tplc="48101D72">
      <w:start w:val="1"/>
      <w:numFmt w:val="bullet"/>
      <w:lvlText w:val="o"/>
      <w:lvlJc w:val="left"/>
      <w:pPr>
        <w:ind w:left="5400" w:hanging="360"/>
      </w:pPr>
      <w:rPr>
        <w:rFonts w:ascii="Courier New" w:eastAsia="Courier New" w:hAnsi="Courier New" w:cs="Courier New"/>
      </w:rPr>
    </w:lvl>
    <w:lvl w:ilvl="8" w:tplc="0764F222">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C242239"/>
    <w:multiLevelType w:val="hybridMultilevel"/>
    <w:tmpl w:val="46DCC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1529B5"/>
    <w:multiLevelType w:val="hybridMultilevel"/>
    <w:tmpl w:val="658418A4"/>
    <w:lvl w:ilvl="0" w:tplc="D7BE27BE">
      <w:start w:val="1"/>
      <w:numFmt w:val="bullet"/>
      <w:lvlText w:val="●"/>
      <w:lvlJc w:val="left"/>
      <w:pPr>
        <w:ind w:left="720" w:hanging="360"/>
      </w:pPr>
      <w:rPr>
        <w:color w:val="172B4D"/>
        <w:sz w:val="21"/>
        <w:szCs w:val="21"/>
        <w:u w:val="none"/>
      </w:rPr>
    </w:lvl>
    <w:lvl w:ilvl="1" w:tplc="1DBCFDD4">
      <w:start w:val="1"/>
      <w:numFmt w:val="bullet"/>
      <w:lvlText w:val="○"/>
      <w:lvlJc w:val="left"/>
      <w:pPr>
        <w:ind w:left="1440" w:hanging="360"/>
      </w:pPr>
      <w:rPr>
        <w:u w:val="none"/>
      </w:rPr>
    </w:lvl>
    <w:lvl w:ilvl="2" w:tplc="655CF9F8">
      <w:start w:val="1"/>
      <w:numFmt w:val="bullet"/>
      <w:lvlText w:val="■"/>
      <w:lvlJc w:val="left"/>
      <w:pPr>
        <w:ind w:left="2160" w:hanging="360"/>
      </w:pPr>
      <w:rPr>
        <w:u w:val="none"/>
      </w:rPr>
    </w:lvl>
    <w:lvl w:ilvl="3" w:tplc="60D8B8CC">
      <w:start w:val="1"/>
      <w:numFmt w:val="bullet"/>
      <w:lvlText w:val="●"/>
      <w:lvlJc w:val="left"/>
      <w:pPr>
        <w:ind w:left="2880" w:hanging="360"/>
      </w:pPr>
      <w:rPr>
        <w:u w:val="none"/>
      </w:rPr>
    </w:lvl>
    <w:lvl w:ilvl="4" w:tplc="EFC8849C">
      <w:start w:val="1"/>
      <w:numFmt w:val="bullet"/>
      <w:lvlText w:val="○"/>
      <w:lvlJc w:val="left"/>
      <w:pPr>
        <w:ind w:left="3600" w:hanging="360"/>
      </w:pPr>
      <w:rPr>
        <w:u w:val="none"/>
      </w:rPr>
    </w:lvl>
    <w:lvl w:ilvl="5" w:tplc="D9F04650">
      <w:start w:val="1"/>
      <w:numFmt w:val="bullet"/>
      <w:lvlText w:val="■"/>
      <w:lvlJc w:val="left"/>
      <w:pPr>
        <w:ind w:left="4320" w:hanging="360"/>
      </w:pPr>
      <w:rPr>
        <w:u w:val="none"/>
      </w:rPr>
    </w:lvl>
    <w:lvl w:ilvl="6" w:tplc="E03886B0">
      <w:start w:val="1"/>
      <w:numFmt w:val="bullet"/>
      <w:lvlText w:val="●"/>
      <w:lvlJc w:val="left"/>
      <w:pPr>
        <w:ind w:left="5040" w:hanging="360"/>
      </w:pPr>
      <w:rPr>
        <w:u w:val="none"/>
      </w:rPr>
    </w:lvl>
    <w:lvl w:ilvl="7" w:tplc="8CE6EA1E">
      <w:start w:val="1"/>
      <w:numFmt w:val="bullet"/>
      <w:lvlText w:val="○"/>
      <w:lvlJc w:val="left"/>
      <w:pPr>
        <w:ind w:left="5760" w:hanging="360"/>
      </w:pPr>
      <w:rPr>
        <w:u w:val="none"/>
      </w:rPr>
    </w:lvl>
    <w:lvl w:ilvl="8" w:tplc="1B8AE22E">
      <w:start w:val="1"/>
      <w:numFmt w:val="bullet"/>
      <w:lvlText w:val="■"/>
      <w:lvlJc w:val="left"/>
      <w:pPr>
        <w:ind w:left="6480" w:hanging="360"/>
      </w:pPr>
      <w:rPr>
        <w:u w:val="none"/>
      </w:rPr>
    </w:lvl>
  </w:abstractNum>
  <w:abstractNum w:abstractNumId="17" w15:restartNumberingAfterBreak="0">
    <w:nsid w:val="2D2C2BE4"/>
    <w:multiLevelType w:val="hybridMultilevel"/>
    <w:tmpl w:val="068A4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D3E6E7D"/>
    <w:multiLevelType w:val="hybridMultilevel"/>
    <w:tmpl w:val="0E4CC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D502141"/>
    <w:multiLevelType w:val="hybridMultilevel"/>
    <w:tmpl w:val="F26CC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2C859E6"/>
    <w:multiLevelType w:val="hybridMultilevel"/>
    <w:tmpl w:val="0CD47B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33B013CA"/>
    <w:multiLevelType w:val="hybridMultilevel"/>
    <w:tmpl w:val="D71E56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6423481"/>
    <w:multiLevelType w:val="hybridMultilevel"/>
    <w:tmpl w:val="2580F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493AC3"/>
    <w:multiLevelType w:val="hybridMultilevel"/>
    <w:tmpl w:val="021098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80D7B47"/>
    <w:multiLevelType w:val="hybridMultilevel"/>
    <w:tmpl w:val="42F873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8ED0EE4"/>
    <w:multiLevelType w:val="hybridMultilevel"/>
    <w:tmpl w:val="B792EE9A"/>
    <w:lvl w:ilvl="0" w:tplc="EDEABF7E">
      <w:start w:val="1"/>
      <w:numFmt w:val="bullet"/>
      <w:lvlText w:val=""/>
      <w:lvlJc w:val="left"/>
      <w:pPr>
        <w:ind w:left="720" w:hanging="360"/>
      </w:pPr>
      <w:rPr>
        <w:rFonts w:ascii="Symbol" w:hAnsi="Symbol" w:hint="default"/>
      </w:rPr>
    </w:lvl>
    <w:lvl w:ilvl="1" w:tplc="C83634C4">
      <w:start w:val="1"/>
      <w:numFmt w:val="bullet"/>
      <w:lvlText w:val="o"/>
      <w:lvlJc w:val="left"/>
      <w:pPr>
        <w:ind w:left="1440" w:hanging="360"/>
      </w:pPr>
      <w:rPr>
        <w:rFonts w:ascii="Courier New" w:hAnsi="Courier New" w:hint="default"/>
      </w:rPr>
    </w:lvl>
    <w:lvl w:ilvl="2" w:tplc="CB26FC66">
      <w:start w:val="1"/>
      <w:numFmt w:val="bullet"/>
      <w:lvlText w:val=""/>
      <w:lvlJc w:val="left"/>
      <w:pPr>
        <w:ind w:left="2160" w:hanging="360"/>
      </w:pPr>
      <w:rPr>
        <w:rFonts w:ascii="Wingdings" w:hAnsi="Wingdings" w:hint="default"/>
      </w:rPr>
    </w:lvl>
    <w:lvl w:ilvl="3" w:tplc="7788F790">
      <w:start w:val="1"/>
      <w:numFmt w:val="bullet"/>
      <w:lvlText w:val=""/>
      <w:lvlJc w:val="left"/>
      <w:pPr>
        <w:ind w:left="2880" w:hanging="360"/>
      </w:pPr>
      <w:rPr>
        <w:rFonts w:ascii="Symbol" w:hAnsi="Symbol" w:hint="default"/>
      </w:rPr>
    </w:lvl>
    <w:lvl w:ilvl="4" w:tplc="0D641DEC">
      <w:start w:val="1"/>
      <w:numFmt w:val="bullet"/>
      <w:lvlText w:val="o"/>
      <w:lvlJc w:val="left"/>
      <w:pPr>
        <w:ind w:left="3600" w:hanging="360"/>
      </w:pPr>
      <w:rPr>
        <w:rFonts w:ascii="Courier New" w:hAnsi="Courier New" w:hint="default"/>
      </w:rPr>
    </w:lvl>
    <w:lvl w:ilvl="5" w:tplc="4F049F6A">
      <w:start w:val="1"/>
      <w:numFmt w:val="bullet"/>
      <w:lvlText w:val=""/>
      <w:lvlJc w:val="left"/>
      <w:pPr>
        <w:ind w:left="4320" w:hanging="360"/>
      </w:pPr>
      <w:rPr>
        <w:rFonts w:ascii="Wingdings" w:hAnsi="Wingdings" w:hint="default"/>
      </w:rPr>
    </w:lvl>
    <w:lvl w:ilvl="6" w:tplc="5044BCC2">
      <w:start w:val="1"/>
      <w:numFmt w:val="bullet"/>
      <w:lvlText w:val=""/>
      <w:lvlJc w:val="left"/>
      <w:pPr>
        <w:ind w:left="5040" w:hanging="360"/>
      </w:pPr>
      <w:rPr>
        <w:rFonts w:ascii="Symbol" w:hAnsi="Symbol" w:hint="default"/>
      </w:rPr>
    </w:lvl>
    <w:lvl w:ilvl="7" w:tplc="D5F22DE4">
      <w:start w:val="1"/>
      <w:numFmt w:val="bullet"/>
      <w:lvlText w:val="o"/>
      <w:lvlJc w:val="left"/>
      <w:pPr>
        <w:ind w:left="5760" w:hanging="360"/>
      </w:pPr>
      <w:rPr>
        <w:rFonts w:ascii="Courier New" w:hAnsi="Courier New" w:hint="default"/>
      </w:rPr>
    </w:lvl>
    <w:lvl w:ilvl="8" w:tplc="DE0890DC">
      <w:start w:val="1"/>
      <w:numFmt w:val="bullet"/>
      <w:lvlText w:val=""/>
      <w:lvlJc w:val="left"/>
      <w:pPr>
        <w:ind w:left="6480" w:hanging="360"/>
      </w:pPr>
      <w:rPr>
        <w:rFonts w:ascii="Wingdings" w:hAnsi="Wingdings" w:hint="default"/>
      </w:rPr>
    </w:lvl>
  </w:abstractNum>
  <w:abstractNum w:abstractNumId="26" w15:restartNumberingAfterBreak="0">
    <w:nsid w:val="39907B7B"/>
    <w:multiLevelType w:val="hybridMultilevel"/>
    <w:tmpl w:val="D758CE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3B973DEB"/>
    <w:multiLevelType w:val="hybridMultilevel"/>
    <w:tmpl w:val="620CC31C"/>
    <w:styleLink w:val="ListAllBullets3Level"/>
    <w:lvl w:ilvl="0" w:tplc="C21A1A9A">
      <w:start w:val="1"/>
      <w:numFmt w:val="bullet"/>
      <w:pStyle w:val="ListB1dotonly"/>
      <w:lvlText w:val=""/>
      <w:lvlJc w:val="left"/>
      <w:pPr>
        <w:tabs>
          <w:tab w:val="num" w:pos="720"/>
        </w:tabs>
        <w:ind w:left="720" w:hanging="363"/>
      </w:pPr>
      <w:rPr>
        <w:rFonts w:ascii="Symbol" w:hAnsi="Symbol" w:hint="default"/>
        <w:sz w:val="20"/>
      </w:rPr>
    </w:lvl>
    <w:lvl w:ilvl="1" w:tplc="0AD4A9BA">
      <w:start w:val="1"/>
      <w:numFmt w:val="bullet"/>
      <w:lvlRestart w:val="0"/>
      <w:pStyle w:val="ListB2dashonly"/>
      <w:lvlText w:val=""/>
      <w:lvlJc w:val="left"/>
      <w:pPr>
        <w:tabs>
          <w:tab w:val="num" w:pos="357"/>
        </w:tabs>
        <w:ind w:left="1077" w:hanging="357"/>
      </w:pPr>
      <w:rPr>
        <w:rFonts w:ascii="Symbol" w:hAnsi="Symbol" w:hint="default"/>
        <w:sz w:val="20"/>
      </w:rPr>
    </w:lvl>
    <w:lvl w:ilvl="2" w:tplc="B58AF468">
      <w:start w:val="1"/>
      <w:numFmt w:val="bullet"/>
      <w:lvlRestart w:val="0"/>
      <w:pStyle w:val="ListB3squareonly"/>
      <w:lvlText w:val=""/>
      <w:lvlJc w:val="left"/>
      <w:pPr>
        <w:tabs>
          <w:tab w:val="num" w:pos="357"/>
        </w:tabs>
        <w:ind w:left="1435" w:hanging="358"/>
      </w:pPr>
      <w:rPr>
        <w:rFonts w:ascii="Wingdings" w:hAnsi="Wingdings" w:hint="default"/>
        <w:sz w:val="20"/>
      </w:rPr>
    </w:lvl>
    <w:lvl w:ilvl="3" w:tplc="E93EB716">
      <w:start w:val="1"/>
      <w:numFmt w:val="bullet"/>
      <w:lvlRestart w:val="0"/>
      <w:lvlText w:val=""/>
      <w:lvlJc w:val="left"/>
      <w:pPr>
        <w:tabs>
          <w:tab w:val="num" w:pos="2898"/>
        </w:tabs>
        <w:ind w:left="2898" w:hanging="360"/>
      </w:pPr>
      <w:rPr>
        <w:rFonts w:ascii="Wingdings" w:hAnsi="Wingdings" w:hint="default"/>
        <w:sz w:val="22"/>
      </w:rPr>
    </w:lvl>
    <w:lvl w:ilvl="4" w:tplc="782C8F54">
      <w:start w:val="1"/>
      <w:numFmt w:val="lowerLetter"/>
      <w:lvlText w:val="(%5)"/>
      <w:lvlJc w:val="left"/>
      <w:pPr>
        <w:tabs>
          <w:tab w:val="num" w:pos="3258"/>
        </w:tabs>
        <w:ind w:left="3258" w:hanging="360"/>
      </w:pPr>
    </w:lvl>
    <w:lvl w:ilvl="5" w:tplc="01324986">
      <w:start w:val="1"/>
      <w:numFmt w:val="lowerRoman"/>
      <w:lvlText w:val="(%6)"/>
      <w:lvlJc w:val="left"/>
      <w:pPr>
        <w:tabs>
          <w:tab w:val="num" w:pos="3618"/>
        </w:tabs>
        <w:ind w:left="3618" w:hanging="360"/>
      </w:pPr>
    </w:lvl>
    <w:lvl w:ilvl="6" w:tplc="FD3C9592">
      <w:start w:val="1"/>
      <w:numFmt w:val="decimal"/>
      <w:lvlText w:val="%7."/>
      <w:lvlJc w:val="left"/>
      <w:pPr>
        <w:tabs>
          <w:tab w:val="num" w:pos="3978"/>
        </w:tabs>
        <w:ind w:left="3978" w:hanging="360"/>
      </w:pPr>
    </w:lvl>
    <w:lvl w:ilvl="7" w:tplc="8CB69F20">
      <w:start w:val="1"/>
      <w:numFmt w:val="lowerLetter"/>
      <w:lvlText w:val="%8."/>
      <w:lvlJc w:val="left"/>
      <w:pPr>
        <w:tabs>
          <w:tab w:val="num" w:pos="4338"/>
        </w:tabs>
        <w:ind w:left="4338" w:hanging="360"/>
      </w:pPr>
    </w:lvl>
    <w:lvl w:ilvl="8" w:tplc="2DB4D4A6">
      <w:start w:val="1"/>
      <w:numFmt w:val="lowerRoman"/>
      <w:lvlText w:val="%9."/>
      <w:lvlJc w:val="left"/>
      <w:pPr>
        <w:tabs>
          <w:tab w:val="num" w:pos="4698"/>
        </w:tabs>
        <w:ind w:left="4698" w:hanging="360"/>
      </w:pPr>
    </w:lvl>
  </w:abstractNum>
  <w:abstractNum w:abstractNumId="28" w15:restartNumberingAfterBreak="0">
    <w:nsid w:val="3CB40D11"/>
    <w:multiLevelType w:val="hybridMultilevel"/>
    <w:tmpl w:val="E2B26BC6"/>
    <w:lvl w:ilvl="0" w:tplc="5CCED4F4">
      <w:start w:val="1"/>
      <w:numFmt w:val="decimal"/>
      <w:lvlText w:val="%1."/>
      <w:lvlJc w:val="left"/>
      <w:pPr>
        <w:ind w:left="360" w:hanging="360"/>
      </w:pPr>
    </w:lvl>
    <w:lvl w:ilvl="1" w:tplc="1798A75C">
      <w:start w:val="1"/>
      <w:numFmt w:val="lowerLetter"/>
      <w:lvlText w:val="%2."/>
      <w:lvlJc w:val="left"/>
      <w:pPr>
        <w:ind w:left="1080" w:hanging="360"/>
      </w:pPr>
    </w:lvl>
    <w:lvl w:ilvl="2" w:tplc="119E424A">
      <w:start w:val="1"/>
      <w:numFmt w:val="lowerRoman"/>
      <w:lvlText w:val="%3."/>
      <w:lvlJc w:val="right"/>
      <w:pPr>
        <w:ind w:left="1800" w:hanging="180"/>
      </w:pPr>
    </w:lvl>
    <w:lvl w:ilvl="3" w:tplc="9DF2C72A">
      <w:start w:val="1"/>
      <w:numFmt w:val="decimal"/>
      <w:lvlText w:val="%4."/>
      <w:lvlJc w:val="left"/>
      <w:pPr>
        <w:ind w:left="2520" w:hanging="360"/>
      </w:pPr>
    </w:lvl>
    <w:lvl w:ilvl="4" w:tplc="4B02F432">
      <w:start w:val="1"/>
      <w:numFmt w:val="lowerLetter"/>
      <w:lvlText w:val="%5."/>
      <w:lvlJc w:val="left"/>
      <w:pPr>
        <w:ind w:left="3240" w:hanging="360"/>
      </w:pPr>
    </w:lvl>
    <w:lvl w:ilvl="5" w:tplc="DE1A3D14">
      <w:start w:val="1"/>
      <w:numFmt w:val="lowerRoman"/>
      <w:lvlText w:val="%6."/>
      <w:lvlJc w:val="right"/>
      <w:pPr>
        <w:ind w:left="3960" w:hanging="180"/>
      </w:pPr>
    </w:lvl>
    <w:lvl w:ilvl="6" w:tplc="A5FEAF58">
      <w:start w:val="1"/>
      <w:numFmt w:val="decimal"/>
      <w:lvlText w:val="%7."/>
      <w:lvlJc w:val="left"/>
      <w:pPr>
        <w:ind w:left="4680" w:hanging="360"/>
      </w:pPr>
    </w:lvl>
    <w:lvl w:ilvl="7" w:tplc="6B4CB4DE">
      <w:start w:val="1"/>
      <w:numFmt w:val="lowerLetter"/>
      <w:lvlText w:val="%8."/>
      <w:lvlJc w:val="left"/>
      <w:pPr>
        <w:ind w:left="5400" w:hanging="360"/>
      </w:pPr>
    </w:lvl>
    <w:lvl w:ilvl="8" w:tplc="16E849C0">
      <w:start w:val="1"/>
      <w:numFmt w:val="lowerRoman"/>
      <w:lvlText w:val="%9."/>
      <w:lvlJc w:val="right"/>
      <w:pPr>
        <w:ind w:left="6120" w:hanging="180"/>
      </w:pPr>
    </w:lvl>
  </w:abstractNum>
  <w:abstractNum w:abstractNumId="29" w15:restartNumberingAfterBreak="0">
    <w:nsid w:val="3F526399"/>
    <w:multiLevelType w:val="hybridMultilevel"/>
    <w:tmpl w:val="6004FD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24A4EF4"/>
    <w:multiLevelType w:val="hybridMultilevel"/>
    <w:tmpl w:val="7A4AFF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3776978"/>
    <w:multiLevelType w:val="hybridMultilevel"/>
    <w:tmpl w:val="804AFE2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2" w15:restartNumberingAfterBreak="0">
    <w:nsid w:val="438A4374"/>
    <w:multiLevelType w:val="hybridMultilevel"/>
    <w:tmpl w:val="17E65C78"/>
    <w:lvl w:ilvl="0" w:tplc="C48CE212">
      <w:start w:val="1"/>
      <w:numFmt w:val="decimal"/>
      <w:pStyle w:val="Esti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4B922AC"/>
    <w:multiLevelType w:val="hybridMultilevel"/>
    <w:tmpl w:val="C28AD022"/>
    <w:lvl w:ilvl="0" w:tplc="9A461E0E">
      <w:start w:val="1"/>
      <w:numFmt w:val="bullet"/>
      <w:lvlText w:val="o"/>
      <w:lvlJc w:val="left"/>
      <w:pPr>
        <w:ind w:left="1428" w:hanging="360"/>
      </w:pPr>
      <w:rPr>
        <w:rFonts w:ascii="Courier New" w:hAnsi="Courier New" w:cs="Courier New" w:hint="default"/>
        <w:color w:val="172B4D"/>
        <w:sz w:val="21"/>
        <w:szCs w:val="21"/>
        <w:u w:val="none"/>
      </w:rPr>
    </w:lvl>
    <w:lvl w:ilvl="1" w:tplc="5454AF2A">
      <w:start w:val="1"/>
      <w:numFmt w:val="bullet"/>
      <w:lvlText w:val="○"/>
      <w:lvlJc w:val="left"/>
      <w:pPr>
        <w:ind w:left="2148" w:hanging="360"/>
      </w:pPr>
      <w:rPr>
        <w:u w:val="none"/>
      </w:rPr>
    </w:lvl>
    <w:lvl w:ilvl="2" w:tplc="8AC64D32">
      <w:start w:val="1"/>
      <w:numFmt w:val="bullet"/>
      <w:lvlText w:val="■"/>
      <w:lvlJc w:val="left"/>
      <w:pPr>
        <w:ind w:left="2868" w:hanging="360"/>
      </w:pPr>
      <w:rPr>
        <w:u w:val="none"/>
      </w:rPr>
    </w:lvl>
    <w:lvl w:ilvl="3" w:tplc="E18080DA">
      <w:start w:val="1"/>
      <w:numFmt w:val="bullet"/>
      <w:lvlText w:val="●"/>
      <w:lvlJc w:val="left"/>
      <w:pPr>
        <w:ind w:left="3588" w:hanging="360"/>
      </w:pPr>
      <w:rPr>
        <w:u w:val="none"/>
      </w:rPr>
    </w:lvl>
    <w:lvl w:ilvl="4" w:tplc="A1C4782C">
      <w:start w:val="1"/>
      <w:numFmt w:val="bullet"/>
      <w:lvlText w:val="○"/>
      <w:lvlJc w:val="left"/>
      <w:pPr>
        <w:ind w:left="4308" w:hanging="360"/>
      </w:pPr>
      <w:rPr>
        <w:u w:val="none"/>
      </w:rPr>
    </w:lvl>
    <w:lvl w:ilvl="5" w:tplc="D216436A">
      <w:start w:val="1"/>
      <w:numFmt w:val="bullet"/>
      <w:lvlText w:val="■"/>
      <w:lvlJc w:val="left"/>
      <w:pPr>
        <w:ind w:left="5028" w:hanging="360"/>
      </w:pPr>
      <w:rPr>
        <w:u w:val="none"/>
      </w:rPr>
    </w:lvl>
    <w:lvl w:ilvl="6" w:tplc="9774BD46">
      <w:start w:val="1"/>
      <w:numFmt w:val="bullet"/>
      <w:lvlText w:val="●"/>
      <w:lvlJc w:val="left"/>
      <w:pPr>
        <w:ind w:left="5748" w:hanging="360"/>
      </w:pPr>
      <w:rPr>
        <w:u w:val="none"/>
      </w:rPr>
    </w:lvl>
    <w:lvl w:ilvl="7" w:tplc="9F6091DE">
      <w:start w:val="1"/>
      <w:numFmt w:val="bullet"/>
      <w:lvlText w:val="○"/>
      <w:lvlJc w:val="left"/>
      <w:pPr>
        <w:ind w:left="6468" w:hanging="360"/>
      </w:pPr>
      <w:rPr>
        <w:u w:val="none"/>
      </w:rPr>
    </w:lvl>
    <w:lvl w:ilvl="8" w:tplc="771E2C5A">
      <w:start w:val="1"/>
      <w:numFmt w:val="bullet"/>
      <w:lvlText w:val="■"/>
      <w:lvlJc w:val="left"/>
      <w:pPr>
        <w:ind w:left="7188" w:hanging="360"/>
      </w:pPr>
      <w:rPr>
        <w:u w:val="none"/>
      </w:rPr>
    </w:lvl>
  </w:abstractNum>
  <w:abstractNum w:abstractNumId="34" w15:restartNumberingAfterBreak="0">
    <w:nsid w:val="44DB57C3"/>
    <w:multiLevelType w:val="hybridMultilevel"/>
    <w:tmpl w:val="3A38CF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5" w15:restartNumberingAfterBreak="0">
    <w:nsid w:val="44E12EE1"/>
    <w:multiLevelType w:val="hybridMultilevel"/>
    <w:tmpl w:val="539AB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7695319"/>
    <w:multiLevelType w:val="hybridMultilevel"/>
    <w:tmpl w:val="53206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779241B"/>
    <w:multiLevelType w:val="hybridMultilevel"/>
    <w:tmpl w:val="B21A3C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93C3CBB"/>
    <w:multiLevelType w:val="hybridMultilevel"/>
    <w:tmpl w:val="A8A2C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BA65AF2"/>
    <w:multiLevelType w:val="hybridMultilevel"/>
    <w:tmpl w:val="63622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EEC6A7F"/>
    <w:multiLevelType w:val="hybridMultilevel"/>
    <w:tmpl w:val="7C3CA264"/>
    <w:lvl w:ilvl="0" w:tplc="7E3A104C">
      <w:start w:val="1"/>
      <w:numFmt w:val="bullet"/>
      <w:lvlText w:val="●"/>
      <w:lvlJc w:val="left"/>
      <w:pPr>
        <w:ind w:left="720" w:hanging="360"/>
      </w:pPr>
      <w:rPr>
        <w:strike w:val="0"/>
        <w:dstrike w:val="0"/>
        <w:u w:val="none"/>
        <w:effect w:val="none"/>
      </w:rPr>
    </w:lvl>
    <w:lvl w:ilvl="1" w:tplc="8AA2041C">
      <w:start w:val="1"/>
      <w:numFmt w:val="bullet"/>
      <w:lvlText w:val="○"/>
      <w:lvlJc w:val="left"/>
      <w:pPr>
        <w:ind w:left="1440" w:hanging="360"/>
      </w:pPr>
      <w:rPr>
        <w:strike w:val="0"/>
        <w:dstrike w:val="0"/>
        <w:u w:val="none"/>
        <w:effect w:val="none"/>
      </w:rPr>
    </w:lvl>
    <w:lvl w:ilvl="2" w:tplc="28743A14">
      <w:start w:val="1"/>
      <w:numFmt w:val="bullet"/>
      <w:lvlText w:val="■"/>
      <w:lvlJc w:val="left"/>
      <w:pPr>
        <w:ind w:left="2160" w:hanging="360"/>
      </w:pPr>
      <w:rPr>
        <w:strike w:val="0"/>
        <w:dstrike w:val="0"/>
        <w:u w:val="none"/>
        <w:effect w:val="none"/>
      </w:rPr>
    </w:lvl>
    <w:lvl w:ilvl="3" w:tplc="757EF2E6">
      <w:start w:val="1"/>
      <w:numFmt w:val="bullet"/>
      <w:lvlText w:val="●"/>
      <w:lvlJc w:val="left"/>
      <w:pPr>
        <w:ind w:left="2880" w:hanging="360"/>
      </w:pPr>
      <w:rPr>
        <w:strike w:val="0"/>
        <w:dstrike w:val="0"/>
        <w:u w:val="none"/>
        <w:effect w:val="none"/>
      </w:rPr>
    </w:lvl>
    <w:lvl w:ilvl="4" w:tplc="05D89E58">
      <w:start w:val="1"/>
      <w:numFmt w:val="bullet"/>
      <w:lvlText w:val="○"/>
      <w:lvlJc w:val="left"/>
      <w:pPr>
        <w:ind w:left="3600" w:hanging="360"/>
      </w:pPr>
      <w:rPr>
        <w:strike w:val="0"/>
        <w:dstrike w:val="0"/>
        <w:u w:val="none"/>
        <w:effect w:val="none"/>
      </w:rPr>
    </w:lvl>
    <w:lvl w:ilvl="5" w:tplc="075A61F4">
      <w:start w:val="1"/>
      <w:numFmt w:val="bullet"/>
      <w:lvlText w:val="■"/>
      <w:lvlJc w:val="left"/>
      <w:pPr>
        <w:ind w:left="4320" w:hanging="360"/>
      </w:pPr>
      <w:rPr>
        <w:strike w:val="0"/>
        <w:dstrike w:val="0"/>
        <w:u w:val="none"/>
        <w:effect w:val="none"/>
      </w:rPr>
    </w:lvl>
    <w:lvl w:ilvl="6" w:tplc="3684E41C">
      <w:start w:val="1"/>
      <w:numFmt w:val="bullet"/>
      <w:lvlText w:val="●"/>
      <w:lvlJc w:val="left"/>
      <w:pPr>
        <w:ind w:left="5040" w:hanging="360"/>
      </w:pPr>
      <w:rPr>
        <w:strike w:val="0"/>
        <w:dstrike w:val="0"/>
        <w:u w:val="none"/>
        <w:effect w:val="none"/>
      </w:rPr>
    </w:lvl>
    <w:lvl w:ilvl="7" w:tplc="9C0A99A2">
      <w:start w:val="1"/>
      <w:numFmt w:val="bullet"/>
      <w:lvlText w:val="○"/>
      <w:lvlJc w:val="left"/>
      <w:pPr>
        <w:ind w:left="5760" w:hanging="360"/>
      </w:pPr>
      <w:rPr>
        <w:strike w:val="0"/>
        <w:dstrike w:val="0"/>
        <w:u w:val="none"/>
        <w:effect w:val="none"/>
      </w:rPr>
    </w:lvl>
    <w:lvl w:ilvl="8" w:tplc="79E817E0">
      <w:start w:val="1"/>
      <w:numFmt w:val="bullet"/>
      <w:lvlText w:val="■"/>
      <w:lvlJc w:val="left"/>
      <w:pPr>
        <w:ind w:left="6480" w:hanging="360"/>
      </w:pPr>
      <w:rPr>
        <w:strike w:val="0"/>
        <w:dstrike w:val="0"/>
        <w:u w:val="none"/>
        <w:effect w:val="none"/>
      </w:rPr>
    </w:lvl>
  </w:abstractNum>
  <w:abstractNum w:abstractNumId="41" w15:restartNumberingAfterBreak="0">
    <w:nsid w:val="51847A5B"/>
    <w:multiLevelType w:val="hybridMultilevel"/>
    <w:tmpl w:val="912494FA"/>
    <w:lvl w:ilvl="0" w:tplc="C9463656">
      <w:start w:val="1"/>
      <w:numFmt w:val="bullet"/>
      <w:lvlText w:val="●"/>
      <w:lvlJc w:val="left"/>
      <w:pPr>
        <w:ind w:left="360" w:hanging="360"/>
      </w:pPr>
      <w:rPr>
        <w:rFonts w:ascii="Noto Sans Symbols" w:eastAsia="Noto Sans Symbols" w:hAnsi="Noto Sans Symbols" w:cs="Noto Sans Symbols"/>
      </w:rPr>
    </w:lvl>
    <w:lvl w:ilvl="1" w:tplc="D6CE1C02">
      <w:start w:val="1"/>
      <w:numFmt w:val="bullet"/>
      <w:lvlText w:val="o"/>
      <w:lvlJc w:val="left"/>
      <w:pPr>
        <w:ind w:left="1080" w:hanging="360"/>
      </w:pPr>
      <w:rPr>
        <w:rFonts w:ascii="Courier New" w:eastAsia="Courier New" w:hAnsi="Courier New" w:cs="Courier New"/>
      </w:rPr>
    </w:lvl>
    <w:lvl w:ilvl="2" w:tplc="E932D164">
      <w:start w:val="1"/>
      <w:numFmt w:val="bullet"/>
      <w:lvlText w:val="▪"/>
      <w:lvlJc w:val="left"/>
      <w:pPr>
        <w:ind w:left="1800" w:hanging="360"/>
      </w:pPr>
      <w:rPr>
        <w:rFonts w:ascii="Noto Sans Symbols" w:eastAsia="Noto Sans Symbols" w:hAnsi="Noto Sans Symbols" w:cs="Noto Sans Symbols"/>
      </w:rPr>
    </w:lvl>
    <w:lvl w:ilvl="3" w:tplc="6C1CD306">
      <w:start w:val="1"/>
      <w:numFmt w:val="bullet"/>
      <w:lvlText w:val="●"/>
      <w:lvlJc w:val="left"/>
      <w:pPr>
        <w:ind w:left="2520" w:hanging="360"/>
      </w:pPr>
      <w:rPr>
        <w:rFonts w:ascii="Noto Sans Symbols" w:eastAsia="Noto Sans Symbols" w:hAnsi="Noto Sans Symbols" w:cs="Noto Sans Symbols"/>
      </w:rPr>
    </w:lvl>
    <w:lvl w:ilvl="4" w:tplc="2FFEA134">
      <w:start w:val="1"/>
      <w:numFmt w:val="bullet"/>
      <w:lvlText w:val="o"/>
      <w:lvlJc w:val="left"/>
      <w:pPr>
        <w:ind w:left="3240" w:hanging="360"/>
      </w:pPr>
      <w:rPr>
        <w:rFonts w:ascii="Courier New" w:eastAsia="Courier New" w:hAnsi="Courier New" w:cs="Courier New"/>
      </w:rPr>
    </w:lvl>
    <w:lvl w:ilvl="5" w:tplc="CC682EB0">
      <w:start w:val="1"/>
      <w:numFmt w:val="bullet"/>
      <w:lvlText w:val="▪"/>
      <w:lvlJc w:val="left"/>
      <w:pPr>
        <w:ind w:left="3960" w:hanging="360"/>
      </w:pPr>
      <w:rPr>
        <w:rFonts w:ascii="Noto Sans Symbols" w:eastAsia="Noto Sans Symbols" w:hAnsi="Noto Sans Symbols" w:cs="Noto Sans Symbols"/>
      </w:rPr>
    </w:lvl>
    <w:lvl w:ilvl="6" w:tplc="5BC4FF78">
      <w:start w:val="1"/>
      <w:numFmt w:val="bullet"/>
      <w:lvlText w:val="●"/>
      <w:lvlJc w:val="left"/>
      <w:pPr>
        <w:ind w:left="4680" w:hanging="360"/>
      </w:pPr>
      <w:rPr>
        <w:rFonts w:ascii="Noto Sans Symbols" w:eastAsia="Noto Sans Symbols" w:hAnsi="Noto Sans Symbols" w:cs="Noto Sans Symbols"/>
      </w:rPr>
    </w:lvl>
    <w:lvl w:ilvl="7" w:tplc="652E2010">
      <w:start w:val="1"/>
      <w:numFmt w:val="bullet"/>
      <w:lvlText w:val="o"/>
      <w:lvlJc w:val="left"/>
      <w:pPr>
        <w:ind w:left="5400" w:hanging="360"/>
      </w:pPr>
      <w:rPr>
        <w:rFonts w:ascii="Courier New" w:eastAsia="Courier New" w:hAnsi="Courier New" w:cs="Courier New"/>
      </w:rPr>
    </w:lvl>
    <w:lvl w:ilvl="8" w:tplc="6E94C0A2">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522A507D"/>
    <w:multiLevelType w:val="hybridMultilevel"/>
    <w:tmpl w:val="658418A4"/>
    <w:lvl w:ilvl="0" w:tplc="B76ADA14">
      <w:start w:val="1"/>
      <w:numFmt w:val="bullet"/>
      <w:lvlText w:val="●"/>
      <w:lvlJc w:val="left"/>
      <w:pPr>
        <w:ind w:left="720" w:hanging="360"/>
      </w:pPr>
      <w:rPr>
        <w:color w:val="172B4D"/>
        <w:sz w:val="21"/>
        <w:szCs w:val="21"/>
        <w:u w:val="none"/>
      </w:rPr>
    </w:lvl>
    <w:lvl w:ilvl="1" w:tplc="EA74E210">
      <w:start w:val="1"/>
      <w:numFmt w:val="bullet"/>
      <w:lvlText w:val="○"/>
      <w:lvlJc w:val="left"/>
      <w:pPr>
        <w:ind w:left="1440" w:hanging="360"/>
      </w:pPr>
      <w:rPr>
        <w:u w:val="none"/>
      </w:rPr>
    </w:lvl>
    <w:lvl w:ilvl="2" w:tplc="FAB473DA">
      <w:start w:val="1"/>
      <w:numFmt w:val="bullet"/>
      <w:lvlText w:val="■"/>
      <w:lvlJc w:val="left"/>
      <w:pPr>
        <w:ind w:left="2160" w:hanging="360"/>
      </w:pPr>
      <w:rPr>
        <w:u w:val="none"/>
      </w:rPr>
    </w:lvl>
    <w:lvl w:ilvl="3" w:tplc="DA4C0E5E">
      <w:start w:val="1"/>
      <w:numFmt w:val="bullet"/>
      <w:lvlText w:val="●"/>
      <w:lvlJc w:val="left"/>
      <w:pPr>
        <w:ind w:left="2880" w:hanging="360"/>
      </w:pPr>
      <w:rPr>
        <w:u w:val="none"/>
      </w:rPr>
    </w:lvl>
    <w:lvl w:ilvl="4" w:tplc="9B463D1C">
      <w:start w:val="1"/>
      <w:numFmt w:val="bullet"/>
      <w:lvlText w:val="○"/>
      <w:lvlJc w:val="left"/>
      <w:pPr>
        <w:ind w:left="3600" w:hanging="360"/>
      </w:pPr>
      <w:rPr>
        <w:u w:val="none"/>
      </w:rPr>
    </w:lvl>
    <w:lvl w:ilvl="5" w:tplc="CB36536A">
      <w:start w:val="1"/>
      <w:numFmt w:val="bullet"/>
      <w:lvlText w:val="■"/>
      <w:lvlJc w:val="left"/>
      <w:pPr>
        <w:ind w:left="4320" w:hanging="360"/>
      </w:pPr>
      <w:rPr>
        <w:u w:val="none"/>
      </w:rPr>
    </w:lvl>
    <w:lvl w:ilvl="6" w:tplc="A2AAC1B2">
      <w:start w:val="1"/>
      <w:numFmt w:val="bullet"/>
      <w:lvlText w:val="●"/>
      <w:lvlJc w:val="left"/>
      <w:pPr>
        <w:ind w:left="5040" w:hanging="360"/>
      </w:pPr>
      <w:rPr>
        <w:u w:val="none"/>
      </w:rPr>
    </w:lvl>
    <w:lvl w:ilvl="7" w:tplc="6FEE8246">
      <w:start w:val="1"/>
      <w:numFmt w:val="bullet"/>
      <w:lvlText w:val="○"/>
      <w:lvlJc w:val="left"/>
      <w:pPr>
        <w:ind w:left="5760" w:hanging="360"/>
      </w:pPr>
      <w:rPr>
        <w:u w:val="none"/>
      </w:rPr>
    </w:lvl>
    <w:lvl w:ilvl="8" w:tplc="5EDEF02E">
      <w:start w:val="1"/>
      <w:numFmt w:val="bullet"/>
      <w:lvlText w:val="■"/>
      <w:lvlJc w:val="left"/>
      <w:pPr>
        <w:ind w:left="6480" w:hanging="360"/>
      </w:pPr>
      <w:rPr>
        <w:u w:val="none"/>
      </w:rPr>
    </w:lvl>
  </w:abstractNum>
  <w:abstractNum w:abstractNumId="43" w15:restartNumberingAfterBreak="0">
    <w:nsid w:val="53C036D0"/>
    <w:multiLevelType w:val="hybridMultilevel"/>
    <w:tmpl w:val="26DC0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3C27F32"/>
    <w:multiLevelType w:val="hybridMultilevel"/>
    <w:tmpl w:val="CAA262A6"/>
    <w:lvl w:ilvl="0" w:tplc="B8E6FEC0">
      <w:start w:val="1"/>
      <w:numFmt w:val="bullet"/>
      <w:lvlText w:val="●"/>
      <w:lvlJc w:val="left"/>
      <w:pPr>
        <w:ind w:left="720" w:hanging="360"/>
      </w:pPr>
      <w:rPr>
        <w:color w:val="172B4D"/>
        <w:sz w:val="21"/>
        <w:szCs w:val="21"/>
        <w:u w:val="none"/>
      </w:rPr>
    </w:lvl>
    <w:lvl w:ilvl="1" w:tplc="C2E20D62">
      <w:start w:val="1"/>
      <w:numFmt w:val="bullet"/>
      <w:lvlText w:val="○"/>
      <w:lvlJc w:val="left"/>
      <w:pPr>
        <w:ind w:left="1440" w:hanging="360"/>
      </w:pPr>
      <w:rPr>
        <w:u w:val="none"/>
      </w:rPr>
    </w:lvl>
    <w:lvl w:ilvl="2" w:tplc="AF14298A">
      <w:start w:val="1"/>
      <w:numFmt w:val="bullet"/>
      <w:lvlText w:val="■"/>
      <w:lvlJc w:val="left"/>
      <w:pPr>
        <w:ind w:left="2160" w:hanging="360"/>
      </w:pPr>
      <w:rPr>
        <w:u w:val="none"/>
      </w:rPr>
    </w:lvl>
    <w:lvl w:ilvl="3" w:tplc="0BA63716">
      <w:start w:val="1"/>
      <w:numFmt w:val="bullet"/>
      <w:lvlText w:val="●"/>
      <w:lvlJc w:val="left"/>
      <w:pPr>
        <w:ind w:left="2880" w:hanging="360"/>
      </w:pPr>
      <w:rPr>
        <w:u w:val="none"/>
      </w:rPr>
    </w:lvl>
    <w:lvl w:ilvl="4" w:tplc="CD2EE402">
      <w:start w:val="1"/>
      <w:numFmt w:val="bullet"/>
      <w:lvlText w:val="○"/>
      <w:lvlJc w:val="left"/>
      <w:pPr>
        <w:ind w:left="3600" w:hanging="360"/>
      </w:pPr>
      <w:rPr>
        <w:u w:val="none"/>
      </w:rPr>
    </w:lvl>
    <w:lvl w:ilvl="5" w:tplc="B72A3DDC">
      <w:start w:val="1"/>
      <w:numFmt w:val="bullet"/>
      <w:lvlText w:val="■"/>
      <w:lvlJc w:val="left"/>
      <w:pPr>
        <w:ind w:left="4320" w:hanging="360"/>
      </w:pPr>
      <w:rPr>
        <w:u w:val="none"/>
      </w:rPr>
    </w:lvl>
    <w:lvl w:ilvl="6" w:tplc="6B702384">
      <w:start w:val="1"/>
      <w:numFmt w:val="bullet"/>
      <w:lvlText w:val="●"/>
      <w:lvlJc w:val="left"/>
      <w:pPr>
        <w:ind w:left="5040" w:hanging="360"/>
      </w:pPr>
      <w:rPr>
        <w:u w:val="none"/>
      </w:rPr>
    </w:lvl>
    <w:lvl w:ilvl="7" w:tplc="C010B0D4">
      <w:start w:val="1"/>
      <w:numFmt w:val="bullet"/>
      <w:lvlText w:val="○"/>
      <w:lvlJc w:val="left"/>
      <w:pPr>
        <w:ind w:left="5760" w:hanging="360"/>
      </w:pPr>
      <w:rPr>
        <w:u w:val="none"/>
      </w:rPr>
    </w:lvl>
    <w:lvl w:ilvl="8" w:tplc="69B6E7F0">
      <w:start w:val="1"/>
      <w:numFmt w:val="bullet"/>
      <w:lvlText w:val="■"/>
      <w:lvlJc w:val="left"/>
      <w:pPr>
        <w:ind w:left="6480" w:hanging="360"/>
      </w:pPr>
      <w:rPr>
        <w:u w:val="none"/>
      </w:rPr>
    </w:lvl>
  </w:abstractNum>
  <w:abstractNum w:abstractNumId="45" w15:restartNumberingAfterBreak="0">
    <w:nsid w:val="56431301"/>
    <w:multiLevelType w:val="hybridMultilevel"/>
    <w:tmpl w:val="9732E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8050E1D"/>
    <w:multiLevelType w:val="hybridMultilevel"/>
    <w:tmpl w:val="2E4C9918"/>
    <w:lvl w:ilvl="0" w:tplc="A316F2B4">
      <w:start w:val="1"/>
      <w:numFmt w:val="bullet"/>
      <w:lvlText w:val="●"/>
      <w:lvlJc w:val="left"/>
      <w:pPr>
        <w:ind w:left="360" w:hanging="360"/>
      </w:pPr>
      <w:rPr>
        <w:rFonts w:ascii="Noto Sans Symbols" w:eastAsia="Noto Sans Symbols" w:hAnsi="Noto Sans Symbols" w:cs="Noto Sans Symbols"/>
      </w:rPr>
    </w:lvl>
    <w:lvl w:ilvl="1" w:tplc="A7FE249A">
      <w:start w:val="1"/>
      <w:numFmt w:val="bullet"/>
      <w:lvlText w:val="o"/>
      <w:lvlJc w:val="left"/>
      <w:pPr>
        <w:ind w:left="1080" w:hanging="360"/>
      </w:pPr>
      <w:rPr>
        <w:rFonts w:ascii="Courier New" w:eastAsia="Courier New" w:hAnsi="Courier New" w:cs="Courier New"/>
      </w:rPr>
    </w:lvl>
    <w:lvl w:ilvl="2" w:tplc="92483740">
      <w:start w:val="1"/>
      <w:numFmt w:val="bullet"/>
      <w:lvlText w:val="▪"/>
      <w:lvlJc w:val="left"/>
      <w:pPr>
        <w:ind w:left="1800" w:hanging="360"/>
      </w:pPr>
      <w:rPr>
        <w:rFonts w:ascii="Noto Sans Symbols" w:eastAsia="Noto Sans Symbols" w:hAnsi="Noto Sans Symbols" w:cs="Noto Sans Symbols"/>
      </w:rPr>
    </w:lvl>
    <w:lvl w:ilvl="3" w:tplc="FFA881C4">
      <w:start w:val="1"/>
      <w:numFmt w:val="bullet"/>
      <w:lvlText w:val="●"/>
      <w:lvlJc w:val="left"/>
      <w:pPr>
        <w:ind w:left="2520" w:hanging="360"/>
      </w:pPr>
      <w:rPr>
        <w:rFonts w:ascii="Noto Sans Symbols" w:eastAsia="Noto Sans Symbols" w:hAnsi="Noto Sans Symbols" w:cs="Noto Sans Symbols"/>
      </w:rPr>
    </w:lvl>
    <w:lvl w:ilvl="4" w:tplc="DC9CEA04">
      <w:start w:val="1"/>
      <w:numFmt w:val="bullet"/>
      <w:lvlText w:val="o"/>
      <w:lvlJc w:val="left"/>
      <w:pPr>
        <w:ind w:left="3240" w:hanging="360"/>
      </w:pPr>
      <w:rPr>
        <w:rFonts w:ascii="Courier New" w:eastAsia="Courier New" w:hAnsi="Courier New" w:cs="Courier New"/>
      </w:rPr>
    </w:lvl>
    <w:lvl w:ilvl="5" w:tplc="2B780572">
      <w:start w:val="1"/>
      <w:numFmt w:val="bullet"/>
      <w:lvlText w:val="▪"/>
      <w:lvlJc w:val="left"/>
      <w:pPr>
        <w:ind w:left="3960" w:hanging="360"/>
      </w:pPr>
      <w:rPr>
        <w:rFonts w:ascii="Noto Sans Symbols" w:eastAsia="Noto Sans Symbols" w:hAnsi="Noto Sans Symbols" w:cs="Noto Sans Symbols"/>
      </w:rPr>
    </w:lvl>
    <w:lvl w:ilvl="6" w:tplc="651E90E6">
      <w:start w:val="1"/>
      <w:numFmt w:val="bullet"/>
      <w:lvlText w:val="●"/>
      <w:lvlJc w:val="left"/>
      <w:pPr>
        <w:ind w:left="4680" w:hanging="360"/>
      </w:pPr>
      <w:rPr>
        <w:rFonts w:ascii="Noto Sans Symbols" w:eastAsia="Noto Sans Symbols" w:hAnsi="Noto Sans Symbols" w:cs="Noto Sans Symbols"/>
      </w:rPr>
    </w:lvl>
    <w:lvl w:ilvl="7" w:tplc="51EAE370">
      <w:start w:val="1"/>
      <w:numFmt w:val="bullet"/>
      <w:lvlText w:val="o"/>
      <w:lvlJc w:val="left"/>
      <w:pPr>
        <w:ind w:left="5400" w:hanging="360"/>
      </w:pPr>
      <w:rPr>
        <w:rFonts w:ascii="Courier New" w:eastAsia="Courier New" w:hAnsi="Courier New" w:cs="Courier New"/>
      </w:rPr>
    </w:lvl>
    <w:lvl w:ilvl="8" w:tplc="D0F86B7A">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59BA7DC3"/>
    <w:multiLevelType w:val="hybridMultilevel"/>
    <w:tmpl w:val="7A625D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9C17B6C"/>
    <w:multiLevelType w:val="hybridMultilevel"/>
    <w:tmpl w:val="64BAB6CA"/>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9" w15:restartNumberingAfterBreak="0">
    <w:nsid w:val="5D1532C4"/>
    <w:multiLevelType w:val="hybridMultilevel"/>
    <w:tmpl w:val="A8F4459C"/>
    <w:lvl w:ilvl="0" w:tplc="15E0704E">
      <w:start w:val="1"/>
      <w:numFmt w:val="bullet"/>
      <w:lvlText w:val=""/>
      <w:lvlJc w:val="left"/>
      <w:pPr>
        <w:ind w:left="1068" w:hanging="360"/>
      </w:pPr>
      <w:rPr>
        <w:rFonts w:ascii="Symbol" w:hAnsi="Symbol" w:hint="default"/>
        <w:color w:val="172B4D"/>
        <w:sz w:val="21"/>
        <w:szCs w:val="21"/>
        <w:u w:val="none"/>
      </w:rPr>
    </w:lvl>
    <w:lvl w:ilvl="1" w:tplc="E7FEA110">
      <w:start w:val="1"/>
      <w:numFmt w:val="bullet"/>
      <w:lvlText w:val="○"/>
      <w:lvlJc w:val="left"/>
      <w:pPr>
        <w:ind w:left="1788" w:hanging="360"/>
      </w:pPr>
      <w:rPr>
        <w:u w:val="none"/>
      </w:rPr>
    </w:lvl>
    <w:lvl w:ilvl="2" w:tplc="4D7CE8AC">
      <w:start w:val="1"/>
      <w:numFmt w:val="bullet"/>
      <w:lvlText w:val="■"/>
      <w:lvlJc w:val="left"/>
      <w:pPr>
        <w:ind w:left="2508" w:hanging="360"/>
      </w:pPr>
      <w:rPr>
        <w:u w:val="none"/>
      </w:rPr>
    </w:lvl>
    <w:lvl w:ilvl="3" w:tplc="BCEC531C">
      <w:start w:val="1"/>
      <w:numFmt w:val="bullet"/>
      <w:lvlText w:val="●"/>
      <w:lvlJc w:val="left"/>
      <w:pPr>
        <w:ind w:left="3228" w:hanging="360"/>
      </w:pPr>
      <w:rPr>
        <w:u w:val="none"/>
      </w:rPr>
    </w:lvl>
    <w:lvl w:ilvl="4" w:tplc="F03E2CF2">
      <w:start w:val="1"/>
      <w:numFmt w:val="bullet"/>
      <w:lvlText w:val="○"/>
      <w:lvlJc w:val="left"/>
      <w:pPr>
        <w:ind w:left="3948" w:hanging="360"/>
      </w:pPr>
      <w:rPr>
        <w:u w:val="none"/>
      </w:rPr>
    </w:lvl>
    <w:lvl w:ilvl="5" w:tplc="A6E881E8">
      <w:start w:val="1"/>
      <w:numFmt w:val="bullet"/>
      <w:lvlText w:val="■"/>
      <w:lvlJc w:val="left"/>
      <w:pPr>
        <w:ind w:left="4668" w:hanging="360"/>
      </w:pPr>
      <w:rPr>
        <w:u w:val="none"/>
      </w:rPr>
    </w:lvl>
    <w:lvl w:ilvl="6" w:tplc="00D2C590">
      <w:start w:val="1"/>
      <w:numFmt w:val="bullet"/>
      <w:lvlText w:val="●"/>
      <w:lvlJc w:val="left"/>
      <w:pPr>
        <w:ind w:left="5388" w:hanging="360"/>
      </w:pPr>
      <w:rPr>
        <w:u w:val="none"/>
      </w:rPr>
    </w:lvl>
    <w:lvl w:ilvl="7" w:tplc="DAF0C452">
      <w:start w:val="1"/>
      <w:numFmt w:val="bullet"/>
      <w:lvlText w:val="○"/>
      <w:lvlJc w:val="left"/>
      <w:pPr>
        <w:ind w:left="6108" w:hanging="360"/>
      </w:pPr>
      <w:rPr>
        <w:u w:val="none"/>
      </w:rPr>
    </w:lvl>
    <w:lvl w:ilvl="8" w:tplc="FEA8416A">
      <w:start w:val="1"/>
      <w:numFmt w:val="bullet"/>
      <w:lvlText w:val="■"/>
      <w:lvlJc w:val="left"/>
      <w:pPr>
        <w:ind w:left="6828" w:hanging="360"/>
      </w:pPr>
      <w:rPr>
        <w:u w:val="none"/>
      </w:rPr>
    </w:lvl>
  </w:abstractNum>
  <w:abstractNum w:abstractNumId="50" w15:restartNumberingAfterBreak="0">
    <w:nsid w:val="5D781F51"/>
    <w:multiLevelType w:val="hybridMultilevel"/>
    <w:tmpl w:val="4C34C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B9490B"/>
    <w:multiLevelType w:val="hybridMultilevel"/>
    <w:tmpl w:val="041ABD80"/>
    <w:lvl w:ilvl="0" w:tplc="F18E9D1C">
      <w:start w:val="1"/>
      <w:numFmt w:val="bullet"/>
      <w:lvlText w:val="●"/>
      <w:lvlJc w:val="left"/>
      <w:pPr>
        <w:ind w:left="360" w:hanging="360"/>
      </w:pPr>
      <w:rPr>
        <w:rFonts w:ascii="Noto Sans Symbols" w:eastAsia="Noto Sans Symbols" w:hAnsi="Noto Sans Symbols" w:cs="Noto Sans Symbols"/>
      </w:rPr>
    </w:lvl>
    <w:lvl w:ilvl="1" w:tplc="A6F0C266">
      <w:start w:val="1"/>
      <w:numFmt w:val="bullet"/>
      <w:lvlText w:val="o"/>
      <w:lvlJc w:val="left"/>
      <w:pPr>
        <w:ind w:left="1080" w:hanging="360"/>
      </w:pPr>
      <w:rPr>
        <w:rFonts w:ascii="Courier New" w:eastAsia="Courier New" w:hAnsi="Courier New" w:cs="Courier New"/>
      </w:rPr>
    </w:lvl>
    <w:lvl w:ilvl="2" w:tplc="517A4AAC">
      <w:start w:val="1"/>
      <w:numFmt w:val="bullet"/>
      <w:lvlText w:val="▪"/>
      <w:lvlJc w:val="left"/>
      <w:pPr>
        <w:ind w:left="1800" w:hanging="360"/>
      </w:pPr>
      <w:rPr>
        <w:rFonts w:ascii="Noto Sans Symbols" w:eastAsia="Noto Sans Symbols" w:hAnsi="Noto Sans Symbols" w:cs="Noto Sans Symbols"/>
      </w:rPr>
    </w:lvl>
    <w:lvl w:ilvl="3" w:tplc="1F44B8FC">
      <w:start w:val="1"/>
      <w:numFmt w:val="bullet"/>
      <w:lvlText w:val="●"/>
      <w:lvlJc w:val="left"/>
      <w:pPr>
        <w:ind w:left="2520" w:hanging="360"/>
      </w:pPr>
      <w:rPr>
        <w:rFonts w:ascii="Noto Sans Symbols" w:eastAsia="Noto Sans Symbols" w:hAnsi="Noto Sans Symbols" w:cs="Noto Sans Symbols"/>
      </w:rPr>
    </w:lvl>
    <w:lvl w:ilvl="4" w:tplc="3202F690">
      <w:start w:val="1"/>
      <w:numFmt w:val="bullet"/>
      <w:lvlText w:val="o"/>
      <w:lvlJc w:val="left"/>
      <w:pPr>
        <w:ind w:left="3240" w:hanging="360"/>
      </w:pPr>
      <w:rPr>
        <w:rFonts w:ascii="Courier New" w:eastAsia="Courier New" w:hAnsi="Courier New" w:cs="Courier New"/>
      </w:rPr>
    </w:lvl>
    <w:lvl w:ilvl="5" w:tplc="B0CC2972">
      <w:start w:val="1"/>
      <w:numFmt w:val="bullet"/>
      <w:lvlText w:val="▪"/>
      <w:lvlJc w:val="left"/>
      <w:pPr>
        <w:ind w:left="3960" w:hanging="360"/>
      </w:pPr>
      <w:rPr>
        <w:rFonts w:ascii="Noto Sans Symbols" w:eastAsia="Noto Sans Symbols" w:hAnsi="Noto Sans Symbols" w:cs="Noto Sans Symbols"/>
      </w:rPr>
    </w:lvl>
    <w:lvl w:ilvl="6" w:tplc="4C90ABE6">
      <w:start w:val="1"/>
      <w:numFmt w:val="bullet"/>
      <w:lvlText w:val="●"/>
      <w:lvlJc w:val="left"/>
      <w:pPr>
        <w:ind w:left="4680" w:hanging="360"/>
      </w:pPr>
      <w:rPr>
        <w:rFonts w:ascii="Noto Sans Symbols" w:eastAsia="Noto Sans Symbols" w:hAnsi="Noto Sans Symbols" w:cs="Noto Sans Symbols"/>
      </w:rPr>
    </w:lvl>
    <w:lvl w:ilvl="7" w:tplc="0DFCD0A2">
      <w:start w:val="1"/>
      <w:numFmt w:val="bullet"/>
      <w:lvlText w:val="o"/>
      <w:lvlJc w:val="left"/>
      <w:pPr>
        <w:ind w:left="5400" w:hanging="360"/>
      </w:pPr>
      <w:rPr>
        <w:rFonts w:ascii="Courier New" w:eastAsia="Courier New" w:hAnsi="Courier New" w:cs="Courier New"/>
      </w:rPr>
    </w:lvl>
    <w:lvl w:ilvl="8" w:tplc="5CC67056">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63CA0CEC"/>
    <w:multiLevelType w:val="hybridMultilevel"/>
    <w:tmpl w:val="03EE198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3" w15:restartNumberingAfterBreak="0">
    <w:nsid w:val="64B25CBE"/>
    <w:multiLevelType w:val="hybridMultilevel"/>
    <w:tmpl w:val="389E5D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4" w15:restartNumberingAfterBreak="0">
    <w:nsid w:val="651A6910"/>
    <w:multiLevelType w:val="hybridMultilevel"/>
    <w:tmpl w:val="915AA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BED2376"/>
    <w:multiLevelType w:val="hybridMultilevel"/>
    <w:tmpl w:val="F7367B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D9A029E"/>
    <w:multiLevelType w:val="hybridMultilevel"/>
    <w:tmpl w:val="080CF66A"/>
    <w:lvl w:ilvl="0" w:tplc="60E471CC">
      <w:start w:val="1"/>
      <w:numFmt w:val="bullet"/>
      <w:lvlText w:val="●"/>
      <w:lvlJc w:val="left"/>
      <w:pPr>
        <w:ind w:left="360" w:hanging="360"/>
      </w:pPr>
      <w:rPr>
        <w:rFonts w:ascii="Noto Sans Symbols" w:eastAsia="Noto Sans Symbols" w:hAnsi="Noto Sans Symbols" w:cs="Noto Sans Symbols"/>
      </w:rPr>
    </w:lvl>
    <w:lvl w:ilvl="1" w:tplc="28B061E0">
      <w:start w:val="1"/>
      <w:numFmt w:val="bullet"/>
      <w:lvlText w:val="o"/>
      <w:lvlJc w:val="left"/>
      <w:pPr>
        <w:ind w:left="1080" w:hanging="360"/>
      </w:pPr>
      <w:rPr>
        <w:rFonts w:ascii="Courier New" w:eastAsia="Courier New" w:hAnsi="Courier New" w:cs="Courier New"/>
      </w:rPr>
    </w:lvl>
    <w:lvl w:ilvl="2" w:tplc="3A52BEB4">
      <w:start w:val="1"/>
      <w:numFmt w:val="bullet"/>
      <w:lvlText w:val="▪"/>
      <w:lvlJc w:val="left"/>
      <w:pPr>
        <w:ind w:left="1800" w:hanging="360"/>
      </w:pPr>
      <w:rPr>
        <w:rFonts w:ascii="Noto Sans Symbols" w:eastAsia="Noto Sans Symbols" w:hAnsi="Noto Sans Symbols" w:cs="Noto Sans Symbols"/>
      </w:rPr>
    </w:lvl>
    <w:lvl w:ilvl="3" w:tplc="B59A64F0">
      <w:start w:val="1"/>
      <w:numFmt w:val="bullet"/>
      <w:lvlText w:val="●"/>
      <w:lvlJc w:val="left"/>
      <w:pPr>
        <w:ind w:left="2520" w:hanging="360"/>
      </w:pPr>
      <w:rPr>
        <w:rFonts w:ascii="Noto Sans Symbols" w:eastAsia="Noto Sans Symbols" w:hAnsi="Noto Sans Symbols" w:cs="Noto Sans Symbols"/>
      </w:rPr>
    </w:lvl>
    <w:lvl w:ilvl="4" w:tplc="D5407514">
      <w:start w:val="1"/>
      <w:numFmt w:val="bullet"/>
      <w:lvlText w:val="o"/>
      <w:lvlJc w:val="left"/>
      <w:pPr>
        <w:ind w:left="3240" w:hanging="360"/>
      </w:pPr>
      <w:rPr>
        <w:rFonts w:ascii="Courier New" w:eastAsia="Courier New" w:hAnsi="Courier New" w:cs="Courier New"/>
      </w:rPr>
    </w:lvl>
    <w:lvl w:ilvl="5" w:tplc="F97E1FF4">
      <w:start w:val="1"/>
      <w:numFmt w:val="bullet"/>
      <w:lvlText w:val="▪"/>
      <w:lvlJc w:val="left"/>
      <w:pPr>
        <w:ind w:left="3960" w:hanging="360"/>
      </w:pPr>
      <w:rPr>
        <w:rFonts w:ascii="Noto Sans Symbols" w:eastAsia="Noto Sans Symbols" w:hAnsi="Noto Sans Symbols" w:cs="Noto Sans Symbols"/>
      </w:rPr>
    </w:lvl>
    <w:lvl w:ilvl="6" w:tplc="2A8A3C4A">
      <w:start w:val="1"/>
      <w:numFmt w:val="bullet"/>
      <w:lvlText w:val="●"/>
      <w:lvlJc w:val="left"/>
      <w:pPr>
        <w:ind w:left="4680" w:hanging="360"/>
      </w:pPr>
      <w:rPr>
        <w:rFonts w:ascii="Noto Sans Symbols" w:eastAsia="Noto Sans Symbols" w:hAnsi="Noto Sans Symbols" w:cs="Noto Sans Symbols"/>
      </w:rPr>
    </w:lvl>
    <w:lvl w:ilvl="7" w:tplc="5D224EB0">
      <w:start w:val="1"/>
      <w:numFmt w:val="bullet"/>
      <w:lvlText w:val="o"/>
      <w:lvlJc w:val="left"/>
      <w:pPr>
        <w:ind w:left="5400" w:hanging="360"/>
      </w:pPr>
      <w:rPr>
        <w:rFonts w:ascii="Courier New" w:eastAsia="Courier New" w:hAnsi="Courier New" w:cs="Courier New"/>
      </w:rPr>
    </w:lvl>
    <w:lvl w:ilvl="8" w:tplc="26969C0A">
      <w:start w:val="1"/>
      <w:numFmt w:val="bullet"/>
      <w:lvlText w:val="▪"/>
      <w:lvlJc w:val="left"/>
      <w:pPr>
        <w:ind w:left="6120" w:hanging="360"/>
      </w:pPr>
      <w:rPr>
        <w:rFonts w:ascii="Noto Sans Symbols" w:eastAsia="Noto Sans Symbols" w:hAnsi="Noto Sans Symbols" w:cs="Noto Sans Symbols"/>
      </w:rPr>
    </w:lvl>
  </w:abstractNum>
  <w:abstractNum w:abstractNumId="57" w15:restartNumberingAfterBreak="0">
    <w:nsid w:val="7380363E"/>
    <w:multiLevelType w:val="hybridMultilevel"/>
    <w:tmpl w:val="61B6E5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8" w15:restartNumberingAfterBreak="0">
    <w:nsid w:val="74D02267"/>
    <w:multiLevelType w:val="hybridMultilevel"/>
    <w:tmpl w:val="F6304046"/>
    <w:lvl w:ilvl="0" w:tplc="5CCED4F4">
      <w:start w:val="1"/>
      <w:numFmt w:val="decimal"/>
      <w:lvlText w:val="%1."/>
      <w:lvlJc w:val="left"/>
      <w:pPr>
        <w:ind w:left="360" w:hanging="360"/>
      </w:pPr>
    </w:lvl>
    <w:lvl w:ilvl="1" w:tplc="1798A75C">
      <w:start w:val="1"/>
      <w:numFmt w:val="lowerLetter"/>
      <w:lvlText w:val="%2."/>
      <w:lvlJc w:val="left"/>
      <w:pPr>
        <w:ind w:left="1080" w:hanging="360"/>
      </w:pPr>
    </w:lvl>
    <w:lvl w:ilvl="2" w:tplc="119E424A">
      <w:start w:val="1"/>
      <w:numFmt w:val="lowerRoman"/>
      <w:lvlText w:val="%3."/>
      <w:lvlJc w:val="right"/>
      <w:pPr>
        <w:ind w:left="1800" w:hanging="180"/>
      </w:pPr>
    </w:lvl>
    <w:lvl w:ilvl="3" w:tplc="9DF2C72A">
      <w:start w:val="1"/>
      <w:numFmt w:val="decimal"/>
      <w:lvlText w:val="%4."/>
      <w:lvlJc w:val="left"/>
      <w:pPr>
        <w:ind w:left="2520" w:hanging="360"/>
      </w:pPr>
    </w:lvl>
    <w:lvl w:ilvl="4" w:tplc="4B02F432">
      <w:start w:val="1"/>
      <w:numFmt w:val="lowerLetter"/>
      <w:lvlText w:val="%5."/>
      <w:lvlJc w:val="left"/>
      <w:pPr>
        <w:ind w:left="3240" w:hanging="360"/>
      </w:pPr>
    </w:lvl>
    <w:lvl w:ilvl="5" w:tplc="DE1A3D14">
      <w:start w:val="1"/>
      <w:numFmt w:val="lowerRoman"/>
      <w:lvlText w:val="%6."/>
      <w:lvlJc w:val="right"/>
      <w:pPr>
        <w:ind w:left="3960" w:hanging="180"/>
      </w:pPr>
    </w:lvl>
    <w:lvl w:ilvl="6" w:tplc="A5FEAF58">
      <w:start w:val="1"/>
      <w:numFmt w:val="decimal"/>
      <w:lvlText w:val="%7."/>
      <w:lvlJc w:val="left"/>
      <w:pPr>
        <w:ind w:left="4680" w:hanging="360"/>
      </w:pPr>
    </w:lvl>
    <w:lvl w:ilvl="7" w:tplc="6B4CB4DE">
      <w:start w:val="1"/>
      <w:numFmt w:val="lowerLetter"/>
      <w:lvlText w:val="%8."/>
      <w:lvlJc w:val="left"/>
      <w:pPr>
        <w:ind w:left="5400" w:hanging="360"/>
      </w:pPr>
    </w:lvl>
    <w:lvl w:ilvl="8" w:tplc="16E849C0">
      <w:start w:val="1"/>
      <w:numFmt w:val="lowerRoman"/>
      <w:lvlText w:val="%9."/>
      <w:lvlJc w:val="right"/>
      <w:pPr>
        <w:ind w:left="6120" w:hanging="180"/>
      </w:pPr>
    </w:lvl>
  </w:abstractNum>
  <w:abstractNum w:abstractNumId="59" w15:restartNumberingAfterBreak="0">
    <w:nsid w:val="754D4B22"/>
    <w:multiLevelType w:val="hybridMultilevel"/>
    <w:tmpl w:val="42B81C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0" w15:restartNumberingAfterBreak="0">
    <w:nsid w:val="77832236"/>
    <w:multiLevelType w:val="hybridMultilevel"/>
    <w:tmpl w:val="C1E29E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7A9C06F2"/>
    <w:multiLevelType w:val="hybridMultilevel"/>
    <w:tmpl w:val="4C3CE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D655650"/>
    <w:multiLevelType w:val="hybridMultilevel"/>
    <w:tmpl w:val="E38400F6"/>
    <w:lvl w:ilvl="0" w:tplc="29C6F180">
      <w:start w:val="1"/>
      <w:numFmt w:val="bullet"/>
      <w:lvlText w:val="●"/>
      <w:lvlJc w:val="left"/>
      <w:pPr>
        <w:ind w:left="360" w:hanging="360"/>
      </w:pPr>
      <w:rPr>
        <w:rFonts w:ascii="Noto Sans Symbols" w:eastAsia="Noto Sans Symbols" w:hAnsi="Noto Sans Symbols" w:cs="Noto Sans Symbols"/>
      </w:rPr>
    </w:lvl>
    <w:lvl w:ilvl="1" w:tplc="6EF405CE">
      <w:start w:val="1"/>
      <w:numFmt w:val="bullet"/>
      <w:lvlText w:val="o"/>
      <w:lvlJc w:val="left"/>
      <w:pPr>
        <w:ind w:left="1080" w:hanging="360"/>
      </w:pPr>
      <w:rPr>
        <w:rFonts w:ascii="Courier New" w:eastAsia="Courier New" w:hAnsi="Courier New" w:cs="Courier New"/>
      </w:rPr>
    </w:lvl>
    <w:lvl w:ilvl="2" w:tplc="077EAA86">
      <w:start w:val="1"/>
      <w:numFmt w:val="bullet"/>
      <w:lvlText w:val="▪"/>
      <w:lvlJc w:val="left"/>
      <w:pPr>
        <w:ind w:left="1800" w:hanging="360"/>
      </w:pPr>
      <w:rPr>
        <w:rFonts w:ascii="Noto Sans Symbols" w:eastAsia="Noto Sans Symbols" w:hAnsi="Noto Sans Symbols" w:cs="Noto Sans Symbols"/>
      </w:rPr>
    </w:lvl>
    <w:lvl w:ilvl="3" w:tplc="8C946C3C">
      <w:start w:val="1"/>
      <w:numFmt w:val="bullet"/>
      <w:lvlText w:val="●"/>
      <w:lvlJc w:val="left"/>
      <w:pPr>
        <w:ind w:left="2520" w:hanging="360"/>
      </w:pPr>
      <w:rPr>
        <w:rFonts w:ascii="Noto Sans Symbols" w:eastAsia="Noto Sans Symbols" w:hAnsi="Noto Sans Symbols" w:cs="Noto Sans Symbols"/>
      </w:rPr>
    </w:lvl>
    <w:lvl w:ilvl="4" w:tplc="C9F2F4C0">
      <w:start w:val="1"/>
      <w:numFmt w:val="bullet"/>
      <w:lvlText w:val="o"/>
      <w:lvlJc w:val="left"/>
      <w:pPr>
        <w:ind w:left="3240" w:hanging="360"/>
      </w:pPr>
      <w:rPr>
        <w:rFonts w:ascii="Courier New" w:eastAsia="Courier New" w:hAnsi="Courier New" w:cs="Courier New"/>
      </w:rPr>
    </w:lvl>
    <w:lvl w:ilvl="5" w:tplc="F77AADD0">
      <w:start w:val="1"/>
      <w:numFmt w:val="bullet"/>
      <w:lvlText w:val="▪"/>
      <w:lvlJc w:val="left"/>
      <w:pPr>
        <w:ind w:left="3960" w:hanging="360"/>
      </w:pPr>
      <w:rPr>
        <w:rFonts w:ascii="Noto Sans Symbols" w:eastAsia="Noto Sans Symbols" w:hAnsi="Noto Sans Symbols" w:cs="Noto Sans Symbols"/>
      </w:rPr>
    </w:lvl>
    <w:lvl w:ilvl="6" w:tplc="85F22E16">
      <w:start w:val="1"/>
      <w:numFmt w:val="bullet"/>
      <w:lvlText w:val="●"/>
      <w:lvlJc w:val="left"/>
      <w:pPr>
        <w:ind w:left="4680" w:hanging="360"/>
      </w:pPr>
      <w:rPr>
        <w:rFonts w:ascii="Noto Sans Symbols" w:eastAsia="Noto Sans Symbols" w:hAnsi="Noto Sans Symbols" w:cs="Noto Sans Symbols"/>
      </w:rPr>
    </w:lvl>
    <w:lvl w:ilvl="7" w:tplc="5A1A10C4">
      <w:start w:val="1"/>
      <w:numFmt w:val="bullet"/>
      <w:lvlText w:val="o"/>
      <w:lvlJc w:val="left"/>
      <w:pPr>
        <w:ind w:left="5400" w:hanging="360"/>
      </w:pPr>
      <w:rPr>
        <w:rFonts w:ascii="Courier New" w:eastAsia="Courier New" w:hAnsi="Courier New" w:cs="Courier New"/>
      </w:rPr>
    </w:lvl>
    <w:lvl w:ilvl="8" w:tplc="7FA0878C">
      <w:start w:val="1"/>
      <w:numFmt w:val="bullet"/>
      <w:lvlText w:val="▪"/>
      <w:lvlJc w:val="left"/>
      <w:pPr>
        <w:ind w:left="6120" w:hanging="360"/>
      </w:pPr>
      <w:rPr>
        <w:rFonts w:ascii="Noto Sans Symbols" w:eastAsia="Noto Sans Symbols" w:hAnsi="Noto Sans Symbols" w:cs="Noto Sans Symbols"/>
      </w:rPr>
    </w:lvl>
  </w:abstractNum>
  <w:abstractNum w:abstractNumId="63" w15:restartNumberingAfterBreak="0">
    <w:nsid w:val="7F4B2C01"/>
    <w:multiLevelType w:val="hybridMultilevel"/>
    <w:tmpl w:val="65E456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7"/>
  </w:num>
  <w:num w:numId="2">
    <w:abstractNumId w:val="32"/>
  </w:num>
  <w:num w:numId="3">
    <w:abstractNumId w:val="2"/>
  </w:num>
  <w:num w:numId="4">
    <w:abstractNumId w:val="8"/>
  </w:num>
  <w:num w:numId="5">
    <w:abstractNumId w:val="24"/>
  </w:num>
  <w:num w:numId="6">
    <w:abstractNumId w:val="43"/>
  </w:num>
  <w:num w:numId="7">
    <w:abstractNumId w:val="1"/>
  </w:num>
  <w:num w:numId="8">
    <w:abstractNumId w:val="12"/>
  </w:num>
  <w:num w:numId="9">
    <w:abstractNumId w:val="21"/>
  </w:num>
  <w:num w:numId="10">
    <w:abstractNumId w:val="5"/>
  </w:num>
  <w:num w:numId="11">
    <w:abstractNumId w:val="0"/>
  </w:num>
  <w:num w:numId="12">
    <w:abstractNumId w:val="4"/>
  </w:num>
  <w:num w:numId="13">
    <w:abstractNumId w:val="61"/>
  </w:num>
  <w:num w:numId="14">
    <w:abstractNumId w:val="35"/>
  </w:num>
  <w:num w:numId="15">
    <w:abstractNumId w:val="50"/>
  </w:num>
  <w:num w:numId="16">
    <w:abstractNumId w:val="18"/>
  </w:num>
  <w:num w:numId="17">
    <w:abstractNumId w:val="36"/>
  </w:num>
  <w:num w:numId="18">
    <w:abstractNumId w:val="37"/>
  </w:num>
  <w:num w:numId="19">
    <w:abstractNumId w:val="17"/>
  </w:num>
  <w:num w:numId="20">
    <w:abstractNumId w:val="45"/>
  </w:num>
  <w:num w:numId="21">
    <w:abstractNumId w:val="25"/>
  </w:num>
  <w:num w:numId="22">
    <w:abstractNumId w:val="9"/>
  </w:num>
  <w:num w:numId="23">
    <w:abstractNumId w:val="47"/>
  </w:num>
  <w:num w:numId="24">
    <w:abstractNumId w:val="23"/>
  </w:num>
  <w:num w:numId="25">
    <w:abstractNumId w:val="52"/>
  </w:num>
  <w:num w:numId="26">
    <w:abstractNumId w:val="54"/>
  </w:num>
  <w:num w:numId="27">
    <w:abstractNumId w:val="38"/>
  </w:num>
  <w:num w:numId="28">
    <w:abstractNumId w:val="59"/>
  </w:num>
  <w:num w:numId="29">
    <w:abstractNumId w:val="30"/>
  </w:num>
  <w:num w:numId="30">
    <w:abstractNumId w:val="55"/>
  </w:num>
  <w:num w:numId="31">
    <w:abstractNumId w:val="15"/>
  </w:num>
  <w:num w:numId="32">
    <w:abstractNumId w:val="39"/>
  </w:num>
  <w:num w:numId="33">
    <w:abstractNumId w:val="22"/>
  </w:num>
  <w:num w:numId="34">
    <w:abstractNumId w:val="29"/>
  </w:num>
  <w:num w:numId="35">
    <w:abstractNumId w:val="19"/>
  </w:num>
  <w:num w:numId="36">
    <w:abstractNumId w:val="60"/>
  </w:num>
  <w:num w:numId="37">
    <w:abstractNumId w:val="46"/>
  </w:num>
  <w:num w:numId="38">
    <w:abstractNumId w:val="56"/>
  </w:num>
  <w:num w:numId="39">
    <w:abstractNumId w:val="51"/>
  </w:num>
  <w:num w:numId="40">
    <w:abstractNumId w:val="11"/>
  </w:num>
  <w:num w:numId="41">
    <w:abstractNumId w:val="16"/>
  </w:num>
  <w:num w:numId="42">
    <w:abstractNumId w:val="42"/>
  </w:num>
  <w:num w:numId="43">
    <w:abstractNumId w:val="33"/>
  </w:num>
  <w:num w:numId="44">
    <w:abstractNumId w:val="44"/>
  </w:num>
  <w:num w:numId="45">
    <w:abstractNumId w:val="49"/>
  </w:num>
  <w:num w:numId="46">
    <w:abstractNumId w:val="26"/>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num>
  <w:num w:numId="49">
    <w:abstractNumId w:val="20"/>
  </w:num>
  <w:num w:numId="50">
    <w:abstractNumId w:val="57"/>
  </w:num>
  <w:num w:numId="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
  </w:num>
  <w:num w:numId="53">
    <w:abstractNumId w:val="63"/>
  </w:num>
  <w:num w:numId="54">
    <w:abstractNumId w:val="10"/>
  </w:num>
  <w:num w:numId="55">
    <w:abstractNumId w:val="13"/>
  </w:num>
  <w:num w:numId="56">
    <w:abstractNumId w:val="53"/>
  </w:num>
  <w:num w:numId="5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
  </w:num>
  <w:num w:numId="59">
    <w:abstractNumId w:val="62"/>
  </w:num>
  <w:num w:numId="60">
    <w:abstractNumId w:val="14"/>
  </w:num>
  <w:num w:numId="61">
    <w:abstractNumId w:val="6"/>
  </w:num>
  <w:num w:numId="62">
    <w:abstractNumId w:val="16"/>
  </w:num>
  <w:num w:numId="63">
    <w:abstractNumId w:val="40"/>
  </w:num>
  <w:num w:numId="64">
    <w:abstractNumId w:val="41"/>
  </w:num>
  <w:num w:numId="65">
    <w:abstractNumId w:val="48"/>
  </w:num>
  <w:num w:numId="66">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yMjExNTA0MDcyMjNU0lEKTi0uzszPAykwNK8FABwdpXctAAAA"/>
  </w:docVars>
  <w:rsids>
    <w:rsidRoot w:val="0084755C"/>
    <w:rsid w:val="00001340"/>
    <w:rsid w:val="00001896"/>
    <w:rsid w:val="00003643"/>
    <w:rsid w:val="00003EE6"/>
    <w:rsid w:val="000064A4"/>
    <w:rsid w:val="0000671C"/>
    <w:rsid w:val="00007944"/>
    <w:rsid w:val="000113F3"/>
    <w:rsid w:val="00011F71"/>
    <w:rsid w:val="000126EC"/>
    <w:rsid w:val="00013F74"/>
    <w:rsid w:val="00015385"/>
    <w:rsid w:val="000162EC"/>
    <w:rsid w:val="000235E0"/>
    <w:rsid w:val="0002371E"/>
    <w:rsid w:val="00025256"/>
    <w:rsid w:val="0002578F"/>
    <w:rsid w:val="000259C1"/>
    <w:rsid w:val="00025A81"/>
    <w:rsid w:val="00027099"/>
    <w:rsid w:val="000307C6"/>
    <w:rsid w:val="000318C4"/>
    <w:rsid w:val="0003307A"/>
    <w:rsid w:val="00033F37"/>
    <w:rsid w:val="000347E9"/>
    <w:rsid w:val="00035713"/>
    <w:rsid w:val="00035AA1"/>
    <w:rsid w:val="00036BA9"/>
    <w:rsid w:val="0004028E"/>
    <w:rsid w:val="00040663"/>
    <w:rsid w:val="00040D8D"/>
    <w:rsid w:val="00041B62"/>
    <w:rsid w:val="0004332B"/>
    <w:rsid w:val="00044AB1"/>
    <w:rsid w:val="00044EF1"/>
    <w:rsid w:val="00045109"/>
    <w:rsid w:val="00046230"/>
    <w:rsid w:val="00046CE4"/>
    <w:rsid w:val="00046D4E"/>
    <w:rsid w:val="000472CC"/>
    <w:rsid w:val="000479E5"/>
    <w:rsid w:val="00047D46"/>
    <w:rsid w:val="000515DE"/>
    <w:rsid w:val="00052712"/>
    <w:rsid w:val="000529D7"/>
    <w:rsid w:val="00052AFD"/>
    <w:rsid w:val="00052D63"/>
    <w:rsid w:val="00054EAA"/>
    <w:rsid w:val="0005518A"/>
    <w:rsid w:val="000558BB"/>
    <w:rsid w:val="0005669A"/>
    <w:rsid w:val="00056D2A"/>
    <w:rsid w:val="00057034"/>
    <w:rsid w:val="000613BC"/>
    <w:rsid w:val="00061EC9"/>
    <w:rsid w:val="00061F51"/>
    <w:rsid w:val="00062C52"/>
    <w:rsid w:val="00064DE3"/>
    <w:rsid w:val="00065FFE"/>
    <w:rsid w:val="000664BF"/>
    <w:rsid w:val="00066583"/>
    <w:rsid w:val="000677CB"/>
    <w:rsid w:val="000678EF"/>
    <w:rsid w:val="00070379"/>
    <w:rsid w:val="00071051"/>
    <w:rsid w:val="00075624"/>
    <w:rsid w:val="0007579E"/>
    <w:rsid w:val="00075F62"/>
    <w:rsid w:val="000768C1"/>
    <w:rsid w:val="00077353"/>
    <w:rsid w:val="0008023A"/>
    <w:rsid w:val="00081C10"/>
    <w:rsid w:val="00082CD5"/>
    <w:rsid w:val="00083912"/>
    <w:rsid w:val="00084009"/>
    <w:rsid w:val="0008514B"/>
    <w:rsid w:val="000858A2"/>
    <w:rsid w:val="00085CBE"/>
    <w:rsid w:val="00086DEF"/>
    <w:rsid w:val="00087FEF"/>
    <w:rsid w:val="00090F56"/>
    <w:rsid w:val="00092FC7"/>
    <w:rsid w:val="00094A40"/>
    <w:rsid w:val="00095242"/>
    <w:rsid w:val="00095AF7"/>
    <w:rsid w:val="00095CAE"/>
    <w:rsid w:val="00097F44"/>
    <w:rsid w:val="00097FB5"/>
    <w:rsid w:val="000A06FD"/>
    <w:rsid w:val="000A0C79"/>
    <w:rsid w:val="000A0D22"/>
    <w:rsid w:val="000A0F6B"/>
    <w:rsid w:val="000A1006"/>
    <w:rsid w:val="000A4467"/>
    <w:rsid w:val="000A5259"/>
    <w:rsid w:val="000A542A"/>
    <w:rsid w:val="000A5C64"/>
    <w:rsid w:val="000A78B9"/>
    <w:rsid w:val="000B1357"/>
    <w:rsid w:val="000B5A7B"/>
    <w:rsid w:val="000B5AA7"/>
    <w:rsid w:val="000B6B90"/>
    <w:rsid w:val="000B6D20"/>
    <w:rsid w:val="000C17C5"/>
    <w:rsid w:val="000C1DBA"/>
    <w:rsid w:val="000C2C43"/>
    <w:rsid w:val="000C4663"/>
    <w:rsid w:val="000C4A64"/>
    <w:rsid w:val="000C4BB5"/>
    <w:rsid w:val="000D01C3"/>
    <w:rsid w:val="000D0BE7"/>
    <w:rsid w:val="000D1F70"/>
    <w:rsid w:val="000D2326"/>
    <w:rsid w:val="000D2390"/>
    <w:rsid w:val="000D3984"/>
    <w:rsid w:val="000D5714"/>
    <w:rsid w:val="000D62FD"/>
    <w:rsid w:val="000D77ED"/>
    <w:rsid w:val="000E166B"/>
    <w:rsid w:val="000E55AD"/>
    <w:rsid w:val="000E60AA"/>
    <w:rsid w:val="000E7027"/>
    <w:rsid w:val="000E7BD2"/>
    <w:rsid w:val="000F1BD0"/>
    <w:rsid w:val="000F2961"/>
    <w:rsid w:val="000F2EF4"/>
    <w:rsid w:val="000F2EFE"/>
    <w:rsid w:val="000F37EC"/>
    <w:rsid w:val="000F40CA"/>
    <w:rsid w:val="000F645C"/>
    <w:rsid w:val="000F744C"/>
    <w:rsid w:val="00100103"/>
    <w:rsid w:val="001002FC"/>
    <w:rsid w:val="00100CC2"/>
    <w:rsid w:val="00100D76"/>
    <w:rsid w:val="00101E0E"/>
    <w:rsid w:val="0010247E"/>
    <w:rsid w:val="00102BC6"/>
    <w:rsid w:val="00103934"/>
    <w:rsid w:val="001041AC"/>
    <w:rsid w:val="00104A23"/>
    <w:rsid w:val="00104DE0"/>
    <w:rsid w:val="00104DEC"/>
    <w:rsid w:val="00104FBE"/>
    <w:rsid w:val="00105566"/>
    <w:rsid w:val="00106058"/>
    <w:rsid w:val="00106291"/>
    <w:rsid w:val="001117A8"/>
    <w:rsid w:val="00112D13"/>
    <w:rsid w:val="00113F32"/>
    <w:rsid w:val="00117397"/>
    <w:rsid w:val="00120D2B"/>
    <w:rsid w:val="00121F67"/>
    <w:rsid w:val="00123761"/>
    <w:rsid w:val="0012384F"/>
    <w:rsid w:val="001245B2"/>
    <w:rsid w:val="001245DC"/>
    <w:rsid w:val="00124A2B"/>
    <w:rsid w:val="00124FE5"/>
    <w:rsid w:val="00127C86"/>
    <w:rsid w:val="001308D3"/>
    <w:rsid w:val="001312C1"/>
    <w:rsid w:val="00131CF4"/>
    <w:rsid w:val="00131DFE"/>
    <w:rsid w:val="00132738"/>
    <w:rsid w:val="00133711"/>
    <w:rsid w:val="00134AD7"/>
    <w:rsid w:val="00135261"/>
    <w:rsid w:val="00135847"/>
    <w:rsid w:val="00136C75"/>
    <w:rsid w:val="001401F1"/>
    <w:rsid w:val="0014054F"/>
    <w:rsid w:val="001409AB"/>
    <w:rsid w:val="00140C05"/>
    <w:rsid w:val="00142B0D"/>
    <w:rsid w:val="001461CB"/>
    <w:rsid w:val="001504F4"/>
    <w:rsid w:val="00150DEE"/>
    <w:rsid w:val="0015103C"/>
    <w:rsid w:val="00151071"/>
    <w:rsid w:val="001515C1"/>
    <w:rsid w:val="00151C52"/>
    <w:rsid w:val="001533FF"/>
    <w:rsid w:val="00153F8E"/>
    <w:rsid w:val="001544EF"/>
    <w:rsid w:val="00156517"/>
    <w:rsid w:val="00156AE4"/>
    <w:rsid w:val="00161F5C"/>
    <w:rsid w:val="00161FB3"/>
    <w:rsid w:val="001630AF"/>
    <w:rsid w:val="0016385A"/>
    <w:rsid w:val="0016480F"/>
    <w:rsid w:val="00164E5C"/>
    <w:rsid w:val="0016579D"/>
    <w:rsid w:val="00165960"/>
    <w:rsid w:val="00165A77"/>
    <w:rsid w:val="00165CB5"/>
    <w:rsid w:val="00165F81"/>
    <w:rsid w:val="00166625"/>
    <w:rsid w:val="00166A7B"/>
    <w:rsid w:val="0016770B"/>
    <w:rsid w:val="0017081D"/>
    <w:rsid w:val="00170F1E"/>
    <w:rsid w:val="00171673"/>
    <w:rsid w:val="00172A5A"/>
    <w:rsid w:val="001741DD"/>
    <w:rsid w:val="00176B9D"/>
    <w:rsid w:val="00177149"/>
    <w:rsid w:val="00181C81"/>
    <w:rsid w:val="001860BA"/>
    <w:rsid w:val="001872F4"/>
    <w:rsid w:val="001900B5"/>
    <w:rsid w:val="001913A9"/>
    <w:rsid w:val="00191505"/>
    <w:rsid w:val="0019195C"/>
    <w:rsid w:val="00192493"/>
    <w:rsid w:val="00193E8E"/>
    <w:rsid w:val="00195E01"/>
    <w:rsid w:val="00195E65"/>
    <w:rsid w:val="001A20A7"/>
    <w:rsid w:val="001A2856"/>
    <w:rsid w:val="001A73CB"/>
    <w:rsid w:val="001B05A7"/>
    <w:rsid w:val="001B0EBD"/>
    <w:rsid w:val="001B10ED"/>
    <w:rsid w:val="001B12D3"/>
    <w:rsid w:val="001B311D"/>
    <w:rsid w:val="001B3E72"/>
    <w:rsid w:val="001C0ADC"/>
    <w:rsid w:val="001C2777"/>
    <w:rsid w:val="001C287C"/>
    <w:rsid w:val="001C2FF3"/>
    <w:rsid w:val="001C3B21"/>
    <w:rsid w:val="001C4BAA"/>
    <w:rsid w:val="001C4FEE"/>
    <w:rsid w:val="001C5A48"/>
    <w:rsid w:val="001C5C13"/>
    <w:rsid w:val="001C7EE3"/>
    <w:rsid w:val="001D044D"/>
    <w:rsid w:val="001D23DC"/>
    <w:rsid w:val="001D3B7B"/>
    <w:rsid w:val="001D45CE"/>
    <w:rsid w:val="001D7679"/>
    <w:rsid w:val="001E40A4"/>
    <w:rsid w:val="001F0A5A"/>
    <w:rsid w:val="001F20AE"/>
    <w:rsid w:val="001F352F"/>
    <w:rsid w:val="001F3F11"/>
    <w:rsid w:val="001F54AD"/>
    <w:rsid w:val="001F55C7"/>
    <w:rsid w:val="001F71D0"/>
    <w:rsid w:val="0020031E"/>
    <w:rsid w:val="00200528"/>
    <w:rsid w:val="0020059F"/>
    <w:rsid w:val="00200751"/>
    <w:rsid w:val="00202214"/>
    <w:rsid w:val="00204739"/>
    <w:rsid w:val="00205A8E"/>
    <w:rsid w:val="00205FBA"/>
    <w:rsid w:val="00206235"/>
    <w:rsid w:val="002064ED"/>
    <w:rsid w:val="0020700C"/>
    <w:rsid w:val="00207792"/>
    <w:rsid w:val="00210145"/>
    <w:rsid w:val="00210463"/>
    <w:rsid w:val="0021123A"/>
    <w:rsid w:val="00211662"/>
    <w:rsid w:val="00212B2C"/>
    <w:rsid w:val="00212BD2"/>
    <w:rsid w:val="002131E1"/>
    <w:rsid w:val="0021381B"/>
    <w:rsid w:val="0021555E"/>
    <w:rsid w:val="00215B78"/>
    <w:rsid w:val="00216DB0"/>
    <w:rsid w:val="00216E85"/>
    <w:rsid w:val="002174BA"/>
    <w:rsid w:val="002178B1"/>
    <w:rsid w:val="00217CCF"/>
    <w:rsid w:val="00220D91"/>
    <w:rsid w:val="002212C9"/>
    <w:rsid w:val="0022304D"/>
    <w:rsid w:val="002235CA"/>
    <w:rsid w:val="00223B03"/>
    <w:rsid w:val="00224BBA"/>
    <w:rsid w:val="0023004B"/>
    <w:rsid w:val="00230135"/>
    <w:rsid w:val="00230197"/>
    <w:rsid w:val="00230D2C"/>
    <w:rsid w:val="00230D35"/>
    <w:rsid w:val="00232449"/>
    <w:rsid w:val="00232976"/>
    <w:rsid w:val="00234028"/>
    <w:rsid w:val="0023439B"/>
    <w:rsid w:val="00235CF9"/>
    <w:rsid w:val="00240E6B"/>
    <w:rsid w:val="00241559"/>
    <w:rsid w:val="00241C30"/>
    <w:rsid w:val="0024388D"/>
    <w:rsid w:val="0024522B"/>
    <w:rsid w:val="00245FD2"/>
    <w:rsid w:val="00246063"/>
    <w:rsid w:val="00246BFB"/>
    <w:rsid w:val="00246C95"/>
    <w:rsid w:val="00247578"/>
    <w:rsid w:val="00250691"/>
    <w:rsid w:val="002521D3"/>
    <w:rsid w:val="0025227B"/>
    <w:rsid w:val="0025271F"/>
    <w:rsid w:val="00252B50"/>
    <w:rsid w:val="00253710"/>
    <w:rsid w:val="00253C7E"/>
    <w:rsid w:val="00256BA1"/>
    <w:rsid w:val="00257199"/>
    <w:rsid w:val="00261830"/>
    <w:rsid w:val="00263BF3"/>
    <w:rsid w:val="002653A0"/>
    <w:rsid w:val="00266F07"/>
    <w:rsid w:val="0026701A"/>
    <w:rsid w:val="00267CFD"/>
    <w:rsid w:val="00272706"/>
    <w:rsid w:val="0027377F"/>
    <w:rsid w:val="00274C03"/>
    <w:rsid w:val="0027513B"/>
    <w:rsid w:val="002759C2"/>
    <w:rsid w:val="0028086D"/>
    <w:rsid w:val="00281AA9"/>
    <w:rsid w:val="00283CFF"/>
    <w:rsid w:val="00286CBB"/>
    <w:rsid w:val="0029191F"/>
    <w:rsid w:val="00291980"/>
    <w:rsid w:val="00291D00"/>
    <w:rsid w:val="002923A1"/>
    <w:rsid w:val="00292421"/>
    <w:rsid w:val="00292B24"/>
    <w:rsid w:val="002938EF"/>
    <w:rsid w:val="00293CF5"/>
    <w:rsid w:val="002946D5"/>
    <w:rsid w:val="00294A7A"/>
    <w:rsid w:val="00296132"/>
    <w:rsid w:val="002973DF"/>
    <w:rsid w:val="002A08F0"/>
    <w:rsid w:val="002A0A05"/>
    <w:rsid w:val="002A11D2"/>
    <w:rsid w:val="002A135D"/>
    <w:rsid w:val="002A39F9"/>
    <w:rsid w:val="002A5D7D"/>
    <w:rsid w:val="002A6E57"/>
    <w:rsid w:val="002A723D"/>
    <w:rsid w:val="002A7299"/>
    <w:rsid w:val="002A7FA0"/>
    <w:rsid w:val="002B1930"/>
    <w:rsid w:val="002B1BC9"/>
    <w:rsid w:val="002B4F92"/>
    <w:rsid w:val="002B5B31"/>
    <w:rsid w:val="002B68AA"/>
    <w:rsid w:val="002B6B8C"/>
    <w:rsid w:val="002B7741"/>
    <w:rsid w:val="002C0CCD"/>
    <w:rsid w:val="002C1509"/>
    <w:rsid w:val="002C1B20"/>
    <w:rsid w:val="002C3226"/>
    <w:rsid w:val="002C5B3C"/>
    <w:rsid w:val="002C657B"/>
    <w:rsid w:val="002C687B"/>
    <w:rsid w:val="002C709E"/>
    <w:rsid w:val="002C7CAE"/>
    <w:rsid w:val="002D01D5"/>
    <w:rsid w:val="002D101B"/>
    <w:rsid w:val="002D1067"/>
    <w:rsid w:val="002D1F1E"/>
    <w:rsid w:val="002D2194"/>
    <w:rsid w:val="002D3D1E"/>
    <w:rsid w:val="002D5343"/>
    <w:rsid w:val="002D64F2"/>
    <w:rsid w:val="002D67ED"/>
    <w:rsid w:val="002E4B22"/>
    <w:rsid w:val="002E4D83"/>
    <w:rsid w:val="002E5F39"/>
    <w:rsid w:val="002F0342"/>
    <w:rsid w:val="002F1D8C"/>
    <w:rsid w:val="002F32F8"/>
    <w:rsid w:val="002F4802"/>
    <w:rsid w:val="002F5C1A"/>
    <w:rsid w:val="002F5E97"/>
    <w:rsid w:val="002F6066"/>
    <w:rsid w:val="002F74D3"/>
    <w:rsid w:val="0030005C"/>
    <w:rsid w:val="003002DA"/>
    <w:rsid w:val="003033DE"/>
    <w:rsid w:val="00303A93"/>
    <w:rsid w:val="00303BC0"/>
    <w:rsid w:val="00303DFC"/>
    <w:rsid w:val="00304230"/>
    <w:rsid w:val="00304C5A"/>
    <w:rsid w:val="0030621E"/>
    <w:rsid w:val="003074BF"/>
    <w:rsid w:val="0031009B"/>
    <w:rsid w:val="00311312"/>
    <w:rsid w:val="0031370C"/>
    <w:rsid w:val="00313DBE"/>
    <w:rsid w:val="003142D2"/>
    <w:rsid w:val="003146BB"/>
    <w:rsid w:val="00314A94"/>
    <w:rsid w:val="00314D44"/>
    <w:rsid w:val="0031510B"/>
    <w:rsid w:val="0031675C"/>
    <w:rsid w:val="00316808"/>
    <w:rsid w:val="00317CA1"/>
    <w:rsid w:val="0032023D"/>
    <w:rsid w:val="003218B1"/>
    <w:rsid w:val="00322649"/>
    <w:rsid w:val="00322ABE"/>
    <w:rsid w:val="00322FDA"/>
    <w:rsid w:val="003252BE"/>
    <w:rsid w:val="00326045"/>
    <w:rsid w:val="00326072"/>
    <w:rsid w:val="003262F9"/>
    <w:rsid w:val="00331CC0"/>
    <w:rsid w:val="00331FB5"/>
    <w:rsid w:val="00333F79"/>
    <w:rsid w:val="0033652A"/>
    <w:rsid w:val="00336962"/>
    <w:rsid w:val="00336EB3"/>
    <w:rsid w:val="00336EC3"/>
    <w:rsid w:val="00337484"/>
    <w:rsid w:val="003408E7"/>
    <w:rsid w:val="00341862"/>
    <w:rsid w:val="00343DCB"/>
    <w:rsid w:val="00343FB8"/>
    <w:rsid w:val="003441F8"/>
    <w:rsid w:val="003449FA"/>
    <w:rsid w:val="00344C82"/>
    <w:rsid w:val="003453FF"/>
    <w:rsid w:val="0034669F"/>
    <w:rsid w:val="003472D0"/>
    <w:rsid w:val="003477E1"/>
    <w:rsid w:val="003479D6"/>
    <w:rsid w:val="00350163"/>
    <w:rsid w:val="00351984"/>
    <w:rsid w:val="00351FA5"/>
    <w:rsid w:val="00352197"/>
    <w:rsid w:val="00352EB2"/>
    <w:rsid w:val="00353713"/>
    <w:rsid w:val="00353AB3"/>
    <w:rsid w:val="00353FA6"/>
    <w:rsid w:val="0035483A"/>
    <w:rsid w:val="00354C38"/>
    <w:rsid w:val="00355568"/>
    <w:rsid w:val="00355E1F"/>
    <w:rsid w:val="00356E12"/>
    <w:rsid w:val="00357924"/>
    <w:rsid w:val="00361041"/>
    <w:rsid w:val="003638DB"/>
    <w:rsid w:val="00364071"/>
    <w:rsid w:val="00364B81"/>
    <w:rsid w:val="00364EB1"/>
    <w:rsid w:val="00365624"/>
    <w:rsid w:val="003670EF"/>
    <w:rsid w:val="00371838"/>
    <w:rsid w:val="00371D3E"/>
    <w:rsid w:val="003722D2"/>
    <w:rsid w:val="00373924"/>
    <w:rsid w:val="00373B2E"/>
    <w:rsid w:val="00374785"/>
    <w:rsid w:val="0037540A"/>
    <w:rsid w:val="00375BA9"/>
    <w:rsid w:val="003769D0"/>
    <w:rsid w:val="00376B22"/>
    <w:rsid w:val="003772A5"/>
    <w:rsid w:val="003809E1"/>
    <w:rsid w:val="00381154"/>
    <w:rsid w:val="003827E5"/>
    <w:rsid w:val="00383143"/>
    <w:rsid w:val="00385602"/>
    <w:rsid w:val="0038563F"/>
    <w:rsid w:val="003907C3"/>
    <w:rsid w:val="00394691"/>
    <w:rsid w:val="003950B4"/>
    <w:rsid w:val="00396778"/>
    <w:rsid w:val="003A0DB6"/>
    <w:rsid w:val="003A1671"/>
    <w:rsid w:val="003A1817"/>
    <w:rsid w:val="003A1A48"/>
    <w:rsid w:val="003A201C"/>
    <w:rsid w:val="003A2167"/>
    <w:rsid w:val="003A250A"/>
    <w:rsid w:val="003A27E7"/>
    <w:rsid w:val="003A69C4"/>
    <w:rsid w:val="003B11F1"/>
    <w:rsid w:val="003B507F"/>
    <w:rsid w:val="003B5C32"/>
    <w:rsid w:val="003B5DF7"/>
    <w:rsid w:val="003B79AD"/>
    <w:rsid w:val="003C01B1"/>
    <w:rsid w:val="003C0508"/>
    <w:rsid w:val="003C179E"/>
    <w:rsid w:val="003C1B90"/>
    <w:rsid w:val="003C30C9"/>
    <w:rsid w:val="003C4130"/>
    <w:rsid w:val="003C74B7"/>
    <w:rsid w:val="003C75AE"/>
    <w:rsid w:val="003D22FC"/>
    <w:rsid w:val="003D721F"/>
    <w:rsid w:val="003D7330"/>
    <w:rsid w:val="003D74AC"/>
    <w:rsid w:val="003E00FD"/>
    <w:rsid w:val="003E0156"/>
    <w:rsid w:val="003E12E9"/>
    <w:rsid w:val="003E28CF"/>
    <w:rsid w:val="003E2DC8"/>
    <w:rsid w:val="003E44DB"/>
    <w:rsid w:val="003E4BB9"/>
    <w:rsid w:val="003E5BE4"/>
    <w:rsid w:val="003E5BEB"/>
    <w:rsid w:val="003E5DA1"/>
    <w:rsid w:val="003F2C71"/>
    <w:rsid w:val="003F2D56"/>
    <w:rsid w:val="003F4230"/>
    <w:rsid w:val="003F47A4"/>
    <w:rsid w:val="003F7E4C"/>
    <w:rsid w:val="00400852"/>
    <w:rsid w:val="00400A30"/>
    <w:rsid w:val="00403474"/>
    <w:rsid w:val="00404ACB"/>
    <w:rsid w:val="0041060E"/>
    <w:rsid w:val="004107A0"/>
    <w:rsid w:val="00410C44"/>
    <w:rsid w:val="0041192A"/>
    <w:rsid w:val="004132A8"/>
    <w:rsid w:val="004132F0"/>
    <w:rsid w:val="0041484F"/>
    <w:rsid w:val="00414EA3"/>
    <w:rsid w:val="0041510B"/>
    <w:rsid w:val="0041619C"/>
    <w:rsid w:val="0041642B"/>
    <w:rsid w:val="004207EC"/>
    <w:rsid w:val="00420EC6"/>
    <w:rsid w:val="0042192E"/>
    <w:rsid w:val="004224FB"/>
    <w:rsid w:val="004226E0"/>
    <w:rsid w:val="00422AEA"/>
    <w:rsid w:val="00422FEF"/>
    <w:rsid w:val="00423CAE"/>
    <w:rsid w:val="00423F97"/>
    <w:rsid w:val="00425F40"/>
    <w:rsid w:val="00426E2A"/>
    <w:rsid w:val="0042796D"/>
    <w:rsid w:val="00430CDA"/>
    <w:rsid w:val="004319CA"/>
    <w:rsid w:val="004323B9"/>
    <w:rsid w:val="00432446"/>
    <w:rsid w:val="00432918"/>
    <w:rsid w:val="00433CEA"/>
    <w:rsid w:val="00434CE2"/>
    <w:rsid w:val="004357C5"/>
    <w:rsid w:val="00435EE8"/>
    <w:rsid w:val="0043745F"/>
    <w:rsid w:val="00440570"/>
    <w:rsid w:val="00441638"/>
    <w:rsid w:val="00442946"/>
    <w:rsid w:val="00443D33"/>
    <w:rsid w:val="0044529D"/>
    <w:rsid w:val="00447E56"/>
    <w:rsid w:val="004500B5"/>
    <w:rsid w:val="0045011A"/>
    <w:rsid w:val="0045119D"/>
    <w:rsid w:val="00451F76"/>
    <w:rsid w:val="00451FB2"/>
    <w:rsid w:val="00452353"/>
    <w:rsid w:val="00452B5D"/>
    <w:rsid w:val="004533F7"/>
    <w:rsid w:val="0045348F"/>
    <w:rsid w:val="00455EF4"/>
    <w:rsid w:val="00460506"/>
    <w:rsid w:val="00460AF7"/>
    <w:rsid w:val="0046111F"/>
    <w:rsid w:val="00462DC9"/>
    <w:rsid w:val="004677BF"/>
    <w:rsid w:val="00471386"/>
    <w:rsid w:val="00471569"/>
    <w:rsid w:val="0047384A"/>
    <w:rsid w:val="00473F01"/>
    <w:rsid w:val="00474E35"/>
    <w:rsid w:val="004754A2"/>
    <w:rsid w:val="00475BA1"/>
    <w:rsid w:val="00476C4E"/>
    <w:rsid w:val="00477EFD"/>
    <w:rsid w:val="00477F50"/>
    <w:rsid w:val="00481229"/>
    <w:rsid w:val="00482126"/>
    <w:rsid w:val="00482660"/>
    <w:rsid w:val="00483AE0"/>
    <w:rsid w:val="004845B4"/>
    <w:rsid w:val="004856B9"/>
    <w:rsid w:val="00485974"/>
    <w:rsid w:val="00486C39"/>
    <w:rsid w:val="00487470"/>
    <w:rsid w:val="004877A3"/>
    <w:rsid w:val="0048785C"/>
    <w:rsid w:val="004905A8"/>
    <w:rsid w:val="00491559"/>
    <w:rsid w:val="0049160D"/>
    <w:rsid w:val="00492D05"/>
    <w:rsid w:val="00492D1E"/>
    <w:rsid w:val="00493B4B"/>
    <w:rsid w:val="00493D66"/>
    <w:rsid w:val="00495AD3"/>
    <w:rsid w:val="004A1016"/>
    <w:rsid w:val="004A1029"/>
    <w:rsid w:val="004A151A"/>
    <w:rsid w:val="004A2343"/>
    <w:rsid w:val="004A436D"/>
    <w:rsid w:val="004A43FA"/>
    <w:rsid w:val="004A61A7"/>
    <w:rsid w:val="004A6EDE"/>
    <w:rsid w:val="004B15E4"/>
    <w:rsid w:val="004B27CF"/>
    <w:rsid w:val="004B5790"/>
    <w:rsid w:val="004B7761"/>
    <w:rsid w:val="004C0151"/>
    <w:rsid w:val="004C1E4E"/>
    <w:rsid w:val="004C26A5"/>
    <w:rsid w:val="004C28F5"/>
    <w:rsid w:val="004C4FA8"/>
    <w:rsid w:val="004D03FA"/>
    <w:rsid w:val="004D0855"/>
    <w:rsid w:val="004D1A1C"/>
    <w:rsid w:val="004D1AB9"/>
    <w:rsid w:val="004D2110"/>
    <w:rsid w:val="004D28A5"/>
    <w:rsid w:val="004D29D5"/>
    <w:rsid w:val="004D2F2A"/>
    <w:rsid w:val="004D47E3"/>
    <w:rsid w:val="004D6A72"/>
    <w:rsid w:val="004E0AA7"/>
    <w:rsid w:val="004E18A5"/>
    <w:rsid w:val="004E2348"/>
    <w:rsid w:val="004E4F93"/>
    <w:rsid w:val="004E6EDB"/>
    <w:rsid w:val="004E703E"/>
    <w:rsid w:val="004F10A2"/>
    <w:rsid w:val="004F1756"/>
    <w:rsid w:val="004F295D"/>
    <w:rsid w:val="004F4961"/>
    <w:rsid w:val="004F5000"/>
    <w:rsid w:val="004F651B"/>
    <w:rsid w:val="004F65AD"/>
    <w:rsid w:val="00500005"/>
    <w:rsid w:val="00500133"/>
    <w:rsid w:val="005005FA"/>
    <w:rsid w:val="005009BF"/>
    <w:rsid w:val="005010E3"/>
    <w:rsid w:val="005013E3"/>
    <w:rsid w:val="00501DAA"/>
    <w:rsid w:val="005022CC"/>
    <w:rsid w:val="00502792"/>
    <w:rsid w:val="005027EA"/>
    <w:rsid w:val="005033A8"/>
    <w:rsid w:val="00505D07"/>
    <w:rsid w:val="00511659"/>
    <w:rsid w:val="00513185"/>
    <w:rsid w:val="005162B3"/>
    <w:rsid w:val="00520EBC"/>
    <w:rsid w:val="00524426"/>
    <w:rsid w:val="00525573"/>
    <w:rsid w:val="0052724D"/>
    <w:rsid w:val="00527388"/>
    <w:rsid w:val="00530390"/>
    <w:rsid w:val="00530F73"/>
    <w:rsid w:val="005313F0"/>
    <w:rsid w:val="0053162F"/>
    <w:rsid w:val="005337FF"/>
    <w:rsid w:val="005343EF"/>
    <w:rsid w:val="00535E38"/>
    <w:rsid w:val="00537004"/>
    <w:rsid w:val="005370AC"/>
    <w:rsid w:val="00537523"/>
    <w:rsid w:val="00543C80"/>
    <w:rsid w:val="00544126"/>
    <w:rsid w:val="00544520"/>
    <w:rsid w:val="00545EAF"/>
    <w:rsid w:val="00546747"/>
    <w:rsid w:val="00546E5B"/>
    <w:rsid w:val="0054760E"/>
    <w:rsid w:val="00547B6C"/>
    <w:rsid w:val="00547D06"/>
    <w:rsid w:val="00550EE4"/>
    <w:rsid w:val="00551BB1"/>
    <w:rsid w:val="0055204D"/>
    <w:rsid w:val="0055221E"/>
    <w:rsid w:val="00552EE5"/>
    <w:rsid w:val="005568A9"/>
    <w:rsid w:val="005577AB"/>
    <w:rsid w:val="00557AB3"/>
    <w:rsid w:val="0056069F"/>
    <w:rsid w:val="00560CC6"/>
    <w:rsid w:val="00561F78"/>
    <w:rsid w:val="005620F5"/>
    <w:rsid w:val="00562111"/>
    <w:rsid w:val="0056270D"/>
    <w:rsid w:val="00563513"/>
    <w:rsid w:val="00563CD3"/>
    <w:rsid w:val="005654E5"/>
    <w:rsid w:val="005663B2"/>
    <w:rsid w:val="00570968"/>
    <w:rsid w:val="0057178F"/>
    <w:rsid w:val="005719E1"/>
    <w:rsid w:val="00571A97"/>
    <w:rsid w:val="00571B96"/>
    <w:rsid w:val="00572ED8"/>
    <w:rsid w:val="005730A2"/>
    <w:rsid w:val="00573357"/>
    <w:rsid w:val="0057645D"/>
    <w:rsid w:val="005811EB"/>
    <w:rsid w:val="0058214E"/>
    <w:rsid w:val="005826C5"/>
    <w:rsid w:val="0058365B"/>
    <w:rsid w:val="00583826"/>
    <w:rsid w:val="005844AB"/>
    <w:rsid w:val="005858B7"/>
    <w:rsid w:val="00585D3C"/>
    <w:rsid w:val="00585D5B"/>
    <w:rsid w:val="005907FE"/>
    <w:rsid w:val="005911CA"/>
    <w:rsid w:val="005916E5"/>
    <w:rsid w:val="0059242F"/>
    <w:rsid w:val="00592FF6"/>
    <w:rsid w:val="00593B70"/>
    <w:rsid w:val="005941C5"/>
    <w:rsid w:val="00596138"/>
    <w:rsid w:val="005967EE"/>
    <w:rsid w:val="005A011A"/>
    <w:rsid w:val="005A016A"/>
    <w:rsid w:val="005A0AA8"/>
    <w:rsid w:val="005A0ECB"/>
    <w:rsid w:val="005A15E8"/>
    <w:rsid w:val="005A577B"/>
    <w:rsid w:val="005B033D"/>
    <w:rsid w:val="005B03C7"/>
    <w:rsid w:val="005B134A"/>
    <w:rsid w:val="005B1D2C"/>
    <w:rsid w:val="005B22FD"/>
    <w:rsid w:val="005B31F4"/>
    <w:rsid w:val="005B4E4F"/>
    <w:rsid w:val="005B7294"/>
    <w:rsid w:val="005B7C08"/>
    <w:rsid w:val="005C3BCA"/>
    <w:rsid w:val="005C56FF"/>
    <w:rsid w:val="005C73DA"/>
    <w:rsid w:val="005D1126"/>
    <w:rsid w:val="005D2087"/>
    <w:rsid w:val="005D2636"/>
    <w:rsid w:val="005D2BE4"/>
    <w:rsid w:val="005D2F3F"/>
    <w:rsid w:val="005D3706"/>
    <w:rsid w:val="005D39A3"/>
    <w:rsid w:val="005D3C3C"/>
    <w:rsid w:val="005D5946"/>
    <w:rsid w:val="005E2E3C"/>
    <w:rsid w:val="005E3566"/>
    <w:rsid w:val="005E3AE3"/>
    <w:rsid w:val="005E4E17"/>
    <w:rsid w:val="005E4F0A"/>
    <w:rsid w:val="005E5847"/>
    <w:rsid w:val="005F014E"/>
    <w:rsid w:val="005F088E"/>
    <w:rsid w:val="005F1108"/>
    <w:rsid w:val="005F2BA6"/>
    <w:rsid w:val="005F399B"/>
    <w:rsid w:val="005F3B21"/>
    <w:rsid w:val="005F7A61"/>
    <w:rsid w:val="00602424"/>
    <w:rsid w:val="00602FBD"/>
    <w:rsid w:val="0060457F"/>
    <w:rsid w:val="00605097"/>
    <w:rsid w:val="00605A86"/>
    <w:rsid w:val="0060605B"/>
    <w:rsid w:val="006078FB"/>
    <w:rsid w:val="00611918"/>
    <w:rsid w:val="00612954"/>
    <w:rsid w:val="00616937"/>
    <w:rsid w:val="00617918"/>
    <w:rsid w:val="00620622"/>
    <w:rsid w:val="00620AE1"/>
    <w:rsid w:val="00623745"/>
    <w:rsid w:val="00630CBD"/>
    <w:rsid w:val="00631345"/>
    <w:rsid w:val="00631F79"/>
    <w:rsid w:val="00634216"/>
    <w:rsid w:val="0063476D"/>
    <w:rsid w:val="006351BD"/>
    <w:rsid w:val="00636EFB"/>
    <w:rsid w:val="00640798"/>
    <w:rsid w:val="00640F74"/>
    <w:rsid w:val="006410D0"/>
    <w:rsid w:val="006417D0"/>
    <w:rsid w:val="006419B9"/>
    <w:rsid w:val="00642435"/>
    <w:rsid w:val="00644240"/>
    <w:rsid w:val="00645800"/>
    <w:rsid w:val="0064669B"/>
    <w:rsid w:val="006475BE"/>
    <w:rsid w:val="00647874"/>
    <w:rsid w:val="006505EC"/>
    <w:rsid w:val="00650C83"/>
    <w:rsid w:val="006515F1"/>
    <w:rsid w:val="00651F7B"/>
    <w:rsid w:val="00652C31"/>
    <w:rsid w:val="00654530"/>
    <w:rsid w:val="00654826"/>
    <w:rsid w:val="0065752F"/>
    <w:rsid w:val="00657FF0"/>
    <w:rsid w:val="006602C4"/>
    <w:rsid w:val="006620B4"/>
    <w:rsid w:val="00664D66"/>
    <w:rsid w:val="00664F3F"/>
    <w:rsid w:val="006653EF"/>
    <w:rsid w:val="00666045"/>
    <w:rsid w:val="0067092C"/>
    <w:rsid w:val="006715CF"/>
    <w:rsid w:val="00675405"/>
    <w:rsid w:val="0067650F"/>
    <w:rsid w:val="00681296"/>
    <w:rsid w:val="006817FD"/>
    <w:rsid w:val="006821D4"/>
    <w:rsid w:val="0068251E"/>
    <w:rsid w:val="00682525"/>
    <w:rsid w:val="00682FAC"/>
    <w:rsid w:val="00683973"/>
    <w:rsid w:val="006848EC"/>
    <w:rsid w:val="00684C16"/>
    <w:rsid w:val="00685624"/>
    <w:rsid w:val="0068610B"/>
    <w:rsid w:val="006863A3"/>
    <w:rsid w:val="00687DFC"/>
    <w:rsid w:val="00690C4E"/>
    <w:rsid w:val="00697110"/>
    <w:rsid w:val="00697521"/>
    <w:rsid w:val="006A05DF"/>
    <w:rsid w:val="006A07D2"/>
    <w:rsid w:val="006A264E"/>
    <w:rsid w:val="006A2CDC"/>
    <w:rsid w:val="006A3078"/>
    <w:rsid w:val="006A5B41"/>
    <w:rsid w:val="006A7F2D"/>
    <w:rsid w:val="006B0AE7"/>
    <w:rsid w:val="006B3584"/>
    <w:rsid w:val="006B6566"/>
    <w:rsid w:val="006B663B"/>
    <w:rsid w:val="006B6CEE"/>
    <w:rsid w:val="006C1B5D"/>
    <w:rsid w:val="006C1C10"/>
    <w:rsid w:val="006C1F87"/>
    <w:rsid w:val="006C22D7"/>
    <w:rsid w:val="006C6338"/>
    <w:rsid w:val="006C6415"/>
    <w:rsid w:val="006C6ADE"/>
    <w:rsid w:val="006C6C35"/>
    <w:rsid w:val="006D31E9"/>
    <w:rsid w:val="006D37E0"/>
    <w:rsid w:val="006D3818"/>
    <w:rsid w:val="006D5F3C"/>
    <w:rsid w:val="006D61F8"/>
    <w:rsid w:val="006D67D0"/>
    <w:rsid w:val="006D762F"/>
    <w:rsid w:val="006D77DF"/>
    <w:rsid w:val="006E137A"/>
    <w:rsid w:val="006E155A"/>
    <w:rsid w:val="006E1BCE"/>
    <w:rsid w:val="006E1C24"/>
    <w:rsid w:val="006E2035"/>
    <w:rsid w:val="006E20A5"/>
    <w:rsid w:val="006E55A8"/>
    <w:rsid w:val="006E5C12"/>
    <w:rsid w:val="006E7083"/>
    <w:rsid w:val="006E7731"/>
    <w:rsid w:val="006F0F2E"/>
    <w:rsid w:val="006F186F"/>
    <w:rsid w:val="006F1ECE"/>
    <w:rsid w:val="006F24A5"/>
    <w:rsid w:val="006F3137"/>
    <w:rsid w:val="006F38AD"/>
    <w:rsid w:val="006F623C"/>
    <w:rsid w:val="006F6808"/>
    <w:rsid w:val="00700115"/>
    <w:rsid w:val="00700F86"/>
    <w:rsid w:val="0070117B"/>
    <w:rsid w:val="007035D6"/>
    <w:rsid w:val="007042C9"/>
    <w:rsid w:val="00705B79"/>
    <w:rsid w:val="00705CA5"/>
    <w:rsid w:val="00706553"/>
    <w:rsid w:val="007068D4"/>
    <w:rsid w:val="007075EE"/>
    <w:rsid w:val="00712A67"/>
    <w:rsid w:val="00713D5B"/>
    <w:rsid w:val="00716B05"/>
    <w:rsid w:val="00721431"/>
    <w:rsid w:val="0072145E"/>
    <w:rsid w:val="007244F9"/>
    <w:rsid w:val="007256D9"/>
    <w:rsid w:val="007261E4"/>
    <w:rsid w:val="00727793"/>
    <w:rsid w:val="00727CD5"/>
    <w:rsid w:val="007304A2"/>
    <w:rsid w:val="0073095D"/>
    <w:rsid w:val="0073148F"/>
    <w:rsid w:val="00731626"/>
    <w:rsid w:val="00731631"/>
    <w:rsid w:val="0073191E"/>
    <w:rsid w:val="00731B09"/>
    <w:rsid w:val="00733E3A"/>
    <w:rsid w:val="00734C65"/>
    <w:rsid w:val="0073504D"/>
    <w:rsid w:val="00736D02"/>
    <w:rsid w:val="00741737"/>
    <w:rsid w:val="00742120"/>
    <w:rsid w:val="00743AA1"/>
    <w:rsid w:val="0074488F"/>
    <w:rsid w:val="00745673"/>
    <w:rsid w:val="00745E07"/>
    <w:rsid w:val="00747667"/>
    <w:rsid w:val="007505A2"/>
    <w:rsid w:val="007529B0"/>
    <w:rsid w:val="00752AB7"/>
    <w:rsid w:val="00752F09"/>
    <w:rsid w:val="00753C43"/>
    <w:rsid w:val="00753D16"/>
    <w:rsid w:val="00754D45"/>
    <w:rsid w:val="0075664D"/>
    <w:rsid w:val="00756BCC"/>
    <w:rsid w:val="00757870"/>
    <w:rsid w:val="007608DE"/>
    <w:rsid w:val="00761091"/>
    <w:rsid w:val="00761361"/>
    <w:rsid w:val="0076142C"/>
    <w:rsid w:val="00761C02"/>
    <w:rsid w:val="007620E4"/>
    <w:rsid w:val="0076376D"/>
    <w:rsid w:val="00764861"/>
    <w:rsid w:val="00764E25"/>
    <w:rsid w:val="00765257"/>
    <w:rsid w:val="00766874"/>
    <w:rsid w:val="00766888"/>
    <w:rsid w:val="00767F3C"/>
    <w:rsid w:val="0077043E"/>
    <w:rsid w:val="007758F3"/>
    <w:rsid w:val="00776CCF"/>
    <w:rsid w:val="00776FAB"/>
    <w:rsid w:val="0077766A"/>
    <w:rsid w:val="00777F48"/>
    <w:rsid w:val="007839EF"/>
    <w:rsid w:val="0078707E"/>
    <w:rsid w:val="00787757"/>
    <w:rsid w:val="007939E8"/>
    <w:rsid w:val="00793A14"/>
    <w:rsid w:val="00795805"/>
    <w:rsid w:val="0079587D"/>
    <w:rsid w:val="00795A41"/>
    <w:rsid w:val="00796839"/>
    <w:rsid w:val="00796EE8"/>
    <w:rsid w:val="00797251"/>
    <w:rsid w:val="00797906"/>
    <w:rsid w:val="00797AA0"/>
    <w:rsid w:val="00797E32"/>
    <w:rsid w:val="007A03A1"/>
    <w:rsid w:val="007A276E"/>
    <w:rsid w:val="007A2C9C"/>
    <w:rsid w:val="007A52E3"/>
    <w:rsid w:val="007A5359"/>
    <w:rsid w:val="007A686C"/>
    <w:rsid w:val="007A6E2C"/>
    <w:rsid w:val="007B32D3"/>
    <w:rsid w:val="007B426E"/>
    <w:rsid w:val="007B5735"/>
    <w:rsid w:val="007B6541"/>
    <w:rsid w:val="007B6C7F"/>
    <w:rsid w:val="007C00DC"/>
    <w:rsid w:val="007C0DA5"/>
    <w:rsid w:val="007C1FD0"/>
    <w:rsid w:val="007C4E26"/>
    <w:rsid w:val="007C624E"/>
    <w:rsid w:val="007D0C47"/>
    <w:rsid w:val="007D0F02"/>
    <w:rsid w:val="007D1574"/>
    <w:rsid w:val="007D2E92"/>
    <w:rsid w:val="007D3689"/>
    <w:rsid w:val="007D3CDA"/>
    <w:rsid w:val="007D499D"/>
    <w:rsid w:val="007D5A6A"/>
    <w:rsid w:val="007D7E69"/>
    <w:rsid w:val="007E0659"/>
    <w:rsid w:val="007E2283"/>
    <w:rsid w:val="007E4B9C"/>
    <w:rsid w:val="007E708A"/>
    <w:rsid w:val="007E76B7"/>
    <w:rsid w:val="007E7933"/>
    <w:rsid w:val="007F04A5"/>
    <w:rsid w:val="007F12A4"/>
    <w:rsid w:val="007F32DF"/>
    <w:rsid w:val="007F391C"/>
    <w:rsid w:val="007F3F88"/>
    <w:rsid w:val="007F48D2"/>
    <w:rsid w:val="007F492F"/>
    <w:rsid w:val="007F4A4C"/>
    <w:rsid w:val="007F537B"/>
    <w:rsid w:val="00801C27"/>
    <w:rsid w:val="008027E1"/>
    <w:rsid w:val="00802836"/>
    <w:rsid w:val="00803926"/>
    <w:rsid w:val="008129BD"/>
    <w:rsid w:val="00812E6B"/>
    <w:rsid w:val="00814A93"/>
    <w:rsid w:val="00815036"/>
    <w:rsid w:val="008164DC"/>
    <w:rsid w:val="00817F33"/>
    <w:rsid w:val="00820D7E"/>
    <w:rsid w:val="00822AAC"/>
    <w:rsid w:val="0082434F"/>
    <w:rsid w:val="00826275"/>
    <w:rsid w:val="0082748E"/>
    <w:rsid w:val="00830C57"/>
    <w:rsid w:val="00832444"/>
    <w:rsid w:val="00832995"/>
    <w:rsid w:val="00832EFF"/>
    <w:rsid w:val="00833B5B"/>
    <w:rsid w:val="00835DF6"/>
    <w:rsid w:val="00836A72"/>
    <w:rsid w:val="00837522"/>
    <w:rsid w:val="00840605"/>
    <w:rsid w:val="00840A74"/>
    <w:rsid w:val="00842B16"/>
    <w:rsid w:val="0084391C"/>
    <w:rsid w:val="00844E80"/>
    <w:rsid w:val="0084522B"/>
    <w:rsid w:val="00845CB1"/>
    <w:rsid w:val="0084755C"/>
    <w:rsid w:val="00850463"/>
    <w:rsid w:val="00851073"/>
    <w:rsid w:val="00853818"/>
    <w:rsid w:val="0085626C"/>
    <w:rsid w:val="008568C7"/>
    <w:rsid w:val="00857B60"/>
    <w:rsid w:val="00862B6A"/>
    <w:rsid w:val="00864BDD"/>
    <w:rsid w:val="00864C19"/>
    <w:rsid w:val="00866696"/>
    <w:rsid w:val="00866B4C"/>
    <w:rsid w:val="008702FE"/>
    <w:rsid w:val="00872107"/>
    <w:rsid w:val="00872190"/>
    <w:rsid w:val="0087254C"/>
    <w:rsid w:val="00876AAD"/>
    <w:rsid w:val="00877BE8"/>
    <w:rsid w:val="00877F43"/>
    <w:rsid w:val="0088117C"/>
    <w:rsid w:val="00883AFC"/>
    <w:rsid w:val="008851D5"/>
    <w:rsid w:val="008854BA"/>
    <w:rsid w:val="00886D4F"/>
    <w:rsid w:val="00890467"/>
    <w:rsid w:val="00890758"/>
    <w:rsid w:val="00890A1F"/>
    <w:rsid w:val="00891DD2"/>
    <w:rsid w:val="00891E20"/>
    <w:rsid w:val="008923E4"/>
    <w:rsid w:val="00892DFB"/>
    <w:rsid w:val="00894EA1"/>
    <w:rsid w:val="00895953"/>
    <w:rsid w:val="008960AB"/>
    <w:rsid w:val="00897D87"/>
    <w:rsid w:val="008A3363"/>
    <w:rsid w:val="008A4B25"/>
    <w:rsid w:val="008B03E6"/>
    <w:rsid w:val="008B2EFF"/>
    <w:rsid w:val="008B398A"/>
    <w:rsid w:val="008B4A32"/>
    <w:rsid w:val="008B4D31"/>
    <w:rsid w:val="008B5DDC"/>
    <w:rsid w:val="008B78A7"/>
    <w:rsid w:val="008C2155"/>
    <w:rsid w:val="008C26C0"/>
    <w:rsid w:val="008C361A"/>
    <w:rsid w:val="008C4333"/>
    <w:rsid w:val="008C4DC4"/>
    <w:rsid w:val="008C65D5"/>
    <w:rsid w:val="008C7A3A"/>
    <w:rsid w:val="008D0382"/>
    <w:rsid w:val="008D3E18"/>
    <w:rsid w:val="008D49C6"/>
    <w:rsid w:val="008D6977"/>
    <w:rsid w:val="008D75FB"/>
    <w:rsid w:val="008E32C8"/>
    <w:rsid w:val="008E5875"/>
    <w:rsid w:val="008E5931"/>
    <w:rsid w:val="008E721D"/>
    <w:rsid w:val="008F04AA"/>
    <w:rsid w:val="008F115C"/>
    <w:rsid w:val="008F1369"/>
    <w:rsid w:val="008F1AD5"/>
    <w:rsid w:val="008F4EB7"/>
    <w:rsid w:val="008F5A43"/>
    <w:rsid w:val="008F6F06"/>
    <w:rsid w:val="008F7B1F"/>
    <w:rsid w:val="00901ED0"/>
    <w:rsid w:val="009031DE"/>
    <w:rsid w:val="00903A56"/>
    <w:rsid w:val="00903D18"/>
    <w:rsid w:val="00905341"/>
    <w:rsid w:val="00905862"/>
    <w:rsid w:val="009065A9"/>
    <w:rsid w:val="0090671A"/>
    <w:rsid w:val="00906F3F"/>
    <w:rsid w:val="00911D5A"/>
    <w:rsid w:val="00912021"/>
    <w:rsid w:val="00912BB5"/>
    <w:rsid w:val="00914CF0"/>
    <w:rsid w:val="00914E72"/>
    <w:rsid w:val="0091564C"/>
    <w:rsid w:val="00915D95"/>
    <w:rsid w:val="00920392"/>
    <w:rsid w:val="00921095"/>
    <w:rsid w:val="009213E6"/>
    <w:rsid w:val="00921A36"/>
    <w:rsid w:val="00922217"/>
    <w:rsid w:val="0092374D"/>
    <w:rsid w:val="00924088"/>
    <w:rsid w:val="00924989"/>
    <w:rsid w:val="00924993"/>
    <w:rsid w:val="00925D1A"/>
    <w:rsid w:val="00925D52"/>
    <w:rsid w:val="00926988"/>
    <w:rsid w:val="00927F0C"/>
    <w:rsid w:val="00930368"/>
    <w:rsid w:val="00930B57"/>
    <w:rsid w:val="00931BB5"/>
    <w:rsid w:val="00932504"/>
    <w:rsid w:val="009329C5"/>
    <w:rsid w:val="00932DE8"/>
    <w:rsid w:val="009332FE"/>
    <w:rsid w:val="00933321"/>
    <w:rsid w:val="009337BA"/>
    <w:rsid w:val="00934650"/>
    <w:rsid w:val="00935375"/>
    <w:rsid w:val="00935B49"/>
    <w:rsid w:val="009368FC"/>
    <w:rsid w:val="00936E2D"/>
    <w:rsid w:val="00936ECE"/>
    <w:rsid w:val="009408D8"/>
    <w:rsid w:val="00942863"/>
    <w:rsid w:val="00944B57"/>
    <w:rsid w:val="00944EFA"/>
    <w:rsid w:val="009459B4"/>
    <w:rsid w:val="00945F3A"/>
    <w:rsid w:val="0095082A"/>
    <w:rsid w:val="00951E23"/>
    <w:rsid w:val="00952FC5"/>
    <w:rsid w:val="00953507"/>
    <w:rsid w:val="0095451A"/>
    <w:rsid w:val="00954724"/>
    <w:rsid w:val="009558F6"/>
    <w:rsid w:val="0095643E"/>
    <w:rsid w:val="00962CBD"/>
    <w:rsid w:val="009661D1"/>
    <w:rsid w:val="009663F5"/>
    <w:rsid w:val="00966C2A"/>
    <w:rsid w:val="00966F81"/>
    <w:rsid w:val="00970C23"/>
    <w:rsid w:val="00971B01"/>
    <w:rsid w:val="0097263C"/>
    <w:rsid w:val="0097321C"/>
    <w:rsid w:val="00973538"/>
    <w:rsid w:val="009735BB"/>
    <w:rsid w:val="0097437D"/>
    <w:rsid w:val="00974DFE"/>
    <w:rsid w:val="00975486"/>
    <w:rsid w:val="0097613B"/>
    <w:rsid w:val="009805F4"/>
    <w:rsid w:val="00981E2B"/>
    <w:rsid w:val="009825EE"/>
    <w:rsid w:val="00982B75"/>
    <w:rsid w:val="0098344D"/>
    <w:rsid w:val="009839C9"/>
    <w:rsid w:val="00983DF4"/>
    <w:rsid w:val="00983F39"/>
    <w:rsid w:val="0098407C"/>
    <w:rsid w:val="009849D5"/>
    <w:rsid w:val="0098589B"/>
    <w:rsid w:val="00990F97"/>
    <w:rsid w:val="009915E0"/>
    <w:rsid w:val="00992427"/>
    <w:rsid w:val="00992C3C"/>
    <w:rsid w:val="00992CDC"/>
    <w:rsid w:val="009935E1"/>
    <w:rsid w:val="009950FD"/>
    <w:rsid w:val="009976E2"/>
    <w:rsid w:val="00997E17"/>
    <w:rsid w:val="009A0C6E"/>
    <w:rsid w:val="009A29C0"/>
    <w:rsid w:val="009A318D"/>
    <w:rsid w:val="009A32EA"/>
    <w:rsid w:val="009A434C"/>
    <w:rsid w:val="009A487A"/>
    <w:rsid w:val="009A4A3E"/>
    <w:rsid w:val="009A55D5"/>
    <w:rsid w:val="009B04FC"/>
    <w:rsid w:val="009B224F"/>
    <w:rsid w:val="009B2A5C"/>
    <w:rsid w:val="009B2CB6"/>
    <w:rsid w:val="009B61C1"/>
    <w:rsid w:val="009B770D"/>
    <w:rsid w:val="009C0C3D"/>
    <w:rsid w:val="009C66A5"/>
    <w:rsid w:val="009C6F5B"/>
    <w:rsid w:val="009C79ED"/>
    <w:rsid w:val="009D12A0"/>
    <w:rsid w:val="009D1F9E"/>
    <w:rsid w:val="009D38E5"/>
    <w:rsid w:val="009D3B0D"/>
    <w:rsid w:val="009D46D5"/>
    <w:rsid w:val="009D50D8"/>
    <w:rsid w:val="009D5842"/>
    <w:rsid w:val="009D6160"/>
    <w:rsid w:val="009D64A5"/>
    <w:rsid w:val="009E13D8"/>
    <w:rsid w:val="009E2138"/>
    <w:rsid w:val="009E29E3"/>
    <w:rsid w:val="009E3687"/>
    <w:rsid w:val="009E459E"/>
    <w:rsid w:val="009E5A25"/>
    <w:rsid w:val="009E5F0B"/>
    <w:rsid w:val="009E6729"/>
    <w:rsid w:val="009E6EB7"/>
    <w:rsid w:val="009F49D7"/>
    <w:rsid w:val="009F4EF2"/>
    <w:rsid w:val="009F54B7"/>
    <w:rsid w:val="009F54DC"/>
    <w:rsid w:val="009F6911"/>
    <w:rsid w:val="009F6ACE"/>
    <w:rsid w:val="00A00596"/>
    <w:rsid w:val="00A0060F"/>
    <w:rsid w:val="00A018AB"/>
    <w:rsid w:val="00A023A5"/>
    <w:rsid w:val="00A03BA1"/>
    <w:rsid w:val="00A05269"/>
    <w:rsid w:val="00A05F20"/>
    <w:rsid w:val="00A06247"/>
    <w:rsid w:val="00A10E3E"/>
    <w:rsid w:val="00A1233A"/>
    <w:rsid w:val="00A14324"/>
    <w:rsid w:val="00A14480"/>
    <w:rsid w:val="00A15B3C"/>
    <w:rsid w:val="00A17E81"/>
    <w:rsid w:val="00A2112A"/>
    <w:rsid w:val="00A232C8"/>
    <w:rsid w:val="00A25CEB"/>
    <w:rsid w:val="00A264C5"/>
    <w:rsid w:val="00A26EE4"/>
    <w:rsid w:val="00A30309"/>
    <w:rsid w:val="00A30A1D"/>
    <w:rsid w:val="00A313E0"/>
    <w:rsid w:val="00A32F85"/>
    <w:rsid w:val="00A33501"/>
    <w:rsid w:val="00A34508"/>
    <w:rsid w:val="00A35C73"/>
    <w:rsid w:val="00A36ACA"/>
    <w:rsid w:val="00A41BEA"/>
    <w:rsid w:val="00A421CC"/>
    <w:rsid w:val="00A42419"/>
    <w:rsid w:val="00A425E9"/>
    <w:rsid w:val="00A42CEA"/>
    <w:rsid w:val="00A43B7E"/>
    <w:rsid w:val="00A457D6"/>
    <w:rsid w:val="00A45C44"/>
    <w:rsid w:val="00A47E0E"/>
    <w:rsid w:val="00A509F0"/>
    <w:rsid w:val="00A51EC8"/>
    <w:rsid w:val="00A5203B"/>
    <w:rsid w:val="00A52ADE"/>
    <w:rsid w:val="00A5460B"/>
    <w:rsid w:val="00A551E6"/>
    <w:rsid w:val="00A56CCC"/>
    <w:rsid w:val="00A56FB7"/>
    <w:rsid w:val="00A57743"/>
    <w:rsid w:val="00A61298"/>
    <w:rsid w:val="00A615DB"/>
    <w:rsid w:val="00A65806"/>
    <w:rsid w:val="00A65D06"/>
    <w:rsid w:val="00A661CD"/>
    <w:rsid w:val="00A67145"/>
    <w:rsid w:val="00A675C3"/>
    <w:rsid w:val="00A675F1"/>
    <w:rsid w:val="00A67E2F"/>
    <w:rsid w:val="00A73748"/>
    <w:rsid w:val="00A73C2F"/>
    <w:rsid w:val="00A761CA"/>
    <w:rsid w:val="00A77155"/>
    <w:rsid w:val="00A773D7"/>
    <w:rsid w:val="00A82013"/>
    <w:rsid w:val="00A8252E"/>
    <w:rsid w:val="00A82689"/>
    <w:rsid w:val="00A8284A"/>
    <w:rsid w:val="00A83854"/>
    <w:rsid w:val="00A86352"/>
    <w:rsid w:val="00A86E1D"/>
    <w:rsid w:val="00A8795D"/>
    <w:rsid w:val="00A900DE"/>
    <w:rsid w:val="00A90CCA"/>
    <w:rsid w:val="00A91459"/>
    <w:rsid w:val="00A91BD1"/>
    <w:rsid w:val="00A91DC8"/>
    <w:rsid w:val="00A9205D"/>
    <w:rsid w:val="00A95A38"/>
    <w:rsid w:val="00A96923"/>
    <w:rsid w:val="00AA063B"/>
    <w:rsid w:val="00AA085C"/>
    <w:rsid w:val="00AA3B04"/>
    <w:rsid w:val="00AA609F"/>
    <w:rsid w:val="00AA6CB2"/>
    <w:rsid w:val="00AA71CA"/>
    <w:rsid w:val="00AA7448"/>
    <w:rsid w:val="00AB164F"/>
    <w:rsid w:val="00AB1DF8"/>
    <w:rsid w:val="00AB1E5B"/>
    <w:rsid w:val="00AB2096"/>
    <w:rsid w:val="00AB259D"/>
    <w:rsid w:val="00AB4A1D"/>
    <w:rsid w:val="00AB6895"/>
    <w:rsid w:val="00AC2691"/>
    <w:rsid w:val="00AC5D21"/>
    <w:rsid w:val="00AC6769"/>
    <w:rsid w:val="00AD1B4B"/>
    <w:rsid w:val="00AD6891"/>
    <w:rsid w:val="00AE1ACF"/>
    <w:rsid w:val="00AE1C8B"/>
    <w:rsid w:val="00AE3EA0"/>
    <w:rsid w:val="00AE581C"/>
    <w:rsid w:val="00AE7A43"/>
    <w:rsid w:val="00AF0919"/>
    <w:rsid w:val="00AF4425"/>
    <w:rsid w:val="00AF7403"/>
    <w:rsid w:val="00B012C7"/>
    <w:rsid w:val="00B01E10"/>
    <w:rsid w:val="00B02881"/>
    <w:rsid w:val="00B044D1"/>
    <w:rsid w:val="00B052AA"/>
    <w:rsid w:val="00B05AC1"/>
    <w:rsid w:val="00B05AC8"/>
    <w:rsid w:val="00B0619E"/>
    <w:rsid w:val="00B070A1"/>
    <w:rsid w:val="00B1333C"/>
    <w:rsid w:val="00B141EC"/>
    <w:rsid w:val="00B15A49"/>
    <w:rsid w:val="00B17F0E"/>
    <w:rsid w:val="00B207D4"/>
    <w:rsid w:val="00B21604"/>
    <w:rsid w:val="00B21DD9"/>
    <w:rsid w:val="00B237EC"/>
    <w:rsid w:val="00B23F7F"/>
    <w:rsid w:val="00B2417F"/>
    <w:rsid w:val="00B242DA"/>
    <w:rsid w:val="00B24868"/>
    <w:rsid w:val="00B24C9A"/>
    <w:rsid w:val="00B25B6A"/>
    <w:rsid w:val="00B27293"/>
    <w:rsid w:val="00B32584"/>
    <w:rsid w:val="00B3326F"/>
    <w:rsid w:val="00B333A0"/>
    <w:rsid w:val="00B33DFB"/>
    <w:rsid w:val="00B3725A"/>
    <w:rsid w:val="00B3781C"/>
    <w:rsid w:val="00B37C50"/>
    <w:rsid w:val="00B4004E"/>
    <w:rsid w:val="00B42E88"/>
    <w:rsid w:val="00B43344"/>
    <w:rsid w:val="00B448FE"/>
    <w:rsid w:val="00B44B5F"/>
    <w:rsid w:val="00B44C68"/>
    <w:rsid w:val="00B44E31"/>
    <w:rsid w:val="00B45B28"/>
    <w:rsid w:val="00B45FFB"/>
    <w:rsid w:val="00B46F62"/>
    <w:rsid w:val="00B47552"/>
    <w:rsid w:val="00B542B0"/>
    <w:rsid w:val="00B552B6"/>
    <w:rsid w:val="00B56D11"/>
    <w:rsid w:val="00B57CB1"/>
    <w:rsid w:val="00B57D7B"/>
    <w:rsid w:val="00B60FC8"/>
    <w:rsid w:val="00B6258D"/>
    <w:rsid w:val="00B631A2"/>
    <w:rsid w:val="00B63CA2"/>
    <w:rsid w:val="00B64F0B"/>
    <w:rsid w:val="00B65F89"/>
    <w:rsid w:val="00B67308"/>
    <w:rsid w:val="00B67E05"/>
    <w:rsid w:val="00B70478"/>
    <w:rsid w:val="00B7063A"/>
    <w:rsid w:val="00B70D18"/>
    <w:rsid w:val="00B71FEF"/>
    <w:rsid w:val="00B72F8E"/>
    <w:rsid w:val="00B739F1"/>
    <w:rsid w:val="00B73AAE"/>
    <w:rsid w:val="00B7422B"/>
    <w:rsid w:val="00B75720"/>
    <w:rsid w:val="00B76D55"/>
    <w:rsid w:val="00B77B2C"/>
    <w:rsid w:val="00B77DFC"/>
    <w:rsid w:val="00B8003B"/>
    <w:rsid w:val="00B846BF"/>
    <w:rsid w:val="00B857E9"/>
    <w:rsid w:val="00B85EEC"/>
    <w:rsid w:val="00B86407"/>
    <w:rsid w:val="00B87DBD"/>
    <w:rsid w:val="00B914ED"/>
    <w:rsid w:val="00B9350F"/>
    <w:rsid w:val="00B94C4F"/>
    <w:rsid w:val="00BA0163"/>
    <w:rsid w:val="00BA3F27"/>
    <w:rsid w:val="00BA43AD"/>
    <w:rsid w:val="00BA5247"/>
    <w:rsid w:val="00BA55C4"/>
    <w:rsid w:val="00BA65A7"/>
    <w:rsid w:val="00BB0DF6"/>
    <w:rsid w:val="00BB14AE"/>
    <w:rsid w:val="00BB3791"/>
    <w:rsid w:val="00BB47A4"/>
    <w:rsid w:val="00BB4BB9"/>
    <w:rsid w:val="00BB55F1"/>
    <w:rsid w:val="00BB5755"/>
    <w:rsid w:val="00BB6047"/>
    <w:rsid w:val="00BC1179"/>
    <w:rsid w:val="00BC1764"/>
    <w:rsid w:val="00BC1FEF"/>
    <w:rsid w:val="00BC25EC"/>
    <w:rsid w:val="00BC4AAA"/>
    <w:rsid w:val="00BC54A0"/>
    <w:rsid w:val="00BC7385"/>
    <w:rsid w:val="00BC73F4"/>
    <w:rsid w:val="00BC7BE0"/>
    <w:rsid w:val="00BC7C81"/>
    <w:rsid w:val="00BD01E2"/>
    <w:rsid w:val="00BD0273"/>
    <w:rsid w:val="00BD2017"/>
    <w:rsid w:val="00BD2507"/>
    <w:rsid w:val="00BD31EC"/>
    <w:rsid w:val="00BD331F"/>
    <w:rsid w:val="00BD3584"/>
    <w:rsid w:val="00BD4129"/>
    <w:rsid w:val="00BD4F26"/>
    <w:rsid w:val="00BD4F34"/>
    <w:rsid w:val="00BD6823"/>
    <w:rsid w:val="00BD6C3F"/>
    <w:rsid w:val="00BD746C"/>
    <w:rsid w:val="00BE0A40"/>
    <w:rsid w:val="00BE17C7"/>
    <w:rsid w:val="00BE2980"/>
    <w:rsid w:val="00BE2C57"/>
    <w:rsid w:val="00BE5097"/>
    <w:rsid w:val="00BE5DFF"/>
    <w:rsid w:val="00BE6828"/>
    <w:rsid w:val="00BE68FC"/>
    <w:rsid w:val="00BF0822"/>
    <w:rsid w:val="00BF124D"/>
    <w:rsid w:val="00BF2BBF"/>
    <w:rsid w:val="00BF31DF"/>
    <w:rsid w:val="00BF45E0"/>
    <w:rsid w:val="00BF552A"/>
    <w:rsid w:val="00BF7FBF"/>
    <w:rsid w:val="00C0046D"/>
    <w:rsid w:val="00C01103"/>
    <w:rsid w:val="00C012E0"/>
    <w:rsid w:val="00C014C1"/>
    <w:rsid w:val="00C0197E"/>
    <w:rsid w:val="00C02416"/>
    <w:rsid w:val="00C04095"/>
    <w:rsid w:val="00C0441B"/>
    <w:rsid w:val="00C04D1B"/>
    <w:rsid w:val="00C04D3F"/>
    <w:rsid w:val="00C05339"/>
    <w:rsid w:val="00C0660F"/>
    <w:rsid w:val="00C06652"/>
    <w:rsid w:val="00C07F24"/>
    <w:rsid w:val="00C11AC4"/>
    <w:rsid w:val="00C127D1"/>
    <w:rsid w:val="00C12EF9"/>
    <w:rsid w:val="00C1573F"/>
    <w:rsid w:val="00C17905"/>
    <w:rsid w:val="00C20111"/>
    <w:rsid w:val="00C212F7"/>
    <w:rsid w:val="00C21F23"/>
    <w:rsid w:val="00C23B69"/>
    <w:rsid w:val="00C30FBD"/>
    <w:rsid w:val="00C317AC"/>
    <w:rsid w:val="00C32305"/>
    <w:rsid w:val="00C32EE9"/>
    <w:rsid w:val="00C34543"/>
    <w:rsid w:val="00C34B17"/>
    <w:rsid w:val="00C3513F"/>
    <w:rsid w:val="00C35159"/>
    <w:rsid w:val="00C35D84"/>
    <w:rsid w:val="00C36164"/>
    <w:rsid w:val="00C364DA"/>
    <w:rsid w:val="00C45EFB"/>
    <w:rsid w:val="00C46968"/>
    <w:rsid w:val="00C472C2"/>
    <w:rsid w:val="00C47307"/>
    <w:rsid w:val="00C518F2"/>
    <w:rsid w:val="00C51E0E"/>
    <w:rsid w:val="00C51F93"/>
    <w:rsid w:val="00C51F94"/>
    <w:rsid w:val="00C529B3"/>
    <w:rsid w:val="00C52D5C"/>
    <w:rsid w:val="00C52D9A"/>
    <w:rsid w:val="00C53172"/>
    <w:rsid w:val="00C53532"/>
    <w:rsid w:val="00C53A81"/>
    <w:rsid w:val="00C53E45"/>
    <w:rsid w:val="00C55E6D"/>
    <w:rsid w:val="00C5649B"/>
    <w:rsid w:val="00C60E28"/>
    <w:rsid w:val="00C61082"/>
    <w:rsid w:val="00C61CAF"/>
    <w:rsid w:val="00C62237"/>
    <w:rsid w:val="00C62417"/>
    <w:rsid w:val="00C62A7A"/>
    <w:rsid w:val="00C6403B"/>
    <w:rsid w:val="00C64CC7"/>
    <w:rsid w:val="00C66C14"/>
    <w:rsid w:val="00C676D1"/>
    <w:rsid w:val="00C70430"/>
    <w:rsid w:val="00C70984"/>
    <w:rsid w:val="00C71475"/>
    <w:rsid w:val="00C71967"/>
    <w:rsid w:val="00C72B93"/>
    <w:rsid w:val="00C73534"/>
    <w:rsid w:val="00C739FB"/>
    <w:rsid w:val="00C742C2"/>
    <w:rsid w:val="00C77602"/>
    <w:rsid w:val="00C77B73"/>
    <w:rsid w:val="00C815E8"/>
    <w:rsid w:val="00C8452E"/>
    <w:rsid w:val="00C85815"/>
    <w:rsid w:val="00C87BCF"/>
    <w:rsid w:val="00C87E71"/>
    <w:rsid w:val="00C909CE"/>
    <w:rsid w:val="00C92784"/>
    <w:rsid w:val="00C942E1"/>
    <w:rsid w:val="00C959B8"/>
    <w:rsid w:val="00C97A3F"/>
    <w:rsid w:val="00CA1B2E"/>
    <w:rsid w:val="00CA338B"/>
    <w:rsid w:val="00CA4488"/>
    <w:rsid w:val="00CA5366"/>
    <w:rsid w:val="00CB0C3D"/>
    <w:rsid w:val="00CB0F9B"/>
    <w:rsid w:val="00CB27D1"/>
    <w:rsid w:val="00CB29E8"/>
    <w:rsid w:val="00CB55D5"/>
    <w:rsid w:val="00CB5ACB"/>
    <w:rsid w:val="00CB6900"/>
    <w:rsid w:val="00CC05B2"/>
    <w:rsid w:val="00CC155A"/>
    <w:rsid w:val="00CC4009"/>
    <w:rsid w:val="00CC53F3"/>
    <w:rsid w:val="00CC7F04"/>
    <w:rsid w:val="00CD12E5"/>
    <w:rsid w:val="00CD2A5D"/>
    <w:rsid w:val="00CD59C8"/>
    <w:rsid w:val="00CD6BFD"/>
    <w:rsid w:val="00CD6EDB"/>
    <w:rsid w:val="00CD6F2F"/>
    <w:rsid w:val="00CD72E1"/>
    <w:rsid w:val="00CD77BD"/>
    <w:rsid w:val="00CE01DB"/>
    <w:rsid w:val="00CE1363"/>
    <w:rsid w:val="00CE169C"/>
    <w:rsid w:val="00CE6DFB"/>
    <w:rsid w:val="00CE7410"/>
    <w:rsid w:val="00CF072A"/>
    <w:rsid w:val="00CF148F"/>
    <w:rsid w:val="00CF25D2"/>
    <w:rsid w:val="00CF4531"/>
    <w:rsid w:val="00CF4956"/>
    <w:rsid w:val="00CF62FA"/>
    <w:rsid w:val="00CF71EF"/>
    <w:rsid w:val="00CF78A7"/>
    <w:rsid w:val="00CF7A7F"/>
    <w:rsid w:val="00D01096"/>
    <w:rsid w:val="00D011BF"/>
    <w:rsid w:val="00D01583"/>
    <w:rsid w:val="00D02969"/>
    <w:rsid w:val="00D02F22"/>
    <w:rsid w:val="00D05CA6"/>
    <w:rsid w:val="00D061AE"/>
    <w:rsid w:val="00D06DB8"/>
    <w:rsid w:val="00D11C67"/>
    <w:rsid w:val="00D12E23"/>
    <w:rsid w:val="00D12FFC"/>
    <w:rsid w:val="00D138FF"/>
    <w:rsid w:val="00D14C06"/>
    <w:rsid w:val="00D15688"/>
    <w:rsid w:val="00D164F8"/>
    <w:rsid w:val="00D16F58"/>
    <w:rsid w:val="00D223BA"/>
    <w:rsid w:val="00D23D84"/>
    <w:rsid w:val="00D251E7"/>
    <w:rsid w:val="00D27292"/>
    <w:rsid w:val="00D27A12"/>
    <w:rsid w:val="00D27BEC"/>
    <w:rsid w:val="00D338EA"/>
    <w:rsid w:val="00D33986"/>
    <w:rsid w:val="00D3410F"/>
    <w:rsid w:val="00D342F1"/>
    <w:rsid w:val="00D35012"/>
    <w:rsid w:val="00D355B6"/>
    <w:rsid w:val="00D41492"/>
    <w:rsid w:val="00D41D33"/>
    <w:rsid w:val="00D41EE3"/>
    <w:rsid w:val="00D426EF"/>
    <w:rsid w:val="00D429BA"/>
    <w:rsid w:val="00D44D78"/>
    <w:rsid w:val="00D46330"/>
    <w:rsid w:val="00D46379"/>
    <w:rsid w:val="00D46B65"/>
    <w:rsid w:val="00D500C4"/>
    <w:rsid w:val="00D51518"/>
    <w:rsid w:val="00D51C78"/>
    <w:rsid w:val="00D5348B"/>
    <w:rsid w:val="00D61312"/>
    <w:rsid w:val="00D615AC"/>
    <w:rsid w:val="00D621BB"/>
    <w:rsid w:val="00D62B31"/>
    <w:rsid w:val="00D62EDF"/>
    <w:rsid w:val="00D6384C"/>
    <w:rsid w:val="00D65329"/>
    <w:rsid w:val="00D65C81"/>
    <w:rsid w:val="00D66DB8"/>
    <w:rsid w:val="00D671D3"/>
    <w:rsid w:val="00D70B8A"/>
    <w:rsid w:val="00D717FC"/>
    <w:rsid w:val="00D72170"/>
    <w:rsid w:val="00D721DA"/>
    <w:rsid w:val="00D72EB1"/>
    <w:rsid w:val="00D736D2"/>
    <w:rsid w:val="00D741A2"/>
    <w:rsid w:val="00D741D0"/>
    <w:rsid w:val="00D7424A"/>
    <w:rsid w:val="00D75759"/>
    <w:rsid w:val="00D81655"/>
    <w:rsid w:val="00D82D37"/>
    <w:rsid w:val="00D834B9"/>
    <w:rsid w:val="00D84F58"/>
    <w:rsid w:val="00D85964"/>
    <w:rsid w:val="00D903B7"/>
    <w:rsid w:val="00D94812"/>
    <w:rsid w:val="00D95FB8"/>
    <w:rsid w:val="00D96D87"/>
    <w:rsid w:val="00DA05E8"/>
    <w:rsid w:val="00DA251E"/>
    <w:rsid w:val="00DA262E"/>
    <w:rsid w:val="00DA3141"/>
    <w:rsid w:val="00DA3926"/>
    <w:rsid w:val="00DA3D8A"/>
    <w:rsid w:val="00DA471F"/>
    <w:rsid w:val="00DA49BD"/>
    <w:rsid w:val="00DA4C41"/>
    <w:rsid w:val="00DA6444"/>
    <w:rsid w:val="00DB0202"/>
    <w:rsid w:val="00DB073D"/>
    <w:rsid w:val="00DB0E4F"/>
    <w:rsid w:val="00DB366A"/>
    <w:rsid w:val="00DB3CAF"/>
    <w:rsid w:val="00DB4621"/>
    <w:rsid w:val="00DB5632"/>
    <w:rsid w:val="00DB5A17"/>
    <w:rsid w:val="00DB6239"/>
    <w:rsid w:val="00DB6731"/>
    <w:rsid w:val="00DB743C"/>
    <w:rsid w:val="00DB7BDE"/>
    <w:rsid w:val="00DB7C4D"/>
    <w:rsid w:val="00DC0597"/>
    <w:rsid w:val="00DC0CAE"/>
    <w:rsid w:val="00DC3973"/>
    <w:rsid w:val="00DC3DF6"/>
    <w:rsid w:val="00DC5B25"/>
    <w:rsid w:val="00DC7831"/>
    <w:rsid w:val="00DD0430"/>
    <w:rsid w:val="00DD07FA"/>
    <w:rsid w:val="00DD1327"/>
    <w:rsid w:val="00DD2002"/>
    <w:rsid w:val="00DD3420"/>
    <w:rsid w:val="00DD40EF"/>
    <w:rsid w:val="00DD4C50"/>
    <w:rsid w:val="00DD525A"/>
    <w:rsid w:val="00DD6046"/>
    <w:rsid w:val="00DD6218"/>
    <w:rsid w:val="00DE31E4"/>
    <w:rsid w:val="00DE33B8"/>
    <w:rsid w:val="00DE4180"/>
    <w:rsid w:val="00DE5BC9"/>
    <w:rsid w:val="00DE66EC"/>
    <w:rsid w:val="00DF0CA0"/>
    <w:rsid w:val="00DF0CC4"/>
    <w:rsid w:val="00DF2D66"/>
    <w:rsid w:val="00DF3081"/>
    <w:rsid w:val="00DF5008"/>
    <w:rsid w:val="00DF6588"/>
    <w:rsid w:val="00DF6924"/>
    <w:rsid w:val="00DF69CA"/>
    <w:rsid w:val="00DF6E8A"/>
    <w:rsid w:val="00DF712E"/>
    <w:rsid w:val="00DF74E4"/>
    <w:rsid w:val="00E0409A"/>
    <w:rsid w:val="00E04647"/>
    <w:rsid w:val="00E047AB"/>
    <w:rsid w:val="00E069DD"/>
    <w:rsid w:val="00E07938"/>
    <w:rsid w:val="00E104D6"/>
    <w:rsid w:val="00E20BC3"/>
    <w:rsid w:val="00E220F6"/>
    <w:rsid w:val="00E22934"/>
    <w:rsid w:val="00E2459A"/>
    <w:rsid w:val="00E24AED"/>
    <w:rsid w:val="00E25E47"/>
    <w:rsid w:val="00E3036A"/>
    <w:rsid w:val="00E31FD9"/>
    <w:rsid w:val="00E32D85"/>
    <w:rsid w:val="00E336BD"/>
    <w:rsid w:val="00E33FF6"/>
    <w:rsid w:val="00E34BCA"/>
    <w:rsid w:val="00E35A51"/>
    <w:rsid w:val="00E37A3A"/>
    <w:rsid w:val="00E37F8A"/>
    <w:rsid w:val="00E41648"/>
    <w:rsid w:val="00E42C0F"/>
    <w:rsid w:val="00E44F1B"/>
    <w:rsid w:val="00E46FD8"/>
    <w:rsid w:val="00E502B0"/>
    <w:rsid w:val="00E505CB"/>
    <w:rsid w:val="00E51BF9"/>
    <w:rsid w:val="00E527A8"/>
    <w:rsid w:val="00E55569"/>
    <w:rsid w:val="00E556DE"/>
    <w:rsid w:val="00E556E9"/>
    <w:rsid w:val="00E558D2"/>
    <w:rsid w:val="00E55DAD"/>
    <w:rsid w:val="00E5671A"/>
    <w:rsid w:val="00E57449"/>
    <w:rsid w:val="00E61A3F"/>
    <w:rsid w:val="00E61C3B"/>
    <w:rsid w:val="00E639EB"/>
    <w:rsid w:val="00E65A76"/>
    <w:rsid w:val="00E66310"/>
    <w:rsid w:val="00E66369"/>
    <w:rsid w:val="00E72F20"/>
    <w:rsid w:val="00E730CC"/>
    <w:rsid w:val="00E736D8"/>
    <w:rsid w:val="00E73A27"/>
    <w:rsid w:val="00E74531"/>
    <w:rsid w:val="00E811A6"/>
    <w:rsid w:val="00E81761"/>
    <w:rsid w:val="00E82219"/>
    <w:rsid w:val="00E86247"/>
    <w:rsid w:val="00E86ADA"/>
    <w:rsid w:val="00E878A7"/>
    <w:rsid w:val="00E90641"/>
    <w:rsid w:val="00E90B0B"/>
    <w:rsid w:val="00E92736"/>
    <w:rsid w:val="00E950F6"/>
    <w:rsid w:val="00E95628"/>
    <w:rsid w:val="00E9710E"/>
    <w:rsid w:val="00EA1E1C"/>
    <w:rsid w:val="00EA27AA"/>
    <w:rsid w:val="00EA3C11"/>
    <w:rsid w:val="00EA3C8C"/>
    <w:rsid w:val="00EA4A86"/>
    <w:rsid w:val="00EA52C1"/>
    <w:rsid w:val="00EA6192"/>
    <w:rsid w:val="00EA6256"/>
    <w:rsid w:val="00EA6420"/>
    <w:rsid w:val="00EA6795"/>
    <w:rsid w:val="00EA71EE"/>
    <w:rsid w:val="00EA78C4"/>
    <w:rsid w:val="00EA7BE8"/>
    <w:rsid w:val="00EA7F6D"/>
    <w:rsid w:val="00EB0428"/>
    <w:rsid w:val="00EB067F"/>
    <w:rsid w:val="00EB076F"/>
    <w:rsid w:val="00EB09C5"/>
    <w:rsid w:val="00EB268D"/>
    <w:rsid w:val="00EB2FFC"/>
    <w:rsid w:val="00EB4C65"/>
    <w:rsid w:val="00EB5175"/>
    <w:rsid w:val="00EB66B9"/>
    <w:rsid w:val="00EB73A7"/>
    <w:rsid w:val="00EC0E8C"/>
    <w:rsid w:val="00EC1FEF"/>
    <w:rsid w:val="00EC2635"/>
    <w:rsid w:val="00EC2E6B"/>
    <w:rsid w:val="00EC3A55"/>
    <w:rsid w:val="00EC452B"/>
    <w:rsid w:val="00EC71A0"/>
    <w:rsid w:val="00EC7CBF"/>
    <w:rsid w:val="00ED0DC5"/>
    <w:rsid w:val="00ED1201"/>
    <w:rsid w:val="00ED13BA"/>
    <w:rsid w:val="00ED13FD"/>
    <w:rsid w:val="00ED1B20"/>
    <w:rsid w:val="00ED34DD"/>
    <w:rsid w:val="00ED4605"/>
    <w:rsid w:val="00ED49FC"/>
    <w:rsid w:val="00ED5C15"/>
    <w:rsid w:val="00ED63D4"/>
    <w:rsid w:val="00ED6DB5"/>
    <w:rsid w:val="00ED7314"/>
    <w:rsid w:val="00ED7F1D"/>
    <w:rsid w:val="00EE0FEB"/>
    <w:rsid w:val="00EE2DDA"/>
    <w:rsid w:val="00EE35A8"/>
    <w:rsid w:val="00EE4F05"/>
    <w:rsid w:val="00EE781F"/>
    <w:rsid w:val="00EE7B12"/>
    <w:rsid w:val="00EE7DCE"/>
    <w:rsid w:val="00EF0F3C"/>
    <w:rsid w:val="00EF181F"/>
    <w:rsid w:val="00EF2E37"/>
    <w:rsid w:val="00EF46B1"/>
    <w:rsid w:val="00EF4731"/>
    <w:rsid w:val="00EF591D"/>
    <w:rsid w:val="00EF6814"/>
    <w:rsid w:val="00EF6F6E"/>
    <w:rsid w:val="00EF7F02"/>
    <w:rsid w:val="00F01AFC"/>
    <w:rsid w:val="00F01FF0"/>
    <w:rsid w:val="00F027FE"/>
    <w:rsid w:val="00F039F0"/>
    <w:rsid w:val="00F03BF5"/>
    <w:rsid w:val="00F03DF8"/>
    <w:rsid w:val="00F101FB"/>
    <w:rsid w:val="00F10322"/>
    <w:rsid w:val="00F107E3"/>
    <w:rsid w:val="00F11FBF"/>
    <w:rsid w:val="00F1427E"/>
    <w:rsid w:val="00F15203"/>
    <w:rsid w:val="00F15B64"/>
    <w:rsid w:val="00F15E82"/>
    <w:rsid w:val="00F179F8"/>
    <w:rsid w:val="00F17B00"/>
    <w:rsid w:val="00F17FC7"/>
    <w:rsid w:val="00F20639"/>
    <w:rsid w:val="00F20FEF"/>
    <w:rsid w:val="00F2478F"/>
    <w:rsid w:val="00F24A3D"/>
    <w:rsid w:val="00F25B3F"/>
    <w:rsid w:val="00F25D8D"/>
    <w:rsid w:val="00F26D31"/>
    <w:rsid w:val="00F270DA"/>
    <w:rsid w:val="00F271BF"/>
    <w:rsid w:val="00F336FF"/>
    <w:rsid w:val="00F3558A"/>
    <w:rsid w:val="00F40B92"/>
    <w:rsid w:val="00F41FEF"/>
    <w:rsid w:val="00F4381F"/>
    <w:rsid w:val="00F45C7C"/>
    <w:rsid w:val="00F460A3"/>
    <w:rsid w:val="00F464EF"/>
    <w:rsid w:val="00F47824"/>
    <w:rsid w:val="00F47ABC"/>
    <w:rsid w:val="00F47DF4"/>
    <w:rsid w:val="00F51F37"/>
    <w:rsid w:val="00F51F4E"/>
    <w:rsid w:val="00F54D52"/>
    <w:rsid w:val="00F54FD0"/>
    <w:rsid w:val="00F55FD2"/>
    <w:rsid w:val="00F5675B"/>
    <w:rsid w:val="00F57E44"/>
    <w:rsid w:val="00F60EF8"/>
    <w:rsid w:val="00F61434"/>
    <w:rsid w:val="00F630D7"/>
    <w:rsid w:val="00F6416E"/>
    <w:rsid w:val="00F6420F"/>
    <w:rsid w:val="00F64644"/>
    <w:rsid w:val="00F65131"/>
    <w:rsid w:val="00F6530F"/>
    <w:rsid w:val="00F65483"/>
    <w:rsid w:val="00F65AFB"/>
    <w:rsid w:val="00F679F1"/>
    <w:rsid w:val="00F7086F"/>
    <w:rsid w:val="00F71E4D"/>
    <w:rsid w:val="00F723A1"/>
    <w:rsid w:val="00F73C0E"/>
    <w:rsid w:val="00F751BE"/>
    <w:rsid w:val="00F81BBC"/>
    <w:rsid w:val="00F82A4F"/>
    <w:rsid w:val="00F85DD8"/>
    <w:rsid w:val="00F86349"/>
    <w:rsid w:val="00F86B97"/>
    <w:rsid w:val="00F87625"/>
    <w:rsid w:val="00F901D1"/>
    <w:rsid w:val="00F906A6"/>
    <w:rsid w:val="00F90D5E"/>
    <w:rsid w:val="00F9476C"/>
    <w:rsid w:val="00F9539B"/>
    <w:rsid w:val="00F95CE0"/>
    <w:rsid w:val="00F96B6B"/>
    <w:rsid w:val="00F97E4C"/>
    <w:rsid w:val="00FA016F"/>
    <w:rsid w:val="00FA0E9E"/>
    <w:rsid w:val="00FA1261"/>
    <w:rsid w:val="00FA131F"/>
    <w:rsid w:val="00FA171B"/>
    <w:rsid w:val="00FA4341"/>
    <w:rsid w:val="00FA46CC"/>
    <w:rsid w:val="00FA4978"/>
    <w:rsid w:val="00FA4A08"/>
    <w:rsid w:val="00FA5414"/>
    <w:rsid w:val="00FA7721"/>
    <w:rsid w:val="00FA7FE8"/>
    <w:rsid w:val="00FB0979"/>
    <w:rsid w:val="00FB1159"/>
    <w:rsid w:val="00FB4271"/>
    <w:rsid w:val="00FB4DE8"/>
    <w:rsid w:val="00FB663A"/>
    <w:rsid w:val="00FB6F70"/>
    <w:rsid w:val="00FC3460"/>
    <w:rsid w:val="00FC400A"/>
    <w:rsid w:val="00FC5C2B"/>
    <w:rsid w:val="00FC7747"/>
    <w:rsid w:val="00FD038B"/>
    <w:rsid w:val="00FD0555"/>
    <w:rsid w:val="00FD088E"/>
    <w:rsid w:val="00FD0F6D"/>
    <w:rsid w:val="00FD2380"/>
    <w:rsid w:val="00FD3418"/>
    <w:rsid w:val="00FD4590"/>
    <w:rsid w:val="00FD4AA8"/>
    <w:rsid w:val="00FE0BEC"/>
    <w:rsid w:val="00FE2F3A"/>
    <w:rsid w:val="00FE31B0"/>
    <w:rsid w:val="00FE549C"/>
    <w:rsid w:val="00FE678E"/>
    <w:rsid w:val="00FE7FDB"/>
    <w:rsid w:val="00FF05D3"/>
    <w:rsid w:val="00FF0611"/>
    <w:rsid w:val="00FF0C53"/>
    <w:rsid w:val="00FF10C2"/>
    <w:rsid w:val="00FF1930"/>
    <w:rsid w:val="00FF1ECA"/>
    <w:rsid w:val="00FF2615"/>
    <w:rsid w:val="00FF2DD5"/>
    <w:rsid w:val="00FF37DD"/>
    <w:rsid w:val="00FF3D86"/>
    <w:rsid w:val="00FF42D5"/>
    <w:rsid w:val="00FF4C55"/>
    <w:rsid w:val="00FF6B4F"/>
    <w:rsid w:val="00FF6CD6"/>
    <w:rsid w:val="00FF70D0"/>
    <w:rsid w:val="121EEA74"/>
    <w:rsid w:val="1CF56E86"/>
    <w:rsid w:val="1E72C20B"/>
    <w:rsid w:val="255888A3"/>
    <w:rsid w:val="26D9529A"/>
    <w:rsid w:val="2C2706DB"/>
    <w:rsid w:val="2D13D599"/>
    <w:rsid w:val="46B148BF"/>
    <w:rsid w:val="542A3395"/>
    <w:rsid w:val="5B6344CC"/>
    <w:rsid w:val="5BEDA22F"/>
    <w:rsid w:val="76DB4D9D"/>
    <w:rsid w:val="7BA078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15B7D"/>
  <w15:docId w15:val="{73559D96-983A-4A49-80C0-9FCFACF6C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165A77"/>
    <w:pPr>
      <w:keepNext/>
      <w:spacing w:before="360" w:after="240" w:line="276" w:lineRule="auto"/>
      <w:jc w:val="both"/>
      <w:outlineLvl w:val="0"/>
    </w:pPr>
    <w:rPr>
      <w:rFonts w:ascii="Times New Roman" w:eastAsia="Times New Roman" w:hAnsi="Times New Roman" w:cs="Arial"/>
      <w:b/>
      <w:bCs/>
      <w:color w:val="1F4E79" w:themeColor="accent1" w:themeShade="80"/>
      <w:kern w:val="32"/>
      <w:sz w:val="28"/>
      <w:szCs w:val="32"/>
      <w:lang w:val="en-US" w:eastAsia="en-GB"/>
    </w:rPr>
  </w:style>
  <w:style w:type="paragraph" w:styleId="Ttulo2">
    <w:name w:val="heading 2"/>
    <w:basedOn w:val="Normal"/>
    <w:next w:val="Textoindependiente"/>
    <w:link w:val="Ttulo2Car"/>
    <w:qFormat/>
    <w:rsid w:val="00165A77"/>
    <w:pPr>
      <w:keepNext/>
      <w:spacing w:before="240" w:after="60" w:line="276" w:lineRule="auto"/>
      <w:jc w:val="both"/>
      <w:outlineLvl w:val="1"/>
    </w:pPr>
    <w:rPr>
      <w:rFonts w:ascii="Times New Roman" w:eastAsia="Times New Roman" w:hAnsi="Times New Roman" w:cs="Arial"/>
      <w:b/>
      <w:bCs/>
      <w:iCs/>
      <w:color w:val="1F4E79" w:themeColor="accent1" w:themeShade="80"/>
      <w:sz w:val="24"/>
      <w:szCs w:val="28"/>
      <w:lang w:val="en-US" w:eastAsia="en-GB"/>
    </w:rPr>
  </w:style>
  <w:style w:type="paragraph" w:styleId="Ttulo3">
    <w:name w:val="heading 3"/>
    <w:basedOn w:val="Normal"/>
    <w:next w:val="Textoindependiente"/>
    <w:link w:val="Ttulo3Car"/>
    <w:qFormat/>
    <w:rsid w:val="00165A77"/>
    <w:pPr>
      <w:keepNext/>
      <w:spacing w:before="240" w:after="60" w:line="276" w:lineRule="auto"/>
      <w:jc w:val="both"/>
      <w:outlineLvl w:val="2"/>
    </w:pPr>
    <w:rPr>
      <w:rFonts w:ascii="Times New Roman" w:eastAsia="Times New Roman" w:hAnsi="Times New Roman" w:cs="Arial"/>
      <w:b/>
      <w:bCs/>
      <w:color w:val="1F4E79" w:themeColor="accent1" w:themeShade="80"/>
      <w:szCs w:val="26"/>
      <w:lang w:val="en-GB" w:eastAsia="en-GB"/>
    </w:rPr>
  </w:style>
  <w:style w:type="paragraph" w:styleId="Ttulo4">
    <w:name w:val="heading 4"/>
    <w:basedOn w:val="Normal"/>
    <w:next w:val="Normal"/>
    <w:link w:val="Ttulo4Car"/>
    <w:unhideWhenUsed/>
    <w:qFormat/>
    <w:rsid w:val="006D3818"/>
    <w:pPr>
      <w:keepNext/>
      <w:keepLines/>
      <w:spacing w:before="200" w:after="120" w:line="276" w:lineRule="auto"/>
      <w:jc w:val="both"/>
      <w:outlineLvl w:val="3"/>
    </w:pPr>
    <w:rPr>
      <w:rFonts w:ascii="Times New Roman" w:eastAsiaTheme="majorEastAsia" w:hAnsi="Times New Roman" w:cstheme="majorBidi"/>
      <w:b/>
      <w:bCs/>
      <w:iCs/>
      <w:color w:val="00539B"/>
      <w:szCs w:val="24"/>
      <w:lang w:val="en-GB" w:eastAsia="en-GB"/>
    </w:rPr>
  </w:style>
  <w:style w:type="paragraph" w:styleId="Ttulo5">
    <w:name w:val="heading 5"/>
    <w:basedOn w:val="Normal"/>
    <w:next w:val="Normal"/>
    <w:link w:val="Ttulo5Car"/>
    <w:unhideWhenUsed/>
    <w:qFormat/>
    <w:rsid w:val="00745673"/>
    <w:pPr>
      <w:keepNext/>
      <w:keepLines/>
      <w:spacing w:before="200" w:after="120" w:line="276" w:lineRule="auto"/>
      <w:jc w:val="both"/>
      <w:outlineLvl w:val="4"/>
    </w:pPr>
    <w:rPr>
      <w:rFonts w:asciiTheme="majorHAnsi" w:eastAsiaTheme="majorEastAsia" w:hAnsiTheme="majorHAnsi" w:cstheme="majorBidi"/>
      <w:color w:val="1F4D78" w:themeColor="accent1" w:themeShade="7F"/>
      <w:szCs w:val="24"/>
      <w:lang w:val="en-GB" w:eastAsia="en-GB"/>
    </w:rPr>
  </w:style>
  <w:style w:type="paragraph" w:styleId="Ttulo6">
    <w:name w:val="heading 6"/>
    <w:basedOn w:val="Normal"/>
    <w:next w:val="Normal"/>
    <w:link w:val="Ttulo6Car"/>
    <w:unhideWhenUsed/>
    <w:qFormat/>
    <w:rsid w:val="00745673"/>
    <w:pPr>
      <w:keepNext/>
      <w:keepLines/>
      <w:spacing w:before="200" w:after="120" w:line="276" w:lineRule="auto"/>
      <w:jc w:val="both"/>
      <w:outlineLvl w:val="5"/>
    </w:pPr>
    <w:rPr>
      <w:rFonts w:asciiTheme="majorHAnsi" w:eastAsiaTheme="majorEastAsia" w:hAnsiTheme="majorHAnsi" w:cstheme="majorBidi"/>
      <w:i/>
      <w:iCs/>
      <w:color w:val="1F4D78" w:themeColor="accent1" w:themeShade="7F"/>
      <w:szCs w:val="24"/>
      <w:lang w:val="en-GB" w:eastAsia="en-GB"/>
    </w:rPr>
  </w:style>
  <w:style w:type="paragraph" w:styleId="Ttulo7">
    <w:name w:val="heading 7"/>
    <w:basedOn w:val="Normal"/>
    <w:next w:val="Normal"/>
    <w:link w:val="Ttulo7Car"/>
    <w:uiPriority w:val="99"/>
    <w:semiHidden/>
    <w:unhideWhenUsed/>
    <w:qFormat/>
    <w:rsid w:val="00745673"/>
    <w:pPr>
      <w:keepNext/>
      <w:keepLines/>
      <w:spacing w:before="200" w:after="120" w:line="276" w:lineRule="auto"/>
      <w:jc w:val="both"/>
      <w:outlineLvl w:val="6"/>
    </w:pPr>
    <w:rPr>
      <w:rFonts w:asciiTheme="majorHAnsi" w:eastAsiaTheme="majorEastAsia" w:hAnsiTheme="majorHAnsi" w:cstheme="majorBidi"/>
      <w:i/>
      <w:iCs/>
      <w:color w:val="404040" w:themeColor="text1" w:themeTint="BF"/>
      <w:szCs w:val="24"/>
      <w:lang w:val="en-GB" w:eastAsia="en-GB"/>
    </w:rPr>
  </w:style>
  <w:style w:type="paragraph" w:styleId="Ttulo8">
    <w:name w:val="heading 8"/>
    <w:basedOn w:val="Normal"/>
    <w:next w:val="Normal"/>
    <w:link w:val="Ttulo8Car"/>
    <w:uiPriority w:val="99"/>
    <w:semiHidden/>
    <w:unhideWhenUsed/>
    <w:qFormat/>
    <w:rsid w:val="00745673"/>
    <w:pPr>
      <w:keepNext/>
      <w:keepLines/>
      <w:spacing w:before="200" w:after="120" w:line="276" w:lineRule="auto"/>
      <w:jc w:val="both"/>
      <w:outlineLvl w:val="7"/>
    </w:pPr>
    <w:rPr>
      <w:rFonts w:asciiTheme="majorHAnsi" w:eastAsiaTheme="majorEastAsia" w:hAnsiTheme="majorHAnsi" w:cstheme="majorBidi"/>
      <w:color w:val="404040" w:themeColor="text1" w:themeTint="BF"/>
      <w:szCs w:val="20"/>
      <w:lang w:val="en-GB" w:eastAsia="en-GB"/>
    </w:rPr>
  </w:style>
  <w:style w:type="paragraph" w:styleId="Ttulo9">
    <w:name w:val="heading 9"/>
    <w:basedOn w:val="Normal"/>
    <w:next w:val="Normal"/>
    <w:link w:val="Ttulo9Car"/>
    <w:uiPriority w:val="99"/>
    <w:semiHidden/>
    <w:unhideWhenUsed/>
    <w:qFormat/>
    <w:rsid w:val="00745673"/>
    <w:pPr>
      <w:keepNext/>
      <w:keepLines/>
      <w:spacing w:before="200" w:after="120" w:line="276" w:lineRule="auto"/>
      <w:jc w:val="both"/>
      <w:outlineLvl w:val="8"/>
    </w:pPr>
    <w:rPr>
      <w:rFonts w:asciiTheme="majorHAnsi" w:eastAsiaTheme="majorEastAsia" w:hAnsiTheme="majorHAnsi" w:cstheme="majorBidi"/>
      <w:i/>
      <w:iCs/>
      <w:color w:val="404040" w:themeColor="text1" w:themeTint="BF"/>
      <w:szCs w:val="20"/>
      <w:lang w:val="en-GB"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567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45673"/>
  </w:style>
  <w:style w:type="paragraph" w:styleId="Piedepgina">
    <w:name w:val="footer"/>
    <w:basedOn w:val="Normal"/>
    <w:link w:val="PiedepginaCar"/>
    <w:uiPriority w:val="99"/>
    <w:unhideWhenUsed/>
    <w:rsid w:val="0074567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45673"/>
  </w:style>
  <w:style w:type="table" w:styleId="Tablaconcuadrcula">
    <w:name w:val="Table Grid"/>
    <w:basedOn w:val="Tablanormal"/>
    <w:uiPriority w:val="59"/>
    <w:rsid w:val="00745673"/>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165A77"/>
    <w:rPr>
      <w:rFonts w:ascii="Times New Roman" w:eastAsia="Times New Roman" w:hAnsi="Times New Roman" w:cs="Arial"/>
      <w:b/>
      <w:bCs/>
      <w:color w:val="1F4E79" w:themeColor="accent1" w:themeShade="80"/>
      <w:kern w:val="32"/>
      <w:sz w:val="28"/>
      <w:szCs w:val="32"/>
      <w:lang w:val="en-US" w:eastAsia="en-GB"/>
    </w:rPr>
  </w:style>
  <w:style w:type="character" w:customStyle="1" w:styleId="Ttulo2Car">
    <w:name w:val="Título 2 Car"/>
    <w:basedOn w:val="Fuentedeprrafopredeter"/>
    <w:link w:val="Ttulo2"/>
    <w:rsid w:val="00165A77"/>
    <w:rPr>
      <w:rFonts w:ascii="Times New Roman" w:eastAsia="Times New Roman" w:hAnsi="Times New Roman" w:cs="Arial"/>
      <w:b/>
      <w:bCs/>
      <w:iCs/>
      <w:color w:val="1F4E79" w:themeColor="accent1" w:themeShade="80"/>
      <w:sz w:val="24"/>
      <w:szCs w:val="28"/>
      <w:lang w:val="en-US" w:eastAsia="en-GB"/>
    </w:rPr>
  </w:style>
  <w:style w:type="character" w:customStyle="1" w:styleId="Ttulo3Car">
    <w:name w:val="Título 3 Car"/>
    <w:basedOn w:val="Fuentedeprrafopredeter"/>
    <w:link w:val="Ttulo3"/>
    <w:rsid w:val="00165A77"/>
    <w:rPr>
      <w:rFonts w:ascii="Times New Roman" w:eastAsia="Times New Roman" w:hAnsi="Times New Roman" w:cs="Arial"/>
      <w:b/>
      <w:bCs/>
      <w:color w:val="1F4E79" w:themeColor="accent1" w:themeShade="80"/>
      <w:szCs w:val="26"/>
      <w:lang w:val="en-GB" w:eastAsia="en-GB"/>
    </w:rPr>
  </w:style>
  <w:style w:type="character" w:customStyle="1" w:styleId="Ttulo4Car">
    <w:name w:val="Título 4 Car"/>
    <w:basedOn w:val="Fuentedeprrafopredeter"/>
    <w:link w:val="Ttulo4"/>
    <w:rsid w:val="006D3818"/>
    <w:rPr>
      <w:rFonts w:ascii="Times New Roman" w:eastAsiaTheme="majorEastAsia" w:hAnsi="Times New Roman" w:cstheme="majorBidi"/>
      <w:b/>
      <w:bCs/>
      <w:iCs/>
      <w:color w:val="00539B"/>
      <w:szCs w:val="24"/>
      <w:lang w:val="en-GB" w:eastAsia="en-GB"/>
    </w:rPr>
  </w:style>
  <w:style w:type="character" w:customStyle="1" w:styleId="Ttulo5Car">
    <w:name w:val="Título 5 Car"/>
    <w:basedOn w:val="Fuentedeprrafopredeter"/>
    <w:link w:val="Ttulo5"/>
    <w:rsid w:val="00745673"/>
    <w:rPr>
      <w:rFonts w:asciiTheme="majorHAnsi" w:eastAsiaTheme="majorEastAsia" w:hAnsiTheme="majorHAnsi" w:cstheme="majorBidi"/>
      <w:color w:val="1F4D78" w:themeColor="accent1" w:themeShade="7F"/>
      <w:szCs w:val="24"/>
      <w:lang w:val="en-GB" w:eastAsia="en-GB"/>
    </w:rPr>
  </w:style>
  <w:style w:type="character" w:customStyle="1" w:styleId="Ttulo6Car">
    <w:name w:val="Título 6 Car"/>
    <w:basedOn w:val="Fuentedeprrafopredeter"/>
    <w:link w:val="Ttulo6"/>
    <w:rsid w:val="00745673"/>
    <w:rPr>
      <w:rFonts w:asciiTheme="majorHAnsi" w:eastAsiaTheme="majorEastAsia" w:hAnsiTheme="majorHAnsi" w:cstheme="majorBidi"/>
      <w:i/>
      <w:iCs/>
      <w:color w:val="1F4D78" w:themeColor="accent1" w:themeShade="7F"/>
      <w:szCs w:val="24"/>
      <w:lang w:val="en-GB" w:eastAsia="en-GB"/>
    </w:rPr>
  </w:style>
  <w:style w:type="character" w:customStyle="1" w:styleId="Ttulo7Car">
    <w:name w:val="Título 7 Car"/>
    <w:basedOn w:val="Fuentedeprrafopredeter"/>
    <w:link w:val="Ttulo7"/>
    <w:uiPriority w:val="99"/>
    <w:semiHidden/>
    <w:rsid w:val="00745673"/>
    <w:rPr>
      <w:rFonts w:asciiTheme="majorHAnsi" w:eastAsiaTheme="majorEastAsia" w:hAnsiTheme="majorHAnsi" w:cstheme="majorBidi"/>
      <w:i/>
      <w:iCs/>
      <w:color w:val="404040" w:themeColor="text1" w:themeTint="BF"/>
      <w:szCs w:val="24"/>
      <w:lang w:val="en-GB" w:eastAsia="en-GB"/>
    </w:rPr>
  </w:style>
  <w:style w:type="character" w:customStyle="1" w:styleId="Ttulo8Car">
    <w:name w:val="Título 8 Car"/>
    <w:basedOn w:val="Fuentedeprrafopredeter"/>
    <w:link w:val="Ttulo8"/>
    <w:uiPriority w:val="99"/>
    <w:semiHidden/>
    <w:rsid w:val="00745673"/>
    <w:rPr>
      <w:rFonts w:asciiTheme="majorHAnsi" w:eastAsiaTheme="majorEastAsia" w:hAnsiTheme="majorHAnsi" w:cstheme="majorBidi"/>
      <w:color w:val="404040" w:themeColor="text1" w:themeTint="BF"/>
      <w:szCs w:val="20"/>
      <w:lang w:val="en-GB" w:eastAsia="en-GB"/>
    </w:rPr>
  </w:style>
  <w:style w:type="character" w:customStyle="1" w:styleId="Ttulo9Car">
    <w:name w:val="Título 9 Car"/>
    <w:basedOn w:val="Fuentedeprrafopredeter"/>
    <w:link w:val="Ttulo9"/>
    <w:uiPriority w:val="99"/>
    <w:semiHidden/>
    <w:rsid w:val="00745673"/>
    <w:rPr>
      <w:rFonts w:asciiTheme="majorHAnsi" w:eastAsiaTheme="majorEastAsia" w:hAnsiTheme="majorHAnsi" w:cstheme="majorBidi"/>
      <w:i/>
      <w:iCs/>
      <w:color w:val="404040" w:themeColor="text1" w:themeTint="BF"/>
      <w:szCs w:val="20"/>
      <w:lang w:val="en-GB" w:eastAsia="en-GB"/>
    </w:rPr>
  </w:style>
  <w:style w:type="paragraph" w:styleId="Textoindependiente">
    <w:name w:val="Body Text"/>
    <w:basedOn w:val="Normal"/>
    <w:link w:val="TextoindependienteCar"/>
    <w:uiPriority w:val="99"/>
    <w:rsid w:val="00745673"/>
    <w:pPr>
      <w:spacing w:before="120" w:after="120" w:line="276" w:lineRule="auto"/>
      <w:jc w:val="both"/>
    </w:pPr>
    <w:rPr>
      <w:rFonts w:ascii="Arial" w:eastAsia="Times New Roman" w:hAnsi="Arial" w:cs="Times New Roman"/>
      <w:color w:val="000000" w:themeColor="text1"/>
      <w:szCs w:val="24"/>
      <w:lang w:val="en-GB" w:eastAsia="en-GB"/>
    </w:rPr>
  </w:style>
  <w:style w:type="character" w:customStyle="1" w:styleId="TextoindependienteCar">
    <w:name w:val="Texto independiente Car"/>
    <w:basedOn w:val="Fuentedeprrafopredeter"/>
    <w:link w:val="Textoindependiente"/>
    <w:uiPriority w:val="99"/>
    <w:rsid w:val="00745673"/>
    <w:rPr>
      <w:rFonts w:ascii="Arial" w:eastAsia="Times New Roman" w:hAnsi="Arial" w:cs="Times New Roman"/>
      <w:color w:val="000000" w:themeColor="text1"/>
      <w:szCs w:val="24"/>
      <w:lang w:val="en-GB" w:eastAsia="en-GB"/>
    </w:rPr>
  </w:style>
  <w:style w:type="character" w:styleId="Hipervnculo">
    <w:name w:val="Hyperlink"/>
    <w:uiPriority w:val="99"/>
    <w:rsid w:val="00745673"/>
    <w:rPr>
      <w:rFonts w:ascii="Arial" w:hAnsi="Arial"/>
      <w:color w:val="1A3F7C"/>
      <w:sz w:val="22"/>
      <w:u w:val="single"/>
    </w:rPr>
  </w:style>
  <w:style w:type="paragraph" w:styleId="TDC2">
    <w:name w:val="toc 2"/>
    <w:basedOn w:val="Normal"/>
    <w:next w:val="Normal"/>
    <w:autoRedefine/>
    <w:uiPriority w:val="39"/>
    <w:qFormat/>
    <w:rsid w:val="00DB6239"/>
    <w:pPr>
      <w:spacing w:before="120" w:after="120" w:line="276" w:lineRule="auto"/>
      <w:ind w:left="200"/>
      <w:jc w:val="both"/>
    </w:pPr>
    <w:rPr>
      <w:rFonts w:ascii="Times New Roman" w:eastAsia="Times New Roman" w:hAnsi="Times New Roman" w:cs="Times New Roman"/>
      <w:color w:val="000000" w:themeColor="text1"/>
      <w:szCs w:val="24"/>
      <w:lang w:val="en-GB" w:eastAsia="en-GB"/>
    </w:rPr>
  </w:style>
  <w:style w:type="paragraph" w:styleId="TDC1">
    <w:name w:val="toc 1"/>
    <w:basedOn w:val="Normal"/>
    <w:next w:val="Normal"/>
    <w:autoRedefine/>
    <w:uiPriority w:val="39"/>
    <w:qFormat/>
    <w:rsid w:val="00A615DB"/>
    <w:pPr>
      <w:tabs>
        <w:tab w:val="left" w:pos="440"/>
        <w:tab w:val="right" w:leader="dot" w:pos="9016"/>
      </w:tabs>
      <w:spacing w:before="120" w:after="120" w:line="276" w:lineRule="auto"/>
      <w:jc w:val="both"/>
    </w:pPr>
    <w:rPr>
      <w:rFonts w:ascii="Times New Roman" w:eastAsia="Times New Roman" w:hAnsi="Times New Roman" w:cs="Times New Roman"/>
      <w:b/>
      <w:color w:val="000000" w:themeColor="text1"/>
      <w:szCs w:val="24"/>
      <w:lang w:val="en-GB" w:eastAsia="en-GB"/>
    </w:rPr>
  </w:style>
  <w:style w:type="paragraph" w:styleId="Ttulo">
    <w:name w:val="Title"/>
    <w:basedOn w:val="Normal"/>
    <w:link w:val="TtuloCar"/>
    <w:uiPriority w:val="10"/>
    <w:qFormat/>
    <w:rsid w:val="00745673"/>
    <w:pPr>
      <w:spacing w:before="120" w:after="500" w:line="288" w:lineRule="auto"/>
      <w:jc w:val="center"/>
      <w:outlineLvl w:val="0"/>
    </w:pPr>
    <w:rPr>
      <w:rFonts w:ascii="Arial" w:eastAsia="Times New Roman" w:hAnsi="Arial" w:cs="Arial"/>
      <w:b/>
      <w:bCs/>
      <w:caps/>
      <w:color w:val="9AAE04"/>
      <w:kern w:val="28"/>
      <w:sz w:val="32"/>
      <w:szCs w:val="32"/>
      <w:lang w:val="en-GB" w:eastAsia="fr-FR"/>
    </w:rPr>
  </w:style>
  <w:style w:type="character" w:customStyle="1" w:styleId="TtuloCar">
    <w:name w:val="Título Car"/>
    <w:basedOn w:val="Fuentedeprrafopredeter"/>
    <w:link w:val="Ttulo"/>
    <w:uiPriority w:val="10"/>
    <w:rsid w:val="00745673"/>
    <w:rPr>
      <w:rFonts w:ascii="Arial" w:eastAsia="Times New Roman" w:hAnsi="Arial" w:cs="Arial"/>
      <w:b/>
      <w:bCs/>
      <w:caps/>
      <w:color w:val="9AAE04"/>
      <w:kern w:val="28"/>
      <w:sz w:val="32"/>
      <w:szCs w:val="32"/>
      <w:lang w:val="en-GB" w:eastAsia="fr-FR"/>
    </w:rPr>
  </w:style>
  <w:style w:type="paragraph" w:styleId="TtuloTDC">
    <w:name w:val="TOC Heading"/>
    <w:basedOn w:val="Ttulo1"/>
    <w:next w:val="Normal"/>
    <w:uiPriority w:val="39"/>
    <w:unhideWhenUsed/>
    <w:qFormat/>
    <w:rsid w:val="00745673"/>
    <w:pPr>
      <w:keepLines/>
      <w:spacing w:before="480" w:after="0"/>
      <w:jc w:val="left"/>
      <w:outlineLvl w:val="9"/>
    </w:pPr>
    <w:rPr>
      <w:rFonts w:ascii="Cambria" w:hAnsi="Cambria" w:cs="Times New Roman"/>
      <w:color w:val="365F91"/>
      <w:kern w:val="0"/>
      <w:szCs w:val="28"/>
      <w14:textFill>
        <w14:solidFill>
          <w14:srgbClr w14:val="365F91">
            <w14:lumMod w14:val="50000"/>
          </w14:srgbClr>
        </w14:solidFill>
      </w14:textFill>
    </w:rPr>
  </w:style>
  <w:style w:type="paragraph" w:styleId="Prrafodelista">
    <w:name w:val="List Paragraph"/>
    <w:aliases w:val="Llista Nivell1,Lista de nivel 1,Paragraphe de liste PBLH,Bullet Points,Liste Paragraf,Listenabsatz1,List Bulletized,List Paragraph Char Char,BULLET 1,Elenco Bullet point,Paragrafo elenco 2,Lettre d'introduction,References,Bullets"/>
    <w:basedOn w:val="Normal"/>
    <w:link w:val="PrrafodelistaCar"/>
    <w:uiPriority w:val="34"/>
    <w:qFormat/>
    <w:rsid w:val="00745673"/>
    <w:pPr>
      <w:spacing w:before="100" w:after="100" w:line="240" w:lineRule="auto"/>
      <w:ind w:left="709"/>
      <w:jc w:val="both"/>
    </w:pPr>
    <w:rPr>
      <w:rFonts w:ascii="Arial" w:eastAsia="Times New Roman" w:hAnsi="Arial" w:cs="Times New Roman"/>
      <w:color w:val="000000" w:themeColor="text1"/>
      <w:szCs w:val="24"/>
      <w:lang w:val="en-GB" w:eastAsia="en-GB"/>
    </w:rPr>
  </w:style>
  <w:style w:type="character" w:customStyle="1" w:styleId="PrrafodelistaCar">
    <w:name w:val="Párrafo de lista Car"/>
    <w:aliases w:val="Llista Nivell1 Car,Lista de nivel 1 Car,Paragraphe de liste PBLH Car,Bullet Points Car,Liste Paragraf Car,Listenabsatz1 Car,List Bulletized Car,List Paragraph Char Char Car,BULLET 1 Car,Elenco Bullet point Car,Paragrafo elenco 2 Car"/>
    <w:link w:val="Prrafodelista"/>
    <w:uiPriority w:val="34"/>
    <w:rsid w:val="00745673"/>
    <w:rPr>
      <w:rFonts w:ascii="Arial" w:eastAsia="Times New Roman" w:hAnsi="Arial" w:cs="Times New Roman"/>
      <w:color w:val="000000" w:themeColor="text1"/>
      <w:szCs w:val="24"/>
      <w:lang w:val="en-GB" w:eastAsia="en-GB"/>
    </w:rPr>
  </w:style>
  <w:style w:type="character" w:styleId="Textoennegrita">
    <w:name w:val="Strong"/>
    <w:basedOn w:val="Fuentedeprrafopredeter"/>
    <w:uiPriority w:val="22"/>
    <w:qFormat/>
    <w:rsid w:val="00745673"/>
    <w:rPr>
      <w:rFonts w:ascii="Arial" w:hAnsi="Arial"/>
      <w:b/>
      <w:bCs/>
    </w:rPr>
  </w:style>
  <w:style w:type="paragraph" w:styleId="NormalWeb">
    <w:name w:val="Normal (Web)"/>
    <w:basedOn w:val="Normal"/>
    <w:uiPriority w:val="99"/>
    <w:unhideWhenUsed/>
    <w:rsid w:val="0074567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GridTable4-Accent11">
    <w:name w:val="Grid Table 4 - Accent 11"/>
    <w:basedOn w:val="Tablanormal"/>
    <w:uiPriority w:val="49"/>
    <w:rsid w:val="005313F0"/>
    <w:pPr>
      <w:spacing w:after="0" w:line="240" w:lineRule="auto"/>
    </w:pPr>
    <w:rPr>
      <w:lang w:val="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2">
    <w:name w:val="Grid Table 4 - Accent 12"/>
    <w:basedOn w:val="Tablanormal"/>
    <w:uiPriority w:val="49"/>
    <w:rsid w:val="00C04095"/>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34669F"/>
    <w:rPr>
      <w:sz w:val="16"/>
      <w:szCs w:val="16"/>
    </w:rPr>
  </w:style>
  <w:style w:type="paragraph" w:styleId="Textocomentario">
    <w:name w:val="annotation text"/>
    <w:basedOn w:val="Normal"/>
    <w:link w:val="TextocomentarioCar"/>
    <w:uiPriority w:val="99"/>
    <w:unhideWhenUsed/>
    <w:rsid w:val="0034669F"/>
    <w:pPr>
      <w:spacing w:line="240" w:lineRule="auto"/>
    </w:pPr>
    <w:rPr>
      <w:sz w:val="20"/>
      <w:szCs w:val="20"/>
    </w:rPr>
  </w:style>
  <w:style w:type="character" w:customStyle="1" w:styleId="TextocomentarioCar">
    <w:name w:val="Texto comentario Car"/>
    <w:basedOn w:val="Fuentedeprrafopredeter"/>
    <w:link w:val="Textocomentario"/>
    <w:uiPriority w:val="99"/>
    <w:rsid w:val="0034669F"/>
    <w:rPr>
      <w:sz w:val="20"/>
      <w:szCs w:val="20"/>
    </w:rPr>
  </w:style>
  <w:style w:type="paragraph" w:styleId="Asuntodelcomentario">
    <w:name w:val="annotation subject"/>
    <w:basedOn w:val="Textocomentario"/>
    <w:next w:val="Textocomentario"/>
    <w:link w:val="AsuntodelcomentarioCar"/>
    <w:uiPriority w:val="99"/>
    <w:semiHidden/>
    <w:unhideWhenUsed/>
    <w:rsid w:val="0034669F"/>
    <w:rPr>
      <w:b/>
      <w:bCs/>
    </w:rPr>
  </w:style>
  <w:style w:type="character" w:customStyle="1" w:styleId="AsuntodelcomentarioCar">
    <w:name w:val="Asunto del comentario Car"/>
    <w:basedOn w:val="TextocomentarioCar"/>
    <w:link w:val="Asuntodelcomentario"/>
    <w:uiPriority w:val="99"/>
    <w:semiHidden/>
    <w:rsid w:val="0034669F"/>
    <w:rPr>
      <w:b/>
      <w:bCs/>
      <w:sz w:val="20"/>
      <w:szCs w:val="20"/>
    </w:rPr>
  </w:style>
  <w:style w:type="paragraph" w:styleId="Textodeglobo">
    <w:name w:val="Balloon Text"/>
    <w:basedOn w:val="Normal"/>
    <w:link w:val="TextodegloboCar"/>
    <w:uiPriority w:val="99"/>
    <w:semiHidden/>
    <w:unhideWhenUsed/>
    <w:rsid w:val="003466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669F"/>
    <w:rPr>
      <w:rFonts w:ascii="Segoe UI" w:hAnsi="Segoe UI" w:cs="Segoe UI"/>
      <w:sz w:val="18"/>
      <w:szCs w:val="18"/>
    </w:rPr>
  </w:style>
  <w:style w:type="paragraph" w:styleId="Textonotapie">
    <w:name w:val="footnote text"/>
    <w:basedOn w:val="Normal"/>
    <w:link w:val="TextonotapieCar"/>
    <w:uiPriority w:val="99"/>
    <w:rsid w:val="00452B5D"/>
    <w:pPr>
      <w:spacing w:before="120" w:after="120" w:line="276" w:lineRule="auto"/>
      <w:jc w:val="both"/>
    </w:pPr>
    <w:rPr>
      <w:rFonts w:ascii="Arial" w:eastAsia="Times New Roman" w:hAnsi="Arial" w:cs="Times New Roman"/>
      <w:color w:val="000000" w:themeColor="text1"/>
      <w:szCs w:val="20"/>
      <w:lang w:val="en-GB" w:eastAsia="en-GB"/>
    </w:rPr>
  </w:style>
  <w:style w:type="character" w:customStyle="1" w:styleId="TextonotapieCar">
    <w:name w:val="Texto nota pie Car"/>
    <w:basedOn w:val="Fuentedeprrafopredeter"/>
    <w:link w:val="Textonotapie"/>
    <w:uiPriority w:val="99"/>
    <w:rsid w:val="00452B5D"/>
    <w:rPr>
      <w:rFonts w:ascii="Arial" w:eastAsia="Times New Roman" w:hAnsi="Arial" w:cs="Times New Roman"/>
      <w:color w:val="000000" w:themeColor="text1"/>
      <w:szCs w:val="20"/>
      <w:lang w:val="en-GB" w:eastAsia="en-GB"/>
    </w:rPr>
  </w:style>
  <w:style w:type="character" w:styleId="Refdenotaalpie">
    <w:name w:val="footnote reference"/>
    <w:basedOn w:val="Fuentedeprrafopredeter"/>
    <w:uiPriority w:val="99"/>
    <w:rsid w:val="00452B5D"/>
    <w:rPr>
      <w:vertAlign w:val="superscript"/>
    </w:rPr>
  </w:style>
  <w:style w:type="character" w:customStyle="1" w:styleId="apple-tab-span">
    <w:name w:val="apple-tab-span"/>
    <w:basedOn w:val="Fuentedeprrafopredeter"/>
    <w:rsid w:val="00837522"/>
  </w:style>
  <w:style w:type="character" w:styleId="nfasis">
    <w:name w:val="Emphasis"/>
    <w:basedOn w:val="Fuentedeprrafopredeter"/>
    <w:uiPriority w:val="20"/>
    <w:qFormat/>
    <w:rsid w:val="00E069DD"/>
    <w:rPr>
      <w:i/>
      <w:iCs/>
    </w:rPr>
  </w:style>
  <w:style w:type="paragraph" w:styleId="Textoindependiente3">
    <w:name w:val="Body Text 3"/>
    <w:basedOn w:val="Normal"/>
    <w:link w:val="Textoindependiente3Car"/>
    <w:uiPriority w:val="99"/>
    <w:unhideWhenUsed/>
    <w:rsid w:val="009E29E3"/>
    <w:pPr>
      <w:spacing w:after="120"/>
    </w:pPr>
    <w:rPr>
      <w:sz w:val="16"/>
      <w:szCs w:val="16"/>
    </w:rPr>
  </w:style>
  <w:style w:type="character" w:customStyle="1" w:styleId="Textoindependiente3Car">
    <w:name w:val="Texto independiente 3 Car"/>
    <w:basedOn w:val="Fuentedeprrafopredeter"/>
    <w:link w:val="Textoindependiente3"/>
    <w:uiPriority w:val="99"/>
    <w:rsid w:val="009E29E3"/>
    <w:rPr>
      <w:sz w:val="16"/>
      <w:szCs w:val="16"/>
    </w:rPr>
  </w:style>
  <w:style w:type="paragraph" w:styleId="TDC3">
    <w:name w:val="toc 3"/>
    <w:basedOn w:val="Normal"/>
    <w:next w:val="Normal"/>
    <w:autoRedefine/>
    <w:uiPriority w:val="39"/>
    <w:unhideWhenUsed/>
    <w:rsid w:val="00DB6239"/>
    <w:pPr>
      <w:spacing w:after="100"/>
      <w:ind w:left="440"/>
    </w:pPr>
    <w:rPr>
      <w:rFonts w:ascii="Times New Roman" w:eastAsiaTheme="minorEastAsia" w:hAnsi="Times New Roman" w:cs="Times New Roman"/>
      <w:lang w:eastAsia="ru-RU"/>
    </w:rPr>
  </w:style>
  <w:style w:type="paragraph" w:customStyle="1" w:styleId="ListB3squareonly">
    <w:name w:val="List B3 (square) only"/>
    <w:basedOn w:val="Normal"/>
    <w:uiPriority w:val="99"/>
    <w:semiHidden/>
    <w:rsid w:val="00DD0430"/>
    <w:pPr>
      <w:numPr>
        <w:ilvl w:val="2"/>
        <w:numId w:val="1"/>
      </w:numPr>
      <w:spacing w:after="120" w:line="300" w:lineRule="atLeast"/>
    </w:pPr>
    <w:rPr>
      <w:rFonts w:ascii="Arial" w:eastAsia="Times New Roman" w:hAnsi="Arial" w:cs="Times New Roman"/>
      <w:sz w:val="20"/>
      <w:szCs w:val="24"/>
      <w:lang w:val="en-AU" w:eastAsia="en-AU"/>
    </w:rPr>
  </w:style>
  <w:style w:type="paragraph" w:customStyle="1" w:styleId="ListB1dotonly">
    <w:name w:val="List B1 (dot) only"/>
    <w:basedOn w:val="ListB3squareonly"/>
    <w:uiPriority w:val="99"/>
    <w:semiHidden/>
    <w:rsid w:val="00DD0430"/>
    <w:pPr>
      <w:numPr>
        <w:ilvl w:val="0"/>
      </w:numPr>
    </w:pPr>
  </w:style>
  <w:style w:type="paragraph" w:customStyle="1" w:styleId="ListB2dashonly">
    <w:name w:val="List B2 (dash) only"/>
    <w:basedOn w:val="ListB1dotonly"/>
    <w:uiPriority w:val="99"/>
    <w:semiHidden/>
    <w:rsid w:val="00DD0430"/>
    <w:pPr>
      <w:numPr>
        <w:ilvl w:val="1"/>
      </w:numPr>
    </w:pPr>
  </w:style>
  <w:style w:type="numbering" w:customStyle="1" w:styleId="ListAllBullets3Level">
    <w:name w:val="List All Bullets (3 Level)"/>
    <w:rsid w:val="00DD0430"/>
    <w:pPr>
      <w:numPr>
        <w:numId w:val="1"/>
      </w:numPr>
    </w:pPr>
  </w:style>
  <w:style w:type="table" w:customStyle="1" w:styleId="GridTable2-Accent11">
    <w:name w:val="Grid Table 2 - Accent 11"/>
    <w:basedOn w:val="Tablanormal"/>
    <w:uiPriority w:val="47"/>
    <w:rsid w:val="006F0F2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notaalfinal">
    <w:name w:val="endnote text"/>
    <w:basedOn w:val="Normal"/>
    <w:link w:val="TextonotaalfinalCar"/>
    <w:uiPriority w:val="99"/>
    <w:semiHidden/>
    <w:unhideWhenUsed/>
    <w:rsid w:val="00835D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DF6"/>
    <w:rPr>
      <w:sz w:val="20"/>
      <w:szCs w:val="20"/>
    </w:rPr>
  </w:style>
  <w:style w:type="character" w:styleId="Refdenotaalfinal">
    <w:name w:val="endnote reference"/>
    <w:basedOn w:val="Fuentedeprrafopredeter"/>
    <w:uiPriority w:val="99"/>
    <w:semiHidden/>
    <w:unhideWhenUsed/>
    <w:rsid w:val="00835DF6"/>
    <w:rPr>
      <w:vertAlign w:val="superscript"/>
    </w:rPr>
  </w:style>
  <w:style w:type="paragraph" w:styleId="Revisin">
    <w:name w:val="Revision"/>
    <w:hidden/>
    <w:uiPriority w:val="99"/>
    <w:semiHidden/>
    <w:rsid w:val="005E4E17"/>
    <w:pPr>
      <w:spacing w:after="0" w:line="240" w:lineRule="auto"/>
    </w:pPr>
  </w:style>
  <w:style w:type="character" w:customStyle="1" w:styleId="UnresolvedMention1">
    <w:name w:val="Unresolved Mention1"/>
    <w:basedOn w:val="Fuentedeprrafopredeter"/>
    <w:uiPriority w:val="99"/>
    <w:semiHidden/>
    <w:unhideWhenUsed/>
    <w:rsid w:val="00351FA5"/>
    <w:rPr>
      <w:color w:val="605E5C"/>
      <w:shd w:val="clear" w:color="auto" w:fill="E1DFDD"/>
    </w:rPr>
  </w:style>
  <w:style w:type="paragraph" w:styleId="Tabladeilustraciones">
    <w:name w:val="table of figures"/>
    <w:basedOn w:val="Normal"/>
    <w:next w:val="Normal"/>
    <w:uiPriority w:val="99"/>
    <w:unhideWhenUsed/>
    <w:qFormat/>
    <w:rsid w:val="00DB6239"/>
    <w:pPr>
      <w:spacing w:after="0"/>
    </w:pPr>
    <w:rPr>
      <w:rFonts w:ascii="Times New Roman" w:hAnsi="Times New Roman"/>
      <w:color w:val="000000" w:themeColor="text1"/>
      <w:sz w:val="20"/>
      <w:lang w:val="en-GB"/>
    </w:rPr>
  </w:style>
  <w:style w:type="paragraph" w:styleId="Descripcin">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
    <w:next w:val="Normal"/>
    <w:uiPriority w:val="35"/>
    <w:unhideWhenUsed/>
    <w:qFormat/>
    <w:rsid w:val="00B64F0B"/>
    <w:pPr>
      <w:spacing w:after="200" w:line="240" w:lineRule="auto"/>
    </w:pPr>
    <w:rPr>
      <w:b/>
      <w:i/>
      <w:iCs/>
      <w:color w:val="00539B"/>
      <w:sz w:val="18"/>
      <w:szCs w:val="18"/>
    </w:rPr>
  </w:style>
  <w:style w:type="table" w:customStyle="1" w:styleId="TableGridLight1">
    <w:name w:val="Table Grid Light1"/>
    <w:basedOn w:val="Tablanormal"/>
    <w:uiPriority w:val="40"/>
    <w:rsid w:val="00511659"/>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tulo">
    <w:name w:val="Subtitle"/>
    <w:basedOn w:val="Normal"/>
    <w:next w:val="Normal"/>
    <w:link w:val="SubttuloCar"/>
    <w:uiPriority w:val="11"/>
    <w:qFormat/>
    <w:rsid w:val="000E7BD2"/>
    <w:pPr>
      <w:keepNext/>
      <w:keepLines/>
      <w:spacing w:after="320" w:line="360" w:lineRule="auto"/>
      <w:ind w:left="720"/>
    </w:pPr>
    <w:rPr>
      <w:rFonts w:ascii="Arial" w:eastAsia="Arial" w:hAnsi="Arial" w:cs="Arial"/>
      <w:color w:val="666666"/>
      <w:sz w:val="30"/>
      <w:szCs w:val="30"/>
      <w:lang w:val="en" w:eastAsia="en-GB"/>
    </w:rPr>
  </w:style>
  <w:style w:type="character" w:customStyle="1" w:styleId="SubttuloCar">
    <w:name w:val="Subtítulo Car"/>
    <w:basedOn w:val="Fuentedeprrafopredeter"/>
    <w:link w:val="Subttulo"/>
    <w:uiPriority w:val="11"/>
    <w:rsid w:val="000E7BD2"/>
    <w:rPr>
      <w:rFonts w:ascii="Arial" w:eastAsia="Arial" w:hAnsi="Arial" w:cs="Arial"/>
      <w:color w:val="666666"/>
      <w:sz w:val="30"/>
      <w:szCs w:val="30"/>
      <w:lang w:val="en" w:eastAsia="en-GB"/>
    </w:rPr>
  </w:style>
  <w:style w:type="paragraph" w:customStyle="1" w:styleId="Estilo1">
    <w:name w:val="Estilo1"/>
    <w:basedOn w:val="Ttulo4"/>
    <w:link w:val="Estilo1Car"/>
    <w:qFormat/>
    <w:rsid w:val="00B21DD9"/>
    <w:pPr>
      <w:numPr>
        <w:numId w:val="2"/>
      </w:numPr>
    </w:pPr>
    <w:rPr>
      <w:rFonts w:asciiTheme="majorHAnsi" w:hAnsiTheme="majorHAnsi"/>
    </w:rPr>
  </w:style>
  <w:style w:type="character" w:customStyle="1" w:styleId="Estilo1Car">
    <w:name w:val="Estilo1 Car"/>
    <w:basedOn w:val="Ttulo4Car"/>
    <w:link w:val="Estilo1"/>
    <w:rsid w:val="00B21DD9"/>
    <w:rPr>
      <w:rFonts w:asciiTheme="majorHAnsi" w:eastAsiaTheme="majorEastAsia" w:hAnsiTheme="majorHAnsi" w:cstheme="majorBidi"/>
      <w:b/>
      <w:bCs/>
      <w:iCs/>
      <w:color w:val="00539B"/>
      <w:szCs w:val="24"/>
      <w:lang w:val="en-GB" w:eastAsia="en-GB"/>
    </w:rPr>
  </w:style>
  <w:style w:type="paragraph" w:styleId="TDC6">
    <w:name w:val="toc 6"/>
    <w:basedOn w:val="Normal"/>
    <w:next w:val="Normal"/>
    <w:autoRedefine/>
    <w:uiPriority w:val="39"/>
    <w:semiHidden/>
    <w:unhideWhenUsed/>
    <w:rsid w:val="00685624"/>
    <w:pPr>
      <w:spacing w:after="100"/>
      <w:ind w:left="1100"/>
    </w:pPr>
  </w:style>
  <w:style w:type="character" w:styleId="Hipervnculovisitado">
    <w:name w:val="FollowedHyperlink"/>
    <w:basedOn w:val="Fuentedeprrafopredeter"/>
    <w:uiPriority w:val="99"/>
    <w:semiHidden/>
    <w:unhideWhenUsed/>
    <w:rsid w:val="00A65806"/>
    <w:rPr>
      <w:color w:val="954F72" w:themeColor="followedHyperlink"/>
      <w:u w:val="single"/>
    </w:rPr>
  </w:style>
  <w:style w:type="paragraph" w:customStyle="1" w:styleId="paragraph">
    <w:name w:val="paragraph"/>
    <w:basedOn w:val="Normal"/>
    <w:uiPriority w:val="99"/>
    <w:rsid w:val="006C1F87"/>
    <w:pPr>
      <w:spacing w:after="0" w:line="240" w:lineRule="auto"/>
    </w:pPr>
    <w:rPr>
      <w:rFonts w:ascii="Times New Roman" w:eastAsia="Times New Roman" w:hAnsi="Times New Roman" w:cs="Times New Roman"/>
      <w:sz w:val="24"/>
      <w:szCs w:val="24"/>
      <w:lang w:val="es-ES" w:eastAsia="es-ES"/>
    </w:rPr>
  </w:style>
  <w:style w:type="character" w:customStyle="1" w:styleId="spellingerror">
    <w:name w:val="spellingerror"/>
    <w:basedOn w:val="Fuentedeprrafopredeter"/>
    <w:rsid w:val="006C1F87"/>
  </w:style>
  <w:style w:type="character" w:customStyle="1" w:styleId="normaltextrun1">
    <w:name w:val="normaltextrun1"/>
    <w:basedOn w:val="Fuentedeprrafopredeter"/>
    <w:rsid w:val="006C1F87"/>
  </w:style>
  <w:style w:type="character" w:customStyle="1" w:styleId="eop">
    <w:name w:val="eop"/>
    <w:basedOn w:val="Fuentedeprrafopredeter"/>
    <w:rsid w:val="006C1F87"/>
  </w:style>
  <w:style w:type="character" w:customStyle="1" w:styleId="Mencinsinresolver1">
    <w:name w:val="Mención sin resolver1"/>
    <w:basedOn w:val="Fuentedeprrafopredeter"/>
    <w:uiPriority w:val="99"/>
    <w:semiHidden/>
    <w:unhideWhenUsed/>
    <w:rsid w:val="000A0D22"/>
    <w:rPr>
      <w:color w:val="605E5C"/>
      <w:shd w:val="clear" w:color="auto" w:fill="E1DFDD"/>
    </w:rPr>
  </w:style>
  <w:style w:type="character" w:styleId="CdigoHTML">
    <w:name w:val="HTML Code"/>
    <w:basedOn w:val="Fuentedeprrafopredeter"/>
    <w:uiPriority w:val="99"/>
    <w:semiHidden/>
    <w:unhideWhenUsed/>
    <w:rsid w:val="00700F86"/>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911D5A"/>
    <w:rPr>
      <w:color w:val="605E5C"/>
      <w:shd w:val="clear" w:color="auto" w:fill="E1DFDD"/>
    </w:rPr>
  </w:style>
  <w:style w:type="paragraph" w:customStyle="1" w:styleId="msonormal0">
    <w:name w:val="msonormal"/>
    <w:basedOn w:val="Normal"/>
    <w:uiPriority w:val="99"/>
    <w:rsid w:val="002D1F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rmal0">
    <w:name w:val="Normal0"/>
    <w:qFormat/>
    <w:rsid w:val="002D1F1E"/>
    <w:pPr>
      <w:spacing w:after="120" w:line="240" w:lineRule="auto"/>
    </w:pPr>
    <w:rPr>
      <w:rFonts w:ascii="Arial" w:eastAsia="Arial" w:hAnsi="Arial" w:cs="Arial"/>
      <w:sz w:val="20"/>
      <w:szCs w:val="20"/>
      <w:lang w:val="en-US" w:eastAsia="es-ES"/>
    </w:rPr>
  </w:style>
  <w:style w:type="paragraph" w:customStyle="1" w:styleId="heading10">
    <w:name w:val="heading 10"/>
    <w:basedOn w:val="Normal0"/>
    <w:next w:val="Normal0"/>
    <w:uiPriority w:val="99"/>
    <w:qFormat/>
    <w:rsid w:val="002D1F1E"/>
    <w:pPr>
      <w:keepNext/>
      <w:pageBreakBefore/>
      <w:tabs>
        <w:tab w:val="left" w:pos="0"/>
        <w:tab w:val="left" w:pos="567"/>
      </w:tabs>
      <w:spacing w:after="240"/>
      <w:ind w:left="431" w:hanging="431"/>
      <w:outlineLvl w:val="0"/>
    </w:pPr>
    <w:rPr>
      <w:b/>
      <w:bCs/>
      <w:color w:val="404040" w:themeColor="text1" w:themeTint="BF"/>
      <w:kern w:val="32"/>
      <w:sz w:val="32"/>
      <w:szCs w:val="32"/>
    </w:rPr>
  </w:style>
  <w:style w:type="paragraph" w:customStyle="1" w:styleId="heading20">
    <w:name w:val="heading 20"/>
    <w:basedOn w:val="Normal0"/>
    <w:next w:val="Normal0"/>
    <w:uiPriority w:val="99"/>
    <w:qFormat/>
    <w:rsid w:val="002D1F1E"/>
    <w:pPr>
      <w:keepNext/>
      <w:tabs>
        <w:tab w:val="left" w:pos="567"/>
      </w:tabs>
      <w:spacing w:before="480" w:after="240"/>
      <w:ind w:left="1080" w:hanging="360"/>
      <w:outlineLvl w:val="1"/>
    </w:pPr>
    <w:rPr>
      <w:b/>
      <w:bCs/>
      <w:color w:val="404040" w:themeColor="text1" w:themeTint="BF"/>
      <w:sz w:val="28"/>
      <w:szCs w:val="28"/>
    </w:rPr>
  </w:style>
  <w:style w:type="paragraph" w:customStyle="1" w:styleId="heading30">
    <w:name w:val="heading 30"/>
    <w:basedOn w:val="Normal0"/>
    <w:next w:val="Normal0"/>
    <w:uiPriority w:val="99"/>
    <w:qFormat/>
    <w:rsid w:val="002D1F1E"/>
    <w:pPr>
      <w:keepNext/>
      <w:tabs>
        <w:tab w:val="left" w:pos="567"/>
      </w:tabs>
      <w:spacing w:before="360"/>
      <w:ind w:left="1800" w:hanging="360"/>
      <w:outlineLvl w:val="2"/>
    </w:pPr>
    <w:rPr>
      <w:b/>
      <w:bCs/>
      <w:color w:val="595959" w:themeColor="text1" w:themeTint="A6"/>
      <w:sz w:val="26"/>
      <w:szCs w:val="26"/>
    </w:rPr>
  </w:style>
  <w:style w:type="paragraph" w:customStyle="1" w:styleId="heading40">
    <w:name w:val="heading 40"/>
    <w:basedOn w:val="Normal0"/>
    <w:next w:val="Normal0"/>
    <w:uiPriority w:val="99"/>
    <w:rsid w:val="002D1F1E"/>
    <w:pPr>
      <w:keepNext/>
      <w:keepLines/>
      <w:spacing w:before="240" w:after="0"/>
      <w:ind w:left="862" w:hanging="862"/>
      <w:outlineLvl w:val="3"/>
    </w:pPr>
    <w:rPr>
      <w:rFonts w:eastAsiaTheme="majorEastAsia" w:cstheme="majorBidi"/>
      <w:iCs/>
      <w:color w:val="595959" w:themeColor="text1" w:themeTint="A6"/>
    </w:rPr>
  </w:style>
  <w:style w:type="paragraph" w:customStyle="1" w:styleId="heading50">
    <w:name w:val="heading 50"/>
    <w:basedOn w:val="Normal0"/>
    <w:next w:val="Normal0"/>
    <w:uiPriority w:val="99"/>
    <w:rsid w:val="002D1F1E"/>
    <w:pPr>
      <w:keepNext/>
      <w:keepLines/>
      <w:spacing w:before="240" w:after="0"/>
      <w:ind w:left="1009" w:hanging="1009"/>
      <w:outlineLvl w:val="4"/>
    </w:pPr>
    <w:rPr>
      <w:rFonts w:eastAsiaTheme="majorEastAsia" w:cstheme="majorBidi"/>
      <w:color w:val="595959" w:themeColor="text1" w:themeTint="A6"/>
    </w:rPr>
  </w:style>
  <w:style w:type="paragraph" w:customStyle="1" w:styleId="heading60">
    <w:name w:val="heading 60"/>
    <w:basedOn w:val="Normal0"/>
    <w:next w:val="Normal0"/>
    <w:uiPriority w:val="99"/>
    <w:semiHidden/>
    <w:rsid w:val="002D1F1E"/>
    <w:pPr>
      <w:keepNext/>
      <w:keepLines/>
      <w:spacing w:before="240" w:after="0"/>
      <w:ind w:left="1151" w:hanging="1151"/>
      <w:outlineLvl w:val="5"/>
    </w:pPr>
    <w:rPr>
      <w:rFonts w:eastAsiaTheme="majorEastAsia" w:cstheme="majorBidi"/>
      <w:color w:val="7F7F7F" w:themeColor="text1" w:themeTint="80"/>
    </w:rPr>
  </w:style>
  <w:style w:type="character" w:customStyle="1" w:styleId="UnresolvedMention2">
    <w:name w:val="Unresolved Mention2"/>
    <w:basedOn w:val="Fuentedeprrafopredeter"/>
    <w:uiPriority w:val="99"/>
    <w:semiHidden/>
    <w:rsid w:val="002D1F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7679">
      <w:bodyDiv w:val="1"/>
      <w:marLeft w:val="0"/>
      <w:marRight w:val="0"/>
      <w:marTop w:val="0"/>
      <w:marBottom w:val="0"/>
      <w:divBdr>
        <w:top w:val="none" w:sz="0" w:space="0" w:color="auto"/>
        <w:left w:val="none" w:sz="0" w:space="0" w:color="auto"/>
        <w:bottom w:val="none" w:sz="0" w:space="0" w:color="auto"/>
        <w:right w:val="none" w:sz="0" w:space="0" w:color="auto"/>
      </w:divBdr>
    </w:div>
    <w:div w:id="115414303">
      <w:bodyDiv w:val="1"/>
      <w:marLeft w:val="0"/>
      <w:marRight w:val="0"/>
      <w:marTop w:val="0"/>
      <w:marBottom w:val="0"/>
      <w:divBdr>
        <w:top w:val="none" w:sz="0" w:space="0" w:color="auto"/>
        <w:left w:val="none" w:sz="0" w:space="0" w:color="auto"/>
        <w:bottom w:val="none" w:sz="0" w:space="0" w:color="auto"/>
        <w:right w:val="none" w:sz="0" w:space="0" w:color="auto"/>
      </w:divBdr>
    </w:div>
    <w:div w:id="159546601">
      <w:bodyDiv w:val="1"/>
      <w:marLeft w:val="0"/>
      <w:marRight w:val="0"/>
      <w:marTop w:val="0"/>
      <w:marBottom w:val="0"/>
      <w:divBdr>
        <w:top w:val="none" w:sz="0" w:space="0" w:color="auto"/>
        <w:left w:val="none" w:sz="0" w:space="0" w:color="auto"/>
        <w:bottom w:val="none" w:sz="0" w:space="0" w:color="auto"/>
        <w:right w:val="none" w:sz="0" w:space="0" w:color="auto"/>
      </w:divBdr>
    </w:div>
    <w:div w:id="258371138">
      <w:bodyDiv w:val="1"/>
      <w:marLeft w:val="0"/>
      <w:marRight w:val="0"/>
      <w:marTop w:val="0"/>
      <w:marBottom w:val="0"/>
      <w:divBdr>
        <w:top w:val="none" w:sz="0" w:space="0" w:color="auto"/>
        <w:left w:val="none" w:sz="0" w:space="0" w:color="auto"/>
        <w:bottom w:val="none" w:sz="0" w:space="0" w:color="auto"/>
        <w:right w:val="none" w:sz="0" w:space="0" w:color="auto"/>
      </w:divBdr>
    </w:div>
    <w:div w:id="422452821">
      <w:bodyDiv w:val="1"/>
      <w:marLeft w:val="0"/>
      <w:marRight w:val="0"/>
      <w:marTop w:val="0"/>
      <w:marBottom w:val="0"/>
      <w:divBdr>
        <w:top w:val="none" w:sz="0" w:space="0" w:color="auto"/>
        <w:left w:val="none" w:sz="0" w:space="0" w:color="auto"/>
        <w:bottom w:val="none" w:sz="0" w:space="0" w:color="auto"/>
        <w:right w:val="none" w:sz="0" w:space="0" w:color="auto"/>
      </w:divBdr>
    </w:div>
    <w:div w:id="488250494">
      <w:bodyDiv w:val="1"/>
      <w:marLeft w:val="0"/>
      <w:marRight w:val="0"/>
      <w:marTop w:val="0"/>
      <w:marBottom w:val="0"/>
      <w:divBdr>
        <w:top w:val="none" w:sz="0" w:space="0" w:color="auto"/>
        <w:left w:val="none" w:sz="0" w:space="0" w:color="auto"/>
        <w:bottom w:val="none" w:sz="0" w:space="0" w:color="auto"/>
        <w:right w:val="none" w:sz="0" w:space="0" w:color="auto"/>
      </w:divBdr>
    </w:div>
    <w:div w:id="510417740">
      <w:bodyDiv w:val="1"/>
      <w:marLeft w:val="0"/>
      <w:marRight w:val="0"/>
      <w:marTop w:val="0"/>
      <w:marBottom w:val="0"/>
      <w:divBdr>
        <w:top w:val="none" w:sz="0" w:space="0" w:color="auto"/>
        <w:left w:val="none" w:sz="0" w:space="0" w:color="auto"/>
        <w:bottom w:val="none" w:sz="0" w:space="0" w:color="auto"/>
        <w:right w:val="none" w:sz="0" w:space="0" w:color="auto"/>
      </w:divBdr>
    </w:div>
    <w:div w:id="531920940">
      <w:bodyDiv w:val="1"/>
      <w:marLeft w:val="0"/>
      <w:marRight w:val="0"/>
      <w:marTop w:val="0"/>
      <w:marBottom w:val="0"/>
      <w:divBdr>
        <w:top w:val="none" w:sz="0" w:space="0" w:color="auto"/>
        <w:left w:val="none" w:sz="0" w:space="0" w:color="auto"/>
        <w:bottom w:val="none" w:sz="0" w:space="0" w:color="auto"/>
        <w:right w:val="none" w:sz="0" w:space="0" w:color="auto"/>
      </w:divBdr>
      <w:divsChild>
        <w:div w:id="1777484902">
          <w:marLeft w:val="0"/>
          <w:marRight w:val="0"/>
          <w:marTop w:val="0"/>
          <w:marBottom w:val="0"/>
          <w:divBdr>
            <w:top w:val="none" w:sz="0" w:space="0" w:color="auto"/>
            <w:left w:val="none" w:sz="0" w:space="0" w:color="auto"/>
            <w:bottom w:val="none" w:sz="0" w:space="0" w:color="auto"/>
            <w:right w:val="none" w:sz="0" w:space="0" w:color="auto"/>
          </w:divBdr>
          <w:divsChild>
            <w:div w:id="322055037">
              <w:marLeft w:val="0"/>
              <w:marRight w:val="0"/>
              <w:marTop w:val="0"/>
              <w:marBottom w:val="0"/>
              <w:divBdr>
                <w:top w:val="single" w:sz="12" w:space="1" w:color="5292F7"/>
                <w:left w:val="single" w:sz="12" w:space="2" w:color="5292F7"/>
                <w:bottom w:val="single" w:sz="12" w:space="1" w:color="5292F7"/>
                <w:right w:val="single" w:sz="12" w:space="2" w:color="5292F7"/>
              </w:divBdr>
              <w:divsChild>
                <w:div w:id="20119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8712">
      <w:bodyDiv w:val="1"/>
      <w:marLeft w:val="0"/>
      <w:marRight w:val="0"/>
      <w:marTop w:val="0"/>
      <w:marBottom w:val="0"/>
      <w:divBdr>
        <w:top w:val="none" w:sz="0" w:space="0" w:color="auto"/>
        <w:left w:val="none" w:sz="0" w:space="0" w:color="auto"/>
        <w:bottom w:val="none" w:sz="0" w:space="0" w:color="auto"/>
        <w:right w:val="none" w:sz="0" w:space="0" w:color="auto"/>
      </w:divBdr>
      <w:divsChild>
        <w:div w:id="627705103">
          <w:marLeft w:val="274"/>
          <w:marRight w:val="0"/>
          <w:marTop w:val="0"/>
          <w:marBottom w:val="0"/>
          <w:divBdr>
            <w:top w:val="none" w:sz="0" w:space="0" w:color="auto"/>
            <w:left w:val="none" w:sz="0" w:space="0" w:color="auto"/>
            <w:bottom w:val="none" w:sz="0" w:space="0" w:color="auto"/>
            <w:right w:val="none" w:sz="0" w:space="0" w:color="auto"/>
          </w:divBdr>
        </w:div>
        <w:div w:id="833374647">
          <w:marLeft w:val="274"/>
          <w:marRight w:val="0"/>
          <w:marTop w:val="0"/>
          <w:marBottom w:val="0"/>
          <w:divBdr>
            <w:top w:val="none" w:sz="0" w:space="0" w:color="auto"/>
            <w:left w:val="none" w:sz="0" w:space="0" w:color="auto"/>
            <w:bottom w:val="none" w:sz="0" w:space="0" w:color="auto"/>
            <w:right w:val="none" w:sz="0" w:space="0" w:color="auto"/>
          </w:divBdr>
        </w:div>
        <w:div w:id="2132554049">
          <w:marLeft w:val="274"/>
          <w:marRight w:val="0"/>
          <w:marTop w:val="0"/>
          <w:marBottom w:val="0"/>
          <w:divBdr>
            <w:top w:val="none" w:sz="0" w:space="0" w:color="auto"/>
            <w:left w:val="none" w:sz="0" w:space="0" w:color="auto"/>
            <w:bottom w:val="none" w:sz="0" w:space="0" w:color="auto"/>
            <w:right w:val="none" w:sz="0" w:space="0" w:color="auto"/>
          </w:divBdr>
        </w:div>
      </w:divsChild>
    </w:div>
    <w:div w:id="571548712">
      <w:bodyDiv w:val="1"/>
      <w:marLeft w:val="0"/>
      <w:marRight w:val="0"/>
      <w:marTop w:val="0"/>
      <w:marBottom w:val="0"/>
      <w:divBdr>
        <w:top w:val="none" w:sz="0" w:space="0" w:color="auto"/>
        <w:left w:val="none" w:sz="0" w:space="0" w:color="auto"/>
        <w:bottom w:val="none" w:sz="0" w:space="0" w:color="auto"/>
        <w:right w:val="none" w:sz="0" w:space="0" w:color="auto"/>
      </w:divBdr>
    </w:div>
    <w:div w:id="592322017">
      <w:bodyDiv w:val="1"/>
      <w:marLeft w:val="0"/>
      <w:marRight w:val="0"/>
      <w:marTop w:val="0"/>
      <w:marBottom w:val="0"/>
      <w:divBdr>
        <w:top w:val="none" w:sz="0" w:space="0" w:color="auto"/>
        <w:left w:val="none" w:sz="0" w:space="0" w:color="auto"/>
        <w:bottom w:val="none" w:sz="0" w:space="0" w:color="auto"/>
        <w:right w:val="none" w:sz="0" w:space="0" w:color="auto"/>
      </w:divBdr>
    </w:div>
    <w:div w:id="723796602">
      <w:bodyDiv w:val="1"/>
      <w:marLeft w:val="0"/>
      <w:marRight w:val="0"/>
      <w:marTop w:val="0"/>
      <w:marBottom w:val="0"/>
      <w:divBdr>
        <w:top w:val="none" w:sz="0" w:space="0" w:color="auto"/>
        <w:left w:val="none" w:sz="0" w:space="0" w:color="auto"/>
        <w:bottom w:val="none" w:sz="0" w:space="0" w:color="auto"/>
        <w:right w:val="none" w:sz="0" w:space="0" w:color="auto"/>
      </w:divBdr>
    </w:div>
    <w:div w:id="818574506">
      <w:bodyDiv w:val="1"/>
      <w:marLeft w:val="0"/>
      <w:marRight w:val="0"/>
      <w:marTop w:val="0"/>
      <w:marBottom w:val="0"/>
      <w:divBdr>
        <w:top w:val="none" w:sz="0" w:space="0" w:color="auto"/>
        <w:left w:val="none" w:sz="0" w:space="0" w:color="auto"/>
        <w:bottom w:val="none" w:sz="0" w:space="0" w:color="auto"/>
        <w:right w:val="none" w:sz="0" w:space="0" w:color="auto"/>
      </w:divBdr>
    </w:div>
    <w:div w:id="854004687">
      <w:bodyDiv w:val="1"/>
      <w:marLeft w:val="0"/>
      <w:marRight w:val="0"/>
      <w:marTop w:val="0"/>
      <w:marBottom w:val="0"/>
      <w:divBdr>
        <w:top w:val="none" w:sz="0" w:space="0" w:color="auto"/>
        <w:left w:val="none" w:sz="0" w:space="0" w:color="auto"/>
        <w:bottom w:val="none" w:sz="0" w:space="0" w:color="auto"/>
        <w:right w:val="none" w:sz="0" w:space="0" w:color="auto"/>
      </w:divBdr>
    </w:div>
    <w:div w:id="906495279">
      <w:bodyDiv w:val="1"/>
      <w:marLeft w:val="0"/>
      <w:marRight w:val="0"/>
      <w:marTop w:val="0"/>
      <w:marBottom w:val="0"/>
      <w:divBdr>
        <w:top w:val="none" w:sz="0" w:space="0" w:color="auto"/>
        <w:left w:val="none" w:sz="0" w:space="0" w:color="auto"/>
        <w:bottom w:val="none" w:sz="0" w:space="0" w:color="auto"/>
        <w:right w:val="none" w:sz="0" w:space="0" w:color="auto"/>
      </w:divBdr>
      <w:divsChild>
        <w:div w:id="2116710075">
          <w:marLeft w:val="0"/>
          <w:marRight w:val="0"/>
          <w:marTop w:val="0"/>
          <w:marBottom w:val="0"/>
          <w:divBdr>
            <w:top w:val="none" w:sz="0" w:space="0" w:color="auto"/>
            <w:left w:val="none" w:sz="0" w:space="0" w:color="auto"/>
            <w:bottom w:val="none" w:sz="0" w:space="0" w:color="auto"/>
            <w:right w:val="none" w:sz="0" w:space="0" w:color="auto"/>
          </w:divBdr>
          <w:divsChild>
            <w:div w:id="15573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236">
      <w:bodyDiv w:val="1"/>
      <w:marLeft w:val="0"/>
      <w:marRight w:val="0"/>
      <w:marTop w:val="0"/>
      <w:marBottom w:val="0"/>
      <w:divBdr>
        <w:top w:val="none" w:sz="0" w:space="0" w:color="auto"/>
        <w:left w:val="none" w:sz="0" w:space="0" w:color="auto"/>
        <w:bottom w:val="none" w:sz="0" w:space="0" w:color="auto"/>
        <w:right w:val="none" w:sz="0" w:space="0" w:color="auto"/>
      </w:divBdr>
      <w:divsChild>
        <w:div w:id="80152105">
          <w:marLeft w:val="0"/>
          <w:marRight w:val="0"/>
          <w:marTop w:val="0"/>
          <w:marBottom w:val="0"/>
          <w:divBdr>
            <w:top w:val="none" w:sz="0" w:space="0" w:color="auto"/>
            <w:left w:val="none" w:sz="0" w:space="0" w:color="auto"/>
            <w:bottom w:val="none" w:sz="0" w:space="0" w:color="auto"/>
            <w:right w:val="none" w:sz="0" w:space="0" w:color="auto"/>
          </w:divBdr>
          <w:divsChild>
            <w:div w:id="614941507">
              <w:marLeft w:val="0"/>
              <w:marRight w:val="0"/>
              <w:marTop w:val="0"/>
              <w:marBottom w:val="0"/>
              <w:divBdr>
                <w:top w:val="none" w:sz="0" w:space="0" w:color="auto"/>
                <w:left w:val="none" w:sz="0" w:space="0" w:color="auto"/>
                <w:bottom w:val="none" w:sz="0" w:space="0" w:color="auto"/>
                <w:right w:val="none" w:sz="0" w:space="0" w:color="auto"/>
              </w:divBdr>
              <w:divsChild>
                <w:div w:id="396629518">
                  <w:marLeft w:val="0"/>
                  <w:marRight w:val="0"/>
                  <w:marTop w:val="0"/>
                  <w:marBottom w:val="0"/>
                  <w:divBdr>
                    <w:top w:val="none" w:sz="0" w:space="0" w:color="auto"/>
                    <w:left w:val="none" w:sz="0" w:space="0" w:color="auto"/>
                    <w:bottom w:val="none" w:sz="0" w:space="0" w:color="auto"/>
                    <w:right w:val="none" w:sz="0" w:space="0" w:color="auto"/>
                  </w:divBdr>
                  <w:divsChild>
                    <w:div w:id="2068333937">
                      <w:marLeft w:val="0"/>
                      <w:marRight w:val="0"/>
                      <w:marTop w:val="0"/>
                      <w:marBottom w:val="0"/>
                      <w:divBdr>
                        <w:top w:val="none" w:sz="0" w:space="0" w:color="auto"/>
                        <w:left w:val="none" w:sz="0" w:space="0" w:color="auto"/>
                        <w:bottom w:val="none" w:sz="0" w:space="0" w:color="auto"/>
                        <w:right w:val="none" w:sz="0" w:space="0" w:color="auto"/>
                      </w:divBdr>
                      <w:divsChild>
                        <w:div w:id="843282200">
                          <w:marLeft w:val="0"/>
                          <w:marRight w:val="0"/>
                          <w:marTop w:val="0"/>
                          <w:marBottom w:val="0"/>
                          <w:divBdr>
                            <w:top w:val="none" w:sz="0" w:space="0" w:color="auto"/>
                            <w:left w:val="none" w:sz="0" w:space="0" w:color="auto"/>
                            <w:bottom w:val="none" w:sz="0" w:space="0" w:color="auto"/>
                            <w:right w:val="none" w:sz="0" w:space="0" w:color="auto"/>
                          </w:divBdr>
                          <w:divsChild>
                            <w:div w:id="510684406">
                              <w:marLeft w:val="0"/>
                              <w:marRight w:val="0"/>
                              <w:marTop w:val="0"/>
                              <w:marBottom w:val="0"/>
                              <w:divBdr>
                                <w:top w:val="none" w:sz="0" w:space="0" w:color="auto"/>
                                <w:left w:val="none" w:sz="0" w:space="0" w:color="auto"/>
                                <w:bottom w:val="none" w:sz="0" w:space="0" w:color="auto"/>
                                <w:right w:val="none" w:sz="0" w:space="0" w:color="auto"/>
                              </w:divBdr>
                              <w:divsChild>
                                <w:div w:id="603459406">
                                  <w:marLeft w:val="0"/>
                                  <w:marRight w:val="0"/>
                                  <w:marTop w:val="0"/>
                                  <w:marBottom w:val="0"/>
                                  <w:divBdr>
                                    <w:top w:val="none" w:sz="0" w:space="0" w:color="auto"/>
                                    <w:left w:val="none" w:sz="0" w:space="0" w:color="auto"/>
                                    <w:bottom w:val="none" w:sz="0" w:space="0" w:color="auto"/>
                                    <w:right w:val="none" w:sz="0" w:space="0" w:color="auto"/>
                                  </w:divBdr>
                                  <w:divsChild>
                                    <w:div w:id="685132689">
                                      <w:marLeft w:val="0"/>
                                      <w:marRight w:val="0"/>
                                      <w:marTop w:val="0"/>
                                      <w:marBottom w:val="0"/>
                                      <w:divBdr>
                                        <w:top w:val="none" w:sz="0" w:space="0" w:color="auto"/>
                                        <w:left w:val="none" w:sz="0" w:space="0" w:color="auto"/>
                                        <w:bottom w:val="none" w:sz="0" w:space="0" w:color="auto"/>
                                        <w:right w:val="none" w:sz="0" w:space="0" w:color="auto"/>
                                      </w:divBdr>
                                      <w:divsChild>
                                        <w:div w:id="2432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084726">
                  <w:marLeft w:val="0"/>
                  <w:marRight w:val="0"/>
                  <w:marTop w:val="0"/>
                  <w:marBottom w:val="0"/>
                  <w:divBdr>
                    <w:top w:val="none" w:sz="0" w:space="0" w:color="auto"/>
                    <w:left w:val="none" w:sz="0" w:space="0" w:color="auto"/>
                    <w:bottom w:val="none" w:sz="0" w:space="0" w:color="auto"/>
                    <w:right w:val="none" w:sz="0" w:space="0" w:color="auto"/>
                  </w:divBdr>
                  <w:divsChild>
                    <w:div w:id="375158971">
                      <w:marLeft w:val="0"/>
                      <w:marRight w:val="0"/>
                      <w:marTop w:val="0"/>
                      <w:marBottom w:val="0"/>
                      <w:divBdr>
                        <w:top w:val="none" w:sz="0" w:space="0" w:color="auto"/>
                        <w:left w:val="none" w:sz="0" w:space="0" w:color="auto"/>
                        <w:bottom w:val="none" w:sz="0" w:space="0" w:color="auto"/>
                        <w:right w:val="none" w:sz="0" w:space="0" w:color="auto"/>
                      </w:divBdr>
                      <w:divsChild>
                        <w:div w:id="1403017119">
                          <w:marLeft w:val="30"/>
                          <w:marRight w:val="30"/>
                          <w:marTop w:val="0"/>
                          <w:marBottom w:val="30"/>
                          <w:divBdr>
                            <w:top w:val="none" w:sz="0" w:space="0" w:color="auto"/>
                            <w:left w:val="none" w:sz="0" w:space="0" w:color="auto"/>
                            <w:bottom w:val="none" w:sz="0" w:space="0" w:color="auto"/>
                            <w:right w:val="none" w:sz="0" w:space="0" w:color="auto"/>
                          </w:divBdr>
                          <w:divsChild>
                            <w:div w:id="26296196">
                              <w:marLeft w:val="0"/>
                              <w:marRight w:val="0"/>
                              <w:marTop w:val="0"/>
                              <w:marBottom w:val="30"/>
                              <w:divBdr>
                                <w:top w:val="single" w:sz="6" w:space="2" w:color="AAAAAA"/>
                                <w:left w:val="single" w:sz="6" w:space="2" w:color="CCCCCC"/>
                                <w:bottom w:val="single" w:sz="6" w:space="2" w:color="CCCCCC"/>
                                <w:right w:val="single" w:sz="6" w:space="2" w:color="CCCCCC"/>
                              </w:divBdr>
                              <w:divsChild>
                                <w:div w:id="662858906">
                                  <w:marLeft w:val="-15"/>
                                  <w:marRight w:val="-15"/>
                                  <w:marTop w:val="0"/>
                                  <w:marBottom w:val="0"/>
                                  <w:divBdr>
                                    <w:top w:val="none" w:sz="0" w:space="2" w:color="E4E4E4"/>
                                    <w:left w:val="none" w:sz="0" w:space="4" w:color="E4E4E4"/>
                                    <w:bottom w:val="none" w:sz="0" w:space="2" w:color="E4E4E4"/>
                                    <w:right w:val="none" w:sz="0" w:space="0" w:color="E4E4E4"/>
                                  </w:divBdr>
                                  <w:divsChild>
                                    <w:div w:id="293871582">
                                      <w:marLeft w:val="0"/>
                                      <w:marRight w:val="0"/>
                                      <w:marTop w:val="0"/>
                                      <w:marBottom w:val="0"/>
                                      <w:divBdr>
                                        <w:top w:val="none" w:sz="0" w:space="0" w:color="auto"/>
                                        <w:left w:val="none" w:sz="0" w:space="0" w:color="auto"/>
                                        <w:bottom w:val="none" w:sz="0" w:space="0" w:color="auto"/>
                                        <w:right w:val="none" w:sz="0" w:space="0" w:color="auto"/>
                                      </w:divBdr>
                                      <w:divsChild>
                                        <w:div w:id="1132552077">
                                          <w:marLeft w:val="0"/>
                                          <w:marRight w:val="30"/>
                                          <w:marTop w:val="0"/>
                                          <w:marBottom w:val="0"/>
                                          <w:divBdr>
                                            <w:top w:val="none" w:sz="0" w:space="0" w:color="auto"/>
                                            <w:left w:val="none" w:sz="0" w:space="0" w:color="auto"/>
                                            <w:bottom w:val="none" w:sz="0" w:space="0" w:color="auto"/>
                                            <w:right w:val="none" w:sz="0" w:space="0" w:color="auto"/>
                                          </w:divBdr>
                                        </w:div>
                                        <w:div w:id="1845195591">
                                          <w:marLeft w:val="-30"/>
                                          <w:marRight w:val="-15"/>
                                          <w:marTop w:val="0"/>
                                          <w:marBottom w:val="0"/>
                                          <w:divBdr>
                                            <w:top w:val="none" w:sz="0" w:space="0" w:color="auto"/>
                                            <w:left w:val="none" w:sz="0" w:space="0" w:color="auto"/>
                                            <w:bottom w:val="none" w:sz="0" w:space="0" w:color="auto"/>
                                            <w:right w:val="none" w:sz="0" w:space="0" w:color="auto"/>
                                          </w:divBdr>
                                          <w:divsChild>
                                            <w:div w:id="13209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898224">
                              <w:marLeft w:val="0"/>
                              <w:marRight w:val="0"/>
                              <w:marTop w:val="0"/>
                              <w:marBottom w:val="30"/>
                              <w:divBdr>
                                <w:top w:val="single" w:sz="6" w:space="2" w:color="AAAAAA"/>
                                <w:left w:val="single" w:sz="6" w:space="2" w:color="CCCCCC"/>
                                <w:bottom w:val="single" w:sz="6" w:space="2" w:color="CCCCCC"/>
                                <w:right w:val="single" w:sz="6" w:space="2" w:color="CCCCCC"/>
                              </w:divBdr>
                              <w:divsChild>
                                <w:div w:id="1847015336">
                                  <w:marLeft w:val="-15"/>
                                  <w:marRight w:val="-15"/>
                                  <w:marTop w:val="0"/>
                                  <w:marBottom w:val="0"/>
                                  <w:divBdr>
                                    <w:top w:val="none" w:sz="0" w:space="2" w:color="E4E4E4"/>
                                    <w:left w:val="none" w:sz="0" w:space="4" w:color="E4E4E4"/>
                                    <w:bottom w:val="none" w:sz="0" w:space="2" w:color="E4E4E4"/>
                                    <w:right w:val="none" w:sz="0" w:space="0" w:color="E4E4E4"/>
                                  </w:divBdr>
                                  <w:divsChild>
                                    <w:div w:id="2095584677">
                                      <w:marLeft w:val="0"/>
                                      <w:marRight w:val="0"/>
                                      <w:marTop w:val="0"/>
                                      <w:marBottom w:val="0"/>
                                      <w:divBdr>
                                        <w:top w:val="none" w:sz="0" w:space="0" w:color="auto"/>
                                        <w:left w:val="none" w:sz="0" w:space="0" w:color="auto"/>
                                        <w:bottom w:val="none" w:sz="0" w:space="0" w:color="auto"/>
                                        <w:right w:val="none" w:sz="0" w:space="0" w:color="auto"/>
                                      </w:divBdr>
                                      <w:divsChild>
                                        <w:div w:id="924458252">
                                          <w:marLeft w:val="0"/>
                                          <w:marRight w:val="30"/>
                                          <w:marTop w:val="0"/>
                                          <w:marBottom w:val="0"/>
                                          <w:divBdr>
                                            <w:top w:val="none" w:sz="0" w:space="0" w:color="auto"/>
                                            <w:left w:val="none" w:sz="0" w:space="0" w:color="auto"/>
                                            <w:bottom w:val="none" w:sz="0" w:space="0" w:color="auto"/>
                                            <w:right w:val="none" w:sz="0" w:space="0" w:color="auto"/>
                                          </w:divBdr>
                                        </w:div>
                                        <w:div w:id="1781532042">
                                          <w:marLeft w:val="-30"/>
                                          <w:marRight w:val="-15"/>
                                          <w:marTop w:val="0"/>
                                          <w:marBottom w:val="0"/>
                                          <w:divBdr>
                                            <w:top w:val="none" w:sz="0" w:space="0" w:color="auto"/>
                                            <w:left w:val="none" w:sz="0" w:space="0" w:color="auto"/>
                                            <w:bottom w:val="none" w:sz="0" w:space="0" w:color="auto"/>
                                            <w:right w:val="none" w:sz="0" w:space="0" w:color="auto"/>
                                          </w:divBdr>
                                          <w:divsChild>
                                            <w:div w:id="18506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443807">
                              <w:marLeft w:val="0"/>
                              <w:marRight w:val="0"/>
                              <w:marTop w:val="0"/>
                              <w:marBottom w:val="30"/>
                              <w:divBdr>
                                <w:top w:val="single" w:sz="6" w:space="2" w:color="AAAAAA"/>
                                <w:left w:val="single" w:sz="6" w:space="2" w:color="CCCCCC"/>
                                <w:bottom w:val="single" w:sz="6" w:space="2" w:color="CCCCCC"/>
                                <w:right w:val="single" w:sz="6" w:space="2" w:color="CCCCCC"/>
                              </w:divBdr>
                              <w:divsChild>
                                <w:div w:id="172233918">
                                  <w:marLeft w:val="-15"/>
                                  <w:marRight w:val="-15"/>
                                  <w:marTop w:val="0"/>
                                  <w:marBottom w:val="0"/>
                                  <w:divBdr>
                                    <w:top w:val="none" w:sz="0" w:space="2" w:color="E4E4E4"/>
                                    <w:left w:val="none" w:sz="0" w:space="4" w:color="E4E4E4"/>
                                    <w:bottom w:val="none" w:sz="0" w:space="2" w:color="E4E4E4"/>
                                    <w:right w:val="none" w:sz="0" w:space="0" w:color="E4E4E4"/>
                                  </w:divBdr>
                                  <w:divsChild>
                                    <w:div w:id="292296999">
                                      <w:marLeft w:val="0"/>
                                      <w:marRight w:val="0"/>
                                      <w:marTop w:val="0"/>
                                      <w:marBottom w:val="0"/>
                                      <w:divBdr>
                                        <w:top w:val="none" w:sz="0" w:space="0" w:color="auto"/>
                                        <w:left w:val="none" w:sz="0" w:space="0" w:color="auto"/>
                                        <w:bottom w:val="none" w:sz="0" w:space="0" w:color="auto"/>
                                        <w:right w:val="none" w:sz="0" w:space="0" w:color="auto"/>
                                      </w:divBdr>
                                      <w:divsChild>
                                        <w:div w:id="1017003847">
                                          <w:marLeft w:val="0"/>
                                          <w:marRight w:val="30"/>
                                          <w:marTop w:val="0"/>
                                          <w:marBottom w:val="0"/>
                                          <w:divBdr>
                                            <w:top w:val="none" w:sz="0" w:space="0" w:color="auto"/>
                                            <w:left w:val="none" w:sz="0" w:space="0" w:color="auto"/>
                                            <w:bottom w:val="none" w:sz="0" w:space="0" w:color="auto"/>
                                            <w:right w:val="none" w:sz="0" w:space="0" w:color="auto"/>
                                          </w:divBdr>
                                        </w:div>
                                        <w:div w:id="1093207134">
                                          <w:marLeft w:val="-30"/>
                                          <w:marRight w:val="-15"/>
                                          <w:marTop w:val="0"/>
                                          <w:marBottom w:val="0"/>
                                          <w:divBdr>
                                            <w:top w:val="none" w:sz="0" w:space="0" w:color="auto"/>
                                            <w:left w:val="none" w:sz="0" w:space="0" w:color="auto"/>
                                            <w:bottom w:val="none" w:sz="0" w:space="0" w:color="auto"/>
                                            <w:right w:val="none" w:sz="0" w:space="0" w:color="auto"/>
                                          </w:divBdr>
                                          <w:divsChild>
                                            <w:div w:id="3566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21902">
                              <w:marLeft w:val="0"/>
                              <w:marRight w:val="0"/>
                              <w:marTop w:val="0"/>
                              <w:marBottom w:val="30"/>
                              <w:divBdr>
                                <w:top w:val="single" w:sz="6" w:space="2" w:color="AAAAAA"/>
                                <w:left w:val="single" w:sz="6" w:space="2" w:color="CCCCCC"/>
                                <w:bottom w:val="single" w:sz="6" w:space="2" w:color="CCCCCC"/>
                                <w:right w:val="single" w:sz="6" w:space="2" w:color="CCCCCC"/>
                              </w:divBdr>
                              <w:divsChild>
                                <w:div w:id="2045250877">
                                  <w:marLeft w:val="-15"/>
                                  <w:marRight w:val="-15"/>
                                  <w:marTop w:val="0"/>
                                  <w:marBottom w:val="0"/>
                                  <w:divBdr>
                                    <w:top w:val="none" w:sz="0" w:space="2" w:color="E4E4E4"/>
                                    <w:left w:val="none" w:sz="0" w:space="4" w:color="E4E4E4"/>
                                    <w:bottom w:val="none" w:sz="0" w:space="2" w:color="E4E4E4"/>
                                    <w:right w:val="none" w:sz="0" w:space="0" w:color="E4E4E4"/>
                                  </w:divBdr>
                                  <w:divsChild>
                                    <w:div w:id="1930234740">
                                      <w:marLeft w:val="0"/>
                                      <w:marRight w:val="0"/>
                                      <w:marTop w:val="0"/>
                                      <w:marBottom w:val="0"/>
                                      <w:divBdr>
                                        <w:top w:val="none" w:sz="0" w:space="0" w:color="auto"/>
                                        <w:left w:val="none" w:sz="0" w:space="0" w:color="auto"/>
                                        <w:bottom w:val="none" w:sz="0" w:space="0" w:color="auto"/>
                                        <w:right w:val="none" w:sz="0" w:space="0" w:color="auto"/>
                                      </w:divBdr>
                                      <w:divsChild>
                                        <w:div w:id="614364141">
                                          <w:marLeft w:val="-30"/>
                                          <w:marRight w:val="-15"/>
                                          <w:marTop w:val="0"/>
                                          <w:marBottom w:val="0"/>
                                          <w:divBdr>
                                            <w:top w:val="none" w:sz="0" w:space="0" w:color="auto"/>
                                            <w:left w:val="none" w:sz="0" w:space="0" w:color="auto"/>
                                            <w:bottom w:val="none" w:sz="0" w:space="0" w:color="auto"/>
                                            <w:right w:val="none" w:sz="0" w:space="0" w:color="auto"/>
                                          </w:divBdr>
                                          <w:divsChild>
                                            <w:div w:id="1912619320">
                                              <w:marLeft w:val="0"/>
                                              <w:marRight w:val="0"/>
                                              <w:marTop w:val="0"/>
                                              <w:marBottom w:val="0"/>
                                              <w:divBdr>
                                                <w:top w:val="none" w:sz="0" w:space="0" w:color="auto"/>
                                                <w:left w:val="none" w:sz="0" w:space="0" w:color="auto"/>
                                                <w:bottom w:val="none" w:sz="0" w:space="0" w:color="auto"/>
                                                <w:right w:val="none" w:sz="0" w:space="0" w:color="auto"/>
                                              </w:divBdr>
                                            </w:div>
                                          </w:divsChild>
                                        </w:div>
                                        <w:div w:id="6448190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marLeft w:val="0"/>
                              <w:marRight w:val="0"/>
                              <w:marTop w:val="0"/>
                              <w:marBottom w:val="30"/>
                              <w:divBdr>
                                <w:top w:val="single" w:sz="6" w:space="2" w:color="AAAAAA"/>
                                <w:left w:val="single" w:sz="6" w:space="2" w:color="CCCCCC"/>
                                <w:bottom w:val="single" w:sz="6" w:space="2" w:color="CCCCCC"/>
                                <w:right w:val="single" w:sz="6" w:space="2" w:color="CCCCCC"/>
                              </w:divBdr>
                              <w:divsChild>
                                <w:div w:id="1806973315">
                                  <w:marLeft w:val="-15"/>
                                  <w:marRight w:val="-15"/>
                                  <w:marTop w:val="0"/>
                                  <w:marBottom w:val="0"/>
                                  <w:divBdr>
                                    <w:top w:val="none" w:sz="0" w:space="2" w:color="E4E4E4"/>
                                    <w:left w:val="none" w:sz="0" w:space="4" w:color="E4E4E4"/>
                                    <w:bottom w:val="none" w:sz="0" w:space="2" w:color="E4E4E4"/>
                                    <w:right w:val="none" w:sz="0" w:space="0" w:color="E4E4E4"/>
                                  </w:divBdr>
                                  <w:divsChild>
                                    <w:div w:id="766922060">
                                      <w:marLeft w:val="0"/>
                                      <w:marRight w:val="0"/>
                                      <w:marTop w:val="0"/>
                                      <w:marBottom w:val="0"/>
                                      <w:divBdr>
                                        <w:top w:val="none" w:sz="0" w:space="0" w:color="auto"/>
                                        <w:left w:val="none" w:sz="0" w:space="0" w:color="auto"/>
                                        <w:bottom w:val="none" w:sz="0" w:space="0" w:color="auto"/>
                                        <w:right w:val="none" w:sz="0" w:space="0" w:color="auto"/>
                                      </w:divBdr>
                                      <w:divsChild>
                                        <w:div w:id="295067586">
                                          <w:marLeft w:val="0"/>
                                          <w:marRight w:val="30"/>
                                          <w:marTop w:val="0"/>
                                          <w:marBottom w:val="0"/>
                                          <w:divBdr>
                                            <w:top w:val="none" w:sz="0" w:space="0" w:color="auto"/>
                                            <w:left w:val="none" w:sz="0" w:space="0" w:color="auto"/>
                                            <w:bottom w:val="none" w:sz="0" w:space="0" w:color="auto"/>
                                            <w:right w:val="none" w:sz="0" w:space="0" w:color="auto"/>
                                          </w:divBdr>
                                        </w:div>
                                        <w:div w:id="453794343">
                                          <w:marLeft w:val="-30"/>
                                          <w:marRight w:val="-15"/>
                                          <w:marTop w:val="0"/>
                                          <w:marBottom w:val="0"/>
                                          <w:divBdr>
                                            <w:top w:val="none" w:sz="0" w:space="0" w:color="auto"/>
                                            <w:left w:val="none" w:sz="0" w:space="0" w:color="auto"/>
                                            <w:bottom w:val="none" w:sz="0" w:space="0" w:color="auto"/>
                                            <w:right w:val="none" w:sz="0" w:space="0" w:color="auto"/>
                                          </w:divBdr>
                                          <w:divsChild>
                                            <w:div w:id="7937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39597">
                              <w:marLeft w:val="0"/>
                              <w:marRight w:val="0"/>
                              <w:marTop w:val="0"/>
                              <w:marBottom w:val="30"/>
                              <w:divBdr>
                                <w:top w:val="single" w:sz="2" w:space="2" w:color="FFFFFF"/>
                                <w:left w:val="single" w:sz="6" w:space="2" w:color="AAAAAA"/>
                                <w:bottom w:val="single" w:sz="6" w:space="2" w:color="AAAAAA"/>
                                <w:right w:val="single" w:sz="6" w:space="2" w:color="AAAAAA"/>
                              </w:divBdr>
                              <w:divsChild>
                                <w:div w:id="581329276">
                                  <w:marLeft w:val="-15"/>
                                  <w:marRight w:val="-15"/>
                                  <w:marTop w:val="0"/>
                                  <w:marBottom w:val="0"/>
                                  <w:divBdr>
                                    <w:top w:val="none" w:sz="0" w:space="2" w:color="D8D8D8"/>
                                    <w:left w:val="none" w:sz="0" w:space="4" w:color="D8D8D8"/>
                                    <w:bottom w:val="none" w:sz="0" w:space="2" w:color="D8D8D8"/>
                                    <w:right w:val="none" w:sz="0" w:space="0" w:color="D8D8D8"/>
                                  </w:divBdr>
                                  <w:divsChild>
                                    <w:div w:id="1064528411">
                                      <w:marLeft w:val="0"/>
                                      <w:marRight w:val="0"/>
                                      <w:marTop w:val="0"/>
                                      <w:marBottom w:val="0"/>
                                      <w:divBdr>
                                        <w:top w:val="none" w:sz="0" w:space="0" w:color="auto"/>
                                        <w:left w:val="none" w:sz="0" w:space="0" w:color="auto"/>
                                        <w:bottom w:val="none" w:sz="0" w:space="0" w:color="auto"/>
                                        <w:right w:val="none" w:sz="0" w:space="0" w:color="auto"/>
                                      </w:divBdr>
                                      <w:divsChild>
                                        <w:div w:id="586692670">
                                          <w:marLeft w:val="-30"/>
                                          <w:marRight w:val="-15"/>
                                          <w:marTop w:val="0"/>
                                          <w:marBottom w:val="0"/>
                                          <w:divBdr>
                                            <w:top w:val="none" w:sz="0" w:space="0" w:color="auto"/>
                                            <w:left w:val="none" w:sz="0" w:space="0" w:color="auto"/>
                                            <w:bottom w:val="none" w:sz="0" w:space="0" w:color="auto"/>
                                            <w:right w:val="none" w:sz="0" w:space="0" w:color="auto"/>
                                          </w:divBdr>
                                          <w:divsChild>
                                            <w:div w:id="92170218">
                                              <w:marLeft w:val="0"/>
                                              <w:marRight w:val="0"/>
                                              <w:marTop w:val="0"/>
                                              <w:marBottom w:val="0"/>
                                              <w:divBdr>
                                                <w:top w:val="none" w:sz="0" w:space="0" w:color="auto"/>
                                                <w:left w:val="none" w:sz="0" w:space="0" w:color="auto"/>
                                                <w:bottom w:val="none" w:sz="0" w:space="0" w:color="auto"/>
                                                <w:right w:val="none" w:sz="0" w:space="0" w:color="auto"/>
                                              </w:divBdr>
                                            </w:div>
                                          </w:divsChild>
                                        </w:div>
                                        <w:div w:id="12820329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929006">
                  <w:marLeft w:val="0"/>
                  <w:marRight w:val="0"/>
                  <w:marTop w:val="0"/>
                  <w:marBottom w:val="0"/>
                  <w:divBdr>
                    <w:top w:val="none" w:sz="0" w:space="0" w:color="auto"/>
                    <w:left w:val="none" w:sz="0" w:space="0" w:color="auto"/>
                    <w:bottom w:val="none" w:sz="0" w:space="0" w:color="auto"/>
                    <w:right w:val="none" w:sz="0" w:space="0" w:color="auto"/>
                  </w:divBdr>
                  <w:divsChild>
                    <w:div w:id="1961645675">
                      <w:marLeft w:val="0"/>
                      <w:marRight w:val="15"/>
                      <w:marTop w:val="0"/>
                      <w:marBottom w:val="0"/>
                      <w:divBdr>
                        <w:top w:val="none" w:sz="0" w:space="0" w:color="auto"/>
                        <w:left w:val="none" w:sz="0" w:space="0" w:color="auto"/>
                        <w:bottom w:val="none" w:sz="0" w:space="0" w:color="auto"/>
                        <w:right w:val="none" w:sz="0" w:space="0" w:color="auto"/>
                      </w:divBdr>
                      <w:divsChild>
                        <w:div w:id="1332752797">
                          <w:marLeft w:val="0"/>
                          <w:marRight w:val="0"/>
                          <w:marTop w:val="0"/>
                          <w:marBottom w:val="0"/>
                          <w:divBdr>
                            <w:top w:val="none" w:sz="0" w:space="0" w:color="auto"/>
                            <w:left w:val="none" w:sz="0" w:space="0" w:color="auto"/>
                            <w:bottom w:val="none" w:sz="0" w:space="0" w:color="auto"/>
                            <w:right w:val="none" w:sz="0" w:space="0" w:color="auto"/>
                          </w:divBdr>
                          <w:divsChild>
                            <w:div w:id="366376206">
                              <w:marLeft w:val="0"/>
                              <w:marRight w:val="0"/>
                              <w:marTop w:val="0"/>
                              <w:marBottom w:val="0"/>
                              <w:divBdr>
                                <w:top w:val="none" w:sz="0" w:space="0" w:color="auto"/>
                                <w:left w:val="none" w:sz="0" w:space="0" w:color="auto"/>
                                <w:bottom w:val="none" w:sz="0" w:space="0" w:color="auto"/>
                                <w:right w:val="none" w:sz="0" w:space="0" w:color="auto"/>
                              </w:divBdr>
                              <w:divsChild>
                                <w:div w:id="8163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875649">
                  <w:marLeft w:val="30"/>
                  <w:marRight w:val="0"/>
                  <w:marTop w:val="0"/>
                  <w:marBottom w:val="0"/>
                  <w:divBdr>
                    <w:top w:val="none" w:sz="0" w:space="0" w:color="auto"/>
                    <w:left w:val="none" w:sz="0" w:space="0" w:color="auto"/>
                    <w:bottom w:val="none" w:sz="0" w:space="0" w:color="auto"/>
                    <w:right w:val="none" w:sz="0" w:space="0" w:color="auto"/>
                  </w:divBdr>
                  <w:divsChild>
                    <w:div w:id="88622849">
                      <w:marLeft w:val="45"/>
                      <w:marRight w:val="45"/>
                      <w:marTop w:val="0"/>
                      <w:marBottom w:val="0"/>
                      <w:divBdr>
                        <w:top w:val="none" w:sz="0" w:space="0" w:color="auto"/>
                        <w:left w:val="none" w:sz="0" w:space="0" w:color="auto"/>
                        <w:bottom w:val="none" w:sz="0" w:space="0" w:color="auto"/>
                        <w:right w:val="none" w:sz="0" w:space="0" w:color="auto"/>
                      </w:divBdr>
                      <w:divsChild>
                        <w:div w:id="1577979478">
                          <w:marLeft w:val="0"/>
                          <w:marRight w:val="0"/>
                          <w:marTop w:val="0"/>
                          <w:marBottom w:val="0"/>
                          <w:divBdr>
                            <w:top w:val="single" w:sz="6" w:space="0" w:color="auto"/>
                            <w:left w:val="single" w:sz="2" w:space="0" w:color="auto"/>
                            <w:bottom w:val="single" w:sz="6" w:space="0" w:color="auto"/>
                            <w:right w:val="single" w:sz="2" w:space="0" w:color="auto"/>
                          </w:divBdr>
                          <w:divsChild>
                            <w:div w:id="373700534">
                              <w:marLeft w:val="-15"/>
                              <w:marRight w:val="-15"/>
                              <w:marTop w:val="0"/>
                              <w:marBottom w:val="0"/>
                              <w:divBdr>
                                <w:top w:val="single" w:sz="2" w:space="0" w:color="auto"/>
                                <w:left w:val="single" w:sz="6" w:space="0" w:color="auto"/>
                                <w:bottom w:val="single" w:sz="2" w:space="0" w:color="auto"/>
                                <w:right w:val="single" w:sz="6" w:space="0" w:color="auto"/>
                              </w:divBdr>
                              <w:divsChild>
                                <w:div w:id="118548309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16805129">
                      <w:marLeft w:val="45"/>
                      <w:marRight w:val="45"/>
                      <w:marTop w:val="0"/>
                      <w:marBottom w:val="0"/>
                      <w:divBdr>
                        <w:top w:val="none" w:sz="0" w:space="0" w:color="auto"/>
                        <w:left w:val="none" w:sz="0" w:space="0" w:color="auto"/>
                        <w:bottom w:val="none" w:sz="0" w:space="0" w:color="auto"/>
                        <w:right w:val="none" w:sz="0" w:space="0" w:color="auto"/>
                      </w:divBdr>
                      <w:divsChild>
                        <w:div w:id="26878415">
                          <w:marLeft w:val="0"/>
                          <w:marRight w:val="0"/>
                          <w:marTop w:val="0"/>
                          <w:marBottom w:val="0"/>
                          <w:divBdr>
                            <w:top w:val="single" w:sz="6" w:space="0" w:color="auto"/>
                            <w:left w:val="single" w:sz="2" w:space="0" w:color="auto"/>
                            <w:bottom w:val="single" w:sz="6" w:space="0" w:color="auto"/>
                            <w:right w:val="single" w:sz="2" w:space="0" w:color="auto"/>
                          </w:divBdr>
                          <w:divsChild>
                            <w:div w:id="845023533">
                              <w:marLeft w:val="-15"/>
                              <w:marRight w:val="-15"/>
                              <w:marTop w:val="0"/>
                              <w:marBottom w:val="0"/>
                              <w:divBdr>
                                <w:top w:val="single" w:sz="2" w:space="0" w:color="auto"/>
                                <w:left w:val="single" w:sz="6" w:space="0" w:color="auto"/>
                                <w:bottom w:val="single" w:sz="2" w:space="0" w:color="auto"/>
                                <w:right w:val="single" w:sz="6" w:space="0" w:color="auto"/>
                              </w:divBdr>
                              <w:divsChild>
                                <w:div w:id="70321268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560658">
          <w:marLeft w:val="0"/>
          <w:marRight w:val="0"/>
          <w:marTop w:val="0"/>
          <w:marBottom w:val="0"/>
          <w:divBdr>
            <w:top w:val="none" w:sz="0" w:space="0" w:color="auto"/>
            <w:left w:val="none" w:sz="0" w:space="0" w:color="auto"/>
            <w:bottom w:val="none" w:sz="0" w:space="0" w:color="auto"/>
            <w:right w:val="none" w:sz="0" w:space="0" w:color="auto"/>
          </w:divBdr>
          <w:divsChild>
            <w:div w:id="397290922">
              <w:marLeft w:val="0"/>
              <w:marRight w:val="0"/>
              <w:marTop w:val="0"/>
              <w:marBottom w:val="0"/>
              <w:divBdr>
                <w:top w:val="single" w:sz="12" w:space="1" w:color="5292F7"/>
                <w:left w:val="single" w:sz="12" w:space="2" w:color="5292F7"/>
                <w:bottom w:val="single" w:sz="12" w:space="1" w:color="5292F7"/>
                <w:right w:val="single" w:sz="12" w:space="2" w:color="5292F7"/>
              </w:divBdr>
              <w:divsChild>
                <w:div w:id="15996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40433">
      <w:bodyDiv w:val="1"/>
      <w:marLeft w:val="0"/>
      <w:marRight w:val="0"/>
      <w:marTop w:val="0"/>
      <w:marBottom w:val="0"/>
      <w:divBdr>
        <w:top w:val="none" w:sz="0" w:space="0" w:color="auto"/>
        <w:left w:val="none" w:sz="0" w:space="0" w:color="auto"/>
        <w:bottom w:val="none" w:sz="0" w:space="0" w:color="auto"/>
        <w:right w:val="none" w:sz="0" w:space="0" w:color="auto"/>
      </w:divBdr>
    </w:div>
    <w:div w:id="1419138693">
      <w:bodyDiv w:val="1"/>
      <w:marLeft w:val="0"/>
      <w:marRight w:val="0"/>
      <w:marTop w:val="0"/>
      <w:marBottom w:val="0"/>
      <w:divBdr>
        <w:top w:val="none" w:sz="0" w:space="0" w:color="auto"/>
        <w:left w:val="none" w:sz="0" w:space="0" w:color="auto"/>
        <w:bottom w:val="none" w:sz="0" w:space="0" w:color="auto"/>
        <w:right w:val="none" w:sz="0" w:space="0" w:color="auto"/>
      </w:divBdr>
    </w:div>
    <w:div w:id="1472400650">
      <w:bodyDiv w:val="1"/>
      <w:marLeft w:val="0"/>
      <w:marRight w:val="0"/>
      <w:marTop w:val="0"/>
      <w:marBottom w:val="0"/>
      <w:divBdr>
        <w:top w:val="none" w:sz="0" w:space="0" w:color="auto"/>
        <w:left w:val="none" w:sz="0" w:space="0" w:color="auto"/>
        <w:bottom w:val="none" w:sz="0" w:space="0" w:color="auto"/>
        <w:right w:val="none" w:sz="0" w:space="0" w:color="auto"/>
      </w:divBdr>
    </w:div>
    <w:div w:id="1656450095">
      <w:bodyDiv w:val="1"/>
      <w:marLeft w:val="0"/>
      <w:marRight w:val="0"/>
      <w:marTop w:val="0"/>
      <w:marBottom w:val="0"/>
      <w:divBdr>
        <w:top w:val="none" w:sz="0" w:space="0" w:color="auto"/>
        <w:left w:val="none" w:sz="0" w:space="0" w:color="auto"/>
        <w:bottom w:val="none" w:sz="0" w:space="0" w:color="auto"/>
        <w:right w:val="none" w:sz="0" w:space="0" w:color="auto"/>
      </w:divBdr>
    </w:div>
    <w:div w:id="1727097674">
      <w:bodyDiv w:val="1"/>
      <w:marLeft w:val="0"/>
      <w:marRight w:val="0"/>
      <w:marTop w:val="0"/>
      <w:marBottom w:val="0"/>
      <w:divBdr>
        <w:top w:val="none" w:sz="0" w:space="0" w:color="auto"/>
        <w:left w:val="none" w:sz="0" w:space="0" w:color="auto"/>
        <w:bottom w:val="none" w:sz="0" w:space="0" w:color="auto"/>
        <w:right w:val="none" w:sz="0" w:space="0" w:color="auto"/>
      </w:divBdr>
      <w:divsChild>
        <w:div w:id="1770200529">
          <w:marLeft w:val="0"/>
          <w:marRight w:val="0"/>
          <w:marTop w:val="0"/>
          <w:marBottom w:val="0"/>
          <w:divBdr>
            <w:top w:val="none" w:sz="0" w:space="0" w:color="auto"/>
            <w:left w:val="none" w:sz="0" w:space="0" w:color="auto"/>
            <w:bottom w:val="none" w:sz="0" w:space="0" w:color="auto"/>
            <w:right w:val="none" w:sz="0" w:space="0" w:color="auto"/>
          </w:divBdr>
          <w:divsChild>
            <w:div w:id="1879390708">
              <w:marLeft w:val="0"/>
              <w:marRight w:val="0"/>
              <w:marTop w:val="0"/>
              <w:marBottom w:val="0"/>
              <w:divBdr>
                <w:top w:val="none" w:sz="0" w:space="0" w:color="auto"/>
                <w:left w:val="none" w:sz="0" w:space="0" w:color="auto"/>
                <w:bottom w:val="none" w:sz="0" w:space="0" w:color="auto"/>
                <w:right w:val="none" w:sz="0" w:space="0" w:color="auto"/>
              </w:divBdr>
              <w:divsChild>
                <w:div w:id="1712077170">
                  <w:marLeft w:val="0"/>
                  <w:marRight w:val="0"/>
                  <w:marTop w:val="0"/>
                  <w:marBottom w:val="0"/>
                  <w:divBdr>
                    <w:top w:val="none" w:sz="0" w:space="0" w:color="auto"/>
                    <w:left w:val="none" w:sz="0" w:space="0" w:color="auto"/>
                    <w:bottom w:val="none" w:sz="0" w:space="0" w:color="auto"/>
                    <w:right w:val="none" w:sz="0" w:space="0" w:color="auto"/>
                  </w:divBdr>
                  <w:divsChild>
                    <w:div w:id="1584335495">
                      <w:marLeft w:val="0"/>
                      <w:marRight w:val="0"/>
                      <w:marTop w:val="0"/>
                      <w:marBottom w:val="0"/>
                      <w:divBdr>
                        <w:top w:val="none" w:sz="0" w:space="0" w:color="auto"/>
                        <w:left w:val="none" w:sz="0" w:space="0" w:color="auto"/>
                        <w:bottom w:val="none" w:sz="0" w:space="0" w:color="auto"/>
                        <w:right w:val="none" w:sz="0" w:space="0" w:color="auto"/>
                      </w:divBdr>
                      <w:divsChild>
                        <w:div w:id="982808380">
                          <w:marLeft w:val="0"/>
                          <w:marRight w:val="0"/>
                          <w:marTop w:val="0"/>
                          <w:marBottom w:val="0"/>
                          <w:divBdr>
                            <w:top w:val="none" w:sz="0" w:space="0" w:color="auto"/>
                            <w:left w:val="none" w:sz="0" w:space="0" w:color="auto"/>
                            <w:bottom w:val="none" w:sz="0" w:space="0" w:color="auto"/>
                            <w:right w:val="none" w:sz="0" w:space="0" w:color="auto"/>
                          </w:divBdr>
                          <w:divsChild>
                            <w:div w:id="570848789">
                              <w:marLeft w:val="0"/>
                              <w:marRight w:val="0"/>
                              <w:marTop w:val="0"/>
                              <w:marBottom w:val="0"/>
                              <w:divBdr>
                                <w:top w:val="none" w:sz="0" w:space="0" w:color="auto"/>
                                <w:left w:val="none" w:sz="0" w:space="0" w:color="auto"/>
                                <w:bottom w:val="none" w:sz="0" w:space="0" w:color="auto"/>
                                <w:right w:val="none" w:sz="0" w:space="0" w:color="auto"/>
                              </w:divBdr>
                              <w:divsChild>
                                <w:div w:id="1941637882">
                                  <w:marLeft w:val="0"/>
                                  <w:marRight w:val="0"/>
                                  <w:marTop w:val="0"/>
                                  <w:marBottom w:val="0"/>
                                  <w:divBdr>
                                    <w:top w:val="none" w:sz="0" w:space="0" w:color="auto"/>
                                    <w:left w:val="none" w:sz="0" w:space="0" w:color="auto"/>
                                    <w:bottom w:val="none" w:sz="0" w:space="0" w:color="auto"/>
                                    <w:right w:val="none" w:sz="0" w:space="0" w:color="auto"/>
                                  </w:divBdr>
                                  <w:divsChild>
                                    <w:div w:id="726025684">
                                      <w:marLeft w:val="0"/>
                                      <w:marRight w:val="0"/>
                                      <w:marTop w:val="0"/>
                                      <w:marBottom w:val="0"/>
                                      <w:divBdr>
                                        <w:top w:val="none" w:sz="0" w:space="0" w:color="auto"/>
                                        <w:left w:val="none" w:sz="0" w:space="0" w:color="auto"/>
                                        <w:bottom w:val="none" w:sz="0" w:space="0" w:color="auto"/>
                                        <w:right w:val="none" w:sz="0" w:space="0" w:color="auto"/>
                                      </w:divBdr>
                                      <w:divsChild>
                                        <w:div w:id="1226645657">
                                          <w:marLeft w:val="0"/>
                                          <w:marRight w:val="0"/>
                                          <w:marTop w:val="0"/>
                                          <w:marBottom w:val="0"/>
                                          <w:divBdr>
                                            <w:top w:val="none" w:sz="0" w:space="0" w:color="auto"/>
                                            <w:left w:val="none" w:sz="0" w:space="0" w:color="auto"/>
                                            <w:bottom w:val="none" w:sz="0" w:space="0" w:color="auto"/>
                                            <w:right w:val="none" w:sz="0" w:space="0" w:color="auto"/>
                                          </w:divBdr>
                                          <w:divsChild>
                                            <w:div w:id="1749812473">
                                              <w:marLeft w:val="0"/>
                                              <w:marRight w:val="0"/>
                                              <w:marTop w:val="0"/>
                                              <w:marBottom w:val="0"/>
                                              <w:divBdr>
                                                <w:top w:val="none" w:sz="0" w:space="0" w:color="auto"/>
                                                <w:left w:val="none" w:sz="0" w:space="0" w:color="auto"/>
                                                <w:bottom w:val="none" w:sz="0" w:space="0" w:color="auto"/>
                                                <w:right w:val="none" w:sz="0" w:space="0" w:color="auto"/>
                                              </w:divBdr>
                                              <w:divsChild>
                                                <w:div w:id="1941795153">
                                                  <w:marLeft w:val="0"/>
                                                  <w:marRight w:val="0"/>
                                                  <w:marTop w:val="0"/>
                                                  <w:marBottom w:val="390"/>
                                                  <w:divBdr>
                                                    <w:top w:val="none" w:sz="0" w:space="0" w:color="auto"/>
                                                    <w:left w:val="none" w:sz="0" w:space="0" w:color="auto"/>
                                                    <w:bottom w:val="none" w:sz="0" w:space="0" w:color="auto"/>
                                                    <w:right w:val="none" w:sz="0" w:space="0" w:color="auto"/>
                                                  </w:divBdr>
                                                  <w:divsChild>
                                                    <w:div w:id="1922373106">
                                                      <w:marLeft w:val="0"/>
                                                      <w:marRight w:val="0"/>
                                                      <w:marTop w:val="0"/>
                                                      <w:marBottom w:val="0"/>
                                                      <w:divBdr>
                                                        <w:top w:val="none" w:sz="0" w:space="0" w:color="auto"/>
                                                        <w:left w:val="none" w:sz="0" w:space="0" w:color="auto"/>
                                                        <w:bottom w:val="none" w:sz="0" w:space="0" w:color="auto"/>
                                                        <w:right w:val="none" w:sz="0" w:space="0" w:color="auto"/>
                                                      </w:divBdr>
                                                      <w:divsChild>
                                                        <w:div w:id="1047338119">
                                                          <w:marLeft w:val="0"/>
                                                          <w:marRight w:val="0"/>
                                                          <w:marTop w:val="0"/>
                                                          <w:marBottom w:val="0"/>
                                                          <w:divBdr>
                                                            <w:top w:val="single" w:sz="6" w:space="0" w:color="ABABAB"/>
                                                            <w:left w:val="single" w:sz="6" w:space="0" w:color="ABABAB"/>
                                                            <w:bottom w:val="single" w:sz="6" w:space="0" w:color="ABABAB"/>
                                                            <w:right w:val="single" w:sz="6" w:space="0" w:color="ABABAB"/>
                                                          </w:divBdr>
                                                          <w:divsChild>
                                                            <w:div w:id="1854832330">
                                                              <w:marLeft w:val="0"/>
                                                              <w:marRight w:val="0"/>
                                                              <w:marTop w:val="0"/>
                                                              <w:marBottom w:val="0"/>
                                                              <w:divBdr>
                                                                <w:top w:val="none" w:sz="0" w:space="0" w:color="auto"/>
                                                                <w:left w:val="none" w:sz="0" w:space="0" w:color="auto"/>
                                                                <w:bottom w:val="none" w:sz="0" w:space="0" w:color="auto"/>
                                                                <w:right w:val="none" w:sz="0" w:space="0" w:color="auto"/>
                                                              </w:divBdr>
                                                              <w:divsChild>
                                                                <w:div w:id="980575599">
                                                                  <w:marLeft w:val="0"/>
                                                                  <w:marRight w:val="0"/>
                                                                  <w:marTop w:val="0"/>
                                                                  <w:marBottom w:val="0"/>
                                                                  <w:divBdr>
                                                                    <w:top w:val="none" w:sz="0" w:space="0" w:color="auto"/>
                                                                    <w:left w:val="none" w:sz="0" w:space="0" w:color="auto"/>
                                                                    <w:bottom w:val="none" w:sz="0" w:space="0" w:color="auto"/>
                                                                    <w:right w:val="none" w:sz="0" w:space="0" w:color="auto"/>
                                                                  </w:divBdr>
                                                                  <w:divsChild>
                                                                    <w:div w:id="1213344899">
                                                                      <w:marLeft w:val="0"/>
                                                                      <w:marRight w:val="0"/>
                                                                      <w:marTop w:val="0"/>
                                                                      <w:marBottom w:val="0"/>
                                                                      <w:divBdr>
                                                                        <w:top w:val="none" w:sz="0" w:space="0" w:color="auto"/>
                                                                        <w:left w:val="none" w:sz="0" w:space="0" w:color="auto"/>
                                                                        <w:bottom w:val="none" w:sz="0" w:space="0" w:color="auto"/>
                                                                        <w:right w:val="none" w:sz="0" w:space="0" w:color="auto"/>
                                                                      </w:divBdr>
                                                                      <w:divsChild>
                                                                        <w:div w:id="744455419">
                                                                          <w:marLeft w:val="0"/>
                                                                          <w:marRight w:val="0"/>
                                                                          <w:marTop w:val="0"/>
                                                                          <w:marBottom w:val="0"/>
                                                                          <w:divBdr>
                                                                            <w:top w:val="none" w:sz="0" w:space="0" w:color="auto"/>
                                                                            <w:left w:val="none" w:sz="0" w:space="0" w:color="auto"/>
                                                                            <w:bottom w:val="none" w:sz="0" w:space="0" w:color="auto"/>
                                                                            <w:right w:val="none" w:sz="0" w:space="0" w:color="auto"/>
                                                                          </w:divBdr>
                                                                          <w:divsChild>
                                                                            <w:div w:id="2000233329">
                                                                              <w:marLeft w:val="0"/>
                                                                              <w:marRight w:val="0"/>
                                                                              <w:marTop w:val="0"/>
                                                                              <w:marBottom w:val="0"/>
                                                                              <w:divBdr>
                                                                                <w:top w:val="none" w:sz="0" w:space="0" w:color="auto"/>
                                                                                <w:left w:val="none" w:sz="0" w:space="0" w:color="auto"/>
                                                                                <w:bottom w:val="none" w:sz="0" w:space="0" w:color="auto"/>
                                                                                <w:right w:val="none" w:sz="0" w:space="0" w:color="auto"/>
                                                                              </w:divBdr>
                                                                              <w:divsChild>
                                                                                <w:div w:id="1347902317">
                                                                                  <w:marLeft w:val="0"/>
                                                                                  <w:marRight w:val="0"/>
                                                                                  <w:marTop w:val="0"/>
                                                                                  <w:marBottom w:val="0"/>
                                                                                  <w:divBdr>
                                                                                    <w:top w:val="none" w:sz="0" w:space="0" w:color="auto"/>
                                                                                    <w:left w:val="none" w:sz="0" w:space="0" w:color="auto"/>
                                                                                    <w:bottom w:val="none" w:sz="0" w:space="0" w:color="auto"/>
                                                                                    <w:right w:val="none" w:sz="0" w:space="0" w:color="auto"/>
                                                                                  </w:divBdr>
                                                                                  <w:divsChild>
                                                                                    <w:div w:id="299505975">
                                                                                      <w:marLeft w:val="0"/>
                                                                                      <w:marRight w:val="0"/>
                                                                                      <w:marTop w:val="0"/>
                                                                                      <w:marBottom w:val="0"/>
                                                                                      <w:divBdr>
                                                                                        <w:top w:val="none" w:sz="0" w:space="0" w:color="auto"/>
                                                                                        <w:left w:val="none" w:sz="0" w:space="0" w:color="auto"/>
                                                                                        <w:bottom w:val="none" w:sz="0" w:space="0" w:color="auto"/>
                                                                                        <w:right w:val="none" w:sz="0" w:space="0" w:color="auto"/>
                                                                                      </w:divBdr>
                                                                                      <w:divsChild>
                                                                                        <w:div w:id="1185512017">
                                                                                          <w:marLeft w:val="-75"/>
                                                                                          <w:marRight w:val="0"/>
                                                                                          <w:marTop w:val="30"/>
                                                                                          <w:marBottom w:val="30"/>
                                                                                          <w:divBdr>
                                                                                            <w:top w:val="none" w:sz="0" w:space="0" w:color="auto"/>
                                                                                            <w:left w:val="none" w:sz="0" w:space="0" w:color="auto"/>
                                                                                            <w:bottom w:val="none" w:sz="0" w:space="0" w:color="auto"/>
                                                                                            <w:right w:val="none" w:sz="0" w:space="0" w:color="auto"/>
                                                                                          </w:divBdr>
                                                                                          <w:divsChild>
                                                                                            <w:div w:id="53700700">
                                                                                              <w:marLeft w:val="0"/>
                                                                                              <w:marRight w:val="0"/>
                                                                                              <w:marTop w:val="0"/>
                                                                                              <w:marBottom w:val="0"/>
                                                                                              <w:divBdr>
                                                                                                <w:top w:val="none" w:sz="0" w:space="0" w:color="auto"/>
                                                                                                <w:left w:val="none" w:sz="0" w:space="0" w:color="auto"/>
                                                                                                <w:bottom w:val="none" w:sz="0" w:space="0" w:color="auto"/>
                                                                                                <w:right w:val="none" w:sz="0" w:space="0" w:color="auto"/>
                                                                                              </w:divBdr>
                                                                                              <w:divsChild>
                                                                                                <w:div w:id="183204037">
                                                                                                  <w:marLeft w:val="0"/>
                                                                                                  <w:marRight w:val="0"/>
                                                                                                  <w:marTop w:val="0"/>
                                                                                                  <w:marBottom w:val="0"/>
                                                                                                  <w:divBdr>
                                                                                                    <w:top w:val="none" w:sz="0" w:space="0" w:color="auto"/>
                                                                                                    <w:left w:val="none" w:sz="0" w:space="0" w:color="auto"/>
                                                                                                    <w:bottom w:val="none" w:sz="0" w:space="0" w:color="auto"/>
                                                                                                    <w:right w:val="none" w:sz="0" w:space="0" w:color="auto"/>
                                                                                                  </w:divBdr>
                                                                                                </w:div>
                                                                                                <w:div w:id="1480926424">
                                                                                                  <w:marLeft w:val="0"/>
                                                                                                  <w:marRight w:val="0"/>
                                                                                                  <w:marTop w:val="0"/>
                                                                                                  <w:marBottom w:val="0"/>
                                                                                                  <w:divBdr>
                                                                                                    <w:top w:val="none" w:sz="0" w:space="0" w:color="auto"/>
                                                                                                    <w:left w:val="none" w:sz="0" w:space="0" w:color="auto"/>
                                                                                                    <w:bottom w:val="none" w:sz="0" w:space="0" w:color="auto"/>
                                                                                                    <w:right w:val="none" w:sz="0" w:space="0" w:color="auto"/>
                                                                                                  </w:divBdr>
                                                                                                </w:div>
                                                                                              </w:divsChild>
                                                                                            </w:div>
                                                                                            <w:div w:id="164564168">
                                                                                              <w:marLeft w:val="0"/>
                                                                                              <w:marRight w:val="0"/>
                                                                                              <w:marTop w:val="0"/>
                                                                                              <w:marBottom w:val="0"/>
                                                                                              <w:divBdr>
                                                                                                <w:top w:val="none" w:sz="0" w:space="0" w:color="auto"/>
                                                                                                <w:left w:val="none" w:sz="0" w:space="0" w:color="auto"/>
                                                                                                <w:bottom w:val="none" w:sz="0" w:space="0" w:color="auto"/>
                                                                                                <w:right w:val="none" w:sz="0" w:space="0" w:color="auto"/>
                                                                                              </w:divBdr>
                                                                                              <w:divsChild>
                                                                                                <w:div w:id="1326977996">
                                                                                                  <w:marLeft w:val="0"/>
                                                                                                  <w:marRight w:val="0"/>
                                                                                                  <w:marTop w:val="0"/>
                                                                                                  <w:marBottom w:val="0"/>
                                                                                                  <w:divBdr>
                                                                                                    <w:top w:val="none" w:sz="0" w:space="0" w:color="auto"/>
                                                                                                    <w:left w:val="none" w:sz="0" w:space="0" w:color="auto"/>
                                                                                                    <w:bottom w:val="none" w:sz="0" w:space="0" w:color="auto"/>
                                                                                                    <w:right w:val="none" w:sz="0" w:space="0" w:color="auto"/>
                                                                                                  </w:divBdr>
                                                                                                </w:div>
                                                                                              </w:divsChild>
                                                                                            </w:div>
                                                                                            <w:div w:id="259341119">
                                                                                              <w:marLeft w:val="0"/>
                                                                                              <w:marRight w:val="0"/>
                                                                                              <w:marTop w:val="0"/>
                                                                                              <w:marBottom w:val="0"/>
                                                                                              <w:divBdr>
                                                                                                <w:top w:val="none" w:sz="0" w:space="0" w:color="auto"/>
                                                                                                <w:left w:val="none" w:sz="0" w:space="0" w:color="auto"/>
                                                                                                <w:bottom w:val="none" w:sz="0" w:space="0" w:color="auto"/>
                                                                                                <w:right w:val="none" w:sz="0" w:space="0" w:color="auto"/>
                                                                                              </w:divBdr>
                                                                                              <w:divsChild>
                                                                                                <w:div w:id="1775588321">
                                                                                                  <w:marLeft w:val="0"/>
                                                                                                  <w:marRight w:val="0"/>
                                                                                                  <w:marTop w:val="0"/>
                                                                                                  <w:marBottom w:val="0"/>
                                                                                                  <w:divBdr>
                                                                                                    <w:top w:val="none" w:sz="0" w:space="0" w:color="auto"/>
                                                                                                    <w:left w:val="none" w:sz="0" w:space="0" w:color="auto"/>
                                                                                                    <w:bottom w:val="none" w:sz="0" w:space="0" w:color="auto"/>
                                                                                                    <w:right w:val="none" w:sz="0" w:space="0" w:color="auto"/>
                                                                                                  </w:divBdr>
                                                                                                </w:div>
                                                                                              </w:divsChild>
                                                                                            </w:div>
                                                                                            <w:div w:id="563874135">
                                                                                              <w:marLeft w:val="0"/>
                                                                                              <w:marRight w:val="0"/>
                                                                                              <w:marTop w:val="0"/>
                                                                                              <w:marBottom w:val="0"/>
                                                                                              <w:divBdr>
                                                                                                <w:top w:val="none" w:sz="0" w:space="0" w:color="auto"/>
                                                                                                <w:left w:val="none" w:sz="0" w:space="0" w:color="auto"/>
                                                                                                <w:bottom w:val="none" w:sz="0" w:space="0" w:color="auto"/>
                                                                                                <w:right w:val="none" w:sz="0" w:space="0" w:color="auto"/>
                                                                                              </w:divBdr>
                                                                                              <w:divsChild>
                                                                                                <w:div w:id="1584222601">
                                                                                                  <w:marLeft w:val="0"/>
                                                                                                  <w:marRight w:val="0"/>
                                                                                                  <w:marTop w:val="0"/>
                                                                                                  <w:marBottom w:val="0"/>
                                                                                                  <w:divBdr>
                                                                                                    <w:top w:val="none" w:sz="0" w:space="0" w:color="auto"/>
                                                                                                    <w:left w:val="none" w:sz="0" w:space="0" w:color="auto"/>
                                                                                                    <w:bottom w:val="none" w:sz="0" w:space="0" w:color="auto"/>
                                                                                                    <w:right w:val="none" w:sz="0" w:space="0" w:color="auto"/>
                                                                                                  </w:divBdr>
                                                                                                </w:div>
                                                                                              </w:divsChild>
                                                                                            </w:div>
                                                                                            <w:div w:id="1138962464">
                                                                                              <w:marLeft w:val="0"/>
                                                                                              <w:marRight w:val="0"/>
                                                                                              <w:marTop w:val="0"/>
                                                                                              <w:marBottom w:val="0"/>
                                                                                              <w:divBdr>
                                                                                                <w:top w:val="none" w:sz="0" w:space="0" w:color="auto"/>
                                                                                                <w:left w:val="none" w:sz="0" w:space="0" w:color="auto"/>
                                                                                                <w:bottom w:val="none" w:sz="0" w:space="0" w:color="auto"/>
                                                                                                <w:right w:val="none" w:sz="0" w:space="0" w:color="auto"/>
                                                                                              </w:divBdr>
                                                                                              <w:divsChild>
                                                                                                <w:div w:id="342513975">
                                                                                                  <w:marLeft w:val="0"/>
                                                                                                  <w:marRight w:val="0"/>
                                                                                                  <w:marTop w:val="0"/>
                                                                                                  <w:marBottom w:val="0"/>
                                                                                                  <w:divBdr>
                                                                                                    <w:top w:val="none" w:sz="0" w:space="0" w:color="auto"/>
                                                                                                    <w:left w:val="none" w:sz="0" w:space="0" w:color="auto"/>
                                                                                                    <w:bottom w:val="none" w:sz="0" w:space="0" w:color="auto"/>
                                                                                                    <w:right w:val="none" w:sz="0" w:space="0" w:color="auto"/>
                                                                                                  </w:divBdr>
                                                                                                </w:div>
                                                                                              </w:divsChild>
                                                                                            </w:div>
                                                                                            <w:div w:id="1156264119">
                                                                                              <w:marLeft w:val="0"/>
                                                                                              <w:marRight w:val="0"/>
                                                                                              <w:marTop w:val="0"/>
                                                                                              <w:marBottom w:val="0"/>
                                                                                              <w:divBdr>
                                                                                                <w:top w:val="none" w:sz="0" w:space="0" w:color="auto"/>
                                                                                                <w:left w:val="none" w:sz="0" w:space="0" w:color="auto"/>
                                                                                                <w:bottom w:val="none" w:sz="0" w:space="0" w:color="auto"/>
                                                                                                <w:right w:val="none" w:sz="0" w:space="0" w:color="auto"/>
                                                                                              </w:divBdr>
                                                                                              <w:divsChild>
                                                                                                <w:div w:id="560870852">
                                                                                                  <w:marLeft w:val="0"/>
                                                                                                  <w:marRight w:val="0"/>
                                                                                                  <w:marTop w:val="0"/>
                                                                                                  <w:marBottom w:val="0"/>
                                                                                                  <w:divBdr>
                                                                                                    <w:top w:val="none" w:sz="0" w:space="0" w:color="auto"/>
                                                                                                    <w:left w:val="none" w:sz="0" w:space="0" w:color="auto"/>
                                                                                                    <w:bottom w:val="none" w:sz="0" w:space="0" w:color="auto"/>
                                                                                                    <w:right w:val="none" w:sz="0" w:space="0" w:color="auto"/>
                                                                                                  </w:divBdr>
                                                                                                </w:div>
                                                                                                <w:div w:id="1735003561">
                                                                                                  <w:marLeft w:val="0"/>
                                                                                                  <w:marRight w:val="0"/>
                                                                                                  <w:marTop w:val="0"/>
                                                                                                  <w:marBottom w:val="0"/>
                                                                                                  <w:divBdr>
                                                                                                    <w:top w:val="none" w:sz="0" w:space="0" w:color="auto"/>
                                                                                                    <w:left w:val="none" w:sz="0" w:space="0" w:color="auto"/>
                                                                                                    <w:bottom w:val="none" w:sz="0" w:space="0" w:color="auto"/>
                                                                                                    <w:right w:val="none" w:sz="0" w:space="0" w:color="auto"/>
                                                                                                  </w:divBdr>
                                                                                                </w:div>
                                                                                              </w:divsChild>
                                                                                            </w:div>
                                                                                            <w:div w:id="1924685138">
                                                                                              <w:marLeft w:val="0"/>
                                                                                              <w:marRight w:val="0"/>
                                                                                              <w:marTop w:val="0"/>
                                                                                              <w:marBottom w:val="0"/>
                                                                                              <w:divBdr>
                                                                                                <w:top w:val="none" w:sz="0" w:space="0" w:color="auto"/>
                                                                                                <w:left w:val="none" w:sz="0" w:space="0" w:color="auto"/>
                                                                                                <w:bottom w:val="none" w:sz="0" w:space="0" w:color="auto"/>
                                                                                                <w:right w:val="none" w:sz="0" w:space="0" w:color="auto"/>
                                                                                              </w:divBdr>
                                                                                              <w:divsChild>
                                                                                                <w:div w:id="1666009336">
                                                                                                  <w:marLeft w:val="0"/>
                                                                                                  <w:marRight w:val="0"/>
                                                                                                  <w:marTop w:val="0"/>
                                                                                                  <w:marBottom w:val="0"/>
                                                                                                  <w:divBdr>
                                                                                                    <w:top w:val="none" w:sz="0" w:space="0" w:color="auto"/>
                                                                                                    <w:left w:val="none" w:sz="0" w:space="0" w:color="auto"/>
                                                                                                    <w:bottom w:val="none" w:sz="0" w:space="0" w:color="auto"/>
                                                                                                    <w:right w:val="none" w:sz="0" w:space="0" w:color="auto"/>
                                                                                                  </w:divBdr>
                                                                                                </w:div>
                                                                                              </w:divsChild>
                                                                                            </w:div>
                                                                                            <w:div w:id="2029985574">
                                                                                              <w:marLeft w:val="0"/>
                                                                                              <w:marRight w:val="0"/>
                                                                                              <w:marTop w:val="0"/>
                                                                                              <w:marBottom w:val="0"/>
                                                                                              <w:divBdr>
                                                                                                <w:top w:val="none" w:sz="0" w:space="0" w:color="auto"/>
                                                                                                <w:left w:val="none" w:sz="0" w:space="0" w:color="auto"/>
                                                                                                <w:bottom w:val="none" w:sz="0" w:space="0" w:color="auto"/>
                                                                                                <w:right w:val="none" w:sz="0" w:space="0" w:color="auto"/>
                                                                                              </w:divBdr>
                                                                                              <w:divsChild>
                                                                                                <w:div w:id="6847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34411">
                                                                                      <w:marLeft w:val="0"/>
                                                                                      <w:marRight w:val="0"/>
                                                                                      <w:marTop w:val="0"/>
                                                                                      <w:marBottom w:val="0"/>
                                                                                      <w:divBdr>
                                                                                        <w:top w:val="none" w:sz="0" w:space="0" w:color="auto"/>
                                                                                        <w:left w:val="none" w:sz="0" w:space="0" w:color="auto"/>
                                                                                        <w:bottom w:val="none" w:sz="0" w:space="0" w:color="auto"/>
                                                                                        <w:right w:val="none" w:sz="0" w:space="0" w:color="auto"/>
                                                                                      </w:divBdr>
                                                                                    </w:div>
                                                                                    <w:div w:id="561985894">
                                                                                      <w:marLeft w:val="0"/>
                                                                                      <w:marRight w:val="0"/>
                                                                                      <w:marTop w:val="0"/>
                                                                                      <w:marBottom w:val="0"/>
                                                                                      <w:divBdr>
                                                                                        <w:top w:val="none" w:sz="0" w:space="0" w:color="auto"/>
                                                                                        <w:left w:val="none" w:sz="0" w:space="0" w:color="auto"/>
                                                                                        <w:bottom w:val="none" w:sz="0" w:space="0" w:color="auto"/>
                                                                                        <w:right w:val="none" w:sz="0" w:space="0" w:color="auto"/>
                                                                                      </w:divBdr>
                                                                                      <w:divsChild>
                                                                                        <w:div w:id="1601792722">
                                                                                          <w:marLeft w:val="-75"/>
                                                                                          <w:marRight w:val="0"/>
                                                                                          <w:marTop w:val="30"/>
                                                                                          <w:marBottom w:val="30"/>
                                                                                          <w:divBdr>
                                                                                            <w:top w:val="none" w:sz="0" w:space="0" w:color="auto"/>
                                                                                            <w:left w:val="none" w:sz="0" w:space="0" w:color="auto"/>
                                                                                            <w:bottom w:val="none" w:sz="0" w:space="0" w:color="auto"/>
                                                                                            <w:right w:val="none" w:sz="0" w:space="0" w:color="auto"/>
                                                                                          </w:divBdr>
                                                                                          <w:divsChild>
                                                                                            <w:div w:id="446776764">
                                                                                              <w:marLeft w:val="0"/>
                                                                                              <w:marRight w:val="0"/>
                                                                                              <w:marTop w:val="0"/>
                                                                                              <w:marBottom w:val="0"/>
                                                                                              <w:divBdr>
                                                                                                <w:top w:val="none" w:sz="0" w:space="0" w:color="auto"/>
                                                                                                <w:left w:val="none" w:sz="0" w:space="0" w:color="auto"/>
                                                                                                <w:bottom w:val="none" w:sz="0" w:space="0" w:color="auto"/>
                                                                                                <w:right w:val="none" w:sz="0" w:space="0" w:color="auto"/>
                                                                                              </w:divBdr>
                                                                                              <w:divsChild>
                                                                                                <w:div w:id="1388920844">
                                                                                                  <w:marLeft w:val="0"/>
                                                                                                  <w:marRight w:val="0"/>
                                                                                                  <w:marTop w:val="0"/>
                                                                                                  <w:marBottom w:val="0"/>
                                                                                                  <w:divBdr>
                                                                                                    <w:top w:val="none" w:sz="0" w:space="0" w:color="auto"/>
                                                                                                    <w:left w:val="none" w:sz="0" w:space="0" w:color="auto"/>
                                                                                                    <w:bottom w:val="none" w:sz="0" w:space="0" w:color="auto"/>
                                                                                                    <w:right w:val="none" w:sz="0" w:space="0" w:color="auto"/>
                                                                                                  </w:divBdr>
                                                                                                </w:div>
                                                                                              </w:divsChild>
                                                                                            </w:div>
                                                                                            <w:div w:id="1000473463">
                                                                                              <w:marLeft w:val="0"/>
                                                                                              <w:marRight w:val="0"/>
                                                                                              <w:marTop w:val="0"/>
                                                                                              <w:marBottom w:val="0"/>
                                                                                              <w:divBdr>
                                                                                                <w:top w:val="none" w:sz="0" w:space="0" w:color="auto"/>
                                                                                                <w:left w:val="none" w:sz="0" w:space="0" w:color="auto"/>
                                                                                                <w:bottom w:val="none" w:sz="0" w:space="0" w:color="auto"/>
                                                                                                <w:right w:val="none" w:sz="0" w:space="0" w:color="auto"/>
                                                                                              </w:divBdr>
                                                                                              <w:divsChild>
                                                                                                <w:div w:id="1657417459">
                                                                                                  <w:marLeft w:val="0"/>
                                                                                                  <w:marRight w:val="0"/>
                                                                                                  <w:marTop w:val="0"/>
                                                                                                  <w:marBottom w:val="0"/>
                                                                                                  <w:divBdr>
                                                                                                    <w:top w:val="none" w:sz="0" w:space="0" w:color="auto"/>
                                                                                                    <w:left w:val="none" w:sz="0" w:space="0" w:color="auto"/>
                                                                                                    <w:bottom w:val="none" w:sz="0" w:space="0" w:color="auto"/>
                                                                                                    <w:right w:val="none" w:sz="0" w:space="0" w:color="auto"/>
                                                                                                  </w:divBdr>
                                                                                                </w:div>
                                                                                              </w:divsChild>
                                                                                            </w:div>
                                                                                            <w:div w:id="1016344561">
                                                                                              <w:marLeft w:val="0"/>
                                                                                              <w:marRight w:val="0"/>
                                                                                              <w:marTop w:val="0"/>
                                                                                              <w:marBottom w:val="0"/>
                                                                                              <w:divBdr>
                                                                                                <w:top w:val="none" w:sz="0" w:space="0" w:color="auto"/>
                                                                                                <w:left w:val="none" w:sz="0" w:space="0" w:color="auto"/>
                                                                                                <w:bottom w:val="none" w:sz="0" w:space="0" w:color="auto"/>
                                                                                                <w:right w:val="none" w:sz="0" w:space="0" w:color="auto"/>
                                                                                              </w:divBdr>
                                                                                              <w:divsChild>
                                                                                                <w:div w:id="1060709076">
                                                                                                  <w:marLeft w:val="0"/>
                                                                                                  <w:marRight w:val="0"/>
                                                                                                  <w:marTop w:val="0"/>
                                                                                                  <w:marBottom w:val="0"/>
                                                                                                  <w:divBdr>
                                                                                                    <w:top w:val="none" w:sz="0" w:space="0" w:color="auto"/>
                                                                                                    <w:left w:val="none" w:sz="0" w:space="0" w:color="auto"/>
                                                                                                    <w:bottom w:val="none" w:sz="0" w:space="0" w:color="auto"/>
                                                                                                    <w:right w:val="none" w:sz="0" w:space="0" w:color="auto"/>
                                                                                                  </w:divBdr>
                                                                                                </w:div>
                                                                                              </w:divsChild>
                                                                                            </w:div>
                                                                                            <w:div w:id="1067263560">
                                                                                              <w:marLeft w:val="0"/>
                                                                                              <w:marRight w:val="0"/>
                                                                                              <w:marTop w:val="0"/>
                                                                                              <w:marBottom w:val="0"/>
                                                                                              <w:divBdr>
                                                                                                <w:top w:val="none" w:sz="0" w:space="0" w:color="auto"/>
                                                                                                <w:left w:val="none" w:sz="0" w:space="0" w:color="auto"/>
                                                                                                <w:bottom w:val="none" w:sz="0" w:space="0" w:color="auto"/>
                                                                                                <w:right w:val="none" w:sz="0" w:space="0" w:color="auto"/>
                                                                                              </w:divBdr>
                                                                                              <w:divsChild>
                                                                                                <w:div w:id="1076901206">
                                                                                                  <w:marLeft w:val="0"/>
                                                                                                  <w:marRight w:val="0"/>
                                                                                                  <w:marTop w:val="0"/>
                                                                                                  <w:marBottom w:val="0"/>
                                                                                                  <w:divBdr>
                                                                                                    <w:top w:val="none" w:sz="0" w:space="0" w:color="auto"/>
                                                                                                    <w:left w:val="none" w:sz="0" w:space="0" w:color="auto"/>
                                                                                                    <w:bottom w:val="none" w:sz="0" w:space="0" w:color="auto"/>
                                                                                                    <w:right w:val="none" w:sz="0" w:space="0" w:color="auto"/>
                                                                                                  </w:divBdr>
                                                                                                </w:div>
                                                                                              </w:divsChild>
                                                                                            </w:div>
                                                                                            <w:div w:id="1092582467">
                                                                                              <w:marLeft w:val="0"/>
                                                                                              <w:marRight w:val="0"/>
                                                                                              <w:marTop w:val="0"/>
                                                                                              <w:marBottom w:val="0"/>
                                                                                              <w:divBdr>
                                                                                                <w:top w:val="none" w:sz="0" w:space="0" w:color="auto"/>
                                                                                                <w:left w:val="none" w:sz="0" w:space="0" w:color="auto"/>
                                                                                                <w:bottom w:val="none" w:sz="0" w:space="0" w:color="auto"/>
                                                                                                <w:right w:val="none" w:sz="0" w:space="0" w:color="auto"/>
                                                                                              </w:divBdr>
                                                                                              <w:divsChild>
                                                                                                <w:div w:id="9918181">
                                                                                                  <w:marLeft w:val="0"/>
                                                                                                  <w:marRight w:val="0"/>
                                                                                                  <w:marTop w:val="0"/>
                                                                                                  <w:marBottom w:val="0"/>
                                                                                                  <w:divBdr>
                                                                                                    <w:top w:val="none" w:sz="0" w:space="0" w:color="auto"/>
                                                                                                    <w:left w:val="none" w:sz="0" w:space="0" w:color="auto"/>
                                                                                                    <w:bottom w:val="none" w:sz="0" w:space="0" w:color="auto"/>
                                                                                                    <w:right w:val="none" w:sz="0" w:space="0" w:color="auto"/>
                                                                                                  </w:divBdr>
                                                                                                </w:div>
                                                                                              </w:divsChild>
                                                                                            </w:div>
                                                                                            <w:div w:id="1365786100">
                                                                                              <w:marLeft w:val="0"/>
                                                                                              <w:marRight w:val="0"/>
                                                                                              <w:marTop w:val="0"/>
                                                                                              <w:marBottom w:val="0"/>
                                                                                              <w:divBdr>
                                                                                                <w:top w:val="none" w:sz="0" w:space="0" w:color="auto"/>
                                                                                                <w:left w:val="none" w:sz="0" w:space="0" w:color="auto"/>
                                                                                                <w:bottom w:val="none" w:sz="0" w:space="0" w:color="auto"/>
                                                                                                <w:right w:val="none" w:sz="0" w:space="0" w:color="auto"/>
                                                                                              </w:divBdr>
                                                                                              <w:divsChild>
                                                                                                <w:div w:id="996029159">
                                                                                                  <w:marLeft w:val="0"/>
                                                                                                  <w:marRight w:val="0"/>
                                                                                                  <w:marTop w:val="0"/>
                                                                                                  <w:marBottom w:val="0"/>
                                                                                                  <w:divBdr>
                                                                                                    <w:top w:val="none" w:sz="0" w:space="0" w:color="auto"/>
                                                                                                    <w:left w:val="none" w:sz="0" w:space="0" w:color="auto"/>
                                                                                                    <w:bottom w:val="none" w:sz="0" w:space="0" w:color="auto"/>
                                                                                                    <w:right w:val="none" w:sz="0" w:space="0" w:color="auto"/>
                                                                                                  </w:divBdr>
                                                                                                </w:div>
                                                                                              </w:divsChild>
                                                                                            </w:div>
                                                                                            <w:div w:id="1693189341">
                                                                                              <w:marLeft w:val="0"/>
                                                                                              <w:marRight w:val="0"/>
                                                                                              <w:marTop w:val="0"/>
                                                                                              <w:marBottom w:val="0"/>
                                                                                              <w:divBdr>
                                                                                                <w:top w:val="none" w:sz="0" w:space="0" w:color="auto"/>
                                                                                                <w:left w:val="none" w:sz="0" w:space="0" w:color="auto"/>
                                                                                                <w:bottom w:val="none" w:sz="0" w:space="0" w:color="auto"/>
                                                                                                <w:right w:val="none" w:sz="0" w:space="0" w:color="auto"/>
                                                                                              </w:divBdr>
                                                                                              <w:divsChild>
                                                                                                <w:div w:id="1841889823">
                                                                                                  <w:marLeft w:val="0"/>
                                                                                                  <w:marRight w:val="0"/>
                                                                                                  <w:marTop w:val="0"/>
                                                                                                  <w:marBottom w:val="0"/>
                                                                                                  <w:divBdr>
                                                                                                    <w:top w:val="none" w:sz="0" w:space="0" w:color="auto"/>
                                                                                                    <w:left w:val="none" w:sz="0" w:space="0" w:color="auto"/>
                                                                                                    <w:bottom w:val="none" w:sz="0" w:space="0" w:color="auto"/>
                                                                                                    <w:right w:val="none" w:sz="0" w:space="0" w:color="auto"/>
                                                                                                  </w:divBdr>
                                                                                                </w:div>
                                                                                              </w:divsChild>
                                                                                            </w:div>
                                                                                            <w:div w:id="2006667463">
                                                                                              <w:marLeft w:val="0"/>
                                                                                              <w:marRight w:val="0"/>
                                                                                              <w:marTop w:val="0"/>
                                                                                              <w:marBottom w:val="0"/>
                                                                                              <w:divBdr>
                                                                                                <w:top w:val="none" w:sz="0" w:space="0" w:color="auto"/>
                                                                                                <w:left w:val="none" w:sz="0" w:space="0" w:color="auto"/>
                                                                                                <w:bottom w:val="none" w:sz="0" w:space="0" w:color="auto"/>
                                                                                                <w:right w:val="none" w:sz="0" w:space="0" w:color="auto"/>
                                                                                              </w:divBdr>
                                                                                              <w:divsChild>
                                                                                                <w:div w:id="17917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5982">
                                                                                      <w:marLeft w:val="0"/>
                                                                                      <w:marRight w:val="0"/>
                                                                                      <w:marTop w:val="0"/>
                                                                                      <w:marBottom w:val="0"/>
                                                                                      <w:divBdr>
                                                                                        <w:top w:val="none" w:sz="0" w:space="0" w:color="auto"/>
                                                                                        <w:left w:val="none" w:sz="0" w:space="0" w:color="auto"/>
                                                                                        <w:bottom w:val="none" w:sz="0" w:space="0" w:color="auto"/>
                                                                                        <w:right w:val="none" w:sz="0" w:space="0" w:color="auto"/>
                                                                                      </w:divBdr>
                                                                                    </w:div>
                                                                                    <w:div w:id="716974986">
                                                                                      <w:marLeft w:val="0"/>
                                                                                      <w:marRight w:val="0"/>
                                                                                      <w:marTop w:val="0"/>
                                                                                      <w:marBottom w:val="0"/>
                                                                                      <w:divBdr>
                                                                                        <w:top w:val="none" w:sz="0" w:space="0" w:color="auto"/>
                                                                                        <w:left w:val="none" w:sz="0" w:space="0" w:color="auto"/>
                                                                                        <w:bottom w:val="none" w:sz="0" w:space="0" w:color="auto"/>
                                                                                        <w:right w:val="none" w:sz="0" w:space="0" w:color="auto"/>
                                                                                      </w:divBdr>
                                                                                    </w:div>
                                                                                    <w:div w:id="984776554">
                                                                                      <w:marLeft w:val="0"/>
                                                                                      <w:marRight w:val="0"/>
                                                                                      <w:marTop w:val="0"/>
                                                                                      <w:marBottom w:val="0"/>
                                                                                      <w:divBdr>
                                                                                        <w:top w:val="none" w:sz="0" w:space="0" w:color="auto"/>
                                                                                        <w:left w:val="none" w:sz="0" w:space="0" w:color="auto"/>
                                                                                        <w:bottom w:val="none" w:sz="0" w:space="0" w:color="auto"/>
                                                                                        <w:right w:val="none" w:sz="0" w:space="0" w:color="auto"/>
                                                                                      </w:divBdr>
                                                                                      <w:divsChild>
                                                                                        <w:div w:id="707025227">
                                                                                          <w:marLeft w:val="-75"/>
                                                                                          <w:marRight w:val="0"/>
                                                                                          <w:marTop w:val="30"/>
                                                                                          <w:marBottom w:val="30"/>
                                                                                          <w:divBdr>
                                                                                            <w:top w:val="none" w:sz="0" w:space="0" w:color="auto"/>
                                                                                            <w:left w:val="none" w:sz="0" w:space="0" w:color="auto"/>
                                                                                            <w:bottom w:val="none" w:sz="0" w:space="0" w:color="auto"/>
                                                                                            <w:right w:val="none" w:sz="0" w:space="0" w:color="auto"/>
                                                                                          </w:divBdr>
                                                                                          <w:divsChild>
                                                                                            <w:div w:id="371809560">
                                                                                              <w:marLeft w:val="0"/>
                                                                                              <w:marRight w:val="0"/>
                                                                                              <w:marTop w:val="0"/>
                                                                                              <w:marBottom w:val="0"/>
                                                                                              <w:divBdr>
                                                                                                <w:top w:val="none" w:sz="0" w:space="0" w:color="auto"/>
                                                                                                <w:left w:val="none" w:sz="0" w:space="0" w:color="auto"/>
                                                                                                <w:bottom w:val="none" w:sz="0" w:space="0" w:color="auto"/>
                                                                                                <w:right w:val="none" w:sz="0" w:space="0" w:color="auto"/>
                                                                                              </w:divBdr>
                                                                                              <w:divsChild>
                                                                                                <w:div w:id="806702947">
                                                                                                  <w:marLeft w:val="0"/>
                                                                                                  <w:marRight w:val="0"/>
                                                                                                  <w:marTop w:val="0"/>
                                                                                                  <w:marBottom w:val="0"/>
                                                                                                  <w:divBdr>
                                                                                                    <w:top w:val="none" w:sz="0" w:space="0" w:color="auto"/>
                                                                                                    <w:left w:val="none" w:sz="0" w:space="0" w:color="auto"/>
                                                                                                    <w:bottom w:val="none" w:sz="0" w:space="0" w:color="auto"/>
                                                                                                    <w:right w:val="none" w:sz="0" w:space="0" w:color="auto"/>
                                                                                                  </w:divBdr>
                                                                                                </w:div>
                                                                                              </w:divsChild>
                                                                                            </w:div>
                                                                                            <w:div w:id="474370667">
                                                                                              <w:marLeft w:val="0"/>
                                                                                              <w:marRight w:val="0"/>
                                                                                              <w:marTop w:val="0"/>
                                                                                              <w:marBottom w:val="0"/>
                                                                                              <w:divBdr>
                                                                                                <w:top w:val="none" w:sz="0" w:space="0" w:color="auto"/>
                                                                                                <w:left w:val="none" w:sz="0" w:space="0" w:color="auto"/>
                                                                                                <w:bottom w:val="none" w:sz="0" w:space="0" w:color="auto"/>
                                                                                                <w:right w:val="none" w:sz="0" w:space="0" w:color="auto"/>
                                                                                              </w:divBdr>
                                                                                              <w:divsChild>
                                                                                                <w:div w:id="2136217876">
                                                                                                  <w:marLeft w:val="0"/>
                                                                                                  <w:marRight w:val="0"/>
                                                                                                  <w:marTop w:val="0"/>
                                                                                                  <w:marBottom w:val="0"/>
                                                                                                  <w:divBdr>
                                                                                                    <w:top w:val="none" w:sz="0" w:space="0" w:color="auto"/>
                                                                                                    <w:left w:val="none" w:sz="0" w:space="0" w:color="auto"/>
                                                                                                    <w:bottom w:val="none" w:sz="0" w:space="0" w:color="auto"/>
                                                                                                    <w:right w:val="none" w:sz="0" w:space="0" w:color="auto"/>
                                                                                                  </w:divBdr>
                                                                                                </w:div>
                                                                                              </w:divsChild>
                                                                                            </w:div>
                                                                                            <w:div w:id="501702337">
                                                                                              <w:marLeft w:val="0"/>
                                                                                              <w:marRight w:val="0"/>
                                                                                              <w:marTop w:val="0"/>
                                                                                              <w:marBottom w:val="0"/>
                                                                                              <w:divBdr>
                                                                                                <w:top w:val="none" w:sz="0" w:space="0" w:color="auto"/>
                                                                                                <w:left w:val="none" w:sz="0" w:space="0" w:color="auto"/>
                                                                                                <w:bottom w:val="none" w:sz="0" w:space="0" w:color="auto"/>
                                                                                                <w:right w:val="none" w:sz="0" w:space="0" w:color="auto"/>
                                                                                              </w:divBdr>
                                                                                              <w:divsChild>
                                                                                                <w:div w:id="1408646396">
                                                                                                  <w:marLeft w:val="0"/>
                                                                                                  <w:marRight w:val="0"/>
                                                                                                  <w:marTop w:val="0"/>
                                                                                                  <w:marBottom w:val="0"/>
                                                                                                  <w:divBdr>
                                                                                                    <w:top w:val="none" w:sz="0" w:space="0" w:color="auto"/>
                                                                                                    <w:left w:val="none" w:sz="0" w:space="0" w:color="auto"/>
                                                                                                    <w:bottom w:val="none" w:sz="0" w:space="0" w:color="auto"/>
                                                                                                    <w:right w:val="none" w:sz="0" w:space="0" w:color="auto"/>
                                                                                                  </w:divBdr>
                                                                                                </w:div>
                                                                                              </w:divsChild>
                                                                                            </w:div>
                                                                                            <w:div w:id="535240931">
                                                                                              <w:marLeft w:val="0"/>
                                                                                              <w:marRight w:val="0"/>
                                                                                              <w:marTop w:val="0"/>
                                                                                              <w:marBottom w:val="0"/>
                                                                                              <w:divBdr>
                                                                                                <w:top w:val="none" w:sz="0" w:space="0" w:color="auto"/>
                                                                                                <w:left w:val="none" w:sz="0" w:space="0" w:color="auto"/>
                                                                                                <w:bottom w:val="none" w:sz="0" w:space="0" w:color="auto"/>
                                                                                                <w:right w:val="none" w:sz="0" w:space="0" w:color="auto"/>
                                                                                              </w:divBdr>
                                                                                              <w:divsChild>
                                                                                                <w:div w:id="1113285933">
                                                                                                  <w:marLeft w:val="0"/>
                                                                                                  <w:marRight w:val="0"/>
                                                                                                  <w:marTop w:val="0"/>
                                                                                                  <w:marBottom w:val="0"/>
                                                                                                  <w:divBdr>
                                                                                                    <w:top w:val="none" w:sz="0" w:space="0" w:color="auto"/>
                                                                                                    <w:left w:val="none" w:sz="0" w:space="0" w:color="auto"/>
                                                                                                    <w:bottom w:val="none" w:sz="0" w:space="0" w:color="auto"/>
                                                                                                    <w:right w:val="none" w:sz="0" w:space="0" w:color="auto"/>
                                                                                                  </w:divBdr>
                                                                                                </w:div>
                                                                                              </w:divsChild>
                                                                                            </w:div>
                                                                                            <w:div w:id="818763342">
                                                                                              <w:marLeft w:val="0"/>
                                                                                              <w:marRight w:val="0"/>
                                                                                              <w:marTop w:val="0"/>
                                                                                              <w:marBottom w:val="0"/>
                                                                                              <w:divBdr>
                                                                                                <w:top w:val="none" w:sz="0" w:space="0" w:color="auto"/>
                                                                                                <w:left w:val="none" w:sz="0" w:space="0" w:color="auto"/>
                                                                                                <w:bottom w:val="none" w:sz="0" w:space="0" w:color="auto"/>
                                                                                                <w:right w:val="none" w:sz="0" w:space="0" w:color="auto"/>
                                                                                              </w:divBdr>
                                                                                              <w:divsChild>
                                                                                                <w:div w:id="95105959">
                                                                                                  <w:marLeft w:val="0"/>
                                                                                                  <w:marRight w:val="0"/>
                                                                                                  <w:marTop w:val="0"/>
                                                                                                  <w:marBottom w:val="0"/>
                                                                                                  <w:divBdr>
                                                                                                    <w:top w:val="none" w:sz="0" w:space="0" w:color="auto"/>
                                                                                                    <w:left w:val="none" w:sz="0" w:space="0" w:color="auto"/>
                                                                                                    <w:bottom w:val="none" w:sz="0" w:space="0" w:color="auto"/>
                                                                                                    <w:right w:val="none" w:sz="0" w:space="0" w:color="auto"/>
                                                                                                  </w:divBdr>
                                                                                                </w:div>
                                                                                              </w:divsChild>
                                                                                            </w:div>
                                                                                            <w:div w:id="1863013884">
                                                                                              <w:marLeft w:val="0"/>
                                                                                              <w:marRight w:val="0"/>
                                                                                              <w:marTop w:val="0"/>
                                                                                              <w:marBottom w:val="0"/>
                                                                                              <w:divBdr>
                                                                                                <w:top w:val="none" w:sz="0" w:space="0" w:color="auto"/>
                                                                                                <w:left w:val="none" w:sz="0" w:space="0" w:color="auto"/>
                                                                                                <w:bottom w:val="none" w:sz="0" w:space="0" w:color="auto"/>
                                                                                                <w:right w:val="none" w:sz="0" w:space="0" w:color="auto"/>
                                                                                              </w:divBdr>
                                                                                              <w:divsChild>
                                                                                                <w:div w:id="1742289823">
                                                                                                  <w:marLeft w:val="0"/>
                                                                                                  <w:marRight w:val="0"/>
                                                                                                  <w:marTop w:val="0"/>
                                                                                                  <w:marBottom w:val="0"/>
                                                                                                  <w:divBdr>
                                                                                                    <w:top w:val="none" w:sz="0" w:space="0" w:color="auto"/>
                                                                                                    <w:left w:val="none" w:sz="0" w:space="0" w:color="auto"/>
                                                                                                    <w:bottom w:val="none" w:sz="0" w:space="0" w:color="auto"/>
                                                                                                    <w:right w:val="none" w:sz="0" w:space="0" w:color="auto"/>
                                                                                                  </w:divBdr>
                                                                                                </w:div>
                                                                                                <w:div w:id="2083792264">
                                                                                                  <w:marLeft w:val="0"/>
                                                                                                  <w:marRight w:val="0"/>
                                                                                                  <w:marTop w:val="0"/>
                                                                                                  <w:marBottom w:val="0"/>
                                                                                                  <w:divBdr>
                                                                                                    <w:top w:val="none" w:sz="0" w:space="0" w:color="auto"/>
                                                                                                    <w:left w:val="none" w:sz="0" w:space="0" w:color="auto"/>
                                                                                                    <w:bottom w:val="none" w:sz="0" w:space="0" w:color="auto"/>
                                                                                                    <w:right w:val="none" w:sz="0" w:space="0" w:color="auto"/>
                                                                                                  </w:divBdr>
                                                                                                </w:div>
                                                                                              </w:divsChild>
                                                                                            </w:div>
                                                                                            <w:div w:id="2045401394">
                                                                                              <w:marLeft w:val="0"/>
                                                                                              <w:marRight w:val="0"/>
                                                                                              <w:marTop w:val="0"/>
                                                                                              <w:marBottom w:val="0"/>
                                                                                              <w:divBdr>
                                                                                                <w:top w:val="none" w:sz="0" w:space="0" w:color="auto"/>
                                                                                                <w:left w:val="none" w:sz="0" w:space="0" w:color="auto"/>
                                                                                                <w:bottom w:val="none" w:sz="0" w:space="0" w:color="auto"/>
                                                                                                <w:right w:val="none" w:sz="0" w:space="0" w:color="auto"/>
                                                                                              </w:divBdr>
                                                                                              <w:divsChild>
                                                                                                <w:div w:id="819929103">
                                                                                                  <w:marLeft w:val="0"/>
                                                                                                  <w:marRight w:val="0"/>
                                                                                                  <w:marTop w:val="0"/>
                                                                                                  <w:marBottom w:val="0"/>
                                                                                                  <w:divBdr>
                                                                                                    <w:top w:val="none" w:sz="0" w:space="0" w:color="auto"/>
                                                                                                    <w:left w:val="none" w:sz="0" w:space="0" w:color="auto"/>
                                                                                                    <w:bottom w:val="none" w:sz="0" w:space="0" w:color="auto"/>
                                                                                                    <w:right w:val="none" w:sz="0" w:space="0" w:color="auto"/>
                                                                                                  </w:divBdr>
                                                                                                </w:div>
                                                                                              </w:divsChild>
                                                                                            </w:div>
                                                                                            <w:div w:id="2048141371">
                                                                                              <w:marLeft w:val="0"/>
                                                                                              <w:marRight w:val="0"/>
                                                                                              <w:marTop w:val="0"/>
                                                                                              <w:marBottom w:val="0"/>
                                                                                              <w:divBdr>
                                                                                                <w:top w:val="none" w:sz="0" w:space="0" w:color="auto"/>
                                                                                                <w:left w:val="none" w:sz="0" w:space="0" w:color="auto"/>
                                                                                                <w:bottom w:val="none" w:sz="0" w:space="0" w:color="auto"/>
                                                                                                <w:right w:val="none" w:sz="0" w:space="0" w:color="auto"/>
                                                                                              </w:divBdr>
                                                                                              <w:divsChild>
                                                                                                <w:div w:id="21012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890">
                                                                                      <w:marLeft w:val="0"/>
                                                                                      <w:marRight w:val="0"/>
                                                                                      <w:marTop w:val="0"/>
                                                                                      <w:marBottom w:val="0"/>
                                                                                      <w:divBdr>
                                                                                        <w:top w:val="none" w:sz="0" w:space="0" w:color="auto"/>
                                                                                        <w:left w:val="none" w:sz="0" w:space="0" w:color="auto"/>
                                                                                        <w:bottom w:val="none" w:sz="0" w:space="0" w:color="auto"/>
                                                                                        <w:right w:val="none" w:sz="0" w:space="0" w:color="auto"/>
                                                                                      </w:divBdr>
                                                                                    </w:div>
                                                                                    <w:div w:id="1591504271">
                                                                                      <w:marLeft w:val="0"/>
                                                                                      <w:marRight w:val="0"/>
                                                                                      <w:marTop w:val="0"/>
                                                                                      <w:marBottom w:val="0"/>
                                                                                      <w:divBdr>
                                                                                        <w:top w:val="none" w:sz="0" w:space="0" w:color="auto"/>
                                                                                        <w:left w:val="none" w:sz="0" w:space="0" w:color="auto"/>
                                                                                        <w:bottom w:val="none" w:sz="0" w:space="0" w:color="auto"/>
                                                                                        <w:right w:val="none" w:sz="0" w:space="0" w:color="auto"/>
                                                                                      </w:divBdr>
                                                                                    </w:div>
                                                                                    <w:div w:id="20587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2559982">
      <w:bodyDiv w:val="1"/>
      <w:marLeft w:val="0"/>
      <w:marRight w:val="0"/>
      <w:marTop w:val="0"/>
      <w:marBottom w:val="0"/>
      <w:divBdr>
        <w:top w:val="none" w:sz="0" w:space="0" w:color="auto"/>
        <w:left w:val="none" w:sz="0" w:space="0" w:color="auto"/>
        <w:bottom w:val="none" w:sz="0" w:space="0" w:color="auto"/>
        <w:right w:val="none" w:sz="0" w:space="0" w:color="auto"/>
      </w:divBdr>
    </w:div>
    <w:div w:id="1780564351">
      <w:bodyDiv w:val="1"/>
      <w:marLeft w:val="0"/>
      <w:marRight w:val="0"/>
      <w:marTop w:val="0"/>
      <w:marBottom w:val="0"/>
      <w:divBdr>
        <w:top w:val="none" w:sz="0" w:space="0" w:color="auto"/>
        <w:left w:val="none" w:sz="0" w:space="0" w:color="auto"/>
        <w:bottom w:val="none" w:sz="0" w:space="0" w:color="auto"/>
        <w:right w:val="none" w:sz="0" w:space="0" w:color="auto"/>
      </w:divBdr>
    </w:div>
    <w:div w:id="1863593186">
      <w:bodyDiv w:val="1"/>
      <w:marLeft w:val="0"/>
      <w:marRight w:val="0"/>
      <w:marTop w:val="0"/>
      <w:marBottom w:val="0"/>
      <w:divBdr>
        <w:top w:val="none" w:sz="0" w:space="0" w:color="auto"/>
        <w:left w:val="none" w:sz="0" w:space="0" w:color="auto"/>
        <w:bottom w:val="none" w:sz="0" w:space="0" w:color="auto"/>
        <w:right w:val="none" w:sz="0" w:space="0" w:color="auto"/>
      </w:divBdr>
    </w:div>
    <w:div w:id="1904675231">
      <w:bodyDiv w:val="1"/>
      <w:marLeft w:val="0"/>
      <w:marRight w:val="0"/>
      <w:marTop w:val="0"/>
      <w:marBottom w:val="0"/>
      <w:divBdr>
        <w:top w:val="none" w:sz="0" w:space="0" w:color="auto"/>
        <w:left w:val="none" w:sz="0" w:space="0" w:color="auto"/>
        <w:bottom w:val="none" w:sz="0" w:space="0" w:color="auto"/>
        <w:right w:val="none" w:sz="0" w:space="0" w:color="auto"/>
      </w:divBdr>
    </w:div>
    <w:div w:id="1943300214">
      <w:bodyDiv w:val="1"/>
      <w:marLeft w:val="0"/>
      <w:marRight w:val="0"/>
      <w:marTop w:val="0"/>
      <w:marBottom w:val="0"/>
      <w:divBdr>
        <w:top w:val="none" w:sz="0" w:space="0" w:color="auto"/>
        <w:left w:val="none" w:sz="0" w:space="0" w:color="auto"/>
        <w:bottom w:val="none" w:sz="0" w:space="0" w:color="auto"/>
        <w:right w:val="none" w:sz="0" w:space="0" w:color="auto"/>
      </w:divBdr>
    </w:div>
    <w:div w:id="195802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ndard.open-contracting.org/latest/en/schema/reference/?highlight=relatedProcess" TargetMode="External"/><Relationship Id="rId117" Type="http://schemas.openxmlformats.org/officeDocument/2006/relationships/image" Target="media/image8.png"/><Relationship Id="rId21" Type="http://schemas.openxmlformats.org/officeDocument/2006/relationships/hyperlink" Target="https://standard.open-contracting.org/latest/en/schema/identifiers/" TargetMode="External"/><Relationship Id="rId42" Type="http://schemas.openxmlformats.org/officeDocument/2006/relationships/hyperlink" Target="https://standard.open-contracting.org/latest/en/schema/reference/" TargetMode="External"/><Relationship Id="rId47" Type="http://schemas.openxmlformats.org/officeDocument/2006/relationships/hyperlink" Target="https://standard.open-contracting.org/latest/en/schema/reference/?highlight=relatedProcess" TargetMode="External"/><Relationship Id="rId63" Type="http://schemas.openxmlformats.org/officeDocument/2006/relationships/hyperlink" Target="https://standard.open-contracting.org/latest/en/schema/reference/" TargetMode="External"/><Relationship Id="rId68" Type="http://schemas.openxmlformats.org/officeDocument/2006/relationships/hyperlink" Target="https://standard.open-contracting.org/latest/en/schema/reference/?highlight=relatedProcess" TargetMode="External"/><Relationship Id="rId84" Type="http://schemas.openxmlformats.org/officeDocument/2006/relationships/hyperlink" Target="https://standard.open-contracting.org/latest/en/schema/reference/?highlight=relatedProcess" TargetMode="External"/><Relationship Id="rId89" Type="http://schemas.openxmlformats.org/officeDocument/2006/relationships/hyperlink" Target="https://standard.open-contracting.org/latest/en/schema/reference/?highlight=relatedProcess" TargetMode="External"/><Relationship Id="rId112" Type="http://schemas.openxmlformats.org/officeDocument/2006/relationships/hyperlink" Target="https://standard.open-contracting.org/latest/en/schema/reference/?highlight=relatedProcess" TargetMode="External"/><Relationship Id="rId16" Type="http://schemas.openxmlformats.org/officeDocument/2006/relationships/header" Target="header4.xml"/><Relationship Id="rId107" Type="http://schemas.openxmlformats.org/officeDocument/2006/relationships/hyperlink" Target="https://github.com/open-contracting-extensions/ocds_otherRequirements_extension" TargetMode="External"/><Relationship Id="rId11" Type="http://schemas.openxmlformats.org/officeDocument/2006/relationships/header" Target="header2.xml"/><Relationship Id="rId32" Type="http://schemas.openxmlformats.org/officeDocument/2006/relationships/hyperlink" Target="https://github.com/open-contracting-extensions/ocds_budget_breakdown_extension/blob/master/release-schema.json" TargetMode="External"/><Relationship Id="rId37" Type="http://schemas.openxmlformats.org/officeDocument/2006/relationships/hyperlink" Target="https://standard.open-contracting.org/latest/en/schema/reference/" TargetMode="External"/><Relationship Id="rId53" Type="http://schemas.openxmlformats.org/officeDocument/2006/relationships/hyperlink" Target="https://standard.open-contracting.org/latest/en/schema/reference/?highlight=relatedProcess" TargetMode="External"/><Relationship Id="rId58" Type="http://schemas.openxmlformats.org/officeDocument/2006/relationships/hyperlink" Target="https://github.com/open-contracting-extensions/ocds_requirements_extension" TargetMode="External"/><Relationship Id="rId74" Type="http://schemas.openxmlformats.org/officeDocument/2006/relationships/hyperlink" Target="https://standard.open-contracting.org/latest/en/schema/reference/" TargetMode="External"/><Relationship Id="rId79" Type="http://schemas.openxmlformats.org/officeDocument/2006/relationships/hyperlink" Target="https://standard.open-contracting.org/latest/en/schema/reference/?highlight=relatedProcess" TargetMode="External"/><Relationship Id="rId102" Type="http://schemas.openxmlformats.org/officeDocument/2006/relationships/hyperlink" Target="https://standard.open-contracting.org/latest/en/schema/reference/?highlight=relatedProcess" TargetMode="External"/><Relationship Id="rId123" Type="http://schemas.openxmlformats.org/officeDocument/2006/relationships/image" Target="media/image13.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standard.open-contracting.org/latest/en/schema/reference/?highlight=relatedProcess" TargetMode="External"/><Relationship Id="rId95" Type="http://schemas.openxmlformats.org/officeDocument/2006/relationships/hyperlink" Target="https://standard.open-contracting.org/latest/en/schema/reference/?highlight=relatedProcess" TargetMode="Externa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hyperlink" Target="https://standard.open-contracting.org/latest/en/schema/codelists/" TargetMode="External"/><Relationship Id="rId27" Type="http://schemas.openxmlformats.org/officeDocument/2006/relationships/hyperlink" Target="https://standard.open-contracting.org/latest/en/schema/identifiers/" TargetMode="External"/><Relationship Id="rId30" Type="http://schemas.openxmlformats.org/officeDocument/2006/relationships/hyperlink" Target="https://github.com/open-contracting/standard/issues/616" TargetMode="External"/><Relationship Id="rId35" Type="http://schemas.openxmlformats.org/officeDocument/2006/relationships/hyperlink" Target="https://github.com/open-contracting-extensions/ocds_budget_breakdown_extension/blob/master/release-schema.json" TargetMode="External"/><Relationship Id="rId43" Type="http://schemas.openxmlformats.org/officeDocument/2006/relationships/hyperlink" Target="https://standard.open-contracting.org/latest/en/schema/reference/" TargetMode="External"/><Relationship Id="rId48" Type="http://schemas.openxmlformats.org/officeDocument/2006/relationships/hyperlink" Target="https://standard.open-contracting.org/latest/en/schema/reference/" TargetMode="External"/><Relationship Id="rId56" Type="http://schemas.openxmlformats.org/officeDocument/2006/relationships/hyperlink" Target="https://github.com/open-contracting-extensions/ocds_lots_extension" TargetMode="External"/><Relationship Id="rId64" Type="http://schemas.openxmlformats.org/officeDocument/2006/relationships/hyperlink" Target="https://standard.open-contracting.org/latest/en/schema/reference/?highlight=relatedProcess" TargetMode="External"/><Relationship Id="rId69" Type="http://schemas.openxmlformats.org/officeDocument/2006/relationships/hyperlink" Target="https://standard.open-contracting.org/latest/en/schema/reference/" TargetMode="External"/><Relationship Id="rId77" Type="http://schemas.openxmlformats.org/officeDocument/2006/relationships/hyperlink" Target="https://standard.open-contracting.org/latest/en/schema/reference/?highlight=relatedProcess" TargetMode="External"/><Relationship Id="rId100" Type="http://schemas.openxmlformats.org/officeDocument/2006/relationships/hyperlink" Target="https://standard.open-contracting.org/latest/en/schema/reference/?highlight=relatedProcess" TargetMode="External"/><Relationship Id="rId105" Type="http://schemas.openxmlformats.org/officeDocument/2006/relationships/hyperlink" Target="https://github.com/open-contracting-extensions/ocds_qualification_extension" TargetMode="External"/><Relationship Id="rId113" Type="http://schemas.openxmlformats.org/officeDocument/2006/relationships/hyperlink" Target="https://github.com/open-contracting-extensions/ocds_bid_extension" TargetMode="External"/><Relationship Id="rId118" Type="http://schemas.openxmlformats.org/officeDocument/2006/relationships/image" Target="media/image9.png"/><Relationship Id="rId126"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hyperlink" Target="https://github.com/open-contracting-extensions/ocds_lots_extension" TargetMode="External"/><Relationship Id="rId72" Type="http://schemas.openxmlformats.org/officeDocument/2006/relationships/hyperlink" Target="https://standard.open-contracting.org/latest/en/schema/reference/" TargetMode="External"/><Relationship Id="rId80" Type="http://schemas.openxmlformats.org/officeDocument/2006/relationships/hyperlink" Target="https://standard.open-contracting.org/latest/en/schema/reference/?highlight=relatedProcess" TargetMode="External"/><Relationship Id="rId85" Type="http://schemas.openxmlformats.org/officeDocument/2006/relationships/hyperlink" Target="https://standard.open-contracting.org/latest/en/schema/reference/?highlight=relatedProcess" TargetMode="External"/><Relationship Id="rId93" Type="http://schemas.openxmlformats.org/officeDocument/2006/relationships/hyperlink" Target="https://standard.open-contracting.org/latest/en/schema/reference/?highlight=relatedProcess" TargetMode="External"/><Relationship Id="rId98" Type="http://schemas.openxmlformats.org/officeDocument/2006/relationships/hyperlink" Target="https://standard.open-contracting.org/latest/en/schema/reference/?highlight=relatedProcess" TargetMode="External"/><Relationship Id="rId121" Type="http://schemas.openxmlformats.org/officeDocument/2006/relationships/image" Target="media/image1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open-contracting-extensions/ocds_budget_breakdown_extension/blob/master/release-schema.json" TargetMode="External"/><Relationship Id="rId33" Type="http://schemas.openxmlformats.org/officeDocument/2006/relationships/hyperlink" Target="https://standard.open-contracting.org/latest/en/schema/reference/?highlight=relatedProcess" TargetMode="External"/><Relationship Id="rId38" Type="http://schemas.openxmlformats.org/officeDocument/2006/relationships/hyperlink" Target="https://standard.open-contracting.org/latest/en/schema/reference/" TargetMode="External"/><Relationship Id="rId46" Type="http://schemas.openxmlformats.org/officeDocument/2006/relationships/hyperlink" Target="https://standard.open-contracting.org/latest/en/schema/reference/?highlight=relatedProcess" TargetMode="External"/><Relationship Id="rId59" Type="http://schemas.openxmlformats.org/officeDocument/2006/relationships/hyperlink" Target="https://github.com/open-contracting-extensions/ocds_metrics_extension" TargetMode="External"/><Relationship Id="rId67" Type="http://schemas.openxmlformats.org/officeDocument/2006/relationships/hyperlink" Target="https://standard.open-contracting.org/latest/en/schema/reference/?highlight=relatedProcess" TargetMode="External"/><Relationship Id="rId103" Type="http://schemas.openxmlformats.org/officeDocument/2006/relationships/hyperlink" Target="https://github.com/open-contracting-extensions/ocds_qualification_extension" TargetMode="External"/><Relationship Id="rId108" Type="http://schemas.openxmlformats.org/officeDocument/2006/relationships/hyperlink" Target="https://standard.open-contracting.org/latest/en/schema/reference/?highlight=relatedProcess" TargetMode="External"/><Relationship Id="rId116" Type="http://schemas.openxmlformats.org/officeDocument/2006/relationships/image" Target="media/image7.png"/><Relationship Id="rId124" Type="http://schemas.openxmlformats.org/officeDocument/2006/relationships/hyperlink" Target="https://ustudio.atlassian.net/wiki/spaces/VISION/pages/733511845/Preparation+of+a+Contract+to+be+concluded" TargetMode="External"/><Relationship Id="rId20" Type="http://schemas.openxmlformats.org/officeDocument/2006/relationships/image" Target="media/image6.png"/><Relationship Id="rId41" Type="http://schemas.openxmlformats.org/officeDocument/2006/relationships/hyperlink" Target="https://standard.open-contracting.org/latest/en/schema/reference/" TargetMode="External"/><Relationship Id="rId54" Type="http://schemas.openxmlformats.org/officeDocument/2006/relationships/hyperlink" Target="https://standard.open-contracting.org/latest/en/schema/reference/" TargetMode="External"/><Relationship Id="rId62" Type="http://schemas.openxmlformats.org/officeDocument/2006/relationships/hyperlink" Target="https://standard.open-contracting.org/latest/en/schema/reference/" TargetMode="External"/><Relationship Id="rId70" Type="http://schemas.openxmlformats.org/officeDocument/2006/relationships/hyperlink" Target="https://standard.open-contracting.org/latest/en/schema/reference/" TargetMode="External"/><Relationship Id="rId75" Type="http://schemas.openxmlformats.org/officeDocument/2006/relationships/hyperlink" Target="https://standard.open-contracting.org/latest/en/schema/reference/" TargetMode="External"/><Relationship Id="rId83" Type="http://schemas.openxmlformats.org/officeDocument/2006/relationships/hyperlink" Target="https://standard.open-contracting.org/latest/en/schema/reference/?highlight=relatedProcess" TargetMode="External"/><Relationship Id="rId88" Type="http://schemas.openxmlformats.org/officeDocument/2006/relationships/hyperlink" Target="https://standard.open-contracting.org/latest/en/schema/reference/?highlight=relatedProcess" TargetMode="External"/><Relationship Id="rId91" Type="http://schemas.openxmlformats.org/officeDocument/2006/relationships/hyperlink" Target="https://standard.open-contracting.org/latest/en/schema/reference/?highlight=relatedProcess" TargetMode="External"/><Relationship Id="rId96" Type="http://schemas.openxmlformats.org/officeDocument/2006/relationships/hyperlink" Target="https://standard.open-contracting.org/latest/en/schema/reference/?highlight=relatedProcess" TargetMode="External"/><Relationship Id="rId111" Type="http://schemas.openxmlformats.org/officeDocument/2006/relationships/hyperlink" Target="https://github.com/open-contracting-extensions/ocds_requirements_exten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tandard.open-contracting.org/latest/en/schema/reference/" TargetMode="External"/><Relationship Id="rId28" Type="http://schemas.openxmlformats.org/officeDocument/2006/relationships/hyperlink" Target="https://github.com/open-contracting-extensions/ocds_budget_breakdown_extension/blob/master/release-schema.json" TargetMode="External"/><Relationship Id="rId36" Type="http://schemas.openxmlformats.org/officeDocument/2006/relationships/hyperlink" Target="https://github.com/open-contracting-extensions/ocds_budget_breakdown_extension/blob/master/release-schema.json" TargetMode="External"/><Relationship Id="rId49" Type="http://schemas.openxmlformats.org/officeDocument/2006/relationships/hyperlink" Target="https://standard.open-contracting.org/latest/en/schema/reference/" TargetMode="External"/><Relationship Id="rId57" Type="http://schemas.openxmlformats.org/officeDocument/2006/relationships/hyperlink" Target="https://standard.open-contracting.org/latest/en/schema/reference/" TargetMode="External"/><Relationship Id="rId106" Type="http://schemas.openxmlformats.org/officeDocument/2006/relationships/hyperlink" Target="https://github.com/open-contracting-extensions/ocds_requirements_extension" TargetMode="External"/><Relationship Id="rId114" Type="http://schemas.openxmlformats.org/officeDocument/2006/relationships/hyperlink" Target="https://standard.open-contracting.org/latest/en/schema/reference/?highlight=relatedProcess" TargetMode="External"/><Relationship Id="rId119" Type="http://schemas.openxmlformats.org/officeDocument/2006/relationships/hyperlink" Target="https://github.com/open-contracting-extensions/ocds_otherRequirements_extension" TargetMode="External"/><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s://github.com/open-contracting/standard/issues/616" TargetMode="External"/><Relationship Id="rId44" Type="http://schemas.openxmlformats.org/officeDocument/2006/relationships/hyperlink" Target="https://standard.open-contracting.org/latest/en/schema/reference/?highlight=relatedProcess" TargetMode="External"/><Relationship Id="rId52" Type="http://schemas.openxmlformats.org/officeDocument/2006/relationships/hyperlink" Target="https://standard.open-contracting.org/latest/en/schema/reference/" TargetMode="External"/><Relationship Id="rId60" Type="http://schemas.openxmlformats.org/officeDocument/2006/relationships/hyperlink" Target="https://github.com/open-contracting-extensions/ocds_bid_extension" TargetMode="External"/><Relationship Id="rId65" Type="http://schemas.openxmlformats.org/officeDocument/2006/relationships/hyperlink" Target="https://standard.open-contracting.org/latest/en/schema/reference/?highlight=relatedProcess" TargetMode="External"/><Relationship Id="rId73" Type="http://schemas.openxmlformats.org/officeDocument/2006/relationships/hyperlink" Target="https://github.com/open-contracting-extensions/ocds_metrics_extension" TargetMode="External"/><Relationship Id="rId78" Type="http://schemas.openxmlformats.org/officeDocument/2006/relationships/hyperlink" Target="https://github.com/open-contracting-extensions/ocds_metrics_extension" TargetMode="External"/><Relationship Id="rId81" Type="http://schemas.openxmlformats.org/officeDocument/2006/relationships/hyperlink" Target="https://standard.open-contracting.org/latest/en/schema/reference/?highlight=relatedProcess" TargetMode="External"/><Relationship Id="rId86" Type="http://schemas.openxmlformats.org/officeDocument/2006/relationships/hyperlink" Target="https://standard.open-contracting.org/latest/en/schema/reference/?highlight=relatedProcess" TargetMode="External"/><Relationship Id="rId94" Type="http://schemas.openxmlformats.org/officeDocument/2006/relationships/hyperlink" Target="https://standard.open-contracting.org/latest/en/schema/reference/?highlight=relatedProcess" TargetMode="External"/><Relationship Id="rId99" Type="http://schemas.openxmlformats.org/officeDocument/2006/relationships/hyperlink" Target="https://standard.open-contracting.org/latest/en/schema/reference/?highlight=relatedProcess" TargetMode="External"/><Relationship Id="rId101" Type="http://schemas.openxmlformats.org/officeDocument/2006/relationships/hyperlink" Target="https://standard.open-contracting.org/latest/en/schema/reference/?highlight=relatedProcess" TargetMode="External"/><Relationship Id="rId122"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standard.open-contracting.org/latest/en/schema/reference/" TargetMode="External"/><Relationship Id="rId109" Type="http://schemas.openxmlformats.org/officeDocument/2006/relationships/hyperlink" Target="https://standard.open-contracting.org/latest/en/schema/reference/?highlight=relatedProcess" TargetMode="External"/><Relationship Id="rId34" Type="http://schemas.openxmlformats.org/officeDocument/2006/relationships/hyperlink" Target="https://standard.open-contracting.org/latest/en/schema/identifiers/" TargetMode="External"/><Relationship Id="rId50" Type="http://schemas.openxmlformats.org/officeDocument/2006/relationships/hyperlink" Target="https://standard.open-contracting.org/latest/en/schema/reference/" TargetMode="External"/><Relationship Id="rId55" Type="http://schemas.openxmlformats.org/officeDocument/2006/relationships/hyperlink" Target="https://standard.open-contracting.org/latest/en/schema/reference/" TargetMode="External"/><Relationship Id="rId76" Type="http://schemas.openxmlformats.org/officeDocument/2006/relationships/hyperlink" Target="https://standard.open-contracting.org/latest/en/schema/reference/" TargetMode="External"/><Relationship Id="rId97" Type="http://schemas.openxmlformats.org/officeDocument/2006/relationships/hyperlink" Target="https://standard.open-contracting.org/latest/en/schema/reference/?highlight=relatedProcess" TargetMode="External"/><Relationship Id="rId104" Type="http://schemas.openxmlformats.org/officeDocument/2006/relationships/hyperlink" Target="https://github.com/open-contracting-extensions/ocds_qualification_extension" TargetMode="External"/><Relationship Id="rId120" Type="http://schemas.openxmlformats.org/officeDocument/2006/relationships/image" Target="media/image10.png"/><Relationship Id="rId125" Type="http://schemas.openxmlformats.org/officeDocument/2006/relationships/image" Target="media/image14.png"/><Relationship Id="rId7" Type="http://schemas.openxmlformats.org/officeDocument/2006/relationships/footnotes" Target="footnotes.xml"/><Relationship Id="rId71" Type="http://schemas.openxmlformats.org/officeDocument/2006/relationships/hyperlink" Target="https://standard.open-contracting.org/latest/en/schema/reference/" TargetMode="External"/><Relationship Id="rId92" Type="http://schemas.openxmlformats.org/officeDocument/2006/relationships/hyperlink" Target="https://github.com/open-contracting-extensions/ocds_lots_extension" TargetMode="External"/><Relationship Id="rId2" Type="http://schemas.openxmlformats.org/officeDocument/2006/relationships/customXml" Target="../customXml/item2.xml"/><Relationship Id="rId29" Type="http://schemas.openxmlformats.org/officeDocument/2006/relationships/hyperlink" Target="https://github.com/open-contracting-extensions/ocds_budget_breakdown_extension/blob/master/release-schema.json" TargetMode="External"/><Relationship Id="rId24" Type="http://schemas.openxmlformats.org/officeDocument/2006/relationships/hyperlink" Target="https://github.com/open-contracting-extensions/ocds_budget_breakdown_extension/blob/master/release-schema.json" TargetMode="External"/><Relationship Id="rId40" Type="http://schemas.openxmlformats.org/officeDocument/2006/relationships/hyperlink" Target="https://standard.open-contracting.org/latest/en/schema/codelists/" TargetMode="External"/><Relationship Id="rId45" Type="http://schemas.openxmlformats.org/officeDocument/2006/relationships/hyperlink" Target="https://standard.open-contracting.org/latest/en/schema/reference/?highlight=relatedProcess" TargetMode="External"/><Relationship Id="rId66" Type="http://schemas.openxmlformats.org/officeDocument/2006/relationships/hyperlink" Target="https://standard.open-contracting.org/latest/en/schema/reference/?highlight=relatedProcess" TargetMode="External"/><Relationship Id="rId87" Type="http://schemas.openxmlformats.org/officeDocument/2006/relationships/hyperlink" Target="https://standard.open-contracting.org/latest/en/schema/reference/?highlight=relatedProcess" TargetMode="External"/><Relationship Id="rId110" Type="http://schemas.openxmlformats.org/officeDocument/2006/relationships/hyperlink" Target="https://github.com/open-contracting-extensions/ocds_metrics_extension" TargetMode="External"/><Relationship Id="rId115" Type="http://schemas.openxmlformats.org/officeDocument/2006/relationships/hyperlink" Target="https://standard.open-contracting.org/latest/en/schema/reference/?highlight=relatedProcess" TargetMode="External"/><Relationship Id="rId61" Type="http://schemas.openxmlformats.org/officeDocument/2006/relationships/hyperlink" Target="https://standard.open-contracting.org/latest/en/schema/reference/" TargetMode="External"/><Relationship Id="rId82" Type="http://schemas.openxmlformats.org/officeDocument/2006/relationships/hyperlink" Target="https://standard.open-contracting.org/latest/en/schema/reference/?highlight=relatedProces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awemo.com/share/59721d1d-458a-4af4-9af7-c9577a97b62f" TargetMode="External"/><Relationship Id="rId2" Type="http://schemas.openxmlformats.org/officeDocument/2006/relationships/hyperlink" Target="https://cawemo.com/share/4936b1c7-4467-432d-aee6-1b2cc8b3be03" TargetMode="External"/><Relationship Id="rId1" Type="http://schemas.openxmlformats.org/officeDocument/2006/relationships/hyperlink" Target="https://app.lucidchart.com/publicSegments/view/b09729c6-cc4d-44ce-be4d-2afbe2e96195/image.png" TargetMode="External"/><Relationship Id="rId6" Type="http://schemas.openxmlformats.org/officeDocument/2006/relationships/hyperlink" Target="https://eur-lex.europa.eu/legal-content/EN/TXT/?uri=celex%3A32014L0024" TargetMode="External"/><Relationship Id="rId5" Type="http://schemas.openxmlformats.org/officeDocument/2006/relationships/hyperlink" Target="https://cawemo.com/share/1ae8009c-d717-4ad0-aabc-f4b87337b925" TargetMode="External"/><Relationship Id="rId4" Type="http://schemas.openxmlformats.org/officeDocument/2006/relationships/hyperlink" Target="https://cawemo.com/share/23f00821-b867-413d-b62c-eb482f34a1d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1d45786f-a737-4735-8af6-df12fb6939a2" origin="userSelected"/>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9BD44-2CEB-40E4-8746-A8A51F416625}">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6314A18F-8053-4FCE-BA65-08B8532B2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82</Pages>
  <Words>22676</Words>
  <Characters>129256</Characters>
  <Application>Microsoft Office Word</Application>
  <DocSecurity>0</DocSecurity>
  <Lines>1077</Lines>
  <Paragraphs>303</Paragraphs>
  <ScaleCrop>false</ScaleCrop>
  <HeadingPairs>
    <vt:vector size="6" baseType="variant">
      <vt:variant>
        <vt:lpstr>Título</vt:lpstr>
      </vt:variant>
      <vt:variant>
        <vt:i4>1</vt:i4>
      </vt:variant>
      <vt:variant>
        <vt:lpstr>Tytuł</vt:lpstr>
      </vt:variant>
      <vt:variant>
        <vt:i4>1</vt:i4>
      </vt:variant>
      <vt:variant>
        <vt:lpstr>Nagłówki</vt:lpstr>
      </vt:variant>
      <vt:variant>
        <vt:i4>20</vt:i4>
      </vt:variant>
    </vt:vector>
  </HeadingPairs>
  <TitlesOfParts>
    <vt:vector size="22" baseType="lpstr">
      <vt:lpstr/>
      <vt:lpstr/>
      <vt:lpstr>Introduction</vt:lpstr>
      <vt:lpstr>    Aim of the document </vt:lpstr>
      <vt:lpstr>    Alignment with regulation</vt:lpstr>
      <vt:lpstr>Technical design</vt:lpstr>
      <vt:lpstr>    </vt:lpstr>
      <vt:lpstr>    Basic concept of a FA with the participation of a CPB</vt:lpstr>
      <vt:lpstr>        Main data blocks  </vt:lpstr>
      <vt:lpstr>        Main actors</vt:lpstr>
      <vt:lpstr>        Data flow </vt:lpstr>
      <vt:lpstr>    BPMN</vt:lpstr>
      <vt:lpstr>    OCDS design</vt:lpstr>
      <vt:lpstr>        Map of relations</vt:lpstr>
      <vt:lpstr>        OCDS parallel records used to reflect OCDS design for FAs</vt:lpstr>
      <vt:lpstr>    OCDS blocks/ involved in the conclusion of a FA</vt:lpstr>
      <vt:lpstr>    Building components</vt:lpstr>
      <vt:lpstr>        Initiation of a FA</vt:lpstr>
      <vt:lpstr>        Aggregated planning</vt:lpstr>
      <vt:lpstr>        Design of a FA</vt:lpstr>
      <vt:lpstr>        Conclusion of a FA</vt:lpstr>
      <vt:lpstr>        Pre-award catalogue request</vt:lpstr>
    </vt:vector>
  </TitlesOfParts>
  <Company/>
  <LinksUpToDate>false</LinksUpToDate>
  <CharactersWithSpaces>151629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[EBRD]</cp:keywords>
  <dc:description/>
  <cp:lastModifiedBy>Alba Colomer Padrosa</cp:lastModifiedBy>
  <cp:revision>11</cp:revision>
  <cp:lastPrinted>2018-12-06T14:11:00Z</cp:lastPrinted>
  <dcterms:created xsi:type="dcterms:W3CDTF">2021-09-27T14:38:00Z</dcterms:created>
  <dcterms:modified xsi:type="dcterms:W3CDTF">2022-04-05T15:36:00Z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40c60062-4798-443a-9063-d6a7ca8dc332</vt:lpwstr>
  </property>
  <property fmtid="{D5CDD505-2E9C-101B-9397-08002B2CF9AE}" pid="3" name="bjSaver">
    <vt:lpwstr>Vfo6On/DUR2ICtNKVl+F1QO05tqdsI0j</vt:lpwstr>
  </property>
  <property fmtid="{D5CDD505-2E9C-101B-9397-08002B2CF9AE}" pid="4" name="bjDocumentSecurityLabel">
    <vt:lpwstr>This item has no classification</vt:lpwstr>
  </property>
</Properties>
</file>