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 w:rsidP="00C146D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46D3" w:rsidRPr="00C146D3">
              <w:rPr>
                <w:rFonts w:ascii="Arial" w:hAnsi="Arial" w:cs="Arial"/>
                <w:color w:val="000000"/>
                <w:sz w:val="20"/>
                <w:szCs w:val="20"/>
              </w:rPr>
              <w:t>NC 0003-01000002 DUPRAZ SEBASTIAN ROBERTO - Error línea de impuesto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9C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SD15522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146D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D519C3" w:rsidRDefault="00D519C3" w:rsidP="00D519C3">
            <w:pPr>
              <w:pStyle w:val="NormalWeb"/>
              <w:rPr>
                <w:rFonts w:ascii="Arial" w:hAnsi="Arial" w:cs="Arial"/>
              </w:rPr>
            </w:pPr>
          </w:p>
          <w:p w:rsidR="00D519C3" w:rsidRDefault="00D519C3" w:rsidP="00D519C3">
            <w:pPr>
              <w:pStyle w:val="NormalWeb"/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delete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AP_invoice_lines_all</w:t>
            </w:r>
            <w:proofErr w:type="spellEnd"/>
          </w:p>
          <w:p w:rsidR="00D519C3" w:rsidRDefault="00D519C3" w:rsidP="00D519C3">
            <w:pPr>
              <w:pStyle w:val="NormalWeb"/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where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invoice_id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5283718</w:t>
            </w:r>
          </w:p>
          <w:p w:rsidR="00D519C3" w:rsidRDefault="00D519C3" w:rsidP="00D519C3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and</w:t>
            </w:r>
            <w:r>
              <w:rPr>
                <w:rFonts w:ascii="Courier" w:hAnsi="Courier"/>
                <w:color w:val="8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Line_number</w:t>
            </w:r>
            <w:proofErr w:type="spellEnd"/>
            <w:r>
              <w:rPr>
                <w:rFonts w:ascii="Courier" w:hAnsi="Courier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3</w:t>
            </w:r>
          </w:p>
          <w:p w:rsidR="00D519C3" w:rsidRDefault="00D519C3" w:rsidP="00D519C3">
            <w:pPr>
              <w:pStyle w:val="NormalWeb"/>
            </w:pPr>
          </w:p>
          <w:p w:rsidR="00D519C3" w:rsidRDefault="00D519C3" w:rsidP="00D519C3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1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row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deleted</w:t>
            </w:r>
            <w:proofErr w:type="spellEnd"/>
          </w:p>
          <w:p w:rsidR="00CA4CD1" w:rsidRPr="00D519C3" w:rsidRDefault="00CA4CD1" w:rsidP="00D519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F1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F1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F1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F1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F19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D519C3" w:rsidRDefault="00D519C3" w:rsidP="00D519C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Agostina Mabel Citroni &lt;ACitroni@Adecoagro.com&gt;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14 de febrero de 2020 18:04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Gabriela Romero Yajima &lt;gromeroyajima@Adecoagro.com&gt;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&lt;lbayer@Adecoagro.com&gt;; Cecilia Schiavone &lt;cschiavone@adecoagro.com&gt;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:##15522##] : NC 0003-01000002 DUPRAZ SEBASTIAN ROBERTO</w:t>
      </w:r>
    </w:p>
    <w:p w:rsidR="00D519C3" w:rsidRDefault="00D519C3" w:rsidP="00D519C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519C3" w:rsidRDefault="00D519C3" w:rsidP="00D519C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DF.</w:t>
      </w:r>
    </w:p>
    <w:p w:rsidR="00D519C3" w:rsidRDefault="00D519C3" w:rsidP="00D519C3">
      <w:pPr>
        <w:rPr>
          <w:rFonts w:ascii="Calibri" w:hAnsi="Calibri" w:cs="Calibri"/>
          <w:color w:val="1F497D"/>
          <w:lang w:eastAsia="en-US"/>
        </w:rPr>
      </w:pPr>
    </w:p>
    <w:p w:rsidR="00D519C3" w:rsidRDefault="00D519C3" w:rsidP="00D519C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Saludos.</w:t>
      </w:r>
    </w:p>
    <w:p w:rsidR="00D519C3" w:rsidRDefault="00D519C3" w:rsidP="00D519C3">
      <w:pPr>
        <w:rPr>
          <w:rFonts w:ascii="Calibri" w:hAnsi="Calibri" w:cs="Calibri"/>
          <w:color w:val="1F497D"/>
        </w:rPr>
      </w:pPr>
    </w:p>
    <w:p w:rsidR="00D519C3" w:rsidRDefault="00D519C3" w:rsidP="00D519C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Agostina Citroni</w:t>
      </w:r>
    </w:p>
    <w:p w:rsidR="00D519C3" w:rsidRDefault="00D519C3" w:rsidP="00D519C3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D519C3" w:rsidRDefault="00D519C3" w:rsidP="00D519C3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8"/>
          <w:szCs w:val="18"/>
        </w:rPr>
        <w:t xml:space="preserve"> 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8"/>
          <w:szCs w:val="18"/>
        </w:rPr>
        <w:t> +54 11 4836.8686</w:t>
      </w:r>
    </w:p>
    <w:p w:rsidR="00D519C3" w:rsidRDefault="00D519C3" w:rsidP="00D519C3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</w:p>
    <w:p w:rsidR="00D519C3" w:rsidRDefault="00D519C3" w:rsidP="00D519C3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B1640DO | Martínez | Buenos Aires | Argentina</w:t>
      </w:r>
    </w:p>
    <w:p w:rsidR="00D519C3" w:rsidRDefault="00D519C3" w:rsidP="00D519C3">
      <w:pPr>
        <w:rPr>
          <w:rFonts w:ascii="Arial" w:hAnsi="Arial" w:cs="Arial"/>
          <w:color w:val="1F497D"/>
          <w:sz w:val="19"/>
          <w:szCs w:val="19"/>
          <w:u w:val="single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D519C3" w:rsidRDefault="00D519C3" w:rsidP="00D519C3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304925" cy="304800"/>
            <wp:effectExtent l="0" t="0" r="9525" b="0"/>
            <wp:docPr id="3" name="Imagen 3" descr="cid:image001.jpg@01D4E2F9.FF2A3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jpg@01D4E2F9.FF2A3F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C3" w:rsidRDefault="00D519C3" w:rsidP="00D519C3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936" w:rsidRDefault="005F1936">
      <w:pPr>
        <w:spacing w:after="0" w:line="240" w:lineRule="auto"/>
      </w:pPr>
      <w:r>
        <w:separator/>
      </w:r>
    </w:p>
  </w:endnote>
  <w:endnote w:type="continuationSeparator" w:id="0">
    <w:p w:rsidR="005F1936" w:rsidRDefault="005F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519C3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936" w:rsidRDefault="005F1936">
      <w:pPr>
        <w:spacing w:after="0" w:line="240" w:lineRule="auto"/>
      </w:pPr>
      <w:r>
        <w:separator/>
      </w:r>
    </w:p>
  </w:footnote>
  <w:footnote w:type="continuationSeparator" w:id="0">
    <w:p w:rsidR="005F1936" w:rsidRDefault="005F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3B711C"/>
    <w:rsid w:val="003F7EFA"/>
    <w:rsid w:val="0054016A"/>
    <w:rsid w:val="005F1936"/>
    <w:rsid w:val="00615487"/>
    <w:rsid w:val="006208A7"/>
    <w:rsid w:val="006C627D"/>
    <w:rsid w:val="006D2886"/>
    <w:rsid w:val="00782491"/>
    <w:rsid w:val="007A3BB1"/>
    <w:rsid w:val="007C7FC8"/>
    <w:rsid w:val="008754DE"/>
    <w:rsid w:val="008A7379"/>
    <w:rsid w:val="00952AB5"/>
    <w:rsid w:val="009B4A11"/>
    <w:rsid w:val="00AB469F"/>
    <w:rsid w:val="00AE2AF4"/>
    <w:rsid w:val="00B87FC6"/>
    <w:rsid w:val="00B93E40"/>
    <w:rsid w:val="00C146D3"/>
    <w:rsid w:val="00C17BA5"/>
    <w:rsid w:val="00C25349"/>
    <w:rsid w:val="00C30AD2"/>
    <w:rsid w:val="00CA4CD1"/>
    <w:rsid w:val="00D519C3"/>
    <w:rsid w:val="00D53347"/>
    <w:rsid w:val="00D5415C"/>
    <w:rsid w:val="00D543FF"/>
    <w:rsid w:val="00DA58EE"/>
    <w:rsid w:val="00DA67F3"/>
    <w:rsid w:val="00E00FBB"/>
    <w:rsid w:val="00E36A89"/>
    <w:rsid w:val="00EA07BB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0EF669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519C3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E361.18B4E9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2020-02-14T21:31:00Z</dcterms:created>
  <dcterms:modified xsi:type="dcterms:W3CDTF">2020-02-14T21:38:00Z</dcterms:modified>
</cp:coreProperties>
</file>