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informações do banco de dados (Se aplicável).</w:t>
      </w:r>
    </w:p>
    <w:tbl>
      <w:tblPr>
        <w:tblW w:w="4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35"/>
        <w:gridCol w:w="9013"/>
      </w:tblGrid>
      <w:tr w:rsidR="00E5206C">
        <w:trPr>
          <w:trHeight w:val="276"/>
        </w:trPr>
        <w:tc>
          <w:tcPr>
            <w:tcW w:w="11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E5206C">
        <w:trPr>
          <w:trHeight w:val="276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F42B5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FMB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F42B5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PFMB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F42B5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FMB_DENERGIA</w:t>
            </w:r>
            <w:bookmarkStart w:id="0" w:name="_GoBack"/>
            <w:bookmarkEnd w:id="0"/>
          </w:p>
        </w:tc>
      </w:tr>
    </w:tbl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atividades da mudança (Ex. Atividades de execução, pré-requisitos, backup, etc.).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51"/>
        <w:gridCol w:w="5494"/>
        <w:gridCol w:w="1061"/>
        <w:gridCol w:w="3714"/>
        <w:gridCol w:w="2101"/>
        <w:gridCol w:w="848"/>
      </w:tblGrid>
      <w:tr w:rsidR="00E5206C" w:rsidTr="00E854C9">
        <w:trPr>
          <w:trHeight w:val="250"/>
        </w:trPr>
        <w:tc>
          <w:tcPr>
            <w:tcW w:w="14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E5206C" w:rsidRPr="0063274B" w:rsidTr="00E854C9">
        <w:trPr>
          <w:trHeight w:val="476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E5206C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42B5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42B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Aplicar o script 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script.sql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” em anexo no banco PFMB com o usuário FMB_DENERGIA.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42B55" w:rsidP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00:05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503B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Linha</w:t>
            </w:r>
            <w:r w:rsidR="00F42B55">
              <w:rPr>
                <w:rFonts w:asciiTheme="minorHAnsi" w:hAnsiTheme="minorHAnsi" w:cstheme="minorHAnsi"/>
                <w:sz w:val="20"/>
                <w:szCs w:val="20"/>
              </w:rPr>
              <w:t xml:space="preserve"> alteradas.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42B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F42B5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EF51B0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 w:rsidP="001104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114E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42114E" w:rsidRPr="0063274B" w:rsidRDefault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42114E" w:rsidRPr="0063274B" w:rsidRDefault="0042114E" w:rsidP="0025081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2114E" w:rsidRPr="0063274B" w:rsidRDefault="0042114E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2114E" w:rsidRPr="0063274B" w:rsidRDefault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42114E" w:rsidRPr="0063274B" w:rsidRDefault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42114E" w:rsidRPr="0063274B" w:rsidRDefault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10491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110491" w:rsidRDefault="001104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110491" w:rsidRDefault="00110491" w:rsidP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110491" w:rsidRDefault="00110491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110491" w:rsidRDefault="001104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110491" w:rsidRDefault="001104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110491" w:rsidRDefault="001104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0818" w:rsidRPr="00277655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250818" w:rsidRDefault="0025081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250818" w:rsidRPr="00F42B55" w:rsidRDefault="00250818" w:rsidP="0042114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50818" w:rsidRPr="00F42B55" w:rsidRDefault="00250818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50818" w:rsidRPr="00F42B55" w:rsidRDefault="0025081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50818" w:rsidRPr="00F42B55" w:rsidRDefault="0025081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250818" w:rsidRPr="00F42B55" w:rsidRDefault="0025081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77655" w:rsidRPr="00277655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277655" w:rsidRDefault="0027765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B34380" w:rsidRPr="00277655" w:rsidRDefault="00B34380" w:rsidP="00277655">
            <w:pPr>
              <w:spacing w:line="360" w:lineRule="auto"/>
              <w:rPr>
                <w:rFonts w:asciiTheme="minorHAnsi" w:eastAsia="Calibri" w:hAnsiTheme="minorHAnsi" w:cstheme="maj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77655" w:rsidRPr="00277655" w:rsidRDefault="00277655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77655" w:rsidRPr="00277655" w:rsidRDefault="00277655" w:rsidP="00B343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277655" w:rsidRPr="00277655" w:rsidRDefault="0027765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277655" w:rsidRPr="00277655" w:rsidRDefault="0027765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4380" w:rsidRPr="00277655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B34380" w:rsidRDefault="00B3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B34380" w:rsidRDefault="00B34380" w:rsidP="00277655">
            <w:pPr>
              <w:spacing w:line="360" w:lineRule="auto"/>
              <w:rPr>
                <w:rFonts w:asciiTheme="minorHAnsi" w:eastAsia="Calibri" w:hAnsiTheme="minorHAnsi" w:cstheme="maj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B34380" w:rsidRDefault="00B34380" w:rsidP="0042114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B34380" w:rsidRDefault="00B343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B34380" w:rsidRDefault="00B343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B34380" w:rsidRDefault="00B3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3274B" w:rsidRPr="00277655" w:rsidRDefault="0063274B">
      <w:pPr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277655">
        <w:rPr>
          <w:rFonts w:asciiTheme="minorHAnsi" w:hAnsiTheme="minorHAnsi" w:cstheme="minorHAnsi"/>
          <w:i/>
          <w:color w:val="808080"/>
          <w:sz w:val="20"/>
          <w:szCs w:val="20"/>
        </w:rPr>
        <w:br w:type="page"/>
      </w:r>
    </w:p>
    <w:p w:rsidR="00E5206C" w:rsidRPr="00277655" w:rsidRDefault="00E5206C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81"/>
        <w:gridCol w:w="5661"/>
        <w:gridCol w:w="983"/>
        <w:gridCol w:w="3731"/>
        <w:gridCol w:w="2913"/>
      </w:tblGrid>
      <w:tr w:rsidR="00E5206C" w:rsidRPr="0063274B" w:rsidTr="007C0A60">
        <w:tc>
          <w:tcPr>
            <w:tcW w:w="1448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5206C" w:rsidRPr="0063274B" w:rsidTr="007C0A60">
        <w:tc>
          <w:tcPr>
            <w:tcW w:w="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</w:tr>
      <w:tr w:rsidR="00E5206C" w:rsidRPr="0063274B" w:rsidTr="007C0A60">
        <w:tc>
          <w:tcPr>
            <w:tcW w:w="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Abortar processo e acionar responsáveis.</w:t>
            </w:r>
          </w:p>
        </w:tc>
        <w:tc>
          <w:tcPr>
            <w:tcW w:w="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00:00</w:t>
            </w:r>
          </w:p>
        </w:tc>
        <w:tc>
          <w:tcPr>
            <w:tcW w:w="3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42B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Aplicação do script abortada.</w:t>
            </w:r>
          </w:p>
        </w:tc>
        <w:tc>
          <w:tcPr>
            <w:tcW w:w="2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</w:tr>
      <w:tr w:rsidR="00EF51B0" w:rsidRPr="0063274B" w:rsidTr="007C0A60">
        <w:tc>
          <w:tcPr>
            <w:tcW w:w="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206C" w:rsidRPr="0063274B" w:rsidTr="007C0A60">
        <w:tc>
          <w:tcPr>
            <w:tcW w:w="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206C" w:rsidRPr="0063274B" w:rsidTr="007C0A60">
        <w:tc>
          <w:tcPr>
            <w:tcW w:w="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206C" w:rsidRPr="0063274B" w:rsidTr="007C0A60">
        <w:tc>
          <w:tcPr>
            <w:tcW w:w="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after="20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274B">
        <w:rPr>
          <w:rFonts w:asciiTheme="minorHAnsi" w:hAnsiTheme="minorHAnsi" w:cstheme="minorHAnsi"/>
          <w:sz w:val="20"/>
          <w:szCs w:val="20"/>
        </w:rPr>
        <w:br w:type="page"/>
      </w: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lastRenderedPageBreak/>
        <w:t>Listar os Riscos da Mudança em produção.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"/>
        <w:gridCol w:w="8836"/>
        <w:gridCol w:w="2513"/>
        <w:gridCol w:w="227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Descrição do Risco (Ex.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caso... aconteça então existe a possibilidade de...</w:t>
            </w: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Impacto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42B5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Dados alterados em produção antes do script podem alterar o número de linhas impactadas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D1077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05"/>
        <w:gridCol w:w="3711"/>
        <w:gridCol w:w="3847"/>
        <w:gridCol w:w="259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Telefone</w:t>
            </w: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503B5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503B5" w:rsidP="00F503B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Pr="00DB0DBC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jefersonfcosta@santoantonioenergia.com.br</w:t>
              </w:r>
            </w:hyperlink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F503B5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F503B5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(11)3702-2789</w:t>
            </w: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E5206C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sz w:val="20"/>
          <w:szCs w:val="20"/>
        </w:rPr>
      </w:pPr>
    </w:p>
    <w:sectPr w:rsidR="00E5206C" w:rsidRPr="0063274B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C6" w:rsidRDefault="00BA3BC6">
      <w:r>
        <w:separator/>
      </w:r>
    </w:p>
  </w:endnote>
  <w:endnote w:type="continuationSeparator" w:id="0">
    <w:p w:rsidR="00BA3BC6" w:rsidRDefault="00BA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11689"/>
      <w:gridCol w:w="2871"/>
    </w:tblGrid>
    <w:tr w:rsidR="00E5206C">
      <w:trPr>
        <w:jc w:val="center"/>
      </w:trPr>
      <w:tc>
        <w:tcPr>
          <w:tcW w:w="11696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Fontes de consulta</w:t>
          </w:r>
        </w:p>
      </w:tc>
      <w:tc>
        <w:tcPr>
          <w:tcW w:w="2873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Páginas</w:t>
          </w:r>
        </w:p>
      </w:tc>
    </w:tr>
    <w:tr w:rsidR="00E5206C">
      <w:trPr>
        <w:jc w:val="center"/>
      </w:trPr>
      <w:tc>
        <w:tcPr>
          <w:tcW w:w="11696" w:type="dxa"/>
          <w:tcBorders>
            <w:top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2873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Rodap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503B5">
            <w:rPr>
              <w:noProof/>
            </w:rPr>
            <w:t>1</w:t>
          </w:r>
          <w:r>
            <w:fldChar w:fldCharType="end"/>
          </w:r>
        </w:p>
      </w:tc>
    </w:tr>
  </w:tbl>
  <w:p w:rsidR="00E5206C" w:rsidRDefault="00E520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C6" w:rsidRDefault="00BA3BC6">
      <w:r>
        <w:separator/>
      </w:r>
    </w:p>
  </w:footnote>
  <w:footnote w:type="continuationSeparator" w:id="0">
    <w:p w:rsidR="00BA3BC6" w:rsidRDefault="00BA3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3010"/>
      <w:gridCol w:w="6830"/>
      <w:gridCol w:w="1534"/>
      <w:gridCol w:w="3186"/>
    </w:tblGrid>
    <w:tr w:rsidR="00E5206C">
      <w:trPr>
        <w:jc w:val="center"/>
      </w:trPr>
      <w:tc>
        <w:tcPr>
          <w:tcW w:w="3011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8205" cy="72009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TI – Gerenciamento de Mudança</w:t>
          </w:r>
        </w:p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4723" w:type="dxa"/>
          <w:gridSpan w:val="2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Cabealho"/>
            <w:rPr>
              <w:rFonts w:cs="Arial"/>
            </w:rPr>
          </w:pPr>
          <w:r>
            <w:rPr>
              <w:rFonts w:cs="Arial"/>
            </w:rPr>
            <w:t>Número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4723" w:type="dxa"/>
          <w:gridSpan w:val="2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PGC-DP-0001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  <w:bottom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Revisão</w:t>
          </w:r>
        </w:p>
      </w:tc>
      <w:tc>
        <w:tcPr>
          <w:tcW w:w="3188" w:type="dxa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E5206C">
      <w:trPr>
        <w:trHeight w:val="431"/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3188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rFonts w:cs="Arial"/>
            </w:rPr>
            <w:t>19/12/2017</w:t>
          </w:r>
        </w:p>
      </w:tc>
    </w:tr>
  </w:tbl>
  <w:p w:rsidR="00E5206C" w:rsidRDefault="00E520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43A"/>
    <w:multiLevelType w:val="multilevel"/>
    <w:tmpl w:val="7E2857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color w:val="00000A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1.%2.%3.%5"/>
      <w:lvlJc w:val="left"/>
      <w:pPr>
        <w:ind w:left="1008" w:hanging="1008"/>
      </w:pPr>
    </w:lvl>
    <w:lvl w:ilvl="5">
      <w:start w:val="1"/>
      <w:numFmt w:val="decimal"/>
      <w:pStyle w:val="Ttulo6"/>
      <w:lvlText w:val="%1.%2.%3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6C"/>
    <w:rsid w:val="00037488"/>
    <w:rsid w:val="000B66F1"/>
    <w:rsid w:val="000C2337"/>
    <w:rsid w:val="00110491"/>
    <w:rsid w:val="00113DBE"/>
    <w:rsid w:val="00117476"/>
    <w:rsid w:val="00157D9F"/>
    <w:rsid w:val="0020750E"/>
    <w:rsid w:val="00250818"/>
    <w:rsid w:val="00277655"/>
    <w:rsid w:val="003E4257"/>
    <w:rsid w:val="0042114E"/>
    <w:rsid w:val="00423E11"/>
    <w:rsid w:val="00500AAC"/>
    <w:rsid w:val="005821F1"/>
    <w:rsid w:val="0063274B"/>
    <w:rsid w:val="006368CC"/>
    <w:rsid w:val="006D09E4"/>
    <w:rsid w:val="007C0A60"/>
    <w:rsid w:val="007F2102"/>
    <w:rsid w:val="0084043F"/>
    <w:rsid w:val="00951724"/>
    <w:rsid w:val="00A92CC7"/>
    <w:rsid w:val="00B34380"/>
    <w:rsid w:val="00B87CFB"/>
    <w:rsid w:val="00BA3BC6"/>
    <w:rsid w:val="00CD49FA"/>
    <w:rsid w:val="00D1077C"/>
    <w:rsid w:val="00D3010B"/>
    <w:rsid w:val="00E432F0"/>
    <w:rsid w:val="00E5206C"/>
    <w:rsid w:val="00E854C9"/>
    <w:rsid w:val="00EC48BF"/>
    <w:rsid w:val="00EC7AB0"/>
    <w:rsid w:val="00ED4F54"/>
    <w:rsid w:val="00EF51B0"/>
    <w:rsid w:val="00F42B55"/>
    <w:rsid w:val="00F503B5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B9B8"/>
  <w15:docId w15:val="{AED01B7E-AFA2-41B5-BF81-6711C57D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qFormat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252804"/>
    <w:rPr>
      <w:rFonts w:ascii="Arial Narrow" w:eastAsia="Times New Roman" w:hAnsi="Arial Narrow" w:cs="Times New Roman"/>
      <w:b/>
      <w:sz w:val="18"/>
      <w:szCs w:val="24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52804"/>
    <w:rPr>
      <w:rFonts w:ascii="Arial Narrow" w:eastAsia="Times New Roman" w:hAnsi="Arial Narrow" w:cs="Times New Roman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280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5520E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12648"/>
  </w:style>
  <w:style w:type="character" w:customStyle="1" w:styleId="Normal11ptChar">
    <w:name w:val="Normal+11pt Char"/>
    <w:link w:val="Normal11pt"/>
    <w:qFormat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Label1">
    <w:name w:val="ListLabel 1"/>
    <w:qFormat/>
    <w:rPr>
      <w:rFonts w:cs="Arial"/>
      <w:color w:val="00000A"/>
      <w:sz w:val="24"/>
      <w:szCs w:val="24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Arial"/>
      <w:color w:val="00000A"/>
      <w:sz w:val="24"/>
      <w:szCs w:val="24"/>
      <w:u w:val="none"/>
    </w:rPr>
  </w:style>
  <w:style w:type="paragraph" w:styleId="Ttulo">
    <w:name w:val="Title"/>
    <w:basedOn w:val="Normal"/>
    <w:next w:val="Corpodetexto"/>
    <w:link w:val="TtuloChar"/>
    <w:qFormat/>
    <w:rsid w:val="00C764E1"/>
    <w:pPr>
      <w:widowControl w:val="0"/>
      <w:jc w:val="center"/>
    </w:pPr>
    <w:rPr>
      <w:b/>
      <w:szCs w:val="20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28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</w:rPr>
  </w:style>
  <w:style w:type="paragraph" w:styleId="NormalWeb">
    <w:name w:val="Normal (Web)"/>
    <w:basedOn w:val="Normal"/>
    <w:uiPriority w:val="99"/>
    <w:semiHidden/>
    <w:unhideWhenUsed/>
    <w:qFormat/>
    <w:rsid w:val="002E046C"/>
    <w:pPr>
      <w:spacing w:beforeAutospacing="1" w:afterAutospacing="1"/>
    </w:pPr>
    <w:rPr>
      <w:rFonts w:ascii="Times New Roman" w:eastAsiaTheme="minorEastAsia" w:hAnsi="Times New Roman"/>
    </w:rPr>
  </w:style>
  <w:style w:type="paragraph" w:styleId="Reviso">
    <w:name w:val="Revision"/>
    <w:uiPriority w:val="99"/>
    <w:semiHidden/>
    <w:qFormat/>
    <w:rsid w:val="008052FB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qFormat/>
    <w:rsid w:val="00FE56BF"/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6D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0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ersonfcosta@santoantonioenergi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EE29-2DD6-4E9A-96DE-A12409C0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Barilari</dc:creator>
  <dc:description/>
  <cp:lastModifiedBy>Jeferson Ferreira da Costa</cp:lastModifiedBy>
  <cp:revision>3</cp:revision>
  <cp:lastPrinted>2014-12-11T17:26:00Z</cp:lastPrinted>
  <dcterms:created xsi:type="dcterms:W3CDTF">2020-02-28T15:56:00Z</dcterms:created>
  <dcterms:modified xsi:type="dcterms:W3CDTF">2020-02-28T15:58:00Z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