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1 – </w:t>
      </w:r>
      <w:r w:rsidR="00C30D66">
        <w:rPr>
          <w:lang w:val="en-US"/>
        </w:rPr>
        <w:t>Prices Trends</w:t>
      </w:r>
    </w:p>
    <w:p w:rsidR="00D91595" w:rsidRDefault="00C30D66" w:rsidP="005A74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Pr="00C30D66">
        <w:rPr>
          <w:b/>
          <w:lang w:val="en-US"/>
        </w:rPr>
        <w:t>list of prices</w:t>
      </w:r>
      <w:r>
        <w:rPr>
          <w:lang w:val="en-US"/>
        </w:rPr>
        <w:t xml:space="preserve">. Your task is to </w:t>
      </w:r>
      <w:r w:rsidRPr="00C30D66">
        <w:rPr>
          <w:b/>
          <w:lang w:val="en-US"/>
        </w:rPr>
        <w:t xml:space="preserve">print them in a </w:t>
      </w:r>
      <w:r>
        <w:rPr>
          <w:b/>
          <w:lang w:val="en-US"/>
        </w:rPr>
        <w:t xml:space="preserve">HTML </w:t>
      </w:r>
      <w:r w:rsidRPr="00C30D66">
        <w:rPr>
          <w:b/>
          <w:lang w:val="en-US"/>
        </w:rPr>
        <w:t>table</w:t>
      </w:r>
      <w:r>
        <w:rPr>
          <w:lang w:val="en-US"/>
        </w:rPr>
        <w:t xml:space="preserve">: </w:t>
      </w:r>
    </w:p>
    <w:p w:rsidR="00D91595" w:rsidRDefault="00C30D66" w:rsidP="005A74DD">
      <w:pPr>
        <w:spacing w:after="120" w:line="240" w:lineRule="auto"/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first column holds a </w:t>
      </w:r>
      <w:r w:rsidRPr="00C30D66">
        <w:rPr>
          <w:b/>
          <w:lang w:val="en-US"/>
        </w:rPr>
        <w:t>price</w:t>
      </w:r>
      <w:r>
        <w:rPr>
          <w:lang w:val="en-US"/>
        </w:rPr>
        <w:t>;</w:t>
      </w:r>
    </w:p>
    <w:p w:rsidR="00D91595" w:rsidRDefault="00C30D66" w:rsidP="005A74DD">
      <w:pPr>
        <w:spacing w:after="120" w:line="240" w:lineRule="auto"/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column holds a </w:t>
      </w:r>
      <w:r w:rsidRPr="0004304B">
        <w:rPr>
          <w:b/>
          <w:lang w:val="en-US"/>
        </w:rPr>
        <w:t>trend</w:t>
      </w:r>
      <w:r>
        <w:rPr>
          <w:lang w:val="en-US"/>
        </w:rPr>
        <w:t>.</w:t>
      </w:r>
      <w:r w:rsidR="00117069">
        <w:rPr>
          <w:lang w:val="en-US"/>
        </w:rPr>
        <w:t xml:space="preserve"> The trend is either fixed (no change) or moving up or moving down. </w:t>
      </w:r>
    </w:p>
    <w:p w:rsidR="00D91595" w:rsidRDefault="00117069" w:rsidP="005A74DD">
      <w:pPr>
        <w:spacing w:after="120" w:line="240" w:lineRule="auto"/>
        <w:rPr>
          <w:b/>
          <w:lang w:val="en-US"/>
        </w:rPr>
      </w:pPr>
      <w:r w:rsidRPr="00117069">
        <w:rPr>
          <w:b/>
          <w:lang w:val="en-US"/>
        </w:rPr>
        <w:t>Fixed</w:t>
      </w:r>
      <w:r>
        <w:rPr>
          <w:lang w:val="en-US"/>
        </w:rPr>
        <w:t xml:space="preserve"> is the trend of the first price and when the previous price is the same as the current price (after rounding). </w:t>
      </w:r>
      <w:r w:rsidRPr="00117069">
        <w:rPr>
          <w:b/>
          <w:lang w:val="en-US"/>
        </w:rPr>
        <w:t>Moving up</w:t>
      </w:r>
      <w:r>
        <w:rPr>
          <w:lang w:val="en-US"/>
        </w:rPr>
        <w:t xml:space="preserve"> is when the current price is greater than the previous price (after rounding).</w:t>
      </w:r>
      <w:r w:rsidRPr="00117069">
        <w:rPr>
          <w:b/>
          <w:lang w:val="en-US"/>
        </w:rPr>
        <w:t xml:space="preserve"> </w:t>
      </w:r>
    </w:p>
    <w:p w:rsidR="00D91595" w:rsidRDefault="00117069" w:rsidP="005A74DD">
      <w:pPr>
        <w:spacing w:after="120" w:line="240" w:lineRule="auto"/>
        <w:rPr>
          <w:lang w:val="en-US"/>
        </w:rPr>
      </w:pPr>
      <w:r w:rsidRPr="00117069">
        <w:rPr>
          <w:b/>
          <w:lang w:val="en-US"/>
        </w:rPr>
        <w:t xml:space="preserve">Moving </w:t>
      </w:r>
      <w:r>
        <w:rPr>
          <w:b/>
          <w:lang w:val="en-US"/>
        </w:rPr>
        <w:t>down</w:t>
      </w:r>
      <w:r>
        <w:rPr>
          <w:lang w:val="en-US"/>
        </w:rPr>
        <w:t xml:space="preserve"> is when the current price is less than the previous price (after rounding). </w:t>
      </w:r>
    </w:p>
    <w:p w:rsidR="005F1C7E" w:rsidRDefault="00117069" w:rsidP="005A74DD">
      <w:pPr>
        <w:spacing w:after="12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All numbers are </w:t>
      </w:r>
      <w:r w:rsidRPr="00117069">
        <w:rPr>
          <w:b/>
          <w:lang w:val="en-US"/>
        </w:rPr>
        <w:t>rounded to 2 digits after the decimal point</w:t>
      </w:r>
      <w:r>
        <w:rPr>
          <w:lang w:val="en-US"/>
        </w:rPr>
        <w:t>.</w:t>
      </w:r>
      <w:r w:rsidR="00C30D66">
        <w:rPr>
          <w:lang w:val="en-US"/>
        </w:rPr>
        <w:t xml:space="preserve"> See the examples below for better understanding.</w:t>
      </w:r>
    </w:p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304B" w:rsidRPr="006517B7" w:rsidRDefault="00C27768" w:rsidP="005A74DD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 w:rsidR="0067794C">
        <w:rPr>
          <w:rFonts w:cstheme="minorHAnsi"/>
          <w:b/>
          <w:lang w:val="en-US"/>
        </w:rPr>
        <w:t>array</w:t>
      </w:r>
      <w:r w:rsidR="00C30D66" w:rsidRPr="00C30D66">
        <w:rPr>
          <w:rFonts w:cstheme="minorHAnsi"/>
          <w:b/>
          <w:lang w:val="en-US"/>
        </w:rPr>
        <w:t xml:space="preserve"> of </w:t>
      </w:r>
      <w:r w:rsidR="0067794C">
        <w:rPr>
          <w:rFonts w:cstheme="minorHAnsi"/>
          <w:b/>
          <w:lang w:val="en-US"/>
        </w:rPr>
        <w:t>strings</w:t>
      </w:r>
      <w:r w:rsidR="0067794C">
        <w:rPr>
          <w:rFonts w:cstheme="minorHAnsi"/>
          <w:lang w:val="en-US"/>
        </w:rPr>
        <w:t xml:space="preserve"> holding the input numbers</w:t>
      </w:r>
      <w:r w:rsidR="00F443FD">
        <w:rPr>
          <w:rFonts w:cstheme="minorHAnsi"/>
          <w:lang w:val="en-US"/>
        </w:rPr>
        <w:t>.</w:t>
      </w:r>
      <w:r w:rsidR="00F443FD">
        <w:rPr>
          <w:rFonts w:cstheme="minorHAnsi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5A74DD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C30D66">
        <w:rPr>
          <w:highlight w:val="white"/>
          <w:lang w:val="en-US" w:eastAsia="ja-JP"/>
        </w:rPr>
        <w:t xml:space="preserve">prices / trends HTML table following the examples below. The table has a fixed header defining 2 columns: </w:t>
      </w:r>
      <w:r w:rsidR="00C30D66" w:rsidRPr="00C30D66">
        <w:rPr>
          <w:b/>
          <w:highlight w:val="white"/>
          <w:lang w:val="en-US" w:eastAsia="ja-JP"/>
        </w:rPr>
        <w:t>Price</w:t>
      </w:r>
      <w:r w:rsidR="00C30D66">
        <w:rPr>
          <w:highlight w:val="white"/>
          <w:lang w:val="en-US" w:eastAsia="ja-JP"/>
        </w:rPr>
        <w:t xml:space="preserve"> and </w:t>
      </w:r>
      <w:r w:rsidR="00C30D66" w:rsidRPr="00C30D66">
        <w:rPr>
          <w:b/>
          <w:highlight w:val="white"/>
          <w:lang w:val="en-US" w:eastAsia="ja-JP"/>
        </w:rPr>
        <w:t>Trend</w:t>
      </w:r>
      <w:r w:rsidR="00C30D66">
        <w:rPr>
          <w:highlight w:val="white"/>
          <w:lang w:val="en-US" w:eastAsia="ja-JP"/>
        </w:rPr>
        <w:t xml:space="preserve">. The prices column should hold the price, </w:t>
      </w:r>
      <w:r w:rsidR="00C30D66" w:rsidRPr="0067794C">
        <w:rPr>
          <w:b/>
          <w:highlight w:val="white"/>
          <w:lang w:val="en-US" w:eastAsia="ja-JP"/>
        </w:rPr>
        <w:t>rounded to 2 decimal places</w:t>
      </w:r>
      <w:r w:rsidR="00C30D66">
        <w:rPr>
          <w:highlight w:val="white"/>
          <w:lang w:val="en-US" w:eastAsia="ja-JP"/>
        </w:rPr>
        <w:t>.</w:t>
      </w:r>
      <w:r w:rsidR="0067794C">
        <w:rPr>
          <w:highlight w:val="white"/>
          <w:lang w:val="en-US" w:eastAsia="ja-JP"/>
        </w:rPr>
        <w:t xml:space="preserve"> The trend is calculated </w:t>
      </w:r>
      <w:r w:rsidR="0067794C" w:rsidRPr="0067794C">
        <w:rPr>
          <w:b/>
          <w:highlight w:val="white"/>
          <w:lang w:val="en-US" w:eastAsia="ja-JP"/>
        </w:rPr>
        <w:t>after rounding</w:t>
      </w:r>
      <w:r w:rsidR="004720F3" w:rsidRPr="004720F3">
        <w:rPr>
          <w:highlight w:val="white"/>
          <w:lang w:val="en-US" w:eastAsia="ja-JP"/>
        </w:rPr>
        <w:t xml:space="preserve"> (</w:t>
      </w:r>
      <w:r w:rsidR="004720F3">
        <w:rPr>
          <w:highlight w:val="white"/>
          <w:lang w:val="en-US" w:eastAsia="ja-JP"/>
        </w:rPr>
        <w:t>with 2 decimal places)</w:t>
      </w:r>
      <w:r w:rsidR="0067794C">
        <w:rPr>
          <w:highlight w:val="white"/>
          <w:lang w:val="en-US" w:eastAsia="ja-JP"/>
        </w:rPr>
        <w:t xml:space="preserve"> and can be "</w:t>
      </w:r>
      <w:r w:rsidR="0067794C" w:rsidRPr="0067794C">
        <w:rPr>
          <w:b/>
          <w:highlight w:val="white"/>
          <w:lang w:val="en-US" w:eastAsia="ja-JP"/>
        </w:rPr>
        <w:t>fixed</w:t>
      </w:r>
      <w:r w:rsidR="0067794C">
        <w:rPr>
          <w:highlight w:val="white"/>
          <w:lang w:val="en-US" w:eastAsia="ja-JP"/>
        </w:rPr>
        <w:t>", "</w:t>
      </w:r>
      <w:r w:rsidR="0067794C" w:rsidRPr="0067794C">
        <w:rPr>
          <w:b/>
          <w:highlight w:val="white"/>
          <w:lang w:val="en-US" w:eastAsia="ja-JP"/>
        </w:rPr>
        <w:t>up</w:t>
      </w:r>
      <w:r w:rsidR="0067794C">
        <w:rPr>
          <w:highlight w:val="white"/>
          <w:lang w:val="en-US" w:eastAsia="ja-JP"/>
        </w:rPr>
        <w:t>" or "</w:t>
      </w:r>
      <w:r w:rsidR="0067794C" w:rsidRPr="0067794C">
        <w:rPr>
          <w:b/>
          <w:highlight w:val="white"/>
          <w:lang w:val="en-US" w:eastAsia="ja-JP"/>
        </w:rPr>
        <w:t>down</w:t>
      </w:r>
      <w:r w:rsidR="0067794C">
        <w:rPr>
          <w:highlight w:val="white"/>
          <w:lang w:val="en-US" w:eastAsia="ja-JP"/>
        </w:rPr>
        <w:t xml:space="preserve">". </w:t>
      </w:r>
      <w:r w:rsidRPr="00F443FD">
        <w:rPr>
          <w:b/>
          <w:highlight w:val="white"/>
          <w:lang w:val="en-US" w:eastAsia="ja-JP"/>
        </w:rPr>
        <w:t>Whitespace</w:t>
      </w:r>
      <w:r>
        <w:rPr>
          <w:highlight w:val="white"/>
          <w:lang w:val="en-US" w:eastAsia="ja-JP"/>
        </w:rPr>
        <w:t xml:space="preserve"> and character </w:t>
      </w:r>
      <w:r w:rsidRPr="00F443FD">
        <w:rPr>
          <w:b/>
          <w:highlight w:val="white"/>
          <w:lang w:val="en-US" w:eastAsia="ja-JP"/>
        </w:rPr>
        <w:t>casing</w:t>
      </w:r>
      <w:r>
        <w:rPr>
          <w:highlight w:val="white"/>
          <w:lang w:val="en-US" w:eastAsia="ja-JP"/>
        </w:rPr>
        <w:t xml:space="preserve"> are important, so please use the same as in the below examples.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7794C" w:rsidRDefault="0067794C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67794C">
        <w:rPr>
          <w:rFonts w:cstheme="minorHAnsi"/>
          <w:b/>
          <w:lang w:val="en-US"/>
        </w:rPr>
        <w:t>count</w:t>
      </w:r>
      <w:r>
        <w:rPr>
          <w:rFonts w:cstheme="minorHAnsi"/>
          <w:lang w:val="en-US"/>
        </w:rPr>
        <w:t xml:space="preserve"> of input numbers is 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</w:rPr>
        <w:t>1 0</w:t>
      </w:r>
      <w:r>
        <w:rPr>
          <w:rFonts w:cstheme="minorHAnsi"/>
          <w:noProof/>
          <w:color w:val="000000"/>
          <w:highlight w:val="white"/>
          <w:lang w:val="en-US"/>
        </w:rPr>
        <w:t>00]</w:t>
      </w:r>
      <w:r>
        <w:rPr>
          <w:rFonts w:cstheme="minorHAnsi"/>
          <w:noProof/>
          <w:color w:val="000000"/>
          <w:lang w:val="en-US"/>
        </w:rPr>
        <w:t>.</w:t>
      </w:r>
    </w:p>
    <w:p w:rsidR="00330F64" w:rsidRPr="00C0377B" w:rsidRDefault="0067794C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All</w:t>
      </w:r>
      <w:r w:rsidR="00330F64" w:rsidRPr="00330F64">
        <w:rPr>
          <w:rFonts w:cstheme="minorHAnsi"/>
          <w:lang w:val="en-US"/>
        </w:rPr>
        <w:t xml:space="preserve"> </w:t>
      </w:r>
      <w:r w:rsidRPr="0067794C">
        <w:rPr>
          <w:rFonts w:cstheme="minorHAnsi"/>
          <w:b/>
          <w:lang w:val="en-US"/>
        </w:rPr>
        <w:t>input numbers</w:t>
      </w:r>
      <w:r w:rsidR="00330F64">
        <w:rPr>
          <w:rFonts w:cstheme="minorHAnsi"/>
          <w:lang w:val="en-US"/>
        </w:rPr>
        <w:t xml:space="preserve"> </w:t>
      </w:r>
      <w:r w:rsidR="006517B7">
        <w:rPr>
          <w:rFonts w:cstheme="minorHAnsi"/>
          <w:lang w:val="en-US"/>
        </w:rPr>
        <w:t>are</w:t>
      </w:r>
      <w:r w:rsidR="00330F64">
        <w:rPr>
          <w:rFonts w:cstheme="minorHAnsi"/>
          <w:lang w:val="en-US"/>
        </w:rPr>
        <w:t xml:space="preserve"> 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…</w:t>
      </w:r>
      <w:r w:rsidR="00EF75D0">
        <w:rPr>
          <w:rFonts w:cstheme="minorHAnsi"/>
          <w:noProof/>
          <w:color w:val="000000"/>
          <w:highlight w:val="white"/>
        </w:rPr>
        <w:t>1 0</w:t>
      </w:r>
      <w:r w:rsidR="00C27768">
        <w:rPr>
          <w:rFonts w:cstheme="minorHAnsi"/>
          <w:noProof/>
          <w:color w:val="000000"/>
          <w:highlight w:val="white"/>
          <w:lang w:val="en-US"/>
        </w:rPr>
        <w:t>00</w:t>
      </w:r>
      <w:r w:rsidR="006517B7">
        <w:rPr>
          <w:rFonts w:cstheme="minorHAnsi"/>
          <w:noProof/>
          <w:color w:val="000000"/>
          <w:highlight w:val="white"/>
          <w:lang w:val="en-US"/>
        </w:rPr>
        <w:t xml:space="preserve"> 000]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C02108" w:rsidRPr="0067794C" w:rsidRDefault="001205E9" w:rsidP="00A71247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</w:t>
      </w:r>
      <w:r w:rsidR="00C02108" w:rsidRPr="0067794C">
        <w:rPr>
          <w:rFonts w:cstheme="minorHAnsi"/>
          <w:lang w:val="en-US" w:eastAsia="ja-JP"/>
        </w:rPr>
        <w:t>llowed working time: 0.2 seconds.</w:t>
      </w:r>
      <w:r w:rsidR="0067794C">
        <w:rPr>
          <w:rFonts w:cstheme="minorHAnsi"/>
          <w:lang w:val="en-US" w:eastAsia="ja-JP"/>
        </w:rPr>
        <w:t xml:space="preserve"> </w:t>
      </w:r>
      <w:r w:rsidR="00C02108" w:rsidRPr="0067794C">
        <w:rPr>
          <w:rFonts w:cstheme="minorHAnsi"/>
          <w:lang w:val="en-US" w:eastAsia="ja-JP"/>
        </w:rPr>
        <w:t>Allowed memory: 16</w:t>
      </w:r>
      <w:r w:rsidR="00C02108" w:rsidRPr="0067794C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51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9241"/>
      </w:tblGrid>
      <w:tr w:rsidR="0004304B" w:rsidRPr="00354BCF" w:rsidTr="0004304B">
        <w:trPr>
          <w:trHeight w:val="28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304B" w:rsidRPr="00354BCF" w:rsidRDefault="0004304B" w:rsidP="0004304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241" w:type="dxa"/>
            <w:shd w:val="clear" w:color="auto" w:fill="D9D9D9" w:themeFill="background1" w:themeFillShade="D9"/>
          </w:tcPr>
          <w:p w:rsidR="0004304B" w:rsidRPr="00DF7673" w:rsidRDefault="0004304B" w:rsidP="0004304B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04304B" w:rsidRPr="006517B7" w:rsidTr="0004304B">
        <w:trPr>
          <w:trHeight w:val="30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304B" w:rsidRDefault="0067794C" w:rsidP="000430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50</w:t>
            </w:r>
          </w:p>
          <w:p w:rsidR="0067794C" w:rsidRPr="006517B7" w:rsidRDefault="0067794C" w:rsidP="000430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60</w:t>
            </w:r>
          </w:p>
        </w:tc>
        <w:tc>
          <w:tcPr>
            <w:tcW w:w="9241" w:type="dxa"/>
          </w:tcPr>
          <w:p w:rsidR="0067794C" w:rsidRPr="0067794C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67794C" w:rsidRPr="0067794C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&lt;tr&gt;&lt;th&gt;Price&lt;/th&gt;&lt;th&gt;Trend&lt;/th&gt;&lt;/tr&gt;</w:t>
            </w:r>
          </w:p>
          <w:p w:rsidR="0067794C" w:rsidRPr="0067794C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&lt;tr&gt;&lt;td&gt;50.00&lt;/td&gt;&lt;td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&gt;&lt;img src="fixed.png"/&gt;&lt;/td&gt;&lt;/tr</w:t>
            </w: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67794C" w:rsidRPr="0067794C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&lt;tr&gt;&lt;td&gt;60.00&lt;/td&gt;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04304B" w:rsidRPr="00DF7673" w:rsidRDefault="0067794C" w:rsidP="006779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7794C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</w:tr>
    </w:tbl>
    <w:p w:rsidR="005A74DD" w:rsidRDefault="005A74DD" w:rsidP="003934BE">
      <w:pPr>
        <w:spacing w:after="0" w:line="240" w:lineRule="auto"/>
      </w:pPr>
    </w:p>
    <w:tbl>
      <w:tblPr>
        <w:tblW w:w="1051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9241"/>
      </w:tblGrid>
      <w:tr w:rsidR="0067794C" w:rsidRPr="00354BCF" w:rsidTr="002C315C">
        <w:trPr>
          <w:trHeight w:val="28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7794C" w:rsidRPr="00354BCF" w:rsidRDefault="0067794C" w:rsidP="002C315C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241" w:type="dxa"/>
            <w:shd w:val="clear" w:color="auto" w:fill="D9D9D9" w:themeFill="background1" w:themeFillShade="D9"/>
          </w:tcPr>
          <w:p w:rsidR="0067794C" w:rsidRPr="00DF7673" w:rsidRDefault="0067794C" w:rsidP="002C315C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DF7673">
              <w:rPr>
                <w:b/>
                <w:noProof/>
                <w:lang w:val="en-US"/>
              </w:rPr>
              <w:t>Output</w:t>
            </w:r>
          </w:p>
        </w:tc>
      </w:tr>
      <w:tr w:rsidR="0067794C" w:rsidRPr="006517B7" w:rsidTr="002C315C">
        <w:trPr>
          <w:trHeight w:val="30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36.333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36.5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37.01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9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35.4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35</w:t>
            </w:r>
          </w:p>
          <w:p w:rsidR="0067794C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35.001</w:t>
            </w:r>
          </w:p>
          <w:p w:rsidR="0067794C" w:rsidRPr="006517B7" w:rsidRDefault="0067794C" w:rsidP="002C31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DF7673">
              <w:rPr>
                <w:rFonts w:ascii="Consolas" w:hAnsi="Consolas" w:cs="Consolas"/>
                <w:noProof/>
                <w:color w:val="000000"/>
                <w:lang w:val="en-US"/>
              </w:rPr>
              <w:t>36.225</w:t>
            </w:r>
          </w:p>
        </w:tc>
        <w:tc>
          <w:tcPr>
            <w:tcW w:w="9241" w:type="dxa"/>
          </w:tcPr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&lt;tr&gt;&lt;th&gt;Price&lt;/th&gt;&lt;th&gt;Trend&lt;/th&gt;&lt;/tr&gt;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&lt;tr&gt;&lt;td&gt;36.33&lt;/td&gt;&lt;td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&gt;&lt;img src="fixed.png"/&gt;&lt;/td&gt;&lt;/tr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&lt;tr&gt;&lt;td&gt;36.50&lt;/td&gt;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&lt;tr&gt;&lt;td&gt;37.02&lt;/td&gt;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&lt;tr&gt;&lt;td&gt;35.40&lt;/td&gt;&lt;t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d&gt;&lt;img src="down.png"/&gt;&lt;/td&gt;&lt;/tr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&lt;tr&gt;&lt;td&gt;35.00&lt;/td&gt;&lt;t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d&gt;&lt;img src="down.png"/&gt;&lt;/td&gt;&lt;/tr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&lt;tr&gt;&lt;td&gt;35.00&lt;/td&gt;&lt;td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&gt;&lt;img src="fixed.png"/&gt;&lt;/td&gt;&lt;/tr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3C30A0" w:rsidRPr="003C30A0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&lt;tr&gt;&lt;td&gt;36.23&lt;/td&gt;</w:t>
            </w:r>
            <w:r w:rsidR="002B557E">
              <w:rPr>
                <w:rFonts w:ascii="Consolas" w:hAnsi="Consolas" w:cs="Consolas"/>
                <w:noProof/>
                <w:color w:val="000000"/>
                <w:lang w:val="en-US"/>
              </w:rPr>
              <w:t>&lt;td&gt;&lt;img src="up.png"/&gt;&lt;/td&gt;&lt;/tr</w:t>
            </w: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&gt;</w:t>
            </w:r>
          </w:p>
          <w:p w:rsidR="0067794C" w:rsidRPr="00DF7673" w:rsidRDefault="003C30A0" w:rsidP="003C30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C30A0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</w:tr>
    </w:tbl>
    <w:p w:rsidR="0067794C" w:rsidRPr="000E3468" w:rsidRDefault="0067794C" w:rsidP="003934BE">
      <w:pPr>
        <w:spacing w:after="0" w:line="240" w:lineRule="auto"/>
      </w:pPr>
    </w:p>
    <w:sectPr w:rsidR="0067794C" w:rsidRPr="000E3468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1CD" w:rsidRDefault="003911CD" w:rsidP="008068A2">
      <w:pPr>
        <w:spacing w:after="0" w:line="240" w:lineRule="auto"/>
      </w:pPr>
      <w:r>
        <w:separator/>
      </w:r>
    </w:p>
  </w:endnote>
  <w:endnote w:type="continuationSeparator" w:id="0">
    <w:p w:rsidR="003911CD" w:rsidRDefault="003911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159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159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159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159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CFD8F7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1CD" w:rsidRDefault="003911CD" w:rsidP="008068A2">
      <w:pPr>
        <w:spacing w:after="0" w:line="240" w:lineRule="auto"/>
      </w:pPr>
      <w:r>
        <w:separator/>
      </w:r>
    </w:p>
  </w:footnote>
  <w:footnote w:type="continuationSeparator" w:id="0">
    <w:p w:rsidR="003911CD" w:rsidRDefault="003911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D18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0249"/>
    <w:rsid w:val="001E1161"/>
    <w:rsid w:val="001E3FEF"/>
    <w:rsid w:val="001F2B00"/>
    <w:rsid w:val="001F2FF9"/>
    <w:rsid w:val="00202683"/>
    <w:rsid w:val="00215FCE"/>
    <w:rsid w:val="00264287"/>
    <w:rsid w:val="0026589D"/>
    <w:rsid w:val="002664E1"/>
    <w:rsid w:val="002758E9"/>
    <w:rsid w:val="00294195"/>
    <w:rsid w:val="002A2D2D"/>
    <w:rsid w:val="002B557E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11CD"/>
    <w:rsid w:val="003934BE"/>
    <w:rsid w:val="003A1601"/>
    <w:rsid w:val="003A4587"/>
    <w:rsid w:val="003A5602"/>
    <w:rsid w:val="003B6A53"/>
    <w:rsid w:val="003C30A0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517B7"/>
    <w:rsid w:val="00670041"/>
    <w:rsid w:val="00671FE2"/>
    <w:rsid w:val="0067794C"/>
    <w:rsid w:val="0069563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934D3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41FFF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D630F"/>
    <w:rsid w:val="00AE05D3"/>
    <w:rsid w:val="00AF0AA3"/>
    <w:rsid w:val="00AF72AD"/>
    <w:rsid w:val="00B01CC9"/>
    <w:rsid w:val="00B05B31"/>
    <w:rsid w:val="00B148DD"/>
    <w:rsid w:val="00B47E1E"/>
    <w:rsid w:val="00B63DED"/>
    <w:rsid w:val="00B65F75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0D66"/>
    <w:rsid w:val="00C312E3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91595"/>
    <w:rsid w:val="00DB116F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DE8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75D0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1192F-5D40-4FAD-B0E6-AC8D83978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Elena</cp:lastModifiedBy>
  <cp:revision>99</cp:revision>
  <cp:lastPrinted>2014-02-12T16:33:00Z</cp:lastPrinted>
  <dcterms:created xsi:type="dcterms:W3CDTF">2013-11-06T12:04:00Z</dcterms:created>
  <dcterms:modified xsi:type="dcterms:W3CDTF">2016-01-30T21:16:00Z</dcterms:modified>
  <cp:category>programming, education, software engineering, software development</cp:category>
</cp:coreProperties>
</file>