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D1A1" w14:textId="7E47184E" w:rsidR="004359C0" w:rsidRDefault="00000000" w:rsidP="001749D5">
      <w:pPr>
        <w:spacing w:line="360" w:lineRule="auto"/>
        <w:jc w:val="center"/>
      </w:pPr>
      <w:r>
        <w:t>Sprint Review and Retrospective: SNHU Travel Project</w:t>
      </w:r>
    </w:p>
    <w:p w14:paraId="0F1C13B0" w14:textId="77777777" w:rsidR="004359C0" w:rsidRDefault="00000000" w:rsidP="001749D5">
      <w:pPr>
        <w:spacing w:after="0" w:line="360" w:lineRule="auto"/>
        <w:jc w:val="center"/>
      </w:pPr>
      <w:r>
        <w:t>Ethan Bosmeny</w:t>
      </w:r>
    </w:p>
    <w:p w14:paraId="432C06B4" w14:textId="77777777" w:rsidR="004359C0" w:rsidRDefault="00000000" w:rsidP="001749D5">
      <w:pPr>
        <w:spacing w:after="0" w:line="360" w:lineRule="auto"/>
        <w:jc w:val="center"/>
      </w:pPr>
      <w:r>
        <w:t>Southern New Hampshire University</w:t>
      </w:r>
    </w:p>
    <w:p w14:paraId="7BED50EC" w14:textId="280E0485" w:rsidR="004359C0" w:rsidRDefault="00000000" w:rsidP="001749D5">
      <w:pPr>
        <w:spacing w:after="0" w:line="360" w:lineRule="auto"/>
        <w:jc w:val="center"/>
      </w:pPr>
      <w:r>
        <w:t>Final Project</w:t>
      </w:r>
    </w:p>
    <w:p w14:paraId="11D75D29" w14:textId="77777777" w:rsidR="001749D5" w:rsidRDefault="001749D5" w:rsidP="001749D5">
      <w:pPr>
        <w:spacing w:after="0" w:line="360" w:lineRule="auto"/>
        <w:jc w:val="center"/>
      </w:pPr>
    </w:p>
    <w:p w14:paraId="58877DDE" w14:textId="3CD02441" w:rsidR="004359C0" w:rsidRDefault="00000000" w:rsidP="001749D5">
      <w:pPr>
        <w:spacing w:line="360" w:lineRule="auto"/>
      </w:pPr>
      <w:r>
        <w:rPr>
          <w:b/>
        </w:rPr>
        <w:t>Applying Roles: Scrum-Agile Team Contributions</w:t>
      </w:r>
    </w:p>
    <w:p w14:paraId="76271543" w14:textId="77777777" w:rsidR="001749D5" w:rsidRPr="001749D5" w:rsidRDefault="00000000" w:rsidP="001749D5">
      <w:pPr>
        <w:spacing w:line="360" w:lineRule="auto"/>
      </w:pPr>
      <w:r>
        <w:tab/>
      </w:r>
      <w:r w:rsidR="001749D5" w:rsidRPr="001749D5">
        <w:t xml:space="preserve">The SNHU Travel project worked so well because everyone on the Scrum-Agile team played their part. Ron, our Scrum Master, kept our daily standups on track, helped clear roadblocks, and made sure we stuck to Agile ways of working. When we suddenly shifted focus to wellness vacations in the middle of a sprint, Ron quickly brought everyone together so we could figure out what needed to change (and what </w:t>
      </w:r>
      <w:proofErr w:type="gramStart"/>
      <w:r w:rsidR="001749D5" w:rsidRPr="001749D5">
        <w:t>didn’t</w:t>
      </w:r>
      <w:proofErr w:type="gramEnd"/>
      <w:r w:rsidR="001749D5" w:rsidRPr="001749D5">
        <w:t xml:space="preserve">) without throwing our progress off course. Christy, our Product Owner, kept the big picture in mind and stayed on top of the backlog. She made sure the team </w:t>
      </w:r>
      <w:proofErr w:type="gramStart"/>
      <w:r w:rsidR="001749D5" w:rsidRPr="001749D5">
        <w:t>didn’t</w:t>
      </w:r>
      <w:proofErr w:type="gramEnd"/>
      <w:r w:rsidR="001749D5" w:rsidRPr="001749D5">
        <w:t xml:space="preserve"> have to redo work by explaining that the main booking system </w:t>
      </w:r>
      <w:proofErr w:type="gramStart"/>
      <w:r w:rsidR="001749D5" w:rsidRPr="001749D5">
        <w:t>didn’t</w:t>
      </w:r>
      <w:proofErr w:type="gramEnd"/>
      <w:r w:rsidR="001749D5" w:rsidRPr="001749D5">
        <w:t xml:space="preserve"> need to change—just the content. Her clear descriptions of what “done” meant for new wellness features made it much easier for developers to know exactly what to build.</w:t>
      </w:r>
    </w:p>
    <w:p w14:paraId="54679789" w14:textId="77777777" w:rsidR="001749D5" w:rsidRPr="001749D5" w:rsidRDefault="001749D5" w:rsidP="001749D5">
      <w:pPr>
        <w:spacing w:line="360" w:lineRule="auto"/>
        <w:ind w:firstLine="720"/>
      </w:pPr>
      <w:r w:rsidRPr="001749D5">
        <w:t>Nicole, our developer, turned user stories into working features and made sure everything was built well. While working on search filters for wellness vacations, she spotted some performance issues early and suggested ways to speed things up. Brian, our tester, made sure nothing slipped through the cracks by testing not just if features worked, but if they made sense for users—like double-checking that wellness amenities were front and center, not hidden away.</w:t>
      </w:r>
    </w:p>
    <w:p w14:paraId="263630F5" w14:textId="252D47B3" w:rsidR="004359C0" w:rsidRDefault="00000000" w:rsidP="001749D5">
      <w:pPr>
        <w:spacing w:line="360" w:lineRule="auto"/>
      </w:pPr>
      <w:r>
        <w:rPr>
          <w:b/>
        </w:rPr>
        <w:t>Completing User Stories: Scrum-Agile SDLC Support</w:t>
      </w:r>
    </w:p>
    <w:p w14:paraId="285C01BF" w14:textId="0D0CFA38" w:rsidR="004359C0" w:rsidRDefault="00000000" w:rsidP="001749D5">
      <w:pPr>
        <w:spacing w:line="360" w:lineRule="auto"/>
      </w:pPr>
      <w:r>
        <w:tab/>
        <w:t xml:space="preserve">The Scrum-Agile approach enabled efficient user story completion through iterative development and continuous feedback. The user story "As a traveler, I want to search for wellness vacations by amenity type so that I can find retreats matching my wellness goals" demonstrates this efficiency. Rather than requiring complete requirements documentation and weeks of development in waterfall, our Agile approach delivered across two sprints. Sprint 1 provided a basic wellness amenity filter with three categories, allowing stakeholders to interact with working software immediately. Their feedback revealed users wanted visual icons, not just text labels. Sprint 2 added icons and expanded to ten amenity categories based on actual user </w:t>
      </w:r>
      <w:r>
        <w:lastRenderedPageBreak/>
        <w:t>research with the Sprint 1 prototype, ensuring the final feature met real needs rather than assumptions.</w:t>
      </w:r>
    </w:p>
    <w:p w14:paraId="0F1A0071" w14:textId="45E80013" w:rsidR="004359C0" w:rsidRDefault="00000000" w:rsidP="001749D5">
      <w:pPr>
        <w:spacing w:line="360" w:lineRule="auto"/>
      </w:pPr>
      <w:r>
        <w:tab/>
        <w:t>The Definition of Done ensured consistency: functional code meeting acceptance criteria, 80% automated test coverage, integration testing, responsive UI testing, and Product Owner acceptance. When the wellness pivot occurred, existing user stories were updated rather than discarded—the hotel booking story simply added wellness property attributes to existing logic, demonstrating how Agile's incremental approach minimizes waste.</w:t>
      </w:r>
    </w:p>
    <w:p w14:paraId="6A211247" w14:textId="7057A88C" w:rsidR="004359C0" w:rsidRDefault="00000000" w:rsidP="001749D5">
      <w:pPr>
        <w:spacing w:line="360" w:lineRule="auto"/>
      </w:pPr>
      <w:r>
        <w:rPr>
          <w:b/>
        </w:rPr>
        <w:t>Handling Interruptions: Navigating Direction Changes</w:t>
      </w:r>
    </w:p>
    <w:p w14:paraId="21536047" w14:textId="6DEA0648" w:rsidR="004359C0" w:rsidRDefault="00000000" w:rsidP="001749D5">
      <w:pPr>
        <w:spacing w:line="360" w:lineRule="auto"/>
      </w:pPr>
      <w:r>
        <w:tab/>
        <w:t>The mid-sprint pivot to wellness vacations tested our Agile approach's flexibility. During Sprint 8, we were implementing a "top destinations by region" feature when Christy announced the wellness focus. Rather than abandoning in-progress work, Ron facilitated an emergency refinement session assessing which current sprint items remained valuable. The hotel booking API integration continued unchanged since wellness properties still required bookings, while the destinations feature was re-envisioned as "top wellness destinations globally."</w:t>
      </w:r>
    </w:p>
    <w:p w14:paraId="23D92FD6" w14:textId="45FFE913" w:rsidR="004359C0" w:rsidRDefault="00000000" w:rsidP="001749D5">
      <w:pPr>
        <w:spacing w:line="360" w:lineRule="auto"/>
      </w:pPr>
      <w:r>
        <w:tab/>
        <w:t>The sprint retrospective revealed our Definition of Ready lacked sufficient detail about business strategy alignment. We added a criterion: "Product Owner has confirmed this story aligns with current strategic priorities and is unlikely to change direction within the sprint." The Agile principle of "responding to change over following a plan" proved invaluable—the backlog was re-prioritized within 48 hours, and Sprint 9 began with clear wellness-focused goals. In waterfall, discovering wellness vacations as a priority after months of general travel development would have resulted in significant rework or project cancellation.</w:t>
      </w:r>
    </w:p>
    <w:p w14:paraId="2FC6B763" w14:textId="059D4D8E" w:rsidR="004359C0" w:rsidRDefault="00000000" w:rsidP="001749D5">
      <w:pPr>
        <w:spacing w:line="360" w:lineRule="auto"/>
      </w:pPr>
      <w:r>
        <w:rPr>
          <w:b/>
        </w:rPr>
        <w:t>Communication: Effective Team Collaboration</w:t>
      </w:r>
    </w:p>
    <w:p w14:paraId="4CAC082D" w14:textId="7EB4F748" w:rsidR="004359C0" w:rsidRDefault="00000000" w:rsidP="001749D5">
      <w:pPr>
        <w:spacing w:line="360" w:lineRule="auto"/>
      </w:pPr>
      <w:r>
        <w:tab/>
        <w:t xml:space="preserve">Effective communication sustained team collaboration throughout the project. The Daily Scrum provided structured synchronous communication. During one Daily Scrum, Nicole mentioned: "I'm working on wellness search filters today. I noticed our amenity data structure doesn't support multiple wellness categories per property—hotels can only be tagged as 'spa' or 'yoga,' not both. I'm blocked until we decide if this is a data model change or feature constraint." This concise update immediately triggered a refinement discussion where the Product Owner </w:t>
      </w:r>
      <w:r>
        <w:lastRenderedPageBreak/>
        <w:t>clarified that properties should support multiple categories, and the Scrum Master scheduled a technical design session.</w:t>
      </w:r>
    </w:p>
    <w:p w14:paraId="0A03DD5A" w14:textId="7F7F75EB" w:rsidR="004359C0" w:rsidRDefault="00000000" w:rsidP="001749D5">
      <w:pPr>
        <w:spacing w:line="360" w:lineRule="auto"/>
      </w:pPr>
      <w:r>
        <w:tab/>
        <w:t xml:space="preserve">Asynchronous </w:t>
      </w:r>
      <w:proofErr w:type="gramStart"/>
      <w:r>
        <w:t>communication maintained</w:t>
      </w:r>
      <w:proofErr w:type="gramEnd"/>
      <w:r>
        <w:t xml:space="preserve"> visibility. When Brian discovered wellness search results loaded slowly with 500+ properties, he posted: "Performance issue: wellness search with 10 amenity filters takes 8 seconds on 500 properties. Acceptance criteria specifies &lt;2 seconds. Root cause: N+1 database queries. Recommend query optimization before considering this story done." This written communication allowed Nicole to address the issue without interrupting current work, and the permanent record documented the solution.</w:t>
      </w:r>
    </w:p>
    <w:p w14:paraId="6EC0777C" w14:textId="57DBC6CF" w:rsidR="004359C0" w:rsidRDefault="00000000" w:rsidP="001749D5">
      <w:pPr>
        <w:spacing w:line="360" w:lineRule="auto"/>
      </w:pPr>
      <w:r>
        <w:tab/>
        <w:t>The sample email I sent as a developer (detailed in my Module 4 journal) demonstrated effective structured communication. By organizing requests by stakeholder, providing specific deadlines, and proposing a concrete next step, the email increased response likelihood while respecting team members' time. Both stakeholders responded within 24 hours with detailed answers, enabling Sprint 9 planning to proceed smoothly.</w:t>
      </w:r>
    </w:p>
    <w:p w14:paraId="68B4C169" w14:textId="77777777" w:rsidR="004359C0" w:rsidRDefault="004359C0" w:rsidP="001749D5">
      <w:pPr>
        <w:spacing w:line="360" w:lineRule="auto"/>
      </w:pPr>
    </w:p>
    <w:p w14:paraId="5ED848A4" w14:textId="71B3F2C0" w:rsidR="004359C0" w:rsidRDefault="00000000" w:rsidP="001749D5">
      <w:pPr>
        <w:spacing w:line="360" w:lineRule="auto"/>
      </w:pPr>
      <w:r>
        <w:rPr>
          <w:b/>
        </w:rPr>
        <w:t>Organizational Tools: Scrum-Agile Principles and Tools</w:t>
      </w:r>
    </w:p>
    <w:p w14:paraId="66A1D016" w14:textId="1F74A77D" w:rsidR="004359C0" w:rsidRDefault="00000000" w:rsidP="001749D5">
      <w:pPr>
        <w:spacing w:line="360" w:lineRule="auto"/>
      </w:pPr>
      <w:r>
        <w:tab/>
        <w:t>Several organizational tools proved essential for team success. The product backlog provided a single source of truth for all planned work. During the wellness pivot, the Product Owner re-prioritized 47 backlog items in two hours, instantly communicating new priorities without individual meetings. The sprint backlog, updated during Daily Scrums, maintained transparency about sprint progress. A burndown chart visualized whether the team was on track—when Sprint 7's chart flatlined mid-sprint, it triggered conversation revealing integration testing was taking longer than estimated, leading the team to adjust future planning.</w:t>
      </w:r>
    </w:p>
    <w:p w14:paraId="09FE040A" w14:textId="594A2413" w:rsidR="004359C0" w:rsidRDefault="00000000" w:rsidP="001749D5">
      <w:pPr>
        <w:spacing w:line="360" w:lineRule="auto"/>
      </w:pPr>
      <w:r>
        <w:tab/>
        <w:t xml:space="preserve">The Scrum board (To Do, In Progress, In Review, Done) made work visible. When three cards remained in "In Review" for two days, it revealed a code review capacity bottleneck. The team implemented "stop starting, start finishing"—developers prioritized reviewing teammates' code over starting new tasks. Sprint retrospectives enabled continuous improvement using the "Start, Stop, Continue" framework. After Sprint 6, unclear acceptance criteria caused rework. The team started requiring Product Owner attendance at mid-sprint refinements, stopped </w:t>
      </w:r>
      <w:r>
        <w:lastRenderedPageBreak/>
        <w:t>accepting user stories without example scenarios, and continued pair programming for complex features.</w:t>
      </w:r>
    </w:p>
    <w:p w14:paraId="692AC397" w14:textId="0C56D98D" w:rsidR="004359C0" w:rsidRDefault="00000000" w:rsidP="001749D5">
      <w:pPr>
        <w:spacing w:line="360" w:lineRule="auto"/>
      </w:pPr>
      <w:r>
        <w:rPr>
          <w:b/>
        </w:rPr>
        <w:t>Evaluating the Agile Process: Pros, Cons, and Suitability</w:t>
      </w:r>
    </w:p>
    <w:p w14:paraId="606580A8" w14:textId="7AE4B83B" w:rsidR="004359C0" w:rsidRDefault="00000000" w:rsidP="001749D5">
      <w:pPr>
        <w:spacing w:line="360" w:lineRule="auto"/>
      </w:pPr>
      <w:r>
        <w:tab/>
        <w:t>The Scrum-Agile approach presented significant advantages for SNHU Travel. Iterative development enabled early stakeholder feedback, reducing risk of building unwanted features. When the wellness pivot occurred, the team adapted within a single sprint rather than facing months of rework. Time-boxed sprints created urgency and prevented feature creep. Close collaboration between developers, testers, and the Product Owner ensured shared understanding and reduced misalignment. Working software delivered every two weeks provided continuous business value and stakeholder confidence.</w:t>
      </w:r>
    </w:p>
    <w:p w14:paraId="3F2D46FD" w14:textId="4082F347" w:rsidR="004359C0" w:rsidRDefault="00000000" w:rsidP="001749D5">
      <w:pPr>
        <w:spacing w:line="360" w:lineRule="auto"/>
      </w:pPr>
      <w:r>
        <w:tab/>
        <w:t xml:space="preserve">However, the Agile approach presented challenges. The wellness pivot created temporary productivity loss during context-switching. Some team members found frequent ceremonies time-consuming, though most agreed </w:t>
      </w:r>
      <w:r w:rsidR="00DE40F8">
        <w:t xml:space="preserve">that </w:t>
      </w:r>
      <w:r>
        <w:t xml:space="preserve">transparency benefits outweighed time investment. The emphasis on working software over comprehensive documentation occasionally resulted in technical debt when developers prioritized feature delivery over architectural documentation. The Product Owner role required </w:t>
      </w:r>
      <w:r w:rsidR="00DE40F8">
        <w:t xml:space="preserve">a </w:t>
      </w:r>
      <w:r>
        <w:t>significant time commitment—Christy's availability for refinement and acceptance testing was occasionally constrained by other business responsibilities.</w:t>
      </w:r>
    </w:p>
    <w:p w14:paraId="48BA8DEB" w14:textId="1494C463" w:rsidR="004359C0" w:rsidRDefault="00000000" w:rsidP="001749D5">
      <w:pPr>
        <w:spacing w:line="360" w:lineRule="auto"/>
      </w:pPr>
      <w:r>
        <w:tab/>
        <w:t>Despite these challenges, the Scrum-Agile approach was optimal for SNHU Travel. The project's key characteristics—evolving requirements, competitive time-to-market pressure, and need for stakeholder feedback—aligned perfectly with Agile strengths. The wellness vacation pivot would have been catastrophic in a waterfall project after months of development, but in Agile represented a single sprint of adjustment. The booking platform's modular architecture, developed iteratively, accommodated the pivot without complete rework. A waterfall approach would have required 6-12 months of upfront planning before any working software emerged. By that time, the market opportunity might have passed</w:t>
      </w:r>
      <w:r w:rsidR="00DE40F8">
        <w:t>,</w:t>
      </w:r>
      <w:r>
        <w:t xml:space="preserve"> or competitors might have captured market share.</w:t>
      </w:r>
    </w:p>
    <w:p w14:paraId="37E3559A" w14:textId="77777777" w:rsidR="004359C0" w:rsidRDefault="00000000" w:rsidP="001749D5">
      <w:pPr>
        <w:spacing w:line="360" w:lineRule="auto"/>
      </w:pPr>
      <w:r>
        <w:tab/>
        <w:t xml:space="preserve">The team's ability to deliver functional booking features every two weeks provided continuous business value. Even if the project had been canceled mid-development, SNHU </w:t>
      </w:r>
      <w:r>
        <w:lastRenderedPageBreak/>
        <w:t>Travel would have had a working booking platform rather than volumes of documentation and no software. For a market-driven product requiring rapid adaptation to consumer trends, Scrum-Agile was unequivocally the correct approach.</w:t>
      </w:r>
    </w:p>
    <w:sectPr w:rsidR="004359C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12303">
    <w:abstractNumId w:val="8"/>
  </w:num>
  <w:num w:numId="2" w16cid:durableId="25955233">
    <w:abstractNumId w:val="6"/>
  </w:num>
  <w:num w:numId="3" w16cid:durableId="1112749284">
    <w:abstractNumId w:val="5"/>
  </w:num>
  <w:num w:numId="4" w16cid:durableId="1433011816">
    <w:abstractNumId w:val="4"/>
  </w:num>
  <w:num w:numId="5" w16cid:durableId="2142452475">
    <w:abstractNumId w:val="7"/>
  </w:num>
  <w:num w:numId="6" w16cid:durableId="2020698394">
    <w:abstractNumId w:val="3"/>
  </w:num>
  <w:num w:numId="7" w16cid:durableId="681586640">
    <w:abstractNumId w:val="2"/>
  </w:num>
  <w:num w:numId="8" w16cid:durableId="892812018">
    <w:abstractNumId w:val="1"/>
  </w:num>
  <w:num w:numId="9" w16cid:durableId="53916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9D5"/>
    <w:rsid w:val="0029639D"/>
    <w:rsid w:val="00326F90"/>
    <w:rsid w:val="004359C0"/>
    <w:rsid w:val="00AA1D8D"/>
    <w:rsid w:val="00B47730"/>
    <w:rsid w:val="00C16559"/>
    <w:rsid w:val="00CB0664"/>
    <w:rsid w:val="00DE40F8"/>
    <w:rsid w:val="00F709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F7EE0"/>
  <w14:defaultImageDpi w14:val="300"/>
  <w15:docId w15:val="{E4D1972A-8F84-4D32-B5C1-979784C4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5</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bosmeny</cp:lastModifiedBy>
  <cp:revision>3</cp:revision>
  <dcterms:created xsi:type="dcterms:W3CDTF">2025-12-13T20:16:00Z</dcterms:created>
  <dcterms:modified xsi:type="dcterms:W3CDTF">2025-12-13T20:19:00Z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bd32776f-9b3f-431b-8d54-6488030452b8</vt:lpwstr>
  </property>
</Properties>
</file>