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56F" w:rsidRDefault="009F0683" w:rsidP="0038456F">
      <w:pPr>
        <w:pStyle w:val="Heading1"/>
        <w:rPr>
          <w:color w:val="C45911" w:themeColor="accent2" w:themeShade="BF"/>
          <w:sz w:val="36"/>
          <w:szCs w:val="36"/>
          <w:shd w:val="clear" w:color="auto" w:fill="FFFFFF"/>
        </w:rPr>
      </w:pPr>
      <w:proofErr w:type="spellStart"/>
      <w:r w:rsidRPr="0038456F">
        <w:rPr>
          <w:color w:val="C45911" w:themeColor="accent2" w:themeShade="BF"/>
          <w:sz w:val="36"/>
          <w:szCs w:val="36"/>
          <w:shd w:val="clear" w:color="auto" w:fill="FFFFFF"/>
        </w:rPr>
        <w:t>NCWiE</w:t>
      </w:r>
      <w:proofErr w:type="spellEnd"/>
      <w:r w:rsidRPr="0038456F">
        <w:rPr>
          <w:color w:val="C45911" w:themeColor="accent2" w:themeShade="BF"/>
          <w:sz w:val="36"/>
          <w:szCs w:val="36"/>
          <w:shd w:val="clear" w:color="auto" w:fill="FFFFFF"/>
        </w:rPr>
        <w:t xml:space="preserve"> Report – by Kimberly Noel </w:t>
      </w:r>
    </w:p>
    <w:p w:rsidR="0038456F" w:rsidRPr="0038456F" w:rsidRDefault="0038456F" w:rsidP="0038456F">
      <w:pPr>
        <w:rPr>
          <w:sz w:val="14"/>
          <w:szCs w:val="14"/>
        </w:rPr>
      </w:pPr>
    </w:p>
    <w:p w:rsidR="00875B82" w:rsidRPr="00D1597D" w:rsidRDefault="00860C5A" w:rsidP="008E7AD9">
      <w:pPr>
        <w:spacing w:line="360" w:lineRule="auto"/>
        <w:ind w:firstLine="720"/>
        <w:rPr>
          <w:rFonts w:ascii="Calibri" w:hAnsi="Calibri" w:cs="Times New Roman"/>
          <w:sz w:val="24"/>
          <w:szCs w:val="24"/>
          <w:shd w:val="clear" w:color="auto" w:fill="FFFFFF"/>
        </w:rPr>
      </w:pPr>
      <w:proofErr w:type="spellStart"/>
      <w:r w:rsidRPr="00D1597D">
        <w:rPr>
          <w:rFonts w:ascii="Calibri" w:hAnsi="Calibri" w:cs="Times New Roman"/>
          <w:sz w:val="24"/>
          <w:szCs w:val="24"/>
          <w:shd w:val="clear" w:color="auto" w:fill="FFFFFF"/>
        </w:rPr>
        <w:t>NCWiE</w:t>
      </w:r>
      <w:proofErr w:type="spellEnd"/>
      <w:r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 has established </w:t>
      </w:r>
      <w:r w:rsidR="00AE2C64" w:rsidRPr="00D1597D">
        <w:rPr>
          <w:rFonts w:ascii="Calibri" w:hAnsi="Calibri" w:cs="Times New Roman"/>
          <w:sz w:val="24"/>
          <w:szCs w:val="24"/>
          <w:shd w:val="clear" w:color="auto" w:fill="FFFFFF"/>
        </w:rPr>
        <w:t>that t</w:t>
      </w:r>
      <w:r w:rsidR="00977936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here is </w:t>
      </w:r>
      <w:r w:rsidR="00AE2C64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certainly </w:t>
      </w:r>
      <w:r w:rsidR="00977936" w:rsidRPr="00D1597D">
        <w:rPr>
          <w:rFonts w:ascii="Calibri" w:hAnsi="Calibri" w:cs="Times New Roman"/>
          <w:sz w:val="24"/>
          <w:szCs w:val="24"/>
          <w:shd w:val="clear" w:color="auto" w:fill="FFFFFF"/>
        </w:rPr>
        <w:t>no shortage of advice for women who want a more level playing field at work</w:t>
      </w:r>
      <w:r w:rsidR="00AE2C64" w:rsidRPr="00D1597D">
        <w:rPr>
          <w:rFonts w:ascii="Calibri" w:hAnsi="Calibri" w:cs="Times New Roman"/>
          <w:sz w:val="24"/>
          <w:szCs w:val="24"/>
          <w:shd w:val="clear" w:color="auto" w:fill="FFFFFF"/>
        </w:rPr>
        <w:t>.</w:t>
      </w:r>
      <w:r w:rsidR="00A007EC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 Throughout the three streams we explored </w:t>
      </w:r>
      <w:r w:rsidR="007F2F0E">
        <w:rPr>
          <w:rFonts w:ascii="Calibri" w:hAnsi="Calibri" w:cs="Times New Roman"/>
          <w:sz w:val="24"/>
          <w:szCs w:val="24"/>
          <w:shd w:val="clear" w:color="auto" w:fill="FFFFFF"/>
        </w:rPr>
        <w:t xml:space="preserve">the sensitive issues and </w:t>
      </w:r>
      <w:r w:rsidR="006D3EFD" w:rsidRPr="00D1597D">
        <w:rPr>
          <w:rFonts w:ascii="Calibri" w:hAnsi="Calibri" w:cs="Times New Roman"/>
          <w:sz w:val="24"/>
          <w:szCs w:val="24"/>
          <w:shd w:val="clear" w:color="auto" w:fill="FFFFFF"/>
        </w:rPr>
        <w:t>how to communicate them,</w:t>
      </w:r>
      <w:r w:rsidR="00556F3A">
        <w:rPr>
          <w:rFonts w:ascii="Calibri" w:hAnsi="Calibri" w:cs="Times New Roman"/>
          <w:sz w:val="24"/>
          <w:szCs w:val="24"/>
          <w:shd w:val="clear" w:color="auto" w:fill="FFFFFF"/>
        </w:rPr>
        <w:t xml:space="preserve"> we</w:t>
      </w:r>
      <w:r w:rsidR="006D3EFD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 id</w:t>
      </w:r>
      <w:r w:rsidR="008147D5" w:rsidRPr="00D1597D">
        <w:rPr>
          <w:rFonts w:ascii="Calibri" w:hAnsi="Calibri" w:cs="Times New Roman"/>
          <w:sz w:val="24"/>
          <w:szCs w:val="24"/>
          <w:shd w:val="clear" w:color="auto" w:fill="FFFFFF"/>
        </w:rPr>
        <w:t>entified</w:t>
      </w:r>
      <w:r w:rsidR="006D3EFD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 where the challenges were in engineering</w:t>
      </w:r>
      <w:r w:rsidR="008147D5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, and </w:t>
      </w:r>
      <w:r w:rsidR="00556F3A">
        <w:rPr>
          <w:rFonts w:ascii="Calibri" w:hAnsi="Calibri" w:cs="Times New Roman"/>
          <w:sz w:val="24"/>
          <w:szCs w:val="24"/>
          <w:shd w:val="clear" w:color="auto" w:fill="FFFFFF"/>
        </w:rPr>
        <w:t xml:space="preserve">we </w:t>
      </w:r>
      <w:r w:rsidR="008147D5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viewed </w:t>
      </w:r>
      <w:r w:rsidR="006D3EFD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the execution of solutions in the workplace and in education. </w:t>
      </w:r>
    </w:p>
    <w:p w:rsidR="008A70D5" w:rsidRPr="00D1597D" w:rsidRDefault="008A70D5" w:rsidP="008E7AD9">
      <w:pPr>
        <w:spacing w:line="360" w:lineRule="auto"/>
        <w:ind w:firstLine="720"/>
        <w:rPr>
          <w:rFonts w:ascii="Calibri" w:hAnsi="Calibri" w:cs="Times New Roman"/>
          <w:sz w:val="24"/>
          <w:szCs w:val="24"/>
        </w:rPr>
      </w:pPr>
      <w:r w:rsidRPr="00D1597D">
        <w:rPr>
          <w:rFonts w:ascii="Calibri" w:hAnsi="Calibri" w:cs="Times New Roman"/>
          <w:sz w:val="24"/>
          <w:szCs w:val="24"/>
        </w:rPr>
        <w:t xml:space="preserve">Friday’s lunch was accompanied by several speakers, one of which included </w:t>
      </w:r>
      <w:r w:rsidR="006D062B">
        <w:rPr>
          <w:rFonts w:ascii="Calibri" w:hAnsi="Calibri" w:cs="Times New Roman"/>
          <w:sz w:val="24"/>
          <w:szCs w:val="24"/>
        </w:rPr>
        <w:t>a woma</w:t>
      </w:r>
      <w:r w:rsidRPr="00D1597D">
        <w:rPr>
          <w:rFonts w:ascii="Calibri" w:hAnsi="Calibri" w:cs="Times New Roman"/>
          <w:sz w:val="24"/>
          <w:szCs w:val="24"/>
        </w:rPr>
        <w:t xml:space="preserve">n named Angie. Angie described how each and everyone one of us face a certain “ism” no matter our gender, age, race, ability, etc. </w:t>
      </w:r>
      <w:r w:rsidR="005469DA">
        <w:rPr>
          <w:rFonts w:ascii="Calibri" w:hAnsi="Calibri" w:cs="Times New Roman"/>
          <w:sz w:val="24"/>
          <w:szCs w:val="24"/>
        </w:rPr>
        <w:t>Many t</w:t>
      </w:r>
      <w:r w:rsidR="0038456F">
        <w:rPr>
          <w:rFonts w:ascii="Calibri" w:hAnsi="Calibri" w:cs="Times New Roman"/>
          <w:sz w:val="24"/>
          <w:szCs w:val="24"/>
        </w:rPr>
        <w:t xml:space="preserve">alks </w:t>
      </w:r>
      <w:r w:rsidRPr="00D1597D">
        <w:rPr>
          <w:rFonts w:ascii="Calibri" w:hAnsi="Calibri" w:cs="Times New Roman"/>
          <w:sz w:val="24"/>
          <w:szCs w:val="24"/>
        </w:rPr>
        <w:t>emphasized</w:t>
      </w:r>
      <w:r w:rsidR="0038456F">
        <w:rPr>
          <w:rFonts w:ascii="Calibri" w:hAnsi="Calibri" w:cs="Times New Roman"/>
          <w:sz w:val="24"/>
          <w:szCs w:val="24"/>
        </w:rPr>
        <w:t xml:space="preserve"> that we all </w:t>
      </w:r>
      <w:r w:rsidR="004C525A">
        <w:rPr>
          <w:rFonts w:ascii="Calibri" w:hAnsi="Calibri" w:cs="Times New Roman"/>
          <w:sz w:val="24"/>
          <w:szCs w:val="24"/>
        </w:rPr>
        <w:t xml:space="preserve">somehow </w:t>
      </w:r>
      <w:bookmarkStart w:id="0" w:name="_GoBack"/>
      <w:bookmarkEnd w:id="0"/>
      <w:r w:rsidR="0038456F">
        <w:rPr>
          <w:rFonts w:ascii="Calibri" w:hAnsi="Calibri" w:cs="Times New Roman"/>
          <w:sz w:val="24"/>
          <w:szCs w:val="24"/>
        </w:rPr>
        <w:t>fit into diversity, and that</w:t>
      </w:r>
      <w:r w:rsidRPr="00D1597D">
        <w:rPr>
          <w:rFonts w:ascii="Calibri" w:hAnsi="Calibri" w:cs="Times New Roman"/>
          <w:sz w:val="24"/>
          <w:szCs w:val="24"/>
        </w:rPr>
        <w:t xml:space="preserve"> not only is it an issue that women feeling excluded, but other minorities as well</w:t>
      </w:r>
      <w:r w:rsidR="005469DA">
        <w:rPr>
          <w:rFonts w:ascii="Calibri" w:hAnsi="Calibri" w:cs="Times New Roman"/>
          <w:sz w:val="24"/>
          <w:szCs w:val="24"/>
        </w:rPr>
        <w:t xml:space="preserve">. </w:t>
      </w:r>
      <w:r w:rsidRPr="00D1597D">
        <w:rPr>
          <w:rFonts w:ascii="Calibri" w:hAnsi="Calibri" w:cs="Times New Roman"/>
          <w:sz w:val="24"/>
          <w:szCs w:val="24"/>
        </w:rPr>
        <w:t>There is no question that the ECA should be</w:t>
      </w:r>
      <w:r w:rsidR="001D11A3">
        <w:rPr>
          <w:rFonts w:ascii="Calibri" w:hAnsi="Calibri" w:cs="Times New Roman"/>
          <w:sz w:val="24"/>
          <w:szCs w:val="24"/>
        </w:rPr>
        <w:t>,</w:t>
      </w:r>
      <w:r w:rsidRPr="00D1597D">
        <w:rPr>
          <w:rFonts w:ascii="Calibri" w:hAnsi="Calibri" w:cs="Times New Roman"/>
          <w:sz w:val="24"/>
          <w:szCs w:val="24"/>
        </w:rPr>
        <w:t xml:space="preserve"> and is</w:t>
      </w:r>
      <w:r w:rsidR="001D11A3">
        <w:rPr>
          <w:rFonts w:ascii="Calibri" w:hAnsi="Calibri" w:cs="Times New Roman"/>
          <w:sz w:val="24"/>
          <w:szCs w:val="24"/>
        </w:rPr>
        <w:t>,</w:t>
      </w:r>
      <w:r w:rsidRPr="00D1597D">
        <w:rPr>
          <w:rFonts w:ascii="Calibri" w:hAnsi="Calibri" w:cs="Times New Roman"/>
          <w:sz w:val="24"/>
          <w:szCs w:val="24"/>
        </w:rPr>
        <w:t xml:space="preserve"> creating a safe and healthy </w:t>
      </w:r>
      <w:r w:rsidR="00F13722">
        <w:rPr>
          <w:rFonts w:ascii="Calibri" w:hAnsi="Calibri" w:cs="Times New Roman"/>
          <w:sz w:val="24"/>
          <w:szCs w:val="24"/>
        </w:rPr>
        <w:t>environment for students</w:t>
      </w:r>
      <w:r w:rsidRPr="00D1597D">
        <w:rPr>
          <w:rFonts w:ascii="Calibri" w:hAnsi="Calibri" w:cs="Times New Roman"/>
          <w:sz w:val="24"/>
          <w:szCs w:val="24"/>
        </w:rPr>
        <w:t xml:space="preserve">.  </w:t>
      </w:r>
      <w:r w:rsidR="00A0640A" w:rsidRPr="00D1597D">
        <w:rPr>
          <w:rFonts w:ascii="Calibri" w:hAnsi="Calibri" w:cs="Times New Roman"/>
          <w:sz w:val="24"/>
          <w:szCs w:val="24"/>
        </w:rPr>
        <w:t>Particularly</w:t>
      </w:r>
      <w:r w:rsidRPr="00D1597D">
        <w:rPr>
          <w:rFonts w:ascii="Calibri" w:hAnsi="Calibri" w:cs="Times New Roman"/>
          <w:sz w:val="24"/>
          <w:szCs w:val="24"/>
        </w:rPr>
        <w:t xml:space="preserve"> </w:t>
      </w:r>
      <w:r w:rsidR="00A0640A">
        <w:rPr>
          <w:rFonts w:ascii="Calibri" w:hAnsi="Calibri" w:cs="Times New Roman"/>
          <w:sz w:val="24"/>
          <w:szCs w:val="24"/>
        </w:rPr>
        <w:t xml:space="preserve">due to </w:t>
      </w:r>
      <w:r w:rsidR="00AE60A0" w:rsidRPr="00D1597D">
        <w:rPr>
          <w:rFonts w:ascii="Calibri" w:hAnsi="Calibri" w:cs="Times New Roman"/>
          <w:sz w:val="24"/>
          <w:szCs w:val="24"/>
        </w:rPr>
        <w:t>the fact that</w:t>
      </w:r>
      <w:r w:rsidRPr="00D1597D">
        <w:rPr>
          <w:rFonts w:ascii="Calibri" w:hAnsi="Calibri" w:cs="Times New Roman"/>
          <w:sz w:val="24"/>
          <w:szCs w:val="24"/>
        </w:rPr>
        <w:t xml:space="preserve"> Concordia is</w:t>
      </w:r>
      <w:r w:rsidR="00A40121" w:rsidRPr="00D1597D">
        <w:rPr>
          <w:rFonts w:ascii="Calibri" w:hAnsi="Calibri" w:cs="Times New Roman"/>
          <w:sz w:val="24"/>
          <w:szCs w:val="24"/>
        </w:rPr>
        <w:t xml:space="preserve"> a university which</w:t>
      </w:r>
      <w:r w:rsidRPr="00D1597D">
        <w:rPr>
          <w:rFonts w:ascii="Calibri" w:hAnsi="Calibri" w:cs="Times New Roman"/>
          <w:sz w:val="24"/>
          <w:szCs w:val="24"/>
        </w:rPr>
        <w:t xml:space="preserve"> is jam-packed with people from all kinds of different backgrounds, cultures, and beliefs. The ECA should also be questioning how it portrays the association and whether or not </w:t>
      </w:r>
      <w:r w:rsidR="00C53B75" w:rsidRPr="00D1597D">
        <w:rPr>
          <w:rFonts w:ascii="Calibri" w:hAnsi="Calibri" w:cs="Times New Roman"/>
          <w:sz w:val="24"/>
          <w:szCs w:val="24"/>
        </w:rPr>
        <w:t xml:space="preserve">its actions are having nothing but positive </w:t>
      </w:r>
      <w:r w:rsidR="00ED4BC2" w:rsidRPr="00D1597D">
        <w:rPr>
          <w:rFonts w:ascii="Calibri" w:hAnsi="Calibri" w:cs="Times New Roman"/>
          <w:sz w:val="24"/>
          <w:szCs w:val="24"/>
        </w:rPr>
        <w:t>impacts</w:t>
      </w:r>
      <w:r w:rsidR="00390027" w:rsidRPr="00D1597D">
        <w:rPr>
          <w:rFonts w:ascii="Calibri" w:hAnsi="Calibri" w:cs="Times New Roman"/>
          <w:sz w:val="24"/>
          <w:szCs w:val="24"/>
        </w:rPr>
        <w:t xml:space="preserve"> on various </w:t>
      </w:r>
      <w:r w:rsidRPr="00D1597D">
        <w:rPr>
          <w:rFonts w:ascii="Calibri" w:hAnsi="Calibri" w:cs="Times New Roman"/>
          <w:sz w:val="24"/>
          <w:szCs w:val="24"/>
        </w:rPr>
        <w:t>group</w:t>
      </w:r>
      <w:r w:rsidR="00390027" w:rsidRPr="00D1597D">
        <w:rPr>
          <w:rFonts w:ascii="Calibri" w:hAnsi="Calibri" w:cs="Times New Roman"/>
          <w:sz w:val="24"/>
          <w:szCs w:val="24"/>
        </w:rPr>
        <w:t>s</w:t>
      </w:r>
      <w:r w:rsidRPr="00D1597D">
        <w:rPr>
          <w:rFonts w:ascii="Calibri" w:hAnsi="Calibri" w:cs="Times New Roman"/>
          <w:sz w:val="24"/>
          <w:szCs w:val="24"/>
        </w:rPr>
        <w:t>, and or individual</w:t>
      </w:r>
      <w:r w:rsidR="00390027" w:rsidRPr="00D1597D">
        <w:rPr>
          <w:rFonts w:ascii="Calibri" w:hAnsi="Calibri" w:cs="Times New Roman"/>
          <w:sz w:val="24"/>
          <w:szCs w:val="24"/>
        </w:rPr>
        <w:t>s</w:t>
      </w:r>
      <w:r w:rsidRPr="00D1597D">
        <w:rPr>
          <w:rFonts w:ascii="Calibri" w:hAnsi="Calibri" w:cs="Times New Roman"/>
          <w:sz w:val="24"/>
          <w:szCs w:val="24"/>
        </w:rPr>
        <w:t xml:space="preserve">. </w:t>
      </w:r>
    </w:p>
    <w:p w:rsidR="00977936" w:rsidRPr="00D1597D" w:rsidRDefault="00AE2C64" w:rsidP="008E7AD9">
      <w:pPr>
        <w:spacing w:line="360" w:lineRule="auto"/>
        <w:ind w:firstLine="720"/>
        <w:rPr>
          <w:rFonts w:ascii="Calibri" w:hAnsi="Calibri" w:cs="Times New Roman"/>
          <w:sz w:val="24"/>
          <w:szCs w:val="24"/>
          <w:shd w:val="clear" w:color="auto" w:fill="FFFFFF"/>
        </w:rPr>
      </w:pPr>
      <w:r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 </w:t>
      </w:r>
      <w:r w:rsidR="008A70D5" w:rsidRPr="00D1597D">
        <w:rPr>
          <w:rFonts w:ascii="Calibri" w:hAnsi="Calibri" w:cs="Times New Roman"/>
          <w:sz w:val="24"/>
          <w:szCs w:val="24"/>
        </w:rPr>
        <w:t xml:space="preserve">It was repeated again and again about how we need to understand that there is work to be done. </w:t>
      </w:r>
      <w:r w:rsidR="00E60E0C" w:rsidRPr="00D1597D">
        <w:rPr>
          <w:rFonts w:ascii="Calibri" w:hAnsi="Calibri" w:cs="Times New Roman"/>
          <w:sz w:val="24"/>
          <w:szCs w:val="24"/>
        </w:rPr>
        <w:t xml:space="preserve">There needs </w:t>
      </w:r>
      <w:r w:rsidR="008A70D5" w:rsidRPr="00D1597D">
        <w:rPr>
          <w:rFonts w:ascii="Calibri" w:hAnsi="Calibri" w:cs="Times New Roman"/>
          <w:sz w:val="24"/>
          <w:szCs w:val="24"/>
        </w:rPr>
        <w:t xml:space="preserve">to </w:t>
      </w:r>
      <w:r w:rsidR="00E60E0C" w:rsidRPr="00D1597D">
        <w:rPr>
          <w:rFonts w:ascii="Calibri" w:hAnsi="Calibri" w:cs="Times New Roman"/>
          <w:sz w:val="24"/>
          <w:szCs w:val="24"/>
        </w:rPr>
        <w:t>be a discussion about how we are not all equal and</w:t>
      </w:r>
      <w:r w:rsidR="00B12573">
        <w:rPr>
          <w:rFonts w:ascii="Calibri" w:hAnsi="Calibri" w:cs="Times New Roman"/>
          <w:sz w:val="24"/>
          <w:szCs w:val="24"/>
        </w:rPr>
        <w:t xml:space="preserve"> about </w:t>
      </w:r>
      <w:r w:rsidR="00E60E0C" w:rsidRPr="00D1597D">
        <w:rPr>
          <w:rFonts w:ascii="Calibri" w:hAnsi="Calibri" w:cs="Times New Roman"/>
          <w:sz w:val="24"/>
          <w:szCs w:val="24"/>
        </w:rPr>
        <w:t xml:space="preserve">how we can </w:t>
      </w:r>
      <w:r w:rsidR="008A70D5" w:rsidRPr="00D1597D">
        <w:rPr>
          <w:rFonts w:ascii="Calibri" w:hAnsi="Calibri" w:cs="Times New Roman"/>
          <w:sz w:val="24"/>
          <w:szCs w:val="24"/>
          <w:shd w:val="clear" w:color="auto" w:fill="FFFFFF"/>
        </w:rPr>
        <w:t>dedicate resources to improve minority situation</w:t>
      </w:r>
      <w:r w:rsidR="008A70D5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. </w:t>
      </w:r>
      <w:r w:rsidR="0075755B">
        <w:rPr>
          <w:rFonts w:ascii="Calibri" w:hAnsi="Calibri" w:cs="Times New Roman"/>
          <w:sz w:val="24"/>
          <w:szCs w:val="24"/>
          <w:shd w:val="clear" w:color="auto" w:fill="FFFFFF"/>
        </w:rPr>
        <w:t xml:space="preserve">We need to consider whether or not all ECA societies </w:t>
      </w:r>
      <w:r w:rsidR="00E63506">
        <w:rPr>
          <w:rFonts w:ascii="Calibri" w:hAnsi="Calibri" w:cs="Times New Roman"/>
          <w:sz w:val="24"/>
          <w:szCs w:val="24"/>
          <w:shd w:val="clear" w:color="auto" w:fill="FFFFFF"/>
        </w:rPr>
        <w:t>and groups are really doing their</w:t>
      </w:r>
      <w:r w:rsidR="0075755B">
        <w:rPr>
          <w:rFonts w:ascii="Calibri" w:hAnsi="Calibri" w:cs="Times New Roman"/>
          <w:sz w:val="24"/>
          <w:szCs w:val="24"/>
          <w:shd w:val="clear" w:color="auto" w:fill="FFFFFF"/>
        </w:rPr>
        <w:t xml:space="preserve"> part.</w:t>
      </w:r>
      <w:r w:rsidR="00251545">
        <w:rPr>
          <w:rFonts w:ascii="Calibri" w:hAnsi="Calibri" w:cs="Times New Roman"/>
          <w:sz w:val="24"/>
          <w:szCs w:val="24"/>
          <w:shd w:val="clear" w:color="auto" w:fill="FFFFFF"/>
        </w:rPr>
        <w:t xml:space="preserve"> </w:t>
      </w:r>
      <w:r w:rsidR="005850DF">
        <w:rPr>
          <w:rFonts w:ascii="Calibri" w:hAnsi="Calibri" w:cs="Times New Roman"/>
          <w:sz w:val="24"/>
          <w:szCs w:val="24"/>
          <w:shd w:val="clear" w:color="auto" w:fill="FFFFFF"/>
        </w:rPr>
        <w:t>For example, w</w:t>
      </w:r>
      <w:r w:rsidR="00977936" w:rsidRPr="00D1597D">
        <w:rPr>
          <w:rFonts w:ascii="Calibri" w:hAnsi="Calibri" w:cs="Times New Roman"/>
          <w:sz w:val="24"/>
          <w:szCs w:val="24"/>
          <w:shd w:val="clear" w:color="auto" w:fill="FFFFFF"/>
        </w:rPr>
        <w:t>e</w:t>
      </w:r>
      <w:r w:rsidR="00AB78C4">
        <w:rPr>
          <w:rFonts w:ascii="Calibri" w:hAnsi="Calibri" w:cs="Times New Roman"/>
          <w:sz w:val="24"/>
          <w:szCs w:val="24"/>
          <w:shd w:val="clear" w:color="auto" w:fill="FFFFFF"/>
        </w:rPr>
        <w:t xml:space="preserve"> need to realize that we</w:t>
      </w:r>
      <w:r w:rsidR="00977936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 will never reach equality with only one gender putting</w:t>
      </w:r>
      <w:r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 in all the effort</w:t>
      </w:r>
      <w:r w:rsidR="00C86AB0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. </w:t>
      </w:r>
      <w:r w:rsidR="00977936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Programs like </w:t>
      </w:r>
      <w:r w:rsidR="00977936" w:rsidRPr="00D1597D">
        <w:rPr>
          <w:rFonts w:ascii="Calibri" w:hAnsi="Calibri" w:cs="Times New Roman"/>
          <w:sz w:val="24"/>
          <w:szCs w:val="24"/>
          <w:shd w:val="clear" w:color="auto" w:fill="FFFFFF"/>
        </w:rPr>
        <w:t>the</w:t>
      </w:r>
      <w:r w:rsidR="00977936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77936" w:rsidRPr="00D1597D">
        <w:rPr>
          <w:rFonts w:ascii="Calibri" w:hAnsi="Calibri" w:cs="Times New Roman"/>
          <w:sz w:val="24"/>
          <w:szCs w:val="24"/>
          <w:shd w:val="clear" w:color="auto" w:fill="FFFFFF"/>
        </w:rPr>
        <w:t>UNWomen</w:t>
      </w:r>
      <w:proofErr w:type="spellEnd"/>
      <w:r w:rsidR="00977936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 initiative #</w:t>
      </w:r>
      <w:proofErr w:type="spellStart"/>
      <w:r w:rsidR="00977936" w:rsidRPr="00D1597D">
        <w:rPr>
          <w:rFonts w:ascii="Calibri" w:hAnsi="Calibri" w:cs="Times New Roman"/>
          <w:sz w:val="24"/>
          <w:szCs w:val="24"/>
          <w:shd w:val="clear" w:color="auto" w:fill="FFFFFF"/>
        </w:rPr>
        <w:t>HeForShe</w:t>
      </w:r>
      <w:proofErr w:type="spellEnd"/>
      <w:r w:rsidR="00977936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 campaign aim</w:t>
      </w:r>
      <w:r w:rsidR="0017454A" w:rsidRPr="00D1597D">
        <w:rPr>
          <w:rFonts w:ascii="Calibri" w:hAnsi="Calibri" w:cs="Times New Roman"/>
          <w:sz w:val="24"/>
          <w:szCs w:val="24"/>
          <w:shd w:val="clear" w:color="auto" w:fill="FFFFFF"/>
        </w:rPr>
        <w:t>s</w:t>
      </w:r>
      <w:r w:rsidR="00977936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 to</w:t>
      </w:r>
      <w:r w:rsidR="00977936" w:rsidRPr="00D1597D">
        <w:rPr>
          <w:rStyle w:val="apple-converted-space"/>
          <w:rFonts w:ascii="Calibri" w:hAnsi="Calibri" w:cs="Times New Roman"/>
          <w:sz w:val="24"/>
          <w:szCs w:val="24"/>
          <w:shd w:val="clear" w:color="auto" w:fill="FFFFFF"/>
        </w:rPr>
        <w:t> </w:t>
      </w:r>
      <w:hyperlink r:id="rId4" w:tgtFrame="_self" w:history="1">
        <w:r w:rsidR="00977936" w:rsidRPr="00D1597D">
          <w:rPr>
            <w:rStyle w:val="Hyperlink"/>
            <w:rFonts w:ascii="Calibri" w:hAnsi="Calibri" w:cs="Times New Roman"/>
            <w:color w:val="auto"/>
            <w:sz w:val="24"/>
            <w:szCs w:val="24"/>
            <w:u w:val="none"/>
            <w:shd w:val="clear" w:color="auto" w:fill="FFFFFF"/>
          </w:rPr>
          <w:t>raise awareness that women’s issues are men’s issues too</w:t>
        </w:r>
      </w:hyperlink>
      <w:r w:rsidR="00C86AB0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. </w:t>
      </w:r>
      <w:r w:rsidR="00DE2F8E" w:rsidRPr="00D1597D">
        <w:rPr>
          <w:rFonts w:ascii="Calibri" w:hAnsi="Calibri" w:cs="Times New Roman"/>
          <w:sz w:val="24"/>
          <w:szCs w:val="24"/>
          <w:shd w:val="clear" w:color="auto" w:fill="FFFFFF"/>
        </w:rPr>
        <w:t>This weekend has hi</w:t>
      </w:r>
      <w:r w:rsidR="009247FA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ghlighted the importance </w:t>
      </w:r>
      <w:r w:rsidR="00DE2F8E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for </w:t>
      </w:r>
      <w:r w:rsidR="00977936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men </w:t>
      </w:r>
      <w:r w:rsidR="00DE2F8E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to get </w:t>
      </w:r>
      <w:r w:rsidR="00977936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involved so they can understand the issues and learn what they can do to help. </w:t>
      </w:r>
    </w:p>
    <w:p w:rsidR="004270A8" w:rsidRPr="00D1597D" w:rsidRDefault="00C67108" w:rsidP="008E7AD9">
      <w:pPr>
        <w:spacing w:line="360" w:lineRule="auto"/>
        <w:ind w:firstLine="720"/>
        <w:rPr>
          <w:rFonts w:ascii="Calibri" w:hAnsi="Calibri" w:cs="Times New Roman"/>
          <w:sz w:val="24"/>
          <w:szCs w:val="24"/>
          <w:shd w:val="clear" w:color="auto" w:fill="FFFFFF"/>
        </w:rPr>
      </w:pPr>
      <w:r w:rsidRPr="00D1597D">
        <w:rPr>
          <w:rFonts w:ascii="Calibri" w:hAnsi="Calibri" w:cs="Times New Roman"/>
          <w:sz w:val="24"/>
          <w:szCs w:val="24"/>
          <w:shd w:val="clear" w:color="auto" w:fill="FFFFFF"/>
        </w:rPr>
        <w:t>Although the conference brought to light many good questions we, as individuals and as</w:t>
      </w:r>
      <w:r w:rsidR="00B10469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 a collective, should be asking, </w:t>
      </w:r>
      <w:r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it </w:t>
      </w:r>
      <w:r w:rsidR="003660BF">
        <w:rPr>
          <w:rFonts w:ascii="Calibri" w:hAnsi="Calibri" w:cs="Times New Roman"/>
          <w:sz w:val="24"/>
          <w:szCs w:val="24"/>
          <w:shd w:val="clear" w:color="auto" w:fill="FFFFFF"/>
        </w:rPr>
        <w:t>did not provide many solutions</w:t>
      </w:r>
      <w:r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. </w:t>
      </w:r>
      <w:r w:rsidR="00E15D8A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This is not necessarily a bad thing, as the ECA can now try and </w:t>
      </w:r>
      <w:r w:rsidR="00FC333D" w:rsidRPr="00D1597D">
        <w:rPr>
          <w:rFonts w:ascii="Calibri" w:hAnsi="Calibri" w:cs="Times New Roman"/>
          <w:sz w:val="24"/>
          <w:szCs w:val="24"/>
          <w:shd w:val="clear" w:color="auto" w:fill="FFFFFF"/>
        </w:rPr>
        <w:t>come up with</w:t>
      </w:r>
      <w:r w:rsidR="00E15D8A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 </w:t>
      </w:r>
      <w:r w:rsidR="009B0428" w:rsidRPr="00D1597D">
        <w:rPr>
          <w:rFonts w:ascii="Calibri" w:hAnsi="Calibri" w:cs="Times New Roman"/>
          <w:sz w:val="24"/>
          <w:szCs w:val="24"/>
          <w:shd w:val="clear" w:color="auto" w:fill="FFFFFF"/>
        </w:rPr>
        <w:t>our own solutions to many of the</w:t>
      </w:r>
      <w:r w:rsidR="00E15D8A" w:rsidRPr="00D1597D">
        <w:rPr>
          <w:rFonts w:ascii="Calibri" w:hAnsi="Calibri" w:cs="Times New Roman"/>
          <w:sz w:val="24"/>
          <w:szCs w:val="24"/>
          <w:shd w:val="clear" w:color="auto" w:fill="FFFFFF"/>
        </w:rPr>
        <w:t>s</w:t>
      </w:r>
      <w:r w:rsidR="009B0428" w:rsidRPr="00D1597D">
        <w:rPr>
          <w:rFonts w:ascii="Calibri" w:hAnsi="Calibri" w:cs="Times New Roman"/>
          <w:sz w:val="24"/>
          <w:szCs w:val="24"/>
          <w:shd w:val="clear" w:color="auto" w:fill="FFFFFF"/>
        </w:rPr>
        <w:t>e</w:t>
      </w:r>
      <w:r w:rsidR="00E15D8A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 </w:t>
      </w:r>
      <w:r w:rsidR="00D9404F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questions and </w:t>
      </w:r>
      <w:r w:rsidR="00E15D8A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problems. </w:t>
      </w:r>
      <w:proofErr w:type="spellStart"/>
      <w:r w:rsidR="00EA48F5" w:rsidRPr="00EA48F5">
        <w:rPr>
          <w:rFonts w:ascii="Calibri" w:hAnsi="Calibri" w:cs="Times New Roman"/>
          <w:sz w:val="24"/>
          <w:szCs w:val="24"/>
          <w:shd w:val="clear" w:color="auto" w:fill="FFFFFF"/>
        </w:rPr>
        <w:t>NCWiE</w:t>
      </w:r>
      <w:proofErr w:type="spellEnd"/>
      <w:r w:rsidR="00A814A8">
        <w:rPr>
          <w:rFonts w:ascii="Calibri" w:hAnsi="Calibri" w:cs="Times New Roman"/>
          <w:sz w:val="24"/>
          <w:szCs w:val="24"/>
          <w:shd w:val="clear" w:color="auto" w:fill="FFFFFF"/>
        </w:rPr>
        <w:t xml:space="preserve"> has paved the way for the right path we can begin to take. This path includes </w:t>
      </w:r>
      <w:r w:rsidR="001D1218" w:rsidRPr="00D1597D">
        <w:rPr>
          <w:rFonts w:ascii="Calibri" w:hAnsi="Calibri" w:cs="Times New Roman"/>
          <w:sz w:val="24"/>
          <w:szCs w:val="24"/>
          <w:shd w:val="clear" w:color="auto" w:fill="FFFFFF"/>
        </w:rPr>
        <w:t xml:space="preserve">starting the conversation, bringing injustices to the surface, </w:t>
      </w:r>
      <w:r w:rsidR="004270A8" w:rsidRPr="00D1597D">
        <w:rPr>
          <w:rFonts w:ascii="Calibri" w:hAnsi="Calibri" w:cs="Times New Roman"/>
          <w:sz w:val="24"/>
          <w:szCs w:val="24"/>
          <w:shd w:val="clear" w:color="auto" w:fill="FFFFFF"/>
        </w:rPr>
        <w:t>identifying h</w:t>
      </w:r>
      <w:r w:rsidR="004270A8" w:rsidRPr="00D1597D">
        <w:rPr>
          <w:rFonts w:ascii="Calibri" w:hAnsi="Calibri" w:cs="Times New Roman"/>
          <w:sz w:val="24"/>
          <w:szCs w:val="24"/>
          <w:shd w:val="clear" w:color="auto" w:fill="FFFFFF"/>
        </w:rPr>
        <w:t>ow we all fit into diversity</w:t>
      </w:r>
      <w:r w:rsidR="007E71D1">
        <w:rPr>
          <w:rFonts w:ascii="Calibri" w:hAnsi="Calibri" w:cs="Times New Roman"/>
          <w:sz w:val="24"/>
          <w:szCs w:val="24"/>
          <w:shd w:val="clear" w:color="auto" w:fill="FFFFFF"/>
        </w:rPr>
        <w:t xml:space="preserve">, and </w:t>
      </w:r>
      <w:r w:rsidR="00BB09A0">
        <w:rPr>
          <w:rFonts w:ascii="Calibri" w:hAnsi="Calibri" w:cs="Times New Roman"/>
          <w:sz w:val="24"/>
          <w:szCs w:val="24"/>
          <w:shd w:val="clear" w:color="auto" w:fill="FFFFFF"/>
        </w:rPr>
        <w:t>creating solutions that work for us.</w:t>
      </w:r>
    </w:p>
    <w:p w:rsidR="00C67108" w:rsidRPr="00D1597D" w:rsidRDefault="00C67108" w:rsidP="008E7AD9">
      <w:pPr>
        <w:spacing w:line="360" w:lineRule="auto"/>
        <w:rPr>
          <w:rFonts w:ascii="Calibri" w:hAnsi="Calibri" w:cs="Times New Roman"/>
          <w:sz w:val="24"/>
          <w:szCs w:val="24"/>
        </w:rPr>
      </w:pPr>
    </w:p>
    <w:sectPr w:rsidR="00C67108" w:rsidRPr="00D1597D" w:rsidSect="00247B8F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36"/>
    <w:rsid w:val="000B3D2C"/>
    <w:rsid w:val="000B448D"/>
    <w:rsid w:val="000C2A3D"/>
    <w:rsid w:val="000F23D6"/>
    <w:rsid w:val="00140507"/>
    <w:rsid w:val="0017454A"/>
    <w:rsid w:val="0017737D"/>
    <w:rsid w:val="001D10F1"/>
    <w:rsid w:val="001D11A3"/>
    <w:rsid w:val="001D1218"/>
    <w:rsid w:val="001D7B01"/>
    <w:rsid w:val="002076F1"/>
    <w:rsid w:val="0022416D"/>
    <w:rsid w:val="00247B8F"/>
    <w:rsid w:val="00251545"/>
    <w:rsid w:val="002704A4"/>
    <w:rsid w:val="00314425"/>
    <w:rsid w:val="00341278"/>
    <w:rsid w:val="003660BF"/>
    <w:rsid w:val="00375A5D"/>
    <w:rsid w:val="0037731F"/>
    <w:rsid w:val="0038456F"/>
    <w:rsid w:val="00390027"/>
    <w:rsid w:val="003E5CDF"/>
    <w:rsid w:val="004270A8"/>
    <w:rsid w:val="004413C6"/>
    <w:rsid w:val="00457518"/>
    <w:rsid w:val="004C13BD"/>
    <w:rsid w:val="004C525A"/>
    <w:rsid w:val="004D0695"/>
    <w:rsid w:val="005469DA"/>
    <w:rsid w:val="00556F3A"/>
    <w:rsid w:val="005850DF"/>
    <w:rsid w:val="005A3743"/>
    <w:rsid w:val="005C7E37"/>
    <w:rsid w:val="005E7B01"/>
    <w:rsid w:val="0061784A"/>
    <w:rsid w:val="00621FE5"/>
    <w:rsid w:val="0063317D"/>
    <w:rsid w:val="0067035D"/>
    <w:rsid w:val="00691B1A"/>
    <w:rsid w:val="00694F52"/>
    <w:rsid w:val="006B3E45"/>
    <w:rsid w:val="006D062B"/>
    <w:rsid w:val="006D3EFD"/>
    <w:rsid w:val="00721080"/>
    <w:rsid w:val="00722FF1"/>
    <w:rsid w:val="00750BA5"/>
    <w:rsid w:val="0075755B"/>
    <w:rsid w:val="00763933"/>
    <w:rsid w:val="007E71D1"/>
    <w:rsid w:val="007F2F0E"/>
    <w:rsid w:val="008147D5"/>
    <w:rsid w:val="00815E90"/>
    <w:rsid w:val="0085753D"/>
    <w:rsid w:val="00860C5A"/>
    <w:rsid w:val="00875B82"/>
    <w:rsid w:val="008A70D5"/>
    <w:rsid w:val="008A7A76"/>
    <w:rsid w:val="008B47D2"/>
    <w:rsid w:val="008E7AD9"/>
    <w:rsid w:val="009247FA"/>
    <w:rsid w:val="00930C9F"/>
    <w:rsid w:val="009408D4"/>
    <w:rsid w:val="00977936"/>
    <w:rsid w:val="00981DA6"/>
    <w:rsid w:val="009B0428"/>
    <w:rsid w:val="009F0683"/>
    <w:rsid w:val="00A007EC"/>
    <w:rsid w:val="00A0640A"/>
    <w:rsid w:val="00A10DF9"/>
    <w:rsid w:val="00A17A50"/>
    <w:rsid w:val="00A33C8D"/>
    <w:rsid w:val="00A40121"/>
    <w:rsid w:val="00A814A8"/>
    <w:rsid w:val="00AB78C4"/>
    <w:rsid w:val="00AE2C64"/>
    <w:rsid w:val="00AE60A0"/>
    <w:rsid w:val="00B009B6"/>
    <w:rsid w:val="00B055B7"/>
    <w:rsid w:val="00B10469"/>
    <w:rsid w:val="00B12573"/>
    <w:rsid w:val="00BB09A0"/>
    <w:rsid w:val="00BB3ABB"/>
    <w:rsid w:val="00C53062"/>
    <w:rsid w:val="00C53B75"/>
    <w:rsid w:val="00C67108"/>
    <w:rsid w:val="00C708DD"/>
    <w:rsid w:val="00C86AB0"/>
    <w:rsid w:val="00C91A64"/>
    <w:rsid w:val="00D1597D"/>
    <w:rsid w:val="00D36F7B"/>
    <w:rsid w:val="00D423FD"/>
    <w:rsid w:val="00D9404F"/>
    <w:rsid w:val="00DA1A0F"/>
    <w:rsid w:val="00DE2F8E"/>
    <w:rsid w:val="00E15D8A"/>
    <w:rsid w:val="00E42411"/>
    <w:rsid w:val="00E60E0C"/>
    <w:rsid w:val="00E63506"/>
    <w:rsid w:val="00E9695D"/>
    <w:rsid w:val="00EA48F5"/>
    <w:rsid w:val="00ED4BC2"/>
    <w:rsid w:val="00F050E1"/>
    <w:rsid w:val="00F13722"/>
    <w:rsid w:val="00F9513A"/>
    <w:rsid w:val="00F96AE6"/>
    <w:rsid w:val="00FB7D36"/>
    <w:rsid w:val="00FC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5DB4B-6033-41C1-ACB2-7FFDE6B0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77936"/>
  </w:style>
  <w:style w:type="character" w:styleId="Hyperlink">
    <w:name w:val="Hyperlink"/>
    <w:basedOn w:val="DefaultParagraphFont"/>
    <w:uiPriority w:val="99"/>
    <w:semiHidden/>
    <w:unhideWhenUsed/>
    <w:rsid w:val="00977936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7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7D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84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astcompany.com/3036289/strong-female-lead/yes-gender-equality-is-a-mens-iss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Noel</dc:creator>
  <cp:keywords/>
  <dc:description/>
  <cp:lastModifiedBy>Kimberly Noel</cp:lastModifiedBy>
  <cp:revision>114</cp:revision>
  <dcterms:created xsi:type="dcterms:W3CDTF">2014-11-29T16:39:00Z</dcterms:created>
  <dcterms:modified xsi:type="dcterms:W3CDTF">2014-11-29T17:59:00Z</dcterms:modified>
</cp:coreProperties>
</file>