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1E3FF" w14:textId="77777777" w:rsidR="008835A6" w:rsidRDefault="00B3778C" w:rsidP="00092006">
      <w:pPr>
        <w:shd w:val="clear" w:color="auto" w:fill="FFFFFF"/>
        <w:spacing w:before="100" w:beforeAutospacing="1" w:after="100" w:afterAutospacing="1" w:line="300" w:lineRule="atLeast"/>
        <w:ind w:hanging="900"/>
        <w:jc w:val="center"/>
        <w:rPr>
          <w:rFonts w:ascii="Arial" w:eastAsia="Times New Roman" w:hAnsi="Arial" w:cs="Arial"/>
          <w:b/>
          <w:bCs/>
          <w:color w:val="000000" w:themeColor="text1"/>
          <w:sz w:val="36"/>
          <w:szCs w:val="36"/>
        </w:rPr>
      </w:pPr>
      <w:bookmarkStart w:id="0" w:name="_GoBack"/>
      <w:bookmarkEnd w:id="0"/>
      <w:r w:rsidRPr="00B3778C">
        <w:rPr>
          <w:rFonts w:ascii="Arial" w:eastAsia="Times New Roman" w:hAnsi="Arial" w:cs="Arial"/>
          <w:b/>
          <w:bCs/>
          <w:color w:val="000000" w:themeColor="text1"/>
          <w:sz w:val="36"/>
          <w:szCs w:val="36"/>
        </w:rPr>
        <w:t>Products &amp; services</w:t>
      </w:r>
    </w:p>
    <w:p w14:paraId="5B347544" w14:textId="77777777" w:rsidR="008835A6" w:rsidRPr="008835A6" w:rsidRDefault="00366117" w:rsidP="008835A6">
      <w:pPr>
        <w:pStyle w:val="ListParagraph"/>
        <w:numPr>
          <w:ilvl w:val="0"/>
          <w:numId w:val="7"/>
        </w:numPr>
        <w:shd w:val="clear" w:color="auto" w:fill="FFFFFF"/>
        <w:spacing w:before="100" w:beforeAutospacing="1" w:after="100" w:afterAutospacing="1" w:line="300" w:lineRule="atLeast"/>
        <w:ind w:left="0" w:hanging="450"/>
        <w:rPr>
          <w:rFonts w:ascii="Arial" w:eastAsia="Times New Roman" w:hAnsi="Arial" w:cs="Arial"/>
          <w:b/>
          <w:bCs/>
          <w:color w:val="000000" w:themeColor="text1"/>
          <w:sz w:val="36"/>
          <w:szCs w:val="36"/>
        </w:rPr>
      </w:pPr>
      <w:r w:rsidRPr="008835A6">
        <w:rPr>
          <w:rFonts w:ascii="Arial" w:hAnsi="Arial" w:cs="Arial"/>
          <w:color w:val="484848"/>
          <w:sz w:val="27"/>
          <w:szCs w:val="27"/>
        </w:rPr>
        <w:t>Dedicated Hosting</w:t>
      </w:r>
    </w:p>
    <w:p w14:paraId="0683A46C" w14:textId="77777777" w:rsidR="00B51D28" w:rsidRPr="008835A6" w:rsidRDefault="00B51D28" w:rsidP="005400CF">
      <w:pPr>
        <w:pStyle w:val="ListParagraph"/>
        <w:shd w:val="clear" w:color="auto" w:fill="FFFFFF"/>
        <w:spacing w:before="100" w:beforeAutospacing="1" w:after="100" w:afterAutospacing="1" w:line="300" w:lineRule="atLeast"/>
        <w:ind w:left="0"/>
        <w:rPr>
          <w:rFonts w:ascii="Arial" w:eastAsia="Times New Roman" w:hAnsi="Arial" w:cs="Arial"/>
          <w:b/>
          <w:bCs/>
          <w:color w:val="000000" w:themeColor="text1"/>
          <w:sz w:val="36"/>
          <w:szCs w:val="36"/>
        </w:rPr>
      </w:pPr>
      <w:r w:rsidRPr="008835A6">
        <w:rPr>
          <w:sz w:val="20"/>
          <w:szCs w:val="20"/>
        </w:rPr>
        <w:t>Get the satisfaction of fully managed solution tailor made to fit your business. Choose from a variety of platforms and services to manage your Business</w:t>
      </w:r>
      <w:proofErr w:type="gramStart"/>
      <w:r w:rsidRPr="008835A6">
        <w:rPr>
          <w:sz w:val="20"/>
          <w:szCs w:val="20"/>
        </w:rPr>
        <w:t>.</w:t>
      </w:r>
      <w:r w:rsidRPr="008835A6">
        <w:rPr>
          <w:b/>
          <w:bCs/>
          <w:color w:val="244061"/>
          <w:sz w:val="20"/>
          <w:szCs w:val="20"/>
        </w:rPr>
        <w:t>.</w:t>
      </w:r>
      <w:proofErr w:type="gramEnd"/>
    </w:p>
    <w:p w14:paraId="03477A3C" w14:textId="77777777" w:rsidR="00B51D28" w:rsidRPr="00B51D28" w:rsidRDefault="00B51D28" w:rsidP="00B51D28">
      <w:pPr>
        <w:rPr>
          <w:sz w:val="20"/>
          <w:szCs w:val="20"/>
        </w:rPr>
      </w:pPr>
      <w:r w:rsidRPr="00B51D28">
        <w:rPr>
          <w:sz w:val="20"/>
          <w:szCs w:val="20"/>
        </w:rPr>
        <w:t>ECC’s dedicated server options provide solutions for business with needs that range from entry-level to complex online business. These options are ideal for customers who want cost-effective, high performance dedicated hosting solutions with the core managed services needed to support common web hosting functions and applications. Dedicated hosting solutions are available as pre-engineered packages or self-configured dedicated hosting solutions.</w:t>
      </w:r>
    </w:p>
    <w:p w14:paraId="68290FB5" w14:textId="77777777" w:rsidR="00B51D28" w:rsidRPr="00B51D28" w:rsidRDefault="00B51D28" w:rsidP="00B51D28">
      <w:pPr>
        <w:rPr>
          <w:sz w:val="20"/>
          <w:szCs w:val="20"/>
        </w:rPr>
      </w:pPr>
      <w:r w:rsidRPr="00B51D28">
        <w:rPr>
          <w:sz w:val="20"/>
          <w:szCs w:val="20"/>
        </w:rPr>
        <w:t>Our Customers are offered either to design their own unique environments from the standard list of products and services or select from ECC’s pre-engineered hosting bundles. All solutions come with our essential support package to ensure smooth continuous operation of your solution.</w:t>
      </w:r>
    </w:p>
    <w:p w14:paraId="0A4C90A4" w14:textId="77777777" w:rsidR="00B51D28" w:rsidRDefault="00B51D28" w:rsidP="008835A6">
      <w:pPr>
        <w:pStyle w:val="NormalWeb"/>
        <w:spacing w:before="0" w:beforeAutospacing="0" w:after="0" w:afterAutospacing="0" w:line="300" w:lineRule="atLeast"/>
        <w:rPr>
          <w:rFonts w:ascii="Calibri" w:eastAsia="MS Mincho" w:hAnsi="Calibri" w:cs="Arial"/>
          <w:b/>
          <w:bCs/>
          <w:color w:val="0000FF"/>
          <w:sz w:val="20"/>
          <w:szCs w:val="20"/>
        </w:rPr>
      </w:pPr>
      <w:r w:rsidRPr="00B51D28">
        <w:rPr>
          <w:rFonts w:ascii="Calibri" w:eastAsia="MS Mincho" w:hAnsi="Calibri" w:cs="Arial"/>
          <w:b/>
          <w:bCs/>
          <w:color w:val="0000FF"/>
          <w:sz w:val="20"/>
          <w:szCs w:val="20"/>
        </w:rPr>
        <w:t>ECC Solu</w:t>
      </w:r>
      <w:r w:rsidR="008835A6">
        <w:rPr>
          <w:rFonts w:ascii="Calibri" w:eastAsia="MS Mincho" w:hAnsi="Calibri" w:cs="Arial"/>
          <w:b/>
          <w:bCs/>
          <w:color w:val="0000FF"/>
          <w:sz w:val="20"/>
          <w:szCs w:val="20"/>
        </w:rPr>
        <w:t>tions Hosting “No More Theory”:</w:t>
      </w:r>
    </w:p>
    <w:p w14:paraId="36558DB0" w14:textId="77777777" w:rsidR="008835A6" w:rsidRPr="008835A6" w:rsidRDefault="008835A6" w:rsidP="008835A6">
      <w:pPr>
        <w:pStyle w:val="NormalWeb"/>
        <w:spacing w:before="0" w:beforeAutospacing="0" w:after="0" w:afterAutospacing="0" w:line="300" w:lineRule="atLeast"/>
        <w:rPr>
          <w:rFonts w:ascii="Calibri" w:eastAsia="MS Mincho" w:hAnsi="Calibri" w:cs="Arial"/>
          <w:b/>
          <w:bCs/>
          <w:color w:val="0000FF"/>
          <w:sz w:val="20"/>
          <w:szCs w:val="20"/>
        </w:rPr>
      </w:pPr>
    </w:p>
    <w:p w14:paraId="0B2975ED" w14:textId="77777777" w:rsidR="00B51D28" w:rsidRPr="00B51D28" w:rsidRDefault="00B51D28" w:rsidP="00B51D28">
      <w:pPr>
        <w:numPr>
          <w:ilvl w:val="0"/>
          <w:numId w:val="5"/>
        </w:numPr>
        <w:tabs>
          <w:tab w:val="clear" w:pos="360"/>
          <w:tab w:val="num" w:pos="993"/>
        </w:tabs>
        <w:spacing w:before="30" w:after="30" w:line="300" w:lineRule="atLeast"/>
        <w:ind w:left="993"/>
        <w:rPr>
          <w:color w:val="1D1D1D"/>
          <w:sz w:val="20"/>
          <w:szCs w:val="20"/>
        </w:rPr>
      </w:pPr>
      <w:r w:rsidRPr="00B51D28">
        <w:rPr>
          <w:b/>
          <w:bCs/>
          <w:color w:val="0000FF"/>
          <w:sz w:val="20"/>
          <w:szCs w:val="20"/>
        </w:rPr>
        <w:t>NO MORE</w:t>
      </w:r>
      <w:r w:rsidRPr="00B51D28">
        <w:rPr>
          <w:color w:val="0000FF"/>
          <w:sz w:val="20"/>
          <w:szCs w:val="20"/>
        </w:rPr>
        <w:t> </w:t>
      </w:r>
      <w:r w:rsidRPr="00B51D28">
        <w:rPr>
          <w:color w:val="1D1D1D"/>
          <w:sz w:val="20"/>
          <w:szCs w:val="20"/>
        </w:rPr>
        <w:t>taking on everything, just to keep the control of your core business applications</w:t>
      </w:r>
    </w:p>
    <w:p w14:paraId="509DC888" w14:textId="77777777" w:rsidR="00B51D28" w:rsidRPr="00B51D28" w:rsidRDefault="00B51D28" w:rsidP="00B51D28">
      <w:pPr>
        <w:numPr>
          <w:ilvl w:val="0"/>
          <w:numId w:val="5"/>
        </w:numPr>
        <w:tabs>
          <w:tab w:val="clear" w:pos="360"/>
          <w:tab w:val="num" w:pos="993"/>
        </w:tabs>
        <w:spacing w:before="30" w:after="30" w:line="300" w:lineRule="atLeast"/>
        <w:ind w:left="993"/>
        <w:rPr>
          <w:color w:val="1D1D1D"/>
          <w:sz w:val="20"/>
          <w:szCs w:val="20"/>
        </w:rPr>
      </w:pPr>
      <w:r w:rsidRPr="00B51D28">
        <w:rPr>
          <w:b/>
          <w:bCs/>
          <w:color w:val="0000FF"/>
          <w:sz w:val="20"/>
          <w:szCs w:val="20"/>
        </w:rPr>
        <w:t>NO MORE</w:t>
      </w:r>
      <w:r w:rsidRPr="00B51D28">
        <w:rPr>
          <w:color w:val="0000FF"/>
          <w:sz w:val="20"/>
          <w:szCs w:val="20"/>
        </w:rPr>
        <w:t> </w:t>
      </w:r>
      <w:r w:rsidRPr="00B51D28">
        <w:rPr>
          <w:color w:val="1D1D1D"/>
          <w:sz w:val="20"/>
          <w:szCs w:val="20"/>
        </w:rPr>
        <w:t>buying hardware that depreciates and quickly becomes obsolete.</w:t>
      </w:r>
    </w:p>
    <w:p w14:paraId="5022F587" w14:textId="77777777" w:rsidR="00B51D28" w:rsidRPr="00B51D28" w:rsidRDefault="00B51D28" w:rsidP="00B51D28">
      <w:pPr>
        <w:numPr>
          <w:ilvl w:val="0"/>
          <w:numId w:val="5"/>
        </w:numPr>
        <w:tabs>
          <w:tab w:val="clear" w:pos="360"/>
          <w:tab w:val="num" w:pos="993"/>
        </w:tabs>
        <w:spacing w:before="30" w:after="30" w:line="300" w:lineRule="atLeast"/>
        <w:ind w:left="993"/>
        <w:rPr>
          <w:color w:val="1D1D1D"/>
          <w:sz w:val="20"/>
          <w:szCs w:val="20"/>
        </w:rPr>
      </w:pPr>
      <w:r w:rsidRPr="00B51D28">
        <w:rPr>
          <w:b/>
          <w:bCs/>
          <w:color w:val="0000FF"/>
          <w:sz w:val="20"/>
          <w:szCs w:val="20"/>
        </w:rPr>
        <w:t>NO MORE</w:t>
      </w:r>
      <w:r w:rsidRPr="00B51D28">
        <w:rPr>
          <w:color w:val="0000FF"/>
          <w:sz w:val="20"/>
          <w:szCs w:val="20"/>
        </w:rPr>
        <w:t> </w:t>
      </w:r>
      <w:r w:rsidRPr="00B51D28">
        <w:rPr>
          <w:color w:val="1D1D1D"/>
          <w:sz w:val="20"/>
          <w:szCs w:val="20"/>
        </w:rPr>
        <w:t>rushing to colocation facilities to troubleshoot hardware or network failures.</w:t>
      </w:r>
    </w:p>
    <w:p w14:paraId="68321A00" w14:textId="77777777" w:rsidR="00B51D28" w:rsidRPr="00B51D28" w:rsidRDefault="00B51D28" w:rsidP="00B51D28">
      <w:pPr>
        <w:numPr>
          <w:ilvl w:val="0"/>
          <w:numId w:val="5"/>
        </w:numPr>
        <w:tabs>
          <w:tab w:val="clear" w:pos="360"/>
          <w:tab w:val="num" w:pos="993"/>
        </w:tabs>
        <w:spacing w:before="30" w:after="30" w:line="300" w:lineRule="atLeast"/>
        <w:ind w:left="993"/>
        <w:rPr>
          <w:color w:val="1D1D1D"/>
          <w:sz w:val="20"/>
          <w:szCs w:val="20"/>
        </w:rPr>
      </w:pPr>
      <w:r w:rsidRPr="00B51D28">
        <w:rPr>
          <w:b/>
          <w:bCs/>
          <w:color w:val="0000FF"/>
          <w:sz w:val="20"/>
          <w:szCs w:val="20"/>
        </w:rPr>
        <w:t>NO MORE</w:t>
      </w:r>
      <w:r w:rsidRPr="00B51D28">
        <w:rPr>
          <w:color w:val="0000FF"/>
          <w:sz w:val="20"/>
          <w:szCs w:val="20"/>
        </w:rPr>
        <w:t> </w:t>
      </w:r>
      <w:r w:rsidRPr="00B51D28">
        <w:rPr>
          <w:color w:val="1D1D1D"/>
          <w:sz w:val="20"/>
          <w:szCs w:val="20"/>
        </w:rPr>
        <w:t>hidden costs or variable overage fees.</w:t>
      </w:r>
    </w:p>
    <w:p w14:paraId="651C69A9" w14:textId="77777777" w:rsidR="00B51D28" w:rsidRPr="00B51D28" w:rsidRDefault="00B51D28" w:rsidP="00B51D28">
      <w:pPr>
        <w:numPr>
          <w:ilvl w:val="0"/>
          <w:numId w:val="5"/>
        </w:numPr>
        <w:tabs>
          <w:tab w:val="clear" w:pos="360"/>
          <w:tab w:val="num" w:pos="993"/>
        </w:tabs>
        <w:spacing w:before="30" w:after="30" w:line="300" w:lineRule="atLeast"/>
        <w:ind w:left="993"/>
        <w:rPr>
          <w:color w:val="1D1D1D"/>
          <w:sz w:val="20"/>
          <w:szCs w:val="20"/>
        </w:rPr>
      </w:pPr>
      <w:r w:rsidRPr="00B51D28">
        <w:rPr>
          <w:b/>
          <w:bCs/>
          <w:color w:val="0000FF"/>
          <w:sz w:val="20"/>
          <w:szCs w:val="20"/>
        </w:rPr>
        <w:t>NO MORE</w:t>
      </w:r>
      <w:r w:rsidRPr="00B51D28">
        <w:rPr>
          <w:color w:val="0000FF"/>
          <w:sz w:val="20"/>
          <w:szCs w:val="20"/>
        </w:rPr>
        <w:t> </w:t>
      </w:r>
      <w:r w:rsidRPr="00B51D28">
        <w:rPr>
          <w:color w:val="1D1D1D"/>
          <w:sz w:val="20"/>
          <w:szCs w:val="20"/>
        </w:rPr>
        <w:t>worrying about your data center space or security.</w:t>
      </w:r>
    </w:p>
    <w:p w14:paraId="0E0E554F" w14:textId="77777777" w:rsidR="008835A6" w:rsidRDefault="00B51D28" w:rsidP="008835A6">
      <w:pPr>
        <w:numPr>
          <w:ilvl w:val="0"/>
          <w:numId w:val="5"/>
        </w:numPr>
        <w:tabs>
          <w:tab w:val="clear" w:pos="360"/>
          <w:tab w:val="num" w:pos="993"/>
        </w:tabs>
        <w:spacing w:before="30" w:after="30" w:line="300" w:lineRule="atLeast"/>
        <w:ind w:left="993"/>
        <w:rPr>
          <w:color w:val="1D1D1D"/>
          <w:sz w:val="20"/>
          <w:szCs w:val="20"/>
        </w:rPr>
      </w:pPr>
      <w:r w:rsidRPr="00B51D28">
        <w:rPr>
          <w:b/>
          <w:bCs/>
          <w:color w:val="0000FF"/>
          <w:sz w:val="20"/>
          <w:szCs w:val="20"/>
        </w:rPr>
        <w:t>NO MORE</w:t>
      </w:r>
      <w:r w:rsidRPr="00B51D28">
        <w:rPr>
          <w:color w:val="0000FF"/>
          <w:sz w:val="20"/>
          <w:szCs w:val="20"/>
        </w:rPr>
        <w:t> </w:t>
      </w:r>
      <w:r w:rsidRPr="00B51D28">
        <w:rPr>
          <w:color w:val="1D1D1D"/>
          <w:sz w:val="20"/>
          <w:szCs w:val="20"/>
        </w:rPr>
        <w:t>sketchy service level agreements.</w:t>
      </w:r>
    </w:p>
    <w:p w14:paraId="56EB742A" w14:textId="77777777" w:rsidR="008835A6" w:rsidRPr="008835A6" w:rsidRDefault="008835A6" w:rsidP="008835A6">
      <w:pPr>
        <w:numPr>
          <w:ilvl w:val="0"/>
          <w:numId w:val="5"/>
        </w:numPr>
        <w:tabs>
          <w:tab w:val="clear" w:pos="360"/>
          <w:tab w:val="num" w:pos="993"/>
        </w:tabs>
        <w:spacing w:before="30" w:after="30" w:line="300" w:lineRule="atLeast"/>
        <w:ind w:left="993"/>
        <w:rPr>
          <w:color w:val="1D1D1D"/>
          <w:sz w:val="20"/>
          <w:szCs w:val="20"/>
        </w:rPr>
      </w:pPr>
    </w:p>
    <w:p w14:paraId="21D45F81" w14:textId="77777777" w:rsidR="00B51D28" w:rsidRPr="008835A6" w:rsidRDefault="008835A6" w:rsidP="008835A6">
      <w:pPr>
        <w:rPr>
          <w:b/>
          <w:bCs/>
          <w:color w:val="244061"/>
          <w:sz w:val="20"/>
          <w:szCs w:val="20"/>
          <w:u w:val="single"/>
        </w:rPr>
      </w:pPr>
      <w:r>
        <w:rPr>
          <w:b/>
          <w:bCs/>
          <w:color w:val="244061"/>
          <w:sz w:val="20"/>
          <w:szCs w:val="20"/>
          <w:u w:val="single"/>
        </w:rPr>
        <w:t>Features and services include:</w:t>
      </w:r>
    </w:p>
    <w:p w14:paraId="6B608F15" w14:textId="77777777" w:rsidR="00B51D28" w:rsidRPr="00B51D28" w:rsidRDefault="00B51D28" w:rsidP="00B51D28">
      <w:pPr>
        <w:numPr>
          <w:ilvl w:val="0"/>
          <w:numId w:val="6"/>
        </w:numPr>
        <w:contextualSpacing/>
        <w:rPr>
          <w:sz w:val="20"/>
          <w:szCs w:val="20"/>
        </w:rPr>
      </w:pPr>
      <w:r w:rsidRPr="00B51D28">
        <w:rPr>
          <w:sz w:val="20"/>
          <w:szCs w:val="20"/>
        </w:rPr>
        <w:t xml:space="preserve">Fully managed hosting environment with managed support for various brands of hardware and software: Windows server platforms, Linux server platforms, IBM AIX, Cisco </w:t>
      </w:r>
      <w:r>
        <w:rPr>
          <w:sz w:val="20"/>
          <w:szCs w:val="20"/>
        </w:rPr>
        <w:t>router, switch, firewall and IPS</w:t>
      </w:r>
      <w:r w:rsidRPr="00B51D28">
        <w:rPr>
          <w:sz w:val="20"/>
          <w:szCs w:val="20"/>
        </w:rPr>
        <w:t>, and much more.</w:t>
      </w:r>
    </w:p>
    <w:p w14:paraId="725E13CF" w14:textId="77777777" w:rsidR="00B51D28" w:rsidRPr="00B51D28" w:rsidRDefault="00B51D28" w:rsidP="00B51D28">
      <w:pPr>
        <w:numPr>
          <w:ilvl w:val="0"/>
          <w:numId w:val="6"/>
        </w:numPr>
        <w:contextualSpacing/>
        <w:rPr>
          <w:sz w:val="20"/>
          <w:szCs w:val="20"/>
        </w:rPr>
      </w:pPr>
      <w:r w:rsidRPr="00B51D28">
        <w:rPr>
          <w:sz w:val="20"/>
          <w:szCs w:val="20"/>
        </w:rPr>
        <w:t>Connection to ECC Solutions Internet backbone.</w:t>
      </w:r>
    </w:p>
    <w:p w14:paraId="1E2ADDB8" w14:textId="77777777" w:rsidR="00B51D28" w:rsidRPr="00B51D28" w:rsidRDefault="00B51D28" w:rsidP="00B51D28">
      <w:pPr>
        <w:numPr>
          <w:ilvl w:val="0"/>
          <w:numId w:val="6"/>
        </w:numPr>
        <w:contextualSpacing/>
        <w:rPr>
          <w:sz w:val="20"/>
          <w:szCs w:val="20"/>
        </w:rPr>
      </w:pPr>
      <w:r w:rsidRPr="00B51D28">
        <w:rPr>
          <w:sz w:val="20"/>
          <w:szCs w:val="20"/>
        </w:rPr>
        <w:t>Infrastructure redundancy at all levels – switches, routers, electricity feeds, generators, UPS, etc.</w:t>
      </w:r>
    </w:p>
    <w:p w14:paraId="6D889683" w14:textId="77777777" w:rsidR="00B51D28" w:rsidRPr="00B51D28" w:rsidRDefault="00B51D28" w:rsidP="00B51D28">
      <w:pPr>
        <w:numPr>
          <w:ilvl w:val="0"/>
          <w:numId w:val="6"/>
        </w:numPr>
        <w:contextualSpacing/>
        <w:rPr>
          <w:sz w:val="20"/>
          <w:szCs w:val="20"/>
        </w:rPr>
      </w:pPr>
      <w:r w:rsidRPr="00B51D28">
        <w:rPr>
          <w:sz w:val="20"/>
          <w:szCs w:val="20"/>
        </w:rPr>
        <w:t>24 X 7 On-site guard &amp; surveillance system.</w:t>
      </w:r>
    </w:p>
    <w:p w14:paraId="2C03020C" w14:textId="77777777" w:rsidR="00B51D28" w:rsidRPr="00B51D28" w:rsidRDefault="00B51D28" w:rsidP="00B51D28">
      <w:pPr>
        <w:numPr>
          <w:ilvl w:val="0"/>
          <w:numId w:val="6"/>
        </w:numPr>
        <w:contextualSpacing/>
        <w:rPr>
          <w:sz w:val="20"/>
          <w:szCs w:val="20"/>
        </w:rPr>
      </w:pPr>
      <w:r w:rsidRPr="00B51D28">
        <w:rPr>
          <w:sz w:val="20"/>
          <w:szCs w:val="20"/>
        </w:rPr>
        <w:t>Escort Only service.</w:t>
      </w:r>
    </w:p>
    <w:p w14:paraId="0A7253EA" w14:textId="77777777" w:rsidR="00B51D28" w:rsidRPr="00B51D28" w:rsidRDefault="00B51D28" w:rsidP="00B51D28">
      <w:pPr>
        <w:numPr>
          <w:ilvl w:val="0"/>
          <w:numId w:val="6"/>
        </w:numPr>
        <w:contextualSpacing/>
        <w:rPr>
          <w:sz w:val="20"/>
          <w:szCs w:val="20"/>
        </w:rPr>
      </w:pPr>
      <w:r w:rsidRPr="00B51D28">
        <w:rPr>
          <w:sz w:val="20"/>
          <w:szCs w:val="20"/>
        </w:rPr>
        <w:t>State-of-the-art environment (N+1) HVAC system.</w:t>
      </w:r>
    </w:p>
    <w:p w14:paraId="5F09EB68" w14:textId="77777777" w:rsidR="00B51D28" w:rsidRPr="00B51D28" w:rsidRDefault="00B51D28" w:rsidP="00B51D28">
      <w:pPr>
        <w:numPr>
          <w:ilvl w:val="0"/>
          <w:numId w:val="6"/>
        </w:numPr>
        <w:contextualSpacing/>
        <w:rPr>
          <w:sz w:val="20"/>
          <w:szCs w:val="20"/>
        </w:rPr>
      </w:pPr>
      <w:r w:rsidRPr="00B51D28">
        <w:rPr>
          <w:sz w:val="20"/>
          <w:szCs w:val="20"/>
        </w:rPr>
        <w:t>Fully managed dedicated hardware.</w:t>
      </w:r>
    </w:p>
    <w:p w14:paraId="1A98E5DA" w14:textId="77777777" w:rsidR="00B51D28" w:rsidRPr="00B51D28" w:rsidRDefault="00B51D28" w:rsidP="00B51D28">
      <w:pPr>
        <w:numPr>
          <w:ilvl w:val="0"/>
          <w:numId w:val="6"/>
        </w:numPr>
        <w:contextualSpacing/>
        <w:rPr>
          <w:sz w:val="20"/>
          <w:szCs w:val="20"/>
        </w:rPr>
      </w:pPr>
      <w:r w:rsidRPr="00B51D28">
        <w:rPr>
          <w:sz w:val="20"/>
          <w:szCs w:val="20"/>
        </w:rPr>
        <w:t>Network services.</w:t>
      </w:r>
    </w:p>
    <w:p w14:paraId="76B69357" w14:textId="77777777" w:rsidR="00B51D28" w:rsidRPr="00B51D28" w:rsidRDefault="00B51D28" w:rsidP="00B51D28">
      <w:pPr>
        <w:numPr>
          <w:ilvl w:val="0"/>
          <w:numId w:val="6"/>
        </w:numPr>
        <w:contextualSpacing/>
        <w:rPr>
          <w:sz w:val="20"/>
          <w:szCs w:val="20"/>
        </w:rPr>
      </w:pPr>
      <w:r w:rsidRPr="00B51D28">
        <w:rPr>
          <w:sz w:val="20"/>
          <w:szCs w:val="20"/>
        </w:rPr>
        <w:t>Managed security solutions.</w:t>
      </w:r>
    </w:p>
    <w:p w14:paraId="553F64D1" w14:textId="77777777" w:rsidR="00B51D28" w:rsidRPr="00B51D28" w:rsidRDefault="00B51D28" w:rsidP="00B51D28">
      <w:pPr>
        <w:numPr>
          <w:ilvl w:val="0"/>
          <w:numId w:val="6"/>
        </w:numPr>
        <w:contextualSpacing/>
        <w:rPr>
          <w:sz w:val="20"/>
          <w:szCs w:val="20"/>
        </w:rPr>
      </w:pPr>
      <w:r w:rsidRPr="00B51D28">
        <w:rPr>
          <w:sz w:val="20"/>
          <w:szCs w:val="20"/>
        </w:rPr>
        <w:t>Monitoring and reporting services.</w:t>
      </w:r>
    </w:p>
    <w:p w14:paraId="7C0B9BA3" w14:textId="77777777" w:rsidR="00B51D28" w:rsidRPr="00B51D28" w:rsidRDefault="00B51D28" w:rsidP="00B51D28">
      <w:pPr>
        <w:numPr>
          <w:ilvl w:val="0"/>
          <w:numId w:val="6"/>
        </w:numPr>
        <w:contextualSpacing/>
        <w:rPr>
          <w:sz w:val="20"/>
          <w:szCs w:val="20"/>
        </w:rPr>
      </w:pPr>
      <w:r w:rsidRPr="00B51D28">
        <w:rPr>
          <w:sz w:val="20"/>
          <w:szCs w:val="20"/>
        </w:rPr>
        <w:t>Support services.</w:t>
      </w:r>
    </w:p>
    <w:p w14:paraId="645EA3C4" w14:textId="77777777" w:rsidR="00B51D28" w:rsidRPr="00B51D28" w:rsidRDefault="00B51D28" w:rsidP="00B51D28">
      <w:pPr>
        <w:rPr>
          <w:b/>
          <w:bCs/>
          <w:color w:val="244061"/>
          <w:sz w:val="20"/>
          <w:szCs w:val="20"/>
          <w:u w:val="single"/>
        </w:rPr>
      </w:pPr>
      <w:r w:rsidRPr="00B51D28">
        <w:rPr>
          <w:b/>
          <w:bCs/>
          <w:color w:val="244061"/>
          <w:sz w:val="20"/>
          <w:szCs w:val="20"/>
          <w:u w:val="single"/>
        </w:rPr>
        <w:t>Optional Services:</w:t>
      </w:r>
    </w:p>
    <w:p w14:paraId="1DBD713E" w14:textId="77777777" w:rsidR="00B51D28" w:rsidRPr="00B51D28" w:rsidRDefault="00B51D28" w:rsidP="00B51D28">
      <w:pPr>
        <w:numPr>
          <w:ilvl w:val="0"/>
          <w:numId w:val="6"/>
        </w:numPr>
        <w:contextualSpacing/>
        <w:rPr>
          <w:sz w:val="20"/>
          <w:szCs w:val="20"/>
        </w:rPr>
      </w:pPr>
      <w:r w:rsidRPr="00B51D28">
        <w:rPr>
          <w:sz w:val="20"/>
          <w:szCs w:val="20"/>
        </w:rPr>
        <w:t>Enterprise Back up.</w:t>
      </w:r>
    </w:p>
    <w:p w14:paraId="07AE259A" w14:textId="77777777" w:rsidR="008835A6" w:rsidRDefault="00B51D28" w:rsidP="008835A6">
      <w:pPr>
        <w:numPr>
          <w:ilvl w:val="0"/>
          <w:numId w:val="6"/>
        </w:numPr>
        <w:contextualSpacing/>
        <w:rPr>
          <w:sz w:val="20"/>
          <w:szCs w:val="20"/>
        </w:rPr>
      </w:pPr>
      <w:r w:rsidRPr="00B51D28">
        <w:rPr>
          <w:sz w:val="20"/>
          <w:szCs w:val="20"/>
        </w:rPr>
        <w:t>Enterprise Storage.</w:t>
      </w:r>
    </w:p>
    <w:p w14:paraId="3EE542C3" w14:textId="77777777" w:rsidR="00366117" w:rsidRDefault="005400CF" w:rsidP="005400CF">
      <w:pPr>
        <w:ind w:left="360" w:hanging="644"/>
        <w:contextualSpacing/>
        <w:rPr>
          <w:rFonts w:ascii="Arial" w:hAnsi="Arial" w:cs="Arial"/>
          <w:color w:val="484848"/>
          <w:sz w:val="27"/>
          <w:szCs w:val="27"/>
        </w:rPr>
      </w:pPr>
      <w:r>
        <w:rPr>
          <w:rFonts w:ascii="Arial" w:hAnsi="Arial" w:cs="Arial"/>
          <w:color w:val="484848"/>
          <w:sz w:val="27"/>
          <w:szCs w:val="27"/>
        </w:rPr>
        <w:lastRenderedPageBreak/>
        <w:t xml:space="preserve">2- </w:t>
      </w:r>
      <w:r w:rsidR="00366117" w:rsidRPr="008835A6">
        <w:rPr>
          <w:rFonts w:ascii="Arial" w:hAnsi="Arial" w:cs="Arial"/>
          <w:color w:val="484848"/>
          <w:sz w:val="27"/>
          <w:szCs w:val="27"/>
        </w:rPr>
        <w:t>Virtual Hosting</w:t>
      </w:r>
    </w:p>
    <w:p w14:paraId="7C3F070E" w14:textId="77777777" w:rsidR="008835A6" w:rsidRDefault="008835A6" w:rsidP="008835A6">
      <w:pPr>
        <w:ind w:left="360" w:hanging="1260"/>
        <w:contextualSpacing/>
        <w:rPr>
          <w:rFonts w:ascii="Arial" w:hAnsi="Arial" w:cs="Arial"/>
          <w:color w:val="484848"/>
          <w:sz w:val="27"/>
          <w:szCs w:val="27"/>
        </w:rPr>
      </w:pPr>
    </w:p>
    <w:p w14:paraId="18FEAA96" w14:textId="77777777" w:rsidR="00152249" w:rsidRPr="00152249" w:rsidRDefault="00E007C1" w:rsidP="00152249">
      <w:pPr>
        <w:rPr>
          <w:rFonts w:ascii="Tahoma" w:hAnsi="Tahoma" w:cs="Tahoma"/>
          <w:b/>
          <w:bCs/>
          <w:color w:val="000000"/>
          <w:sz w:val="18"/>
          <w:szCs w:val="18"/>
        </w:rPr>
      </w:pPr>
      <w:r w:rsidRPr="00152249">
        <w:rPr>
          <w:color w:val="484848"/>
          <w:sz w:val="18"/>
          <w:szCs w:val="18"/>
        </w:rPr>
        <w:t xml:space="preserve"> </w:t>
      </w:r>
      <w:r w:rsidR="00152249" w:rsidRPr="00152249">
        <w:rPr>
          <w:rFonts w:ascii="Tahoma" w:hAnsi="Tahoma" w:cs="Tahoma"/>
          <w:b/>
          <w:bCs/>
          <w:color w:val="000000"/>
          <w:sz w:val="18"/>
          <w:szCs w:val="18"/>
        </w:rPr>
        <w:t>“VPS hosting provides you the flexibility to optimize your resources to grow with your needs;</w:t>
      </w:r>
    </w:p>
    <w:p w14:paraId="7CE2F1C3" w14:textId="77777777" w:rsidR="00152249" w:rsidRDefault="00152249" w:rsidP="00152249">
      <w:pPr>
        <w:rPr>
          <w:rFonts w:ascii="Tahoma" w:hAnsi="Tahoma" w:cs="Tahoma"/>
          <w:b/>
          <w:bCs/>
          <w:color w:val="000000"/>
          <w:sz w:val="18"/>
          <w:szCs w:val="18"/>
        </w:rPr>
      </w:pPr>
      <w:proofErr w:type="gramStart"/>
      <w:r w:rsidRPr="00152249">
        <w:rPr>
          <w:rFonts w:ascii="Tahoma" w:hAnsi="Tahoma" w:cs="Tahoma"/>
          <w:b/>
          <w:bCs/>
          <w:color w:val="000000"/>
          <w:sz w:val="18"/>
          <w:szCs w:val="18"/>
        </w:rPr>
        <w:t>allowing</w:t>
      </w:r>
      <w:proofErr w:type="gramEnd"/>
      <w:r w:rsidRPr="00152249">
        <w:rPr>
          <w:rFonts w:ascii="Tahoma" w:hAnsi="Tahoma" w:cs="Tahoma"/>
          <w:b/>
          <w:bCs/>
          <w:color w:val="000000"/>
          <w:sz w:val="18"/>
          <w:szCs w:val="18"/>
        </w:rPr>
        <w:t xml:space="preserve"> you to keep your server size and online requirements aligned, instead of paying for server </w:t>
      </w:r>
    </w:p>
    <w:p w14:paraId="2961CBAA" w14:textId="77777777" w:rsidR="00152249" w:rsidRPr="00152249" w:rsidRDefault="00152249" w:rsidP="00152249">
      <w:pPr>
        <w:rPr>
          <w:rFonts w:ascii="Tahoma" w:hAnsi="Tahoma" w:cs="Tahoma"/>
          <w:b/>
          <w:bCs/>
          <w:color w:val="000000"/>
          <w:sz w:val="18"/>
          <w:szCs w:val="18"/>
        </w:rPr>
      </w:pPr>
      <w:r w:rsidRPr="00152249">
        <w:rPr>
          <w:rFonts w:ascii="Tahoma" w:hAnsi="Tahoma" w:cs="Tahoma"/>
          <w:b/>
          <w:bCs/>
          <w:color w:val="000000"/>
          <w:sz w:val="18"/>
          <w:szCs w:val="18"/>
        </w:rPr>
        <w:t>Resources you aren't using”</w:t>
      </w:r>
    </w:p>
    <w:p w14:paraId="27CEFC1F" w14:textId="77777777" w:rsidR="00152249" w:rsidRDefault="00152249" w:rsidP="00152249">
      <w:pPr>
        <w:pStyle w:val="Heading2"/>
        <w:shd w:val="clear" w:color="auto" w:fill="FFFFFF"/>
        <w:textAlignment w:val="top"/>
        <w:rPr>
          <w:sz w:val="25"/>
          <w:szCs w:val="25"/>
        </w:rPr>
      </w:pPr>
      <w:r>
        <w:rPr>
          <w:sz w:val="25"/>
          <w:szCs w:val="25"/>
        </w:rPr>
        <w:t>What is VPS and why do I need it?</w:t>
      </w:r>
    </w:p>
    <w:p w14:paraId="4AAAF00D" w14:textId="77777777" w:rsidR="00152249" w:rsidRPr="00152249" w:rsidRDefault="00152249" w:rsidP="00152249">
      <w:pPr>
        <w:pStyle w:val="Heading2"/>
        <w:shd w:val="clear" w:color="auto" w:fill="FFFFFF"/>
        <w:textAlignment w:val="top"/>
        <w:rPr>
          <w:sz w:val="16"/>
          <w:szCs w:val="16"/>
        </w:rPr>
      </w:pPr>
      <w:r w:rsidRPr="00152249">
        <w:rPr>
          <w:rFonts w:ascii="Tahoma" w:hAnsi="Tahoma" w:cs="Tahoma"/>
          <w:sz w:val="16"/>
          <w:szCs w:val="16"/>
        </w:rPr>
        <w:t>More than your typical shared hosting environment, a Virtual Private Server shares hardware and network connections while providing dedicated privacy, performance and flexibility! A sublime balance of the two; the dedicated server hosting features you need at a fraction of the cost.</w:t>
      </w:r>
    </w:p>
    <w:p w14:paraId="1AC804CE" w14:textId="77777777" w:rsidR="00152249" w:rsidRPr="00152249" w:rsidRDefault="00152249" w:rsidP="00152249">
      <w:pPr>
        <w:rPr>
          <w:rFonts w:ascii="Tahoma" w:hAnsi="Tahoma" w:cs="Tahoma"/>
          <w:b/>
          <w:bCs/>
          <w:color w:val="000000"/>
          <w:sz w:val="20"/>
          <w:szCs w:val="20"/>
          <w:u w:val="single"/>
        </w:rPr>
      </w:pPr>
      <w:r w:rsidRPr="00152249">
        <w:rPr>
          <w:rFonts w:ascii="Tahoma" w:hAnsi="Tahoma" w:cs="Tahoma"/>
          <w:b/>
          <w:bCs/>
          <w:color w:val="000000"/>
          <w:sz w:val="20"/>
          <w:szCs w:val="20"/>
          <w:u w:val="single"/>
        </w:rPr>
        <w:t>VPS Packages</w:t>
      </w:r>
    </w:p>
    <w:p w14:paraId="066D23C3" w14:textId="77777777" w:rsidR="00152249" w:rsidRDefault="00152249" w:rsidP="00152249">
      <w:pPr>
        <w:rPr>
          <w:rFonts w:ascii="Tahoma" w:hAnsi="Tahoma" w:cs="Tahoma"/>
          <w:b/>
          <w:bCs/>
          <w:color w:val="000000"/>
          <w:sz w:val="19"/>
          <w:szCs w:val="19"/>
          <w:u w:val="single"/>
        </w:rPr>
      </w:pPr>
    </w:p>
    <w:tbl>
      <w:tblPr>
        <w:tblW w:w="0" w:type="auto"/>
        <w:tblCellMar>
          <w:left w:w="0" w:type="dxa"/>
          <w:right w:w="0" w:type="dxa"/>
        </w:tblCellMar>
        <w:tblLook w:val="04A0" w:firstRow="1" w:lastRow="0" w:firstColumn="1" w:lastColumn="0" w:noHBand="0" w:noVBand="1"/>
      </w:tblPr>
      <w:tblGrid>
        <w:gridCol w:w="3223"/>
        <w:gridCol w:w="3294"/>
        <w:gridCol w:w="3059"/>
      </w:tblGrid>
      <w:tr w:rsidR="00152249" w14:paraId="5BCB4619" w14:textId="77777777" w:rsidTr="00152249">
        <w:tc>
          <w:tcPr>
            <w:tcW w:w="3862" w:type="dxa"/>
            <w:tcBorders>
              <w:top w:val="single" w:sz="8" w:space="0" w:color="auto"/>
              <w:left w:val="single" w:sz="8" w:space="0" w:color="auto"/>
              <w:bottom w:val="single" w:sz="8" w:space="0" w:color="auto"/>
              <w:right w:val="single" w:sz="8" w:space="0" w:color="auto"/>
            </w:tcBorders>
            <w:shd w:val="clear" w:color="auto" w:fill="92CDDC"/>
            <w:tcMar>
              <w:top w:w="0" w:type="dxa"/>
              <w:left w:w="108" w:type="dxa"/>
              <w:bottom w:w="0" w:type="dxa"/>
              <w:right w:w="108" w:type="dxa"/>
            </w:tcMar>
            <w:hideMark/>
          </w:tcPr>
          <w:p w14:paraId="2401A9E9" w14:textId="77777777" w:rsidR="00152249" w:rsidRDefault="00152249">
            <w:pPr>
              <w:rPr>
                <w:rFonts w:ascii="Calibri" w:hAnsi="Calibri" w:cs="Calibri"/>
                <w:b/>
                <w:bCs/>
              </w:rPr>
            </w:pPr>
            <w:r>
              <w:rPr>
                <w:b/>
                <w:bCs/>
              </w:rPr>
              <w:t>Basic VPS</w:t>
            </w:r>
          </w:p>
        </w:tc>
        <w:tc>
          <w:tcPr>
            <w:tcW w:w="3960" w:type="dxa"/>
            <w:tcBorders>
              <w:top w:val="single" w:sz="8" w:space="0" w:color="auto"/>
              <w:left w:val="nil"/>
              <w:bottom w:val="single" w:sz="8" w:space="0" w:color="auto"/>
              <w:right w:val="single" w:sz="8" w:space="0" w:color="auto"/>
            </w:tcBorders>
            <w:shd w:val="clear" w:color="auto" w:fill="92CDDC"/>
            <w:tcMar>
              <w:top w:w="0" w:type="dxa"/>
              <w:left w:w="108" w:type="dxa"/>
              <w:bottom w:w="0" w:type="dxa"/>
              <w:right w:w="108" w:type="dxa"/>
            </w:tcMar>
            <w:hideMark/>
          </w:tcPr>
          <w:p w14:paraId="6EE020B7" w14:textId="77777777" w:rsidR="00152249" w:rsidRDefault="00152249">
            <w:pPr>
              <w:rPr>
                <w:rFonts w:ascii="Calibri" w:hAnsi="Calibri" w:cs="Calibri"/>
                <w:b/>
                <w:bCs/>
              </w:rPr>
            </w:pPr>
            <w:r>
              <w:rPr>
                <w:b/>
                <w:bCs/>
              </w:rPr>
              <w:t>Standard VPS</w:t>
            </w:r>
          </w:p>
        </w:tc>
        <w:tc>
          <w:tcPr>
            <w:tcW w:w="3600" w:type="dxa"/>
            <w:tcBorders>
              <w:top w:val="single" w:sz="8" w:space="0" w:color="auto"/>
              <w:left w:val="nil"/>
              <w:bottom w:val="single" w:sz="8" w:space="0" w:color="auto"/>
              <w:right w:val="single" w:sz="8" w:space="0" w:color="auto"/>
            </w:tcBorders>
            <w:shd w:val="clear" w:color="auto" w:fill="92CDDC"/>
            <w:tcMar>
              <w:top w:w="0" w:type="dxa"/>
              <w:left w:w="108" w:type="dxa"/>
              <w:bottom w:w="0" w:type="dxa"/>
              <w:right w:w="108" w:type="dxa"/>
            </w:tcMar>
            <w:hideMark/>
          </w:tcPr>
          <w:p w14:paraId="2753FADA" w14:textId="77777777" w:rsidR="00152249" w:rsidRDefault="00152249">
            <w:pPr>
              <w:rPr>
                <w:rFonts w:ascii="Calibri" w:hAnsi="Calibri" w:cs="Calibri"/>
                <w:b/>
                <w:bCs/>
              </w:rPr>
            </w:pPr>
            <w:r>
              <w:rPr>
                <w:b/>
                <w:bCs/>
              </w:rPr>
              <w:t>Performance VPS</w:t>
            </w:r>
          </w:p>
        </w:tc>
      </w:tr>
      <w:tr w:rsidR="00152249" w14:paraId="44FCDAA7" w14:textId="77777777" w:rsidTr="00152249">
        <w:tc>
          <w:tcPr>
            <w:tcW w:w="3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4D232C" w14:textId="77777777" w:rsidR="00152249" w:rsidRDefault="00152249">
            <w:pPr>
              <w:rPr>
                <w:rFonts w:ascii="Calibri" w:hAnsi="Calibri" w:cs="Calibri"/>
                <w:b/>
                <w:bCs/>
              </w:rPr>
            </w:pPr>
            <w:r>
              <w:rPr>
                <w:b/>
                <w:bCs/>
              </w:rPr>
              <w:t xml:space="preserve">Single </w:t>
            </w:r>
            <w:proofErr w:type="spellStart"/>
            <w:r>
              <w:rPr>
                <w:b/>
                <w:bCs/>
              </w:rPr>
              <w:t>vCPU</w:t>
            </w:r>
            <w:proofErr w:type="spellEnd"/>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4A4B0CA6" w14:textId="77777777" w:rsidR="00152249" w:rsidRDefault="00152249">
            <w:pPr>
              <w:rPr>
                <w:rFonts w:ascii="Calibri" w:hAnsi="Calibri" w:cs="Calibri"/>
                <w:b/>
                <w:bCs/>
              </w:rPr>
            </w:pPr>
            <w:r>
              <w:rPr>
                <w:b/>
                <w:bCs/>
              </w:rPr>
              <w:t xml:space="preserve">Dual </w:t>
            </w:r>
            <w:proofErr w:type="spellStart"/>
            <w:r>
              <w:rPr>
                <w:b/>
                <w:bCs/>
              </w:rPr>
              <w:t>vCPU</w:t>
            </w:r>
            <w:proofErr w:type="spellEnd"/>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3C3128F4" w14:textId="77777777" w:rsidR="00152249" w:rsidRDefault="00152249">
            <w:pPr>
              <w:rPr>
                <w:rFonts w:ascii="Calibri" w:hAnsi="Calibri" w:cs="Calibri"/>
                <w:b/>
                <w:bCs/>
              </w:rPr>
            </w:pPr>
            <w:r>
              <w:rPr>
                <w:b/>
                <w:bCs/>
              </w:rPr>
              <w:t xml:space="preserve">Quad </w:t>
            </w:r>
            <w:proofErr w:type="spellStart"/>
            <w:r>
              <w:rPr>
                <w:b/>
                <w:bCs/>
              </w:rPr>
              <w:t>vCPU</w:t>
            </w:r>
            <w:proofErr w:type="spellEnd"/>
          </w:p>
        </w:tc>
      </w:tr>
      <w:tr w:rsidR="00152249" w14:paraId="117A3AC7" w14:textId="77777777" w:rsidTr="00152249">
        <w:tc>
          <w:tcPr>
            <w:tcW w:w="3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5D137B" w14:textId="77777777" w:rsidR="00152249" w:rsidRDefault="00152249">
            <w:pPr>
              <w:rPr>
                <w:rFonts w:ascii="Calibri" w:hAnsi="Calibri" w:cs="Calibri"/>
                <w:b/>
                <w:bCs/>
              </w:rPr>
            </w:pPr>
            <w:r>
              <w:rPr>
                <w:b/>
                <w:bCs/>
              </w:rPr>
              <w:t xml:space="preserve">1 GB RAM </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14C13538" w14:textId="77777777" w:rsidR="00152249" w:rsidRDefault="00152249">
            <w:pPr>
              <w:rPr>
                <w:rFonts w:ascii="Calibri" w:hAnsi="Calibri" w:cs="Calibri"/>
                <w:b/>
                <w:bCs/>
              </w:rPr>
            </w:pPr>
            <w:r>
              <w:rPr>
                <w:b/>
                <w:bCs/>
              </w:rPr>
              <w:t>2 GB RAM</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53236F86" w14:textId="77777777" w:rsidR="00152249" w:rsidRDefault="00152249">
            <w:pPr>
              <w:rPr>
                <w:rFonts w:ascii="Calibri" w:hAnsi="Calibri" w:cs="Calibri"/>
                <w:b/>
                <w:bCs/>
              </w:rPr>
            </w:pPr>
            <w:r>
              <w:rPr>
                <w:b/>
                <w:bCs/>
              </w:rPr>
              <w:t>4 GB RAM</w:t>
            </w:r>
          </w:p>
        </w:tc>
      </w:tr>
      <w:tr w:rsidR="00152249" w14:paraId="2C149812" w14:textId="77777777" w:rsidTr="00152249">
        <w:tc>
          <w:tcPr>
            <w:tcW w:w="3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2DA8A1" w14:textId="77777777" w:rsidR="00152249" w:rsidRDefault="00152249">
            <w:pPr>
              <w:rPr>
                <w:rFonts w:ascii="Calibri" w:hAnsi="Calibri" w:cs="Calibri"/>
                <w:b/>
                <w:bCs/>
              </w:rPr>
            </w:pPr>
            <w:r>
              <w:rPr>
                <w:b/>
                <w:bCs/>
              </w:rPr>
              <w:t>40 GB Storage</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07AAF525" w14:textId="77777777" w:rsidR="00152249" w:rsidRDefault="00152249">
            <w:pPr>
              <w:rPr>
                <w:rFonts w:ascii="Calibri" w:hAnsi="Calibri" w:cs="Calibri"/>
                <w:b/>
                <w:bCs/>
              </w:rPr>
            </w:pPr>
            <w:r>
              <w:rPr>
                <w:b/>
                <w:bCs/>
              </w:rPr>
              <w:t>80 GB Storage</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448B38F3" w14:textId="77777777" w:rsidR="00152249" w:rsidRDefault="00152249">
            <w:pPr>
              <w:rPr>
                <w:rFonts w:ascii="Calibri" w:hAnsi="Calibri" w:cs="Calibri"/>
                <w:b/>
                <w:bCs/>
              </w:rPr>
            </w:pPr>
            <w:r>
              <w:rPr>
                <w:b/>
                <w:bCs/>
              </w:rPr>
              <w:t>160 GB Storage</w:t>
            </w:r>
          </w:p>
        </w:tc>
      </w:tr>
      <w:tr w:rsidR="00152249" w14:paraId="64CA676A" w14:textId="77777777" w:rsidTr="00152249">
        <w:tc>
          <w:tcPr>
            <w:tcW w:w="3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1AC38E" w14:textId="77777777" w:rsidR="00152249" w:rsidRDefault="00152249">
            <w:pPr>
              <w:rPr>
                <w:rFonts w:ascii="Calibri" w:hAnsi="Calibri" w:cs="Calibri"/>
                <w:b/>
                <w:bCs/>
              </w:rPr>
            </w:pPr>
            <w:r>
              <w:rPr>
                <w:b/>
                <w:bCs/>
              </w:rPr>
              <w:t>200 GB Data Transfer</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76CCF054" w14:textId="77777777" w:rsidR="00152249" w:rsidRDefault="00152249">
            <w:pPr>
              <w:rPr>
                <w:rFonts w:ascii="Calibri" w:hAnsi="Calibri" w:cs="Calibri"/>
                <w:b/>
                <w:bCs/>
              </w:rPr>
            </w:pPr>
            <w:r>
              <w:rPr>
                <w:b/>
                <w:bCs/>
              </w:rPr>
              <w:t>400 GB Data Transfer</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2F2CCD3D" w14:textId="77777777" w:rsidR="00152249" w:rsidRDefault="00152249">
            <w:pPr>
              <w:rPr>
                <w:rFonts w:ascii="Calibri" w:hAnsi="Calibri" w:cs="Calibri"/>
                <w:b/>
                <w:bCs/>
              </w:rPr>
            </w:pPr>
            <w:r>
              <w:rPr>
                <w:b/>
                <w:bCs/>
              </w:rPr>
              <w:t xml:space="preserve">Unlimited </w:t>
            </w:r>
          </w:p>
        </w:tc>
      </w:tr>
      <w:tr w:rsidR="00152249" w14:paraId="5CD178F2" w14:textId="77777777" w:rsidTr="00152249">
        <w:tc>
          <w:tcPr>
            <w:tcW w:w="3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EE2792" w14:textId="77777777" w:rsidR="00152249" w:rsidRDefault="00152249">
            <w:pPr>
              <w:rPr>
                <w:rFonts w:ascii="Calibri" w:hAnsi="Calibri" w:cs="Calibri"/>
                <w:b/>
                <w:bCs/>
              </w:rPr>
            </w:pPr>
            <w:r>
              <w:rPr>
                <w:b/>
                <w:bCs/>
              </w:rPr>
              <w:t>Windows / Linux are  Supported</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2270F29E" w14:textId="77777777" w:rsidR="00152249" w:rsidRDefault="00152249">
            <w:pPr>
              <w:rPr>
                <w:rFonts w:ascii="Calibri" w:hAnsi="Calibri" w:cs="Calibri"/>
                <w:b/>
                <w:bCs/>
              </w:rPr>
            </w:pPr>
            <w:r>
              <w:rPr>
                <w:b/>
                <w:bCs/>
              </w:rPr>
              <w:t>Windows / Linux are  Supported</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6218646C" w14:textId="77777777" w:rsidR="00152249" w:rsidRDefault="00152249">
            <w:pPr>
              <w:rPr>
                <w:rFonts w:ascii="Calibri" w:hAnsi="Calibri" w:cs="Calibri"/>
                <w:b/>
                <w:bCs/>
              </w:rPr>
            </w:pPr>
            <w:r>
              <w:rPr>
                <w:b/>
                <w:bCs/>
              </w:rPr>
              <w:t>Windows / Linux are  Supported</w:t>
            </w:r>
          </w:p>
        </w:tc>
      </w:tr>
      <w:tr w:rsidR="00152249" w14:paraId="394FC559" w14:textId="77777777" w:rsidTr="00152249">
        <w:tc>
          <w:tcPr>
            <w:tcW w:w="3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19C376" w14:textId="77777777" w:rsidR="00152249" w:rsidRDefault="00152249">
            <w:pPr>
              <w:rPr>
                <w:rFonts w:ascii="Calibri" w:hAnsi="Calibri" w:cs="Calibri"/>
                <w:b/>
                <w:bCs/>
              </w:rPr>
            </w:pPr>
            <w:r>
              <w:rPr>
                <w:b/>
                <w:bCs/>
              </w:rPr>
              <w:t>1 IP address</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566C871E" w14:textId="77777777" w:rsidR="00152249" w:rsidRDefault="00152249">
            <w:pPr>
              <w:rPr>
                <w:rFonts w:ascii="Calibri" w:hAnsi="Calibri" w:cs="Calibri"/>
                <w:b/>
                <w:bCs/>
              </w:rPr>
            </w:pPr>
            <w:r>
              <w:rPr>
                <w:b/>
                <w:bCs/>
              </w:rPr>
              <w:t>1 IP address</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1C88707A" w14:textId="77777777" w:rsidR="00152249" w:rsidRDefault="00152249">
            <w:pPr>
              <w:rPr>
                <w:rFonts w:ascii="Calibri" w:hAnsi="Calibri" w:cs="Calibri"/>
                <w:b/>
                <w:bCs/>
              </w:rPr>
            </w:pPr>
            <w:r>
              <w:rPr>
                <w:b/>
                <w:bCs/>
              </w:rPr>
              <w:t>2 IP address</w:t>
            </w:r>
          </w:p>
        </w:tc>
      </w:tr>
      <w:tr w:rsidR="00152249" w14:paraId="4C3D8512" w14:textId="77777777" w:rsidTr="00152249">
        <w:tc>
          <w:tcPr>
            <w:tcW w:w="3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52B6AE" w14:textId="77777777" w:rsidR="00152249" w:rsidRDefault="00152249">
            <w:pPr>
              <w:rPr>
                <w:rFonts w:ascii="Calibri" w:hAnsi="Calibri" w:cs="Calibri"/>
                <w:b/>
                <w:bCs/>
              </w:rPr>
            </w:pPr>
            <w:r>
              <w:rPr>
                <w:rFonts w:ascii="Arial" w:hAnsi="Arial" w:cs="Arial"/>
                <w:b/>
                <w:bCs/>
                <w:sz w:val="21"/>
                <w:szCs w:val="21"/>
              </w:rPr>
              <w:t>$18.95/Month</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343718C3" w14:textId="77777777" w:rsidR="00152249" w:rsidRDefault="00152249">
            <w:pPr>
              <w:rPr>
                <w:rFonts w:ascii="Calibri" w:hAnsi="Calibri" w:cs="Calibri"/>
                <w:b/>
                <w:bCs/>
              </w:rPr>
            </w:pPr>
            <w:r>
              <w:rPr>
                <w:rFonts w:ascii="Arial" w:hAnsi="Arial" w:cs="Arial"/>
                <w:b/>
                <w:bCs/>
                <w:sz w:val="21"/>
                <w:szCs w:val="21"/>
              </w:rPr>
              <w:t>$59.95/Month</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40BDCBBA" w14:textId="77777777" w:rsidR="00152249" w:rsidRDefault="00152249">
            <w:pPr>
              <w:rPr>
                <w:rFonts w:ascii="Calibri" w:hAnsi="Calibri" w:cs="Calibri"/>
                <w:b/>
                <w:bCs/>
              </w:rPr>
            </w:pPr>
            <w:r>
              <w:rPr>
                <w:rFonts w:ascii="Arial" w:hAnsi="Arial" w:cs="Arial"/>
                <w:b/>
                <w:bCs/>
                <w:sz w:val="21"/>
                <w:szCs w:val="21"/>
              </w:rPr>
              <w:t>$139.95/Month</w:t>
            </w:r>
          </w:p>
        </w:tc>
      </w:tr>
    </w:tbl>
    <w:p w14:paraId="6F26EFF5" w14:textId="77777777" w:rsidR="00152249" w:rsidRDefault="00152249" w:rsidP="00152249">
      <w:pPr>
        <w:rPr>
          <w:rFonts w:ascii="Calibri" w:hAnsi="Calibri" w:cs="Calibri"/>
          <w:b/>
          <w:bCs/>
        </w:rPr>
      </w:pPr>
    </w:p>
    <w:p w14:paraId="43D083D6" w14:textId="77777777" w:rsidR="008835A6" w:rsidRDefault="008835A6" w:rsidP="00152249">
      <w:pPr>
        <w:pStyle w:val="Heading2"/>
        <w:shd w:val="clear" w:color="auto" w:fill="FFFFFF"/>
        <w:textAlignment w:val="top"/>
        <w:rPr>
          <w:rFonts w:ascii="Tahoma" w:hAnsi="Tahoma" w:cs="Tahoma"/>
          <w:sz w:val="17"/>
          <w:szCs w:val="17"/>
        </w:rPr>
      </w:pPr>
    </w:p>
    <w:p w14:paraId="315E9012" w14:textId="77777777" w:rsidR="00152249" w:rsidRDefault="00152249" w:rsidP="00152249">
      <w:pPr>
        <w:pStyle w:val="Heading2"/>
        <w:shd w:val="clear" w:color="auto" w:fill="FFFFFF"/>
        <w:textAlignment w:val="top"/>
        <w:rPr>
          <w:rFonts w:ascii="Tahoma" w:hAnsi="Tahoma" w:cs="Tahoma"/>
          <w:sz w:val="17"/>
          <w:szCs w:val="17"/>
        </w:rPr>
      </w:pPr>
    </w:p>
    <w:p w14:paraId="13C9C886" w14:textId="77777777" w:rsidR="00DF7A2A" w:rsidRDefault="00DF7A2A" w:rsidP="00DF7A2A">
      <w:pPr>
        <w:shd w:val="clear" w:color="auto" w:fill="FFFFFF"/>
        <w:spacing w:after="0" w:line="240" w:lineRule="auto"/>
        <w:textAlignment w:val="top"/>
        <w:rPr>
          <w:rFonts w:ascii="Tahoma" w:eastAsia="Times New Roman" w:hAnsi="Tahoma" w:cs="Tahoma"/>
          <w:b/>
          <w:bCs/>
          <w:color w:val="000000"/>
          <w:sz w:val="17"/>
          <w:szCs w:val="17"/>
        </w:rPr>
      </w:pPr>
    </w:p>
    <w:p w14:paraId="3F1E892F" w14:textId="77777777" w:rsidR="00152249" w:rsidRDefault="00152249" w:rsidP="00DF7A2A">
      <w:pPr>
        <w:shd w:val="clear" w:color="auto" w:fill="FFFFFF"/>
        <w:spacing w:after="0" w:line="240" w:lineRule="auto"/>
        <w:textAlignment w:val="top"/>
        <w:rPr>
          <w:rFonts w:ascii="Tahoma" w:eastAsia="Times New Roman" w:hAnsi="Tahoma" w:cs="Tahoma"/>
          <w:b/>
          <w:bCs/>
          <w:color w:val="000000"/>
          <w:sz w:val="17"/>
          <w:szCs w:val="17"/>
        </w:rPr>
      </w:pPr>
    </w:p>
    <w:p w14:paraId="11819503" w14:textId="77777777" w:rsidR="00152249" w:rsidRDefault="00152249" w:rsidP="00DF7A2A">
      <w:pPr>
        <w:shd w:val="clear" w:color="auto" w:fill="FFFFFF"/>
        <w:spacing w:after="0" w:line="240" w:lineRule="auto"/>
        <w:textAlignment w:val="top"/>
        <w:rPr>
          <w:rFonts w:ascii="Tahoma" w:eastAsia="Times New Roman" w:hAnsi="Tahoma" w:cs="Tahoma"/>
          <w:b/>
          <w:bCs/>
          <w:color w:val="000000"/>
          <w:sz w:val="17"/>
          <w:szCs w:val="17"/>
        </w:rPr>
      </w:pPr>
    </w:p>
    <w:p w14:paraId="333E4BC3" w14:textId="77777777" w:rsidR="00152249" w:rsidRPr="00DF7A2A" w:rsidRDefault="00152249" w:rsidP="00DF7A2A">
      <w:pPr>
        <w:shd w:val="clear" w:color="auto" w:fill="FFFFFF"/>
        <w:spacing w:after="0" w:line="240" w:lineRule="auto"/>
        <w:textAlignment w:val="top"/>
        <w:rPr>
          <w:rFonts w:ascii="Tahoma" w:eastAsia="Times New Roman" w:hAnsi="Tahoma" w:cs="Tahoma"/>
          <w:color w:val="000000"/>
          <w:sz w:val="17"/>
          <w:szCs w:val="17"/>
        </w:rPr>
      </w:pPr>
    </w:p>
    <w:p w14:paraId="77ED501A" w14:textId="77777777" w:rsidR="00366117" w:rsidRDefault="00366117" w:rsidP="005400CF">
      <w:pPr>
        <w:pStyle w:val="ListParagraph"/>
        <w:numPr>
          <w:ilvl w:val="0"/>
          <w:numId w:val="11"/>
        </w:numPr>
        <w:shd w:val="clear" w:color="auto" w:fill="FFFFFF"/>
        <w:spacing w:before="100" w:beforeAutospacing="1" w:after="100" w:afterAutospacing="1" w:line="300" w:lineRule="atLeast"/>
        <w:rPr>
          <w:rFonts w:ascii="Arial" w:hAnsi="Arial" w:cs="Arial"/>
          <w:color w:val="484848"/>
          <w:sz w:val="27"/>
          <w:szCs w:val="27"/>
        </w:rPr>
      </w:pPr>
      <w:r w:rsidRPr="00366117">
        <w:rPr>
          <w:rFonts w:ascii="Arial" w:hAnsi="Arial" w:cs="Arial"/>
          <w:color w:val="484848"/>
          <w:sz w:val="27"/>
          <w:szCs w:val="27"/>
        </w:rPr>
        <w:lastRenderedPageBreak/>
        <w:t>Messaging Hosting</w:t>
      </w:r>
    </w:p>
    <w:p w14:paraId="6626F499" w14:textId="77777777" w:rsidR="00C50C34" w:rsidRDefault="00C50C34" w:rsidP="00C50C34">
      <w:pPr>
        <w:shd w:val="clear" w:color="auto" w:fill="FFFFFF"/>
        <w:spacing w:before="100" w:beforeAutospacing="1" w:after="100" w:afterAutospacing="1" w:line="300" w:lineRule="atLeast"/>
        <w:rPr>
          <w:rFonts w:ascii="Arial" w:hAnsi="Arial" w:cs="Arial"/>
          <w:color w:val="484848"/>
          <w:sz w:val="27"/>
          <w:szCs w:val="27"/>
        </w:rPr>
      </w:pPr>
      <w:r>
        <w:rPr>
          <w:rStyle w:val="content1"/>
        </w:rPr>
        <w:t xml:space="preserve">ECC’s Messaging Service offers a fully managed corporate e-Mail solution for businesses requiring 24x7 mission-critical and secure electronic mail capabilities. </w:t>
      </w:r>
      <w:r>
        <w:rPr>
          <w:rFonts w:ascii="Arial" w:hAnsi="Arial" w:cs="Arial"/>
          <w:color w:val="000000"/>
          <w:sz w:val="20"/>
          <w:szCs w:val="20"/>
        </w:rPr>
        <w:br/>
      </w:r>
      <w:r>
        <w:rPr>
          <w:rFonts w:ascii="Arial" w:hAnsi="Arial" w:cs="Arial"/>
          <w:color w:val="000000"/>
          <w:sz w:val="20"/>
          <w:szCs w:val="20"/>
        </w:rPr>
        <w:br/>
      </w:r>
      <w:r>
        <w:rPr>
          <w:rStyle w:val="content1"/>
        </w:rPr>
        <w:t>ECC makes this possible by integrating high quality, highly reliable hardware, industry leading mail platforms and world class firewall security systems managed 24x 7.</w:t>
      </w:r>
      <w:r>
        <w:rPr>
          <w:rFonts w:ascii="Arial" w:hAnsi="Arial" w:cs="Arial"/>
          <w:color w:val="000000"/>
          <w:sz w:val="20"/>
          <w:szCs w:val="20"/>
        </w:rPr>
        <w:br/>
      </w:r>
      <w:r>
        <w:rPr>
          <w:rFonts w:ascii="Arial" w:hAnsi="Arial" w:cs="Arial"/>
          <w:color w:val="000000"/>
          <w:sz w:val="20"/>
          <w:szCs w:val="20"/>
        </w:rPr>
        <w:br/>
      </w:r>
      <w:r>
        <w:rPr>
          <w:rStyle w:val="content1"/>
        </w:rPr>
        <w:t>This leaves you to concentrate on the success of your business instead of the hassles and expenses of purchasing and managing your own in-house e-</w:t>
      </w:r>
      <w:r w:rsidR="00D073B4">
        <w:rPr>
          <w:rStyle w:val="content1"/>
        </w:rPr>
        <w:t xml:space="preserve"> </w:t>
      </w:r>
      <w:r>
        <w:rPr>
          <w:rStyle w:val="content1"/>
        </w:rPr>
        <w:t>Mail system.</w:t>
      </w:r>
    </w:p>
    <w:tbl>
      <w:tblPr>
        <w:tblW w:w="5529" w:type="dxa"/>
        <w:tblInd w:w="108" w:type="dxa"/>
        <w:tblLayout w:type="fixed"/>
        <w:tblLook w:val="04A0" w:firstRow="1" w:lastRow="0" w:firstColumn="1" w:lastColumn="0" w:noHBand="0" w:noVBand="1"/>
      </w:tblPr>
      <w:tblGrid>
        <w:gridCol w:w="5529"/>
      </w:tblGrid>
      <w:tr w:rsidR="00D073B4" w:rsidRPr="00D073B4" w14:paraId="4ACA0F9C" w14:textId="77777777" w:rsidTr="00D073B4">
        <w:trPr>
          <w:trHeight w:val="360"/>
        </w:trPr>
        <w:tc>
          <w:tcPr>
            <w:tcW w:w="5529" w:type="dxa"/>
            <w:shd w:val="clear" w:color="auto" w:fill="auto"/>
            <w:vAlign w:val="center"/>
            <w:hideMark/>
          </w:tcPr>
          <w:p w14:paraId="7F8274DC" w14:textId="77777777" w:rsidR="00D073B4" w:rsidRPr="00D073B4" w:rsidRDefault="00D073B4" w:rsidP="00D073B4">
            <w:pPr>
              <w:spacing w:after="0" w:line="240" w:lineRule="auto"/>
              <w:ind w:left="-108"/>
              <w:rPr>
                <w:rFonts w:ascii="Calibri" w:eastAsia="Times New Roman" w:hAnsi="Calibri" w:cs="Times New Roman"/>
                <w:b/>
                <w:bCs/>
                <w:color w:val="000000"/>
                <w:sz w:val="28"/>
                <w:szCs w:val="28"/>
              </w:rPr>
            </w:pPr>
            <w:r w:rsidRPr="00D073B4">
              <w:rPr>
                <w:rFonts w:ascii="Calibri" w:eastAsia="Times New Roman" w:hAnsi="Calibri" w:cs="Times New Roman"/>
                <w:b/>
                <w:bCs/>
                <w:color w:val="000000"/>
                <w:sz w:val="28"/>
                <w:szCs w:val="28"/>
              </w:rPr>
              <w:t>Key Features</w:t>
            </w:r>
          </w:p>
        </w:tc>
      </w:tr>
      <w:tr w:rsidR="00D073B4" w:rsidRPr="00D073B4" w14:paraId="71392E41" w14:textId="77777777" w:rsidTr="00D073B4">
        <w:trPr>
          <w:trHeight w:val="300"/>
        </w:trPr>
        <w:tc>
          <w:tcPr>
            <w:tcW w:w="5529" w:type="dxa"/>
            <w:shd w:val="clear" w:color="auto" w:fill="CCCCCC"/>
            <w:noWrap/>
            <w:vAlign w:val="bottom"/>
            <w:hideMark/>
          </w:tcPr>
          <w:p w14:paraId="44C5BEE5"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Immediate activation</w:t>
            </w:r>
          </w:p>
        </w:tc>
      </w:tr>
      <w:tr w:rsidR="00D073B4" w:rsidRPr="00D073B4" w14:paraId="41B9A647" w14:textId="77777777" w:rsidTr="00D073B4">
        <w:trPr>
          <w:trHeight w:val="300"/>
        </w:trPr>
        <w:tc>
          <w:tcPr>
            <w:tcW w:w="5529" w:type="dxa"/>
            <w:shd w:val="clear" w:color="auto" w:fill="CCCCCC"/>
            <w:noWrap/>
            <w:vAlign w:val="bottom"/>
            <w:hideMark/>
          </w:tcPr>
          <w:p w14:paraId="39B0765D"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Anti-virus protection Included</w:t>
            </w:r>
          </w:p>
        </w:tc>
      </w:tr>
      <w:tr w:rsidR="00D073B4" w:rsidRPr="00D073B4" w14:paraId="70C6D777" w14:textId="77777777" w:rsidTr="00D073B4">
        <w:trPr>
          <w:trHeight w:val="300"/>
        </w:trPr>
        <w:tc>
          <w:tcPr>
            <w:tcW w:w="5529" w:type="dxa"/>
            <w:shd w:val="clear" w:color="auto" w:fill="CCCCCC"/>
            <w:noWrap/>
            <w:vAlign w:val="bottom"/>
            <w:hideMark/>
          </w:tcPr>
          <w:p w14:paraId="0A2CB921"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Premium anti-spam protection Included</w:t>
            </w:r>
          </w:p>
        </w:tc>
      </w:tr>
      <w:tr w:rsidR="00D073B4" w:rsidRPr="00D073B4" w14:paraId="480863D5" w14:textId="77777777" w:rsidTr="00D073B4">
        <w:trPr>
          <w:trHeight w:val="300"/>
        </w:trPr>
        <w:tc>
          <w:tcPr>
            <w:tcW w:w="5529" w:type="dxa"/>
            <w:shd w:val="clear" w:color="auto" w:fill="CCCCCC"/>
            <w:noWrap/>
            <w:vAlign w:val="bottom"/>
            <w:hideMark/>
          </w:tcPr>
          <w:p w14:paraId="1744DE14"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Control panel for administrators</w:t>
            </w:r>
          </w:p>
        </w:tc>
      </w:tr>
      <w:tr w:rsidR="00D073B4" w:rsidRPr="00D073B4" w14:paraId="3A5DB7DF" w14:textId="77777777" w:rsidTr="00D073B4">
        <w:trPr>
          <w:trHeight w:val="300"/>
        </w:trPr>
        <w:tc>
          <w:tcPr>
            <w:tcW w:w="5529" w:type="dxa"/>
            <w:shd w:val="clear" w:color="auto" w:fill="CCCCCC"/>
            <w:noWrap/>
            <w:vAlign w:val="bottom"/>
            <w:hideMark/>
          </w:tcPr>
          <w:p w14:paraId="04EAAF8F"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Push Technology</w:t>
            </w:r>
          </w:p>
        </w:tc>
      </w:tr>
      <w:tr w:rsidR="00D073B4" w:rsidRPr="00D073B4" w14:paraId="6695B66D" w14:textId="77777777" w:rsidTr="00D073B4">
        <w:trPr>
          <w:trHeight w:val="300"/>
        </w:trPr>
        <w:tc>
          <w:tcPr>
            <w:tcW w:w="5529" w:type="dxa"/>
            <w:shd w:val="clear" w:color="auto" w:fill="CCCCCC"/>
            <w:noWrap/>
            <w:vAlign w:val="bottom"/>
            <w:hideMark/>
          </w:tcPr>
          <w:p w14:paraId="3863C552"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Outlook anywhere</w:t>
            </w:r>
          </w:p>
        </w:tc>
      </w:tr>
      <w:tr w:rsidR="00D073B4" w:rsidRPr="00D073B4" w14:paraId="277329A9" w14:textId="77777777" w:rsidTr="00D073B4">
        <w:trPr>
          <w:trHeight w:val="300"/>
        </w:trPr>
        <w:tc>
          <w:tcPr>
            <w:tcW w:w="5529" w:type="dxa"/>
            <w:shd w:val="clear" w:color="auto" w:fill="CCCCCC"/>
            <w:noWrap/>
            <w:vAlign w:val="bottom"/>
            <w:hideMark/>
          </w:tcPr>
          <w:p w14:paraId="1884530F"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Outlook Web Access</w:t>
            </w:r>
          </w:p>
        </w:tc>
      </w:tr>
      <w:tr w:rsidR="00D073B4" w:rsidRPr="00D073B4" w14:paraId="37EDBDFF" w14:textId="77777777" w:rsidTr="00D073B4">
        <w:trPr>
          <w:trHeight w:val="300"/>
        </w:trPr>
        <w:tc>
          <w:tcPr>
            <w:tcW w:w="5529" w:type="dxa"/>
            <w:shd w:val="clear" w:color="auto" w:fill="CCCCCC"/>
            <w:noWrap/>
            <w:vAlign w:val="bottom"/>
            <w:hideMark/>
          </w:tcPr>
          <w:p w14:paraId="08120F9D"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Company Global Address List</w:t>
            </w:r>
          </w:p>
        </w:tc>
      </w:tr>
      <w:tr w:rsidR="00D073B4" w:rsidRPr="00D073B4" w14:paraId="00CB7FAE" w14:textId="77777777" w:rsidTr="00D073B4">
        <w:trPr>
          <w:trHeight w:val="300"/>
        </w:trPr>
        <w:tc>
          <w:tcPr>
            <w:tcW w:w="5529" w:type="dxa"/>
            <w:shd w:val="clear" w:color="auto" w:fill="CCCCCC"/>
            <w:noWrap/>
            <w:vAlign w:val="bottom"/>
            <w:hideMark/>
          </w:tcPr>
          <w:p w14:paraId="369EAFD0"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Shared and personal calendaring</w:t>
            </w:r>
          </w:p>
        </w:tc>
      </w:tr>
      <w:tr w:rsidR="00D073B4" w:rsidRPr="00D073B4" w14:paraId="5647C0D4" w14:textId="77777777" w:rsidTr="00D073B4">
        <w:trPr>
          <w:trHeight w:val="300"/>
        </w:trPr>
        <w:tc>
          <w:tcPr>
            <w:tcW w:w="5529" w:type="dxa"/>
            <w:shd w:val="clear" w:color="auto" w:fill="CCCCCC"/>
            <w:noWrap/>
            <w:vAlign w:val="bottom"/>
            <w:hideMark/>
          </w:tcPr>
          <w:p w14:paraId="19EDE3C5"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Intelligent Messaging Filter</w:t>
            </w:r>
          </w:p>
        </w:tc>
      </w:tr>
      <w:tr w:rsidR="00D073B4" w:rsidRPr="00D073B4" w14:paraId="0FA0C822" w14:textId="77777777" w:rsidTr="00D073B4">
        <w:trPr>
          <w:trHeight w:val="300"/>
        </w:trPr>
        <w:tc>
          <w:tcPr>
            <w:tcW w:w="5529" w:type="dxa"/>
            <w:shd w:val="clear" w:color="auto" w:fill="CCCCCC"/>
            <w:noWrap/>
            <w:vAlign w:val="bottom"/>
            <w:hideMark/>
          </w:tcPr>
          <w:p w14:paraId="19BD5634"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Public Folder</w:t>
            </w:r>
          </w:p>
        </w:tc>
      </w:tr>
      <w:tr w:rsidR="00D073B4" w:rsidRPr="00D073B4" w14:paraId="476AC983" w14:textId="77777777" w:rsidTr="00D073B4">
        <w:trPr>
          <w:trHeight w:val="300"/>
        </w:trPr>
        <w:tc>
          <w:tcPr>
            <w:tcW w:w="5529" w:type="dxa"/>
            <w:shd w:val="clear" w:color="auto" w:fill="CCCCCC"/>
            <w:noWrap/>
            <w:vAlign w:val="bottom"/>
            <w:hideMark/>
          </w:tcPr>
          <w:p w14:paraId="262A7F85"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Personal Outlook contacts</w:t>
            </w:r>
          </w:p>
        </w:tc>
      </w:tr>
      <w:tr w:rsidR="00D073B4" w:rsidRPr="00D073B4" w14:paraId="29BBFE60" w14:textId="77777777" w:rsidTr="00D073B4">
        <w:trPr>
          <w:trHeight w:val="300"/>
        </w:trPr>
        <w:tc>
          <w:tcPr>
            <w:tcW w:w="5529" w:type="dxa"/>
            <w:shd w:val="clear" w:color="auto" w:fill="CCCCCC"/>
            <w:noWrap/>
            <w:vAlign w:val="bottom"/>
            <w:hideMark/>
          </w:tcPr>
          <w:p w14:paraId="66C18945"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Distribution lists allowed</w:t>
            </w:r>
          </w:p>
        </w:tc>
      </w:tr>
      <w:tr w:rsidR="00D073B4" w:rsidRPr="00D073B4" w14:paraId="0C21A5AE" w14:textId="77777777" w:rsidTr="00D073B4">
        <w:trPr>
          <w:trHeight w:val="300"/>
        </w:trPr>
        <w:tc>
          <w:tcPr>
            <w:tcW w:w="5529" w:type="dxa"/>
            <w:shd w:val="clear" w:color="auto" w:fill="CCCCCC"/>
            <w:noWrap/>
            <w:vAlign w:val="bottom"/>
            <w:hideMark/>
          </w:tcPr>
          <w:p w14:paraId="2C1A6857" w14:textId="77777777" w:rsidR="00D073B4" w:rsidRPr="006F6318" w:rsidRDefault="00D073B4" w:rsidP="00D073B4">
            <w:pPr>
              <w:pStyle w:val="ListParagraph"/>
              <w:numPr>
                <w:ilvl w:val="0"/>
                <w:numId w:val="13"/>
              </w:numPr>
              <w:spacing w:after="0" w:line="240" w:lineRule="auto"/>
              <w:rPr>
                <w:rFonts w:ascii="Arial" w:eastAsia="Times New Roman" w:hAnsi="Arial" w:cs="Arial"/>
                <w:b/>
              </w:rPr>
            </w:pPr>
            <w:r w:rsidRPr="006F6318">
              <w:rPr>
                <w:rFonts w:ascii="Arial" w:eastAsia="Times New Roman" w:hAnsi="Arial" w:cs="Arial"/>
                <w:b/>
              </w:rPr>
              <w:t>Shared task lists</w:t>
            </w:r>
          </w:p>
        </w:tc>
      </w:tr>
    </w:tbl>
    <w:p w14:paraId="01DDB00C" w14:textId="77777777" w:rsidR="00C50C34" w:rsidRPr="00D073B4" w:rsidRDefault="00C50C34" w:rsidP="00C50C34">
      <w:pPr>
        <w:shd w:val="clear" w:color="auto" w:fill="FFFFFF"/>
        <w:spacing w:before="100" w:beforeAutospacing="1" w:after="100" w:afterAutospacing="1" w:line="300" w:lineRule="atLeast"/>
        <w:rPr>
          <w:rFonts w:ascii="Arial" w:hAnsi="Arial" w:cs="Arial"/>
          <w:color w:val="FFFFFF" w:themeColor="background1"/>
          <w:sz w:val="27"/>
          <w:szCs w:val="27"/>
        </w:rPr>
      </w:pPr>
    </w:p>
    <w:p w14:paraId="30B779CD" w14:textId="77777777" w:rsidR="00C50C34" w:rsidRDefault="00C50C34" w:rsidP="00C50C34">
      <w:pPr>
        <w:shd w:val="clear" w:color="auto" w:fill="FFFFFF"/>
        <w:spacing w:before="100" w:beforeAutospacing="1" w:after="100" w:afterAutospacing="1" w:line="300" w:lineRule="atLeast"/>
        <w:rPr>
          <w:rFonts w:ascii="Arial" w:hAnsi="Arial" w:cs="Arial"/>
          <w:color w:val="484848"/>
          <w:sz w:val="27"/>
          <w:szCs w:val="27"/>
        </w:rPr>
      </w:pPr>
    </w:p>
    <w:p w14:paraId="09C88538" w14:textId="77777777" w:rsidR="005337B1" w:rsidRDefault="005337B1" w:rsidP="00C50C34">
      <w:pPr>
        <w:shd w:val="clear" w:color="auto" w:fill="FFFFFF"/>
        <w:spacing w:before="100" w:beforeAutospacing="1" w:after="100" w:afterAutospacing="1" w:line="300" w:lineRule="atLeast"/>
        <w:rPr>
          <w:rFonts w:ascii="Arial" w:hAnsi="Arial" w:cs="Arial"/>
          <w:color w:val="484848"/>
          <w:sz w:val="27"/>
          <w:szCs w:val="27"/>
        </w:rPr>
      </w:pPr>
    </w:p>
    <w:p w14:paraId="6CAB745B" w14:textId="77777777" w:rsidR="005337B1" w:rsidRDefault="005337B1" w:rsidP="00C50C34">
      <w:pPr>
        <w:shd w:val="clear" w:color="auto" w:fill="FFFFFF"/>
        <w:spacing w:before="100" w:beforeAutospacing="1" w:after="100" w:afterAutospacing="1" w:line="300" w:lineRule="atLeast"/>
        <w:rPr>
          <w:rFonts w:ascii="Arial" w:hAnsi="Arial" w:cs="Arial"/>
          <w:color w:val="484848"/>
          <w:sz w:val="27"/>
          <w:szCs w:val="27"/>
        </w:rPr>
      </w:pPr>
    </w:p>
    <w:p w14:paraId="089BBE0C" w14:textId="77777777" w:rsidR="005337B1" w:rsidRPr="00C50C34" w:rsidRDefault="005337B1" w:rsidP="00C50C34">
      <w:pPr>
        <w:shd w:val="clear" w:color="auto" w:fill="FFFFFF"/>
        <w:spacing w:before="100" w:beforeAutospacing="1" w:after="100" w:afterAutospacing="1" w:line="300" w:lineRule="atLeast"/>
        <w:rPr>
          <w:rFonts w:ascii="Arial" w:hAnsi="Arial" w:cs="Arial"/>
          <w:color w:val="484848"/>
          <w:sz w:val="27"/>
          <w:szCs w:val="27"/>
        </w:rPr>
      </w:pPr>
    </w:p>
    <w:p w14:paraId="59D696EB" w14:textId="77777777" w:rsidR="00414C2D" w:rsidRDefault="00414C2D" w:rsidP="00414C2D">
      <w:pPr>
        <w:pStyle w:val="ListParagraph"/>
        <w:spacing w:after="100" w:afterAutospacing="1" w:line="240" w:lineRule="auto"/>
        <w:rPr>
          <w:rFonts w:ascii="Arial" w:eastAsia="Times New Roman" w:hAnsi="Arial" w:cs="Arial"/>
          <w:b/>
          <w:bCs/>
          <w:color w:val="2C61AF"/>
          <w:sz w:val="20"/>
          <w:szCs w:val="20"/>
        </w:rPr>
      </w:pPr>
    </w:p>
    <w:p w14:paraId="62571746" w14:textId="77777777" w:rsidR="00B16299" w:rsidRDefault="00B16299" w:rsidP="00414C2D">
      <w:pPr>
        <w:pStyle w:val="ListParagraph"/>
        <w:spacing w:after="100" w:afterAutospacing="1" w:line="240" w:lineRule="auto"/>
        <w:rPr>
          <w:rFonts w:ascii="Arial" w:eastAsia="Times New Roman" w:hAnsi="Arial" w:cs="Arial"/>
          <w:b/>
          <w:bCs/>
          <w:color w:val="2C61AF"/>
          <w:sz w:val="20"/>
          <w:szCs w:val="20"/>
        </w:rPr>
      </w:pPr>
    </w:p>
    <w:p w14:paraId="4224D2CA" w14:textId="77777777" w:rsidR="00B16299" w:rsidRDefault="00B16299" w:rsidP="00414C2D">
      <w:pPr>
        <w:pStyle w:val="ListParagraph"/>
        <w:spacing w:after="100" w:afterAutospacing="1" w:line="240" w:lineRule="auto"/>
        <w:rPr>
          <w:rFonts w:ascii="Arial" w:eastAsia="Times New Roman" w:hAnsi="Arial" w:cs="Arial"/>
          <w:b/>
          <w:bCs/>
          <w:color w:val="2C61AF"/>
          <w:sz w:val="20"/>
          <w:szCs w:val="20"/>
        </w:rPr>
      </w:pPr>
    </w:p>
    <w:p w14:paraId="19B75A9D" w14:textId="77777777" w:rsidR="00B16299" w:rsidRDefault="00B16299" w:rsidP="00414C2D">
      <w:pPr>
        <w:pStyle w:val="ListParagraph"/>
        <w:spacing w:after="100" w:afterAutospacing="1" w:line="240" w:lineRule="auto"/>
        <w:rPr>
          <w:rFonts w:ascii="Arial" w:eastAsia="Times New Roman" w:hAnsi="Arial" w:cs="Arial"/>
          <w:b/>
          <w:bCs/>
          <w:color w:val="2C61AF"/>
          <w:sz w:val="20"/>
          <w:szCs w:val="20"/>
        </w:rPr>
      </w:pPr>
    </w:p>
    <w:p w14:paraId="2A1BFA99" w14:textId="77777777" w:rsidR="00B16299" w:rsidRDefault="00B16299" w:rsidP="00414C2D">
      <w:pPr>
        <w:pStyle w:val="ListParagraph"/>
        <w:spacing w:after="100" w:afterAutospacing="1" w:line="240" w:lineRule="auto"/>
        <w:rPr>
          <w:rFonts w:ascii="Arial" w:eastAsia="Times New Roman" w:hAnsi="Arial" w:cs="Arial"/>
          <w:b/>
          <w:bCs/>
          <w:color w:val="2C61AF"/>
          <w:sz w:val="20"/>
          <w:szCs w:val="20"/>
        </w:rPr>
      </w:pPr>
    </w:p>
    <w:p w14:paraId="0E6996F4" w14:textId="77777777" w:rsidR="00B16299" w:rsidRDefault="00B16299" w:rsidP="00414C2D">
      <w:pPr>
        <w:pStyle w:val="ListParagraph"/>
        <w:spacing w:after="100" w:afterAutospacing="1" w:line="240" w:lineRule="auto"/>
        <w:rPr>
          <w:rFonts w:ascii="Arial" w:eastAsia="Times New Roman" w:hAnsi="Arial" w:cs="Arial"/>
          <w:b/>
          <w:bCs/>
          <w:color w:val="2C61AF"/>
          <w:sz w:val="20"/>
          <w:szCs w:val="20"/>
        </w:rPr>
      </w:pPr>
    </w:p>
    <w:p w14:paraId="03D0BA2E" w14:textId="77777777" w:rsidR="00B16299" w:rsidRDefault="00B16299" w:rsidP="00414C2D">
      <w:pPr>
        <w:pStyle w:val="ListParagraph"/>
        <w:spacing w:after="100" w:afterAutospacing="1" w:line="240" w:lineRule="auto"/>
        <w:rPr>
          <w:rFonts w:ascii="Arial" w:eastAsia="Times New Roman" w:hAnsi="Arial" w:cs="Arial"/>
          <w:b/>
          <w:bCs/>
          <w:color w:val="2C61AF"/>
          <w:sz w:val="20"/>
          <w:szCs w:val="20"/>
        </w:rPr>
      </w:pPr>
    </w:p>
    <w:p w14:paraId="186896EE" w14:textId="77777777" w:rsidR="00366117" w:rsidRPr="005337B1" w:rsidRDefault="00366117" w:rsidP="005337B1">
      <w:pPr>
        <w:pStyle w:val="ListParagraph"/>
        <w:numPr>
          <w:ilvl w:val="0"/>
          <w:numId w:val="11"/>
        </w:numPr>
        <w:shd w:val="clear" w:color="auto" w:fill="FFFFFF"/>
        <w:spacing w:before="100" w:beforeAutospacing="1" w:after="100" w:afterAutospacing="1" w:line="300" w:lineRule="atLeast"/>
        <w:rPr>
          <w:rFonts w:ascii="Arial" w:hAnsi="Arial" w:cs="Arial"/>
          <w:color w:val="484848"/>
          <w:sz w:val="27"/>
          <w:szCs w:val="27"/>
        </w:rPr>
      </w:pPr>
      <w:r w:rsidRPr="005337B1">
        <w:rPr>
          <w:rFonts w:ascii="Arial" w:hAnsi="Arial" w:cs="Arial"/>
          <w:color w:val="484848"/>
          <w:sz w:val="27"/>
          <w:szCs w:val="27"/>
        </w:rPr>
        <w:lastRenderedPageBreak/>
        <w:t>Co-Location</w:t>
      </w:r>
    </w:p>
    <w:p w14:paraId="7F72EEF7" w14:textId="77777777" w:rsidR="005337B1" w:rsidRPr="00E70079" w:rsidRDefault="005337B1" w:rsidP="005337B1">
      <w:pPr>
        <w:rPr>
          <w:b/>
          <w:bCs/>
          <w:color w:val="1F497D"/>
          <w:sz w:val="24"/>
          <w:szCs w:val="24"/>
        </w:rPr>
      </w:pPr>
      <w:r>
        <w:tab/>
      </w:r>
      <w:r>
        <w:tab/>
      </w:r>
      <w:r>
        <w:rPr>
          <w:b/>
          <w:bCs/>
          <w:color w:val="1F497D"/>
          <w:sz w:val="24"/>
          <w:szCs w:val="24"/>
        </w:rPr>
        <w:t>Got</w:t>
      </w:r>
      <w:r w:rsidRPr="00E70079">
        <w:rPr>
          <w:b/>
          <w:bCs/>
          <w:color w:val="1F497D"/>
          <w:sz w:val="24"/>
          <w:szCs w:val="24"/>
        </w:rPr>
        <w:t xml:space="preserve"> your own servers?   </w:t>
      </w:r>
    </w:p>
    <w:p w14:paraId="77467702" w14:textId="77777777" w:rsidR="005337B1" w:rsidRPr="00E70079" w:rsidRDefault="005337B1" w:rsidP="005337B1">
      <w:pPr>
        <w:rPr>
          <w:b/>
          <w:bCs/>
          <w:color w:val="1F497D"/>
          <w:sz w:val="24"/>
          <w:szCs w:val="24"/>
        </w:rPr>
      </w:pPr>
      <w:r w:rsidRPr="00E70079">
        <w:rPr>
          <w:b/>
          <w:bCs/>
          <w:color w:val="1F497D"/>
          <w:sz w:val="24"/>
          <w:szCs w:val="24"/>
        </w:rPr>
        <w:tab/>
      </w:r>
      <w:r w:rsidRPr="00E70079">
        <w:rPr>
          <w:b/>
          <w:bCs/>
          <w:color w:val="1F497D"/>
          <w:sz w:val="24"/>
          <w:szCs w:val="24"/>
        </w:rPr>
        <w:tab/>
      </w:r>
      <w:r w:rsidRPr="00E70079">
        <w:rPr>
          <w:b/>
          <w:bCs/>
          <w:color w:val="1F497D"/>
          <w:sz w:val="24"/>
          <w:szCs w:val="24"/>
        </w:rPr>
        <w:tab/>
      </w:r>
      <w:r w:rsidRPr="00E70079">
        <w:rPr>
          <w:b/>
          <w:bCs/>
          <w:color w:val="1F497D"/>
          <w:sz w:val="24"/>
          <w:szCs w:val="24"/>
        </w:rPr>
        <w:tab/>
        <w:t>Need a place to connect them?  </w:t>
      </w:r>
    </w:p>
    <w:p w14:paraId="65507C8A" w14:textId="77777777" w:rsidR="005337B1" w:rsidRPr="00E70079" w:rsidRDefault="005337B1" w:rsidP="005337B1">
      <w:pPr>
        <w:rPr>
          <w:b/>
          <w:bCs/>
          <w:color w:val="1F497D"/>
          <w:sz w:val="24"/>
          <w:szCs w:val="24"/>
        </w:rPr>
      </w:pPr>
      <w:r w:rsidRPr="00E70079">
        <w:rPr>
          <w:b/>
          <w:bCs/>
          <w:color w:val="1F497D"/>
          <w:sz w:val="24"/>
          <w:szCs w:val="24"/>
        </w:rPr>
        <w:tab/>
      </w:r>
      <w:r w:rsidRPr="00E70079">
        <w:rPr>
          <w:b/>
          <w:bCs/>
          <w:color w:val="1F497D"/>
          <w:sz w:val="24"/>
          <w:szCs w:val="24"/>
        </w:rPr>
        <w:tab/>
      </w:r>
      <w:r w:rsidRPr="00E70079">
        <w:rPr>
          <w:b/>
          <w:bCs/>
          <w:color w:val="1F497D"/>
          <w:sz w:val="24"/>
          <w:szCs w:val="24"/>
        </w:rPr>
        <w:tab/>
      </w:r>
      <w:r w:rsidRPr="00E70079">
        <w:rPr>
          <w:b/>
          <w:bCs/>
          <w:color w:val="1F497D"/>
          <w:sz w:val="24"/>
          <w:szCs w:val="24"/>
        </w:rPr>
        <w:tab/>
      </w:r>
      <w:r w:rsidRPr="00E70079">
        <w:rPr>
          <w:b/>
          <w:bCs/>
          <w:color w:val="1F497D"/>
          <w:sz w:val="24"/>
          <w:szCs w:val="24"/>
        </w:rPr>
        <w:tab/>
      </w:r>
      <w:r w:rsidRPr="00E70079">
        <w:rPr>
          <w:b/>
          <w:bCs/>
          <w:color w:val="1F497D"/>
          <w:sz w:val="24"/>
          <w:szCs w:val="24"/>
        </w:rPr>
        <w:tab/>
        <w:t>Need security, network strength and reliability?</w:t>
      </w:r>
    </w:p>
    <w:p w14:paraId="5BC69ADD" w14:textId="77777777" w:rsidR="005337B1" w:rsidRPr="008C2F89" w:rsidRDefault="005337B1" w:rsidP="005337B1">
      <w:r>
        <w:t>Co</w:t>
      </w:r>
      <w:r w:rsidRPr="0071728D">
        <w:t>l</w:t>
      </w:r>
      <w:r>
        <w:t>l</w:t>
      </w:r>
      <w:r w:rsidRPr="0071728D">
        <w:t>ocate your servers with the true</w:t>
      </w:r>
      <w:r>
        <w:t xml:space="preserve"> regional</w:t>
      </w:r>
      <w:r w:rsidRPr="0071728D">
        <w:t xml:space="preserve"> leader in data center facilities.  </w:t>
      </w:r>
      <w:r>
        <w:t xml:space="preserve">ECC Solutions </w:t>
      </w:r>
      <w:r w:rsidRPr="008C2F89">
        <w:t xml:space="preserve">Data Center provides a state-of-the-art solution that enables you to garner the benefits of our world-class </w:t>
      </w:r>
      <w:r>
        <w:t>Data Center</w:t>
      </w:r>
      <w:r w:rsidRPr="008C2F89">
        <w:t>,</w:t>
      </w:r>
      <w:r>
        <w:t xml:space="preserve"> network, and support services </w:t>
      </w:r>
      <w:r w:rsidRPr="008C2F89">
        <w:t>instead of investing in additional overhead</w:t>
      </w:r>
      <w:r>
        <w:t>s</w:t>
      </w:r>
      <w:r w:rsidRPr="008C2F89">
        <w:t xml:space="preserve"> associated with maintaining your own facility and support. </w:t>
      </w:r>
      <w:r w:rsidRPr="0071728D">
        <w:t>The high</w:t>
      </w:r>
      <w:r>
        <w:t>ly</w:t>
      </w:r>
      <w:r w:rsidRPr="0071728D">
        <w:t xml:space="preserve"> powered networks are built for mission critical applications.</w:t>
      </w:r>
    </w:p>
    <w:p w14:paraId="6D2FFD3A" w14:textId="77777777" w:rsidR="005337B1" w:rsidRDefault="005337B1" w:rsidP="005337B1">
      <w:r>
        <w:t>ECC Coll</w:t>
      </w:r>
      <w:r w:rsidRPr="0071728D">
        <w:t xml:space="preserve">ocation packages offer customers flexible and attractive options to </w:t>
      </w:r>
      <w:r>
        <w:t>collocate their servers</w:t>
      </w:r>
      <w:r w:rsidRPr="0071728D">
        <w:t xml:space="preserve"> in our data center. The </w:t>
      </w:r>
      <w:r>
        <w:t xml:space="preserve">collocation </w:t>
      </w:r>
      <w:r w:rsidRPr="0071728D">
        <w:t xml:space="preserve">packages allow customers to choose from </w:t>
      </w:r>
      <w:r w:rsidRPr="00E70079">
        <w:t>four</w:t>
      </w:r>
      <w:r>
        <w:rPr>
          <w:color w:val="C0504D"/>
        </w:rPr>
        <w:t xml:space="preserve"> </w:t>
      </w:r>
      <w:r w:rsidRPr="00E70079">
        <w:t>main</w:t>
      </w:r>
      <w:r>
        <w:t xml:space="preserve"> options.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5"/>
        <w:gridCol w:w="1831"/>
        <w:gridCol w:w="1982"/>
        <w:gridCol w:w="1975"/>
        <w:gridCol w:w="1793"/>
      </w:tblGrid>
      <w:tr w:rsidR="005337B1" w:rsidRPr="00F86DC7" w14:paraId="06A72421" w14:textId="77777777" w:rsidTr="00031A4D">
        <w:tc>
          <w:tcPr>
            <w:tcW w:w="1995" w:type="dxa"/>
            <w:tcBorders>
              <w:bottom w:val="single" w:sz="4" w:space="0" w:color="000000"/>
            </w:tcBorders>
            <w:shd w:val="clear" w:color="auto" w:fill="D9D9D9"/>
            <w:vAlign w:val="center"/>
          </w:tcPr>
          <w:p w14:paraId="65129E51" w14:textId="77777777" w:rsidR="005337B1" w:rsidRPr="00F86DC7" w:rsidRDefault="005337B1" w:rsidP="00031A4D">
            <w:pPr>
              <w:spacing w:after="0" w:line="240" w:lineRule="auto"/>
              <w:jc w:val="center"/>
              <w:rPr>
                <w:b/>
                <w:bCs/>
                <w:color w:val="4F81BD"/>
              </w:rPr>
            </w:pPr>
            <w:r w:rsidRPr="00F86DC7">
              <w:rPr>
                <w:b/>
                <w:bCs/>
                <w:color w:val="4F81BD"/>
              </w:rPr>
              <w:t>Service/ Package</w:t>
            </w:r>
          </w:p>
        </w:tc>
        <w:tc>
          <w:tcPr>
            <w:tcW w:w="1831" w:type="dxa"/>
            <w:shd w:val="clear" w:color="auto" w:fill="D9D9D9"/>
            <w:vAlign w:val="center"/>
          </w:tcPr>
          <w:p w14:paraId="16507A32" w14:textId="77777777" w:rsidR="005337B1" w:rsidRPr="00F86DC7" w:rsidRDefault="005337B1" w:rsidP="00031A4D">
            <w:pPr>
              <w:spacing w:after="0" w:line="240" w:lineRule="auto"/>
              <w:jc w:val="center"/>
              <w:rPr>
                <w:b/>
                <w:bCs/>
                <w:color w:val="4F81BD"/>
              </w:rPr>
            </w:pPr>
            <w:r w:rsidRPr="00F86DC7">
              <w:rPr>
                <w:b/>
                <w:bCs/>
                <w:color w:val="4F81BD"/>
              </w:rPr>
              <w:t>1 U</w:t>
            </w:r>
          </w:p>
        </w:tc>
        <w:tc>
          <w:tcPr>
            <w:tcW w:w="1982" w:type="dxa"/>
            <w:shd w:val="clear" w:color="auto" w:fill="D9D9D9"/>
            <w:vAlign w:val="center"/>
          </w:tcPr>
          <w:p w14:paraId="286C91CE" w14:textId="77777777" w:rsidR="005337B1" w:rsidRPr="00F86DC7" w:rsidRDefault="005337B1" w:rsidP="00031A4D">
            <w:pPr>
              <w:spacing w:after="0" w:line="240" w:lineRule="auto"/>
              <w:jc w:val="center"/>
              <w:rPr>
                <w:b/>
                <w:bCs/>
                <w:color w:val="4F81BD"/>
              </w:rPr>
            </w:pPr>
            <w:r w:rsidRPr="00F86DC7">
              <w:rPr>
                <w:b/>
                <w:bCs/>
                <w:color w:val="4F81BD"/>
                <w:sz w:val="32"/>
                <w:szCs w:val="32"/>
              </w:rPr>
              <w:t>¼</w:t>
            </w:r>
            <w:r w:rsidRPr="00F86DC7">
              <w:rPr>
                <w:b/>
                <w:bCs/>
                <w:color w:val="4F81BD"/>
              </w:rPr>
              <w:t xml:space="preserve"> Cabinet</w:t>
            </w:r>
          </w:p>
        </w:tc>
        <w:tc>
          <w:tcPr>
            <w:tcW w:w="1975" w:type="dxa"/>
            <w:shd w:val="clear" w:color="auto" w:fill="D9D9D9"/>
            <w:vAlign w:val="center"/>
          </w:tcPr>
          <w:p w14:paraId="682243CE" w14:textId="77777777" w:rsidR="005337B1" w:rsidRPr="00F86DC7" w:rsidRDefault="005337B1" w:rsidP="00031A4D">
            <w:pPr>
              <w:spacing w:after="0" w:line="240" w:lineRule="auto"/>
              <w:jc w:val="center"/>
              <w:rPr>
                <w:b/>
                <w:bCs/>
                <w:color w:val="4F81BD"/>
              </w:rPr>
            </w:pPr>
            <w:r w:rsidRPr="00F86DC7">
              <w:rPr>
                <w:b/>
                <w:bCs/>
                <w:color w:val="4F81BD"/>
                <w:sz w:val="32"/>
                <w:szCs w:val="32"/>
              </w:rPr>
              <w:t>½</w:t>
            </w:r>
            <w:r w:rsidRPr="00F86DC7">
              <w:rPr>
                <w:b/>
                <w:bCs/>
                <w:color w:val="4F81BD"/>
              </w:rPr>
              <w:t xml:space="preserve">  Cabinet</w:t>
            </w:r>
          </w:p>
        </w:tc>
        <w:tc>
          <w:tcPr>
            <w:tcW w:w="1793" w:type="dxa"/>
            <w:shd w:val="clear" w:color="auto" w:fill="D9D9D9"/>
            <w:vAlign w:val="center"/>
          </w:tcPr>
          <w:p w14:paraId="059029FB" w14:textId="77777777" w:rsidR="005337B1" w:rsidRPr="00F86DC7" w:rsidRDefault="005337B1" w:rsidP="00031A4D">
            <w:pPr>
              <w:spacing w:after="0" w:line="240" w:lineRule="auto"/>
              <w:jc w:val="center"/>
              <w:rPr>
                <w:b/>
                <w:bCs/>
                <w:color w:val="4F81BD"/>
              </w:rPr>
            </w:pPr>
            <w:r w:rsidRPr="00F86DC7">
              <w:rPr>
                <w:b/>
                <w:bCs/>
                <w:color w:val="4F81BD"/>
              </w:rPr>
              <w:t>Full cabinet</w:t>
            </w:r>
          </w:p>
        </w:tc>
      </w:tr>
      <w:tr w:rsidR="005337B1" w:rsidRPr="00F86DC7" w14:paraId="3995F19B" w14:textId="77777777" w:rsidTr="00031A4D">
        <w:tc>
          <w:tcPr>
            <w:tcW w:w="1995" w:type="dxa"/>
            <w:shd w:val="clear" w:color="auto" w:fill="D9D9D9"/>
            <w:vAlign w:val="center"/>
          </w:tcPr>
          <w:p w14:paraId="5521C454" w14:textId="77777777" w:rsidR="005337B1" w:rsidRPr="00F86DC7" w:rsidRDefault="005337B1" w:rsidP="00031A4D">
            <w:pPr>
              <w:spacing w:after="0" w:line="240" w:lineRule="auto"/>
              <w:jc w:val="center"/>
              <w:rPr>
                <w:b/>
                <w:bCs/>
                <w:color w:val="4F81BD"/>
              </w:rPr>
            </w:pPr>
            <w:r w:rsidRPr="00F86DC7">
              <w:rPr>
                <w:b/>
                <w:bCs/>
                <w:color w:val="4F81BD"/>
              </w:rPr>
              <w:t>Rack Space</w:t>
            </w:r>
          </w:p>
        </w:tc>
        <w:tc>
          <w:tcPr>
            <w:tcW w:w="1831" w:type="dxa"/>
            <w:vAlign w:val="center"/>
          </w:tcPr>
          <w:p w14:paraId="0B75A927" w14:textId="77777777" w:rsidR="005337B1" w:rsidRPr="00F86DC7" w:rsidRDefault="005337B1" w:rsidP="00031A4D">
            <w:pPr>
              <w:spacing w:after="0" w:line="240" w:lineRule="auto"/>
              <w:jc w:val="center"/>
              <w:rPr>
                <w:sz w:val="20"/>
                <w:szCs w:val="20"/>
              </w:rPr>
            </w:pPr>
            <w:r w:rsidRPr="00F86DC7">
              <w:rPr>
                <w:sz w:val="20"/>
                <w:szCs w:val="20"/>
              </w:rPr>
              <w:t>1 U</w:t>
            </w:r>
          </w:p>
        </w:tc>
        <w:tc>
          <w:tcPr>
            <w:tcW w:w="1982" w:type="dxa"/>
            <w:vAlign w:val="center"/>
          </w:tcPr>
          <w:p w14:paraId="3BE70074" w14:textId="77777777" w:rsidR="005337B1" w:rsidRPr="00F86DC7" w:rsidRDefault="005337B1" w:rsidP="00031A4D">
            <w:pPr>
              <w:spacing w:after="0" w:line="240" w:lineRule="auto"/>
              <w:jc w:val="center"/>
              <w:rPr>
                <w:sz w:val="20"/>
                <w:szCs w:val="20"/>
              </w:rPr>
            </w:pPr>
            <w:r w:rsidRPr="00F86DC7">
              <w:rPr>
                <w:sz w:val="20"/>
                <w:szCs w:val="20"/>
              </w:rPr>
              <w:t>10 Us</w:t>
            </w:r>
          </w:p>
        </w:tc>
        <w:tc>
          <w:tcPr>
            <w:tcW w:w="1975" w:type="dxa"/>
            <w:vAlign w:val="center"/>
          </w:tcPr>
          <w:p w14:paraId="28094054" w14:textId="77777777" w:rsidR="005337B1" w:rsidRPr="00F86DC7" w:rsidRDefault="005337B1" w:rsidP="00031A4D">
            <w:pPr>
              <w:spacing w:after="0" w:line="240" w:lineRule="auto"/>
              <w:jc w:val="center"/>
              <w:rPr>
                <w:sz w:val="20"/>
                <w:szCs w:val="20"/>
              </w:rPr>
            </w:pPr>
            <w:r>
              <w:rPr>
                <w:sz w:val="20"/>
                <w:szCs w:val="20"/>
              </w:rPr>
              <w:t>21</w:t>
            </w:r>
            <w:r w:rsidRPr="00F86DC7">
              <w:rPr>
                <w:sz w:val="20"/>
                <w:szCs w:val="20"/>
              </w:rPr>
              <w:t xml:space="preserve"> Us</w:t>
            </w:r>
          </w:p>
        </w:tc>
        <w:tc>
          <w:tcPr>
            <w:tcW w:w="1793" w:type="dxa"/>
            <w:vAlign w:val="center"/>
          </w:tcPr>
          <w:p w14:paraId="05F5965C" w14:textId="77777777" w:rsidR="005337B1" w:rsidRPr="00F86DC7" w:rsidRDefault="005337B1" w:rsidP="00031A4D">
            <w:pPr>
              <w:spacing w:after="0" w:line="240" w:lineRule="auto"/>
              <w:jc w:val="center"/>
              <w:rPr>
                <w:sz w:val="20"/>
                <w:szCs w:val="20"/>
              </w:rPr>
            </w:pPr>
            <w:r w:rsidRPr="00F86DC7">
              <w:rPr>
                <w:sz w:val="20"/>
                <w:szCs w:val="20"/>
              </w:rPr>
              <w:t>4</w:t>
            </w:r>
            <w:r>
              <w:rPr>
                <w:sz w:val="20"/>
                <w:szCs w:val="20"/>
              </w:rPr>
              <w:t xml:space="preserve">2 </w:t>
            </w:r>
            <w:r w:rsidRPr="00F86DC7">
              <w:rPr>
                <w:sz w:val="20"/>
                <w:szCs w:val="20"/>
              </w:rPr>
              <w:t>Us</w:t>
            </w:r>
          </w:p>
        </w:tc>
      </w:tr>
      <w:tr w:rsidR="005337B1" w:rsidRPr="00F86DC7" w14:paraId="2AC4558E" w14:textId="77777777" w:rsidTr="00031A4D">
        <w:tc>
          <w:tcPr>
            <w:tcW w:w="1995" w:type="dxa"/>
            <w:shd w:val="clear" w:color="auto" w:fill="D9D9D9"/>
            <w:vAlign w:val="center"/>
          </w:tcPr>
          <w:p w14:paraId="4862AB43" w14:textId="77777777" w:rsidR="005337B1" w:rsidRPr="00F86DC7" w:rsidRDefault="005337B1" w:rsidP="00031A4D">
            <w:pPr>
              <w:spacing w:after="0" w:line="240" w:lineRule="auto"/>
              <w:jc w:val="center"/>
              <w:rPr>
                <w:b/>
                <w:bCs/>
                <w:color w:val="4F81BD"/>
              </w:rPr>
            </w:pPr>
            <w:r w:rsidRPr="00F86DC7">
              <w:rPr>
                <w:b/>
                <w:bCs/>
                <w:color w:val="4F81BD"/>
              </w:rPr>
              <w:t>ECC Security</w:t>
            </w:r>
          </w:p>
        </w:tc>
        <w:tc>
          <w:tcPr>
            <w:tcW w:w="1831" w:type="dxa"/>
            <w:vAlign w:val="center"/>
          </w:tcPr>
          <w:p w14:paraId="0C510F05" w14:textId="77777777" w:rsidR="005337B1" w:rsidRPr="00F86DC7" w:rsidRDefault="005337B1" w:rsidP="00031A4D">
            <w:pPr>
              <w:spacing w:after="0" w:line="240" w:lineRule="auto"/>
              <w:jc w:val="center"/>
              <w:rPr>
                <w:sz w:val="20"/>
                <w:szCs w:val="20"/>
              </w:rPr>
            </w:pPr>
            <w:r w:rsidRPr="00F86DC7">
              <w:rPr>
                <w:sz w:val="20"/>
                <w:szCs w:val="20"/>
              </w:rPr>
              <w:t>VLAN + standard</w:t>
            </w:r>
          </w:p>
        </w:tc>
        <w:tc>
          <w:tcPr>
            <w:tcW w:w="1982" w:type="dxa"/>
            <w:vAlign w:val="center"/>
          </w:tcPr>
          <w:p w14:paraId="1CB9F8F4" w14:textId="77777777" w:rsidR="005337B1" w:rsidRPr="00F86DC7" w:rsidRDefault="005337B1" w:rsidP="00031A4D">
            <w:pPr>
              <w:spacing w:after="0" w:line="240" w:lineRule="auto"/>
              <w:jc w:val="center"/>
              <w:rPr>
                <w:sz w:val="20"/>
                <w:szCs w:val="20"/>
              </w:rPr>
            </w:pPr>
            <w:r w:rsidRPr="00F86DC7">
              <w:rPr>
                <w:sz w:val="20"/>
                <w:szCs w:val="20"/>
              </w:rPr>
              <w:t>VLAN + standard</w:t>
            </w:r>
          </w:p>
        </w:tc>
        <w:tc>
          <w:tcPr>
            <w:tcW w:w="1975" w:type="dxa"/>
            <w:vAlign w:val="center"/>
          </w:tcPr>
          <w:p w14:paraId="25905CB8" w14:textId="77777777" w:rsidR="005337B1" w:rsidRPr="00F86DC7" w:rsidRDefault="005337B1" w:rsidP="00031A4D">
            <w:pPr>
              <w:spacing w:after="0" w:line="240" w:lineRule="auto"/>
              <w:jc w:val="center"/>
              <w:rPr>
                <w:sz w:val="20"/>
                <w:szCs w:val="20"/>
              </w:rPr>
            </w:pPr>
            <w:r w:rsidRPr="00F86DC7">
              <w:rPr>
                <w:sz w:val="20"/>
                <w:szCs w:val="20"/>
              </w:rPr>
              <w:t>VLAN + standard</w:t>
            </w:r>
          </w:p>
        </w:tc>
        <w:tc>
          <w:tcPr>
            <w:tcW w:w="1793" w:type="dxa"/>
            <w:vAlign w:val="center"/>
          </w:tcPr>
          <w:p w14:paraId="2E41BB89" w14:textId="77777777" w:rsidR="005337B1" w:rsidRPr="00F86DC7" w:rsidRDefault="005337B1" w:rsidP="00031A4D">
            <w:pPr>
              <w:spacing w:after="0" w:line="240" w:lineRule="auto"/>
              <w:jc w:val="center"/>
              <w:rPr>
                <w:sz w:val="20"/>
                <w:szCs w:val="20"/>
              </w:rPr>
            </w:pPr>
            <w:r w:rsidRPr="00F86DC7">
              <w:rPr>
                <w:sz w:val="20"/>
                <w:szCs w:val="20"/>
              </w:rPr>
              <w:t>VLAN + standard</w:t>
            </w:r>
          </w:p>
        </w:tc>
      </w:tr>
      <w:tr w:rsidR="005337B1" w:rsidRPr="00F86DC7" w14:paraId="23700575" w14:textId="77777777" w:rsidTr="00031A4D">
        <w:tc>
          <w:tcPr>
            <w:tcW w:w="1995" w:type="dxa"/>
            <w:shd w:val="clear" w:color="auto" w:fill="D9D9D9"/>
            <w:vAlign w:val="center"/>
          </w:tcPr>
          <w:p w14:paraId="4912F9CF" w14:textId="77777777" w:rsidR="005337B1" w:rsidRPr="00F86DC7" w:rsidRDefault="005337B1" w:rsidP="00031A4D">
            <w:pPr>
              <w:spacing w:after="0" w:line="240" w:lineRule="auto"/>
              <w:jc w:val="center"/>
              <w:rPr>
                <w:b/>
                <w:bCs/>
                <w:color w:val="4F81BD"/>
              </w:rPr>
            </w:pPr>
            <w:r w:rsidRPr="00F86DC7">
              <w:rPr>
                <w:b/>
                <w:bCs/>
                <w:color w:val="4F81BD"/>
              </w:rPr>
              <w:t>ECC Support</w:t>
            </w:r>
          </w:p>
        </w:tc>
        <w:tc>
          <w:tcPr>
            <w:tcW w:w="1831" w:type="dxa"/>
            <w:vAlign w:val="center"/>
          </w:tcPr>
          <w:p w14:paraId="78065024" w14:textId="77777777" w:rsidR="005337B1" w:rsidRPr="00F86DC7" w:rsidRDefault="005337B1" w:rsidP="00031A4D">
            <w:pPr>
              <w:spacing w:after="0" w:line="240" w:lineRule="auto"/>
              <w:jc w:val="center"/>
              <w:rPr>
                <w:sz w:val="20"/>
                <w:szCs w:val="20"/>
              </w:rPr>
            </w:pPr>
            <w:r w:rsidRPr="00F86DC7">
              <w:rPr>
                <w:sz w:val="20"/>
                <w:szCs w:val="20"/>
              </w:rPr>
              <w:t>24 X 7 onsite</w:t>
            </w:r>
          </w:p>
        </w:tc>
        <w:tc>
          <w:tcPr>
            <w:tcW w:w="1982" w:type="dxa"/>
            <w:vAlign w:val="center"/>
          </w:tcPr>
          <w:p w14:paraId="253D5C08" w14:textId="77777777" w:rsidR="005337B1" w:rsidRPr="00F86DC7" w:rsidRDefault="005337B1" w:rsidP="00031A4D">
            <w:pPr>
              <w:spacing w:after="0" w:line="240" w:lineRule="auto"/>
              <w:jc w:val="center"/>
              <w:rPr>
                <w:sz w:val="20"/>
                <w:szCs w:val="20"/>
              </w:rPr>
            </w:pPr>
            <w:r w:rsidRPr="00F86DC7">
              <w:rPr>
                <w:sz w:val="20"/>
                <w:szCs w:val="20"/>
              </w:rPr>
              <w:t>24 X 7 onsite</w:t>
            </w:r>
          </w:p>
        </w:tc>
        <w:tc>
          <w:tcPr>
            <w:tcW w:w="1975" w:type="dxa"/>
            <w:vAlign w:val="center"/>
          </w:tcPr>
          <w:p w14:paraId="3E006890" w14:textId="77777777" w:rsidR="005337B1" w:rsidRPr="00F86DC7" w:rsidRDefault="005337B1" w:rsidP="00031A4D">
            <w:pPr>
              <w:spacing w:after="0" w:line="240" w:lineRule="auto"/>
              <w:jc w:val="center"/>
              <w:rPr>
                <w:sz w:val="20"/>
                <w:szCs w:val="20"/>
              </w:rPr>
            </w:pPr>
            <w:r w:rsidRPr="00F86DC7">
              <w:rPr>
                <w:sz w:val="20"/>
                <w:szCs w:val="20"/>
              </w:rPr>
              <w:t>24 X 7 onsite</w:t>
            </w:r>
          </w:p>
        </w:tc>
        <w:tc>
          <w:tcPr>
            <w:tcW w:w="1793" w:type="dxa"/>
            <w:vAlign w:val="center"/>
          </w:tcPr>
          <w:p w14:paraId="30B824FF" w14:textId="77777777" w:rsidR="005337B1" w:rsidRPr="00F86DC7" w:rsidRDefault="005337B1" w:rsidP="00031A4D">
            <w:pPr>
              <w:spacing w:after="0" w:line="240" w:lineRule="auto"/>
              <w:jc w:val="center"/>
              <w:rPr>
                <w:sz w:val="20"/>
                <w:szCs w:val="20"/>
              </w:rPr>
            </w:pPr>
            <w:r w:rsidRPr="00F86DC7">
              <w:rPr>
                <w:sz w:val="20"/>
                <w:szCs w:val="20"/>
              </w:rPr>
              <w:t>24 X 7 onsite</w:t>
            </w:r>
          </w:p>
        </w:tc>
      </w:tr>
      <w:tr w:rsidR="005337B1" w:rsidRPr="00F86DC7" w14:paraId="5F3CF836" w14:textId="77777777" w:rsidTr="00031A4D">
        <w:tc>
          <w:tcPr>
            <w:tcW w:w="1995" w:type="dxa"/>
            <w:shd w:val="clear" w:color="auto" w:fill="D9D9D9"/>
            <w:vAlign w:val="center"/>
          </w:tcPr>
          <w:p w14:paraId="1B8E2389" w14:textId="77777777" w:rsidR="005337B1" w:rsidRPr="00F86DC7" w:rsidRDefault="005337B1" w:rsidP="00031A4D">
            <w:pPr>
              <w:spacing w:after="0" w:line="240" w:lineRule="auto"/>
              <w:jc w:val="center"/>
              <w:rPr>
                <w:b/>
                <w:bCs/>
                <w:color w:val="4F81BD"/>
              </w:rPr>
            </w:pPr>
            <w:r w:rsidRPr="00F86DC7">
              <w:rPr>
                <w:b/>
                <w:bCs/>
                <w:color w:val="4F81BD"/>
              </w:rPr>
              <w:t>ECC facilities</w:t>
            </w:r>
          </w:p>
        </w:tc>
        <w:tc>
          <w:tcPr>
            <w:tcW w:w="1831" w:type="dxa"/>
            <w:vAlign w:val="center"/>
          </w:tcPr>
          <w:p w14:paraId="36F603EE" w14:textId="77777777" w:rsidR="005337B1" w:rsidRPr="00F86DC7" w:rsidRDefault="005337B1" w:rsidP="00031A4D">
            <w:pPr>
              <w:spacing w:after="0" w:line="240" w:lineRule="auto"/>
              <w:jc w:val="center"/>
              <w:rPr>
                <w:sz w:val="20"/>
                <w:szCs w:val="20"/>
              </w:rPr>
            </w:pPr>
            <w:r w:rsidRPr="00F86DC7">
              <w:rPr>
                <w:sz w:val="20"/>
                <w:szCs w:val="20"/>
              </w:rPr>
              <w:t>Standard</w:t>
            </w:r>
          </w:p>
        </w:tc>
        <w:tc>
          <w:tcPr>
            <w:tcW w:w="1982" w:type="dxa"/>
            <w:vAlign w:val="center"/>
          </w:tcPr>
          <w:p w14:paraId="17018E0A" w14:textId="77777777" w:rsidR="005337B1" w:rsidRPr="00F86DC7" w:rsidRDefault="005337B1" w:rsidP="00031A4D">
            <w:pPr>
              <w:spacing w:after="0" w:line="240" w:lineRule="auto"/>
              <w:jc w:val="center"/>
              <w:rPr>
                <w:sz w:val="20"/>
                <w:szCs w:val="20"/>
              </w:rPr>
            </w:pPr>
            <w:r w:rsidRPr="00F86DC7">
              <w:rPr>
                <w:sz w:val="20"/>
                <w:szCs w:val="20"/>
              </w:rPr>
              <w:t>Standard</w:t>
            </w:r>
          </w:p>
        </w:tc>
        <w:tc>
          <w:tcPr>
            <w:tcW w:w="1975" w:type="dxa"/>
            <w:vAlign w:val="center"/>
          </w:tcPr>
          <w:p w14:paraId="31B2E189" w14:textId="77777777" w:rsidR="005337B1" w:rsidRPr="00F86DC7" w:rsidRDefault="005337B1" w:rsidP="00031A4D">
            <w:pPr>
              <w:spacing w:after="0" w:line="240" w:lineRule="auto"/>
              <w:jc w:val="center"/>
              <w:rPr>
                <w:sz w:val="20"/>
                <w:szCs w:val="20"/>
              </w:rPr>
            </w:pPr>
            <w:r w:rsidRPr="00F86DC7">
              <w:rPr>
                <w:sz w:val="20"/>
                <w:szCs w:val="20"/>
              </w:rPr>
              <w:t>Standard</w:t>
            </w:r>
          </w:p>
        </w:tc>
        <w:tc>
          <w:tcPr>
            <w:tcW w:w="1793" w:type="dxa"/>
            <w:vAlign w:val="center"/>
          </w:tcPr>
          <w:p w14:paraId="36831EAF" w14:textId="77777777" w:rsidR="005337B1" w:rsidRPr="00F86DC7" w:rsidRDefault="005337B1" w:rsidP="00031A4D">
            <w:pPr>
              <w:spacing w:after="0" w:line="240" w:lineRule="auto"/>
              <w:jc w:val="center"/>
              <w:rPr>
                <w:sz w:val="20"/>
                <w:szCs w:val="20"/>
              </w:rPr>
            </w:pPr>
            <w:r w:rsidRPr="00F86DC7">
              <w:rPr>
                <w:sz w:val="20"/>
                <w:szCs w:val="20"/>
              </w:rPr>
              <w:t>Standard</w:t>
            </w:r>
          </w:p>
        </w:tc>
      </w:tr>
    </w:tbl>
    <w:p w14:paraId="410B2B40" w14:textId="77777777" w:rsidR="005337B1" w:rsidRDefault="005337B1" w:rsidP="005337B1">
      <w:r>
        <w:t xml:space="preserve"> </w:t>
      </w:r>
    </w:p>
    <w:p w14:paraId="648704D9" w14:textId="77777777" w:rsidR="005337B1" w:rsidRPr="00EF303D" w:rsidRDefault="005337B1" w:rsidP="005337B1">
      <w:pPr>
        <w:rPr>
          <w:b/>
          <w:u w:val="single"/>
        </w:rPr>
      </w:pPr>
      <w:r w:rsidRPr="00EF303D">
        <w:rPr>
          <w:b/>
          <w:u w:val="single"/>
        </w:rPr>
        <w:t>Standard Data Center facilities:</w:t>
      </w:r>
    </w:p>
    <w:p w14:paraId="2AD1E76E" w14:textId="77777777" w:rsidR="005337B1" w:rsidRPr="00F71ACC" w:rsidRDefault="005337B1" w:rsidP="005337B1">
      <w:pPr>
        <w:pStyle w:val="ListParagraph"/>
        <w:numPr>
          <w:ilvl w:val="0"/>
          <w:numId w:val="15"/>
        </w:numPr>
        <w:spacing w:line="240" w:lineRule="auto"/>
      </w:pPr>
      <w:r w:rsidRPr="00F71ACC">
        <w:t>Connection to ECC Solutions Internet backbone</w:t>
      </w:r>
    </w:p>
    <w:p w14:paraId="51A81E55" w14:textId="77777777" w:rsidR="005337B1" w:rsidRPr="00F71ACC" w:rsidRDefault="005337B1" w:rsidP="005337B1">
      <w:pPr>
        <w:pStyle w:val="ListParagraph"/>
        <w:numPr>
          <w:ilvl w:val="0"/>
          <w:numId w:val="15"/>
        </w:numPr>
        <w:spacing w:line="240" w:lineRule="auto"/>
      </w:pPr>
      <w:r w:rsidRPr="00F71ACC">
        <w:t>Infrastructure redundancy at all levels – switches, routers, electricity feeds, generators, UPS, etc.</w:t>
      </w:r>
    </w:p>
    <w:p w14:paraId="39A085A3" w14:textId="77777777" w:rsidR="005337B1" w:rsidRDefault="005337B1" w:rsidP="005337B1">
      <w:pPr>
        <w:pStyle w:val="ListParagraph"/>
        <w:numPr>
          <w:ilvl w:val="0"/>
          <w:numId w:val="15"/>
        </w:numPr>
        <w:spacing w:line="240" w:lineRule="auto"/>
      </w:pPr>
      <w:r w:rsidRPr="00F71ACC">
        <w:t>24 X 7 On-site guard &amp; surveillance system</w:t>
      </w:r>
    </w:p>
    <w:p w14:paraId="5E338120" w14:textId="77777777" w:rsidR="005337B1" w:rsidRPr="00F71ACC" w:rsidRDefault="005337B1" w:rsidP="005337B1">
      <w:pPr>
        <w:pStyle w:val="ListParagraph"/>
        <w:numPr>
          <w:ilvl w:val="0"/>
          <w:numId w:val="15"/>
        </w:numPr>
        <w:spacing w:line="240" w:lineRule="auto"/>
      </w:pPr>
      <w:r>
        <w:t>Escort Only service.</w:t>
      </w:r>
    </w:p>
    <w:p w14:paraId="78ED8A54" w14:textId="77777777" w:rsidR="005337B1" w:rsidRDefault="005337B1" w:rsidP="005337B1">
      <w:pPr>
        <w:pStyle w:val="ListParagraph"/>
        <w:numPr>
          <w:ilvl w:val="0"/>
          <w:numId w:val="15"/>
        </w:numPr>
        <w:spacing w:line="240" w:lineRule="auto"/>
      </w:pPr>
      <w:r w:rsidRPr="00F71ACC">
        <w:t>State-of-the-art environment (</w:t>
      </w:r>
      <w:r>
        <w:t>N+1) HVAC system.</w:t>
      </w:r>
    </w:p>
    <w:p w14:paraId="4BE0B353" w14:textId="77777777" w:rsidR="005337B1" w:rsidRPr="00EF303D" w:rsidRDefault="005337B1" w:rsidP="005337B1">
      <w:pPr>
        <w:rPr>
          <w:b/>
          <w:u w:val="single"/>
        </w:rPr>
      </w:pPr>
      <w:r w:rsidRPr="00EF303D">
        <w:rPr>
          <w:b/>
          <w:u w:val="single"/>
        </w:rPr>
        <w:t>Optional Data Center Services:</w:t>
      </w:r>
    </w:p>
    <w:p w14:paraId="064C45E8" w14:textId="77777777" w:rsidR="005337B1" w:rsidRDefault="005337B1" w:rsidP="005337B1">
      <w:pPr>
        <w:pStyle w:val="ListParagraph"/>
        <w:numPr>
          <w:ilvl w:val="0"/>
          <w:numId w:val="14"/>
        </w:numPr>
      </w:pPr>
      <w:r>
        <w:t>Managed Security Services.</w:t>
      </w:r>
    </w:p>
    <w:p w14:paraId="37228516" w14:textId="77777777" w:rsidR="005337B1" w:rsidRDefault="005337B1" w:rsidP="005337B1">
      <w:pPr>
        <w:pStyle w:val="ListParagraph"/>
        <w:numPr>
          <w:ilvl w:val="0"/>
          <w:numId w:val="14"/>
        </w:numPr>
      </w:pPr>
      <w:r>
        <w:t>Managed enterprise backup &amp; storage.</w:t>
      </w:r>
    </w:p>
    <w:p w14:paraId="4258727C" w14:textId="77777777" w:rsidR="005337B1" w:rsidRDefault="005337B1" w:rsidP="005337B1">
      <w:pPr>
        <w:pStyle w:val="ListParagraph"/>
        <w:numPr>
          <w:ilvl w:val="0"/>
          <w:numId w:val="14"/>
        </w:numPr>
      </w:pPr>
      <w:r>
        <w:t xml:space="preserve">Managed </w:t>
      </w:r>
      <w:r w:rsidRPr="008C2F89">
        <w:t>support</w:t>
      </w:r>
      <w:r>
        <w:t xml:space="preserve"> for</w:t>
      </w:r>
      <w:r w:rsidRPr="008C2F89">
        <w:t xml:space="preserve"> various brand</w:t>
      </w:r>
      <w:r>
        <w:t>s</w:t>
      </w:r>
      <w:r w:rsidRPr="008C2F89">
        <w:t xml:space="preserve"> of hardware and software: Cisco router, switch, firewall and IDS</w:t>
      </w:r>
      <w:r w:rsidR="00EF303D">
        <w:t>, Linux server, Windows server</w:t>
      </w:r>
      <w:r>
        <w:t xml:space="preserve">, AIX / AS 400 IBM server, </w:t>
      </w:r>
      <w:r w:rsidRPr="008C2F89">
        <w:t>Voice over IP gateways, and much more.</w:t>
      </w:r>
    </w:p>
    <w:p w14:paraId="562CE28D" w14:textId="77777777" w:rsidR="005337B1" w:rsidRDefault="005337B1" w:rsidP="005337B1">
      <w:pPr>
        <w:pStyle w:val="ListParagraph"/>
        <w:numPr>
          <w:ilvl w:val="0"/>
          <w:numId w:val="14"/>
        </w:numPr>
      </w:pPr>
      <w:r>
        <w:t>Steel cage including a</w:t>
      </w:r>
      <w:r w:rsidRPr="00C45B91">
        <w:t xml:space="preserve">ccess to </w:t>
      </w:r>
      <w:r>
        <w:t>s</w:t>
      </w:r>
      <w:r w:rsidRPr="00C45B91">
        <w:t xml:space="preserve">ecure </w:t>
      </w:r>
      <w:r>
        <w:t>c</w:t>
      </w:r>
      <w:r w:rsidRPr="00C45B91">
        <w:t xml:space="preserve">age </w:t>
      </w:r>
      <w:r>
        <w:t>a</w:t>
      </w:r>
      <w:r w:rsidRPr="00C45B91">
        <w:t xml:space="preserve">rea for </w:t>
      </w:r>
      <w:r>
        <w:t>a</w:t>
      </w:r>
      <w:r w:rsidRPr="00C45B91">
        <w:t xml:space="preserve">uthorized </w:t>
      </w:r>
      <w:r>
        <w:t>p</w:t>
      </w:r>
      <w:r w:rsidRPr="00C45B91">
        <w:t>ersonnel</w:t>
      </w:r>
      <w:r>
        <w:t>.</w:t>
      </w:r>
    </w:p>
    <w:p w14:paraId="12FC1D75" w14:textId="77777777" w:rsidR="005337B1" w:rsidRDefault="005337B1" w:rsidP="005337B1">
      <w:pPr>
        <w:shd w:val="clear" w:color="auto" w:fill="FFFFFF"/>
        <w:spacing w:before="100" w:beforeAutospacing="1" w:after="100" w:afterAutospacing="1" w:line="300" w:lineRule="atLeast"/>
        <w:rPr>
          <w:rFonts w:ascii="Arial" w:hAnsi="Arial" w:cs="Arial"/>
          <w:color w:val="484848"/>
          <w:sz w:val="27"/>
          <w:szCs w:val="27"/>
        </w:rPr>
      </w:pPr>
    </w:p>
    <w:p w14:paraId="6D02C9FF" w14:textId="77777777" w:rsidR="00F31362" w:rsidRDefault="00F31362" w:rsidP="005337B1">
      <w:pPr>
        <w:shd w:val="clear" w:color="auto" w:fill="FFFFFF"/>
        <w:spacing w:before="100" w:beforeAutospacing="1" w:after="100" w:afterAutospacing="1" w:line="300" w:lineRule="atLeast"/>
        <w:rPr>
          <w:rFonts w:ascii="Arial" w:hAnsi="Arial" w:cs="Arial"/>
          <w:color w:val="484848"/>
          <w:sz w:val="27"/>
          <w:szCs w:val="27"/>
        </w:rPr>
      </w:pPr>
    </w:p>
    <w:p w14:paraId="1F0C3A31" w14:textId="77777777" w:rsidR="00F31362" w:rsidRDefault="00F31362" w:rsidP="005337B1">
      <w:pPr>
        <w:shd w:val="clear" w:color="auto" w:fill="FFFFFF"/>
        <w:spacing w:before="100" w:beforeAutospacing="1" w:after="100" w:afterAutospacing="1" w:line="300" w:lineRule="atLeast"/>
        <w:rPr>
          <w:rFonts w:ascii="Arial" w:hAnsi="Arial" w:cs="Arial"/>
          <w:color w:val="484848"/>
          <w:sz w:val="27"/>
          <w:szCs w:val="27"/>
        </w:rPr>
      </w:pPr>
    </w:p>
    <w:p w14:paraId="33213BB3" w14:textId="77777777" w:rsidR="00F31362" w:rsidRDefault="00F31362" w:rsidP="005337B1">
      <w:pPr>
        <w:shd w:val="clear" w:color="auto" w:fill="FFFFFF"/>
        <w:spacing w:before="100" w:beforeAutospacing="1" w:after="100" w:afterAutospacing="1" w:line="300" w:lineRule="atLeast"/>
        <w:rPr>
          <w:rFonts w:ascii="Arial" w:hAnsi="Arial" w:cs="Arial"/>
          <w:color w:val="484848"/>
          <w:sz w:val="27"/>
          <w:szCs w:val="27"/>
        </w:rPr>
      </w:pPr>
    </w:p>
    <w:p w14:paraId="1CFC09F6" w14:textId="77777777" w:rsidR="00F31362" w:rsidRPr="005337B1" w:rsidRDefault="00F31362" w:rsidP="005337B1">
      <w:pPr>
        <w:shd w:val="clear" w:color="auto" w:fill="FFFFFF"/>
        <w:spacing w:before="100" w:beforeAutospacing="1" w:after="100" w:afterAutospacing="1" w:line="300" w:lineRule="atLeast"/>
        <w:rPr>
          <w:rFonts w:ascii="Arial" w:hAnsi="Arial" w:cs="Arial"/>
          <w:color w:val="484848"/>
          <w:sz w:val="27"/>
          <w:szCs w:val="27"/>
        </w:rPr>
      </w:pPr>
    </w:p>
    <w:p w14:paraId="0C16E43C" w14:textId="77777777" w:rsidR="00366117" w:rsidRPr="00F31362" w:rsidRDefault="00366117" w:rsidP="00F31362">
      <w:pPr>
        <w:pStyle w:val="ListParagraph"/>
        <w:numPr>
          <w:ilvl w:val="0"/>
          <w:numId w:val="11"/>
        </w:numPr>
        <w:shd w:val="clear" w:color="auto" w:fill="FFFFFF"/>
        <w:spacing w:before="100" w:beforeAutospacing="1" w:after="100" w:afterAutospacing="1" w:line="300" w:lineRule="atLeast"/>
        <w:rPr>
          <w:rFonts w:ascii="Arial" w:hAnsi="Arial" w:cs="Arial"/>
          <w:color w:val="484848"/>
          <w:sz w:val="27"/>
          <w:szCs w:val="27"/>
        </w:rPr>
      </w:pPr>
      <w:r w:rsidRPr="00F31362">
        <w:rPr>
          <w:rFonts w:ascii="Arial" w:hAnsi="Arial" w:cs="Arial"/>
          <w:color w:val="484848"/>
          <w:sz w:val="27"/>
          <w:szCs w:val="27"/>
        </w:rPr>
        <w:t xml:space="preserve">Disaster Recovery </w:t>
      </w:r>
    </w:p>
    <w:p w14:paraId="653E784F" w14:textId="77777777" w:rsidR="00F31362" w:rsidRPr="00710FDE" w:rsidRDefault="00F31362" w:rsidP="00F31362">
      <w:pPr>
        <w:spacing w:before="240" w:line="288" w:lineRule="atLeast"/>
        <w:outlineLvl w:val="1"/>
        <w:rPr>
          <w:rFonts w:ascii="Arial" w:eastAsia="Times New Roman" w:hAnsi="Arial" w:cs="Arial"/>
          <w:color w:val="000000"/>
          <w:shd w:val="clear" w:color="auto" w:fill="FFFFFF"/>
        </w:rPr>
      </w:pPr>
      <w:r w:rsidRPr="00710FDE">
        <w:rPr>
          <w:rFonts w:ascii="Arial" w:eastAsia="Times New Roman" w:hAnsi="Arial" w:cs="Arial"/>
          <w:color w:val="000000"/>
          <w:shd w:val="clear" w:color="auto" w:fill="FFFFFF"/>
        </w:rPr>
        <w:t xml:space="preserve">Enjoy maximum uptime and fully redundant infrastructure </w:t>
      </w:r>
      <w:r>
        <w:rPr>
          <w:rFonts w:ascii="Arial" w:eastAsia="Times New Roman" w:hAnsi="Arial" w:cs="Arial"/>
          <w:color w:val="000000"/>
          <w:shd w:val="clear" w:color="auto" w:fill="FFFFFF"/>
        </w:rPr>
        <w:t>by using</w:t>
      </w:r>
      <w:r w:rsidRPr="00710FDE">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 xml:space="preserve">ECC’s </w:t>
      </w:r>
      <w:r w:rsidRPr="00710FDE">
        <w:rPr>
          <w:rFonts w:ascii="Arial" w:eastAsia="Times New Roman" w:hAnsi="Arial" w:cs="Arial"/>
          <w:color w:val="000000"/>
          <w:shd w:val="clear" w:color="auto" w:fill="FFFFFF"/>
        </w:rPr>
        <w:t>disaster recovery service</w:t>
      </w:r>
    </w:p>
    <w:p w14:paraId="289A567A" w14:textId="77777777" w:rsidR="00F31362" w:rsidRPr="00710FDE" w:rsidRDefault="00F31362" w:rsidP="00F31362">
      <w:pPr>
        <w:spacing w:line="225" w:lineRule="atLeast"/>
        <w:rPr>
          <w:rFonts w:ascii="Arial" w:eastAsia="Times New Roman" w:hAnsi="Arial" w:cs="Arial"/>
          <w:color w:val="333333"/>
          <w:sz w:val="15"/>
          <w:szCs w:val="15"/>
          <w:shd w:val="clear" w:color="auto" w:fill="FFFFFF"/>
        </w:rPr>
      </w:pPr>
    </w:p>
    <w:p w14:paraId="43F44FC0" w14:textId="77777777" w:rsidR="00F31362" w:rsidRPr="00710FDE" w:rsidRDefault="00092006" w:rsidP="00F31362">
      <w:pPr>
        <w:spacing w:line="225" w:lineRule="atLeast"/>
        <w:rPr>
          <w:rFonts w:ascii="Arial" w:eastAsia="Times New Roman" w:hAnsi="Arial" w:cs="Arial"/>
          <w:color w:val="333333"/>
          <w:sz w:val="15"/>
          <w:szCs w:val="15"/>
          <w:shd w:val="clear" w:color="auto" w:fill="FFFFFF"/>
        </w:rPr>
      </w:pPr>
      <w:r>
        <w:rPr>
          <w:rFonts w:ascii="Arial" w:eastAsia="Times New Roman" w:hAnsi="Arial" w:cs="Arial"/>
          <w:color w:val="333333"/>
          <w:sz w:val="15"/>
          <w:szCs w:val="15"/>
          <w:shd w:val="clear" w:color="auto" w:fill="FFFFFF"/>
        </w:rPr>
        <w:pict w14:anchorId="3AFE31E8">
          <v:rect id="_x0000_i1025" style="width:0;height:1.5pt" o:hralign="center" o:hrstd="t" o:hr="t" fillcolor="#aaa" stroked="f"/>
        </w:pict>
      </w:r>
    </w:p>
    <w:p w14:paraId="0EA452E4" w14:textId="77777777" w:rsidR="00F31362" w:rsidRPr="00710FDE" w:rsidRDefault="00F31362" w:rsidP="00F31362">
      <w:pPr>
        <w:spacing w:before="150" w:line="288" w:lineRule="atLeast"/>
        <w:rPr>
          <w:rFonts w:ascii="Arial" w:hAnsi="Arial" w:cs="Arial"/>
          <w:sz w:val="20"/>
          <w:szCs w:val="20"/>
          <w:shd w:val="clear" w:color="auto" w:fill="FFFFFF"/>
        </w:rPr>
      </w:pPr>
      <w:r w:rsidRPr="00710FDE">
        <w:rPr>
          <w:rFonts w:ascii="Arial" w:hAnsi="Arial" w:cs="Arial"/>
          <w:sz w:val="20"/>
          <w:szCs w:val="20"/>
          <w:shd w:val="clear" w:color="auto" w:fill="FFFFFF"/>
        </w:rPr>
        <w:t>Would even a short downtime of your IT infrastructure have a devastating impact upon your business? In business continuity planning, you need to consider the unthinkable. What would happen if an airplane hits the data center or flooded? Even the best data center protection is powerless in these situations.</w:t>
      </w:r>
    </w:p>
    <w:p w14:paraId="510CBC02" w14:textId="77777777" w:rsidR="00F31362" w:rsidRPr="00710FDE" w:rsidRDefault="00F31362" w:rsidP="00F31362">
      <w:pPr>
        <w:spacing w:line="288" w:lineRule="atLeast"/>
        <w:rPr>
          <w:rFonts w:ascii="Arial" w:hAnsi="Arial" w:cs="Arial"/>
          <w:sz w:val="20"/>
          <w:szCs w:val="20"/>
          <w:shd w:val="clear" w:color="auto" w:fill="FFFFFF"/>
        </w:rPr>
      </w:pPr>
      <w:r w:rsidRPr="00710FDE">
        <w:rPr>
          <w:rFonts w:ascii="Arial" w:hAnsi="Arial" w:cs="Arial"/>
          <w:sz w:val="20"/>
          <w:szCs w:val="20"/>
          <w:shd w:val="clear" w:color="auto" w:fill="FFFFFF"/>
        </w:rPr>
        <w:t>To address these concerns, we provide tailored disaster recovery services to fit in with your business continuity plans. We can set up a hot standby site – a replica of your infrastructure – in another of our </w:t>
      </w:r>
      <w:r w:rsidRPr="00F31362">
        <w:rPr>
          <w:rFonts w:ascii="Arial" w:hAnsi="Arial" w:cs="Arial"/>
          <w:sz w:val="20"/>
          <w:szCs w:val="20"/>
          <w:bdr w:val="none" w:sz="0" w:space="0" w:color="auto" w:frame="1"/>
          <w:shd w:val="clear" w:color="auto" w:fill="FFFFFF"/>
        </w:rPr>
        <w:t>datacenter</w:t>
      </w:r>
      <w:r w:rsidRPr="00710FDE">
        <w:rPr>
          <w:rFonts w:ascii="Arial" w:hAnsi="Arial" w:cs="Arial"/>
          <w:color w:val="666666"/>
          <w:sz w:val="20"/>
          <w:szCs w:val="20"/>
          <w:shd w:val="clear" w:color="auto" w:fill="FFFFFF"/>
        </w:rPr>
        <w:t xml:space="preserve">, </w:t>
      </w:r>
      <w:r w:rsidRPr="00710FDE">
        <w:rPr>
          <w:rFonts w:ascii="Arial" w:hAnsi="Arial" w:cs="Arial"/>
          <w:sz w:val="20"/>
          <w:szCs w:val="20"/>
          <w:shd w:val="clear" w:color="auto" w:fill="FFFFFF"/>
        </w:rPr>
        <w:t>thereby eliminating all single points of failure. Alternatively you could use your secondary site for global load balancing so that you serve your content to your end users from the closest site to their location, minimizing latency and improving application performance and reliability.</w:t>
      </w:r>
    </w:p>
    <w:p w14:paraId="709587FE" w14:textId="77777777" w:rsidR="00F31362" w:rsidRPr="00710FDE" w:rsidRDefault="00F31362" w:rsidP="00F31362">
      <w:pPr>
        <w:spacing w:before="300" w:line="270" w:lineRule="atLeast"/>
        <w:outlineLvl w:val="2"/>
        <w:rPr>
          <w:rFonts w:ascii="Arial" w:eastAsia="Times New Roman" w:hAnsi="Arial" w:cs="Arial"/>
          <w:b/>
          <w:bCs/>
          <w:color w:val="E13539"/>
          <w:shd w:val="clear" w:color="auto" w:fill="FFFFFF"/>
        </w:rPr>
      </w:pPr>
      <w:r w:rsidRPr="00710FDE">
        <w:rPr>
          <w:rFonts w:ascii="Arial" w:eastAsia="Times New Roman" w:hAnsi="Arial" w:cs="Arial"/>
          <w:b/>
          <w:bCs/>
          <w:color w:val="E13539"/>
          <w:shd w:val="clear" w:color="auto" w:fill="FFFFFF"/>
        </w:rPr>
        <w:t>Same high levels of service</w:t>
      </w:r>
    </w:p>
    <w:p w14:paraId="338F115D" w14:textId="77777777" w:rsidR="00F31362" w:rsidRPr="00710FDE" w:rsidRDefault="00F31362" w:rsidP="00F31362">
      <w:pPr>
        <w:spacing w:line="288" w:lineRule="atLeast"/>
        <w:rPr>
          <w:rFonts w:ascii="Arial" w:hAnsi="Arial" w:cs="Arial"/>
          <w:sz w:val="20"/>
          <w:szCs w:val="20"/>
          <w:shd w:val="clear" w:color="auto" w:fill="FFFFFF"/>
        </w:rPr>
      </w:pPr>
      <w:r w:rsidRPr="00710FDE">
        <w:rPr>
          <w:rFonts w:ascii="Arial" w:hAnsi="Arial" w:cs="Arial"/>
          <w:sz w:val="20"/>
          <w:szCs w:val="20"/>
          <w:shd w:val="clear" w:color="auto" w:fill="FFFFFF"/>
        </w:rPr>
        <w:t>Whatever your approach, you can be sure that your disaster recovery  / secondary infrastructure will enjoy the same levels of security and resilience as your primary site, including fully </w:t>
      </w:r>
      <w:r w:rsidRPr="00710FDE">
        <w:rPr>
          <w:rFonts w:ascii="Arial" w:hAnsi="Arial" w:cs="Arial"/>
          <w:sz w:val="20"/>
          <w:szCs w:val="20"/>
          <w:bdr w:val="none" w:sz="0" w:space="0" w:color="auto" w:frame="1"/>
          <w:shd w:val="clear" w:color="auto" w:fill="FFFFFF"/>
        </w:rPr>
        <w:t>redundant power supplies and the latest in environmental controls and physical security</w:t>
      </w:r>
      <w:r w:rsidRPr="00710FDE">
        <w:rPr>
          <w:rFonts w:ascii="Arial" w:hAnsi="Arial" w:cs="Arial"/>
          <w:sz w:val="20"/>
          <w:szCs w:val="20"/>
          <w:shd w:val="clear" w:color="auto" w:fill="FFFFFF"/>
        </w:rPr>
        <w:t>. We have </w:t>
      </w:r>
      <w:r w:rsidRPr="00710FDE">
        <w:rPr>
          <w:rFonts w:ascii="Arial" w:hAnsi="Arial" w:cs="Arial"/>
          <w:sz w:val="20"/>
          <w:szCs w:val="20"/>
          <w:bdr w:val="none" w:sz="0" w:space="0" w:color="auto" w:frame="1"/>
          <w:shd w:val="clear" w:color="auto" w:fill="FFFFFF"/>
        </w:rPr>
        <w:t>multiple connectivity choices</w:t>
      </w:r>
      <w:r w:rsidRPr="00710FDE">
        <w:rPr>
          <w:rFonts w:ascii="Arial" w:hAnsi="Arial" w:cs="Arial"/>
          <w:sz w:val="20"/>
          <w:szCs w:val="20"/>
          <w:shd w:val="clear" w:color="auto" w:fill="FFFFFF"/>
        </w:rPr>
        <w:t> in each data center, so you can enjoy diverse </w:t>
      </w:r>
      <w:r w:rsidRPr="00710FDE">
        <w:rPr>
          <w:rFonts w:ascii="Arial" w:hAnsi="Arial" w:cs="Arial"/>
          <w:sz w:val="20"/>
          <w:szCs w:val="20"/>
          <w:bdr w:val="none" w:sz="0" w:space="0" w:color="auto" w:frame="1"/>
          <w:shd w:val="clear" w:color="auto" w:fill="FFFFFF"/>
        </w:rPr>
        <w:t>routing through multiple providers</w:t>
      </w:r>
      <w:r w:rsidRPr="00710FDE">
        <w:rPr>
          <w:rFonts w:ascii="Arial" w:hAnsi="Arial" w:cs="Arial"/>
          <w:sz w:val="20"/>
          <w:szCs w:val="20"/>
          <w:shd w:val="clear" w:color="auto" w:fill="FFFFFF"/>
        </w:rPr>
        <w:t>, whilst we also provide our own </w:t>
      </w:r>
      <w:r w:rsidRPr="00710FDE">
        <w:rPr>
          <w:rFonts w:ascii="Arial" w:hAnsi="Arial" w:cs="Arial"/>
          <w:sz w:val="20"/>
          <w:szCs w:val="20"/>
          <w:bdr w:val="none" w:sz="0" w:space="0" w:color="auto" w:frame="1"/>
          <w:shd w:val="clear" w:color="auto" w:fill="FFFFFF"/>
        </w:rPr>
        <w:t>inter-site network</w:t>
      </w:r>
      <w:r w:rsidRPr="00710FDE">
        <w:rPr>
          <w:rFonts w:ascii="Arial" w:hAnsi="Arial" w:cs="Arial"/>
          <w:sz w:val="20"/>
          <w:szCs w:val="20"/>
          <w:shd w:val="clear" w:color="auto" w:fill="FFFFFF"/>
        </w:rPr>
        <w:t> that can link your infrastructure rack-to-rack provisioned in a fraction of the time required by a traditional carrier.</w:t>
      </w:r>
    </w:p>
    <w:p w14:paraId="45BFC99C" w14:textId="77777777" w:rsidR="00F31362" w:rsidRPr="00710FDE" w:rsidRDefault="00F31362" w:rsidP="00F31362">
      <w:pPr>
        <w:rPr>
          <w:rFonts w:ascii="Arial" w:eastAsia="Times New Roman" w:hAnsi="Arial" w:cs="Arial"/>
          <w:b/>
          <w:bCs/>
          <w:color w:val="E13539"/>
          <w:shd w:val="clear" w:color="auto" w:fill="FFFFFF"/>
        </w:rPr>
      </w:pPr>
    </w:p>
    <w:p w14:paraId="69A6407C" w14:textId="77777777" w:rsidR="00F31362" w:rsidRPr="00710FDE" w:rsidRDefault="00F31362" w:rsidP="00F31362">
      <w:pPr>
        <w:spacing w:before="300" w:line="270" w:lineRule="atLeast"/>
        <w:outlineLvl w:val="2"/>
        <w:rPr>
          <w:rFonts w:ascii="Arial" w:eastAsia="Times New Roman" w:hAnsi="Arial" w:cs="Arial"/>
          <w:b/>
          <w:bCs/>
          <w:color w:val="E13539"/>
          <w:shd w:val="clear" w:color="auto" w:fill="FFFFFF"/>
        </w:rPr>
      </w:pPr>
      <w:r w:rsidRPr="00710FDE">
        <w:rPr>
          <w:rFonts w:ascii="Arial" w:eastAsia="Times New Roman" w:hAnsi="Arial" w:cs="Arial"/>
          <w:b/>
          <w:bCs/>
          <w:color w:val="E13539"/>
          <w:shd w:val="clear" w:color="auto" w:fill="FFFFFF"/>
        </w:rPr>
        <w:t>Key benefits of our disaster recovery solution</w:t>
      </w:r>
    </w:p>
    <w:p w14:paraId="2A04B495" w14:textId="77777777" w:rsidR="00F31362" w:rsidRDefault="00F31362" w:rsidP="00F31362"/>
    <w:p w14:paraId="11908250" w14:textId="77777777" w:rsidR="00F31362" w:rsidRPr="00710FDE" w:rsidRDefault="00F31362" w:rsidP="00F31362">
      <w:pPr>
        <w:pStyle w:val="ListParagraph"/>
        <w:numPr>
          <w:ilvl w:val="0"/>
          <w:numId w:val="16"/>
        </w:numPr>
        <w:spacing w:after="0" w:line="240" w:lineRule="auto"/>
        <w:rPr>
          <w:rFonts w:ascii="Arial" w:hAnsi="Arial" w:cs="Arial"/>
          <w:sz w:val="20"/>
          <w:szCs w:val="20"/>
          <w:shd w:val="clear" w:color="auto" w:fill="FFFFFF"/>
        </w:rPr>
      </w:pPr>
      <w:r>
        <w:rPr>
          <w:rFonts w:ascii="Arial" w:hAnsi="Arial" w:cs="Arial"/>
          <w:b/>
          <w:sz w:val="20"/>
          <w:szCs w:val="20"/>
          <w:shd w:val="clear" w:color="auto" w:fill="FFFFFF"/>
        </w:rPr>
        <w:t>Flexible Plans</w:t>
      </w:r>
      <w:r w:rsidRPr="00710FDE">
        <w:rPr>
          <w:rFonts w:ascii="Arial" w:hAnsi="Arial" w:cs="Arial"/>
          <w:b/>
          <w:sz w:val="20"/>
          <w:szCs w:val="20"/>
          <w:shd w:val="clear" w:color="auto" w:fill="FFFFFF"/>
        </w:rPr>
        <w:t>:</w:t>
      </w:r>
      <w:r w:rsidRPr="00710FDE">
        <w:rPr>
          <w:rFonts w:ascii="Arial" w:hAnsi="Arial" w:cs="Arial"/>
          <w:sz w:val="20"/>
          <w:szCs w:val="20"/>
          <w:shd w:val="clear" w:color="auto" w:fill="FFFFFF"/>
        </w:rPr>
        <w:t> we provide a customized solution to suit your business continuity strategy;</w:t>
      </w:r>
    </w:p>
    <w:p w14:paraId="6FE3E3CB" w14:textId="77777777" w:rsidR="00F31362" w:rsidRDefault="00F31362" w:rsidP="00F31362"/>
    <w:p w14:paraId="14A6CD72" w14:textId="77777777" w:rsidR="00F31362" w:rsidRPr="00710FDE" w:rsidRDefault="00F31362" w:rsidP="00F31362">
      <w:pPr>
        <w:pStyle w:val="ListParagraph"/>
        <w:numPr>
          <w:ilvl w:val="0"/>
          <w:numId w:val="16"/>
        </w:numPr>
        <w:spacing w:after="0" w:line="240" w:lineRule="auto"/>
        <w:rPr>
          <w:rFonts w:ascii="Arial" w:hAnsi="Arial" w:cs="Arial"/>
          <w:sz w:val="20"/>
          <w:szCs w:val="20"/>
          <w:shd w:val="clear" w:color="auto" w:fill="FFFFFF"/>
        </w:rPr>
      </w:pPr>
      <w:r>
        <w:rPr>
          <w:rFonts w:ascii="Arial" w:hAnsi="Arial" w:cs="Arial"/>
          <w:b/>
          <w:sz w:val="20"/>
          <w:szCs w:val="20"/>
          <w:shd w:val="clear" w:color="auto" w:fill="FFFFFF"/>
        </w:rPr>
        <w:t>Turn Key Solutions</w:t>
      </w:r>
      <w:r w:rsidRPr="00710FDE">
        <w:rPr>
          <w:rFonts w:ascii="Arial" w:hAnsi="Arial" w:cs="Arial"/>
          <w:b/>
          <w:sz w:val="20"/>
          <w:szCs w:val="20"/>
          <w:shd w:val="clear" w:color="auto" w:fill="FFFFFF"/>
        </w:rPr>
        <w:t>:</w:t>
      </w:r>
      <w:r w:rsidRPr="00710FDE">
        <w:rPr>
          <w:rFonts w:ascii="Arial" w:hAnsi="Arial" w:cs="Arial"/>
          <w:sz w:val="20"/>
          <w:szCs w:val="20"/>
          <w:shd w:val="clear" w:color="auto" w:fill="FFFFFF"/>
        </w:rPr>
        <w:t> you can enjoy the same processes and premium levels of service at each of our data centers, whether primary or standby;</w:t>
      </w:r>
    </w:p>
    <w:p w14:paraId="5E245B10" w14:textId="77777777" w:rsidR="00F31362" w:rsidRDefault="00F31362" w:rsidP="00F31362"/>
    <w:p w14:paraId="33C66E0C" w14:textId="77777777" w:rsidR="00F31362" w:rsidRPr="00E455E2" w:rsidRDefault="00F31362" w:rsidP="00F31362">
      <w:pPr>
        <w:pStyle w:val="ListParagraph"/>
        <w:numPr>
          <w:ilvl w:val="0"/>
          <w:numId w:val="16"/>
        </w:numPr>
        <w:spacing w:after="0" w:line="240" w:lineRule="auto"/>
        <w:rPr>
          <w:rFonts w:ascii="Arial" w:hAnsi="Arial" w:cs="Arial"/>
          <w:sz w:val="20"/>
          <w:szCs w:val="20"/>
          <w:shd w:val="clear" w:color="auto" w:fill="FFFFFF"/>
        </w:rPr>
      </w:pPr>
      <w:r w:rsidRPr="00E455E2">
        <w:rPr>
          <w:rFonts w:ascii="Arial" w:hAnsi="Arial" w:cs="Arial"/>
          <w:b/>
          <w:sz w:val="20"/>
          <w:szCs w:val="20"/>
          <w:shd w:val="clear" w:color="auto" w:fill="FFFFFF"/>
        </w:rPr>
        <w:lastRenderedPageBreak/>
        <w:t>Highly connected: </w:t>
      </w:r>
      <w:r w:rsidRPr="00E455E2">
        <w:rPr>
          <w:rFonts w:ascii="Arial" w:hAnsi="Arial" w:cs="Arial"/>
          <w:sz w:val="20"/>
          <w:szCs w:val="20"/>
          <w:shd w:val="clear" w:color="auto" w:fill="FFFFFF"/>
        </w:rPr>
        <w:t>our data centers house </w:t>
      </w:r>
      <w:hyperlink r:id="rId6" w:history="1">
        <w:r w:rsidRPr="00E455E2">
          <w:rPr>
            <w:rFonts w:ascii="Arial" w:hAnsi="Arial" w:cs="Arial"/>
            <w:sz w:val="20"/>
            <w:szCs w:val="20"/>
            <w:shd w:val="clear" w:color="auto" w:fill="FFFFFF"/>
          </w:rPr>
          <w:t>multiple network operators</w:t>
        </w:r>
      </w:hyperlink>
      <w:r w:rsidRPr="00E455E2">
        <w:rPr>
          <w:rFonts w:ascii="Arial" w:hAnsi="Arial" w:cs="Arial"/>
          <w:sz w:val="20"/>
          <w:szCs w:val="20"/>
          <w:shd w:val="clear" w:color="auto" w:fill="FFFFFF"/>
        </w:rPr>
        <w:t> to enable diverse routing and full network redundancy;</w:t>
      </w:r>
    </w:p>
    <w:p w14:paraId="5E789827" w14:textId="77777777" w:rsidR="00F31362" w:rsidRDefault="00F31362" w:rsidP="00F31362"/>
    <w:p w14:paraId="510F1A51" w14:textId="77777777" w:rsidR="00194CF0" w:rsidRPr="00F31362" w:rsidRDefault="00194CF0" w:rsidP="00F31362">
      <w:pPr>
        <w:shd w:val="clear" w:color="auto" w:fill="FFFFFF"/>
        <w:spacing w:before="100" w:beforeAutospacing="1" w:after="100" w:afterAutospacing="1" w:line="300" w:lineRule="atLeast"/>
        <w:rPr>
          <w:rFonts w:ascii="Arial" w:hAnsi="Arial" w:cs="Arial"/>
          <w:color w:val="484848"/>
          <w:sz w:val="27"/>
          <w:szCs w:val="27"/>
        </w:rPr>
      </w:pPr>
    </w:p>
    <w:p w14:paraId="4996EB69" w14:textId="77777777" w:rsidR="00366117" w:rsidRDefault="00366117" w:rsidP="00F31362">
      <w:pPr>
        <w:pStyle w:val="ListParagraph"/>
        <w:numPr>
          <w:ilvl w:val="0"/>
          <w:numId w:val="11"/>
        </w:numPr>
        <w:shd w:val="clear" w:color="auto" w:fill="FFFFFF"/>
        <w:spacing w:before="100" w:beforeAutospacing="1" w:after="100" w:afterAutospacing="1" w:line="300" w:lineRule="atLeast"/>
        <w:rPr>
          <w:rFonts w:ascii="Arial" w:hAnsi="Arial" w:cs="Arial"/>
          <w:color w:val="484848"/>
          <w:sz w:val="27"/>
          <w:szCs w:val="27"/>
        </w:rPr>
      </w:pPr>
      <w:r w:rsidRPr="00366117">
        <w:rPr>
          <w:rFonts w:ascii="Arial" w:hAnsi="Arial" w:cs="Arial"/>
          <w:color w:val="484848"/>
          <w:sz w:val="27"/>
          <w:szCs w:val="27"/>
        </w:rPr>
        <w:t>Professional Services</w:t>
      </w:r>
    </w:p>
    <w:p w14:paraId="3DD1E746" w14:textId="77777777" w:rsidR="00F31362" w:rsidRPr="00F31362" w:rsidRDefault="00F31362" w:rsidP="00F31362">
      <w:pPr>
        <w:shd w:val="clear" w:color="auto" w:fill="FFFFFF"/>
        <w:spacing w:before="100" w:beforeAutospacing="1" w:after="100" w:afterAutospacing="1" w:line="300" w:lineRule="atLeast"/>
        <w:rPr>
          <w:rFonts w:ascii="Arial" w:hAnsi="Arial" w:cs="Arial"/>
          <w:color w:val="484848"/>
          <w:sz w:val="27"/>
          <w:szCs w:val="27"/>
        </w:rPr>
      </w:pPr>
    </w:p>
    <w:p w14:paraId="38A230E3" w14:textId="77777777" w:rsidR="00F31362" w:rsidRDefault="00F31362" w:rsidP="00F31362">
      <w:pPr>
        <w:pStyle w:val="ListParagraph"/>
        <w:shd w:val="clear" w:color="auto" w:fill="FFFFFF"/>
        <w:spacing w:after="150" w:line="240" w:lineRule="atLeast"/>
        <w:rPr>
          <w:rFonts w:ascii="Tahoma" w:hAnsi="Tahoma" w:cs="Times New Roman"/>
          <w:color w:val="000000"/>
          <w:sz w:val="27"/>
          <w:szCs w:val="27"/>
        </w:rPr>
      </w:pPr>
      <w:r>
        <w:rPr>
          <w:rFonts w:ascii="Tahoma" w:hAnsi="Tahoma" w:cs="Times New Roman"/>
          <w:color w:val="000000"/>
          <w:sz w:val="27"/>
          <w:szCs w:val="27"/>
        </w:rPr>
        <w:t>Professional services</w:t>
      </w:r>
      <w:r w:rsidRPr="00F31362">
        <w:rPr>
          <w:rFonts w:ascii="Tahoma" w:hAnsi="Tahoma" w:cs="Times New Roman"/>
          <w:color w:val="000000"/>
          <w:sz w:val="27"/>
          <w:szCs w:val="27"/>
        </w:rPr>
        <w:t xml:space="preserve"> &amp; Consultancy</w:t>
      </w:r>
    </w:p>
    <w:p w14:paraId="413A40BE" w14:textId="38950355" w:rsidR="00F31362" w:rsidRPr="00F31362" w:rsidRDefault="00F31362" w:rsidP="00F31362">
      <w:pPr>
        <w:pStyle w:val="ListParagraph"/>
        <w:shd w:val="clear" w:color="auto" w:fill="FFFFFF"/>
        <w:spacing w:after="150" w:line="240" w:lineRule="atLeast"/>
        <w:rPr>
          <w:rFonts w:ascii="Verdana" w:hAnsi="Verdana" w:cs="Times New Roman"/>
          <w:color w:val="000000"/>
          <w:sz w:val="17"/>
          <w:szCs w:val="17"/>
        </w:rPr>
      </w:pPr>
      <w:r w:rsidRPr="00F31362">
        <w:rPr>
          <w:rFonts w:ascii="Tahoma" w:hAnsi="Tahoma" w:cs="Times New Roman"/>
          <w:color w:val="000000"/>
          <w:sz w:val="27"/>
          <w:szCs w:val="27"/>
        </w:rPr>
        <w:br/>
      </w:r>
      <w:r w:rsidRPr="00F31362">
        <w:rPr>
          <w:rFonts w:ascii="Tahoma" w:hAnsi="Tahoma" w:cs="Times New Roman"/>
          <w:color w:val="000000"/>
          <w:sz w:val="20"/>
          <w:szCs w:val="20"/>
        </w:rPr>
        <w:t>Our consulting professionals supports Oracle and Microsoft technologies and by combining on-site and remote resources to match the expertise, solution, and cost for your consulting engagement.</w:t>
      </w:r>
      <w:r w:rsidRPr="00F31362">
        <w:rPr>
          <w:rFonts w:ascii="Tahoma" w:hAnsi="Tahoma" w:cs="Times New Roman"/>
          <w:color w:val="000000"/>
          <w:sz w:val="20"/>
          <w:szCs w:val="20"/>
        </w:rPr>
        <w:br/>
      </w:r>
      <w:r w:rsidRPr="00F31362">
        <w:rPr>
          <w:rFonts w:ascii="Tahoma" w:hAnsi="Tahoma" w:cs="Times New Roman"/>
          <w:color w:val="000000"/>
          <w:sz w:val="20"/>
          <w:szCs w:val="20"/>
        </w:rPr>
        <w:br/>
      </w:r>
      <w:r w:rsidR="00403587">
        <w:rPr>
          <w:rFonts w:ascii="Tahoma" w:hAnsi="Tahoma" w:cs="Times New Roman"/>
          <w:color w:val="000000"/>
          <w:sz w:val="20"/>
          <w:szCs w:val="20"/>
        </w:rPr>
        <w:t>ECC</w:t>
      </w:r>
      <w:r w:rsidRPr="00F31362">
        <w:rPr>
          <w:rFonts w:ascii="Tahoma" w:hAnsi="Tahoma" w:cs="Times New Roman"/>
          <w:color w:val="000000"/>
          <w:sz w:val="20"/>
          <w:szCs w:val="20"/>
        </w:rPr>
        <w:t xml:space="preserve"> provides help and advice on which products and services can lower cost and which</w:t>
      </w:r>
      <w:r>
        <w:rPr>
          <w:rFonts w:ascii="Tahoma" w:hAnsi="Tahoma" w:cs="Times New Roman"/>
          <w:color w:val="000000"/>
          <w:sz w:val="20"/>
          <w:szCs w:val="20"/>
        </w:rPr>
        <w:t xml:space="preserve"> can raise revenue. Once organiz</w:t>
      </w:r>
      <w:r w:rsidRPr="00F31362">
        <w:rPr>
          <w:rFonts w:ascii="Tahoma" w:hAnsi="Tahoma" w:cs="Times New Roman"/>
          <w:color w:val="000000"/>
          <w:sz w:val="20"/>
          <w:szCs w:val="20"/>
        </w:rPr>
        <w:t>ation are able to identify these opportunities growth can be achieved.</w:t>
      </w:r>
    </w:p>
    <w:p w14:paraId="72D28F6A" w14:textId="77777777" w:rsidR="00F31362" w:rsidRPr="00F31362" w:rsidRDefault="00F31362" w:rsidP="00F31362">
      <w:pPr>
        <w:pStyle w:val="ListParagraph"/>
        <w:spacing w:after="0" w:line="240" w:lineRule="auto"/>
        <w:rPr>
          <w:rFonts w:ascii="Times" w:eastAsia="Times New Roman" w:hAnsi="Times" w:cs="Times New Roman"/>
          <w:sz w:val="20"/>
          <w:szCs w:val="20"/>
        </w:rPr>
      </w:pPr>
    </w:p>
    <w:bookmarkStart w:id="1" w:name="_MON_1269001391"/>
    <w:bookmarkEnd w:id="1"/>
    <w:p w14:paraId="12D4BFE9" w14:textId="77777777" w:rsidR="00F31362" w:rsidRPr="00366117" w:rsidRDefault="00F31362" w:rsidP="00F31362">
      <w:pPr>
        <w:pStyle w:val="ListParagraph"/>
        <w:shd w:val="clear" w:color="auto" w:fill="FFFFFF"/>
        <w:spacing w:before="100" w:beforeAutospacing="1" w:after="100" w:afterAutospacing="1" w:line="300" w:lineRule="atLeast"/>
        <w:rPr>
          <w:rFonts w:ascii="Arial" w:hAnsi="Arial" w:cs="Arial"/>
          <w:color w:val="484848"/>
          <w:sz w:val="27"/>
          <w:szCs w:val="27"/>
        </w:rPr>
      </w:pPr>
      <w:r>
        <w:rPr>
          <w:rFonts w:ascii="Arial" w:hAnsi="Arial" w:cs="Arial"/>
          <w:color w:val="484848"/>
          <w:sz w:val="27"/>
          <w:szCs w:val="27"/>
        </w:rPr>
        <w:object w:dxaOrig="5120" w:dyaOrig="5120" w14:anchorId="44CD68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6pt;height:256pt" o:ole="">
            <v:imagedata r:id="rId7" o:title=""/>
          </v:shape>
          <o:OLEObject Type="Embed" ProgID="Word.Document.12" ShapeID="_x0000_i1026" DrawAspect="Content" ObjectID="_1269003385" r:id="rId8">
            <o:FieldCodes>\s</o:FieldCodes>
          </o:OLEObject>
        </w:object>
      </w:r>
    </w:p>
    <w:p w14:paraId="06D2FE6D" w14:textId="77777777" w:rsidR="00B3778C" w:rsidRPr="00B3778C" w:rsidRDefault="00B3778C" w:rsidP="00B3778C">
      <w:pPr>
        <w:shd w:val="clear" w:color="auto" w:fill="FFFFFF"/>
        <w:spacing w:before="100" w:beforeAutospacing="1" w:after="100" w:afterAutospacing="1" w:line="300" w:lineRule="atLeast"/>
        <w:rPr>
          <w:rFonts w:ascii="Arial" w:hAnsi="Arial"/>
          <w:b/>
          <w:bCs/>
          <w:color w:val="484848"/>
          <w:sz w:val="27"/>
          <w:szCs w:val="27"/>
        </w:rPr>
      </w:pPr>
    </w:p>
    <w:p w14:paraId="67775896" w14:textId="77777777" w:rsidR="00F60235" w:rsidRPr="00F60235" w:rsidRDefault="00F60235" w:rsidP="00F60235">
      <w:pPr>
        <w:shd w:val="clear" w:color="auto" w:fill="FFFFFF"/>
        <w:spacing w:before="100" w:beforeAutospacing="1" w:after="100" w:afterAutospacing="1" w:line="300" w:lineRule="atLeast"/>
        <w:rPr>
          <w:rFonts w:ascii="Arial" w:eastAsia="Times New Roman" w:hAnsi="Arial" w:cs="Arial"/>
          <w:b/>
          <w:bCs/>
          <w:color w:val="000000" w:themeColor="text1"/>
          <w:sz w:val="21"/>
          <w:szCs w:val="21"/>
        </w:rPr>
      </w:pPr>
      <w:r>
        <w:rPr>
          <w:rStyle w:val="breadcrumb1"/>
          <w:rFonts w:cs="Arial"/>
        </w:rPr>
        <w:t xml:space="preserve">    </w:t>
      </w:r>
    </w:p>
    <w:p w14:paraId="688E6D26" w14:textId="77777777" w:rsidR="001D7082" w:rsidRDefault="001D7082"/>
    <w:sectPr w:rsidR="001D7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D4C9C"/>
    <w:multiLevelType w:val="hybridMultilevel"/>
    <w:tmpl w:val="24202A78"/>
    <w:lvl w:ilvl="0" w:tplc="E5101BD0">
      <w:start w:val="1"/>
      <w:numFmt w:val="decimal"/>
      <w:lvlText w:val="%1-"/>
      <w:lvlJc w:val="left"/>
      <w:pPr>
        <w:ind w:left="720" w:hanging="360"/>
      </w:pPr>
      <w:rPr>
        <w:rFonts w:eastAsiaTheme="minorHAnsi" w:hint="default"/>
        <w:b w:val="0"/>
        <w:color w:val="484848"/>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201A9"/>
    <w:multiLevelType w:val="hybridMultilevel"/>
    <w:tmpl w:val="AAC6E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2F60D3"/>
    <w:multiLevelType w:val="hybridMultilevel"/>
    <w:tmpl w:val="9850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1239A"/>
    <w:multiLevelType w:val="hybridMultilevel"/>
    <w:tmpl w:val="14AC64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50565"/>
    <w:multiLevelType w:val="multilevel"/>
    <w:tmpl w:val="4948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34BDA"/>
    <w:multiLevelType w:val="multilevel"/>
    <w:tmpl w:val="500E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994FBD"/>
    <w:multiLevelType w:val="hybridMultilevel"/>
    <w:tmpl w:val="AEDA5992"/>
    <w:lvl w:ilvl="0" w:tplc="A3CC4DCA">
      <w:start w:val="3"/>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7">
    <w:nsid w:val="34770319"/>
    <w:multiLevelType w:val="multilevel"/>
    <w:tmpl w:val="211C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8B6CD9"/>
    <w:multiLevelType w:val="multilevel"/>
    <w:tmpl w:val="0A8C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157619"/>
    <w:multiLevelType w:val="hybridMultilevel"/>
    <w:tmpl w:val="D42C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8655A0"/>
    <w:multiLevelType w:val="hybridMultilevel"/>
    <w:tmpl w:val="355A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31DA2"/>
    <w:multiLevelType w:val="hybridMultilevel"/>
    <w:tmpl w:val="E86A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824569"/>
    <w:multiLevelType w:val="hybridMultilevel"/>
    <w:tmpl w:val="0FA24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120A9D"/>
    <w:multiLevelType w:val="hybridMultilevel"/>
    <w:tmpl w:val="CF2EB5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7D795AA5"/>
    <w:multiLevelType w:val="hybridMultilevel"/>
    <w:tmpl w:val="7D8A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2C08F4"/>
    <w:multiLevelType w:val="hybridMultilevel"/>
    <w:tmpl w:val="5D12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10"/>
  </w:num>
  <w:num w:numId="5">
    <w:abstractNumId w:val="13"/>
  </w:num>
  <w:num w:numId="6">
    <w:abstractNumId w:val="9"/>
  </w:num>
  <w:num w:numId="7">
    <w:abstractNumId w:val="0"/>
  </w:num>
  <w:num w:numId="8">
    <w:abstractNumId w:val="5"/>
  </w:num>
  <w:num w:numId="9">
    <w:abstractNumId w:val="8"/>
  </w:num>
  <w:num w:numId="10">
    <w:abstractNumId w:val="7"/>
  </w:num>
  <w:num w:numId="11">
    <w:abstractNumId w:val="6"/>
  </w:num>
  <w:num w:numId="12">
    <w:abstractNumId w:val="14"/>
  </w:num>
  <w:num w:numId="13">
    <w:abstractNumId w:val="15"/>
  </w:num>
  <w:num w:numId="14">
    <w:abstractNumId w:val="12"/>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235"/>
    <w:rsid w:val="00092006"/>
    <w:rsid w:val="00146919"/>
    <w:rsid w:val="00152249"/>
    <w:rsid w:val="00194CF0"/>
    <w:rsid w:val="001D7082"/>
    <w:rsid w:val="00366117"/>
    <w:rsid w:val="00403587"/>
    <w:rsid w:val="00414C2D"/>
    <w:rsid w:val="005337B1"/>
    <w:rsid w:val="005400CF"/>
    <w:rsid w:val="006F6318"/>
    <w:rsid w:val="00732EB9"/>
    <w:rsid w:val="008835A6"/>
    <w:rsid w:val="00B16299"/>
    <w:rsid w:val="00B3778C"/>
    <w:rsid w:val="00B51D28"/>
    <w:rsid w:val="00C50C34"/>
    <w:rsid w:val="00D073B4"/>
    <w:rsid w:val="00D72A86"/>
    <w:rsid w:val="00DA0050"/>
    <w:rsid w:val="00DF7A2A"/>
    <w:rsid w:val="00E007C1"/>
    <w:rsid w:val="00EF303D"/>
    <w:rsid w:val="00F31362"/>
    <w:rsid w:val="00F602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187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07C1"/>
    <w:pPr>
      <w:spacing w:before="100" w:beforeAutospacing="1" w:after="100" w:afterAutospacing="1" w:line="384" w:lineRule="atLeast"/>
      <w:outlineLvl w:val="1"/>
    </w:pPr>
    <w:rPr>
      <w:rFonts w:ascii="Arial" w:eastAsia="Times New Roman" w:hAnsi="Arial" w:cs="Arial"/>
      <w:b/>
      <w:bCs/>
      <w:color w:val="000000"/>
      <w:sz w:val="31"/>
      <w:szCs w:val="31"/>
    </w:rPr>
  </w:style>
  <w:style w:type="paragraph" w:styleId="Heading3">
    <w:name w:val="heading 3"/>
    <w:basedOn w:val="Normal"/>
    <w:next w:val="Normal"/>
    <w:link w:val="Heading3Char"/>
    <w:uiPriority w:val="9"/>
    <w:semiHidden/>
    <w:unhideWhenUsed/>
    <w:qFormat/>
    <w:rsid w:val="00E007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dcrumb1">
    <w:name w:val="breadcrumb1"/>
    <w:basedOn w:val="DefaultParagraphFont"/>
    <w:rsid w:val="00F60235"/>
    <w:rPr>
      <w:rFonts w:ascii="Trebuchet MS" w:hAnsi="Trebuchet MS" w:hint="default"/>
      <w:b/>
      <w:bCs/>
      <w:color w:val="777777"/>
      <w:sz w:val="21"/>
      <w:szCs w:val="21"/>
    </w:rPr>
  </w:style>
  <w:style w:type="paragraph" w:styleId="ListParagraph">
    <w:name w:val="List Paragraph"/>
    <w:basedOn w:val="Normal"/>
    <w:uiPriority w:val="34"/>
    <w:qFormat/>
    <w:rsid w:val="00F60235"/>
    <w:pPr>
      <w:ind w:left="720"/>
      <w:contextualSpacing/>
    </w:pPr>
  </w:style>
  <w:style w:type="paragraph" w:styleId="NormalWeb">
    <w:name w:val="Normal (Web)"/>
    <w:basedOn w:val="Normal"/>
    <w:uiPriority w:val="99"/>
    <w:rsid w:val="00B51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007C1"/>
    <w:rPr>
      <w:rFonts w:ascii="Arial" w:eastAsia="Times New Roman" w:hAnsi="Arial" w:cs="Arial"/>
      <w:b/>
      <w:bCs/>
      <w:color w:val="000000"/>
      <w:sz w:val="31"/>
      <w:szCs w:val="31"/>
    </w:rPr>
  </w:style>
  <w:style w:type="character" w:customStyle="1" w:styleId="Heading3Char">
    <w:name w:val="Heading 3 Char"/>
    <w:basedOn w:val="DefaultParagraphFont"/>
    <w:link w:val="Heading3"/>
    <w:uiPriority w:val="9"/>
    <w:semiHidden/>
    <w:rsid w:val="00E007C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00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C1"/>
    <w:rPr>
      <w:rFonts w:ascii="Tahoma" w:hAnsi="Tahoma" w:cs="Tahoma"/>
      <w:sz w:val="16"/>
      <w:szCs w:val="16"/>
    </w:rPr>
  </w:style>
  <w:style w:type="paragraph" w:customStyle="1" w:styleId="vps-results">
    <w:name w:val="vps-results"/>
    <w:basedOn w:val="Normal"/>
    <w:rsid w:val="00DF7A2A"/>
    <w:pPr>
      <w:spacing w:before="100" w:beforeAutospacing="1" w:after="100" w:afterAutospacing="1" w:line="240" w:lineRule="auto"/>
    </w:pPr>
    <w:rPr>
      <w:rFonts w:ascii="Times New Roman" w:eastAsia="Times New Roman" w:hAnsi="Times New Roman" w:cs="Times New Roman"/>
      <w:b/>
      <w:bCs/>
      <w:color w:val="16559C"/>
      <w:sz w:val="24"/>
      <w:szCs w:val="24"/>
    </w:rPr>
  </w:style>
  <w:style w:type="paragraph" w:customStyle="1" w:styleId="Subtitle1">
    <w:name w:val="Subtitle1"/>
    <w:basedOn w:val="Normal"/>
    <w:rsid w:val="00414C2D"/>
    <w:pPr>
      <w:spacing w:after="100" w:afterAutospacing="1" w:line="240" w:lineRule="auto"/>
    </w:pPr>
    <w:rPr>
      <w:rFonts w:ascii="Arial" w:eastAsia="Times New Roman" w:hAnsi="Arial" w:cs="Arial"/>
      <w:b/>
      <w:bCs/>
      <w:color w:val="2C61AF"/>
      <w:sz w:val="20"/>
      <w:szCs w:val="20"/>
    </w:rPr>
  </w:style>
  <w:style w:type="paragraph" w:customStyle="1" w:styleId="boldcontent">
    <w:name w:val="boldcontent"/>
    <w:basedOn w:val="Normal"/>
    <w:rsid w:val="00414C2D"/>
    <w:pPr>
      <w:spacing w:after="100" w:afterAutospacing="1" w:line="240" w:lineRule="auto"/>
    </w:pPr>
    <w:rPr>
      <w:rFonts w:ascii="Arial" w:eastAsia="Times New Roman" w:hAnsi="Arial" w:cs="Arial"/>
      <w:b/>
      <w:bCs/>
      <w:color w:val="000000"/>
      <w:sz w:val="18"/>
      <w:szCs w:val="18"/>
    </w:rPr>
  </w:style>
  <w:style w:type="paragraph" w:customStyle="1" w:styleId="content">
    <w:name w:val="content"/>
    <w:basedOn w:val="Normal"/>
    <w:rsid w:val="00414C2D"/>
    <w:pPr>
      <w:spacing w:after="100" w:afterAutospacing="1" w:line="240" w:lineRule="auto"/>
    </w:pPr>
    <w:rPr>
      <w:rFonts w:ascii="Arial" w:eastAsia="Times New Roman" w:hAnsi="Arial" w:cs="Arial"/>
      <w:color w:val="000000"/>
      <w:sz w:val="20"/>
      <w:szCs w:val="20"/>
    </w:rPr>
  </w:style>
  <w:style w:type="character" w:customStyle="1" w:styleId="boldcontent1">
    <w:name w:val="boldcontent1"/>
    <w:basedOn w:val="DefaultParagraphFont"/>
    <w:rsid w:val="00414C2D"/>
    <w:rPr>
      <w:rFonts w:ascii="Arial" w:hAnsi="Arial" w:cs="Arial" w:hint="default"/>
      <w:b/>
      <w:bCs/>
      <w:strike w:val="0"/>
      <w:dstrike w:val="0"/>
      <w:color w:val="000000"/>
      <w:spacing w:val="0"/>
      <w:sz w:val="18"/>
      <w:szCs w:val="18"/>
      <w:u w:val="none"/>
      <w:effect w:val="none"/>
    </w:rPr>
  </w:style>
  <w:style w:type="character" w:customStyle="1" w:styleId="content1">
    <w:name w:val="content1"/>
    <w:basedOn w:val="DefaultParagraphFont"/>
    <w:rsid w:val="00414C2D"/>
    <w:rPr>
      <w:rFonts w:ascii="Arial" w:hAnsi="Arial" w:cs="Arial" w:hint="default"/>
      <w:b w:val="0"/>
      <w:bCs w:val="0"/>
      <w:strike w:val="0"/>
      <w:dstrike w:val="0"/>
      <w:color w:val="000000"/>
      <w:spacing w:val="0"/>
      <w:sz w:val="20"/>
      <w:szCs w:val="20"/>
      <w:u w:val="none"/>
      <w:effect w:val="none"/>
    </w:rPr>
  </w:style>
  <w:style w:type="character" w:styleId="Hyperlink">
    <w:name w:val="Hyperlink"/>
    <w:basedOn w:val="DefaultParagraphFont"/>
    <w:uiPriority w:val="99"/>
    <w:semiHidden/>
    <w:unhideWhenUsed/>
    <w:rsid w:val="00414C2D"/>
    <w:rPr>
      <w:color w:val="0000FF"/>
      <w:u w:val="single"/>
    </w:rPr>
  </w:style>
  <w:style w:type="character" w:customStyle="1" w:styleId="apple-converted-space">
    <w:name w:val="apple-converted-space"/>
    <w:basedOn w:val="DefaultParagraphFont"/>
    <w:rsid w:val="00F31362"/>
  </w:style>
  <w:style w:type="character" w:styleId="Strong">
    <w:name w:val="Strong"/>
    <w:basedOn w:val="DefaultParagraphFont"/>
    <w:uiPriority w:val="22"/>
    <w:qFormat/>
    <w:rsid w:val="00F3136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07C1"/>
    <w:pPr>
      <w:spacing w:before="100" w:beforeAutospacing="1" w:after="100" w:afterAutospacing="1" w:line="384" w:lineRule="atLeast"/>
      <w:outlineLvl w:val="1"/>
    </w:pPr>
    <w:rPr>
      <w:rFonts w:ascii="Arial" w:eastAsia="Times New Roman" w:hAnsi="Arial" w:cs="Arial"/>
      <w:b/>
      <w:bCs/>
      <w:color w:val="000000"/>
      <w:sz w:val="31"/>
      <w:szCs w:val="31"/>
    </w:rPr>
  </w:style>
  <w:style w:type="paragraph" w:styleId="Heading3">
    <w:name w:val="heading 3"/>
    <w:basedOn w:val="Normal"/>
    <w:next w:val="Normal"/>
    <w:link w:val="Heading3Char"/>
    <w:uiPriority w:val="9"/>
    <w:semiHidden/>
    <w:unhideWhenUsed/>
    <w:qFormat/>
    <w:rsid w:val="00E007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dcrumb1">
    <w:name w:val="breadcrumb1"/>
    <w:basedOn w:val="DefaultParagraphFont"/>
    <w:rsid w:val="00F60235"/>
    <w:rPr>
      <w:rFonts w:ascii="Trebuchet MS" w:hAnsi="Trebuchet MS" w:hint="default"/>
      <w:b/>
      <w:bCs/>
      <w:color w:val="777777"/>
      <w:sz w:val="21"/>
      <w:szCs w:val="21"/>
    </w:rPr>
  </w:style>
  <w:style w:type="paragraph" w:styleId="ListParagraph">
    <w:name w:val="List Paragraph"/>
    <w:basedOn w:val="Normal"/>
    <w:uiPriority w:val="34"/>
    <w:qFormat/>
    <w:rsid w:val="00F60235"/>
    <w:pPr>
      <w:ind w:left="720"/>
      <w:contextualSpacing/>
    </w:pPr>
  </w:style>
  <w:style w:type="paragraph" w:styleId="NormalWeb">
    <w:name w:val="Normal (Web)"/>
    <w:basedOn w:val="Normal"/>
    <w:uiPriority w:val="99"/>
    <w:rsid w:val="00B51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007C1"/>
    <w:rPr>
      <w:rFonts w:ascii="Arial" w:eastAsia="Times New Roman" w:hAnsi="Arial" w:cs="Arial"/>
      <w:b/>
      <w:bCs/>
      <w:color w:val="000000"/>
      <w:sz w:val="31"/>
      <w:szCs w:val="31"/>
    </w:rPr>
  </w:style>
  <w:style w:type="character" w:customStyle="1" w:styleId="Heading3Char">
    <w:name w:val="Heading 3 Char"/>
    <w:basedOn w:val="DefaultParagraphFont"/>
    <w:link w:val="Heading3"/>
    <w:uiPriority w:val="9"/>
    <w:semiHidden/>
    <w:rsid w:val="00E007C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00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C1"/>
    <w:rPr>
      <w:rFonts w:ascii="Tahoma" w:hAnsi="Tahoma" w:cs="Tahoma"/>
      <w:sz w:val="16"/>
      <w:szCs w:val="16"/>
    </w:rPr>
  </w:style>
  <w:style w:type="paragraph" w:customStyle="1" w:styleId="vps-results">
    <w:name w:val="vps-results"/>
    <w:basedOn w:val="Normal"/>
    <w:rsid w:val="00DF7A2A"/>
    <w:pPr>
      <w:spacing w:before="100" w:beforeAutospacing="1" w:after="100" w:afterAutospacing="1" w:line="240" w:lineRule="auto"/>
    </w:pPr>
    <w:rPr>
      <w:rFonts w:ascii="Times New Roman" w:eastAsia="Times New Roman" w:hAnsi="Times New Roman" w:cs="Times New Roman"/>
      <w:b/>
      <w:bCs/>
      <w:color w:val="16559C"/>
      <w:sz w:val="24"/>
      <w:szCs w:val="24"/>
    </w:rPr>
  </w:style>
  <w:style w:type="paragraph" w:customStyle="1" w:styleId="Subtitle1">
    <w:name w:val="Subtitle1"/>
    <w:basedOn w:val="Normal"/>
    <w:rsid w:val="00414C2D"/>
    <w:pPr>
      <w:spacing w:after="100" w:afterAutospacing="1" w:line="240" w:lineRule="auto"/>
    </w:pPr>
    <w:rPr>
      <w:rFonts w:ascii="Arial" w:eastAsia="Times New Roman" w:hAnsi="Arial" w:cs="Arial"/>
      <w:b/>
      <w:bCs/>
      <w:color w:val="2C61AF"/>
      <w:sz w:val="20"/>
      <w:szCs w:val="20"/>
    </w:rPr>
  </w:style>
  <w:style w:type="paragraph" w:customStyle="1" w:styleId="boldcontent">
    <w:name w:val="boldcontent"/>
    <w:basedOn w:val="Normal"/>
    <w:rsid w:val="00414C2D"/>
    <w:pPr>
      <w:spacing w:after="100" w:afterAutospacing="1" w:line="240" w:lineRule="auto"/>
    </w:pPr>
    <w:rPr>
      <w:rFonts w:ascii="Arial" w:eastAsia="Times New Roman" w:hAnsi="Arial" w:cs="Arial"/>
      <w:b/>
      <w:bCs/>
      <w:color w:val="000000"/>
      <w:sz w:val="18"/>
      <w:szCs w:val="18"/>
    </w:rPr>
  </w:style>
  <w:style w:type="paragraph" w:customStyle="1" w:styleId="content">
    <w:name w:val="content"/>
    <w:basedOn w:val="Normal"/>
    <w:rsid w:val="00414C2D"/>
    <w:pPr>
      <w:spacing w:after="100" w:afterAutospacing="1" w:line="240" w:lineRule="auto"/>
    </w:pPr>
    <w:rPr>
      <w:rFonts w:ascii="Arial" w:eastAsia="Times New Roman" w:hAnsi="Arial" w:cs="Arial"/>
      <w:color w:val="000000"/>
      <w:sz w:val="20"/>
      <w:szCs w:val="20"/>
    </w:rPr>
  </w:style>
  <w:style w:type="character" w:customStyle="1" w:styleId="boldcontent1">
    <w:name w:val="boldcontent1"/>
    <w:basedOn w:val="DefaultParagraphFont"/>
    <w:rsid w:val="00414C2D"/>
    <w:rPr>
      <w:rFonts w:ascii="Arial" w:hAnsi="Arial" w:cs="Arial" w:hint="default"/>
      <w:b/>
      <w:bCs/>
      <w:strike w:val="0"/>
      <w:dstrike w:val="0"/>
      <w:color w:val="000000"/>
      <w:spacing w:val="0"/>
      <w:sz w:val="18"/>
      <w:szCs w:val="18"/>
      <w:u w:val="none"/>
      <w:effect w:val="none"/>
    </w:rPr>
  </w:style>
  <w:style w:type="character" w:customStyle="1" w:styleId="content1">
    <w:name w:val="content1"/>
    <w:basedOn w:val="DefaultParagraphFont"/>
    <w:rsid w:val="00414C2D"/>
    <w:rPr>
      <w:rFonts w:ascii="Arial" w:hAnsi="Arial" w:cs="Arial" w:hint="default"/>
      <w:b w:val="0"/>
      <w:bCs w:val="0"/>
      <w:strike w:val="0"/>
      <w:dstrike w:val="0"/>
      <w:color w:val="000000"/>
      <w:spacing w:val="0"/>
      <w:sz w:val="20"/>
      <w:szCs w:val="20"/>
      <w:u w:val="none"/>
      <w:effect w:val="none"/>
    </w:rPr>
  </w:style>
  <w:style w:type="character" w:styleId="Hyperlink">
    <w:name w:val="Hyperlink"/>
    <w:basedOn w:val="DefaultParagraphFont"/>
    <w:uiPriority w:val="99"/>
    <w:semiHidden/>
    <w:unhideWhenUsed/>
    <w:rsid w:val="00414C2D"/>
    <w:rPr>
      <w:color w:val="0000FF"/>
      <w:u w:val="single"/>
    </w:rPr>
  </w:style>
  <w:style w:type="character" w:customStyle="1" w:styleId="apple-converted-space">
    <w:name w:val="apple-converted-space"/>
    <w:basedOn w:val="DefaultParagraphFont"/>
    <w:rsid w:val="00F31362"/>
  </w:style>
  <w:style w:type="character" w:styleId="Strong">
    <w:name w:val="Strong"/>
    <w:basedOn w:val="DefaultParagraphFont"/>
    <w:uiPriority w:val="22"/>
    <w:qFormat/>
    <w:rsid w:val="00F31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33464">
      <w:bodyDiv w:val="1"/>
      <w:marLeft w:val="0"/>
      <w:marRight w:val="0"/>
      <w:marTop w:val="0"/>
      <w:marBottom w:val="0"/>
      <w:divBdr>
        <w:top w:val="none" w:sz="0" w:space="0" w:color="auto"/>
        <w:left w:val="none" w:sz="0" w:space="0" w:color="auto"/>
        <w:bottom w:val="none" w:sz="0" w:space="0" w:color="auto"/>
        <w:right w:val="none" w:sz="0" w:space="0" w:color="auto"/>
      </w:divBdr>
    </w:div>
    <w:div w:id="232664158">
      <w:bodyDiv w:val="1"/>
      <w:marLeft w:val="0"/>
      <w:marRight w:val="0"/>
      <w:marTop w:val="0"/>
      <w:marBottom w:val="0"/>
      <w:divBdr>
        <w:top w:val="none" w:sz="0" w:space="0" w:color="auto"/>
        <w:left w:val="none" w:sz="0" w:space="0" w:color="auto"/>
        <w:bottom w:val="none" w:sz="0" w:space="0" w:color="auto"/>
        <w:right w:val="none" w:sz="0" w:space="0" w:color="auto"/>
      </w:divBdr>
      <w:divsChild>
        <w:div w:id="1746564908">
          <w:marLeft w:val="0"/>
          <w:marRight w:val="0"/>
          <w:marTop w:val="0"/>
          <w:marBottom w:val="0"/>
          <w:divBdr>
            <w:top w:val="none" w:sz="0" w:space="0" w:color="auto"/>
            <w:left w:val="none" w:sz="0" w:space="0" w:color="auto"/>
            <w:bottom w:val="none" w:sz="0" w:space="0" w:color="auto"/>
            <w:right w:val="none" w:sz="0" w:space="0" w:color="auto"/>
          </w:divBdr>
          <w:divsChild>
            <w:div w:id="499662448">
              <w:marLeft w:val="270"/>
              <w:marRight w:val="0"/>
              <w:marTop w:val="0"/>
              <w:marBottom w:val="0"/>
              <w:divBdr>
                <w:top w:val="none" w:sz="0" w:space="0" w:color="auto"/>
                <w:left w:val="none" w:sz="0" w:space="0" w:color="auto"/>
                <w:bottom w:val="none" w:sz="0" w:space="0" w:color="auto"/>
                <w:right w:val="none" w:sz="0" w:space="0" w:color="auto"/>
              </w:divBdr>
              <w:divsChild>
                <w:div w:id="1254242409">
                  <w:marLeft w:val="0"/>
                  <w:marRight w:val="0"/>
                  <w:marTop w:val="0"/>
                  <w:marBottom w:val="0"/>
                  <w:divBdr>
                    <w:top w:val="none" w:sz="0" w:space="0" w:color="auto"/>
                    <w:left w:val="none" w:sz="0" w:space="0" w:color="auto"/>
                    <w:bottom w:val="none" w:sz="0" w:space="0" w:color="auto"/>
                    <w:right w:val="none" w:sz="0" w:space="0" w:color="auto"/>
                  </w:divBdr>
                  <w:divsChild>
                    <w:div w:id="985625984">
                      <w:marLeft w:val="0"/>
                      <w:marRight w:val="0"/>
                      <w:marTop w:val="0"/>
                      <w:marBottom w:val="0"/>
                      <w:divBdr>
                        <w:top w:val="none" w:sz="0" w:space="0" w:color="auto"/>
                        <w:left w:val="none" w:sz="0" w:space="0" w:color="auto"/>
                        <w:bottom w:val="none" w:sz="0" w:space="0" w:color="auto"/>
                        <w:right w:val="none" w:sz="0" w:space="0" w:color="auto"/>
                      </w:divBdr>
                      <w:divsChild>
                        <w:div w:id="14323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536122">
      <w:bodyDiv w:val="1"/>
      <w:marLeft w:val="0"/>
      <w:marRight w:val="0"/>
      <w:marTop w:val="0"/>
      <w:marBottom w:val="0"/>
      <w:divBdr>
        <w:top w:val="none" w:sz="0" w:space="0" w:color="auto"/>
        <w:left w:val="none" w:sz="0" w:space="0" w:color="auto"/>
        <w:bottom w:val="none" w:sz="0" w:space="0" w:color="auto"/>
        <w:right w:val="none" w:sz="0" w:space="0" w:color="auto"/>
      </w:divBdr>
      <w:divsChild>
        <w:div w:id="445540834">
          <w:marLeft w:val="0"/>
          <w:marRight w:val="0"/>
          <w:marTop w:val="0"/>
          <w:marBottom w:val="0"/>
          <w:divBdr>
            <w:top w:val="none" w:sz="0" w:space="0" w:color="auto"/>
            <w:left w:val="none" w:sz="0" w:space="0" w:color="auto"/>
            <w:bottom w:val="none" w:sz="0" w:space="0" w:color="auto"/>
            <w:right w:val="none" w:sz="0" w:space="0" w:color="auto"/>
          </w:divBdr>
          <w:divsChild>
            <w:div w:id="231621757">
              <w:marLeft w:val="270"/>
              <w:marRight w:val="0"/>
              <w:marTop w:val="0"/>
              <w:marBottom w:val="0"/>
              <w:divBdr>
                <w:top w:val="none" w:sz="0" w:space="0" w:color="auto"/>
                <w:left w:val="none" w:sz="0" w:space="0" w:color="auto"/>
                <w:bottom w:val="none" w:sz="0" w:space="0" w:color="auto"/>
                <w:right w:val="none" w:sz="0" w:space="0" w:color="auto"/>
              </w:divBdr>
              <w:divsChild>
                <w:div w:id="270819552">
                  <w:marLeft w:val="0"/>
                  <w:marRight w:val="0"/>
                  <w:marTop w:val="0"/>
                  <w:marBottom w:val="0"/>
                  <w:divBdr>
                    <w:top w:val="none" w:sz="0" w:space="0" w:color="auto"/>
                    <w:left w:val="none" w:sz="0" w:space="0" w:color="auto"/>
                    <w:bottom w:val="none" w:sz="0" w:space="0" w:color="auto"/>
                    <w:right w:val="none" w:sz="0" w:space="0" w:color="auto"/>
                  </w:divBdr>
                  <w:divsChild>
                    <w:div w:id="1767845148">
                      <w:marLeft w:val="0"/>
                      <w:marRight w:val="0"/>
                      <w:marTop w:val="0"/>
                      <w:marBottom w:val="0"/>
                      <w:divBdr>
                        <w:top w:val="none" w:sz="0" w:space="0" w:color="auto"/>
                        <w:left w:val="none" w:sz="0" w:space="0" w:color="auto"/>
                        <w:bottom w:val="none" w:sz="0" w:space="0" w:color="auto"/>
                        <w:right w:val="none" w:sz="0" w:space="0" w:color="auto"/>
                      </w:divBdr>
                      <w:divsChild>
                        <w:div w:id="4346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958938">
      <w:bodyDiv w:val="1"/>
      <w:marLeft w:val="0"/>
      <w:marRight w:val="0"/>
      <w:marTop w:val="0"/>
      <w:marBottom w:val="0"/>
      <w:divBdr>
        <w:top w:val="none" w:sz="0" w:space="0" w:color="auto"/>
        <w:left w:val="none" w:sz="0" w:space="0" w:color="auto"/>
        <w:bottom w:val="none" w:sz="0" w:space="0" w:color="auto"/>
        <w:right w:val="none" w:sz="0" w:space="0" w:color="auto"/>
      </w:divBdr>
      <w:divsChild>
        <w:div w:id="663165161">
          <w:marLeft w:val="0"/>
          <w:marRight w:val="0"/>
          <w:marTop w:val="0"/>
          <w:marBottom w:val="0"/>
          <w:divBdr>
            <w:top w:val="none" w:sz="0" w:space="0" w:color="auto"/>
            <w:left w:val="none" w:sz="0" w:space="0" w:color="auto"/>
            <w:bottom w:val="none" w:sz="0" w:space="0" w:color="auto"/>
            <w:right w:val="none" w:sz="0" w:space="0" w:color="auto"/>
          </w:divBdr>
          <w:divsChild>
            <w:div w:id="1244143159">
              <w:marLeft w:val="270"/>
              <w:marRight w:val="0"/>
              <w:marTop w:val="0"/>
              <w:marBottom w:val="0"/>
              <w:divBdr>
                <w:top w:val="none" w:sz="0" w:space="0" w:color="auto"/>
                <w:left w:val="none" w:sz="0" w:space="0" w:color="auto"/>
                <w:bottom w:val="none" w:sz="0" w:space="0" w:color="auto"/>
                <w:right w:val="none" w:sz="0" w:space="0" w:color="auto"/>
              </w:divBdr>
              <w:divsChild>
                <w:div w:id="786386064">
                  <w:marLeft w:val="0"/>
                  <w:marRight w:val="0"/>
                  <w:marTop w:val="0"/>
                  <w:marBottom w:val="0"/>
                  <w:divBdr>
                    <w:top w:val="none" w:sz="0" w:space="0" w:color="auto"/>
                    <w:left w:val="none" w:sz="0" w:space="0" w:color="auto"/>
                    <w:bottom w:val="none" w:sz="0" w:space="0" w:color="auto"/>
                    <w:right w:val="none" w:sz="0" w:space="0" w:color="auto"/>
                  </w:divBdr>
                  <w:divsChild>
                    <w:div w:id="571081492">
                      <w:marLeft w:val="0"/>
                      <w:marRight w:val="0"/>
                      <w:marTop w:val="0"/>
                      <w:marBottom w:val="0"/>
                      <w:divBdr>
                        <w:top w:val="none" w:sz="0" w:space="0" w:color="auto"/>
                        <w:left w:val="none" w:sz="0" w:space="0" w:color="auto"/>
                        <w:bottom w:val="none" w:sz="0" w:space="0" w:color="auto"/>
                        <w:right w:val="none" w:sz="0" w:space="0" w:color="auto"/>
                      </w:divBdr>
                      <w:divsChild>
                        <w:div w:id="84548418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209491">
      <w:bodyDiv w:val="1"/>
      <w:marLeft w:val="0"/>
      <w:marRight w:val="0"/>
      <w:marTop w:val="0"/>
      <w:marBottom w:val="0"/>
      <w:divBdr>
        <w:top w:val="none" w:sz="0" w:space="0" w:color="auto"/>
        <w:left w:val="none" w:sz="0" w:space="0" w:color="auto"/>
        <w:bottom w:val="none" w:sz="0" w:space="0" w:color="auto"/>
        <w:right w:val="none" w:sz="0" w:space="0" w:color="auto"/>
      </w:divBdr>
      <w:divsChild>
        <w:div w:id="1150562305">
          <w:marLeft w:val="0"/>
          <w:marRight w:val="0"/>
          <w:marTop w:val="0"/>
          <w:marBottom w:val="0"/>
          <w:divBdr>
            <w:top w:val="none" w:sz="0" w:space="0" w:color="auto"/>
            <w:left w:val="none" w:sz="0" w:space="0" w:color="auto"/>
            <w:bottom w:val="none" w:sz="0" w:space="0" w:color="auto"/>
            <w:right w:val="none" w:sz="0" w:space="0" w:color="auto"/>
          </w:divBdr>
          <w:divsChild>
            <w:div w:id="124198992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856233527">
      <w:bodyDiv w:val="1"/>
      <w:marLeft w:val="0"/>
      <w:marRight w:val="0"/>
      <w:marTop w:val="0"/>
      <w:marBottom w:val="0"/>
      <w:divBdr>
        <w:top w:val="none" w:sz="0" w:space="0" w:color="auto"/>
        <w:left w:val="none" w:sz="0" w:space="0" w:color="auto"/>
        <w:bottom w:val="none" w:sz="0" w:space="0" w:color="auto"/>
        <w:right w:val="none" w:sz="0" w:space="0" w:color="auto"/>
      </w:divBdr>
      <w:divsChild>
        <w:div w:id="244463381">
          <w:marLeft w:val="0"/>
          <w:marRight w:val="0"/>
          <w:marTop w:val="0"/>
          <w:marBottom w:val="0"/>
          <w:divBdr>
            <w:top w:val="none" w:sz="0" w:space="0" w:color="auto"/>
            <w:left w:val="none" w:sz="0" w:space="0" w:color="auto"/>
            <w:bottom w:val="none" w:sz="0" w:space="0" w:color="auto"/>
            <w:right w:val="none" w:sz="0" w:space="0" w:color="auto"/>
          </w:divBdr>
          <w:divsChild>
            <w:div w:id="1013722149">
              <w:marLeft w:val="0"/>
              <w:marRight w:val="0"/>
              <w:marTop w:val="0"/>
              <w:marBottom w:val="0"/>
              <w:divBdr>
                <w:top w:val="none" w:sz="0" w:space="0" w:color="auto"/>
                <w:left w:val="none" w:sz="0" w:space="0" w:color="auto"/>
                <w:bottom w:val="none" w:sz="0" w:space="0" w:color="auto"/>
                <w:right w:val="none" w:sz="0" w:space="0" w:color="auto"/>
              </w:divBdr>
              <w:divsChild>
                <w:div w:id="5579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78388">
      <w:bodyDiv w:val="1"/>
      <w:marLeft w:val="0"/>
      <w:marRight w:val="0"/>
      <w:marTop w:val="0"/>
      <w:marBottom w:val="0"/>
      <w:divBdr>
        <w:top w:val="none" w:sz="0" w:space="0" w:color="auto"/>
        <w:left w:val="none" w:sz="0" w:space="0" w:color="auto"/>
        <w:bottom w:val="none" w:sz="0" w:space="0" w:color="auto"/>
        <w:right w:val="none" w:sz="0" w:space="0" w:color="auto"/>
      </w:divBdr>
    </w:div>
    <w:div w:id="1612738551">
      <w:bodyDiv w:val="1"/>
      <w:marLeft w:val="0"/>
      <w:marRight w:val="0"/>
      <w:marTop w:val="0"/>
      <w:marBottom w:val="0"/>
      <w:divBdr>
        <w:top w:val="none" w:sz="0" w:space="0" w:color="auto"/>
        <w:left w:val="none" w:sz="0" w:space="0" w:color="auto"/>
        <w:bottom w:val="none" w:sz="0" w:space="0" w:color="auto"/>
        <w:right w:val="none" w:sz="0" w:space="0" w:color="auto"/>
      </w:divBdr>
    </w:div>
    <w:div w:id="1947229229">
      <w:bodyDiv w:val="1"/>
      <w:marLeft w:val="0"/>
      <w:marRight w:val="0"/>
      <w:marTop w:val="0"/>
      <w:marBottom w:val="0"/>
      <w:divBdr>
        <w:top w:val="none" w:sz="0" w:space="0" w:color="auto"/>
        <w:left w:val="none" w:sz="0" w:space="0" w:color="auto"/>
        <w:bottom w:val="none" w:sz="0" w:space="0" w:color="auto"/>
        <w:right w:val="none" w:sz="0" w:space="0" w:color="auto"/>
      </w:divBdr>
    </w:div>
    <w:div w:id="2078747414">
      <w:bodyDiv w:val="1"/>
      <w:marLeft w:val="0"/>
      <w:marRight w:val="0"/>
      <w:marTop w:val="0"/>
      <w:marBottom w:val="0"/>
      <w:divBdr>
        <w:top w:val="none" w:sz="0" w:space="0" w:color="auto"/>
        <w:left w:val="none" w:sz="0" w:space="0" w:color="auto"/>
        <w:bottom w:val="none" w:sz="0" w:space="0" w:color="auto"/>
        <w:right w:val="none" w:sz="0" w:space="0" w:color="auto"/>
      </w:divBdr>
      <w:divsChild>
        <w:div w:id="128938899">
          <w:marLeft w:val="0"/>
          <w:marRight w:val="0"/>
          <w:marTop w:val="0"/>
          <w:marBottom w:val="0"/>
          <w:divBdr>
            <w:top w:val="none" w:sz="0" w:space="0" w:color="auto"/>
            <w:left w:val="none" w:sz="0" w:space="0" w:color="auto"/>
            <w:bottom w:val="none" w:sz="0" w:space="0" w:color="auto"/>
            <w:right w:val="none" w:sz="0" w:space="0" w:color="auto"/>
          </w:divBdr>
          <w:divsChild>
            <w:div w:id="1624463286">
              <w:marLeft w:val="0"/>
              <w:marRight w:val="0"/>
              <w:marTop w:val="0"/>
              <w:marBottom w:val="0"/>
              <w:divBdr>
                <w:top w:val="none" w:sz="0" w:space="0" w:color="auto"/>
                <w:left w:val="none" w:sz="0" w:space="0" w:color="auto"/>
                <w:bottom w:val="none" w:sz="0" w:space="0" w:color="auto"/>
                <w:right w:val="none" w:sz="0" w:space="0" w:color="auto"/>
              </w:divBdr>
              <w:divsChild>
                <w:div w:id="986931683">
                  <w:marLeft w:val="0"/>
                  <w:marRight w:val="0"/>
                  <w:marTop w:val="0"/>
                  <w:marBottom w:val="0"/>
                  <w:divBdr>
                    <w:top w:val="none" w:sz="0" w:space="0" w:color="auto"/>
                    <w:left w:val="none" w:sz="0" w:space="0" w:color="auto"/>
                    <w:bottom w:val="none" w:sz="0" w:space="0" w:color="auto"/>
                    <w:right w:val="none" w:sz="0" w:space="0" w:color="auto"/>
                  </w:divBdr>
                  <w:divsChild>
                    <w:div w:id="539976739">
                      <w:marLeft w:val="0"/>
                      <w:marRight w:val="0"/>
                      <w:marTop w:val="0"/>
                      <w:marBottom w:val="0"/>
                      <w:divBdr>
                        <w:top w:val="none" w:sz="0" w:space="0" w:color="auto"/>
                        <w:left w:val="none" w:sz="0" w:space="0" w:color="auto"/>
                        <w:bottom w:val="none" w:sz="0" w:space="0" w:color="auto"/>
                        <w:right w:val="none" w:sz="0" w:space="0" w:color="auto"/>
                      </w:divBdr>
                      <w:divsChild>
                        <w:div w:id="380253916">
                          <w:marLeft w:val="0"/>
                          <w:marRight w:val="0"/>
                          <w:marTop w:val="300"/>
                          <w:marBottom w:val="0"/>
                          <w:divBdr>
                            <w:top w:val="single" w:sz="6" w:space="11" w:color="CCCCCC"/>
                            <w:left w:val="single" w:sz="6" w:space="11" w:color="CCCCCC"/>
                            <w:bottom w:val="single" w:sz="6" w:space="11" w:color="CCCCCC"/>
                            <w:right w:val="single" w:sz="6" w:space="11" w:color="CCCCCC"/>
                          </w:divBdr>
                          <w:divsChild>
                            <w:div w:id="2078359143">
                              <w:marLeft w:val="0"/>
                              <w:marRight w:val="0"/>
                              <w:marTop w:val="1350"/>
                              <w:marBottom w:val="0"/>
                              <w:divBdr>
                                <w:top w:val="single" w:sz="6" w:space="11" w:color="CCCCCC"/>
                                <w:left w:val="single" w:sz="6" w:space="11" w:color="CCCCCC"/>
                                <w:bottom w:val="single" w:sz="6" w:space="11" w:color="CCCCCC"/>
                                <w:right w:val="single" w:sz="6" w:space="11" w:color="CCCCCC"/>
                              </w:divBdr>
                              <w:divsChild>
                                <w:div w:id="21006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lecitygroup.com/connectivity-providers.htm" TargetMode="External"/><Relationship Id="rId7" Type="http://schemas.openxmlformats.org/officeDocument/2006/relationships/image" Target="media/image1.emf"/><Relationship Id="rId8" Type="http://schemas.openxmlformats.org/officeDocument/2006/relationships/package" Target="embeddings/Microsoft_Word_Document1.docx"/><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1211</Words>
  <Characters>6904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Sherif Mahmoud</cp:lastModifiedBy>
  <cp:revision>7</cp:revision>
  <dcterms:created xsi:type="dcterms:W3CDTF">2012-04-05T11:57:00Z</dcterms:created>
  <dcterms:modified xsi:type="dcterms:W3CDTF">2012-04-05T14:10:00Z</dcterms:modified>
</cp:coreProperties>
</file>