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BAF" w:rsidRDefault="005D36AE">
      <w:pPr>
        <w:pStyle w:val="Standard"/>
        <w:jc w:val="center"/>
        <w:rPr>
          <w:b/>
          <w:bCs/>
          <w:sz w:val="28"/>
          <w:szCs w:val="28"/>
        </w:rPr>
      </w:pPr>
      <w:r>
        <w:rPr>
          <w:b/>
          <w:bCs/>
          <w:sz w:val="28"/>
          <w:szCs w:val="28"/>
        </w:rPr>
        <w:t>Especificación de casos de prueba funcionales [Productos]</w:t>
      </w:r>
    </w:p>
    <w:p w:rsidR="00FA6BAF" w:rsidRDefault="005D36AE">
      <w:pPr>
        <w:pStyle w:val="Standard"/>
        <w:jc w:val="center"/>
        <w:rPr>
          <w:sz w:val="20"/>
          <w:szCs w:val="20"/>
        </w:rPr>
      </w:pPr>
      <w:r>
        <w:rPr>
          <w:sz w:val="20"/>
          <w:szCs w:val="20"/>
        </w:rPr>
        <w:t>(Entrega1)</w:t>
      </w:r>
    </w:p>
    <w:p w:rsidR="00FA6BAF" w:rsidRDefault="00FA6BAF">
      <w:pPr>
        <w:pStyle w:val="Standard"/>
      </w:pPr>
    </w:p>
    <w:tbl>
      <w:tblPr>
        <w:tblW w:w="9975" w:type="dxa"/>
        <w:tblInd w:w="-10" w:type="dxa"/>
        <w:tblLayout w:type="fixed"/>
        <w:tblCellMar>
          <w:left w:w="10" w:type="dxa"/>
          <w:right w:w="10" w:type="dxa"/>
        </w:tblCellMar>
        <w:tblLook w:val="0000" w:firstRow="0" w:lastRow="0" w:firstColumn="0" w:lastColumn="0" w:noHBand="0" w:noVBand="0"/>
      </w:tblPr>
      <w:tblGrid>
        <w:gridCol w:w="2099"/>
        <w:gridCol w:w="7876"/>
      </w:tblGrid>
      <w:tr w:rsidR="00FA6BAF">
        <w:tc>
          <w:tcPr>
            <w:tcW w:w="2099" w:type="dxa"/>
            <w:tcBorders>
              <w:top w:val="single" w:sz="2" w:space="0" w:color="000001"/>
              <w:left w:val="single" w:sz="2" w:space="0" w:color="000001"/>
              <w:bottom w:val="single" w:sz="2" w:space="0" w:color="000001"/>
            </w:tcBorders>
            <w:shd w:val="clear" w:color="auto" w:fill="C4BC96"/>
            <w:tcMar>
              <w:top w:w="55" w:type="dxa"/>
              <w:left w:w="55" w:type="dxa"/>
              <w:bottom w:w="55" w:type="dxa"/>
              <w:right w:w="55" w:type="dxa"/>
            </w:tcMar>
          </w:tcPr>
          <w:p w:rsidR="00FA6BAF" w:rsidRDefault="005D36AE">
            <w:pPr>
              <w:pStyle w:val="Standard"/>
            </w:pPr>
            <w:r>
              <w:t>Historia de usuario:</w:t>
            </w:r>
          </w:p>
        </w:tc>
        <w:tc>
          <w:tcPr>
            <w:tcW w:w="7876" w:type="dxa"/>
            <w:tcBorders>
              <w:top w:val="single" w:sz="2" w:space="0" w:color="000001"/>
              <w:left w:val="single" w:sz="2" w:space="0" w:color="000001"/>
              <w:bottom w:val="single" w:sz="2" w:space="0" w:color="000001"/>
              <w:right w:val="single" w:sz="2" w:space="0" w:color="000001"/>
            </w:tcBorders>
            <w:shd w:val="clear" w:color="auto" w:fill="C4BC96"/>
            <w:tcMar>
              <w:top w:w="55" w:type="dxa"/>
              <w:left w:w="55" w:type="dxa"/>
              <w:bottom w:w="55" w:type="dxa"/>
              <w:right w:w="55" w:type="dxa"/>
            </w:tcMar>
          </w:tcPr>
          <w:p w:rsidR="00FA6BAF" w:rsidRDefault="005D36AE">
            <w:pPr>
              <w:pStyle w:val="Standard"/>
            </w:pPr>
            <w:r>
              <w:t>Yo como usuario de tipo administrador necesito poder agregar productos para poder venderlos en la página.</w:t>
            </w:r>
          </w:p>
        </w:tc>
      </w:tr>
      <w:tr w:rsidR="00FA6BAF">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Escenario#1:</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Estoy en el URL: http://localhost/GOA/Sof/tiendaPrueba/products</w:t>
            </w: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1. Elijo el botón de “New </w:t>
                  </w:r>
                  <w:proofErr w:type="spellStart"/>
                  <w:r>
                    <w:t>Product</w:t>
                  </w:r>
                  <w:proofErr w:type="spellEnd"/>
                  <w:r>
                    <w:t>” y a continuación me aparecen los campos a llenar. Se debe llenar el nombre, el precio, la cantidad, el peso, el volumen y una descripción del producto. Además se sube una imagen del producto.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2. Selecciono una categoría para el producto nuevo.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3. Se escoge que el producto vaya a estar habilitado o deshabilitado mediante la casilla del </w:t>
                  </w:r>
                  <w:proofErr w:type="spellStart"/>
                  <w:r>
                    <w:t>check</w:t>
                  </w:r>
                  <w:proofErr w:type="spellEnd"/>
                  <w:r>
                    <w:t>.</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4.Y aplico el botón de “</w:t>
                  </w:r>
                  <w:proofErr w:type="spellStart"/>
                  <w:r>
                    <w:t>Add</w:t>
                  </w:r>
                  <w:proofErr w:type="spellEnd"/>
                  <w:r>
                    <w:t>”</w:t>
                  </w:r>
                </w:p>
              </w:tc>
            </w:tr>
          </w:tbl>
          <w:p w:rsidR="00FA6BAF" w:rsidRDefault="00FA6BAF">
            <w:pPr>
              <w:pStyle w:val="TableContents"/>
            </w:pP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pantalla sale un mensaje de flash diciendo que el producto ha sido añadido. Y redirige a la página del índice de los productos.</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base de datos se añade toda la información del producto correctamente.</w:t>
                  </w:r>
                </w:p>
              </w:tc>
            </w:tr>
          </w:tbl>
          <w:p w:rsidR="00FA6BAF" w:rsidRDefault="00FA6BAF">
            <w:pPr>
              <w:pStyle w:val="TableContents"/>
            </w:pP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se añade producto correctamente en sistema y base de datos.</w:t>
            </w:r>
          </w:p>
        </w:tc>
      </w:tr>
      <w:tr w:rsidR="00FA6BAF">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Escenario#2:</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Estoy en el URL: http://localhost/GOA/Sof/tiendaPrueba/products</w:t>
            </w: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 Lleno sólo el nombre, el precio, la cantidad, el peso, el volumen del producto.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2. Olvido seleccionar alguna categoría para mi producto.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3. No subo una imagen para mi producto ni entro una descripción.</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4.Y aplico el botón de “</w:t>
                  </w:r>
                  <w:proofErr w:type="spellStart"/>
                  <w:r>
                    <w:t>Add</w:t>
                  </w:r>
                  <w:proofErr w:type="spellEnd"/>
                  <w:r>
                    <w:t>”</w:t>
                  </w:r>
                </w:p>
              </w:tc>
            </w:tr>
          </w:tbl>
          <w:p w:rsidR="00FA6BAF" w:rsidRDefault="00FA6BAF">
            <w:pPr>
              <w:pStyle w:val="TableContents"/>
            </w:pP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pantalla sale un mensaje de flash diciendo que el producto se añadió correctamente. Y me redirige a la página del índice.</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base de datos se guarda toda la información, se coloca una imagen default para mi producto que es el logo de una bolsa de compra, la descripción del producto se guarda nula y se queda sin categoría alguna, es decir, este producto por sí solo no pertenece a ninguna categoría.</w:t>
                  </w:r>
                </w:p>
              </w:tc>
            </w:tr>
          </w:tbl>
          <w:p w:rsidR="00FA6BAF" w:rsidRDefault="00FA6BAF">
            <w:pPr>
              <w:pStyle w:val="TableContents"/>
            </w:pP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porque a pesar de no suministrar algunos datos el sistema le coloca datos default y logra terminar la acción.</w:t>
            </w:r>
          </w:p>
        </w:tc>
      </w:tr>
      <w:tr w:rsidR="00FA6BAF">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Escenario#3:</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Estoy en el URL: http://localhost/GOA/Sof/tiendaPrueba/products</w:t>
            </w:r>
          </w:p>
        </w:tc>
      </w:tr>
      <w:tr w:rsidR="00FA6BAF">
        <w:trPr>
          <w:trHeight w:val="1727"/>
        </w:trPr>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 Lleno solo algunos de los campos requeridos, solo el nombre, y el precio.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2. Selecciono la categoría y la imagen del producto.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3. Escojo la opción de disponibilidad del producto (habilitado o deshabilitado)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4.Y aplico el botón de “</w:t>
                  </w:r>
                  <w:proofErr w:type="spellStart"/>
                  <w:r>
                    <w:t>Add</w:t>
                  </w:r>
                  <w:proofErr w:type="spellEnd"/>
                  <w:r>
                    <w:t>”</w:t>
                  </w:r>
                </w:p>
              </w:tc>
            </w:tr>
          </w:tbl>
          <w:p w:rsidR="00FA6BAF" w:rsidRDefault="005D36AE">
            <w:pPr>
              <w:pStyle w:val="TableContents"/>
            </w:pPr>
            <w:r>
              <w:t xml:space="preserve"> </w:t>
            </w: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lastRenderedPageBreak/>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pantalla me sale un mensaje pop-up que me indica que debo de rellenar los campos faltantes marcados con el asterisco.</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base de datos no sucede ninguna acción.</w:t>
                  </w:r>
                </w:p>
              </w:tc>
            </w:tr>
          </w:tbl>
          <w:p w:rsidR="00FA6BAF" w:rsidRDefault="00FA6BAF">
            <w:pPr>
              <w:pStyle w:val="TableContents"/>
            </w:pPr>
          </w:p>
        </w:tc>
      </w:tr>
      <w:tr w:rsidR="00FA6BAF">
        <w:tc>
          <w:tcPr>
            <w:tcW w:w="2099" w:type="dxa"/>
            <w:tcBorders>
              <w:left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porque no debería dejar al administrador insertar nuevos productos sin especificar antes todos los campos obligatorios.</w:t>
            </w:r>
          </w:p>
        </w:tc>
      </w:tr>
    </w:tbl>
    <w:p w:rsidR="00FA6BAF" w:rsidRDefault="00FA6BAF">
      <w:pPr>
        <w:pStyle w:val="Standard"/>
      </w:pPr>
    </w:p>
    <w:p w:rsidR="00D9772C" w:rsidRDefault="00D9772C">
      <w:pPr>
        <w:pStyle w:val="Standard"/>
      </w:pPr>
    </w:p>
    <w:tbl>
      <w:tblPr>
        <w:tblW w:w="9975" w:type="dxa"/>
        <w:tblInd w:w="-10" w:type="dxa"/>
        <w:tblLayout w:type="fixed"/>
        <w:tblCellMar>
          <w:left w:w="10" w:type="dxa"/>
          <w:right w:w="10" w:type="dxa"/>
        </w:tblCellMar>
        <w:tblLook w:val="0000" w:firstRow="0" w:lastRow="0" w:firstColumn="0" w:lastColumn="0" w:noHBand="0" w:noVBand="0"/>
      </w:tblPr>
      <w:tblGrid>
        <w:gridCol w:w="2099"/>
        <w:gridCol w:w="7876"/>
      </w:tblGrid>
      <w:tr w:rsidR="00FA6BAF">
        <w:tc>
          <w:tcPr>
            <w:tcW w:w="2099" w:type="dxa"/>
            <w:tcBorders>
              <w:top w:val="single" w:sz="2" w:space="0" w:color="000001"/>
              <w:left w:val="single" w:sz="2" w:space="0" w:color="000001"/>
              <w:bottom w:val="single" w:sz="2" w:space="0" w:color="000001"/>
            </w:tcBorders>
            <w:shd w:val="clear" w:color="auto" w:fill="C4BC96"/>
            <w:tcMar>
              <w:top w:w="55" w:type="dxa"/>
              <w:left w:w="55" w:type="dxa"/>
              <w:bottom w:w="55" w:type="dxa"/>
              <w:right w:w="55" w:type="dxa"/>
            </w:tcMar>
          </w:tcPr>
          <w:p w:rsidR="00FA6BAF" w:rsidRDefault="005D36AE">
            <w:pPr>
              <w:pStyle w:val="Standard"/>
            </w:pPr>
            <w:r>
              <w:t>Historia de usuario:</w:t>
            </w:r>
          </w:p>
        </w:tc>
        <w:tc>
          <w:tcPr>
            <w:tcW w:w="7876" w:type="dxa"/>
            <w:tcBorders>
              <w:top w:val="single" w:sz="2" w:space="0" w:color="000001"/>
              <w:left w:val="single" w:sz="2" w:space="0" w:color="000001"/>
              <w:bottom w:val="single" w:sz="2" w:space="0" w:color="000001"/>
              <w:right w:val="single" w:sz="2" w:space="0" w:color="000001"/>
            </w:tcBorders>
            <w:shd w:val="clear" w:color="auto" w:fill="C4BC96"/>
            <w:tcMar>
              <w:top w:w="55" w:type="dxa"/>
              <w:left w:w="55" w:type="dxa"/>
              <w:bottom w:w="55" w:type="dxa"/>
              <w:right w:w="55" w:type="dxa"/>
            </w:tcMar>
          </w:tcPr>
          <w:p w:rsidR="00FA6BAF" w:rsidRDefault="005D36AE">
            <w:pPr>
              <w:pStyle w:val="Standard"/>
            </w:pPr>
            <w:r>
              <w:t>Yo como usuario de tipo administrador necesito poder deshabilitar mis productos cuando estén agotados o ya no quiera vender más de ese producto.</w:t>
            </w:r>
          </w:p>
        </w:tc>
      </w:tr>
      <w:tr w:rsidR="00FA6BAF">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Escenario#1:</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Estoy en el URL: http://localhost/GOA/Sof/tiendaPrueba/products</w:t>
            </w: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 Busco el producto que quiero deshabilitar.</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2. Presiono el botón “</w:t>
                  </w:r>
                  <w:proofErr w:type="spellStart"/>
                  <w:r>
                    <w:t>Disable</w:t>
                  </w:r>
                  <w:proofErr w:type="spellEnd"/>
                  <w:r>
                    <w:t>”</w:t>
                  </w:r>
                </w:p>
              </w:tc>
            </w:tr>
          </w:tbl>
          <w:p w:rsidR="00FA6BAF" w:rsidRDefault="00FA6BAF">
            <w:pPr>
              <w:pStyle w:val="TableContents"/>
            </w:pP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pantalla sale un mensaje de flash diciendo si realmente deseo deshabilitar este producto, marco la opción sí, y obtengo un mensaje flash que me dice que el producto ha sido deshabilitado. Y redirige a la página del índice de los productos.</w:t>
                  </w:r>
                </w:p>
              </w:tc>
            </w:tr>
            <w:tr w:rsidR="00FA6BAF">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En base de datos se cambia el atributo </w:t>
                  </w:r>
                  <w:proofErr w:type="spellStart"/>
                  <w:r>
                    <w:t>enable_product</w:t>
                  </w:r>
                  <w:proofErr w:type="spellEnd"/>
                  <w:r>
                    <w:t xml:space="preserve"> de la tabla productos de habilitado a deshabilitado correctamente.</w:t>
                  </w:r>
                </w:p>
              </w:tc>
            </w:tr>
          </w:tbl>
          <w:p w:rsidR="00FA6BAF" w:rsidRDefault="00FA6BAF">
            <w:pPr>
              <w:pStyle w:val="TableContents"/>
            </w:pPr>
          </w:p>
        </w:tc>
      </w:tr>
      <w:tr w:rsidR="00FA6BAF">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se deshabilita el producto correctamente.</w:t>
            </w:r>
          </w:p>
        </w:tc>
      </w:tr>
    </w:tbl>
    <w:p w:rsidR="00FA6BAF" w:rsidRDefault="00FA6BAF">
      <w:pPr>
        <w:pStyle w:val="Standard"/>
      </w:pPr>
    </w:p>
    <w:p w:rsidR="00FA6BAF" w:rsidRDefault="00FA6BAF">
      <w:pPr>
        <w:pStyle w:val="Standard"/>
      </w:pPr>
    </w:p>
    <w:tbl>
      <w:tblPr>
        <w:tblW w:w="10035" w:type="dxa"/>
        <w:tblLayout w:type="fixed"/>
        <w:tblCellMar>
          <w:left w:w="10" w:type="dxa"/>
          <w:right w:w="10" w:type="dxa"/>
        </w:tblCellMar>
        <w:tblLook w:val="0000" w:firstRow="0" w:lastRow="0" w:firstColumn="0" w:lastColumn="0" w:noHBand="0" w:noVBand="0"/>
      </w:tblPr>
      <w:tblGrid>
        <w:gridCol w:w="2235"/>
        <w:gridCol w:w="7800"/>
      </w:tblGrid>
      <w:tr w:rsidR="00FA6BAF">
        <w:trPr>
          <w:trHeight w:val="1"/>
        </w:trPr>
        <w:tc>
          <w:tcPr>
            <w:tcW w:w="2235" w:type="dxa"/>
            <w:tcBorders>
              <w:top w:val="single" w:sz="2" w:space="0" w:color="000001"/>
              <w:left w:val="single" w:sz="2" w:space="0" w:color="000001"/>
              <w:bottom w:val="single" w:sz="2" w:space="0" w:color="000001"/>
            </w:tcBorders>
            <w:shd w:val="clear" w:color="auto" w:fill="C4BC96"/>
            <w:tcMar>
              <w:top w:w="55" w:type="dxa"/>
              <w:left w:w="55" w:type="dxa"/>
              <w:bottom w:w="55" w:type="dxa"/>
              <w:right w:w="55" w:type="dxa"/>
            </w:tcMar>
          </w:tcPr>
          <w:p w:rsidR="00FA6BAF" w:rsidRDefault="005D36AE">
            <w:pPr>
              <w:pStyle w:val="Standard"/>
            </w:pPr>
            <w:r>
              <w:t>Historia de usuario:</w:t>
            </w:r>
          </w:p>
        </w:tc>
        <w:tc>
          <w:tcPr>
            <w:tcW w:w="7800" w:type="dxa"/>
            <w:tcBorders>
              <w:top w:val="single" w:sz="2" w:space="0" w:color="000001"/>
              <w:left w:val="single" w:sz="2" w:space="0" w:color="000001"/>
              <w:bottom w:val="single" w:sz="2" w:space="0" w:color="000001"/>
              <w:right w:val="single" w:sz="2" w:space="0" w:color="000001"/>
            </w:tcBorders>
            <w:shd w:val="clear" w:color="auto" w:fill="C4BC96"/>
            <w:tcMar>
              <w:top w:w="55" w:type="dxa"/>
              <w:left w:w="55" w:type="dxa"/>
              <w:bottom w:w="55" w:type="dxa"/>
              <w:right w:w="55" w:type="dxa"/>
            </w:tcMar>
          </w:tcPr>
          <w:p w:rsidR="00FA6BAF" w:rsidRDefault="005D36AE">
            <w:pPr>
              <w:pStyle w:val="Standard"/>
            </w:pPr>
            <w:r>
              <w:t>Yo como usuario de tipo administrador necesito poder modificar los productos de manera que la página siempre muestra la información más reciente de cada producto.</w:t>
            </w:r>
          </w:p>
        </w:tc>
      </w:tr>
      <w:tr w:rsidR="00FA6BAF">
        <w:trPr>
          <w:trHeight w:val="1"/>
        </w:trPr>
        <w:tc>
          <w:tcPr>
            <w:tcW w:w="2235"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Standard"/>
            </w:pPr>
            <w:r>
              <w:t>Escenario#1:</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 xml:space="preserve">Estoy en el URL: </w:t>
            </w:r>
            <w:r>
              <w:rPr>
                <w:color w:val="0000FF"/>
                <w:u w:val="single"/>
              </w:rPr>
              <w:t>http://localhost/GOA/Sof/tiendaPrueba/products</w:t>
            </w: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Cuando</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1. Elijo el botón de “</w:t>
                  </w:r>
                  <w:proofErr w:type="spellStart"/>
                  <w:r>
                    <w:t>Edit</w:t>
                  </w:r>
                  <w:proofErr w:type="spellEnd"/>
                  <w:r>
                    <w:t>” y a continuación me aparecen loa campo del producto que se permite modificar.</w:t>
                  </w:r>
                </w:p>
              </w:tc>
            </w:tr>
            <w:tr w:rsidR="00FA6BAF">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2. Cambio alguno de los campos que se permite modificar.</w:t>
                  </w:r>
                </w:p>
              </w:tc>
            </w:tr>
            <w:tr w:rsidR="00FA6BAF">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 xml:space="preserve">3.Le doy </w:t>
                  </w:r>
                  <w:proofErr w:type="spellStart"/>
                  <w:r>
                    <w:t>click</w:t>
                  </w:r>
                  <w:proofErr w:type="spellEnd"/>
                  <w:r>
                    <w:t xml:space="preserve"> al botón “</w:t>
                  </w:r>
                  <w:proofErr w:type="spellStart"/>
                  <w:r>
                    <w:t>Submit</w:t>
                  </w:r>
                  <w:proofErr w:type="spellEnd"/>
                  <w:r>
                    <w:t>”</w:t>
                  </w:r>
                </w:p>
              </w:tc>
            </w:tr>
          </w:tbl>
          <w:p w:rsidR="00FA6BAF" w:rsidRDefault="00FA6BAF">
            <w:pPr>
              <w:pStyle w:val="Standard"/>
              <w:rPr>
                <w:rFonts w:ascii="Calibri" w:hAnsi="Calibri"/>
                <w:sz w:val="22"/>
              </w:rPr>
            </w:pP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Entonces debería obtener:</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En pantalla sale un mensaje de flash diciendo que el producto ha sido guardado. Y redirige a la página del índice de los productos.</w:t>
                  </w:r>
                </w:p>
              </w:tc>
            </w:tr>
            <w:tr w:rsidR="00FA6BAF">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En base de datos se añade toda la información del producto correctamente.</w:t>
                  </w:r>
                </w:p>
              </w:tc>
            </w:tr>
          </w:tbl>
          <w:p w:rsidR="00FA6BAF" w:rsidRDefault="00FA6BAF">
            <w:pPr>
              <w:pStyle w:val="Standard"/>
              <w:rPr>
                <w:rFonts w:ascii="Calibri" w:hAnsi="Calibri"/>
                <w:sz w:val="22"/>
              </w:rPr>
            </w:pP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Comprobación:</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100% se cambian los datos del producto correctamente en sistema y base de datos.</w:t>
            </w:r>
          </w:p>
        </w:tc>
      </w:tr>
      <w:tr w:rsidR="00FA6BAF">
        <w:trPr>
          <w:trHeight w:val="1"/>
        </w:trPr>
        <w:tc>
          <w:tcPr>
            <w:tcW w:w="2235"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Standard"/>
            </w:pPr>
            <w:r>
              <w:t>Escenario#2:</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 xml:space="preserve">Estoy en el URL: </w:t>
            </w:r>
            <w:r>
              <w:rPr>
                <w:color w:val="0000FF"/>
                <w:u w:val="single"/>
              </w:rPr>
              <w:t>http://localhost/GOA/Sof/tiendaPrueba/products</w:t>
            </w: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Cuando</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55" w:type="dxa"/>
              <w:tblLayout w:type="fixed"/>
              <w:tblCellMar>
                <w:left w:w="10" w:type="dxa"/>
                <w:right w:w="10" w:type="dxa"/>
              </w:tblCellMar>
              <w:tblLook w:val="0000" w:firstRow="0" w:lastRow="0" w:firstColumn="0" w:lastColumn="0" w:noHBand="0" w:noVBand="0"/>
            </w:tblPr>
            <w:tblGrid>
              <w:gridCol w:w="7755"/>
            </w:tblGrid>
            <w:tr w:rsidR="00FA6BAF">
              <w:trPr>
                <w:trHeight w:val="1"/>
              </w:trPr>
              <w:tc>
                <w:tcPr>
                  <w:tcW w:w="775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1. Elijo el botón de “</w:t>
                  </w:r>
                  <w:proofErr w:type="spellStart"/>
                  <w:r>
                    <w:t>Edit</w:t>
                  </w:r>
                  <w:proofErr w:type="spellEnd"/>
                  <w:r>
                    <w:t>” y a continuación me aparecen loa campo del producto que se permite modificar.</w:t>
                  </w:r>
                </w:p>
              </w:tc>
            </w:tr>
            <w:tr w:rsidR="00FA6BAF">
              <w:trPr>
                <w:trHeight w:val="1"/>
              </w:trPr>
              <w:tc>
                <w:tcPr>
                  <w:tcW w:w="775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2. Cambio alguno de los campos que se permite modificar pero dejo en blanco alguno de los campos obligatorios a llenar.</w:t>
                  </w:r>
                </w:p>
              </w:tc>
            </w:tr>
            <w:tr w:rsidR="00FA6BAF">
              <w:trPr>
                <w:trHeight w:val="1"/>
              </w:trPr>
              <w:tc>
                <w:tcPr>
                  <w:tcW w:w="775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 xml:space="preserve">3.Le doy </w:t>
                  </w:r>
                  <w:proofErr w:type="spellStart"/>
                  <w:r>
                    <w:t>click</w:t>
                  </w:r>
                  <w:proofErr w:type="spellEnd"/>
                  <w:r>
                    <w:t xml:space="preserve"> al botón “</w:t>
                  </w:r>
                  <w:proofErr w:type="spellStart"/>
                  <w:r>
                    <w:t>Submit</w:t>
                  </w:r>
                  <w:proofErr w:type="spellEnd"/>
                  <w:r>
                    <w:t>”</w:t>
                  </w:r>
                </w:p>
              </w:tc>
            </w:tr>
          </w:tbl>
          <w:p w:rsidR="00FA6BAF" w:rsidRDefault="00FA6BAF">
            <w:pPr>
              <w:pStyle w:val="Standard"/>
              <w:rPr>
                <w:rFonts w:ascii="Calibri" w:hAnsi="Calibri"/>
                <w:sz w:val="22"/>
              </w:rPr>
            </w:pP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lastRenderedPageBreak/>
              <w:t>Entonces debería obtener:</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rPr>
                <w:trHeight w:val="750"/>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En el campo que quedo en blanco sale un mensaje de flash avisando al usuario que ese campo debe ser llenado</w:t>
                  </w:r>
                </w:p>
              </w:tc>
            </w:tr>
          </w:tbl>
          <w:p w:rsidR="00FA6BAF" w:rsidRDefault="00FA6BAF">
            <w:pPr>
              <w:pStyle w:val="Standard"/>
              <w:rPr>
                <w:rFonts w:ascii="Calibri" w:hAnsi="Calibri"/>
                <w:sz w:val="22"/>
              </w:rPr>
            </w:pP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Comprobación</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100% porque aparece el menaje en pantalla y no se ejecuta la acción.</w:t>
            </w:r>
          </w:p>
        </w:tc>
      </w:tr>
      <w:tr w:rsidR="00FA6BAF">
        <w:trPr>
          <w:trHeight w:val="1"/>
        </w:trPr>
        <w:tc>
          <w:tcPr>
            <w:tcW w:w="2235"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Standard"/>
            </w:pPr>
            <w:r>
              <w:t>Escenario#3:</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 xml:space="preserve">Estoy en el URL: </w:t>
            </w:r>
            <w:r>
              <w:rPr>
                <w:color w:val="0000FF"/>
                <w:u w:val="single"/>
              </w:rPr>
              <w:t>http://localhost/GOA/Sof/tiendaPrueba/products</w:t>
            </w: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Cuando</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690" w:type="dxa"/>
              <w:tblLayout w:type="fixed"/>
              <w:tblCellMar>
                <w:left w:w="10" w:type="dxa"/>
                <w:right w:w="10" w:type="dxa"/>
              </w:tblCellMar>
              <w:tblLook w:val="0000" w:firstRow="0" w:lastRow="0" w:firstColumn="0" w:lastColumn="0" w:noHBand="0" w:noVBand="0"/>
            </w:tblPr>
            <w:tblGrid>
              <w:gridCol w:w="7690"/>
            </w:tblGrid>
            <w:tr w:rsidR="00FA6BAF">
              <w:trPr>
                <w:trHeight w:val="1"/>
              </w:trPr>
              <w:tc>
                <w:tcPr>
                  <w:tcW w:w="769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1. Elijo el botón de “</w:t>
                  </w:r>
                  <w:proofErr w:type="spellStart"/>
                  <w:r>
                    <w:t>Edit</w:t>
                  </w:r>
                  <w:proofErr w:type="spellEnd"/>
                  <w:r>
                    <w:t>” y a continuación me aparecen loa campo del producto que se permite modificar.</w:t>
                  </w:r>
                </w:p>
              </w:tc>
            </w:tr>
            <w:tr w:rsidR="00FA6BAF">
              <w:trPr>
                <w:trHeight w:val="1"/>
              </w:trPr>
              <w:tc>
                <w:tcPr>
                  <w:tcW w:w="769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 xml:space="preserve">2. Cambio alguno de los campos que se permite modificar pero a alguno de los campos que utilizan números se </w:t>
                  </w:r>
                  <w:proofErr w:type="spellStart"/>
                  <w:r>
                    <w:t>lleno</w:t>
                  </w:r>
                  <w:proofErr w:type="spellEnd"/>
                  <w:r>
                    <w:t xml:space="preserve"> con datos negativos.</w:t>
                  </w:r>
                </w:p>
              </w:tc>
            </w:tr>
            <w:tr w:rsidR="00FA6BAF">
              <w:trPr>
                <w:trHeight w:val="1"/>
              </w:trPr>
              <w:tc>
                <w:tcPr>
                  <w:tcW w:w="769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3.</w:t>
                  </w:r>
                  <w:r w:rsidR="00D9772C">
                    <w:t xml:space="preserve"> </w:t>
                  </w:r>
                  <w:bookmarkStart w:id="0" w:name="_GoBack"/>
                  <w:bookmarkEnd w:id="0"/>
                  <w:r>
                    <w:t xml:space="preserve">Le doy </w:t>
                  </w:r>
                  <w:proofErr w:type="spellStart"/>
                  <w:r>
                    <w:t>click</w:t>
                  </w:r>
                  <w:proofErr w:type="spellEnd"/>
                  <w:r>
                    <w:t xml:space="preserve"> al botón “</w:t>
                  </w:r>
                  <w:proofErr w:type="spellStart"/>
                  <w:r>
                    <w:t>Submit</w:t>
                  </w:r>
                  <w:proofErr w:type="spellEnd"/>
                  <w:r>
                    <w:t>”.</w:t>
                  </w:r>
                </w:p>
              </w:tc>
            </w:tr>
          </w:tbl>
          <w:p w:rsidR="00FA6BAF" w:rsidRDefault="005D36AE">
            <w:pPr>
              <w:pStyle w:val="Standard"/>
            </w:pPr>
            <w:r>
              <w:t xml:space="preserve"> </w:t>
            </w: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Entonces debería obtener:</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40" w:type="dxa"/>
              <w:tblLayout w:type="fixed"/>
              <w:tblCellMar>
                <w:left w:w="10" w:type="dxa"/>
                <w:right w:w="10" w:type="dxa"/>
              </w:tblCellMar>
              <w:tblLook w:val="0000" w:firstRow="0" w:lastRow="0" w:firstColumn="0" w:lastColumn="0" w:noHBand="0" w:noVBand="0"/>
            </w:tblPr>
            <w:tblGrid>
              <w:gridCol w:w="7740"/>
            </w:tblGrid>
            <w:tr w:rsidR="00FA6BAF">
              <w:trPr>
                <w:trHeight w:val="1"/>
              </w:trPr>
              <w:tc>
                <w:tcPr>
                  <w:tcW w:w="774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En pantalla me aparece un aviso de que el campo debería de llenarse con valores positivos.</w:t>
                  </w:r>
                </w:p>
              </w:tc>
            </w:tr>
          </w:tbl>
          <w:p w:rsidR="00FA6BAF" w:rsidRDefault="00FA6BAF">
            <w:pPr>
              <w:pStyle w:val="Standard"/>
              <w:rPr>
                <w:rFonts w:ascii="Calibri" w:hAnsi="Calibri"/>
                <w:sz w:val="22"/>
              </w:rPr>
            </w:pPr>
          </w:p>
        </w:tc>
      </w:tr>
      <w:tr w:rsidR="00FA6BAF">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Comprobación</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100% porque no debería dejar al administrador insertar valores negativos en algún campo a mostrar.</w:t>
            </w:r>
          </w:p>
        </w:tc>
      </w:tr>
    </w:tbl>
    <w:p w:rsidR="00FA6BAF" w:rsidRDefault="00FA6BAF" w:rsidP="005845D2">
      <w:pPr>
        <w:pStyle w:val="Standard"/>
      </w:pPr>
    </w:p>
    <w:sectPr w:rsidR="00FA6BAF">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B76" w:rsidRDefault="00F70B76">
      <w:r>
        <w:separator/>
      </w:r>
    </w:p>
  </w:endnote>
  <w:endnote w:type="continuationSeparator" w:id="0">
    <w:p w:rsidR="00F70B76" w:rsidRDefault="00F7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B76" w:rsidRDefault="00F70B76">
      <w:r>
        <w:rPr>
          <w:color w:val="000000"/>
        </w:rPr>
        <w:separator/>
      </w:r>
    </w:p>
  </w:footnote>
  <w:footnote w:type="continuationSeparator" w:id="0">
    <w:p w:rsidR="00F70B76" w:rsidRDefault="00F70B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C3E" w:rsidRDefault="005D36AE">
    <w:pPr>
      <w:pStyle w:val="Header"/>
    </w:pPr>
    <w:r>
      <w:rPr>
        <w:sz w:val="20"/>
        <w:szCs w:val="20"/>
      </w:rPr>
      <w:t>Sistema: Tienda Online</w:t>
    </w:r>
    <w:r>
      <w:rPr>
        <w:sz w:val="20"/>
        <w:szCs w:val="20"/>
      </w:rPr>
      <w:tab/>
    </w:r>
    <w:r>
      <w:rPr>
        <w:sz w:val="20"/>
        <w:szCs w:val="20"/>
      </w:rPr>
      <w:tab/>
    </w:r>
    <w:r>
      <w:rPr>
        <w:sz w:val="20"/>
        <w:szCs w:val="20"/>
        <w:lang w:val="en-US"/>
      </w:rPr>
      <w:fldChar w:fldCharType="begin"/>
    </w:r>
    <w:r>
      <w:rPr>
        <w:sz w:val="20"/>
        <w:szCs w:val="20"/>
        <w:lang w:val="en-US"/>
      </w:rPr>
      <w:instrText xml:space="preserve"> DATE \@ "dd'/'MM'/'yy" </w:instrText>
    </w:r>
    <w:r>
      <w:rPr>
        <w:sz w:val="20"/>
        <w:szCs w:val="20"/>
        <w:lang w:val="en-US"/>
      </w:rPr>
      <w:fldChar w:fldCharType="separate"/>
    </w:r>
    <w:r w:rsidR="00B81A69">
      <w:rPr>
        <w:noProof/>
        <w:sz w:val="20"/>
        <w:szCs w:val="20"/>
        <w:lang w:val="en-US"/>
      </w:rPr>
      <w:t>02/11/14</w:t>
    </w:r>
    <w:r>
      <w:rPr>
        <w:sz w:val="20"/>
        <w:szCs w:val="20"/>
      </w:rPr>
      <w:fldChar w:fldCharType="end"/>
    </w:r>
  </w:p>
  <w:p w:rsidR="00302C3E" w:rsidRDefault="005D36AE">
    <w:pPr>
      <w:pStyle w:val="Header"/>
    </w:pPr>
    <w:r>
      <w:rPr>
        <w:sz w:val="20"/>
        <w:szCs w:val="20"/>
      </w:rPr>
      <w:t>Elaborado por: GOA</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B81A69">
      <w:rPr>
        <w:noProof/>
        <w:sz w:val="20"/>
        <w:szCs w:val="20"/>
      </w:rPr>
      <w:t>1</w:t>
    </w:r>
    <w:r>
      <w:rPr>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A6BAF"/>
    <w:rsid w:val="005845D2"/>
    <w:rsid w:val="005D36AE"/>
    <w:rsid w:val="00B81A69"/>
    <w:rsid w:val="00D9772C"/>
    <w:rsid w:val="00DC2BEA"/>
    <w:rsid w:val="00F70B76"/>
    <w:rsid w:val="00FA6BA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Mangal"/>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Standard"/>
    <w:rPr>
      <w:rFonts w:ascii="Tahoma" w:hAnsi="Tahoma"/>
      <w:sz w:val="16"/>
      <w:szCs w:val="14"/>
    </w:rPr>
  </w:style>
  <w:style w:type="paragraph" w:styleId="Footer">
    <w:name w:val="footer"/>
    <w:basedOn w:val="Standard"/>
    <w:pPr>
      <w:tabs>
        <w:tab w:val="center" w:pos="4419"/>
        <w:tab w:val="right" w:pos="8838"/>
      </w:tabs>
    </w:pPr>
    <w:rPr>
      <w:szCs w:val="21"/>
    </w:rPr>
  </w:style>
  <w:style w:type="character" w:customStyle="1" w:styleId="TextodegloboCar">
    <w:name w:val="Texto de globo Car"/>
    <w:basedOn w:val="DefaultParagraphFont"/>
    <w:rPr>
      <w:rFonts w:ascii="Tahoma" w:hAnsi="Tahoma"/>
      <w:sz w:val="16"/>
      <w:szCs w:val="14"/>
    </w:rPr>
  </w:style>
  <w:style w:type="character" w:customStyle="1" w:styleId="PiedepginaCar">
    <w:name w:val="Pie de página Car"/>
    <w:basedOn w:val="DefaultParagraphFont"/>
    <w:rPr>
      <w:szCs w:val="21"/>
    </w:r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Mangal"/>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Standard"/>
    <w:rPr>
      <w:rFonts w:ascii="Tahoma" w:hAnsi="Tahoma"/>
      <w:sz w:val="16"/>
      <w:szCs w:val="14"/>
    </w:rPr>
  </w:style>
  <w:style w:type="paragraph" w:styleId="Footer">
    <w:name w:val="footer"/>
    <w:basedOn w:val="Standard"/>
    <w:pPr>
      <w:tabs>
        <w:tab w:val="center" w:pos="4419"/>
        <w:tab w:val="right" w:pos="8838"/>
      </w:tabs>
    </w:pPr>
    <w:rPr>
      <w:szCs w:val="21"/>
    </w:rPr>
  </w:style>
  <w:style w:type="character" w:customStyle="1" w:styleId="TextodegloboCar">
    <w:name w:val="Texto de globo Car"/>
    <w:basedOn w:val="DefaultParagraphFont"/>
    <w:rPr>
      <w:rFonts w:ascii="Tahoma" w:hAnsi="Tahoma"/>
      <w:sz w:val="16"/>
      <w:szCs w:val="14"/>
    </w:rPr>
  </w:style>
  <w:style w:type="character" w:customStyle="1" w:styleId="PiedepginaCar">
    <w:name w:val="Pie de página Car"/>
    <w:basedOn w:val="DefaultParagraphFont"/>
    <w:rPr>
      <w:szCs w:val="21"/>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795</Words>
  <Characters>4535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Caro Valerio</cp:lastModifiedBy>
  <cp:revision>6</cp:revision>
  <cp:lastPrinted>2014-11-02T17:02:00Z</cp:lastPrinted>
  <dcterms:created xsi:type="dcterms:W3CDTF">2014-10-25T23:21:00Z</dcterms:created>
  <dcterms:modified xsi:type="dcterms:W3CDTF">2014-11-02T17:02:00Z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