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276" w:lineRule="auto"/>
        <w:ind w:left="0" w:firstLine="0"/>
        <w:contextualSpacing w:val="0"/>
        <w:jc w:val="center"/>
        <w:rPr/>
      </w:pPr>
      <w:r w:rsidDel="00000000" w:rsidR="00000000" w:rsidRPr="00000000">
        <w:rPr>
          <w:rFonts w:ascii="Playfair Display" w:cs="Playfair Display" w:eastAsia="Playfair Display" w:hAnsi="Playfair Display"/>
          <w:b w:val="1"/>
          <w:sz w:val="36"/>
          <w:szCs w:val="36"/>
          <w:rtl w:val="0"/>
        </w:rPr>
        <w:t xml:space="preserve">Project Management Plan for Class Chat</w:t>
      </w:r>
    </w:p>
    <w:p w:rsidR="00000000" w:rsidDel="00000000" w:rsidP="00000000" w:rsidRDefault="00000000" w:rsidRPr="00000000">
      <w:pPr>
        <w:spacing w:after="240" w:line="276" w:lineRule="auto"/>
        <w:ind w:left="0" w:firstLine="0"/>
        <w:contextualSpacing w:val="0"/>
        <w:jc w:val="center"/>
        <w:rPr/>
      </w:pPr>
      <w:r w:rsidDel="00000000" w:rsidR="00000000" w:rsidRPr="00000000">
        <w:rPr>
          <w:rFonts w:ascii="Playfair Display" w:cs="Playfair Display" w:eastAsia="Playfair Display" w:hAnsi="Playfair Display"/>
          <w:b w:val="1"/>
          <w:sz w:val="36"/>
          <w:szCs w:val="36"/>
          <w:rtl w:val="0"/>
        </w:rPr>
        <w:t xml:space="preserve">Group 9</w:t>
      </w:r>
    </w:p>
    <w:p w:rsidR="00000000" w:rsidDel="00000000" w:rsidP="00000000" w:rsidRDefault="00000000" w:rsidRPr="00000000">
      <w:pPr>
        <w:spacing w:after="240" w:line="276" w:lineRule="auto"/>
        <w:ind w:left="0" w:firstLine="0"/>
        <w:contextualSpacing w:val="0"/>
        <w:rPr/>
      </w:pPr>
      <w:r w:rsidDel="00000000" w:rsidR="00000000" w:rsidRPr="00000000">
        <w:rPr>
          <w:rtl w:val="0"/>
        </w:rPr>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b w:val="1"/>
          <w:sz w:val="24"/>
          <w:szCs w:val="24"/>
          <w:rtl w:val="0"/>
        </w:rPr>
        <w:t xml:space="preserve">1. </w:t>
      </w:r>
      <w:r w:rsidDel="00000000" w:rsidR="00000000" w:rsidRPr="00000000">
        <w:rPr>
          <w:rFonts w:ascii="Playfair Display" w:cs="Playfair Display" w:eastAsia="Playfair Display" w:hAnsi="Playfair Display"/>
          <w:b w:val="1"/>
          <w:sz w:val="28"/>
          <w:szCs w:val="28"/>
          <w:rtl w:val="0"/>
        </w:rPr>
        <w:t xml:space="preserve">Introduction</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sz w:val="24"/>
          <w:szCs w:val="24"/>
          <w:rtl w:val="0"/>
        </w:rPr>
        <w:t xml:space="preserve">Class Chat is an instant messaging platform intended to be designed for students/professors in an in class setting. The essential idea behind the project is to help students learn and understand the class material better and without interruptions. Class chat allows students to ask other fellow students or the professor questions about academic material with or without hiding their identity.</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1.1</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b w:val="1"/>
          <w:sz w:val="24"/>
          <w:szCs w:val="24"/>
          <w:rtl w:val="0"/>
        </w:rPr>
        <w:t xml:space="preserve">Definitions and Acronyms</w:t>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sz w:val="24"/>
          <w:szCs w:val="24"/>
          <w:rtl w:val="0"/>
        </w:rPr>
        <w:t xml:space="preserve">Class: a group of people from the same class that shares a group chat.</w:t>
      </w:r>
    </w:p>
    <w:p w:rsidR="00000000" w:rsidDel="00000000" w:rsidP="00000000" w:rsidRDefault="00000000" w:rsidRPr="00000000">
      <w:pPr>
        <w:spacing w:after="240" w:line="276" w:lineRule="auto"/>
        <w:ind w:left="0" w:firstLine="0"/>
        <w:contextualSpacing w:val="0"/>
      </w:pPr>
      <w:r w:rsidDel="00000000" w:rsidR="00000000" w:rsidRPr="00000000">
        <w:rPr>
          <w:rFonts w:ascii="Playfair Display" w:cs="Playfair Display" w:eastAsia="Playfair Display" w:hAnsi="Playfair Display"/>
          <w:sz w:val="24"/>
          <w:szCs w:val="24"/>
          <w:rtl w:val="0"/>
        </w:rPr>
        <w:t xml:space="preserve">Chat leader: the person that creates a group chat for a class</w:t>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sz w:val="24"/>
          <w:szCs w:val="24"/>
          <w:rtl w:val="0"/>
        </w:rPr>
        <w:t xml:space="preserve">Access: Limited to only users with an @umass.edu e-mail address.</w:t>
      </w:r>
    </w:p>
    <w:p w:rsidR="00000000" w:rsidDel="00000000" w:rsidP="00000000" w:rsidRDefault="00000000" w:rsidRPr="00000000">
      <w:pPr>
        <w:spacing w:after="240" w:line="276" w:lineRule="auto"/>
        <w:ind w:left="0" w:firstLine="0"/>
        <w:contextualSpacing w:val="0"/>
        <w:rPr/>
      </w:pPr>
      <w:r w:rsidDel="00000000" w:rsidR="00000000" w:rsidRPr="00000000">
        <w:rPr>
          <w:rtl w:val="0"/>
        </w:rPr>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b w:val="1"/>
          <w:sz w:val="28"/>
          <w:szCs w:val="28"/>
          <w:rtl w:val="0"/>
        </w:rPr>
        <w:t xml:space="preserve">2. Process Description</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2.1 Project Lifecycle</w:t>
      </w:r>
    </w:p>
    <w:p w:rsidR="00000000" w:rsidDel="00000000" w:rsidP="00000000" w:rsidRDefault="00000000" w:rsidRPr="00000000">
      <w:pPr>
        <w:spacing w:after="240" w:line="276" w:lineRule="auto"/>
        <w:ind w:left="0" w:firstLine="0"/>
        <w:contextualSpacing w:val="0"/>
      </w:pPr>
      <w:r w:rsidDel="00000000" w:rsidR="00000000" w:rsidRPr="00000000">
        <w:rPr>
          <w:rFonts w:ascii="Playfair Display" w:cs="Playfair Display" w:eastAsia="Playfair Display" w:hAnsi="Playfair Display"/>
          <w:sz w:val="24"/>
          <w:szCs w:val="24"/>
          <w:rtl w:val="0"/>
        </w:rPr>
        <w:tab/>
        <w:t xml:space="preserve">We will follow the waterfall lifecycle model, which includes requirements, analysis, design, implementation, and maintenance. We will follow exactly these steps for this project.</w:t>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i w:val="1"/>
          <w:sz w:val="24"/>
          <w:szCs w:val="24"/>
          <w:rtl w:val="0"/>
        </w:rPr>
        <w:t xml:space="preserve">We ended up following a more of a rapid prototyping approach than the planned waterfall approach. This happened because we knew how to implement enough of the project to make a working initial prototype, then we filled in the details, the UI, and added necessary frameworks to complete.</w:t>
      </w:r>
      <w:r w:rsidDel="00000000" w:rsidR="00000000" w:rsidRPr="00000000">
        <w:rPr>
          <w:rtl w:val="0"/>
        </w:rPr>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b w:val="1"/>
          <w:sz w:val="24"/>
          <w:szCs w:val="24"/>
          <w:rtl w:val="0"/>
        </w:rPr>
        <w:t xml:space="preserve">2.2 Process Activities</w:t>
      </w:r>
    </w:p>
    <w:p w:rsidR="00000000" w:rsidDel="00000000" w:rsidP="00000000" w:rsidRDefault="00000000" w:rsidRPr="00000000">
      <w:pPr>
        <w:numPr>
          <w:ilvl w:val="0"/>
          <w:numId w:val="1"/>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System Design</w:t>
      </w:r>
    </w:p>
    <w:p w:rsidR="00000000" w:rsidDel="00000000" w:rsidP="00000000" w:rsidRDefault="00000000" w:rsidRPr="00000000">
      <w:pPr>
        <w:numPr>
          <w:ilvl w:val="1"/>
          <w:numId w:val="1"/>
        </w:numPr>
        <w:spacing w:after="240" w:line="276" w:lineRule="auto"/>
        <w:ind w:left="144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Design system interface.</w:t>
      </w:r>
    </w:p>
    <w:p w:rsidR="00000000" w:rsidDel="00000000" w:rsidP="00000000" w:rsidRDefault="00000000" w:rsidRPr="00000000">
      <w:pPr>
        <w:numPr>
          <w:ilvl w:val="1"/>
          <w:numId w:val="1"/>
        </w:numPr>
        <w:spacing w:after="240" w:line="276" w:lineRule="auto"/>
        <w:ind w:left="144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Input - lectures on systems.</w:t>
      </w:r>
    </w:p>
    <w:p w:rsidR="00000000" w:rsidDel="00000000" w:rsidP="00000000" w:rsidRDefault="00000000" w:rsidRPr="00000000">
      <w:pPr>
        <w:numPr>
          <w:ilvl w:val="1"/>
          <w:numId w:val="1"/>
        </w:numPr>
        <w:spacing w:after="240" w:line="276" w:lineRule="auto"/>
        <w:ind w:left="144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Output - system interface.</w:t>
      </w:r>
    </w:p>
    <w:p w:rsidR="00000000" w:rsidDel="00000000" w:rsidP="00000000" w:rsidRDefault="00000000" w:rsidRPr="00000000">
      <w:pPr>
        <w:numPr>
          <w:ilvl w:val="0"/>
          <w:numId w:val="1"/>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UI design</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Design user interface.</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Input - lectures on UI.</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Output - user interface.</w:t>
      </w:r>
    </w:p>
    <w:p w:rsidR="00000000" w:rsidDel="00000000" w:rsidP="00000000" w:rsidRDefault="00000000" w:rsidRPr="00000000">
      <w:pPr>
        <w:numPr>
          <w:ilvl w:val="0"/>
          <w:numId w:val="1"/>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Code implementation</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Code.</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Input - lectures on coding.</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Output - complete codes for website.</w:t>
      </w:r>
    </w:p>
    <w:p w:rsidR="00000000" w:rsidDel="00000000" w:rsidP="00000000" w:rsidRDefault="00000000" w:rsidRPr="00000000">
      <w:pPr>
        <w:numPr>
          <w:ilvl w:val="0"/>
          <w:numId w:val="1"/>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Debug</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 and debug codes.</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Input - complete codes for website.</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Output - correctly functioning codes.</w:t>
      </w:r>
    </w:p>
    <w:p w:rsidR="00000000" w:rsidDel="00000000" w:rsidP="00000000" w:rsidRDefault="00000000" w:rsidRPr="00000000">
      <w:pPr>
        <w:numPr>
          <w:ilvl w:val="0"/>
          <w:numId w:val="1"/>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Finalizing</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Finalize and perfect.</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Input - complete and correctly functioning codes.</w:t>
      </w:r>
    </w:p>
    <w:p w:rsidR="00000000" w:rsidDel="00000000" w:rsidP="00000000" w:rsidRDefault="00000000" w:rsidRPr="00000000">
      <w:pPr>
        <w:numPr>
          <w:ilvl w:val="1"/>
          <w:numId w:val="1"/>
        </w:numPr>
        <w:spacing w:after="240" w:lineRule="auto"/>
        <w:ind w:left="1440" w:hanging="360"/>
        <w:contextualSpacing w:val="1"/>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Output - complete project.</w:t>
      </w:r>
      <w:r w:rsidDel="00000000" w:rsidR="00000000" w:rsidRPr="00000000">
        <w:rPr>
          <w:rtl w:val="0"/>
        </w:rPr>
      </w:r>
    </w:p>
    <w:p w:rsidR="00000000" w:rsidDel="00000000" w:rsidP="00000000" w:rsidRDefault="00000000" w:rsidRPr="00000000">
      <w:pPr>
        <w:spacing w:after="240" w:line="276" w:lineRule="auto"/>
        <w:ind w:left="0" w:firstLine="0"/>
        <w:contextualSpacing w:val="0"/>
      </w:pPr>
      <w:r w:rsidDel="00000000" w:rsidR="00000000" w:rsidRPr="00000000">
        <w:rPr>
          <w:rtl w:val="0"/>
        </w:rPr>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b w:val="1"/>
          <w:sz w:val="28"/>
          <w:szCs w:val="28"/>
          <w:rtl w:val="0"/>
        </w:rPr>
        <w:t xml:space="preserve">3. Roles</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3.1 Team member names</w:t>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sz w:val="24"/>
          <w:szCs w:val="24"/>
          <w:rtl w:val="0"/>
        </w:rPr>
        <w:tab/>
        <w:t xml:space="preserve">Our team has four people: Everaldlee Johnson, Lina Wu, Manali Palwankar, and Timothy Reardon.</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3.2 Roles Table</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Role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System Interface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Design the whole structure of the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UI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Design the setup and appearance of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Coding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Program.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Debug the program.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Document and record each step of the project development.</w:t>
            </w:r>
          </w:p>
        </w:tc>
      </w:tr>
    </w:tbl>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3.3 Role Assignment Table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240" w:line="276" w:lineRule="auto"/>
              <w:contextualSpacing w:val="0"/>
              <w:rPr/>
            </w:pPr>
            <w:r w:rsidDel="00000000" w:rsidR="00000000" w:rsidRPr="00000000">
              <w:rPr>
                <w:rFonts w:ascii="Playfair Display" w:cs="Playfair Display" w:eastAsia="Playfair Display" w:hAnsi="Playfair Display"/>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Roles</w:t>
            </w:r>
          </w:p>
        </w:tc>
      </w:tr>
      <w:tr>
        <w:tc>
          <w:tcPr>
            <w:tcMar>
              <w:top w:w="100.0" w:type="dxa"/>
              <w:left w:w="100.0" w:type="dxa"/>
              <w:bottom w:w="100.0" w:type="dxa"/>
              <w:right w:w="100.0" w:type="dxa"/>
            </w:tcMar>
          </w:tcPr>
          <w:p w:rsidR="00000000" w:rsidDel="00000000" w:rsidP="00000000" w:rsidRDefault="00000000" w:rsidRPr="00000000">
            <w:pPr>
              <w:spacing w:after="240" w:line="276" w:lineRule="auto"/>
              <w:contextualSpacing w:val="0"/>
              <w:rPr/>
            </w:pPr>
            <w:r w:rsidDel="00000000" w:rsidR="00000000" w:rsidRPr="00000000">
              <w:rPr>
                <w:rFonts w:ascii="Playfair Display" w:cs="Playfair Display" w:eastAsia="Playfair Display" w:hAnsi="Playfair Display"/>
                <w:sz w:val="24"/>
                <w:szCs w:val="24"/>
                <w:rtl w:val="0"/>
              </w:rPr>
              <w:t xml:space="preserve">Everaldlee Johnson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System Interface Designer, Coding, Testing, UI</w:t>
            </w:r>
          </w:p>
        </w:tc>
      </w:tr>
      <w:tr>
        <w:tc>
          <w:tcPr>
            <w:tcMar>
              <w:top w:w="100.0" w:type="dxa"/>
              <w:left w:w="100.0" w:type="dxa"/>
              <w:bottom w:w="100.0" w:type="dxa"/>
              <w:right w:w="100.0" w:type="dxa"/>
            </w:tcMar>
          </w:tcPr>
          <w:p w:rsidR="00000000" w:rsidDel="00000000" w:rsidP="00000000" w:rsidRDefault="00000000" w:rsidRPr="00000000">
            <w:pPr>
              <w:spacing w:after="240" w:line="276" w:lineRule="auto"/>
              <w:contextualSpacing w:val="0"/>
              <w:rPr/>
            </w:pPr>
            <w:r w:rsidDel="00000000" w:rsidR="00000000" w:rsidRPr="00000000">
              <w:rPr>
                <w:rFonts w:ascii="Playfair Display" w:cs="Playfair Display" w:eastAsia="Playfair Display" w:hAnsi="Playfair Display"/>
                <w:sz w:val="24"/>
                <w:szCs w:val="24"/>
                <w:rtl w:val="0"/>
              </w:rPr>
              <w:t xml:space="preserve"> Lina Wu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Coding, Documentation, Test cases</w:t>
            </w:r>
          </w:p>
        </w:tc>
      </w:tr>
      <w:tr>
        <w:tc>
          <w:tcPr>
            <w:tcMar>
              <w:top w:w="100.0" w:type="dxa"/>
              <w:left w:w="100.0" w:type="dxa"/>
              <w:bottom w:w="100.0" w:type="dxa"/>
              <w:right w:w="100.0" w:type="dxa"/>
            </w:tcMar>
          </w:tcPr>
          <w:p w:rsidR="00000000" w:rsidDel="00000000" w:rsidP="00000000" w:rsidRDefault="00000000" w:rsidRPr="00000000">
            <w:pPr>
              <w:spacing w:after="240" w:line="276" w:lineRule="auto"/>
              <w:contextualSpacing w:val="0"/>
              <w:rPr/>
            </w:pPr>
            <w:r w:rsidDel="00000000" w:rsidR="00000000" w:rsidRPr="00000000">
              <w:rPr>
                <w:rFonts w:ascii="Playfair Display" w:cs="Playfair Display" w:eastAsia="Playfair Display" w:hAnsi="Playfair Display"/>
                <w:sz w:val="24"/>
                <w:szCs w:val="24"/>
                <w:rtl w:val="0"/>
              </w:rPr>
              <w:t xml:space="preserve">Manali Palwankar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Playfair Display" w:cs="Playfair Display" w:eastAsia="Playfair Display" w:hAnsi="Playfair Display"/>
                <w:sz w:val="24"/>
                <w:szCs w:val="24"/>
                <w:rtl w:val="0"/>
              </w:rPr>
              <w:t xml:space="preserve">Coding, Documentation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40" w:line="276" w:lineRule="auto"/>
              <w:contextualSpacing w:val="0"/>
              <w:rPr/>
            </w:pPr>
            <w:r w:rsidDel="00000000" w:rsidR="00000000" w:rsidRPr="00000000">
              <w:rPr>
                <w:rFonts w:ascii="Playfair Display" w:cs="Playfair Display" w:eastAsia="Playfair Display" w:hAnsi="Playfair Display"/>
                <w:sz w:val="24"/>
                <w:szCs w:val="24"/>
                <w:rtl w:val="0"/>
              </w:rPr>
              <w:t xml:space="preserve">Timothy Reardon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Playfair Display" w:cs="Playfair Display" w:eastAsia="Playfair Display" w:hAnsi="Playfair Display"/>
                <w:sz w:val="24"/>
                <w:szCs w:val="24"/>
                <w:rtl w:val="0"/>
              </w:rPr>
              <w:t xml:space="preserve">System Interface Designer, Coding, Testing, UI</w:t>
            </w:r>
            <w:r w:rsidDel="00000000" w:rsidR="00000000" w:rsidRPr="00000000">
              <w:rPr>
                <w:rtl w:val="0"/>
              </w:rPr>
            </w:r>
          </w:p>
        </w:tc>
      </w:tr>
    </w:tbl>
    <w:p w:rsidR="00000000" w:rsidDel="00000000" w:rsidP="00000000" w:rsidRDefault="00000000" w:rsidRPr="00000000">
      <w:pPr>
        <w:spacing w:after="240" w:line="276" w:lineRule="auto"/>
        <w:ind w:left="0" w:firstLine="0"/>
        <w:contextualSpacing w:val="0"/>
        <w:rPr/>
      </w:pPr>
      <w:r w:rsidDel="00000000" w:rsidR="00000000" w:rsidRPr="00000000">
        <w:rPr>
          <w:rtl w:val="0"/>
        </w:rPr>
      </w:r>
    </w:p>
    <w:p w:rsidR="00000000" w:rsidDel="00000000" w:rsidP="00000000" w:rsidRDefault="00000000" w:rsidRPr="00000000">
      <w:pPr>
        <w:spacing w:after="240" w:line="276" w:lineRule="auto"/>
        <w:ind w:left="0" w:firstLine="0"/>
        <w:contextualSpacing w:val="0"/>
        <w:rPr/>
      </w:pPr>
      <w:r w:rsidDel="00000000" w:rsidR="00000000" w:rsidRPr="00000000">
        <w:rPr>
          <w:rFonts w:ascii="Playfair Display" w:cs="Playfair Display" w:eastAsia="Playfair Display" w:hAnsi="Playfair Display"/>
          <w:b w:val="1"/>
          <w:sz w:val="28"/>
          <w:szCs w:val="28"/>
          <w:rtl w:val="0"/>
        </w:rPr>
        <w:t xml:space="preserve">4. Estimates</w:t>
      </w:r>
    </w:p>
    <w:p w:rsidR="00000000" w:rsidDel="00000000" w:rsidP="00000000" w:rsidRDefault="00000000" w:rsidRPr="00000000">
      <w:pPr>
        <w:spacing w:after="240" w:line="276" w:lineRule="auto"/>
        <w:ind w:left="0" w:firstLine="720"/>
        <w:contextualSpacing w:val="0"/>
        <w:rPr/>
      </w:pPr>
      <w:r w:rsidDel="00000000" w:rsidR="00000000" w:rsidRPr="00000000">
        <w:rPr>
          <w:rFonts w:ascii="Playfair Display" w:cs="Playfair Display" w:eastAsia="Playfair Display" w:hAnsi="Playfair Display"/>
          <w:b w:val="1"/>
          <w:sz w:val="24"/>
          <w:szCs w:val="24"/>
          <w:rtl w:val="0"/>
        </w:rPr>
        <w:t xml:space="preserve">4.1 Effort Estimate</w:t>
      </w:r>
    </w:p>
    <w:p w:rsidR="00000000" w:rsidDel="00000000" w:rsidP="00000000" w:rsidRDefault="00000000" w:rsidRPr="00000000">
      <w:pPr>
        <w:numPr>
          <w:ilvl w:val="0"/>
          <w:numId w:val="2"/>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Effort hours - 70 team-member hours (roughly 6 hours per week for 10 weeks).</w:t>
      </w:r>
    </w:p>
    <w:p w:rsidR="00000000" w:rsidDel="00000000" w:rsidP="00000000" w:rsidRDefault="00000000" w:rsidRPr="00000000">
      <w:pPr>
        <w:numPr>
          <w:ilvl w:val="0"/>
          <w:numId w:val="2"/>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Lines of code - 800 lines.</w:t>
      </w:r>
    </w:p>
    <w:p w:rsidR="00000000" w:rsidDel="00000000" w:rsidP="00000000" w:rsidRDefault="00000000" w:rsidRPr="00000000">
      <w:pPr>
        <w:numPr>
          <w:ilvl w:val="0"/>
          <w:numId w:val="2"/>
        </w:numPr>
        <w:spacing w:after="240" w:line="276" w:lineRule="auto"/>
        <w:ind w:left="720" w:hanging="360"/>
        <w:contextualSpacing w:val="1"/>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Defects - at most 50 defects.</w:t>
      </w:r>
    </w:p>
    <w:p w:rsidR="00000000" w:rsidDel="00000000" w:rsidP="00000000" w:rsidRDefault="00000000" w:rsidRPr="00000000">
      <w:pPr>
        <w:spacing w:after="240" w:line="276" w:lineRule="auto"/>
        <w:ind w:firstLine="720"/>
        <w:contextualSpacing w:val="0"/>
      </w:pPr>
      <w:r w:rsidDel="00000000" w:rsidR="00000000" w:rsidRPr="00000000">
        <w:rPr>
          <w:rFonts w:ascii="Playfair Display" w:cs="Playfair Display" w:eastAsia="Playfair Display" w:hAnsi="Playfair Display"/>
          <w:b w:val="1"/>
          <w:sz w:val="24"/>
          <w:szCs w:val="24"/>
          <w:rtl w:val="0"/>
        </w:rPr>
        <w:t xml:space="preserve">4.2 Schedule</w:t>
      </w:r>
    </w:p>
    <w:p w:rsidR="00000000" w:rsidDel="00000000" w:rsidP="00000000" w:rsidRDefault="00000000" w:rsidRPr="00000000">
      <w:pPr>
        <w:spacing w:after="240" w:line="276" w:lineRule="auto"/>
        <w:ind w:left="0" w:firstLine="0"/>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Task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Start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End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Dependent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Required Roles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System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Design system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09/26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System Interface Designer,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UI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Playfair Display" w:cs="Playfair Display" w:eastAsia="Playfair Display" w:hAnsi="Playfair Display"/>
                <w:sz w:val="24"/>
                <w:szCs w:val="24"/>
                <w:rtl w:val="0"/>
              </w:rPr>
              <w:t xml:space="preserve">Design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UI Designer,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Code 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Coding,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Debug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10/31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Testing,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Finalizing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Finalize and Perfect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12/12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fair Display" w:cs="Playfair Display" w:eastAsia="Playfair Display" w:hAnsi="Playfair Display"/>
                <w:sz w:val="24"/>
                <w:szCs w:val="24"/>
                <w:rtl w:val="0"/>
              </w:rPr>
              <w:t xml:space="preserve">Everyone</w:t>
            </w:r>
          </w:p>
        </w:tc>
      </w:tr>
    </w:tbl>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