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425" w:rsidRDefault="00EC2272">
      <w:pPr>
        <w:spacing w:after="49" w:line="259" w:lineRule="auto"/>
        <w:ind w:left="0" w:firstLine="0"/>
        <w:jc w:val="center"/>
      </w:pPr>
      <w:bookmarkStart w:id="0" w:name="_GoBack"/>
      <w:bookmarkEnd w:id="0"/>
      <w:r>
        <w:rPr>
          <w:b/>
          <w:sz w:val="36"/>
        </w:rPr>
        <w:t xml:space="preserve">Classroom Connect </w:t>
      </w:r>
    </w:p>
    <w:p w:rsidR="00EB6425" w:rsidRDefault="00EC2272">
      <w:pPr>
        <w:spacing w:after="49" w:line="259" w:lineRule="auto"/>
        <w:ind w:left="0" w:right="69" w:firstLine="0"/>
        <w:jc w:val="center"/>
      </w:pPr>
      <w:r>
        <w:rPr>
          <w:i/>
          <w:sz w:val="36"/>
        </w:rPr>
        <w:t xml:space="preserve">Project Management Plan </w:t>
      </w:r>
    </w:p>
    <w:p w:rsidR="00EB6425" w:rsidRDefault="00EC2272">
      <w:pPr>
        <w:spacing w:after="0" w:line="259" w:lineRule="auto"/>
        <w:ind w:left="34" w:right="0" w:firstLine="0"/>
        <w:jc w:val="center"/>
      </w:pPr>
      <w:r>
        <w:rPr>
          <w:sz w:val="36"/>
        </w:rPr>
        <w:t xml:space="preserve"> </w:t>
      </w:r>
    </w:p>
    <w:p w:rsidR="00EB6425" w:rsidRDefault="00EC2272">
      <w:pPr>
        <w:spacing w:after="28" w:line="259" w:lineRule="auto"/>
        <w:ind w:left="0" w:firstLine="0"/>
        <w:jc w:val="right"/>
      </w:pPr>
      <w:r>
        <w:t xml:space="preserve">Kyle Wright, Anthony Chan, Jacob Wyner, Joseph Cao </w:t>
      </w:r>
    </w:p>
    <w:p w:rsidR="00EB6425" w:rsidRDefault="00EC2272">
      <w:pPr>
        <w:spacing w:after="166" w:line="259" w:lineRule="auto"/>
        <w:ind w:left="0" w:right="0" w:firstLine="0"/>
        <w:jc w:val="right"/>
      </w:pPr>
      <w:r>
        <w:t xml:space="preserve"> </w:t>
      </w:r>
    </w:p>
    <w:p w:rsidR="00EB6425" w:rsidRDefault="00EC2272">
      <w:pPr>
        <w:pStyle w:val="Heading1"/>
        <w:ind w:left="-5" w:right="0"/>
      </w:pPr>
      <w:r>
        <w:t xml:space="preserve">1. </w:t>
      </w:r>
      <w:r>
        <w:rPr>
          <w:sz w:val="28"/>
        </w:rPr>
        <w:t xml:space="preserve"> </w:t>
      </w:r>
      <w:r>
        <w:t>Project Summary</w:t>
      </w:r>
      <w:r>
        <w:rPr>
          <w:vertAlign w:val="subscript"/>
        </w:rPr>
        <w:t xml:space="preserve"> </w:t>
      </w:r>
    </w:p>
    <w:p w:rsidR="00EB6425" w:rsidRDefault="00EC2272">
      <w:pPr>
        <w:pStyle w:val="Heading2"/>
        <w:tabs>
          <w:tab w:val="center" w:pos="1957"/>
        </w:tabs>
        <w:ind w:left="-15" w:firstLine="0"/>
      </w:pPr>
      <w:r>
        <w:t>1.1</w:t>
      </w:r>
      <w:r>
        <w:rPr>
          <w:sz w:val="24"/>
        </w:rPr>
        <w:t xml:space="preserve">  Project</w:t>
      </w:r>
      <w:r>
        <w:t xml:space="preserve"> </w:t>
      </w:r>
      <w:r>
        <w:tab/>
      </w:r>
      <w:r>
        <w:rPr>
          <w:sz w:val="24"/>
        </w:rPr>
        <w:t xml:space="preserve"> Overview </w:t>
      </w:r>
    </w:p>
    <w:p w:rsidR="00EB6425" w:rsidRDefault="00EC2272">
      <w:pPr>
        <w:ind w:left="-15" w:right="35" w:firstLine="720"/>
      </w:pPr>
      <w:r>
        <w:t xml:space="preserve">The Classroom Connect software is meant to serve as a platform for connecting students </w:t>
      </w:r>
      <w:r>
        <w:t xml:space="preserve">and professors in the s ame classroom via a poll-result interface that gauges students understanding of course material. </w:t>
      </w:r>
    </w:p>
    <w:p w:rsidR="00EB6425" w:rsidRDefault="00EC2272">
      <w:pPr>
        <w:spacing w:after="116" w:line="259" w:lineRule="auto"/>
        <w:ind w:left="0" w:right="0" w:firstLine="0"/>
      </w:pPr>
      <w:r>
        <w:t xml:space="preserve"> </w:t>
      </w:r>
    </w:p>
    <w:p w:rsidR="00EB6425" w:rsidRDefault="00EC2272">
      <w:pPr>
        <w:pStyle w:val="Heading2"/>
        <w:tabs>
          <w:tab w:val="center" w:pos="1780"/>
        </w:tabs>
        <w:ind w:left="-15" w:firstLine="0"/>
      </w:pPr>
      <w:r>
        <w:t>1.2</w:t>
      </w:r>
      <w:r>
        <w:rPr>
          <w:sz w:val="24"/>
        </w:rPr>
        <w:t xml:space="preserve">  Project</w:t>
      </w:r>
      <w:r>
        <w:t xml:space="preserve"> </w:t>
      </w:r>
      <w:r>
        <w:tab/>
      </w:r>
      <w:r>
        <w:rPr>
          <w:sz w:val="24"/>
        </w:rPr>
        <w:t xml:space="preserve"> Scope </w:t>
      </w:r>
    </w:p>
    <w:p w:rsidR="00EB6425" w:rsidRDefault="00EC2272">
      <w:pPr>
        <w:ind w:left="-15" w:right="35" w:firstLine="720"/>
      </w:pPr>
      <w:r>
        <w:t xml:space="preserve">The project scope is primarily to collect and provide easy to interpret, one dimensional </w:t>
      </w:r>
      <w:r>
        <w:t>poll results. Providing a   solution for one-on-one contact between peers, or between a student and their professor, is out of the scope of this project. Additionally, collecting or propagating a ny information outside o f lecture hours is outside of the s</w:t>
      </w:r>
      <w:r>
        <w:t xml:space="preserve">cope of this project. </w:t>
      </w:r>
    </w:p>
    <w:p w:rsidR="00EB6425" w:rsidRDefault="00EC2272">
      <w:pPr>
        <w:spacing w:after="119" w:line="259" w:lineRule="auto"/>
        <w:ind w:left="0" w:right="0" w:firstLine="0"/>
      </w:pPr>
      <w:r>
        <w:t xml:space="preserve"> </w:t>
      </w:r>
    </w:p>
    <w:p w:rsidR="00EB6425" w:rsidRDefault="00EC2272">
      <w:pPr>
        <w:pStyle w:val="Heading2"/>
        <w:tabs>
          <w:tab w:val="center" w:pos="2649"/>
        </w:tabs>
        <w:ind w:left="-15" w:firstLine="0"/>
      </w:pPr>
      <w:r>
        <w:t>1.3</w:t>
      </w:r>
      <w:r>
        <w:rPr>
          <w:sz w:val="24"/>
        </w:rPr>
        <w:t xml:space="preserve">  Development</w:t>
      </w:r>
      <w:r>
        <w:t xml:space="preserve"> </w:t>
      </w:r>
      <w:r>
        <w:tab/>
      </w:r>
      <w:r>
        <w:rPr>
          <w:sz w:val="24"/>
        </w:rPr>
        <w:t xml:space="preserve"> Process </w:t>
      </w:r>
    </w:p>
    <w:p w:rsidR="00EB6425" w:rsidRDefault="00EC2272">
      <w:pPr>
        <w:ind w:left="-15" w:right="35" w:firstLine="720"/>
      </w:pPr>
      <w:r>
        <w:t>The development process and steps of execution that best suit our schedule and work flow would be the Iterative and Incremental development process. This process best suits our team’s workflow because th</w:t>
      </w:r>
      <w:r>
        <w:t>e specific requirements are not entirely understood yet, and the scope of the project - effort wise - is not yet fully known on a technical scale. This lack of knowledge in understanding the requirements makes the Waterfall process unusable since that proc</w:t>
      </w:r>
      <w:r>
        <w:t>ess relies on requirements being known and solidified early within the development phase. Our team would better rely on a process which helps to incrementally complete major aspects of the project and to revisit and optimize in future weeks of the process.</w:t>
      </w:r>
      <w:r>
        <w:t xml:space="preserve"> The Iterative and Incremental process p rovides modular development in that software is developed and combined in small nodes which are ‘complete’. This will ensure that we will have a working minimal viable product (MVP) by a c ertain date, while we cont</w:t>
      </w:r>
      <w:r>
        <w:t xml:space="preserve">inue to revisit steps of the development. Our belief is that we cannot t ake a chance in going over time, and this process will help us keep on track to the overall goal. </w:t>
      </w:r>
    </w:p>
    <w:p w:rsidR="00EB6425" w:rsidRDefault="00EC2272">
      <w:pPr>
        <w:spacing w:after="110" w:line="259" w:lineRule="auto"/>
        <w:ind w:left="0" w:right="0" w:firstLine="0"/>
      </w:pPr>
      <w:r>
        <w:rPr>
          <w:b/>
          <w:sz w:val="24"/>
        </w:rPr>
        <w:t xml:space="preserve"> </w:t>
      </w:r>
    </w:p>
    <w:p w:rsidR="00EB6425" w:rsidRDefault="00EC2272">
      <w:pPr>
        <w:pStyle w:val="Heading2"/>
        <w:tabs>
          <w:tab w:val="center" w:pos="2587"/>
        </w:tabs>
        <w:ind w:left="-15" w:firstLine="0"/>
      </w:pPr>
      <w:r>
        <w:t>1.4</w:t>
      </w:r>
      <w:r>
        <w:rPr>
          <w:sz w:val="24"/>
        </w:rPr>
        <w:t xml:space="preserve">  Effort,</w:t>
      </w:r>
      <w:r>
        <w:t xml:space="preserve"> </w:t>
      </w:r>
      <w:r>
        <w:tab/>
      </w:r>
      <w:r>
        <w:rPr>
          <w:sz w:val="24"/>
        </w:rPr>
        <w:t xml:space="preserve"> Schedule, and Team </w:t>
      </w:r>
    </w:p>
    <w:p w:rsidR="00EB6425" w:rsidRDefault="00EC2272">
      <w:pPr>
        <w:tabs>
          <w:tab w:val="center" w:pos="4712"/>
        </w:tabs>
        <w:ind w:left="-15" w:right="0" w:firstLine="0"/>
      </w:pPr>
      <w:r>
        <w:t>Our team is comprised of the following 4 people</w:t>
      </w:r>
      <w:r>
        <w:t xml:space="preserve">: </w:t>
      </w:r>
      <w:r>
        <w:tab/>
        <w:t xml:space="preserve"> </w:t>
      </w:r>
    </w:p>
    <w:p w:rsidR="00EB6425" w:rsidRDefault="00EC2272">
      <w:pPr>
        <w:ind w:left="730" w:right="35"/>
      </w:pPr>
      <w:r>
        <w:t xml:space="preserve">Anthony Chan </w:t>
      </w:r>
    </w:p>
    <w:p w:rsidR="00EB6425" w:rsidRDefault="00EC2272">
      <w:pPr>
        <w:ind w:left="730" w:right="35"/>
      </w:pPr>
      <w:r>
        <w:t xml:space="preserve">Jacob Wyner </w:t>
      </w:r>
    </w:p>
    <w:p w:rsidR="00EB6425" w:rsidRDefault="00EC2272">
      <w:pPr>
        <w:ind w:left="730" w:right="35"/>
      </w:pPr>
      <w:r>
        <w:t xml:space="preserve">Joe Cao </w:t>
      </w:r>
    </w:p>
    <w:p w:rsidR="00EB6425" w:rsidRDefault="00EC2272">
      <w:pPr>
        <w:ind w:left="730" w:right="35"/>
      </w:pPr>
      <w:r>
        <w:t xml:space="preserve">Kyle Wright </w:t>
      </w:r>
    </w:p>
    <w:p w:rsidR="00EB6425" w:rsidRDefault="00EC2272">
      <w:pPr>
        <w:spacing w:after="0" w:line="259" w:lineRule="auto"/>
        <w:ind w:left="0" w:right="0" w:firstLine="0"/>
      </w:pPr>
      <w:r>
        <w:rPr>
          <w:b/>
          <w:sz w:val="24"/>
        </w:rPr>
        <w:t xml:space="preserve"> </w:t>
      </w:r>
    </w:p>
    <w:p w:rsidR="00EB6425" w:rsidRDefault="00EC2272">
      <w:pPr>
        <w:spacing w:after="30" w:line="259" w:lineRule="auto"/>
        <w:ind w:left="-5" w:right="0"/>
      </w:pPr>
      <w:r>
        <w:rPr>
          <w:b/>
        </w:rPr>
        <w:lastRenderedPageBreak/>
        <w:t xml:space="preserve">Total Effort: 2.5 person­months (59 person­days) Project Duration: 13 w eeks (3.25 months) </w:t>
      </w:r>
    </w:p>
    <w:p w:rsidR="00EB6425" w:rsidRDefault="00EC2272">
      <w:pPr>
        <w:spacing w:after="118" w:line="259" w:lineRule="auto"/>
        <w:ind w:left="0" w:right="0" w:firstLine="0"/>
      </w:pPr>
      <w:r>
        <w:rPr>
          <w:b/>
        </w:rPr>
        <w:t xml:space="preserve"> </w:t>
      </w:r>
    </w:p>
    <w:p w:rsidR="00EB6425" w:rsidRDefault="00EC2272">
      <w:pPr>
        <w:tabs>
          <w:tab w:val="center" w:pos="2474"/>
        </w:tabs>
        <w:spacing w:after="0" w:line="259" w:lineRule="auto"/>
        <w:ind w:left="-15" w:right="0" w:firstLine="0"/>
      </w:pPr>
      <w:r>
        <w:rPr>
          <w:b/>
          <w:sz w:val="28"/>
        </w:rPr>
        <w:t>1.5</w:t>
      </w:r>
      <w:r>
        <w:rPr>
          <w:b/>
          <w:sz w:val="24"/>
        </w:rPr>
        <w:t xml:space="preserve">  Assumptions</w:t>
      </w:r>
      <w:r>
        <w:rPr>
          <w:b/>
          <w:sz w:val="28"/>
        </w:rPr>
        <w:t xml:space="preserve"> </w:t>
      </w:r>
      <w:r>
        <w:rPr>
          <w:b/>
          <w:sz w:val="28"/>
        </w:rPr>
        <w:tab/>
      </w:r>
      <w:r>
        <w:rPr>
          <w:b/>
          <w:sz w:val="24"/>
        </w:rPr>
        <w:t xml:space="preserve"> Made </w:t>
      </w:r>
    </w:p>
    <w:p w:rsidR="00EB6425" w:rsidRDefault="00EC2272">
      <w:pPr>
        <w:ind w:left="-5" w:right="35"/>
      </w:pPr>
      <w:r>
        <w:t xml:space="preserve">No major assumptions need to be made regarding the development of this project. </w:t>
      </w:r>
    </w:p>
    <w:p w:rsidR="00EB6425" w:rsidRDefault="00EC2272">
      <w:pPr>
        <w:spacing w:after="153" w:line="259" w:lineRule="auto"/>
        <w:ind w:left="0" w:right="0" w:firstLine="0"/>
      </w:pPr>
      <w:r>
        <w:rPr>
          <w:b/>
          <w:sz w:val="24"/>
        </w:rPr>
        <w:t xml:space="preserve"> </w:t>
      </w:r>
    </w:p>
    <w:p w:rsidR="00EB6425" w:rsidRDefault="00EC2272">
      <w:pPr>
        <w:pStyle w:val="Heading1"/>
        <w:ind w:left="-5" w:right="0"/>
      </w:pPr>
      <w:r>
        <w:t xml:space="preserve">2. Detailed Effort and Schedule </w:t>
      </w:r>
    </w:p>
    <w:p w:rsidR="00EB6425" w:rsidRDefault="00EC2272">
      <w:pPr>
        <w:ind w:left="-5" w:right="35"/>
      </w:pPr>
      <w:r>
        <w:t xml:space="preserve">The estimates laid out within this table are based on previous predictions of workflow from other process plans a nd outlines. In summary, with the Iterative and Incremental software development process, </w:t>
      </w:r>
      <w:r>
        <w:t xml:space="preserve">the timeline provided below gives the outline of start and ‘soft’ due dates of general tasks. Testing phases are not necessarily </w:t>
      </w:r>
      <w:r>
        <w:tab/>
        <w:t xml:space="preserve"> provided in the table since every code module is assumed to require testing prior to completion. </w:t>
      </w:r>
    </w:p>
    <w:p w:rsidR="00EB6425" w:rsidRDefault="00EC2272">
      <w:pPr>
        <w:spacing w:after="0" w:line="259" w:lineRule="auto"/>
        <w:ind w:left="0" w:right="0" w:firstLine="0"/>
      </w:pPr>
      <w:r>
        <w:t xml:space="preserve"> </w:t>
      </w:r>
    </w:p>
    <w:tbl>
      <w:tblPr>
        <w:tblStyle w:val="TableGrid"/>
        <w:tblW w:w="9360" w:type="dxa"/>
        <w:tblInd w:w="6" w:type="dxa"/>
        <w:tblCellMar>
          <w:top w:w="121" w:type="dxa"/>
          <w:left w:w="114" w:type="dxa"/>
          <w:bottom w:w="0" w:type="dxa"/>
          <w:right w:w="41" w:type="dxa"/>
        </w:tblCellMar>
        <w:tblLook w:val="04A0" w:firstRow="1" w:lastRow="0" w:firstColumn="1" w:lastColumn="0" w:noHBand="0" w:noVBand="1"/>
      </w:tblPr>
      <w:tblGrid>
        <w:gridCol w:w="615"/>
        <w:gridCol w:w="2102"/>
        <w:gridCol w:w="1680"/>
        <w:gridCol w:w="1275"/>
        <w:gridCol w:w="1350"/>
        <w:gridCol w:w="1275"/>
        <w:gridCol w:w="1063"/>
      </w:tblGrid>
      <w:tr w:rsidR="00EB6425">
        <w:trPr>
          <w:trHeight w:val="130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0" w:right="57" w:firstLine="0"/>
              <w:jc w:val="center"/>
            </w:pPr>
            <w:r>
              <w:rPr>
                <w:b/>
              </w:rPr>
              <w:t xml:space="preserve"># </w:t>
            </w:r>
          </w:p>
        </w:tc>
        <w:tc>
          <w:tcPr>
            <w:tcW w:w="2102"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0" w:right="55" w:firstLine="0"/>
              <w:jc w:val="center"/>
            </w:pPr>
            <w:r>
              <w:rPr>
                <w:b/>
              </w:rPr>
              <w:t xml:space="preserve">Task </w:t>
            </w:r>
          </w:p>
        </w:tc>
        <w:tc>
          <w:tcPr>
            <w:tcW w:w="1680"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EB6425" w:rsidRDefault="00EC2272">
            <w:pPr>
              <w:spacing w:after="0" w:line="259" w:lineRule="auto"/>
              <w:ind w:left="0" w:right="40" w:firstLine="0"/>
              <w:jc w:val="center"/>
            </w:pPr>
            <w:r>
              <w:rPr>
                <w:b/>
              </w:rPr>
              <w:t xml:space="preserve">Estimated </w:t>
            </w:r>
          </w:p>
          <w:p w:rsidR="00EB6425" w:rsidRDefault="00EC2272">
            <w:pPr>
              <w:spacing w:after="0" w:line="259" w:lineRule="auto"/>
              <w:ind w:left="0" w:right="37" w:firstLine="0"/>
              <w:jc w:val="center"/>
            </w:pPr>
            <w:r>
              <w:rPr>
                <w:b/>
              </w:rPr>
              <w:t xml:space="preserve">Effort </w:t>
            </w:r>
          </w:p>
          <w:p w:rsidR="00EB6425" w:rsidRDefault="00EC2272">
            <w:pPr>
              <w:spacing w:after="0" w:line="259" w:lineRule="auto"/>
              <w:ind w:left="0" w:right="0" w:firstLine="0"/>
              <w:jc w:val="center"/>
            </w:pPr>
            <w:r>
              <w:rPr>
                <w:b/>
              </w:rPr>
              <w:t xml:space="preserve">(person ­ days)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253" w:right="0" w:hanging="15"/>
            </w:pPr>
            <w:r>
              <w:rPr>
                <w:b/>
              </w:rPr>
              <w:t xml:space="preserve">Start Date  </w:t>
            </w:r>
          </w:p>
        </w:tc>
        <w:tc>
          <w:tcPr>
            <w:tcW w:w="1350"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28" w:right="0" w:firstLine="0"/>
            </w:pPr>
            <w:r>
              <w:rPr>
                <w:b/>
              </w:rPr>
              <w:t xml:space="preserve">End Date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118" w:right="0" w:firstLine="0"/>
            </w:pPr>
            <w:r>
              <w:rPr>
                <w:b/>
              </w:rPr>
              <w:t xml:space="preserve">Person </w:t>
            </w:r>
          </w:p>
        </w:tc>
        <w:tc>
          <w:tcPr>
            <w:tcW w:w="1063"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EB6425" w:rsidRDefault="00EC2272">
            <w:pPr>
              <w:spacing w:after="0" w:line="259" w:lineRule="auto"/>
              <w:ind w:left="28" w:right="0" w:firstLine="15"/>
            </w:pPr>
            <w:r>
              <w:rPr>
                <w:b/>
              </w:rPr>
              <w:t xml:space="preserve">Actual Effort (man ­ hours) </w:t>
            </w:r>
          </w:p>
        </w:tc>
      </w:tr>
      <w:tr w:rsidR="00EB6425">
        <w:trPr>
          <w:trHeight w:val="1307"/>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0" w:right="44" w:firstLine="0"/>
              <w:jc w:val="center"/>
            </w:pPr>
            <w:r>
              <w:rPr>
                <w:b/>
              </w:rPr>
              <w:t xml:space="preserve">1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0" w:firstLine="0"/>
              <w:jc w:val="center"/>
            </w:pPr>
            <w:r>
              <w:t xml:space="preserve">System Research &amp; Design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6" w:firstLine="0"/>
              <w:jc w:val="center"/>
            </w:pPr>
            <w:r>
              <w:t xml:space="preserve">9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4" w:firstLine="0"/>
              <w:jc w:val="center"/>
            </w:pPr>
            <w:r>
              <w:t xml:space="preserve">Sept. 26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73" w:right="0" w:firstLine="0"/>
            </w:pPr>
            <w:r>
              <w:t xml:space="preserve">October 6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36" w:firstLine="0"/>
              <w:jc w:val="center"/>
            </w:pPr>
            <w:r>
              <w:t xml:space="preserve">Chan, </w:t>
            </w:r>
          </w:p>
          <w:p w:rsidR="00EB6425" w:rsidRDefault="00EC2272">
            <w:pPr>
              <w:spacing w:after="0" w:line="259" w:lineRule="auto"/>
              <w:ind w:left="0" w:right="47" w:firstLine="0"/>
              <w:jc w:val="center"/>
            </w:pPr>
            <w:r>
              <w:t xml:space="preserve">Wyner, </w:t>
            </w:r>
          </w:p>
          <w:p w:rsidR="00EB6425" w:rsidRDefault="00EC2272">
            <w:pPr>
              <w:spacing w:after="0" w:line="259" w:lineRule="auto"/>
              <w:ind w:left="328" w:right="0" w:hanging="180"/>
            </w:pPr>
            <w:r>
              <w:t xml:space="preserve">Wright, Cao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20" w:right="0" w:firstLine="0"/>
              <w:jc w:val="center"/>
            </w:pPr>
            <w:r>
              <w:t xml:space="preserve"> </w:t>
            </w:r>
          </w:p>
        </w:tc>
      </w:tr>
      <w:tr w:rsidR="00EB6425">
        <w:trPr>
          <w:trHeight w:val="130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0" w:right="44" w:firstLine="0"/>
              <w:jc w:val="center"/>
            </w:pPr>
            <w:r>
              <w:rPr>
                <w:b/>
              </w:rPr>
              <w:t xml:space="preserve">2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35" w:firstLine="0"/>
              <w:jc w:val="center"/>
            </w:pPr>
            <w:r>
              <w:t xml:space="preserve">Detailed Design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4" w:firstLine="0"/>
              <w:jc w:val="center"/>
            </w:pPr>
            <w:r>
              <w:t xml:space="preserve">5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8" w:firstLine="0"/>
              <w:jc w:val="center"/>
            </w:pPr>
            <w:r>
              <w:t xml:space="preserve">Oct 6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0" w:firstLine="0"/>
              <w:jc w:val="center"/>
            </w:pPr>
            <w:r>
              <w:t xml:space="preserve">Oct 12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36" w:firstLine="0"/>
              <w:jc w:val="center"/>
            </w:pPr>
            <w:r>
              <w:t xml:space="preserve">Chan, </w:t>
            </w:r>
          </w:p>
          <w:p w:rsidR="00EB6425" w:rsidRDefault="00EC2272">
            <w:pPr>
              <w:spacing w:after="0" w:line="259" w:lineRule="auto"/>
              <w:ind w:left="0" w:right="47" w:firstLine="0"/>
              <w:jc w:val="center"/>
            </w:pPr>
            <w:r>
              <w:t xml:space="preserve">Wyner, </w:t>
            </w:r>
          </w:p>
          <w:p w:rsidR="00EB6425" w:rsidRDefault="00EC2272">
            <w:pPr>
              <w:spacing w:after="0" w:line="259" w:lineRule="auto"/>
              <w:ind w:left="328" w:right="0" w:hanging="180"/>
            </w:pPr>
            <w:r>
              <w:t xml:space="preserve">Wright, Cao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20" w:right="0" w:firstLine="0"/>
              <w:jc w:val="center"/>
            </w:pPr>
            <w:r>
              <w:t xml:space="preserve"> </w:t>
            </w:r>
          </w:p>
        </w:tc>
      </w:tr>
      <w:tr w:rsidR="00EB6425">
        <w:trPr>
          <w:trHeight w:val="76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60" w:right="0" w:firstLine="0"/>
            </w:pPr>
            <w:r>
              <w:rPr>
                <w:b/>
              </w:rPr>
              <w:t xml:space="preserve">3a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0" w:firstLine="0"/>
              <w:jc w:val="center"/>
            </w:pPr>
            <w:r>
              <w:t xml:space="preserve">Database Setup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4" w:firstLine="0"/>
              <w:jc w:val="center"/>
            </w:pPr>
            <w:r>
              <w:t xml:space="preserve">13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5" w:firstLine="0"/>
              <w:jc w:val="center"/>
            </w:pPr>
            <w:r>
              <w:t xml:space="preserve">Oct 12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1" w:firstLine="0"/>
              <w:jc w:val="center"/>
            </w:pPr>
            <w:r>
              <w:t xml:space="preserve">Oct 28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0" w:firstLine="0"/>
              <w:jc w:val="center"/>
            </w:pPr>
            <w:r>
              <w:t xml:space="preserve">Chan, Wright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20" w:right="0" w:firstLine="0"/>
              <w:jc w:val="center"/>
            </w:pPr>
            <w:r>
              <w:t xml:space="preserve"> </w:t>
            </w:r>
          </w:p>
        </w:tc>
      </w:tr>
      <w:tr w:rsidR="00EB6425">
        <w:trPr>
          <w:trHeight w:val="76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45" w:right="0" w:firstLine="0"/>
            </w:pPr>
            <w:r>
              <w:rPr>
                <w:b/>
              </w:rPr>
              <w:t xml:space="preserve">3b </w:t>
            </w:r>
          </w:p>
        </w:tc>
        <w:tc>
          <w:tcPr>
            <w:tcW w:w="2102"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0" w:firstLine="0"/>
              <w:jc w:val="center"/>
            </w:pPr>
            <w:r>
              <w:t xml:space="preserve">Client Setup (API Integration)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4" w:firstLine="0"/>
              <w:jc w:val="center"/>
            </w:pPr>
            <w:r>
              <w:t xml:space="preserve">13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5" w:firstLine="0"/>
              <w:jc w:val="center"/>
            </w:pPr>
            <w:r>
              <w:t xml:space="preserve">Oct 12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64" w:firstLine="0"/>
              <w:jc w:val="center"/>
            </w:pPr>
            <w:r>
              <w:t xml:space="preserve">Oct 28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0" w:firstLine="0"/>
              <w:jc w:val="center"/>
            </w:pPr>
            <w:r>
              <w:t xml:space="preserve">Wyner, Cao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20" w:right="0" w:firstLine="0"/>
              <w:jc w:val="center"/>
            </w:pPr>
            <w:r>
              <w:t xml:space="preserve"> </w:t>
            </w:r>
          </w:p>
        </w:tc>
      </w:tr>
      <w:tr w:rsidR="00EB6425">
        <w:trPr>
          <w:trHeight w:val="76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60" w:right="0" w:firstLine="0"/>
            </w:pPr>
            <w:r>
              <w:rPr>
                <w:b/>
              </w:rPr>
              <w:t xml:space="preserve">3c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7" w:firstLine="0"/>
              <w:jc w:val="center"/>
            </w:pPr>
            <w:r>
              <w:t xml:space="preserve">Client UI Design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4" w:firstLine="0"/>
              <w:jc w:val="center"/>
            </w:pPr>
            <w:r>
              <w:t xml:space="preserve">13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5" w:firstLine="0"/>
              <w:jc w:val="center"/>
            </w:pPr>
            <w:r>
              <w:t xml:space="preserve">Oct 12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64" w:firstLine="0"/>
              <w:jc w:val="center"/>
            </w:pPr>
            <w:r>
              <w:t xml:space="preserve">Oct 28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55" w:firstLine="0"/>
              <w:jc w:val="center"/>
            </w:pPr>
            <w:r>
              <w:t xml:space="preserve">Cao, </w:t>
            </w:r>
          </w:p>
          <w:p w:rsidR="00EB6425" w:rsidRDefault="00EC2272">
            <w:pPr>
              <w:spacing w:after="0" w:line="259" w:lineRule="auto"/>
              <w:ind w:left="0" w:right="46" w:firstLine="0"/>
              <w:jc w:val="center"/>
            </w:pPr>
            <w:r>
              <w:t xml:space="preserve">Wyner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20" w:right="0" w:firstLine="0"/>
              <w:jc w:val="center"/>
            </w:pPr>
            <w:r>
              <w:t xml:space="preserve"> </w:t>
            </w:r>
          </w:p>
        </w:tc>
      </w:tr>
      <w:tr w:rsidR="00EB6425">
        <w:trPr>
          <w:trHeight w:val="130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45" w:right="0" w:firstLine="0"/>
            </w:pPr>
            <w:r>
              <w:rPr>
                <w:b/>
              </w:rPr>
              <w:t xml:space="preserve">4a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0" w:firstLine="0"/>
              <w:jc w:val="center"/>
            </w:pPr>
            <w:r>
              <w:t xml:space="preserve">Database Integration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4" w:firstLine="0"/>
              <w:jc w:val="center"/>
            </w:pPr>
            <w:r>
              <w:t xml:space="preserve">5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9" w:firstLine="0"/>
              <w:jc w:val="center"/>
            </w:pPr>
            <w:r>
              <w:t xml:space="preserve">Oct 28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9" w:firstLine="0"/>
              <w:jc w:val="center"/>
            </w:pPr>
            <w:r>
              <w:t xml:space="preserve">Nov 3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36" w:firstLine="0"/>
              <w:jc w:val="center"/>
            </w:pPr>
            <w:r>
              <w:t xml:space="preserve">Chan, </w:t>
            </w:r>
          </w:p>
          <w:p w:rsidR="00EB6425" w:rsidRDefault="00EC2272">
            <w:pPr>
              <w:spacing w:after="0" w:line="259" w:lineRule="auto"/>
              <w:ind w:left="0" w:right="47" w:firstLine="0"/>
              <w:jc w:val="center"/>
            </w:pPr>
            <w:r>
              <w:t xml:space="preserve">Wyner, </w:t>
            </w:r>
          </w:p>
          <w:p w:rsidR="00EB6425" w:rsidRDefault="00EC2272">
            <w:pPr>
              <w:spacing w:after="0" w:line="259" w:lineRule="auto"/>
              <w:ind w:left="328" w:right="0" w:hanging="180"/>
            </w:pPr>
            <w:r>
              <w:t xml:space="preserve">Wright, Cao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20" w:right="0" w:firstLine="0"/>
              <w:jc w:val="center"/>
            </w:pPr>
            <w:r>
              <w:t xml:space="preserve"> </w:t>
            </w:r>
          </w:p>
        </w:tc>
      </w:tr>
      <w:tr w:rsidR="00EB6425">
        <w:trPr>
          <w:trHeight w:val="1033"/>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45" w:right="0" w:firstLine="0"/>
            </w:pPr>
            <w:r>
              <w:rPr>
                <w:b/>
              </w:rPr>
              <w:lastRenderedPageBreak/>
              <w:t xml:space="preserve">4b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0" w:firstLine="0"/>
              <w:jc w:val="center"/>
            </w:pPr>
            <w:r>
              <w:t xml:space="preserve">Client DB integration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54" w:firstLine="0"/>
              <w:jc w:val="center"/>
            </w:pPr>
            <w:r>
              <w:t xml:space="preserve">5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9" w:firstLine="0"/>
              <w:jc w:val="center"/>
            </w:pPr>
            <w:r>
              <w:t xml:space="preserve">Oct 28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49" w:firstLine="0"/>
              <w:jc w:val="center"/>
            </w:pPr>
            <w:r>
              <w:t xml:space="preserve">Nov 3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7" w:lineRule="auto"/>
              <w:ind w:left="0" w:right="0" w:firstLine="0"/>
              <w:jc w:val="center"/>
            </w:pPr>
            <w:r>
              <w:t xml:space="preserve">Wyner, Cao, </w:t>
            </w:r>
          </w:p>
          <w:p w:rsidR="00EB6425" w:rsidRDefault="00EC2272">
            <w:pPr>
              <w:spacing w:after="0" w:line="259" w:lineRule="auto"/>
              <w:ind w:left="0" w:right="41" w:firstLine="0"/>
              <w:jc w:val="center"/>
            </w:pPr>
            <w:r>
              <w:t xml:space="preserve">Wright,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20" w:right="0" w:firstLine="0"/>
              <w:jc w:val="center"/>
            </w:pPr>
            <w:r>
              <w:t xml:space="preserve"> </w:t>
            </w:r>
          </w:p>
        </w:tc>
      </w:tr>
      <w:tr w:rsidR="00EB6425">
        <w:trPr>
          <w:trHeight w:val="497"/>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B6425">
            <w:pPr>
              <w:spacing w:after="160" w:line="259" w:lineRule="auto"/>
              <w:ind w:left="0" w:right="0" w:firstLine="0"/>
            </w:pPr>
          </w:p>
        </w:tc>
        <w:tc>
          <w:tcPr>
            <w:tcW w:w="2102" w:type="dxa"/>
            <w:tcBorders>
              <w:top w:val="single" w:sz="6" w:space="0" w:color="000000"/>
              <w:left w:val="single" w:sz="6" w:space="0" w:color="000000"/>
              <w:bottom w:val="single" w:sz="6" w:space="0" w:color="000000"/>
              <w:right w:val="single" w:sz="6" w:space="0" w:color="000000"/>
            </w:tcBorders>
          </w:tcPr>
          <w:p w:rsidR="00EB6425" w:rsidRDefault="00EB6425">
            <w:pPr>
              <w:spacing w:after="160" w:line="259" w:lineRule="auto"/>
              <w:ind w:left="0" w:right="0" w:firstLine="0"/>
            </w:pPr>
          </w:p>
        </w:tc>
        <w:tc>
          <w:tcPr>
            <w:tcW w:w="1680" w:type="dxa"/>
            <w:tcBorders>
              <w:top w:val="single" w:sz="6" w:space="0" w:color="000000"/>
              <w:left w:val="single" w:sz="6" w:space="0" w:color="000000"/>
              <w:bottom w:val="single" w:sz="6" w:space="0" w:color="000000"/>
              <w:right w:val="single" w:sz="6" w:space="0" w:color="000000"/>
            </w:tcBorders>
          </w:tcPr>
          <w:p w:rsidR="00EB6425" w:rsidRDefault="00EB6425">
            <w:pPr>
              <w:spacing w:after="160" w:line="259" w:lineRule="auto"/>
              <w:ind w:left="0" w:right="0" w:firstLine="0"/>
            </w:pPr>
          </w:p>
        </w:tc>
        <w:tc>
          <w:tcPr>
            <w:tcW w:w="1275" w:type="dxa"/>
            <w:tcBorders>
              <w:top w:val="single" w:sz="6" w:space="0" w:color="000000"/>
              <w:left w:val="single" w:sz="6" w:space="0" w:color="000000"/>
              <w:bottom w:val="single" w:sz="6" w:space="0" w:color="000000"/>
              <w:right w:val="single" w:sz="6" w:space="0" w:color="000000"/>
            </w:tcBorders>
          </w:tcPr>
          <w:p w:rsidR="00EB6425" w:rsidRDefault="00EB6425">
            <w:pPr>
              <w:spacing w:after="160" w:line="259" w:lineRule="auto"/>
              <w:ind w:left="0" w:right="0" w:firstLine="0"/>
            </w:pPr>
          </w:p>
        </w:tc>
        <w:tc>
          <w:tcPr>
            <w:tcW w:w="1350" w:type="dxa"/>
            <w:tcBorders>
              <w:top w:val="single" w:sz="6" w:space="0" w:color="000000"/>
              <w:left w:val="single" w:sz="6" w:space="0" w:color="000000"/>
              <w:bottom w:val="single" w:sz="6" w:space="0" w:color="000000"/>
              <w:right w:val="single" w:sz="6" w:space="0" w:color="000000"/>
            </w:tcBorders>
          </w:tcPr>
          <w:p w:rsidR="00EB6425" w:rsidRDefault="00EB6425">
            <w:pPr>
              <w:spacing w:after="160" w:line="259" w:lineRule="auto"/>
              <w:ind w:left="0" w:right="0" w:firstLine="0"/>
            </w:pP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74" w:firstLine="0"/>
              <w:jc w:val="center"/>
            </w:pPr>
            <w:r>
              <w:t xml:space="preserve">Chan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B6425">
            <w:pPr>
              <w:spacing w:after="160" w:line="259" w:lineRule="auto"/>
              <w:ind w:left="0" w:right="0" w:firstLine="0"/>
            </w:pPr>
          </w:p>
        </w:tc>
      </w:tr>
      <w:tr w:rsidR="00EB6425">
        <w:trPr>
          <w:trHeight w:val="76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60" w:right="0" w:firstLine="0"/>
            </w:pPr>
            <w:r>
              <w:rPr>
                <w:b/>
              </w:rPr>
              <w:t xml:space="preserve">5a </w:t>
            </w:r>
          </w:p>
        </w:tc>
        <w:tc>
          <w:tcPr>
            <w:tcW w:w="2102"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0" w:firstLine="0"/>
              <w:jc w:val="center"/>
            </w:pPr>
            <w:r>
              <w:t xml:space="preserve">DB / Server Deployment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98" w:firstLine="0"/>
              <w:jc w:val="center"/>
            </w:pPr>
            <w:r>
              <w:t xml:space="preserve">7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103" w:firstLine="0"/>
              <w:jc w:val="center"/>
            </w:pPr>
            <w:r>
              <w:t xml:space="preserve">Nov 3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80" w:firstLine="0"/>
              <w:jc w:val="center"/>
            </w:pPr>
            <w:r>
              <w:t xml:space="preserve">Nov 11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0" w:firstLine="0"/>
              <w:jc w:val="center"/>
            </w:pPr>
            <w:r>
              <w:t xml:space="preserve">Chan, Wright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21" w:firstLine="0"/>
              <w:jc w:val="center"/>
            </w:pPr>
            <w:r>
              <w:t xml:space="preserve"> </w:t>
            </w:r>
          </w:p>
        </w:tc>
      </w:tr>
      <w:tr w:rsidR="00EB6425">
        <w:trPr>
          <w:trHeight w:val="76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45" w:right="0" w:firstLine="0"/>
            </w:pPr>
            <w:r>
              <w:rPr>
                <w:b/>
              </w:rPr>
              <w:t xml:space="preserve">5b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15" w:right="0" w:firstLine="0"/>
            </w:pPr>
            <w:r>
              <w:t xml:space="preserve">Client Deployment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98" w:firstLine="0"/>
              <w:jc w:val="center"/>
            </w:pPr>
            <w:r>
              <w:t xml:space="preserve">7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103" w:firstLine="0"/>
              <w:jc w:val="center"/>
            </w:pPr>
            <w:r>
              <w:t xml:space="preserve">Nov 3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80" w:firstLine="0"/>
              <w:jc w:val="center"/>
            </w:pPr>
            <w:r>
              <w:t xml:space="preserve">Nov 11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9" w:lineRule="auto"/>
              <w:ind w:left="0" w:right="94" w:firstLine="0"/>
              <w:jc w:val="center"/>
            </w:pPr>
            <w:r>
              <w:t xml:space="preserve">Cao, </w:t>
            </w:r>
          </w:p>
          <w:p w:rsidR="00EB6425" w:rsidRDefault="00EC2272">
            <w:pPr>
              <w:spacing w:after="0" w:line="259" w:lineRule="auto"/>
              <w:ind w:left="0" w:right="85" w:firstLine="0"/>
              <w:jc w:val="center"/>
            </w:pPr>
            <w:r>
              <w:t xml:space="preserve">Wyner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21" w:firstLine="0"/>
              <w:jc w:val="center"/>
            </w:pPr>
            <w:r>
              <w:t xml:space="preserve"> </w:t>
            </w:r>
          </w:p>
        </w:tc>
      </w:tr>
      <w:tr w:rsidR="00EB6425">
        <w:trPr>
          <w:trHeight w:val="130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0" w:right="77" w:firstLine="0"/>
              <w:jc w:val="center"/>
            </w:pPr>
            <w:r>
              <w:rPr>
                <w:b/>
              </w:rPr>
              <w:t xml:space="preserve">6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0" w:firstLine="375"/>
            </w:pPr>
            <w:r>
              <w:t xml:space="preserve">Client / DB Integration Testing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92" w:firstLine="0"/>
              <w:jc w:val="center"/>
            </w:pPr>
            <w:r>
              <w:t xml:space="preserve">5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95" w:firstLine="0"/>
              <w:jc w:val="center"/>
            </w:pPr>
            <w:r>
              <w:t xml:space="preserve">Nov 11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94" w:firstLine="0"/>
              <w:jc w:val="center"/>
            </w:pPr>
            <w:r>
              <w:t xml:space="preserve">Nov 17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7" w:lineRule="auto"/>
              <w:ind w:left="0" w:right="0" w:firstLine="0"/>
              <w:jc w:val="center"/>
            </w:pPr>
            <w:r>
              <w:t xml:space="preserve">Wyner, Cao, </w:t>
            </w:r>
          </w:p>
          <w:p w:rsidR="00EB6425" w:rsidRDefault="00EC2272">
            <w:pPr>
              <w:spacing w:after="0" w:line="259" w:lineRule="auto"/>
              <w:ind w:left="0" w:right="0" w:firstLine="0"/>
              <w:jc w:val="center"/>
            </w:pPr>
            <w:r>
              <w:t xml:space="preserve">Wright, Chan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21" w:firstLine="0"/>
              <w:jc w:val="center"/>
            </w:pPr>
            <w:r>
              <w:t xml:space="preserve"> </w:t>
            </w:r>
          </w:p>
        </w:tc>
      </w:tr>
      <w:tr w:rsidR="00EB6425">
        <w:trPr>
          <w:trHeight w:val="1305"/>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0" w:right="98" w:firstLine="0"/>
              <w:jc w:val="center"/>
            </w:pPr>
            <w:r>
              <w:rPr>
                <w:b/>
              </w:rPr>
              <w:t xml:space="preserve">7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0" w:firstLine="0"/>
              <w:jc w:val="center"/>
            </w:pPr>
            <w:r>
              <w:t xml:space="preserve">Code Module Formal Testing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98" w:firstLine="0"/>
              <w:jc w:val="center"/>
            </w:pPr>
            <w:r>
              <w:t xml:space="preserve">7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79" w:firstLine="0"/>
              <w:jc w:val="center"/>
            </w:pPr>
            <w:r>
              <w:t xml:space="preserve">Nov 17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90" w:firstLine="0"/>
              <w:jc w:val="center"/>
            </w:pPr>
            <w:r>
              <w:t xml:space="preserve">Nov 25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7" w:lineRule="auto"/>
              <w:ind w:left="0" w:right="0" w:firstLine="0"/>
              <w:jc w:val="center"/>
            </w:pPr>
            <w:r>
              <w:t xml:space="preserve">Wyner, Cao, </w:t>
            </w:r>
          </w:p>
          <w:p w:rsidR="00EB6425" w:rsidRDefault="00EC2272">
            <w:pPr>
              <w:spacing w:after="0" w:line="259" w:lineRule="auto"/>
              <w:ind w:left="0" w:right="0" w:firstLine="0"/>
              <w:jc w:val="center"/>
            </w:pPr>
            <w:r>
              <w:t xml:space="preserve">Wright, Chan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21" w:firstLine="0"/>
              <w:jc w:val="center"/>
            </w:pPr>
            <w:r>
              <w:t xml:space="preserve"> </w:t>
            </w:r>
          </w:p>
        </w:tc>
      </w:tr>
      <w:tr w:rsidR="00EB6425">
        <w:trPr>
          <w:trHeight w:val="1303"/>
        </w:trPr>
        <w:tc>
          <w:tcPr>
            <w:tcW w:w="615" w:type="dxa"/>
            <w:tcBorders>
              <w:top w:val="single" w:sz="6" w:space="0" w:color="000000"/>
              <w:left w:val="single" w:sz="6" w:space="0" w:color="000000"/>
              <w:bottom w:val="single" w:sz="6" w:space="0" w:color="000000"/>
              <w:right w:val="single" w:sz="6" w:space="0" w:color="000000"/>
            </w:tcBorders>
            <w:shd w:val="clear" w:color="auto" w:fill="D9D9D9"/>
          </w:tcPr>
          <w:p w:rsidR="00EB6425" w:rsidRDefault="00EC2272">
            <w:pPr>
              <w:spacing w:after="0" w:line="259" w:lineRule="auto"/>
              <w:ind w:left="0" w:right="71" w:firstLine="0"/>
              <w:jc w:val="center"/>
            </w:pPr>
            <w:r>
              <w:rPr>
                <w:b/>
              </w:rPr>
              <w:t xml:space="preserve">8 </w:t>
            </w:r>
          </w:p>
        </w:tc>
        <w:tc>
          <w:tcPr>
            <w:tcW w:w="2102"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25" w:firstLine="0"/>
              <w:jc w:val="center"/>
            </w:pPr>
            <w:r>
              <w:t xml:space="preserve">Rework, Retouches, Final </w:t>
            </w:r>
          </w:p>
        </w:tc>
        <w:tc>
          <w:tcPr>
            <w:tcW w:w="168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78" w:firstLine="0"/>
              <w:jc w:val="center"/>
            </w:pPr>
            <w:r>
              <w:t xml:space="preserve">8 </w:t>
            </w:r>
          </w:p>
        </w:tc>
        <w:tc>
          <w:tcPr>
            <w:tcW w:w="1275"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75" w:firstLine="0"/>
              <w:jc w:val="center"/>
            </w:pPr>
            <w:r>
              <w:t xml:space="preserve">Nov 25 </w:t>
            </w:r>
          </w:p>
        </w:tc>
        <w:tc>
          <w:tcPr>
            <w:tcW w:w="1350"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76" w:firstLine="0"/>
              <w:jc w:val="center"/>
            </w:pPr>
            <w:r>
              <w:t xml:space="preserve">Dec 16 </w:t>
            </w:r>
          </w:p>
        </w:tc>
        <w:tc>
          <w:tcPr>
            <w:tcW w:w="1275" w:type="dxa"/>
            <w:tcBorders>
              <w:top w:val="single" w:sz="6" w:space="0" w:color="000000"/>
              <w:left w:val="single" w:sz="6" w:space="0" w:color="000000"/>
              <w:bottom w:val="single" w:sz="6" w:space="0" w:color="000000"/>
              <w:right w:val="single" w:sz="6" w:space="0" w:color="000000"/>
            </w:tcBorders>
            <w:vAlign w:val="center"/>
          </w:tcPr>
          <w:p w:rsidR="00EB6425" w:rsidRDefault="00EC2272">
            <w:pPr>
              <w:spacing w:after="0" w:line="257" w:lineRule="auto"/>
              <w:ind w:left="0" w:right="0" w:firstLine="0"/>
              <w:jc w:val="center"/>
            </w:pPr>
            <w:r>
              <w:t xml:space="preserve">Wyner, Cao, </w:t>
            </w:r>
          </w:p>
          <w:p w:rsidR="00EB6425" w:rsidRDefault="00EC2272">
            <w:pPr>
              <w:spacing w:after="0" w:line="259" w:lineRule="auto"/>
              <w:ind w:left="0" w:right="0" w:firstLine="0"/>
              <w:jc w:val="center"/>
            </w:pPr>
            <w:r>
              <w:t xml:space="preserve">Wright, Chan </w:t>
            </w:r>
          </w:p>
        </w:tc>
        <w:tc>
          <w:tcPr>
            <w:tcW w:w="1063" w:type="dxa"/>
            <w:tcBorders>
              <w:top w:val="single" w:sz="6" w:space="0" w:color="000000"/>
              <w:left w:val="single" w:sz="6" w:space="0" w:color="000000"/>
              <w:bottom w:val="single" w:sz="6" w:space="0" w:color="000000"/>
              <w:right w:val="single" w:sz="6" w:space="0" w:color="000000"/>
            </w:tcBorders>
          </w:tcPr>
          <w:p w:rsidR="00EB6425" w:rsidRDefault="00EC2272">
            <w:pPr>
              <w:spacing w:after="0" w:line="259" w:lineRule="auto"/>
              <w:ind w:left="0" w:right="21" w:firstLine="0"/>
              <w:jc w:val="center"/>
            </w:pPr>
            <w:r>
              <w:t xml:space="preserve"> </w:t>
            </w:r>
          </w:p>
        </w:tc>
      </w:tr>
    </w:tbl>
    <w:p w:rsidR="00EB6425" w:rsidRDefault="00EC2272">
      <w:pPr>
        <w:spacing w:after="28" w:line="259" w:lineRule="auto"/>
        <w:ind w:left="0" w:right="0" w:firstLine="0"/>
      </w:pPr>
      <w:r>
        <w:t xml:space="preserve"> </w:t>
      </w:r>
    </w:p>
    <w:p w:rsidR="00EB6425" w:rsidRDefault="00EC2272">
      <w:pPr>
        <w:spacing w:after="93" w:line="259" w:lineRule="auto"/>
        <w:ind w:left="-5" w:right="0"/>
      </w:pPr>
      <w:r>
        <w:rPr>
          <w:b/>
        </w:rPr>
        <w:t xml:space="preserve">The total estimated e ffort in person­days is: 59 person­days </w:t>
      </w:r>
    </w:p>
    <w:p w:rsidR="00EB6425" w:rsidRDefault="00EC2272">
      <w:pPr>
        <w:spacing w:after="43" w:line="259" w:lineRule="auto"/>
        <w:ind w:left="0" w:right="0" w:firstLine="0"/>
      </w:pPr>
      <w:r>
        <w:rPr>
          <w:b/>
          <w:sz w:val="28"/>
        </w:rPr>
        <w:t xml:space="preserve"> </w:t>
      </w:r>
    </w:p>
    <w:p w:rsidR="00EB6425" w:rsidRDefault="00EC2272">
      <w:pPr>
        <w:pStyle w:val="Heading2"/>
        <w:ind w:left="-5"/>
      </w:pPr>
      <w:r>
        <w:t xml:space="preserve">3. Team Organization </w:t>
      </w:r>
    </w:p>
    <w:p w:rsidR="00EB6425" w:rsidRDefault="00EC2272">
      <w:pPr>
        <w:ind w:left="-5" w:right="35"/>
      </w:pPr>
      <w:r>
        <w:t>Team organization is a  pivotal aspect of project success. Our roles are generally refined and specified here, however w e work with the mindset of an agile start up - o</w:t>
      </w:r>
      <w:r>
        <w:t xml:space="preserve">ur roles are defined, however at certain times we will all be wearing all kinds of ‘hats’. Below is our </w:t>
      </w:r>
      <w:r>
        <w:tab/>
        <w:t xml:space="preserve"> team’s organization: </w:t>
      </w:r>
    </w:p>
    <w:p w:rsidR="00EB6425" w:rsidRDefault="00EC2272">
      <w:pPr>
        <w:numPr>
          <w:ilvl w:val="0"/>
          <w:numId w:val="1"/>
        </w:numPr>
        <w:spacing w:after="33" w:line="259" w:lineRule="auto"/>
        <w:ind w:right="0" w:hanging="360"/>
      </w:pPr>
      <w:r>
        <w:rPr>
          <w:i/>
        </w:rPr>
        <w:t xml:space="preserve">Overall Project Manager: </w:t>
      </w:r>
      <w:r>
        <w:t xml:space="preserve">  Kyle Wright </w:t>
      </w:r>
    </w:p>
    <w:p w:rsidR="00EB6425" w:rsidRDefault="00EC2272">
      <w:pPr>
        <w:ind w:left="-15" w:right="35" w:firstLine="720"/>
      </w:pPr>
      <w:r>
        <w:t>Kyle’s ability to initiate conversation and facilitate conversation around the idea makes him best suited to the r ole of our Overall Project Manager. His skills in both C, Java, and more generally soft skills of discussion facilitation will make him a piv</w:t>
      </w:r>
      <w:r>
        <w:t xml:space="preserve">otal partner in this project. Kyle will assist Anthony and Jacob in the networking between the server and clients, and </w:t>
      </w:r>
      <w:r>
        <w:tab/>
        <w:t xml:space="preserve"> will give Joseph a hand in UI/UX Development. </w:t>
      </w:r>
    </w:p>
    <w:p w:rsidR="00EB6425" w:rsidRDefault="00EC2272">
      <w:pPr>
        <w:spacing w:after="28" w:line="259" w:lineRule="auto"/>
        <w:ind w:left="0" w:right="0" w:firstLine="0"/>
      </w:pPr>
      <w:r>
        <w:t xml:space="preserve"> </w:t>
      </w:r>
    </w:p>
    <w:p w:rsidR="00EB6425" w:rsidRDefault="00EC2272">
      <w:pPr>
        <w:numPr>
          <w:ilvl w:val="0"/>
          <w:numId w:val="1"/>
        </w:numPr>
        <w:spacing w:after="33" w:line="259" w:lineRule="auto"/>
        <w:ind w:right="0" w:hanging="360"/>
      </w:pPr>
      <w:r>
        <w:rPr>
          <w:i/>
        </w:rPr>
        <w:t xml:space="preserve">Databasing Developer Lead: </w:t>
      </w:r>
      <w:r>
        <w:t xml:space="preserve">  Anthony Chan </w:t>
      </w:r>
    </w:p>
    <w:p w:rsidR="00EB6425" w:rsidRDefault="00EC2272">
      <w:pPr>
        <w:ind w:left="-15" w:right="35" w:firstLine="720"/>
      </w:pPr>
      <w:r>
        <w:lastRenderedPageBreak/>
        <w:t xml:space="preserve">Anthony has a wide variety of knowledge of </w:t>
      </w:r>
      <w:r>
        <w:t>the task flow and processes of software development, having recently worked at a scratch startup as the primary app developer on that team. Anthony has w orked alongside primary database developers, and has a general understanding of the n etworking proces</w:t>
      </w:r>
      <w:r>
        <w:t xml:space="preserve">s required to create a successful server - client software service. Anthony will work closely with Jacob to ensure a solid and secure http connection between the server a nd the client. </w:t>
      </w:r>
    </w:p>
    <w:p w:rsidR="00EB6425" w:rsidRDefault="00EC2272">
      <w:pPr>
        <w:spacing w:after="28" w:line="259" w:lineRule="auto"/>
        <w:ind w:left="0" w:right="0" w:firstLine="0"/>
      </w:pPr>
      <w:r>
        <w:t xml:space="preserve"> </w:t>
      </w:r>
    </w:p>
    <w:p w:rsidR="00EB6425" w:rsidRDefault="00EC2272">
      <w:pPr>
        <w:numPr>
          <w:ilvl w:val="0"/>
          <w:numId w:val="1"/>
        </w:numPr>
        <w:spacing w:after="33" w:line="259" w:lineRule="auto"/>
        <w:ind w:right="0" w:hanging="360"/>
      </w:pPr>
      <w:r>
        <w:rPr>
          <w:i/>
        </w:rPr>
        <w:t xml:space="preserve">Front End Developer Lead: </w:t>
      </w:r>
      <w:r>
        <w:t xml:space="preserve">  Jacob Wyner  </w:t>
      </w:r>
    </w:p>
    <w:p w:rsidR="00EB6425" w:rsidRDefault="00EC2272">
      <w:pPr>
        <w:ind w:left="-15" w:right="35" w:firstLine="720"/>
      </w:pPr>
      <w:r>
        <w:t xml:space="preserve">Jacob is a bright minded </w:t>
      </w:r>
      <w:r>
        <w:t xml:space="preserve">individual with knowledge of client development. Jacob will work closely on the d evelopment of the client, deciding - with </w:t>
      </w:r>
      <w:r>
        <w:tab/>
        <w:t xml:space="preserve"> the help of joseph - visualization APIs, P2P APIs, etc. to use to provide information to the users. Jacob will also work on the de</w:t>
      </w:r>
      <w:r>
        <w:t xml:space="preserve">velopment of user authentication and registration.  </w:t>
      </w:r>
    </w:p>
    <w:p w:rsidR="00EB6425" w:rsidRDefault="00EC2272">
      <w:pPr>
        <w:spacing w:after="28" w:line="259" w:lineRule="auto"/>
        <w:ind w:left="0" w:right="0" w:firstLine="0"/>
      </w:pPr>
      <w:r>
        <w:t xml:space="preserve"> </w:t>
      </w:r>
    </w:p>
    <w:p w:rsidR="00EB6425" w:rsidRDefault="00EC2272">
      <w:pPr>
        <w:numPr>
          <w:ilvl w:val="0"/>
          <w:numId w:val="1"/>
        </w:numPr>
        <w:spacing w:after="33" w:line="259" w:lineRule="auto"/>
        <w:ind w:right="0" w:hanging="360"/>
      </w:pPr>
      <w:r>
        <w:rPr>
          <w:i/>
        </w:rPr>
        <w:t xml:space="preserve">Quality Assurance &amp; UI/UX Lead: </w:t>
      </w:r>
      <w:r>
        <w:t xml:space="preserve">Joseph Cao </w:t>
      </w:r>
    </w:p>
    <w:p w:rsidR="00EB6425" w:rsidRDefault="00EC2272">
      <w:pPr>
        <w:spacing w:after="57"/>
        <w:ind w:left="-15" w:right="35" w:firstLine="720"/>
      </w:pPr>
      <w:r>
        <w:t xml:space="preserve">Joseph has extremely useful knowledge of the use of Git and </w:t>
      </w:r>
      <w:r>
        <w:tab/>
        <w:t xml:space="preserve"> will help Anthony, Jacob, and Kyle all stay on track with the best practices of such. Joseph wi</w:t>
      </w:r>
      <w:r>
        <w:t>ll oversee the development of the user interface and experience -  with collaboration with everyone as well. In addition, Joseph will help to keep everyone on track with the best practices of code development, documentation, and testing phases. W hile ever</w:t>
      </w:r>
      <w:r>
        <w:t xml:space="preserve">yone should be acting as their own QA in some ways, Joseph will be the final decider of the modular software iterations created each week. </w:t>
      </w:r>
    </w:p>
    <w:p w:rsidR="00EB6425" w:rsidRDefault="00EC2272">
      <w:pPr>
        <w:spacing w:after="43" w:line="259" w:lineRule="auto"/>
        <w:ind w:left="0" w:right="0" w:firstLine="0"/>
      </w:pPr>
      <w:r>
        <w:rPr>
          <w:b/>
          <w:sz w:val="28"/>
        </w:rPr>
        <w:t xml:space="preserve"> </w:t>
      </w:r>
    </w:p>
    <w:p w:rsidR="00EB6425" w:rsidRDefault="00EC2272">
      <w:pPr>
        <w:pStyle w:val="Heading2"/>
        <w:ind w:left="-5"/>
      </w:pPr>
      <w:r>
        <w:t xml:space="preserve">4. Hardware and Software Resources Required </w:t>
      </w:r>
    </w:p>
    <w:p w:rsidR="00EB6425" w:rsidRDefault="00EC2272">
      <w:pPr>
        <w:ind w:left="-5" w:right="35"/>
      </w:pPr>
      <w:r>
        <w:t xml:space="preserve">The only hardware resource required </w:t>
      </w:r>
      <w:r>
        <w:tab/>
        <w:t xml:space="preserve"> is a workstation for each group</w:t>
      </w:r>
      <w:r>
        <w:t xml:space="preserve"> member capable of the following: </w:t>
      </w:r>
    </w:p>
    <w:p w:rsidR="00EB6425" w:rsidRDefault="00EC2272">
      <w:pPr>
        <w:numPr>
          <w:ilvl w:val="0"/>
          <w:numId w:val="2"/>
        </w:numPr>
        <w:ind w:right="35" w:hanging="360"/>
      </w:pPr>
      <w:r>
        <w:t xml:space="preserve">Connecting to the internet, and thus Google’s networked services </w:t>
      </w:r>
    </w:p>
    <w:p w:rsidR="00EB6425" w:rsidRDefault="00EC2272">
      <w:pPr>
        <w:numPr>
          <w:ilvl w:val="0"/>
          <w:numId w:val="2"/>
        </w:numPr>
        <w:spacing w:after="65"/>
        <w:ind w:right="35" w:hanging="360"/>
      </w:pPr>
      <w:r>
        <w:t xml:space="preserve">Writing and compiling C/C++ (potentially Microsoft Visual Studio C++ Software) </w:t>
      </w:r>
    </w:p>
    <w:p w:rsidR="00EB6425" w:rsidRDefault="00EC2272">
      <w:pPr>
        <w:spacing w:after="43" w:line="259" w:lineRule="auto"/>
        <w:ind w:left="0" w:right="0" w:firstLine="0"/>
      </w:pPr>
      <w:r>
        <w:rPr>
          <w:b/>
          <w:sz w:val="28"/>
        </w:rPr>
        <w:t xml:space="preserve"> </w:t>
      </w:r>
    </w:p>
    <w:p w:rsidR="00EB6425" w:rsidRDefault="00EC2272">
      <w:pPr>
        <w:pStyle w:val="Heading2"/>
        <w:ind w:left="-5"/>
      </w:pPr>
      <w:r>
        <w:t xml:space="preserve">5. Quality Plan </w:t>
      </w:r>
    </w:p>
    <w:p w:rsidR="00EB6425" w:rsidRDefault="00EC2272">
      <w:pPr>
        <w:tabs>
          <w:tab w:val="center" w:pos="6121"/>
        </w:tabs>
        <w:ind w:left="-15" w:right="0" w:firstLine="0"/>
      </w:pPr>
      <w:r>
        <w:t xml:space="preserve">The quality control process of this project will consist of </w:t>
      </w:r>
      <w:r>
        <w:tab/>
        <w:t xml:space="preserve"> the following: </w:t>
      </w:r>
    </w:p>
    <w:p w:rsidR="00EB6425" w:rsidRDefault="00EC2272">
      <w:pPr>
        <w:numPr>
          <w:ilvl w:val="0"/>
          <w:numId w:val="3"/>
        </w:numPr>
        <w:ind w:right="35" w:hanging="360"/>
      </w:pPr>
      <w:r>
        <w:rPr>
          <w:i/>
        </w:rPr>
        <w:t xml:space="preserve">Software Requirement Specifications: </w:t>
      </w:r>
      <w:r>
        <w:t xml:space="preserve">  Review completed by our team &amp; external groups not working on the project </w:t>
      </w:r>
    </w:p>
    <w:p w:rsidR="00EB6425" w:rsidRDefault="00EC2272">
      <w:pPr>
        <w:numPr>
          <w:ilvl w:val="0"/>
          <w:numId w:val="3"/>
        </w:numPr>
        <w:ind w:right="35" w:hanging="360"/>
      </w:pPr>
      <w:r>
        <w:rPr>
          <w:i/>
        </w:rPr>
        <w:t xml:space="preserve">Unit Testing: </w:t>
      </w:r>
      <w:r>
        <w:t xml:space="preserve">  All programmers create and complete unit tests f</w:t>
      </w:r>
      <w:r>
        <w:t xml:space="preserve">or his / her modules. In addition, our dedicated QA will contribute other unit tests </w:t>
      </w:r>
      <w:r>
        <w:tab/>
        <w:t xml:space="preserve"> to enhance code specifications. </w:t>
      </w:r>
    </w:p>
    <w:p w:rsidR="00EB6425" w:rsidRDefault="00EC2272">
      <w:pPr>
        <w:numPr>
          <w:ilvl w:val="0"/>
          <w:numId w:val="3"/>
        </w:numPr>
        <w:ind w:right="35" w:hanging="360"/>
      </w:pPr>
      <w:r>
        <w:rPr>
          <w:i/>
        </w:rPr>
        <w:t xml:space="preserve">System Testing: </w:t>
      </w:r>
      <w:r>
        <w:t xml:space="preserve">  After deployment, our servers must be tested for security &amp; data leaks, based on a System Test Plan which will </w:t>
      </w:r>
      <w:r>
        <w:tab/>
        <w:t xml:space="preserve"> be cr</w:t>
      </w:r>
      <w:r>
        <w:t xml:space="preserve">eated &amp; reviewed. </w:t>
      </w:r>
    </w:p>
    <w:p w:rsidR="00EB6425" w:rsidRDefault="00EC2272">
      <w:pPr>
        <w:numPr>
          <w:ilvl w:val="0"/>
          <w:numId w:val="3"/>
        </w:numPr>
        <w:ind w:right="35" w:hanging="360"/>
      </w:pPr>
      <w:r>
        <w:rPr>
          <w:i/>
        </w:rPr>
        <w:t xml:space="preserve">Design Review: </w:t>
      </w:r>
      <w:r>
        <w:t xml:space="preserve">  Document will be created and critiqued by our team and focus groups. </w:t>
      </w:r>
    </w:p>
    <w:p w:rsidR="00EB6425" w:rsidRDefault="00EC2272">
      <w:pPr>
        <w:spacing w:after="88" w:line="259" w:lineRule="auto"/>
        <w:ind w:left="0" w:right="0" w:firstLine="0"/>
      </w:pPr>
      <w:r>
        <w:t xml:space="preserve"> </w:t>
      </w:r>
    </w:p>
    <w:p w:rsidR="00EB6425" w:rsidRDefault="00EC2272">
      <w:pPr>
        <w:spacing w:after="43" w:line="259" w:lineRule="auto"/>
        <w:ind w:left="0" w:right="0" w:firstLine="0"/>
      </w:pPr>
      <w:r>
        <w:rPr>
          <w:b/>
          <w:sz w:val="28"/>
        </w:rPr>
        <w:t xml:space="preserve"> </w:t>
      </w:r>
    </w:p>
    <w:p w:rsidR="00EB6425" w:rsidRDefault="00EC2272">
      <w:pPr>
        <w:pStyle w:val="Heading2"/>
        <w:ind w:left="-5"/>
      </w:pPr>
      <w:r>
        <w:lastRenderedPageBreak/>
        <w:t xml:space="preserve">6. Risk Management Plan </w:t>
      </w:r>
    </w:p>
    <w:p w:rsidR="00EB6425" w:rsidRDefault="00EC2272">
      <w:pPr>
        <w:spacing w:after="56"/>
        <w:ind w:left="-5" w:right="35"/>
      </w:pPr>
      <w:r>
        <w:t xml:space="preserve">User information is a  sensitive issue that is of the utmost priority. If the team decides to </w:t>
      </w:r>
      <w:r>
        <w:t xml:space="preserve">implement &amp; integrate A PIs for user registration based on other services, encryption of user data and clarification of d ata scopes will need to be reviewed and checked during implementation. Other than safety of user information, there are no other </w:t>
      </w:r>
      <w:r>
        <w:tab/>
        <w:t xml:space="preserve"> kno</w:t>
      </w:r>
      <w:r>
        <w:t xml:space="preserve">wn risks with this project that may need overview. </w:t>
      </w:r>
    </w:p>
    <w:p w:rsidR="00EB6425" w:rsidRDefault="00EC2272">
      <w:pPr>
        <w:spacing w:after="0" w:line="259" w:lineRule="auto"/>
        <w:ind w:left="0" w:right="0" w:firstLine="0"/>
      </w:pPr>
      <w:r>
        <w:rPr>
          <w:b/>
          <w:sz w:val="28"/>
        </w:rPr>
        <w:t xml:space="preserve"> </w:t>
      </w:r>
    </w:p>
    <w:p w:rsidR="00EB6425" w:rsidRDefault="00EC2272">
      <w:pPr>
        <w:pStyle w:val="Heading2"/>
        <w:ind w:left="-5"/>
      </w:pPr>
      <w:r>
        <w:t xml:space="preserve">7. Project Tracking </w:t>
      </w:r>
    </w:p>
    <w:p w:rsidR="00EB6425" w:rsidRDefault="00EC2272">
      <w:pPr>
        <w:ind w:left="-5" w:right="35"/>
      </w:pPr>
      <w:r>
        <w:t xml:space="preserve">Project tracking will occur weekly and monthly via individual, team, and weekly logs, weekly </w:t>
      </w:r>
      <w:r>
        <w:t xml:space="preserve">meetings with team m embers and faculty. Each project member will be in charge of tracking his / her progress in tandem with the project outline, and to report hours for each module completed for later p rocessing. </w:t>
      </w:r>
    </w:p>
    <w:sectPr w:rsidR="00EB6425">
      <w:pgSz w:w="12240" w:h="15840"/>
      <w:pgMar w:top="1446" w:right="1387" w:bottom="15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5DA1"/>
    <w:multiLevelType w:val="hybridMultilevel"/>
    <w:tmpl w:val="5A80389E"/>
    <w:lvl w:ilvl="0" w:tplc="5A249548">
      <w:start w:val="1"/>
      <w:numFmt w:val="lowerLetter"/>
      <w:lvlText w:val="%1."/>
      <w:lvlJc w:val="left"/>
      <w:pPr>
        <w:ind w:left="70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821606CE">
      <w:start w:val="1"/>
      <w:numFmt w:val="lowerLetter"/>
      <w:lvlText w:val="%2"/>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5B94B53E">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B14663E0">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0F548F36">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96C6ABB8">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56EE7896">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A66E550E">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61C2A3DA">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F937B3"/>
    <w:multiLevelType w:val="hybridMultilevel"/>
    <w:tmpl w:val="114AB732"/>
    <w:lvl w:ilvl="0" w:tplc="A972F8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FC4C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1A00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102E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8664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6220B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E63B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A63EC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3EF7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0202F8"/>
    <w:multiLevelType w:val="hybridMultilevel"/>
    <w:tmpl w:val="064CF734"/>
    <w:lvl w:ilvl="0" w:tplc="275671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6467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A482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F437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6BE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048C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34DB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70C9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8849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25"/>
    <w:rsid w:val="00EB6425"/>
    <w:rsid w:val="00EC22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0B358-7E4E-4DEB-9627-17C73481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89" w:lineRule="auto"/>
      <w:ind w:left="10" w:right="63" w:hanging="10"/>
    </w:pPr>
    <w:rPr>
      <w:rFonts w:ascii="Georgia" w:eastAsia="Georgia" w:hAnsi="Georgia" w:cs="Georgia"/>
      <w:color w:val="000000"/>
    </w:rPr>
  </w:style>
  <w:style w:type="paragraph" w:styleId="Heading1">
    <w:name w:val="heading 1"/>
    <w:next w:val="Normal"/>
    <w:link w:val="Heading1Char"/>
    <w:uiPriority w:val="9"/>
    <w:unhideWhenUsed/>
    <w:qFormat/>
    <w:pPr>
      <w:keepNext/>
      <w:keepLines/>
      <w:spacing w:after="3"/>
      <w:ind w:left="10" w:right="63" w:hanging="10"/>
      <w:outlineLvl w:val="0"/>
    </w:pPr>
    <w:rPr>
      <w:rFonts w:ascii="Georgia" w:eastAsia="Georgia" w:hAnsi="Georgia" w:cs="Georg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Georgia" w:eastAsia="Georgia" w:hAnsi="Georgia" w:cs="Georg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28"/>
    </w:rPr>
  </w:style>
  <w:style w:type="character" w:customStyle="1" w:styleId="Heading1Char">
    <w:name w:val="Heading 1 Char"/>
    <w:link w:val="Heading1"/>
    <w:rPr>
      <w:rFonts w:ascii="Georgia" w:eastAsia="Georgia" w:hAnsi="Georgia" w:cs="Georgia"/>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Cao</dc:creator>
  <cp:keywords/>
  <cp:lastModifiedBy>Joseph Cao</cp:lastModifiedBy>
  <cp:revision>2</cp:revision>
  <dcterms:created xsi:type="dcterms:W3CDTF">2016-12-11T06:05:00Z</dcterms:created>
  <dcterms:modified xsi:type="dcterms:W3CDTF">2016-12-11T06:05:00Z</dcterms:modified>
</cp:coreProperties>
</file>