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Presentation ==</w:t>
      </w:r>
    </w:p>
    <w:p w:rsidR="00000000" w:rsidDel="00000000" w:rsidP="00000000" w:rsidRDefault="00000000" w:rsidRPr="00000000">
      <w:pPr>
        <w:pBdr/>
        <w:contextualSpacing w:val="0"/>
        <w:rPr/>
      </w:pPr>
      <w:r w:rsidDel="00000000" w:rsidR="00000000" w:rsidRPr="00000000">
        <w:rPr>
          <w:rtl w:val="0"/>
        </w:rPr>
        <w:t xml:space="preserve">The On Board Computer, or OBC, is the brain of the satellite and has different missions such as the coordination of all the actions, sending orders to the different modules, the reception and storage of information of the CubeSat, sending this information back to Earth via the [http://ece3sat.wikia.com/wiki/Telecommunication_System_(TCS) TCS] error handling within the CubeSat.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Subsystem division ==</w:t>
      </w:r>
    </w:p>
    <w:p w:rsidR="00000000" w:rsidDel="00000000" w:rsidP="00000000" w:rsidRDefault="00000000" w:rsidRPr="00000000">
      <w:pPr>
        <w:pBdr/>
        <w:contextualSpacing w:val="0"/>
        <w:rPr/>
      </w:pPr>
      <w:r w:rsidDel="00000000" w:rsidR="00000000" w:rsidRPr="00000000">
        <w:rPr>
          <w:rtl w:val="0"/>
        </w:rPr>
        <w:t xml:space="preserve">The OBC is divided into three subsystems which are Microcontroller, Interfaces and Electronics.</w:t>
      </w:r>
    </w:p>
    <w:p w:rsidR="00000000" w:rsidDel="00000000" w:rsidP="00000000" w:rsidRDefault="00000000" w:rsidRPr="00000000">
      <w:pPr>
        <w:pBdr/>
        <w:contextualSpacing w:val="0"/>
        <w:rPr/>
      </w:pPr>
      <w:r w:rsidDel="00000000" w:rsidR="00000000" w:rsidRPr="00000000">
        <w:rPr>
          <w:rtl w:val="0"/>
        </w:rPr>
        <w:t xml:space="preserve">[[File:OBC schematic.jpg|centre|thumb|500x500px|OBC subsystems]]</w:t>
      </w:r>
    </w:p>
    <w:p w:rsidR="00000000" w:rsidDel="00000000" w:rsidP="00000000" w:rsidRDefault="00000000" w:rsidRPr="00000000">
      <w:pPr>
        <w:pBdr/>
        <w:contextualSpacing w:val="0"/>
        <w:rPr/>
      </w:pPr>
      <w:r w:rsidDel="00000000" w:rsidR="00000000" w:rsidRPr="00000000">
        <w:rPr>
          <w:rtl w:val="0"/>
        </w:rPr>
        <w:t xml:space="preserve">&lt;p style="text-align:center;"&gt;</w:t>
      </w:r>
    </w:p>
    <w:p w:rsidR="00000000" w:rsidDel="00000000" w:rsidP="00000000" w:rsidRDefault="00000000" w:rsidRPr="00000000">
      <w:pPr>
        <w:pBdr/>
        <w:contextualSpacing w:val="0"/>
        <w:rPr/>
      </w:pPr>
      <w:r w:rsidDel="00000000" w:rsidR="00000000" w:rsidRPr="00000000">
        <w:rPr>
          <w:rtl w:val="0"/>
        </w:rPr>
        <w:t xml:space="preserve">&lt;/p&gt;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Microcontroller is a processing unit of the OBC dedicated to the Satellite Management (SM). Its has to manage the data from other modules collected through the interface and to use it to give orders.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interface subsystem is responsible for the communication with other modules. It ensures a good connection with other systems of the satellite and allows them to send information. It is also in charge of collecting the power supplied by the [http://ece3sat.wikia.com/wiki/Electrical_Power_Supply_(EPS) EPS]. The microcontroller is in charge of the storing system data, operation data, logs and measurements.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electronics subsystem protects all the electronic components of the OBC chip from radiation and magnetic fields. It also prevents destructive noise on the signals processed within the OBC.</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