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AC" w:rsidRDefault="000F59AC" w:rsidP="000F59AC">
      <w:pPr>
        <w:pStyle w:val="Heading1"/>
        <w:jc w:val="center"/>
      </w:pPr>
      <w:r>
        <w:t>Weekly Report</w:t>
      </w:r>
    </w:p>
    <w:p w:rsidR="000F59AC" w:rsidRDefault="000F59AC" w:rsidP="000F59AC">
      <w:r>
        <w:t>Nathaniel Dusciuc</w:t>
      </w:r>
    </w:p>
    <w:p w:rsidR="000F59AC" w:rsidRDefault="000F59AC" w:rsidP="000F59AC">
      <w:r>
        <w:t>Week 10</w:t>
      </w:r>
    </w:p>
    <w:p w:rsidR="000F59AC" w:rsidRDefault="000F59AC" w:rsidP="000F59AC">
      <w:r>
        <w:t>12/02/17</w:t>
      </w:r>
    </w:p>
    <w:p w:rsidR="000F59AC" w:rsidRDefault="000F59AC" w:rsidP="000F59AC"/>
    <w:p w:rsidR="000F59AC" w:rsidRDefault="000F59AC" w:rsidP="000F59AC">
      <w:pPr>
        <w:pStyle w:val="Heading1"/>
      </w:pPr>
      <w:r>
        <w:t>What I did:</w:t>
      </w:r>
    </w:p>
    <w:p w:rsidR="000F59AC" w:rsidRDefault="000F59AC" w:rsidP="000F59AC">
      <w:pPr>
        <w:pStyle w:val="ListParagraph"/>
        <w:numPr>
          <w:ilvl w:val="0"/>
          <w:numId w:val="3"/>
        </w:numPr>
      </w:pPr>
      <w:r>
        <w:t>Finish test plan with team.</w:t>
      </w:r>
    </w:p>
    <w:p w:rsidR="000F59AC" w:rsidRDefault="000F59AC" w:rsidP="000F59AC">
      <w:pPr>
        <w:pStyle w:val="ListParagraph"/>
        <w:numPr>
          <w:ilvl w:val="0"/>
          <w:numId w:val="3"/>
        </w:numPr>
      </w:pPr>
      <w:r>
        <w:t xml:space="preserve">First PCB bring up 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Populated components section by section starting with the power circuitry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Debugged issues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Replaced components</w:t>
      </w:r>
    </w:p>
    <w:p w:rsidR="000F59AC" w:rsidRDefault="000F59AC" w:rsidP="000F59AC">
      <w:pPr>
        <w:pStyle w:val="ListParagraph"/>
        <w:numPr>
          <w:ilvl w:val="0"/>
          <w:numId w:val="3"/>
        </w:numPr>
      </w:pPr>
      <w:r>
        <w:t>Testing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Verified power rails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Voltage regulator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Charge controller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Power turn-off circuitry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Button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proofErr w:type="spellStart"/>
      <w:r>
        <w:t>Debounce</w:t>
      </w:r>
      <w:proofErr w:type="spellEnd"/>
      <w:r>
        <w:t xml:space="preserve"> circuitry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OLED display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Hall effect sensor module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Battery charging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Read chip ID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Preliminary flashing with blinking LED code</w:t>
      </w:r>
    </w:p>
    <w:p w:rsidR="000F59AC" w:rsidRDefault="000F59AC" w:rsidP="000F59AC">
      <w:pPr>
        <w:pStyle w:val="ListParagraph"/>
        <w:numPr>
          <w:ilvl w:val="0"/>
          <w:numId w:val="3"/>
        </w:numPr>
      </w:pPr>
      <w:r>
        <w:t>Second PCB bring-up</w:t>
      </w:r>
    </w:p>
    <w:p w:rsidR="000F59AC" w:rsidRDefault="000F59AC" w:rsidP="000F59AC">
      <w:pPr>
        <w:pStyle w:val="ListParagraph"/>
        <w:numPr>
          <w:ilvl w:val="1"/>
          <w:numId w:val="3"/>
        </w:numPr>
      </w:pPr>
      <w:r>
        <w:t>Applied solder paste using stencil from OSH stencils</w:t>
      </w:r>
    </w:p>
    <w:p w:rsidR="000F59AC" w:rsidRPr="006D1534" w:rsidRDefault="000F59AC" w:rsidP="000F59AC">
      <w:pPr>
        <w:pStyle w:val="ListParagraph"/>
        <w:numPr>
          <w:ilvl w:val="1"/>
          <w:numId w:val="3"/>
        </w:numPr>
      </w:pPr>
      <w:r>
        <w:t>Heated in reflow oven</w:t>
      </w:r>
    </w:p>
    <w:p w:rsidR="000F59AC" w:rsidRDefault="000F59AC" w:rsidP="000F59AC">
      <w:pPr>
        <w:pStyle w:val="Heading1"/>
      </w:pPr>
      <w:r>
        <w:t>Issues:</w:t>
      </w:r>
    </w:p>
    <w:p w:rsidR="000F59AC" w:rsidRPr="002234B0" w:rsidRDefault="000F59AC" w:rsidP="000F59AC">
      <w:pPr>
        <w:pStyle w:val="ListParagraph"/>
        <w:numPr>
          <w:ilvl w:val="0"/>
          <w:numId w:val="2"/>
        </w:numPr>
      </w:pPr>
      <w:r>
        <w:t>Battery power and GND shorting on the 2</w:t>
      </w:r>
      <w:r w:rsidRPr="000F59AC">
        <w:rPr>
          <w:vertAlign w:val="superscript"/>
        </w:rPr>
        <w:t>nd</w:t>
      </w:r>
      <w:r>
        <w:t xml:space="preserve"> PCB. Investigate possible fried capacitors or solder bridging under ICs</w:t>
      </w:r>
    </w:p>
    <w:p w:rsidR="000F59AC" w:rsidRDefault="000F59AC" w:rsidP="000F59AC">
      <w:pPr>
        <w:pStyle w:val="Heading1"/>
      </w:pPr>
      <w:r>
        <w:t>Next Steps:</w:t>
      </w:r>
    </w:p>
    <w:p w:rsidR="000F59AC" w:rsidRDefault="000F59AC" w:rsidP="000F59AC">
      <w:pPr>
        <w:pStyle w:val="ListParagraph"/>
        <w:numPr>
          <w:ilvl w:val="0"/>
          <w:numId w:val="7"/>
        </w:numPr>
      </w:pPr>
      <w:r>
        <w:t>Prepare for presentation</w:t>
      </w:r>
    </w:p>
    <w:p w:rsidR="000F59AC" w:rsidRDefault="000F59AC" w:rsidP="000F59AC">
      <w:pPr>
        <w:pStyle w:val="ListParagraph"/>
        <w:numPr>
          <w:ilvl w:val="0"/>
          <w:numId w:val="7"/>
        </w:numPr>
      </w:pPr>
      <w:r>
        <w:t>Update BOM</w:t>
      </w:r>
    </w:p>
    <w:p w:rsidR="000F59AC" w:rsidRDefault="000F59AC" w:rsidP="000F59AC">
      <w:pPr>
        <w:pStyle w:val="ListParagraph"/>
        <w:numPr>
          <w:ilvl w:val="0"/>
          <w:numId w:val="7"/>
        </w:numPr>
      </w:pPr>
      <w:r>
        <w:lastRenderedPageBreak/>
        <w:t>Finish case housing</w:t>
      </w:r>
    </w:p>
    <w:p w:rsidR="000F59AC" w:rsidRDefault="000F59AC" w:rsidP="000F59AC">
      <w:pPr>
        <w:pStyle w:val="ListParagraph"/>
        <w:numPr>
          <w:ilvl w:val="0"/>
          <w:numId w:val="7"/>
        </w:numPr>
      </w:pPr>
      <w:r>
        <w:t>Flash PCB 1 with fully functional code</w:t>
      </w:r>
    </w:p>
    <w:p w:rsidR="000F59AC" w:rsidRDefault="000F59AC" w:rsidP="000F59AC">
      <w:pPr>
        <w:pStyle w:val="ListParagraph"/>
        <w:numPr>
          <w:ilvl w:val="0"/>
          <w:numId w:val="7"/>
        </w:numPr>
      </w:pPr>
      <w:r>
        <w:t xml:space="preserve">Assemble </w:t>
      </w:r>
      <w:r w:rsidR="00E01F40">
        <w:t>all components into case housing</w:t>
      </w:r>
    </w:p>
    <w:p w:rsidR="00E01F40" w:rsidRDefault="00E01F40" w:rsidP="00E01F40">
      <w:pPr>
        <w:pStyle w:val="ListParagraph"/>
        <w:numPr>
          <w:ilvl w:val="0"/>
          <w:numId w:val="7"/>
        </w:numPr>
      </w:pPr>
      <w:r>
        <w:t>Present</w:t>
      </w:r>
    </w:p>
    <w:p w:rsidR="00E01F40" w:rsidRDefault="00E01F40" w:rsidP="00E01F40">
      <w:pPr>
        <w:pStyle w:val="ListParagraph"/>
        <w:numPr>
          <w:ilvl w:val="0"/>
          <w:numId w:val="7"/>
        </w:numPr>
      </w:pPr>
      <w:r>
        <w:t>Relax</w:t>
      </w:r>
    </w:p>
    <w:p w:rsidR="000F59AC" w:rsidRDefault="000F59AC" w:rsidP="000F59AC"/>
    <w:p w:rsidR="00FE0255" w:rsidRDefault="00FE0255"/>
    <w:sectPr w:rsidR="00FE0255" w:rsidSect="00FE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C604D"/>
    <w:multiLevelType w:val="hybridMultilevel"/>
    <w:tmpl w:val="45BA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F084D"/>
    <w:multiLevelType w:val="hybridMultilevel"/>
    <w:tmpl w:val="B584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7243F"/>
    <w:multiLevelType w:val="hybridMultilevel"/>
    <w:tmpl w:val="2812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E11F5"/>
    <w:multiLevelType w:val="hybridMultilevel"/>
    <w:tmpl w:val="36560E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26DFB"/>
    <w:multiLevelType w:val="hybridMultilevel"/>
    <w:tmpl w:val="2B7A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922F1"/>
    <w:multiLevelType w:val="hybridMultilevel"/>
    <w:tmpl w:val="7FE84C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CB73D7"/>
    <w:multiLevelType w:val="hybridMultilevel"/>
    <w:tmpl w:val="975294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9AC"/>
    <w:rsid w:val="000F59AC"/>
    <w:rsid w:val="00E01F40"/>
    <w:rsid w:val="00FE0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A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5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2017-12-02T21:32:00Z</dcterms:created>
  <dcterms:modified xsi:type="dcterms:W3CDTF">2017-12-02T21:43:00Z</dcterms:modified>
</cp:coreProperties>
</file>