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3.png" ContentType="image/png"/>
  <Override PartName="/word/media/rId46.png" ContentType="image/png"/>
  <Override PartName="/word/media/rId47.png" ContentType="image/png"/>
  <Override PartName="/word/media/rId48.png" ContentType="image/png"/>
  <Override PartName="/word/media/rId49.png" ContentType="image/png"/>
  <Override PartName="/word/media/rId51.png" ContentType="image/png"/>
  <Override PartName="/word/media/rId52.png" ContentType="image/png"/>
  <Override PartName="/word/media/rId61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lab-4-internet-of-things"/>
      <w:r>
        <w:t xml:space="preserve">Lab 4 Internet of Things</w:t>
      </w:r>
      <w:bookmarkEnd w:id="20"/>
    </w:p>
    <w:p>
      <w:pPr>
        <w:pStyle w:val="Heading2"/>
      </w:pPr>
      <w:bookmarkStart w:id="21" w:name="table-of-contents"/>
      <w:r>
        <w:t xml:space="preserve">Table of Contents</w:t>
      </w:r>
      <w:bookmarkEnd w:id="21"/>
    </w:p>
    <w:p>
      <w:pPr>
        <w:pStyle w:val="Compact"/>
        <w:numPr>
          <w:numId w:val="1001"/>
          <w:ilvl w:val="0"/>
        </w:numPr>
      </w:pPr>
      <w:hyperlink w:anchor="lab-4-internet-of-things">
        <w:r>
          <w:rPr>
            <w:rStyle w:val="Hyperlink"/>
          </w:rPr>
          <w:t xml:space="preserve">Lab 4 Internet of Things</w:t>
        </w:r>
      </w:hyperlink>
    </w:p>
    <w:p>
      <w:pPr>
        <w:pStyle w:val="Compact"/>
        <w:numPr>
          <w:numId w:val="1002"/>
          <w:ilvl w:val="1"/>
        </w:numPr>
      </w:pPr>
      <w:hyperlink w:anchor="table-of-contents">
        <w:r>
          <w:rPr>
            <w:rStyle w:val="Hyperlink"/>
          </w:rPr>
          <w:t xml:space="preserve">Table of Contents</w:t>
        </w:r>
      </w:hyperlink>
    </w:p>
    <w:p>
      <w:pPr>
        <w:pStyle w:val="Compact"/>
        <w:numPr>
          <w:numId w:val="1002"/>
          <w:ilvl w:val="1"/>
        </w:numPr>
      </w:pPr>
      <w:hyperlink w:anchor="X9c1d5cbc295c605e6c315965a53d329cf7f3ed9">
        <w:r>
          <w:rPr>
            <w:rStyle w:val="Hyperlink"/>
          </w:rPr>
          <w:t xml:space="preserve">0 Repository Structure</w:t>
        </w:r>
      </w:hyperlink>
    </w:p>
    <w:p>
      <w:pPr>
        <w:pStyle w:val="Compact"/>
        <w:numPr>
          <w:numId w:val="1003"/>
          <w:ilvl w:val="2"/>
        </w:numPr>
      </w:pPr>
      <w:hyperlink w:anchor="X1cfffa5f62ba87ecd1a9a04ebceeef1ffe47e3d">
        <w:r>
          <w:rPr>
            <w:rStyle w:val="Hyperlink"/>
          </w:rPr>
          <w:t xml:space="preserve">0.1 HW</w:t>
        </w:r>
      </w:hyperlink>
    </w:p>
    <w:p>
      <w:pPr>
        <w:pStyle w:val="Compact"/>
        <w:numPr>
          <w:numId w:val="1003"/>
          <w:ilvl w:val="2"/>
        </w:numPr>
      </w:pPr>
      <w:hyperlink w:anchor="Xcfc0e82a5703a107a1415673b003404cf7d8028">
        <w:r>
          <w:rPr>
            <w:rStyle w:val="Hyperlink"/>
          </w:rPr>
          <w:t xml:space="preserve">0.2 SW</w:t>
        </w:r>
      </w:hyperlink>
    </w:p>
    <w:p>
      <w:pPr>
        <w:pStyle w:val="Compact"/>
        <w:numPr>
          <w:numId w:val="1003"/>
          <w:ilvl w:val="2"/>
        </w:numPr>
      </w:pPr>
      <w:hyperlink w:anchor="Xff1dfa5d0b20b6af2dd69e27c5a198d59c02332">
        <w:r>
          <w:rPr>
            <w:rStyle w:val="Hyperlink"/>
          </w:rPr>
          <w:t xml:space="preserve">0.3 Resources</w:t>
        </w:r>
      </w:hyperlink>
    </w:p>
    <w:p>
      <w:pPr>
        <w:pStyle w:val="Compact"/>
        <w:numPr>
          <w:numId w:val="1003"/>
          <w:ilvl w:val="2"/>
        </w:numPr>
      </w:pPr>
      <w:hyperlink w:anchor="Xfea71c5f473dfc0c6aa056bc2c1ba226533e58c">
        <w:r>
          <w:rPr>
            <w:rStyle w:val="Hyperlink"/>
          </w:rPr>
          <w:t xml:space="preserve">0.4 Git and Github</w:t>
        </w:r>
      </w:hyperlink>
    </w:p>
    <w:p>
      <w:pPr>
        <w:pStyle w:val="Compact"/>
        <w:numPr>
          <w:numId w:val="1002"/>
          <w:ilvl w:val="1"/>
        </w:numPr>
      </w:pPr>
      <w:hyperlink w:anchor="X54a346158e1c9302d737b408239f1b33007b474">
        <w:r>
          <w:rPr>
            <w:rStyle w:val="Hyperlink"/>
          </w:rPr>
          <w:t xml:space="preserve">1 Summary</w:t>
        </w:r>
      </w:hyperlink>
    </w:p>
    <w:p>
      <w:pPr>
        <w:pStyle w:val="Compact"/>
        <w:numPr>
          <w:numId w:val="1004"/>
          <w:ilvl w:val="2"/>
        </w:numPr>
      </w:pPr>
      <w:hyperlink w:anchor="Xc0ae9c94416b75fbbd1ea095937cfa65174283b">
        <w:r>
          <w:rPr>
            <w:rStyle w:val="Hyperlink"/>
          </w:rPr>
          <w:t xml:space="preserve">1.1 Goals</w:t>
        </w:r>
      </w:hyperlink>
    </w:p>
    <w:p>
      <w:pPr>
        <w:pStyle w:val="Compact"/>
        <w:numPr>
          <w:numId w:val="1004"/>
          <w:ilvl w:val="2"/>
        </w:numPr>
      </w:pPr>
      <w:hyperlink w:anchor="X5a12a88a9b921049e737956942e083f2833ad47">
        <w:r>
          <w:rPr>
            <w:rStyle w:val="Hyperlink"/>
          </w:rPr>
          <w:t xml:space="preserve">1.2 Team Size</w:t>
        </w:r>
      </w:hyperlink>
    </w:p>
    <w:p>
      <w:pPr>
        <w:pStyle w:val="Compact"/>
        <w:numPr>
          <w:numId w:val="1004"/>
          <w:ilvl w:val="2"/>
        </w:numPr>
      </w:pPr>
      <w:hyperlink w:anchor="X12351997091a56327edd79908b000ea8704a393">
        <w:r>
          <w:rPr>
            <w:rStyle w:val="Hyperlink"/>
          </w:rPr>
          <w:t xml:space="preserve">1.3 Review</w:t>
        </w:r>
      </w:hyperlink>
    </w:p>
    <w:p>
      <w:pPr>
        <w:pStyle w:val="Compact"/>
        <w:numPr>
          <w:numId w:val="1004"/>
          <w:ilvl w:val="2"/>
        </w:numPr>
      </w:pPr>
      <w:hyperlink w:anchor="X4136cd79358ebed03dd227019a61003c79cab83">
        <w:r>
          <w:rPr>
            <w:rStyle w:val="Hyperlink"/>
          </w:rPr>
          <w:t xml:space="preserve">1.4 Background</w:t>
        </w:r>
      </w:hyperlink>
    </w:p>
    <w:p>
      <w:pPr>
        <w:pStyle w:val="Compact"/>
        <w:numPr>
          <w:numId w:val="1004"/>
          <w:ilvl w:val="2"/>
        </w:numPr>
      </w:pPr>
      <w:hyperlink w:anchor="X915981b5b0301698d32cc7f5ac584bfb9142159">
        <w:r>
          <w:rPr>
            <w:rStyle w:val="Hyperlink"/>
          </w:rPr>
          <w:t xml:space="preserve">1.5 Required Hardware</w:t>
        </w:r>
      </w:hyperlink>
    </w:p>
    <w:p>
      <w:pPr>
        <w:pStyle w:val="Compact"/>
        <w:numPr>
          <w:numId w:val="1004"/>
          <w:ilvl w:val="2"/>
        </w:numPr>
      </w:pPr>
      <w:hyperlink w:anchor="Xa1ba55a024a30a657b127552f0ec88a080387f9">
        <w:r>
          <w:rPr>
            <w:rStyle w:val="Hyperlink"/>
          </w:rPr>
          <w:t xml:space="preserve">1.6 Specifications</w:t>
        </w:r>
      </w:hyperlink>
    </w:p>
    <w:p>
      <w:pPr>
        <w:pStyle w:val="Compact"/>
        <w:numPr>
          <w:numId w:val="1004"/>
          <w:ilvl w:val="2"/>
        </w:numPr>
      </w:pPr>
      <w:hyperlink w:anchor="X50761b07b487e240697309769f7c9e7a390d7ac">
        <w:r>
          <w:rPr>
            <w:rStyle w:val="Hyperlink"/>
          </w:rPr>
          <w:t xml:space="preserve">1.7 Interfaces</w:t>
        </w:r>
      </w:hyperlink>
    </w:p>
    <w:p>
      <w:pPr>
        <w:pStyle w:val="Compact"/>
        <w:numPr>
          <w:numId w:val="1004"/>
          <w:ilvl w:val="2"/>
        </w:numPr>
      </w:pPr>
      <w:hyperlink w:anchor="Xc72f172e1e8254e074643785fc64c5d1e089af6">
        <w:r>
          <w:rPr>
            <w:rStyle w:val="Hyperlink"/>
          </w:rPr>
          <w:t xml:space="preserve">1.8 How to Power The System</w:t>
        </w:r>
      </w:hyperlink>
    </w:p>
    <w:p>
      <w:pPr>
        <w:pStyle w:val="Compact"/>
        <w:numPr>
          <w:numId w:val="1002"/>
          <w:ilvl w:val="1"/>
        </w:numPr>
      </w:pPr>
      <w:hyperlink w:anchor="Xcaa5bbe50ef2f0d31a470cc53d6a203fb80227f">
        <w:r>
          <w:rPr>
            <w:rStyle w:val="Hyperlink"/>
          </w:rPr>
          <w:t xml:space="preserve">2 Preparation</w:t>
        </w:r>
      </w:hyperlink>
    </w:p>
    <w:p>
      <w:pPr>
        <w:pStyle w:val="Compact"/>
        <w:numPr>
          <w:numId w:val="1005"/>
          <w:ilvl w:val="2"/>
        </w:numPr>
      </w:pPr>
      <w:hyperlink w:anchor="Xfba7bf1c5408c3c11141386d63612fd59ac9213">
        <w:r>
          <w:rPr>
            <w:rStyle w:val="Hyperlink"/>
          </w:rPr>
          <w:t xml:space="preserve">2.1 Setting Up Blynk</w:t>
        </w:r>
      </w:hyperlink>
    </w:p>
    <w:p>
      <w:pPr>
        <w:pStyle w:val="Compact"/>
        <w:numPr>
          <w:numId w:val="1005"/>
          <w:ilvl w:val="2"/>
        </w:numPr>
      </w:pPr>
      <w:hyperlink w:anchor="X373457438c41c08373e4f6d7852077fea720cf6">
        <w:r>
          <w:rPr>
            <w:rStyle w:val="Hyperlink"/>
          </w:rPr>
          <w:t xml:space="preserve">2.2 Edit</w:t>
        </w:r>
        <w:r>
          <w:rPr>
            <w:rStyle w:val="Hyperlink"/>
          </w:rPr>
          <w:t xml:space="preserve"> </w:t>
        </w:r>
        <w:r>
          <w:rPr>
            <w:rStyle w:val="VerbatimChar"/>
            <w:rStyle w:val="Hyperlink"/>
          </w:rPr>
          <w:t xml:space="preserve">Lab3_4.c</w:t>
        </w:r>
      </w:hyperlink>
    </w:p>
    <w:p>
      <w:pPr>
        <w:pStyle w:val="Compact"/>
        <w:numPr>
          <w:numId w:val="1002"/>
          <w:ilvl w:val="1"/>
        </w:numPr>
      </w:pPr>
      <w:hyperlink w:anchor="X442085e275362d1e6da4e493d28e22459b7d09f">
        <w:r>
          <w:rPr>
            <w:rStyle w:val="Hyperlink"/>
          </w:rPr>
          <w:t xml:space="preserve">3 Procedure</w:t>
        </w:r>
      </w:hyperlink>
    </w:p>
    <w:p>
      <w:pPr>
        <w:pStyle w:val="Compact"/>
        <w:numPr>
          <w:numId w:val="1006"/>
          <w:ilvl w:val="2"/>
        </w:numPr>
      </w:pPr>
      <w:hyperlink w:anchor="X6e983c2149c357755fee61174a672e509badb7c">
        <w:r>
          <w:rPr>
            <w:rStyle w:val="Hyperlink"/>
          </w:rPr>
          <w:t xml:space="preserve">3.1 Power the Devices</w:t>
        </w:r>
      </w:hyperlink>
    </w:p>
    <w:p>
      <w:pPr>
        <w:pStyle w:val="Compact"/>
        <w:numPr>
          <w:numId w:val="1006"/>
          <w:ilvl w:val="2"/>
        </w:numPr>
      </w:pPr>
      <w:hyperlink w:anchor="X132fbf1d5fc976b0cb6484819ce1625c0f09a31">
        <w:r>
          <w:rPr>
            <w:rStyle w:val="Hyperlink"/>
          </w:rPr>
          <w:t xml:space="preserve">3.2 Run the Out of Box Blynk Code</w:t>
        </w:r>
      </w:hyperlink>
    </w:p>
    <w:p>
      <w:pPr>
        <w:pStyle w:val="Compact"/>
        <w:numPr>
          <w:numId w:val="1006"/>
          <w:ilvl w:val="2"/>
        </w:numPr>
      </w:pPr>
      <w:hyperlink w:anchor="X176350e58ef496efa39fb3069ea28982cab2874">
        <w:r>
          <w:rPr>
            <w:rStyle w:val="Hyperlink"/>
          </w:rPr>
          <w:t xml:space="preserve">3.3 Merge Lab 3</w:t>
        </w:r>
      </w:hyperlink>
    </w:p>
    <w:p>
      <w:pPr>
        <w:pStyle w:val="Compact"/>
        <w:numPr>
          <w:numId w:val="1007"/>
          <w:ilvl w:val="3"/>
        </w:numPr>
      </w:pPr>
      <w:hyperlink w:anchor="X3b3a722c536b4b345740ca5a6a302aca9921b83">
        <w:r>
          <w:rPr>
            <w:rStyle w:val="Hyperlink"/>
          </w:rPr>
          <w:t xml:space="preserve">3.3.1 Deliverable 1</w:t>
        </w:r>
      </w:hyperlink>
    </w:p>
    <w:p>
      <w:pPr>
        <w:pStyle w:val="Compact"/>
        <w:numPr>
          <w:numId w:val="1007"/>
          <w:ilvl w:val="3"/>
        </w:numPr>
      </w:pPr>
      <w:hyperlink w:anchor="X1973041282e48fdc14981834053c2eed47a04d0">
        <w:r>
          <w:rPr>
            <w:rStyle w:val="Hyperlink"/>
          </w:rPr>
          <w:t xml:space="preserve">3.3.2 Deliverable 2</w:t>
        </w:r>
      </w:hyperlink>
    </w:p>
    <w:p>
      <w:pPr>
        <w:pStyle w:val="Compact"/>
        <w:numPr>
          <w:numId w:val="1006"/>
          <w:ilvl w:val="2"/>
        </w:numPr>
      </w:pPr>
      <w:hyperlink w:anchor="X0013c4f0976e81eb9d7e5fc42e15f4c6946460e">
        <w:r>
          <w:rPr>
            <w:rStyle w:val="Hyperlink"/>
          </w:rPr>
          <w:t xml:space="preserve">3.4 Measure the Current</w:t>
        </w:r>
      </w:hyperlink>
    </w:p>
    <w:p>
      <w:pPr>
        <w:pStyle w:val="Compact"/>
        <w:numPr>
          <w:numId w:val="1008"/>
          <w:ilvl w:val="3"/>
        </w:numPr>
      </w:pPr>
      <w:hyperlink w:anchor="X19e3b4ece6b1f3b384d67e538a01f38c7ca3b84">
        <w:r>
          <w:rPr>
            <w:rStyle w:val="Hyperlink"/>
          </w:rPr>
          <w:t xml:space="preserve">3.4.1 Deliverable 3</w:t>
        </w:r>
      </w:hyperlink>
    </w:p>
    <w:p>
      <w:pPr>
        <w:pStyle w:val="Compact"/>
        <w:numPr>
          <w:numId w:val="1006"/>
          <w:ilvl w:val="2"/>
        </w:numPr>
      </w:pPr>
      <w:hyperlink w:anchor="X03b3cfbe60aed4d8e689e84c4b05242b1a8b886">
        <w:r>
          <w:rPr>
            <w:rStyle w:val="Hyperlink"/>
          </w:rPr>
          <w:t xml:space="preserve">4 Checkout</w:t>
        </w:r>
      </w:hyperlink>
    </w:p>
    <w:p>
      <w:pPr>
        <w:pStyle w:val="Compact"/>
        <w:numPr>
          <w:numId w:val="1006"/>
          <w:ilvl w:val="2"/>
        </w:numPr>
      </w:pPr>
      <w:hyperlink w:anchor="Xc3acfe5856d54fd7b8d3da8292ffc0dfacf26f8">
        <w:r>
          <w:rPr>
            <w:rStyle w:val="Hyperlink"/>
          </w:rPr>
          <w:t xml:space="preserve">5 Report</w:t>
        </w:r>
      </w:hyperlink>
    </w:p>
    <w:p>
      <w:pPr>
        <w:pStyle w:val="Compact"/>
        <w:numPr>
          <w:numId w:val="1009"/>
          <w:ilvl w:val="3"/>
        </w:numPr>
      </w:pPr>
      <w:hyperlink w:anchor="X332e90f579f438598fc715331954979a5be7ebe">
        <w:r>
          <w:rPr>
            <w:rStyle w:val="Hyperlink"/>
          </w:rPr>
          <w:t xml:space="preserve">5.1 Deliverables</w:t>
        </w:r>
      </w:hyperlink>
    </w:p>
    <w:p>
      <w:pPr>
        <w:pStyle w:val="Compact"/>
        <w:numPr>
          <w:numId w:val="1009"/>
          <w:ilvl w:val="3"/>
        </w:numPr>
      </w:pPr>
      <w:hyperlink w:anchor="X2ecb39b03baf928c794448acd4a57baf6a5362d">
        <w:r>
          <w:rPr>
            <w:rStyle w:val="Hyperlink"/>
          </w:rPr>
          <w:t xml:space="preserve">5.2 Analysis and Discussion Questions</w:t>
        </w:r>
      </w:hyperlink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repository-structure"/>
      <w:r>
        <w:t xml:space="preserve">0 Repository Structure</w:t>
      </w:r>
      <w:bookmarkEnd w:id="22"/>
    </w:p>
    <w:p>
      <w:pPr>
        <w:pStyle w:val="FirstParagraph"/>
      </w:pPr>
      <w:r>
        <w:t xml:space="preserve">The typical explanation for the repo structure. Lab specific instructions can be</w:t>
      </w:r>
      <w:r>
        <w:t xml:space="preserve"> </w:t>
      </w:r>
      <w:r>
        <w:t xml:space="preserve">found further below.</w:t>
      </w:r>
    </w:p>
    <w:p>
      <w:pPr>
        <w:pStyle w:val="Heading3"/>
      </w:pPr>
      <w:bookmarkStart w:id="23" w:name="hw"/>
      <w:r>
        <w:t xml:space="preserve">0.1 HW</w:t>
      </w:r>
      <w:bookmarkEnd w:id="23"/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hw</w:t>
      </w:r>
      <w:r>
        <w:t xml:space="preserve"> </w:t>
      </w:r>
      <w:r>
        <w:t xml:space="preserve">folder should contain your schematic and board files for your PCB or</w:t>
      </w:r>
      <w:r>
        <w:t xml:space="preserve"> </w:t>
      </w:r>
      <w:r>
        <w:t xml:space="preserve">circuits. In labs 1-5 and 10, you will be creating schematics for your circuit</w:t>
      </w:r>
      <w:r>
        <w:t xml:space="preserve"> </w:t>
      </w:r>
      <w:r>
        <w:t xml:space="preserve">in EAGLE. A setup tutorial can be found</w:t>
      </w:r>
      <w:r>
        <w:t xml:space="preserve"> </w:t>
      </w:r>
      <w:hyperlink r:id="rId24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Heading3"/>
      </w:pPr>
      <w:bookmarkStart w:id="25" w:name="sw"/>
      <w:r>
        <w:t xml:space="preserve">0.2 SW</w:t>
      </w:r>
      <w:bookmarkEnd w:id="25"/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sw</w:t>
      </w:r>
      <w:r>
        <w:t xml:space="preserve"> </w:t>
      </w:r>
      <w:r>
        <w:t xml:space="preserve">folder should contain your application firmware and software written</w:t>
      </w:r>
      <w:r>
        <w:t xml:space="preserve"> </w:t>
      </w:r>
      <w:r>
        <w:t xml:space="preserve">for the lab. The</w:t>
      </w:r>
      <w:r>
        <w:t xml:space="preserve"> </w:t>
      </w:r>
      <w:r>
        <w:rPr>
          <w:rStyle w:val="VerbatimChar"/>
        </w:rPr>
        <w:t xml:space="preserve">sw/inc</w:t>
      </w:r>
      <w:r>
        <w:t xml:space="preserve"> </w:t>
      </w:r>
      <w:r>
        <w:t xml:space="preserve">folder contains firmware drivers written for you by</w:t>
      </w:r>
      <w:r>
        <w:t xml:space="preserve"> </w:t>
      </w:r>
      <w:r>
        <w:t xml:space="preserve">Professor Valvano. Feel free to write your own (in fact, in some labs, you may</w:t>
      </w:r>
      <w:r>
        <w:t xml:space="preserve"> </w:t>
      </w:r>
      <w:r>
        <w:t xml:space="preserve">be required to write your own).</w:t>
      </w:r>
    </w:p>
    <w:p>
      <w:pPr>
        <w:pStyle w:val="BodyText"/>
      </w:pPr>
      <w:r>
        <w:t xml:space="preserve">You can place any other source files in the</w:t>
      </w:r>
      <w:r>
        <w:t xml:space="preserve"> </w:t>
      </w:r>
      <w:r>
        <w:rPr>
          <w:rStyle w:val="VerbatimChar"/>
        </w:rPr>
        <w:t xml:space="preserve">sw/</w:t>
      </w:r>
      <w:r>
        <w:t xml:space="preserve"> </w:t>
      </w:r>
      <w:r>
        <w:t xml:space="preserve">folder. TAs will look at the</w:t>
      </w:r>
      <w:r>
        <w:t xml:space="preserve"> </w:t>
      </w:r>
      <w:r>
        <w:t xml:space="preserve">files you create and/or modify for software quality and for running your</w:t>
      </w:r>
      <w:r>
        <w:t xml:space="preserve"> </w:t>
      </w:r>
      <w:r>
        <w:t xml:space="preserve">project.</w:t>
      </w:r>
    </w:p>
    <w:p>
      <w:pPr>
        <w:pStyle w:val="Heading3"/>
      </w:pPr>
      <w:bookmarkStart w:id="26" w:name="resources"/>
      <w:r>
        <w:t xml:space="preserve">0.3 Resources</w:t>
      </w:r>
      <w:bookmarkEnd w:id="26"/>
    </w:p>
    <w:p>
      <w:pPr>
        <w:pStyle w:val="FirstParagraph"/>
      </w:pPr>
      <w:r>
        <w:t xml:space="preserve">A couple files are provided in the Resources folder so you don’t have to keep</w:t>
      </w:r>
      <w:r>
        <w:t xml:space="preserve"> </w:t>
      </w:r>
      <w:r>
        <w:t xml:space="preserve">searching for that one TI document. Some of them are immediately useful, like</w:t>
      </w:r>
      <w:r>
        <w:t xml:space="preserve"> </w:t>
      </w:r>
      <w:r>
        <w:t xml:space="preserve">the TM4C datasheet. Others may be useful for your final project, like the</w:t>
      </w:r>
      <w:r>
        <w:t xml:space="preserve"> </w:t>
      </w:r>
      <w:r>
        <w:t xml:space="preserve">TM4C_System_Design_Guidelines page.</w:t>
      </w:r>
    </w:p>
    <w:p>
      <w:pPr>
        <w:pStyle w:val="Heading3"/>
      </w:pPr>
      <w:bookmarkStart w:id="27" w:name="git-and-github"/>
      <w:r>
        <w:t xml:space="preserve">0.4 Git and Github</w:t>
      </w:r>
      <w:bookmarkEnd w:id="27"/>
    </w:p>
    <w:p>
      <w:pPr>
        <w:pStyle w:val="FirstParagraph"/>
      </w:pPr>
      <w:r>
        <w:t xml:space="preserve">We will extensively use Git and Github for managing lab projects. This makes it</w:t>
      </w:r>
      <w:r>
        <w:t xml:space="preserve"> </w:t>
      </w:r>
      <w:r>
        <w:t xml:space="preserve">easier for TAs to grade and help debug the project by allowing us to see commit</w:t>
      </w:r>
      <w:r>
        <w:t xml:space="preserve"> </w:t>
      </w:r>
      <w:r>
        <w:t xml:space="preserve">histories, maintain a common project structure, and likewise, it makes it easier</w:t>
      </w:r>
      <w:r>
        <w:t xml:space="preserve"> </w:t>
      </w:r>
      <w:r>
        <w:t xml:space="preserve">for students to collaborate with partners, merge different codebases, and to</w:t>
      </w:r>
      <w:r>
        <w:t xml:space="preserve"> </w:t>
      </w:r>
      <w:r>
        <w:t xml:space="preserve">debug their work by having a history of commits.</w:t>
      </w:r>
    </w:p>
    <w:p>
      <w:pPr>
        <w:pStyle w:val="BodyText"/>
      </w:pPr>
      <w:r>
        <w:t xml:space="preserve">Two common ways of using Git and Github are</w:t>
      </w:r>
      <w:r>
        <w:t xml:space="preserve"> </w:t>
      </w:r>
      <w:hyperlink r:id="rId28">
        <w:r>
          <w:rPr>
            <w:rStyle w:val="Hyperlink"/>
          </w:rPr>
          <w:t xml:space="preserve">Github Desktop</w:t>
        </w:r>
      </w:hyperlink>
      <w:r>
        <w:t xml:space="preserve"> </w:t>
      </w:r>
      <w:r>
        <w:t xml:space="preserve">and the</w:t>
      </w:r>
      <w:r>
        <w:t xml:space="preserve"> </w:t>
      </w:r>
      <w:hyperlink r:id="rId29">
        <w:r>
          <w:rPr>
            <w:rStyle w:val="Hyperlink"/>
          </w:rPr>
          <w:t xml:space="preserve">command line</w:t>
        </w:r>
      </w:hyperlink>
      <w:r>
        <w:t xml:space="preserve">.</w:t>
      </w:r>
      <w:r>
        <w:t xml:space="preserve"> </w:t>
      </w:r>
      <w:hyperlink r:id="rId30">
        <w:r>
          <w:rPr>
            <w:rStyle w:val="Hyperlink"/>
          </w:rPr>
          <w:t xml:space="preserve">Tutorials</w:t>
        </w:r>
      </w:hyperlink>
      <w:r>
        <w:t xml:space="preserve"> </w:t>
      </w:r>
      <w:r>
        <w:t xml:space="preserve">are also abundant on the net for you to peruse. We’ve provided a cheatsheet for git</w:t>
      </w:r>
      <w:r>
        <w:t xml:space="preserve"> </w:t>
      </w:r>
      <w:r>
        <w:t xml:space="preserve">in the Resources folder.</w:t>
      </w:r>
    </w:p>
    <w:p>
      <w:pPr>
        <w:pStyle w:val="BodyText"/>
      </w:pPr>
      <w:r>
        <w:t xml:space="preserve">It is highly recommended to make the most out of Git, even if you’ve never used</w:t>
      </w:r>
      <w:r>
        <w:t xml:space="preserve"> </w:t>
      </w:r>
      <w:r>
        <w:t xml:space="preserve">it before. Version control will save you a lot of suffering, and tools like Git</w:t>
      </w:r>
      <w:r>
        <w:t xml:space="preserve"> </w:t>
      </w:r>
      <w:r>
        <w:t xml:space="preserve">or SVN are ubiquitous in the industry.</w:t>
      </w:r>
    </w:p>
    <w:p>
      <w:pPr>
        <w:pStyle w:val="BodyText"/>
      </w:pPr>
      <w:r>
        <w:t xml:space="preserve">A gitignore file is added to the root of this repo that may prevent specific</w:t>
      </w:r>
      <w:r>
        <w:t xml:space="preserve"> </w:t>
      </w:r>
      <w:r>
        <w:t xml:space="preserve">files from being tagged to the repo. This are typically autogenerated output</w:t>
      </w:r>
      <w:r>
        <w:t xml:space="preserve"> </w:t>
      </w:r>
      <w:r>
        <w:t xml:space="preserve">files we don’t care about, but sometimes other stuff (like .lib files) falls</w:t>
      </w:r>
      <w:r>
        <w:t xml:space="preserve"> </w:t>
      </w:r>
      <w:r>
        <w:t xml:space="preserve">through that we want. Feel free to modify if necessary.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1" w:name="summary"/>
      <w:r>
        <w:t xml:space="preserve">1 Summary</w:t>
      </w:r>
      <w:bookmarkEnd w:id="31"/>
    </w:p>
    <w:p>
      <w:pPr>
        <w:pStyle w:val="Heading3"/>
      </w:pPr>
      <w:bookmarkStart w:id="32" w:name="goals"/>
      <w:r>
        <w:t xml:space="preserve">1.1 Goals</w:t>
      </w:r>
      <w:bookmarkEnd w:id="32"/>
    </w:p>
    <w:p>
      <w:pPr>
        <w:pStyle w:val="Compact"/>
        <w:numPr>
          <w:numId w:val="1010"/>
          <w:ilvl w:val="0"/>
        </w:numPr>
      </w:pPr>
      <w:r>
        <w:t xml:space="preserve">Implement a</w:t>
      </w:r>
      <w:r>
        <w:t xml:space="preserve"> </w:t>
      </w:r>
      <w:r>
        <w:t xml:space="preserve">“</w:t>
      </w:r>
      <w:r>
        <w:t xml:space="preserve">smart object</w:t>
      </w:r>
      <w:r>
        <w:t xml:space="preserve">”</w:t>
      </w:r>
      <w:r>
        <w:t xml:space="preserve"> </w:t>
      </w:r>
      <w:r>
        <w:t xml:space="preserve">that connects to a phone application (Blynk) via a</w:t>
      </w:r>
      <w:r>
        <w:t xml:space="preserve"> </w:t>
      </w:r>
      <w:r>
        <w:t xml:space="preserve">cloud based server using the ESP8266 WiFi module connected to the TM4C123.</w:t>
      </w:r>
      <w:r>
        <w:t xml:space="preserve"> </w:t>
      </w:r>
      <w:r>
        <w:t xml:space="preserve">(Fig 4.1)</w:t>
      </w:r>
    </w:p>
    <w:p>
      <w:pPr>
        <w:pStyle w:val="Compact"/>
        <w:numPr>
          <w:numId w:val="1010"/>
          <w:ilvl w:val="0"/>
        </w:numPr>
      </w:pPr>
      <w:r>
        <w:t xml:space="preserve">Remotely control the alarm clock developed in Lab 3 via the</w:t>
      </w:r>
      <w:r>
        <w:t xml:space="preserve"> </w:t>
      </w:r>
      <w:r>
        <w:t xml:space="preserve">“</w:t>
      </w:r>
      <w:r>
        <w:t xml:space="preserve">Blynk Virtual</w:t>
      </w:r>
      <w:r>
        <w:t xml:space="preserve"> </w:t>
      </w:r>
      <w:r>
        <w:t xml:space="preserve">Pin</w:t>
      </w:r>
      <w:r>
        <w:t xml:space="preserve">”</w:t>
      </w:r>
      <w:r>
        <w:t xml:space="preserve"> </w:t>
      </w:r>
      <w:r>
        <w:t xml:space="preserve">interface.</w:t>
      </w:r>
    </w:p>
    <w:p>
      <w:pPr>
        <w:pStyle w:val="Compact"/>
        <w:numPr>
          <w:numId w:val="1010"/>
          <w:ilvl w:val="0"/>
        </w:numPr>
      </w:pPr>
      <w:r>
        <w:t xml:space="preserve">Replace the manual switches from Lab 3 with Virtual Pin (VP) Switches.</w:t>
      </w:r>
    </w:p>
    <w:p>
      <w:pPr>
        <w:pStyle w:val="Compact"/>
        <w:numPr>
          <w:numId w:val="1010"/>
          <w:ilvl w:val="0"/>
        </w:numPr>
      </w:pPr>
      <w:r>
        <w:t xml:space="preserve">Remotely read the Hour/Minutes/Seconds via the</w:t>
      </w:r>
      <w:r>
        <w:t xml:space="preserve"> </w:t>
      </w:r>
      <w:r>
        <w:t xml:space="preserve">“</w:t>
      </w:r>
      <w:r>
        <w:t xml:space="preserve">Blynk Virtual Pin</w:t>
      </w:r>
      <w:r>
        <w:t xml:space="preserve">”</w:t>
      </w:r>
      <w:r>
        <w:t xml:space="preserve"> </w:t>
      </w:r>
      <w:r>
        <w:t xml:space="preserve">interface.</w:t>
      </w:r>
      <w:r>
        <w:t xml:space="preserve"> </w:t>
      </w:r>
      <w:r>
        <w:t xml:space="preserve">Display the data on the Blynk App.</w:t>
      </w:r>
    </w:p>
    <w:p>
      <w:pPr>
        <w:pStyle w:val="Compact"/>
        <w:numPr>
          <w:numId w:val="1010"/>
          <w:ilvl w:val="0"/>
        </w:numPr>
      </w:pPr>
      <w:r>
        <w:t xml:space="preserve">Extra Credit: Remotely read any sensor and via the</w:t>
      </w:r>
      <w:r>
        <w:t xml:space="preserve"> </w:t>
      </w:r>
      <w:r>
        <w:t xml:space="preserve">“</w:t>
      </w:r>
      <w:r>
        <w:t xml:space="preserve">Blynk Virtual Pin</w:t>
      </w:r>
      <w:r>
        <w:t xml:space="preserve">”</w:t>
      </w:r>
      <w:r>
        <w:t xml:space="preserve"> </w:t>
      </w:r>
      <w:r>
        <w:t xml:space="preserve">interface. Display the data on the Blynk App. Reading a sensor and displaying</w:t>
      </w:r>
      <w:r>
        <w:t xml:space="preserve"> </w:t>
      </w:r>
      <w:r>
        <w:t xml:space="preserve">its value is an extra credit component.</w:t>
      </w:r>
    </w:p>
    <w:p>
      <w:pPr>
        <w:pStyle w:val="CaptionedFigure"/>
      </w:pPr>
      <w:r>
        <w:drawing>
          <wp:inline>
            <wp:extent cx="5334000" cy="2844223"/>
            <wp:effectExtent b="0" l="0" r="0" t="0"/>
            <wp:docPr descr="Figure 4.1" title="" id="1" name="Picture"/>
            <a:graphic>
              <a:graphicData uri="http://schemas.openxmlformats.org/drawingml/2006/picture">
                <pic:pic>
                  <pic:nvPicPr>
                    <pic:cNvPr descr="resources/lab4/images/figure_4.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442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4.1</w:t>
      </w:r>
    </w:p>
    <w:p>
      <w:pPr>
        <w:pStyle w:val="BodyText"/>
      </w:pPr>
      <w:r>
        <w:rPr>
          <w:i/>
        </w:rPr>
        <w:t xml:space="preserve">Figure 4.1</w:t>
      </w:r>
    </w:p>
    <w:p>
      <w:pPr>
        <w:pStyle w:val="Heading3"/>
      </w:pPr>
      <w:bookmarkStart w:id="34" w:name="team-size"/>
      <w:r>
        <w:t xml:space="preserve">1.2 Team Size</w:t>
      </w:r>
      <w:bookmarkEnd w:id="34"/>
    </w:p>
    <w:p>
      <w:pPr>
        <w:pStyle w:val="FirstParagraph"/>
      </w:pPr>
      <w:r>
        <w:t xml:space="preserve">The team size for this lab is 2.</w:t>
      </w:r>
    </w:p>
    <w:p>
      <w:pPr>
        <w:pStyle w:val="BlockText"/>
      </w:pPr>
      <w:r>
        <w:t xml:space="preserve">Two shall be the number thou shalt count, and the number of the counting shall</w:t>
      </w:r>
      <w:r>
        <w:t xml:space="preserve"> </w:t>
      </w:r>
      <w:r>
        <w:t xml:space="preserve">be two. Three shalt thou not count, neither count thou one, excepting that</w:t>
      </w:r>
      <w:r>
        <w:t xml:space="preserve"> </w:t>
      </w:r>
      <w:r>
        <w:t xml:space="preserve">thou then proceed to two. Four is right out.</w:t>
      </w:r>
    </w:p>
    <w:p>
      <w:pPr>
        <w:pStyle w:val="Heading3"/>
      </w:pPr>
      <w:bookmarkStart w:id="35" w:name="review"/>
      <w:r>
        <w:t xml:space="preserve">1.3 Review</w:t>
      </w:r>
      <w:bookmarkEnd w:id="35"/>
    </w:p>
    <w:p>
      <w:pPr>
        <w:pStyle w:val="Compact"/>
        <w:numPr>
          <w:numId w:val="1011"/>
          <w:ilvl w:val="0"/>
        </w:numPr>
      </w:pPr>
      <w:r>
        <w:t xml:space="preserve">Valvano Section 11.4 on internet of things and this web page:</w:t>
      </w:r>
      <w:r>
        <w:t xml:space="preserve"> </w:t>
      </w:r>
      <w:hyperlink r:id="rId36">
        <w:r>
          <w:rPr>
            <w:rStyle w:val="Hyperlink"/>
          </w:rPr>
          <w:t xml:space="preserve">Internet Of Things</w:t>
        </w:r>
      </w:hyperlink>
    </w:p>
    <w:p>
      <w:pPr>
        <w:pStyle w:val="Compact"/>
        <w:numPr>
          <w:numId w:val="1011"/>
          <w:ilvl w:val="0"/>
        </w:numPr>
      </w:pPr>
      <w:hyperlink r:id="rId37">
        <w:r>
          <w:rPr>
            <w:rStyle w:val="Hyperlink"/>
          </w:rPr>
          <w:t xml:space="preserve">Getting started with the Blynk Application</w:t>
        </w:r>
      </w:hyperlink>
    </w:p>
    <w:p>
      <w:pPr>
        <w:pStyle w:val="Compact"/>
        <w:numPr>
          <w:numId w:val="1011"/>
          <w:ilvl w:val="0"/>
        </w:numPr>
      </w:pPr>
      <w:hyperlink r:id="rId38">
        <w:r>
          <w:rPr>
            <w:rStyle w:val="Hyperlink"/>
          </w:rPr>
          <w:t xml:space="preserve">Programming environment for the ESP8266</w:t>
        </w:r>
      </w:hyperlink>
    </w:p>
    <w:p>
      <w:pPr>
        <w:pStyle w:val="Compact"/>
        <w:numPr>
          <w:numId w:val="1011"/>
          <w:ilvl w:val="0"/>
        </w:numPr>
      </w:pPr>
      <w:hyperlink r:id="rId39">
        <w:r>
          <w:rPr>
            <w:rStyle w:val="Hyperlink"/>
          </w:rPr>
          <w:t xml:space="preserve">Arduino programming</w:t>
        </w:r>
      </w:hyperlink>
    </w:p>
    <w:p>
      <w:pPr>
        <w:pStyle w:val="Heading3"/>
      </w:pPr>
      <w:bookmarkStart w:id="40" w:name="background"/>
      <w:r>
        <w:t xml:space="preserve">1.4 Background</w:t>
      </w:r>
      <w:bookmarkEnd w:id="40"/>
    </w:p>
    <w:p>
      <w:pPr>
        <w:pStyle w:val="FirstParagraph"/>
      </w:pPr>
      <w:r>
        <w:rPr>
          <w:b/>
        </w:rPr>
        <w:t xml:space="preserve">WiFi</w:t>
      </w:r>
      <w:r>
        <w:t xml:space="preserve"> </w:t>
      </w:r>
      <w:r>
        <w:t xml:space="preserve">is the name given to devices that communicate wirelessly employing the</w:t>
      </w:r>
      <w:r>
        <w:t xml:space="preserve"> </w:t>
      </w:r>
      <w:r>
        <w:t xml:space="preserve">IEEE 802.11 standard. They typically operate in the 2.4 GHz</w:t>
      </w:r>
      <w:r>
        <w:t xml:space="preserve"> </w:t>
      </w:r>
      <w:r>
        <w:t xml:space="preserve">Industrial-Scientific-Medical (ISM) unlicensed band that is shared with ZigBee</w:t>
      </w:r>
      <w:r>
        <w:t xml:space="preserve"> </w:t>
      </w:r>
      <w:r>
        <w:t xml:space="preserve">(IEEE 802.15.4) and Bluetooth (IEEE 802.15.1) communications. The IEEE 802.11</w:t>
      </w:r>
      <w:r>
        <w:t xml:space="preserve"> </w:t>
      </w:r>
      <w:r>
        <w:t xml:space="preserve">standard describes how information is represented via radio frequency signals,</w:t>
      </w:r>
      <w:r>
        <w:t xml:space="preserve"> </w:t>
      </w:r>
      <w:r>
        <w:t xml:space="preserve">i.e., the</w:t>
      </w:r>
      <w:r>
        <w:t xml:space="preserve"> </w:t>
      </w:r>
      <w:r>
        <w:rPr>
          <w:b/>
        </w:rPr>
        <w:t xml:space="preserve">physical</w:t>
      </w:r>
      <w:r>
        <w:t xml:space="preserve"> </w:t>
      </w:r>
      <w:r>
        <w:t xml:space="preserve">or</w:t>
      </w:r>
      <w:r>
        <w:t xml:space="preserve"> </w:t>
      </w:r>
      <w:r>
        <w:rPr>
          <w:b/>
        </w:rPr>
        <w:t xml:space="preserve">PHY</w:t>
      </w:r>
      <w:r>
        <w:t xml:space="preserve"> </w:t>
      </w:r>
      <w:r>
        <w:t xml:space="preserve">layer, and how communications are formatted</w:t>
      </w:r>
      <w:r>
        <w:t xml:space="preserve"> </w:t>
      </w:r>
      <w:r>
        <w:t xml:space="preserve">and controlled.</w:t>
      </w:r>
    </w:p>
    <w:p>
      <w:pPr>
        <w:pStyle w:val="Heading3"/>
      </w:pPr>
      <w:bookmarkStart w:id="41" w:name="required-hardware"/>
      <w:r>
        <w:t xml:space="preserve">1.5 Required Hardware</w:t>
      </w:r>
      <w:bookmarkEnd w:id="41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Part Number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Device Function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Source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Price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ESP8266</w:t>
            </w:r>
          </w:p>
        </w:tc>
        <w:tc>
          <w:p>
            <w:pPr>
              <w:pStyle w:val="Compact"/>
              <w:jc w:val="left"/>
            </w:pPr>
            <w:r>
              <w:t xml:space="preserve">WiFi module</w:t>
            </w:r>
          </w:p>
        </w:tc>
        <w:tc>
          <w:p>
            <w:pPr>
              <w:pStyle w:val="Compact"/>
              <w:jc w:val="left"/>
            </w:pPr>
            <w:r>
              <w:t xml:space="preserve">from TA</w:t>
            </w:r>
          </w:p>
        </w:tc>
        <w:tc>
          <w:p>
            <w:pPr>
              <w:pStyle w:val="Compact"/>
              <w:jc w:val="left"/>
            </w:pPr>
            <w:r>
              <w:t xml:space="preserve">$3.50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ST7735</w:t>
            </w:r>
          </w:p>
        </w:tc>
        <w:tc>
          <w:p>
            <w:pPr>
              <w:pStyle w:val="Compact"/>
              <w:jc w:val="left"/>
            </w:pPr>
            <w:r>
              <w:t xml:space="preserve">LCD module</w:t>
            </w:r>
          </w:p>
        </w:tc>
        <w:tc>
          <w:p>
            <w:pPr>
              <w:pStyle w:val="Compact"/>
              <w:jc w:val="left"/>
            </w:pPr>
            <w:r>
              <w:t xml:space="preserve">yours</w:t>
            </w:r>
          </w:p>
        </w:tc>
        <w:tc>
          <w:p>
            <w:pPr>
              <w:pStyle w:val="Compact"/>
              <w:jc w:val="left"/>
            </w:pPr>
            <w:r>
              <w:t xml:space="preserve">$19.99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EK-TM4C123GXL</w:t>
            </w:r>
          </w:p>
        </w:tc>
        <w:tc>
          <w:p>
            <w:pPr>
              <w:pStyle w:val="Compact"/>
              <w:jc w:val="left"/>
            </w:pPr>
            <w:r>
              <w:t xml:space="preserve">TiVa LaunchPad</w:t>
            </w:r>
          </w:p>
        </w:tc>
        <w:tc>
          <w:p>
            <w:pPr>
              <w:pStyle w:val="Compact"/>
              <w:jc w:val="left"/>
            </w:pPr>
            <w:r>
              <w:t xml:space="preserve">yours</w:t>
            </w:r>
          </w:p>
        </w:tc>
        <w:tc>
          <w:p>
            <w:pPr>
              <w:pStyle w:val="Compact"/>
              <w:jc w:val="left"/>
            </w:pPr>
            <w:r>
              <w:t xml:space="preserve">$12.99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Any analog sensor</w:t>
            </w:r>
          </w:p>
        </w:tc>
        <w:tc>
          <w:p>
            <w:pPr>
              <w:pStyle w:val="Compact"/>
              <w:jc w:val="left"/>
            </w:pPr>
            <w:r>
              <w:t xml:space="preserve">Extracredit</w:t>
            </w:r>
          </w:p>
        </w:tc>
        <w:tc>
          <w:p>
            <w:pPr>
              <w:pStyle w:val="Compact"/>
              <w:jc w:val="left"/>
            </w:pPr>
            <w:r>
              <w:t xml:space="preserve">find it yourself (optional)</w:t>
            </w:r>
          </w:p>
        </w:tc>
        <w:tc>
          <w:p>
            <w:pPr>
              <w:pStyle w:val="Compact"/>
              <w:jc w:val="left"/>
            </w:pPr>
            <w:r>
              <w:t xml:space="preserve">???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LM2937-3.3</w:t>
            </w:r>
          </w:p>
        </w:tc>
        <w:tc>
          <w:p>
            <w:pPr>
              <w:pStyle w:val="Compact"/>
              <w:jc w:val="left"/>
            </w:pPr>
            <w:r>
              <w:t xml:space="preserve">3.3V regulator</w:t>
            </w:r>
          </w:p>
        </w:tc>
        <w:tc>
          <w:p>
            <w:pPr>
              <w:pStyle w:val="Compact"/>
              <w:jc w:val="left"/>
            </w:pPr>
            <w:r>
              <w:t xml:space="preserve">from EER checkout desk</w:t>
            </w:r>
          </w:p>
        </w:tc>
        <w:tc>
          <w:p>
            <w:pPr>
              <w:pStyle w:val="Compact"/>
              <w:jc w:val="left"/>
            </w:pPr>
            <w:r>
              <w:t xml:space="preserve">$1.68</w:t>
            </w:r>
          </w:p>
        </w:tc>
      </w:tr>
    </w:tbl>
    <w:p>
      <w:pPr>
        <w:pStyle w:val="Heading3"/>
      </w:pPr>
      <w:bookmarkStart w:id="42" w:name="specifications"/>
      <w:r>
        <w:t xml:space="preserve">1.6 Specifications</w:t>
      </w:r>
      <w:bookmarkEnd w:id="42"/>
    </w:p>
    <w:p>
      <w:pPr>
        <w:pStyle w:val="FirstParagraph"/>
      </w:pPr>
      <w:r>
        <w:t xml:space="preserve">This lab will create a</w:t>
      </w:r>
      <w:r>
        <w:t xml:space="preserve"> </w:t>
      </w:r>
      <w:r>
        <w:t xml:space="preserve">“</w:t>
      </w:r>
      <w:r>
        <w:t xml:space="preserve">smart object</w:t>
      </w:r>
      <w:r>
        <w:t xml:space="preserve">”</w:t>
      </w:r>
      <w:r>
        <w:t xml:space="preserve"> </w:t>
      </w:r>
      <w:r>
        <w:t xml:space="preserve">that connects to your smart phone via the</w:t>
      </w:r>
      <w:r>
        <w:t xml:space="preserve"> </w:t>
      </w:r>
      <w:hyperlink r:id="rId43">
        <w:r>
          <w:rPr>
            <w:rStyle w:val="Hyperlink"/>
          </w:rPr>
          <w:t xml:space="preserve">Blynk</w:t>
        </w:r>
      </w:hyperlink>
      <w:r>
        <w:t xml:space="preserve"> </w:t>
      </w:r>
      <w:r>
        <w:t xml:space="preserve">application. Your system includes:</w:t>
      </w:r>
    </w:p>
    <w:p>
      <w:pPr>
        <w:pStyle w:val="Compact"/>
        <w:numPr>
          <w:numId w:val="1012"/>
          <w:ilvl w:val="0"/>
        </w:numPr>
      </w:pPr>
      <w:r>
        <w:t xml:space="preserve">A PC, running</w:t>
      </w:r>
      <w:r>
        <w:t xml:space="preserve"> </w:t>
      </w:r>
      <w:hyperlink r:id="rId44">
        <w:r>
          <w:rPr>
            <w:rStyle w:val="Hyperlink"/>
          </w:rPr>
          <w:t xml:space="preserve">PuTTY</w:t>
        </w:r>
      </w:hyperlink>
      <w:r>
        <w:t xml:space="preserve">, connected to the TM4C123</w:t>
      </w:r>
      <w:r>
        <w:t xml:space="preserve"> </w:t>
      </w:r>
      <w:r>
        <w:t xml:space="preserve">through UART0 (strongly suggested for debugging).</w:t>
      </w:r>
    </w:p>
    <w:p>
      <w:pPr>
        <w:pStyle w:val="Compact"/>
        <w:numPr>
          <w:numId w:val="1012"/>
          <w:ilvl w:val="0"/>
        </w:numPr>
      </w:pPr>
      <w:r>
        <w:t xml:space="preserve">A TM4C123 LaunchPad running your software.</w:t>
      </w:r>
    </w:p>
    <w:p>
      <w:pPr>
        <w:pStyle w:val="Compact"/>
        <w:numPr>
          <w:numId w:val="1012"/>
          <w:ilvl w:val="0"/>
        </w:numPr>
      </w:pPr>
      <w:r>
        <w:t xml:space="preserve">An ESP8266 WiFi module that is configured with the Blynk ESP8266 WiFi code.</w:t>
      </w:r>
    </w:p>
    <w:p>
      <w:pPr>
        <w:pStyle w:val="Compact"/>
        <w:numPr>
          <w:numId w:val="1012"/>
          <w:ilvl w:val="0"/>
        </w:numPr>
      </w:pPr>
      <w:r>
        <w:t xml:space="preserve">A ST7735 or any LCD showing the time.</w:t>
      </w:r>
    </w:p>
    <w:p>
      <w:pPr>
        <w:pStyle w:val="Compact"/>
        <w:numPr>
          <w:numId w:val="1012"/>
          <w:ilvl w:val="0"/>
        </w:numPr>
      </w:pPr>
      <w:r>
        <w:t xml:space="preserve">Use Lab 2 code to record incoming messages and outgoing jitter.</w:t>
      </w:r>
    </w:p>
    <w:p>
      <w:pPr>
        <w:pStyle w:val="FirstParagraph"/>
      </w:pPr>
      <w:r>
        <w:t xml:space="preserve">The minimum requirements are to be able to set time, set alarm, and visualize</w:t>
      </w:r>
      <w:r>
        <w:t xml:space="preserve"> </w:t>
      </w:r>
      <w:r>
        <w:t xml:space="preserve">the time from the phone. There must be at least 3 displays (hour, minute,</w:t>
      </w:r>
      <w:r>
        <w:t xml:space="preserve"> </w:t>
      </w:r>
      <w:r>
        <w:t xml:space="preserve">second) and 3 buttons.</w:t>
      </w:r>
    </w:p>
    <w:p>
      <w:pPr>
        <w:pStyle w:val="BodyText"/>
      </w:pPr>
      <w:r>
        <w:t xml:space="preserve">Measure an external sensor using the ADC (extra credit). Any external sensor and</w:t>
      </w:r>
      <w:r>
        <w:t xml:space="preserve"> </w:t>
      </w:r>
      <w:r>
        <w:t xml:space="preserve">any interface method is okay (ADC, I2C, or SPI).</w:t>
      </w:r>
    </w:p>
    <w:p>
      <w:pPr>
        <w:pStyle w:val="BodyText"/>
      </w:pPr>
      <w:r>
        <w:rPr>
          <w:i/>
        </w:rPr>
        <w:t xml:space="preserve">NOTE: You will need access to a wireless access point, configured with or</w:t>
      </w:r>
      <w:r>
        <w:rPr>
          <w:i/>
        </w:rPr>
        <w:t xml:space="preserve"> </w:t>
      </w:r>
      <w:r>
        <w:rPr>
          <w:i/>
        </w:rPr>
        <w:t xml:space="preserve">without security.</w:t>
      </w:r>
    </w:p>
    <w:p>
      <w:pPr>
        <w:pStyle w:val="BodyText"/>
      </w:pPr>
      <w:r>
        <w:t xml:space="preserve">You are free to define the</w:t>
      </w:r>
      <w:r>
        <w:t xml:space="preserve"> </w:t>
      </w:r>
      <w:r>
        <w:t xml:space="preserve">“</w:t>
      </w:r>
      <w:r>
        <w:t xml:space="preserve">look and feel</w:t>
      </w:r>
      <w:r>
        <w:t xml:space="preserve">”</w:t>
      </w:r>
      <w:r>
        <w:t xml:space="preserve"> </w:t>
      </w:r>
      <w:r>
        <w:t xml:space="preserve">of your system as long as you meet</w:t>
      </w:r>
      <w:r>
        <w:t xml:space="preserve"> </w:t>
      </w:r>
      <w:r>
        <w:t xml:space="preserve">the specifications listed above. Feel free to write your code using the style</w:t>
      </w:r>
      <w:r>
        <w:t xml:space="preserve"> </w:t>
      </w:r>
      <w:r>
        <w:t xml:space="preserve">found in TivaWare or the book.</w:t>
      </w:r>
    </w:p>
    <w:p>
      <w:pPr>
        <w:pStyle w:val="Heading3"/>
      </w:pPr>
      <w:bookmarkStart w:id="45" w:name="interfaces"/>
      <w:r>
        <w:t xml:space="preserve">1.7 Interfaces</w:t>
      </w:r>
      <w:bookmarkEnd w:id="45"/>
    </w:p>
    <w:p>
      <w:pPr>
        <w:pStyle w:val="FirstParagraph"/>
      </w:pPr>
      <w:r>
        <w:t xml:space="preserve">The TM4C123 system clock will be 80 MHz. The PC (via</w:t>
      </w:r>
      <w:r>
        <w:t xml:space="preserve"> </w:t>
      </w:r>
      <w:hyperlink r:id="rId44">
        <w:r>
          <w:rPr>
            <w:rStyle w:val="Hyperlink"/>
          </w:rPr>
          <w:t xml:space="preserve">PuTTY</w:t>
        </w:r>
      </w:hyperlink>
      <w:r>
        <w:t xml:space="preserve">) is connected to the</w:t>
      </w:r>
      <w:r>
        <w:t xml:space="preserve"> </w:t>
      </w:r>
      <w:r>
        <w:t xml:space="preserve">LaunchPad via UART0, which is embedded in the standard USB debugging cable. This</w:t>
      </w:r>
      <w:r>
        <w:t xml:space="preserve"> </w:t>
      </w:r>
      <w:r>
        <w:t xml:space="preserve">link is used for debugging. The starter code uses 115200 bits/sec, 1 stop, no</w:t>
      </w:r>
      <w:r>
        <w:t xml:space="preserve"> </w:t>
      </w:r>
      <w:r>
        <w:t xml:space="preserve">parity, and no flow control.</w:t>
      </w:r>
    </w:p>
    <w:p>
      <w:pPr>
        <w:pStyle w:val="BodyText"/>
      </w:pPr>
      <w:r>
        <w:t xml:space="preserve">Use the Windows device manager to determine the COM port used to communication</w:t>
      </w:r>
      <w:r>
        <w:t xml:space="preserve"> </w:t>
      </w:r>
      <w:r>
        <w:t xml:space="preserve">communicate with your LaunchPad (in Device Manager, click View -&gt; Show hidden</w:t>
      </w:r>
      <w:r>
        <w:t xml:space="preserve"> </w:t>
      </w:r>
      <w:r>
        <w:t xml:space="preserve">devices to view COM ports). The interface between the ESP8266/ST7735 and the</w:t>
      </w:r>
      <w:r>
        <w:t xml:space="preserve"> </w:t>
      </w:r>
      <w:r>
        <w:t xml:space="preserve">LaunchPad is shown below in Figures 4.3, 4.4, 4.5 and Table 4.1. The ESP8266</w:t>
      </w:r>
      <w:r>
        <w:t xml:space="preserve"> </w:t>
      </w:r>
      <w:r>
        <w:t xml:space="preserve">interface uses GPIO and UART ports on the LaunchPad. The ESP8266 interface uses</w:t>
      </w:r>
      <w:r>
        <w:t xml:space="preserve"> </w:t>
      </w:r>
      <w:r>
        <w:t xml:space="preserve">UART5 running at 9600 bits/sec, 1 stop, no parity, and no flow control.</w:t>
      </w:r>
    </w:p>
    <w:p>
      <w:pPr>
        <w:pStyle w:val="BodyText"/>
      </w:pPr>
      <w:r>
        <w:rPr>
          <w:i/>
        </w:rPr>
        <w:t xml:space="preserve">Note: There are two different pinout numbering schemes for the ESP8266. The</w:t>
      </w:r>
      <w:r>
        <w:rPr>
          <w:i/>
        </w:rPr>
        <w:t xml:space="preserve"> </w:t>
      </w:r>
      <w:r>
        <w:rPr>
          <w:i/>
        </w:rPr>
        <w:t xml:space="preserve">schematic in Figure 4.4 below uses the pinout numbering in 4.3(B) below.</w:t>
      </w:r>
    </w:p>
    <w:p>
      <w:pPr>
        <w:pStyle w:val="BodyText"/>
      </w:pPr>
      <w:r>
        <w:drawing>
          <wp:inline>
            <wp:extent cx="2617939" cy="1432142"/>
            <wp:effectExtent b="0" l="0" r="0" t="0"/>
            <wp:docPr descr="Figure 4.3a" title="" id="1" name="Picture"/>
            <a:graphic>
              <a:graphicData uri="http://schemas.openxmlformats.org/drawingml/2006/picture">
                <pic:pic>
                  <pic:nvPicPr>
                    <pic:cNvPr descr="resources/lab4/images/figure_4.3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7939" cy="14321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2887578" cy="1183907"/>
            <wp:effectExtent b="0" l="0" r="0" t="0"/>
            <wp:docPr descr="Figure 4.3b" title="" id="1" name="Picture"/>
            <a:graphic>
              <a:graphicData uri="http://schemas.openxmlformats.org/drawingml/2006/picture">
                <pic:pic>
                  <pic:nvPicPr>
                    <pic:cNvPr descr="resources/lab4/images/figure_4.3b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578" cy="11839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/>
        </w:rPr>
        <w:t xml:space="preserve">Figure 4.3: ESP 8266 Pinout numbering</w:t>
      </w:r>
    </w:p>
    <w:p>
      <w:pPr>
        <w:pStyle w:val="CaptionedFigure"/>
      </w:pPr>
      <w:r>
        <w:drawing>
          <wp:inline>
            <wp:extent cx="5334000" cy="2126848"/>
            <wp:effectExtent b="0" l="0" r="0" t="0"/>
            <wp:docPr descr="Figure 4.4" title="" id="1" name="Picture"/>
            <a:graphic>
              <a:graphicData uri="http://schemas.openxmlformats.org/drawingml/2006/picture">
                <pic:pic>
                  <pic:nvPicPr>
                    <pic:cNvPr descr="resources/lab4/images/figure_4.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268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4.4</w:t>
      </w:r>
    </w:p>
    <w:p>
      <w:pPr>
        <w:pStyle w:val="BodyText"/>
      </w:pPr>
      <w:r>
        <w:rPr>
          <w:i/>
        </w:rPr>
        <w:t xml:space="preserve">Figure 4.4: Detailed schematic of the ESP8266 interface. UART5 is used. The</w:t>
      </w:r>
      <w:r>
        <w:rPr>
          <w:i/>
        </w:rPr>
        <w:t xml:space="preserve"> </w:t>
      </w:r>
      <w:r>
        <w:rPr>
          <w:i/>
        </w:rPr>
        <w:t xml:space="preserve">+3V3 supply for the ESP8266 is different from the regular LaunchPad +3.3V, see</w:t>
      </w:r>
      <w:r>
        <w:rPr>
          <w:i/>
        </w:rPr>
        <w:t xml:space="preserve"> </w:t>
      </w:r>
      <w:r>
        <w:rPr>
          <w:i/>
        </w:rPr>
        <w:t xml:space="preserve">Figure 4.6.</w:t>
      </w:r>
    </w:p>
    <w:p>
      <w:pPr>
        <w:pStyle w:val="CaptionedFigure"/>
      </w:pPr>
      <w:r>
        <w:drawing>
          <wp:inline>
            <wp:extent cx="5334000" cy="2453268"/>
            <wp:effectExtent b="0" l="0" r="0" t="0"/>
            <wp:docPr descr="Figure 4.5" title="" id="1" name="Picture"/>
            <a:graphic>
              <a:graphicData uri="http://schemas.openxmlformats.org/drawingml/2006/picture">
                <pic:pic>
                  <pic:nvPicPr>
                    <pic:cNvPr descr="resources/lab4/images/figure_4.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532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4.5</w:t>
      </w:r>
    </w:p>
    <w:p>
      <w:pPr>
        <w:pStyle w:val="BodyText"/>
      </w:pPr>
      <w:r>
        <w:rPr>
          <w:i/>
        </w:rPr>
        <w:t xml:space="preserve">Figure 4.5: Detailed schematic of the ST7735 interface. The CARD_CS pin (pin 5)</w:t>
      </w:r>
      <w:r>
        <w:rPr>
          <w:i/>
        </w:rPr>
        <w:t xml:space="preserve"> </w:t>
      </w:r>
      <w:r>
        <w:rPr>
          <w:i/>
        </w:rPr>
        <w:t xml:space="preserve">on the LCD is optional and needed only when the SDC card is being used. This</w:t>
      </w:r>
      <w:r>
        <w:rPr>
          <w:i/>
        </w:rPr>
        <w:t xml:space="preserve"> </w:t>
      </w:r>
      <w:r>
        <w:rPr>
          <w:i/>
        </w:rPr>
        <w:t xml:space="preserve">3.3V supply is the regular LaunchPad 3.3V.</w:t>
      </w:r>
    </w:p>
    <w:p>
      <w:pPr>
        <w:pStyle w:val="SourceCode"/>
      </w:pPr>
      <w:r>
        <w:rPr>
          <w:rStyle w:val="VerbatimChar"/>
        </w:rPr>
        <w:t xml:space="preserve">Pin   Signal       Direction      Pin   Signal        Direction</w:t>
      </w:r>
      <w:r>
        <w:br w:type="textWrapping"/>
      </w:r>
      <w:r>
        <w:rPr>
          <w:rStyle w:val="VerbatimChar"/>
        </w:rPr>
        <w:t xml:space="preserve">P1.1  3.3 VCC         Power       P2.1  Gnd   GND       Power       </w:t>
      </w:r>
      <w:r>
        <w:br w:type="textWrapping"/>
      </w:r>
      <w:r>
        <w:rPr>
          <w:rStyle w:val="VerbatimChar"/>
        </w:rPr>
        <w:t xml:space="preserve">P1.2  PB5 UNUSED      NA          P2.2  PB2   UNUSED    NA</w:t>
      </w:r>
      <w:r>
        <w:br w:type="textWrapping"/>
      </w:r>
      <w:r>
        <w:rPr>
          <w:rStyle w:val="VerbatimChar"/>
        </w:rPr>
        <w:t xml:space="preserve">P1.3  PB0 CARD_CS     OUT         P2.3  PE0   ESP_RDY   IN</w:t>
      </w:r>
      <w:r>
        <w:br w:type="textWrapping"/>
      </w:r>
      <w:r>
        <w:rPr>
          <w:rStyle w:val="VerbatimChar"/>
        </w:rPr>
        <w:t xml:space="preserve">P1.4  PB1 UNUSED      NA          P2.4  PF0   SWITCH    IN</w:t>
      </w:r>
      <w:r>
        <w:br w:type="textWrapping"/>
      </w:r>
      <w:r>
        <w:rPr>
          <w:rStyle w:val="VerbatimChar"/>
        </w:rPr>
        <w:t xml:space="preserve">P1.5  PE4 UNUSED      NA          P2.5  Reset nRESET    IN</w:t>
      </w:r>
      <w:r>
        <w:br w:type="textWrapping"/>
      </w:r>
      <w:r>
        <w:rPr>
          <w:rStyle w:val="VerbatimChar"/>
        </w:rPr>
        <w:t xml:space="preserve">P1.6  PE5 ESP_U5TX    OUT         P2.6  PB7   UNUSED    NA</w:t>
      </w:r>
      <w:r>
        <w:br w:type="textWrapping"/>
      </w:r>
      <w:r>
        <w:rPr>
          <w:rStyle w:val="VerbatimChar"/>
        </w:rPr>
        <w:t xml:space="preserve">P1.7  PB4 ESP_U5RX    IN          P2.7  PB6   UNUSED    NA</w:t>
      </w:r>
      <w:r>
        <w:br w:type="textWrapping"/>
      </w:r>
      <w:r>
        <w:rPr>
          <w:rStyle w:val="VerbatimChar"/>
        </w:rPr>
        <w:t xml:space="preserve">P1.8  PA5 TFT_MOSI    OUT         P2.8  PA4   TFT_MISO  IN</w:t>
      </w:r>
      <w:r>
        <w:br w:type="textWrapping"/>
      </w:r>
      <w:r>
        <w:rPr>
          <w:rStyle w:val="VerbatimChar"/>
        </w:rPr>
        <w:t xml:space="preserve">P1.9  PA6 TFT_DC      OUT         P2.9  PA3   TFT_CS    OUT</w:t>
      </w:r>
      <w:r>
        <w:br w:type="textWrapping"/>
      </w:r>
      <w:r>
        <w:rPr>
          <w:rStyle w:val="VerbatimChar"/>
        </w:rPr>
        <w:t xml:space="preserve">P1.10 PA7 TFT_RST     OUT         P2.10 PA2   TFT_SCK   OUT</w:t>
      </w:r>
      <w:r>
        <w:br w:type="textWrapping"/>
      </w:r>
      <w:r>
        <w:br w:type="textWrapping"/>
      </w:r>
      <w:r>
        <w:rPr>
          <w:rStyle w:val="VerbatimChar"/>
        </w:rPr>
        <w:t xml:space="preserve">Pin   Signal       Direction      Pin   Signal        Direction</w:t>
      </w:r>
      <w:r>
        <w:br w:type="textWrapping"/>
      </w:r>
      <w:r>
        <w:rPr>
          <w:rStyle w:val="VerbatimChar"/>
        </w:rPr>
        <w:t xml:space="preserve">P3.1  +5  +5 V        Power       P4.1  PF2 LED         OUT</w:t>
      </w:r>
      <w:r>
        <w:br w:type="textWrapping"/>
      </w:r>
      <w:r>
        <w:rPr>
          <w:rStyle w:val="VerbatimChar"/>
        </w:rPr>
        <w:t xml:space="preserve">P3.2  Gnd GND         Power       P4.2  PF3 LED         OUT</w:t>
      </w:r>
      <w:r>
        <w:br w:type="textWrapping"/>
      </w:r>
      <w:r>
        <w:rPr>
          <w:rStyle w:val="VerbatimChar"/>
        </w:rPr>
        <w:t xml:space="preserve">P3.3  PD0 TMP36_IN    IN          P4.3  PB3 UNUSED      NA</w:t>
      </w:r>
      <w:r>
        <w:br w:type="textWrapping"/>
      </w:r>
      <w:r>
        <w:rPr>
          <w:rStyle w:val="VerbatimChar"/>
        </w:rPr>
        <w:t xml:space="preserve">P3.4  PD1 UNUSED      NA          P4.4  PC4 UNUSED      NA</w:t>
      </w:r>
      <w:r>
        <w:br w:type="textWrapping"/>
      </w:r>
      <w:r>
        <w:rPr>
          <w:rStyle w:val="VerbatimChar"/>
        </w:rPr>
        <w:t xml:space="preserve">P3.5  PD2 UNUSED      NA          P4.5  PC5 UNUSED      NA</w:t>
      </w:r>
      <w:r>
        <w:br w:type="textWrapping"/>
      </w:r>
      <w:r>
        <w:rPr>
          <w:rStyle w:val="VerbatimChar"/>
        </w:rPr>
        <w:t xml:space="preserve">P3.6  PD3 UNUSED      NA          P4.6  PC6 UNUSED      NA</w:t>
      </w:r>
      <w:r>
        <w:br w:type="textWrapping"/>
      </w:r>
      <w:r>
        <w:rPr>
          <w:rStyle w:val="VerbatimChar"/>
        </w:rPr>
        <w:t xml:space="preserve">P3.7  PE1 ESP_RSTB    OUT         P4.7  PC7 UNUSED      NA</w:t>
      </w:r>
      <w:r>
        <w:br w:type="textWrapping"/>
      </w:r>
      <w:r>
        <w:rPr>
          <w:rStyle w:val="VerbatimChar"/>
        </w:rPr>
        <w:t xml:space="preserve">P3.8  PE2 UNUSED      NA          P4.8  PD6 UNUSED      NA</w:t>
      </w:r>
      <w:r>
        <w:br w:type="textWrapping"/>
      </w:r>
      <w:r>
        <w:rPr>
          <w:rStyle w:val="VerbatimChar"/>
        </w:rPr>
        <w:t xml:space="preserve">P3.9  PE3 Debug       OUT         P4.9  PD7 UNUSED      NA</w:t>
      </w:r>
      <w:r>
        <w:br w:type="textWrapping"/>
      </w:r>
      <w:r>
        <w:rPr>
          <w:rStyle w:val="VerbatimChar"/>
        </w:rPr>
        <w:t xml:space="preserve">P3.10 PF1 LED         OUT         P4.10 PF4 SWITCH      IN</w:t>
      </w:r>
    </w:p>
    <w:p>
      <w:pPr>
        <w:pStyle w:val="FirstParagraph"/>
      </w:pPr>
      <w:r>
        <w:rPr>
          <w:i/>
        </w:rPr>
        <w:t xml:space="preserve">Table 4.1. ESP8266, ST7735 and TMP36 connections to the TM4C123 LaunchPad.</w:t>
      </w:r>
    </w:p>
    <w:p>
      <w:pPr>
        <w:pStyle w:val="Heading3"/>
      </w:pPr>
      <w:bookmarkStart w:id="50" w:name="how-to-power-the-system"/>
      <w:r>
        <w:t xml:space="preserve">1.8 How to Power The System</w:t>
      </w:r>
      <w:bookmarkEnd w:id="50"/>
    </w:p>
    <w:p>
      <w:pPr>
        <w:pStyle w:val="FirstParagraph"/>
      </w:pPr>
      <w:r>
        <w:t xml:space="preserve">The ESP8266 draws too much current to be run off the 3.3V regulator on the</w:t>
      </w:r>
      <w:r>
        <w:t xml:space="preserve"> </w:t>
      </w:r>
      <w:r>
        <w:t xml:space="preserve">LaunchPad. To supply 3.3V to the ESP8266, you must build a separate 3.3V</w:t>
      </w:r>
      <w:r>
        <w:t xml:space="preserve"> </w:t>
      </w:r>
      <w:r>
        <w:t xml:space="preserve">regulator using the LM2937ET-3.3 linear regulator and two 4.7 uF tantalum</w:t>
      </w:r>
      <w:r>
        <w:t xml:space="preserve"> </w:t>
      </w:r>
      <w:r>
        <w:t xml:space="preserve">capacitors (see Figure 9.2 in the book, with Vin=5.0V and both capacitors 4.7</w:t>
      </w:r>
      <w:r>
        <w:t xml:space="preserve"> </w:t>
      </w:r>
      <w:r>
        <w:t xml:space="preserve">uF).</w:t>
      </w:r>
    </w:p>
    <w:p>
      <w:pPr>
        <w:pStyle w:val="BodyText"/>
      </w:pPr>
      <w:r>
        <w:rPr>
          <w:i/>
        </w:rPr>
        <w:t xml:space="preserve">Note: You must connect all the grounds together.</w:t>
      </w:r>
    </w:p>
    <w:p>
      <w:pPr>
        <w:pStyle w:val="BodyText"/>
      </w:pPr>
      <w:r>
        <w:drawing>
          <wp:inline>
            <wp:extent cx="2704698" cy="1588168"/>
            <wp:effectExtent b="0" l="0" r="0" t="0"/>
            <wp:docPr descr="Figure 4.6a" title="" id="1" name="Picture"/>
            <a:graphic>
              <a:graphicData uri="http://schemas.openxmlformats.org/drawingml/2006/picture">
                <pic:pic>
                  <pic:nvPicPr>
                    <pic:cNvPr descr="resources/lab4/images/figure_4.6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4698" cy="15881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2066794" cy="918575"/>
            <wp:effectExtent b="0" l="0" r="0" t="0"/>
            <wp:docPr descr="Figure 4.6b" title="" id="1" name="Picture"/>
            <a:graphic>
              <a:graphicData uri="http://schemas.openxmlformats.org/drawingml/2006/picture">
                <pic:pic>
                  <pic:nvPicPr>
                    <pic:cNvPr descr="resources/lab4/images/figure_4.6b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794" cy="9185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/>
        </w:rPr>
        <w:t xml:space="preserve">Figure 4.6: Regulator circuit using the LM2937 linear regulator. Please test</w:t>
      </w:r>
      <w:r>
        <w:rPr>
          <w:i/>
        </w:rPr>
        <w:t xml:space="preserve"> </w:t>
      </w:r>
      <w:r>
        <w:rPr>
          <w:i/>
        </w:rPr>
        <w:t xml:space="preserve">this circuit before attaching to ESP8266.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53" w:name="preparation"/>
      <w:r>
        <w:t xml:space="preserve">2 Preparation</w:t>
      </w:r>
      <w:bookmarkEnd w:id="53"/>
    </w:p>
    <w:p>
      <w:pPr>
        <w:pStyle w:val="Heading3"/>
      </w:pPr>
      <w:bookmarkStart w:id="54" w:name="setting-up-blynk"/>
      <w:r>
        <w:t xml:space="preserve">2.1 Setting Up Blynk</w:t>
      </w:r>
      <w:bookmarkEnd w:id="54"/>
    </w:p>
    <w:p>
      <w:pPr>
        <w:pStyle w:val="FirstParagraph"/>
      </w:pPr>
      <w:r>
        <w:t xml:space="preserve">Read the instructions for running Blynk within</w:t>
      </w:r>
      <w:r>
        <w:t xml:space="preserve"> </w:t>
      </w:r>
      <w:hyperlink r:id="rId55">
        <w:r>
          <w:rPr>
            <w:rStyle w:val="VerbatimChar"/>
            <w:rStyle w:val="Hyperlink"/>
          </w:rPr>
          <w:t xml:space="preserve">BLYNK.md</w:t>
        </w:r>
      </w:hyperlink>
      <w:r>
        <w:t xml:space="preserve">.</w:t>
      </w:r>
    </w:p>
    <w:p>
      <w:pPr>
        <w:pStyle w:val="Heading3"/>
      </w:pPr>
      <w:bookmarkStart w:id="56" w:name="edit-lab3_4.c"/>
      <w:r>
        <w:t xml:space="preserve">2.2 Edit</w:t>
      </w:r>
      <w:r>
        <w:t xml:space="preserve"> </w:t>
      </w:r>
      <w:r>
        <w:rPr>
          <w:rStyle w:val="VerbatimChar"/>
        </w:rPr>
        <w:t xml:space="preserve">Lab3_4.c</w:t>
      </w:r>
      <w:bookmarkEnd w:id="56"/>
    </w:p>
    <w:p>
      <w:pPr>
        <w:pStyle w:val="FirstParagraph"/>
      </w:pPr>
      <w:r>
        <w:t xml:space="preserve">Modify and enable the line</w:t>
      </w:r>
    </w:p>
    <w:p>
      <w:pPr>
        <w:pStyle w:val="BodyText"/>
      </w:pPr>
      <w:r>
        <w:rPr>
          <w:rStyle w:val="VerbatimChar"/>
        </w:rPr>
        <w:t xml:space="preserve">blynk_init("EE-IOT-Platform-03", "g!TyA&gt;hR2JTy", "1234567890", USE_TIMER_INTERRUPT);</w:t>
      </w:r>
    </w:p>
    <w:p>
      <w:pPr>
        <w:pStyle w:val="BodyText"/>
      </w:pPr>
      <w:r>
        <w:t xml:space="preserve">to have the correct</w:t>
      </w:r>
      <w:r>
        <w:t xml:space="preserve"> </w:t>
      </w:r>
      <w:r>
        <w:rPr>
          <w:rStyle w:val="VerbatimChar"/>
        </w:rPr>
        <w:t xml:space="preserve">wifi_ssid</w:t>
      </w:r>
      <w:r>
        <w:t xml:space="preserve">,</w:t>
      </w:r>
      <w:r>
        <w:t xml:space="preserve"> </w:t>
      </w:r>
      <w:r>
        <w:rPr>
          <w:rStyle w:val="VerbatimChar"/>
        </w:rPr>
        <w:t xml:space="preserve">wifi_pass</w:t>
      </w:r>
      <w:r>
        <w:t xml:space="preserve">, and</w:t>
      </w:r>
      <w:r>
        <w:rPr>
          <w:rStyle w:val="VerbatimChar"/>
        </w:rPr>
        <w:t xml:space="preserve">blynk_auth_token</w:t>
      </w:r>
      <w:r>
        <w:t xml:space="preserve">. Set</w:t>
      </w:r>
      <w:r>
        <w:t xml:space="preserve"> </w:t>
      </w:r>
      <w:r>
        <w:rPr>
          <w:rStyle w:val="VerbatimChar"/>
        </w:rPr>
        <w:t xml:space="preserve">USE_TIMER_INTERRUPT</w:t>
      </w:r>
      <w:r>
        <w:t xml:space="preserve"> </w:t>
      </w:r>
      <w:r>
        <w:t xml:space="preserve">to false if you want to manually pull updates from the</w:t>
      </w:r>
      <w:r>
        <w:t xml:space="preserve"> </w:t>
      </w:r>
      <w:r>
        <w:t xml:space="preserve">ESP8266 instead of relying on a populating queue. See the API for further usage.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57" w:name="procedure"/>
      <w:r>
        <w:t xml:space="preserve">3 Procedure</w:t>
      </w:r>
      <w:bookmarkEnd w:id="57"/>
    </w:p>
    <w:p>
      <w:pPr>
        <w:pStyle w:val="Heading3"/>
      </w:pPr>
      <w:bookmarkStart w:id="58" w:name="power-the-devices"/>
      <w:r>
        <w:t xml:space="preserve">3.1 Power the Devices</w:t>
      </w:r>
      <w:bookmarkEnd w:id="58"/>
    </w:p>
    <w:p>
      <w:pPr>
        <w:pStyle w:val="Compact"/>
        <w:numPr>
          <w:numId w:val="1013"/>
          <w:ilvl w:val="0"/>
        </w:numPr>
      </w:pPr>
      <w:r>
        <w:t xml:space="preserve">Turn off power before connecting or disconnecting.</w:t>
      </w:r>
    </w:p>
    <w:p>
      <w:pPr>
        <w:pStyle w:val="Compact"/>
        <w:numPr>
          <w:numId w:val="1013"/>
          <w:ilvl w:val="0"/>
        </w:numPr>
      </w:pPr>
      <w:r>
        <w:t xml:space="preserve">Connect the wires as shown in</w:t>
      </w:r>
      <w:r>
        <w:t xml:space="preserve"> </w:t>
      </w:r>
      <w:r>
        <w:rPr>
          <w:i/>
        </w:rPr>
        <w:t xml:space="preserve">Figure 4.4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Figure 4.5</w:t>
      </w:r>
      <w:r>
        <w:t xml:space="preserve">.</w:t>
      </w:r>
    </w:p>
    <w:p>
      <w:pPr>
        <w:pStyle w:val="Compact"/>
        <w:numPr>
          <w:numId w:val="1013"/>
          <w:ilvl w:val="0"/>
        </w:numPr>
      </w:pPr>
      <w:r>
        <w:t xml:space="preserve">Build and test the 3.3V regulator circuit shown in</w:t>
      </w:r>
      <w:r>
        <w:t xml:space="preserve"> </w:t>
      </w:r>
      <w:r>
        <w:rPr>
          <w:i/>
        </w:rPr>
        <w:t xml:space="preserve">Figure 4.6</w:t>
      </w:r>
      <w:r>
        <w:t xml:space="preserve"> </w:t>
      </w:r>
      <w:r>
        <w:t xml:space="preserve">before</w:t>
      </w:r>
      <w:r>
        <w:t xml:space="preserve"> </w:t>
      </w:r>
      <w:r>
        <w:t xml:space="preserve">connecting this 3.3V output to the ESP8266. Place a current meter between the</w:t>
      </w:r>
      <w:r>
        <w:t xml:space="preserve"> </w:t>
      </w:r>
      <w:r>
        <w:t xml:space="preserve">regulator output and the ESP8266 power input.</w:t>
      </w:r>
    </w:p>
    <w:p>
      <w:pPr>
        <w:pStyle w:val="Compact"/>
        <w:numPr>
          <w:numId w:val="1013"/>
          <w:ilvl w:val="0"/>
        </w:numPr>
      </w:pPr>
      <w:r>
        <w:t xml:space="preserve">The power to the LaunchPad and ST7735R will be derived from the USB cable</w:t>
      </w:r>
      <w:r>
        <w:t xml:space="preserve"> </w:t>
      </w:r>
      <w:r>
        <w:t xml:space="preserve">connected to the LaunchPad. Note that you will NOT remove the jumper from the</w:t>
      </w:r>
      <w:r>
        <w:t xml:space="preserve"> </w:t>
      </w:r>
      <w:r>
        <w:t xml:space="preserve">LaunchPad (removing the jumper would remove power to the TM4C123, and nobody</w:t>
      </w:r>
      <w:r>
        <w:t xml:space="preserve"> </w:t>
      </w:r>
      <w:r>
        <w:t xml:space="preserve">wants that). The 3.3V output of the regulator is ONLY used to power the</w:t>
      </w:r>
      <w:r>
        <w:t xml:space="preserve"> </w:t>
      </w:r>
      <w:r>
        <w:t xml:space="preserve">ESP8266 (and not connected to the LaunchPad 3.3V).</w:t>
      </w:r>
    </w:p>
    <w:p>
      <w:pPr>
        <w:pStyle w:val="Compact"/>
        <w:numPr>
          <w:numId w:val="1013"/>
          <w:ilvl w:val="0"/>
        </w:numPr>
      </w:pPr>
      <w:r>
        <w:t xml:space="preserve">Turn on the LaunchPad and verify 3.3V on the LaunchPad and 3.3V to the</w:t>
      </w:r>
      <w:r>
        <w:t xml:space="preserve"> </w:t>
      </w:r>
      <w:r>
        <w:t xml:space="preserve">ESP8266. Debug the software as needed.</w:t>
      </w:r>
    </w:p>
    <w:p>
      <w:pPr>
        <w:pStyle w:val="Heading3"/>
      </w:pPr>
      <w:bookmarkStart w:id="59" w:name="run-the-out-of-box-blynk-code"/>
      <w:r>
        <w:t xml:space="preserve">3.2 Run the Out of Box Blynk Code</w:t>
      </w:r>
      <w:bookmarkEnd w:id="59"/>
    </w:p>
    <w:p>
      <w:pPr>
        <w:pStyle w:val="Compact"/>
        <w:numPr>
          <w:numId w:val="1014"/>
          <w:ilvl w:val="0"/>
        </w:numPr>
      </w:pPr>
      <w:r>
        <w:t xml:space="preserve">Start a PuTTY monitor to view the debug statements that are output during</w:t>
      </w:r>
      <w:r>
        <w:t xml:space="preserve"> </w:t>
      </w:r>
      <w:r>
        <w:t xml:space="preserve">Blynk’s initialization.</w:t>
      </w:r>
    </w:p>
    <w:p>
      <w:pPr>
        <w:pStyle w:val="Compact"/>
        <w:numPr>
          <w:numId w:val="1014"/>
          <w:ilvl w:val="0"/>
        </w:numPr>
      </w:pPr>
      <w:r>
        <w:t xml:space="preserve">Run the Lab4 code.</w:t>
      </w:r>
    </w:p>
    <w:p>
      <w:pPr>
        <w:pStyle w:val="Compact"/>
        <w:numPr>
          <w:numId w:val="1014"/>
          <w:ilvl w:val="0"/>
        </w:numPr>
      </w:pPr>
      <w:r>
        <w:t xml:space="preserve">Press SW1 when prompted.</w:t>
      </w:r>
    </w:p>
    <w:p>
      <w:pPr>
        <w:pStyle w:val="Compact"/>
        <w:numPr>
          <w:numId w:val="1014"/>
          <w:ilvl w:val="0"/>
        </w:numPr>
      </w:pPr>
      <w:r>
        <w:t xml:space="preserve">If the ESP8266 successfully connects, PuTTY should output text that looks</w:t>
      </w:r>
      <w:r>
        <w:t xml:space="preserve"> </w:t>
      </w:r>
      <w:r>
        <w:t xml:space="preserve">similar to this:</w:t>
      </w:r>
    </w:p>
    <w:p>
      <w:pPr>
        <w:pStyle w:val="SourceCode"/>
      </w:pPr>
      <w:r>
        <w:rPr>
          <w:rStyle w:val="VerbatimChar"/>
        </w:rPr>
        <w:t xml:space="preserve">ECE445L Lab 3 &amp; 4.</w:t>
      </w:r>
      <w:r>
        <w:br w:type="textWrapping"/>
      </w:r>
      <w:r>
        <w:rPr>
          <w:rStyle w:val="VerbatimChar"/>
        </w:rPr>
        <w:t xml:space="preserve">Press SW1 to start.</w:t>
      </w:r>
      <w:r>
        <w:br w:type="textWrapping"/>
      </w:r>
      <w:r>
        <w:rPr>
          <w:rStyle w:val="VerbatimChar"/>
        </w:rPr>
        <w:t xml:space="preserve">Starting...</w:t>
      </w:r>
      <w:r>
        <w:br w:type="textWrapping"/>
      </w:r>
      <w:r>
        <w:rPr>
          <w:rStyle w:val="VerbatimChar"/>
        </w:rPr>
        <w:t xml:space="preserve">Resetting ESP8266.</w:t>
      </w:r>
      <w:r>
        <w:br w:type="textWrapping"/>
      </w:r>
      <w:r>
        <w:rPr>
          <w:rStyle w:val="VerbatimChar"/>
        </w:rPr>
        <w:t xml:space="preserve">Reset pin held low for 5 seconds.</w:t>
      </w:r>
      <w:r>
        <w:br w:type="textWrapping"/>
      </w:r>
      <w:r>
        <w:rPr>
          <w:rStyle w:val="VerbatimChar"/>
        </w:rPr>
        <w:t xml:space="preserve">Reset pin held high for 5 seconds.</w:t>
      </w:r>
      <w:r>
        <w:br w:type="textWrapping"/>
      </w:r>
      <w:r>
        <w:rPr>
          <w:rStyle w:val="VerbatimChar"/>
        </w:rPr>
        <w:t xml:space="preserve">ESP8266 Reset.</w:t>
      </w:r>
      <w:r>
        <w:br w:type="textWrapping"/>
      </w:r>
      <w:r>
        <w:rPr>
          <w:rStyle w:val="VerbatimChar"/>
        </w:rPr>
        <w:t xml:space="preserve">Setting up Wifi.</w:t>
      </w:r>
      <w:r>
        <w:br w:type="textWrapping"/>
      </w:r>
      <w:r>
        <w:rPr>
          <w:rStyle w:val="VerbatimChar"/>
        </w:rPr>
        <w:t xml:space="preserve">Waiting for RDY to pull high from the ESP8266.</w:t>
      </w:r>
      <w:r>
        <w:br w:type="textWrapping"/>
      </w:r>
      <w:r>
        <w:rPr>
          <w:rStyle w:val="VerbatimChar"/>
        </w:rPr>
        <w:t xml:space="preserve">SSID: &lt;your_ssid&gt;</w:t>
      </w:r>
      <w:r>
        <w:br w:type="textWrapping"/>
      </w:r>
      <w:r>
        <w:rPr>
          <w:rStyle w:val="VerbatimChar"/>
        </w:rPr>
        <w:t xml:space="preserve">PASS: &lt;your_password&gt;</w:t>
      </w:r>
      <w:r>
        <w:br w:type="textWrapping"/>
      </w:r>
      <w:r>
        <w:rPr>
          <w:rStyle w:val="VerbatimChar"/>
        </w:rPr>
        <w:t xml:space="preserve">Blynk auth code: &lt;your_auth_code&gt;</w:t>
      </w:r>
      <w:r>
        <w:br w:type="textWrapping"/>
      </w:r>
      <w:r>
        <w:rPr>
          <w:rStyle w:val="VerbatimChar"/>
        </w:rPr>
        <w:t xml:space="preserve">Waiting for debug info.</w:t>
      </w:r>
      <w:r>
        <w:br w:type="textWrapping"/>
      </w:r>
      <w:r>
        <w:rPr>
          <w:rStyle w:val="VerbatimChar"/>
        </w:rPr>
        <w:t xml:space="preserve">Waiting for RDY to pull low from the ESP.</w:t>
      </w:r>
      <w:r>
        <w:br w:type="textWrapping"/>
      </w:r>
      <w:r>
        <w:rPr>
          <w:rStyle w:val="VerbatimChar"/>
        </w:rPr>
        <w:t xml:space="preserve">...........Finished setting up Wifi.</w:t>
      </w:r>
      <w:r>
        <w:br w:type="textWrapping"/>
      </w:r>
      <w:r>
        <w:rPr>
          <w:rStyle w:val="VerbatimChar"/>
        </w:rPr>
        <w:t xml:space="preserve">Ready to talk to Blynk server.</w:t>
      </w:r>
    </w:p>
    <w:p>
      <w:pPr>
        <w:pStyle w:val="Heading3"/>
      </w:pPr>
      <w:bookmarkStart w:id="60" w:name="merge-lab-3"/>
      <w:r>
        <w:t xml:space="preserve">3.3 Merge Lab 3</w:t>
      </w:r>
      <w:bookmarkEnd w:id="60"/>
    </w:p>
    <w:p>
      <w:pPr>
        <w:pStyle w:val="Compact"/>
        <w:numPr>
          <w:numId w:val="1015"/>
          <w:ilvl w:val="0"/>
        </w:numPr>
      </w:pPr>
      <w:r>
        <w:t xml:space="preserve">Choose virtual pins for sending data from Blynk to the TM4C (virtual pins V0</w:t>
      </w:r>
      <w:r>
        <w:t xml:space="preserve"> </w:t>
      </w:r>
      <w:r>
        <w:t xml:space="preserve">-&gt; V15)</w:t>
      </w:r>
    </w:p>
    <w:p>
      <w:pPr>
        <w:pStyle w:val="Compact"/>
        <w:numPr>
          <w:numId w:val="1015"/>
          <w:ilvl w:val="0"/>
        </w:numPr>
      </w:pPr>
      <w:r>
        <w:t xml:space="preserve">Choose virtual pins for sending data from the TM4C to Blynk (virtual pins V70</w:t>
      </w:r>
      <w:r>
        <w:t xml:space="preserve"> </w:t>
      </w:r>
      <w:r>
        <w:t xml:space="preserve">-&gt; V99)</w:t>
      </w:r>
    </w:p>
    <w:p>
      <w:pPr>
        <w:pStyle w:val="FirstParagraph"/>
      </w:pPr>
      <w:r>
        <w:rPr>
          <w:i/>
        </w:rPr>
        <w:t xml:space="preserve">Note: the available pins for sending data to and from the TM4C and Blynk can be</w:t>
      </w:r>
      <w:r>
        <w:rPr>
          <w:i/>
        </w:rPr>
        <w:t xml:space="preserve"> </w:t>
      </w:r>
      <w:r>
        <w:rPr>
          <w:i/>
        </w:rPr>
        <w:t xml:space="preserve">changed by reprogramming the ESP8266. The ESP8266 is programmed using the</w:t>
      </w:r>
      <w:r>
        <w:rPr>
          <w:i/>
        </w:rPr>
        <w:t xml:space="preserve"> </w:t>
      </w:r>
      <w:r>
        <w:rPr>
          <w:i/>
        </w:rPr>
        <w:t xml:space="preserve">Arduino IDE. You will need to check out a special programmer to reprogram the</w:t>
      </w:r>
      <w:r>
        <w:rPr>
          <w:i/>
        </w:rPr>
        <w:t xml:space="preserve"> </w:t>
      </w:r>
      <w:r>
        <w:rPr>
          <w:i/>
        </w:rPr>
        <w:t xml:space="preserve">ESP8266.</w:t>
      </w:r>
    </w:p>
    <w:p>
      <w:pPr>
        <w:pStyle w:val="Compact"/>
        <w:numPr>
          <w:numId w:val="1016"/>
          <w:ilvl w:val="0"/>
        </w:numPr>
      </w:pPr>
      <w:r>
        <w:t xml:space="preserve">Set up a Blynk palette to display the alarm clock and its different functionalities.</w:t>
      </w:r>
    </w:p>
    <w:p>
      <w:pPr>
        <w:pStyle w:val="Compact"/>
        <w:numPr>
          <w:numId w:val="1017"/>
          <w:ilvl w:val="1"/>
        </w:numPr>
      </w:pPr>
      <w:r>
        <w:t xml:space="preserve">Minimum requirements:</w:t>
      </w:r>
    </w:p>
    <w:p>
      <w:pPr>
        <w:pStyle w:val="Compact"/>
        <w:numPr>
          <w:numId w:val="1018"/>
          <w:ilvl w:val="2"/>
        </w:numPr>
      </w:pPr>
      <w:r>
        <w:t xml:space="preserve">set time</w:t>
      </w:r>
    </w:p>
    <w:p>
      <w:pPr>
        <w:pStyle w:val="Compact"/>
        <w:numPr>
          <w:numId w:val="1018"/>
          <w:ilvl w:val="2"/>
        </w:numPr>
      </w:pPr>
      <w:r>
        <w:t xml:space="preserve">set alarm</w:t>
      </w:r>
    </w:p>
    <w:p>
      <w:pPr>
        <w:pStyle w:val="Compact"/>
        <w:numPr>
          <w:numId w:val="1018"/>
          <w:ilvl w:val="2"/>
        </w:numPr>
      </w:pPr>
      <w:r>
        <w:t xml:space="preserve">visualize time</w:t>
      </w:r>
    </w:p>
    <w:p>
      <w:pPr>
        <w:pStyle w:val="Compact"/>
        <w:numPr>
          <w:numId w:val="1016"/>
          <w:ilvl w:val="0"/>
        </w:numPr>
      </w:pPr>
      <w:r>
        <w:t xml:space="preserve">Test the ESP8266 and TM4C system.</w:t>
      </w:r>
      <w:r>
        <w:t xml:space="preserve"> </w:t>
      </w:r>
      <w:r>
        <w:rPr>
          <w:i/>
        </w:rPr>
        <w:t xml:space="preserve">Figure 4.8</w:t>
      </w:r>
      <w:r>
        <w:t xml:space="preserve"> </w:t>
      </w:r>
      <w:r>
        <w:t xml:space="preserve">shows the dataflow diagram</w:t>
      </w:r>
      <w:r>
        <w:t xml:space="preserve"> </w:t>
      </w:r>
      <w:r>
        <w:t xml:space="preserve">between the WiFI module and the</w:t>
      </w:r>
      <w:r>
        <w:t xml:space="preserve"> </w:t>
      </w:r>
      <w:r>
        <w:t xml:space="preserve">“</w:t>
      </w:r>
      <w:r>
        <w:t xml:space="preserve">Smart Object</w:t>
      </w:r>
      <w:r>
        <w:t xml:space="preserve">”</w:t>
      </w:r>
      <w:r>
        <w:t xml:space="preserve">.</w:t>
      </w:r>
    </w:p>
    <w:p>
      <w:pPr>
        <w:pStyle w:val="CaptionedFigure"/>
      </w:pPr>
      <w:r>
        <w:drawing>
          <wp:inline>
            <wp:extent cx="5334000" cy="2283281"/>
            <wp:effectExtent b="0" l="0" r="0" t="0"/>
            <wp:docPr descr="Figure 4.8" title="" id="1" name="Picture"/>
            <a:graphic>
              <a:graphicData uri="http://schemas.openxmlformats.org/drawingml/2006/picture">
                <pic:pic>
                  <pic:nvPicPr>
                    <pic:cNvPr descr="resources/lab4/images/figure_4.8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32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4.8</w:t>
      </w:r>
    </w:p>
    <w:p>
      <w:pPr>
        <w:pStyle w:val="BodyText"/>
      </w:pPr>
      <w:r>
        <w:rPr>
          <w:i/>
        </w:rPr>
        <w:t xml:space="preserve">Figure 4.8: ESP8266 and TM4C Dataflow Diagram</w:t>
      </w:r>
    </w:p>
    <w:p>
      <w:pPr>
        <w:numPr>
          <w:numId w:val="1019"/>
          <w:ilvl w:val="0"/>
        </w:numPr>
      </w:pPr>
      <w:r>
        <w:rPr>
          <w:b/>
        </w:rPr>
        <w:t xml:space="preserve">Extra credit:</w:t>
      </w:r>
      <w:r>
        <w:t xml:space="preserve"> </w:t>
      </w:r>
      <w:r>
        <w:t xml:space="preserve">Interface a sensor and use the ADC to measure the signal.</w:t>
      </w:r>
      <w:r>
        <w:t xml:space="preserve"> </w:t>
      </w:r>
      <w:r>
        <w:t xml:space="preserve">Calibrate the sensor so it reads data in a human understandable fashion. One</w:t>
      </w:r>
      <w:r>
        <w:t xml:space="preserve"> </w:t>
      </w:r>
      <w:r>
        <w:t xml:space="preserve">possibility uses the TMP36 to read temperature. The datasheet for the TMP36</w:t>
      </w:r>
      <w:r>
        <w:t xml:space="preserve"> </w:t>
      </w:r>
      <w:r>
        <w:t xml:space="preserve">is located at:</w:t>
      </w:r>
      <w:r>
        <w:t xml:space="preserve"> </w:t>
      </w:r>
      <w:hyperlink r:id="rId62">
        <w:r>
          <w:rPr>
            <w:rStyle w:val="Hyperlink"/>
          </w:rPr>
          <w:t xml:space="preserve">ADI_TMP36</w:t>
        </w:r>
      </w:hyperlink>
      <w:r>
        <w:t xml:space="preserve">.</w:t>
      </w:r>
    </w:p>
    <w:p>
      <w:pPr>
        <w:numPr>
          <w:numId w:val="1000"/>
          <w:ilvl w:val="0"/>
        </w:numPr>
      </w:pPr>
      <w:r>
        <w:t xml:space="preserve">You will have to determine how to convert the output voltage from the TMP36</w:t>
      </w:r>
      <w:r>
        <w:t xml:space="preserve"> </w:t>
      </w:r>
      <w:r>
        <w:t xml:space="preserve">to °F and °C. These values will be sent on virtual pins V70 to V99 to the</w:t>
      </w:r>
      <w:r>
        <w:t xml:space="preserve"> </w:t>
      </w:r>
      <w:r>
        <w:t xml:space="preserve">Blynk App. Another possibility is the slide-pot from EE319K.</w:t>
      </w:r>
    </w:p>
    <w:p>
      <w:pPr>
        <w:pStyle w:val="Heading4"/>
      </w:pPr>
      <w:bookmarkStart w:id="63" w:name="deliverable-1"/>
      <w:r>
        <w:t xml:space="preserve">3.3.1 Deliverable 1</w:t>
      </w:r>
      <w:bookmarkEnd w:id="63"/>
    </w:p>
    <w:p>
      <w:pPr>
        <w:pStyle w:val="Compact"/>
        <w:numPr>
          <w:numId w:val="1020"/>
          <w:ilvl w:val="0"/>
        </w:numPr>
      </w:pPr>
      <w:r>
        <w:t xml:space="preserve">Add</w:t>
      </w:r>
      <w:r>
        <w:t xml:space="preserve"> </w:t>
      </w:r>
      <w:r>
        <w:rPr>
          <w:rStyle w:val="VerbatimChar"/>
        </w:rPr>
        <w:t xml:space="preserve">DumpCapture</w:t>
      </w:r>
      <w:r>
        <w:t xml:space="preserve"> </w:t>
      </w:r>
      <w:r>
        <w:t xml:space="preserve">from</w:t>
      </w:r>
      <w:r>
        <w:t xml:space="preserve"> </w:t>
      </w:r>
      <w:r>
        <w:rPr>
          <w:rStyle w:val="VerbatimChar"/>
        </w:rPr>
        <w:t xml:space="preserve">Lab2</w:t>
      </w:r>
      <w:r>
        <w:t xml:space="preserve"> </w:t>
      </w:r>
      <w:r>
        <w:t xml:space="preserve">to profile the interactions between the user</w:t>
      </w:r>
      <w:r>
        <w:t xml:space="preserve"> </w:t>
      </w:r>
      <w:r>
        <w:t xml:space="preserve">and the alarm clock. For example, you can profile when button inputs occur</w:t>
      </w:r>
      <w:r>
        <w:t xml:space="preserve"> </w:t>
      </w:r>
      <w:r>
        <w:t xml:space="preserve">and their outputs.</w:t>
      </w:r>
    </w:p>
    <w:p>
      <w:pPr>
        <w:pStyle w:val="Compact"/>
        <w:numPr>
          <w:numId w:val="1020"/>
          <w:ilvl w:val="0"/>
        </w:numPr>
      </w:pPr>
      <w:r>
        <w:t xml:space="preserve">Add</w:t>
      </w:r>
      <w:r>
        <w:t xml:space="preserve"> </w:t>
      </w:r>
      <w:r>
        <w:rPr>
          <w:rStyle w:val="VerbatimChar"/>
        </w:rPr>
        <w:t xml:space="preserve">JitterMeasure</w:t>
      </w:r>
      <w:r>
        <w:t xml:space="preserve"> </w:t>
      </w:r>
      <w:r>
        <w:t xml:space="preserve">from</w:t>
      </w:r>
      <w:r>
        <w:t xml:space="preserve"> </w:t>
      </w:r>
      <w:r>
        <w:rPr>
          <w:rStyle w:val="VerbatimChar"/>
        </w:rPr>
        <w:t xml:space="preserve">Lab2</w:t>
      </w:r>
      <w:r>
        <w:t xml:space="preserve"> </w:t>
      </w:r>
      <w:r>
        <w:t xml:space="preserve">to capture and measure the jitter within your</w:t>
      </w:r>
      <w:r>
        <w:t xml:space="preserve"> </w:t>
      </w:r>
      <w:r>
        <w:t xml:space="preserve">clock’s timer.</w:t>
      </w:r>
    </w:p>
    <w:p>
      <w:pPr>
        <w:pStyle w:val="Heading4"/>
      </w:pPr>
      <w:bookmarkStart w:id="64" w:name="deliverable-2"/>
      <w:r>
        <w:t xml:space="preserve">3.3.2 Deliverable 2</w:t>
      </w:r>
      <w:bookmarkEnd w:id="64"/>
    </w:p>
    <w:p>
      <w:pPr>
        <w:pStyle w:val="FirstParagraph"/>
      </w:pPr>
      <w:r>
        <w:t xml:space="preserve">Take a screenshot of the Blynk interface illustrating the features of your system.</w:t>
      </w:r>
    </w:p>
    <w:p>
      <w:pPr>
        <w:pStyle w:val="Heading3"/>
      </w:pPr>
      <w:bookmarkStart w:id="65" w:name="measure-the-current"/>
      <w:r>
        <w:t xml:space="preserve">3.4 Measure the Current</w:t>
      </w:r>
      <w:bookmarkEnd w:id="65"/>
    </w:p>
    <w:p>
      <w:pPr>
        <w:pStyle w:val="Compact"/>
        <w:numPr>
          <w:numId w:val="1021"/>
          <w:ilvl w:val="0"/>
        </w:numPr>
      </w:pPr>
      <w:r>
        <w:t xml:space="preserve">Disconnect the USB cable from the PC.</w:t>
      </w:r>
    </w:p>
    <w:p>
      <w:pPr>
        <w:pStyle w:val="Compact"/>
        <w:numPr>
          <w:numId w:val="1021"/>
          <w:ilvl w:val="0"/>
        </w:numPr>
      </w:pPr>
      <w:r>
        <w:t xml:space="preserve">Set the DC power supply’s limits to +5V and 200mA.</w:t>
      </w:r>
    </w:p>
    <w:p>
      <w:pPr>
        <w:pStyle w:val="Compact"/>
        <w:numPr>
          <w:numId w:val="1021"/>
          <w:ilvl w:val="0"/>
        </w:numPr>
      </w:pPr>
      <w:r>
        <w:t xml:space="preserve">Connect the +5V line to VBUS and GND to GND.</w:t>
      </w:r>
    </w:p>
    <w:p>
      <w:pPr>
        <w:pStyle w:val="Compact"/>
        <w:numPr>
          <w:numId w:val="1021"/>
          <w:ilvl w:val="0"/>
        </w:numPr>
      </w:pPr>
      <w:r>
        <w:t xml:space="preserve">Measure the voltage on the TM4C’s 3.3V pin and the 3.3V line coming out of</w:t>
      </w:r>
      <w:r>
        <w:t xml:space="preserve"> </w:t>
      </w:r>
      <w:r>
        <w:t xml:space="preserve">the voltage regulator.</w:t>
      </w:r>
    </w:p>
    <w:p>
      <w:pPr>
        <w:pStyle w:val="Compact"/>
        <w:numPr>
          <w:numId w:val="1021"/>
          <w:ilvl w:val="0"/>
        </w:numPr>
      </w:pPr>
      <w:r>
        <w:t xml:space="preserve">Measure the whole unit’s current for:</w:t>
      </w:r>
    </w:p>
    <w:p>
      <w:pPr>
        <w:pStyle w:val="Compact"/>
        <w:numPr>
          <w:numId w:val="1022"/>
          <w:ilvl w:val="1"/>
        </w:numPr>
      </w:pPr>
      <w:r>
        <w:t xml:space="preserve">The clock without the ESP.</w:t>
      </w:r>
    </w:p>
    <w:p>
      <w:pPr>
        <w:pStyle w:val="Compact"/>
        <w:numPr>
          <w:numId w:val="1022"/>
          <w:ilvl w:val="1"/>
        </w:numPr>
      </w:pPr>
      <w:r>
        <w:t xml:space="preserve">The clock with the alarm on and without the ESP.</w:t>
      </w:r>
    </w:p>
    <w:p>
      <w:pPr>
        <w:pStyle w:val="Compact"/>
        <w:numPr>
          <w:numId w:val="1022"/>
          <w:ilvl w:val="1"/>
        </w:numPr>
      </w:pPr>
      <w:r>
        <w:t xml:space="preserve">The clock with the ESP.</w:t>
      </w:r>
    </w:p>
    <w:p>
      <w:pPr>
        <w:pStyle w:val="Compact"/>
        <w:numPr>
          <w:numId w:val="1022"/>
          <w:ilvl w:val="1"/>
        </w:numPr>
      </w:pPr>
      <w:r>
        <w:t xml:space="preserve">The clock with the alarm on and with the ESP.</w:t>
      </w:r>
    </w:p>
    <w:p>
      <w:pPr>
        <w:pStyle w:val="Compact"/>
        <w:numPr>
          <w:numId w:val="1021"/>
          <w:ilvl w:val="0"/>
        </w:numPr>
      </w:pPr>
      <w:r>
        <w:t xml:space="preserve">Measure the current draw of the ESP:</w:t>
      </w:r>
    </w:p>
    <w:p>
      <w:pPr>
        <w:pStyle w:val="Compact"/>
        <w:numPr>
          <w:numId w:val="1023"/>
          <w:ilvl w:val="1"/>
        </w:numPr>
      </w:pPr>
      <w:r>
        <w:t xml:space="preserve">While it is not transmitting data.</w:t>
      </w:r>
    </w:p>
    <w:p>
      <w:pPr>
        <w:pStyle w:val="Compact"/>
        <w:numPr>
          <w:numId w:val="1023"/>
          <w:ilvl w:val="1"/>
        </w:numPr>
      </w:pPr>
      <w:r>
        <w:t xml:space="preserve">While it is transmitting data.</w:t>
      </w:r>
    </w:p>
    <w:p>
      <w:pPr>
        <w:pStyle w:val="Compact"/>
        <w:numPr>
          <w:numId w:val="1021"/>
          <w:ilvl w:val="0"/>
        </w:numPr>
      </w:pPr>
      <w:r>
        <w:t xml:space="preserve">Measure the current draw of the LCD screen.</w:t>
      </w:r>
    </w:p>
    <w:p>
      <w:pPr>
        <w:pStyle w:val="Heading4"/>
      </w:pPr>
      <w:bookmarkStart w:id="66" w:name="deliverable-3"/>
      <w:r>
        <w:t xml:space="preserve">3.4.1 Deliverable 3</w:t>
      </w:r>
      <w:bookmarkEnd w:id="66"/>
    </w:p>
    <w:p>
      <w:pPr>
        <w:pStyle w:val="FirstParagraph"/>
      </w:pPr>
      <w:r>
        <w:t xml:space="preserve">Document the current measurements that you took.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67" w:name="checkout"/>
      <w:r>
        <w:t xml:space="preserve">4 Checkout</w:t>
      </w:r>
      <w:bookmarkEnd w:id="67"/>
    </w:p>
    <w:p>
      <w:pPr>
        <w:pStyle w:val="FirstParagraph"/>
      </w:pPr>
      <w:r>
        <w:t xml:space="preserve">Demonstrate that your system can control the Clock on the TM4C display data</w:t>
      </w:r>
      <w:r>
        <w:t xml:space="preserve"> </w:t>
      </w:r>
      <w:r>
        <w:t xml:space="preserve">using the Blynk Application. Demonstrate that your system can read the sensor</w:t>
      </w:r>
      <w:r>
        <w:t xml:space="preserve"> </w:t>
      </w:r>
      <w:r>
        <w:t xml:space="preserve">(extra credit) and time on the TM4C. Upload your software as instructed by your</w:t>
      </w:r>
      <w:r>
        <w:t xml:space="preserve"> </w:t>
      </w:r>
      <w:r>
        <w:t xml:space="preserve">TA.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68" w:name="report"/>
      <w:r>
        <w:t xml:space="preserve">5 Report</w:t>
      </w:r>
      <w:bookmarkEnd w:id="68"/>
    </w:p>
    <w:p>
      <w:pPr>
        <w:pStyle w:val="Heading4"/>
      </w:pPr>
      <w:bookmarkStart w:id="69" w:name="deliverables"/>
      <w:r>
        <w:t xml:space="preserve">5.1 Deliverables</w:t>
      </w:r>
      <w:bookmarkEnd w:id="69"/>
    </w:p>
    <w:p>
      <w:pPr>
        <w:pStyle w:val="Compact"/>
        <w:numPr>
          <w:numId w:val="1024"/>
          <w:ilvl w:val="0"/>
        </w:numPr>
      </w:pPr>
      <w:r>
        <w:t xml:space="preserve">Objectives (1/2 page maximum)</w:t>
      </w:r>
    </w:p>
    <w:p>
      <w:pPr>
        <w:pStyle w:val="Compact"/>
        <w:numPr>
          <w:numId w:val="1024"/>
          <w:ilvl w:val="0"/>
        </w:numPr>
      </w:pPr>
      <w:r>
        <w:t xml:space="preserve">Hardware design (if you included a new sensor for the extra credit)</w:t>
      </w:r>
    </w:p>
    <w:p>
      <w:pPr>
        <w:pStyle w:val="Compact"/>
        <w:numPr>
          <w:numId w:val="1024"/>
          <w:ilvl w:val="0"/>
        </w:numPr>
      </w:pPr>
      <w:r>
        <w:t xml:space="preserve">Software design (upload your files as instructed by your TA)</w:t>
      </w:r>
    </w:p>
    <w:p>
      <w:pPr>
        <w:pStyle w:val="Compact"/>
        <w:numPr>
          <w:numId w:val="1024"/>
          <w:ilvl w:val="0"/>
        </w:numPr>
      </w:pPr>
      <w:hyperlink w:anchor="deliverable-1">
        <w:r>
          <w:rPr>
            <w:rStyle w:val="Hyperlink"/>
          </w:rPr>
          <w:t xml:space="preserve">Deliverable 1</w:t>
        </w:r>
      </w:hyperlink>
    </w:p>
    <w:p>
      <w:pPr>
        <w:pStyle w:val="Compact"/>
        <w:numPr>
          <w:numId w:val="1024"/>
          <w:ilvl w:val="0"/>
        </w:numPr>
      </w:pPr>
      <w:hyperlink w:anchor="deliverable-2">
        <w:r>
          <w:rPr>
            <w:rStyle w:val="Hyperlink"/>
          </w:rPr>
          <w:t xml:space="preserve">Deliverable 2</w:t>
        </w:r>
      </w:hyperlink>
    </w:p>
    <w:p>
      <w:pPr>
        <w:pStyle w:val="Compact"/>
        <w:numPr>
          <w:numId w:val="1024"/>
          <w:ilvl w:val="0"/>
        </w:numPr>
      </w:pPr>
      <w:hyperlink w:anchor="deliverable-3">
        <w:r>
          <w:rPr>
            <w:rStyle w:val="Hyperlink"/>
          </w:rPr>
          <w:t xml:space="preserve">Deliverable 3</w:t>
        </w:r>
      </w:hyperlink>
    </w:p>
    <w:p>
      <w:pPr>
        <w:pStyle w:val="Heading4"/>
      </w:pPr>
      <w:bookmarkStart w:id="70" w:name="analysis-and-discussion-questions"/>
      <w:r>
        <w:t xml:space="preserve">5.2 Analysis and Discussion Questions</w:t>
      </w:r>
      <w:bookmarkEnd w:id="70"/>
    </w:p>
    <w:p>
      <w:pPr>
        <w:pStyle w:val="FirstParagraph"/>
      </w:pPr>
      <w:r>
        <w:t xml:space="preserve">Read the tutorial on the</w:t>
      </w:r>
      <w:r>
        <w:t xml:space="preserve"> </w:t>
      </w:r>
      <w:hyperlink r:id="rId36">
        <w:r>
          <w:rPr>
            <w:rStyle w:val="Hyperlink"/>
          </w:rPr>
          <w:t xml:space="preserve">Internet of Things</w:t>
        </w:r>
      </w:hyperlink>
      <w:r>
        <w:t xml:space="preserve"> </w:t>
      </w:r>
      <w:r>
        <w:t xml:space="preserve">before answering the following questions:</w:t>
      </w:r>
    </w:p>
    <w:p>
      <w:pPr>
        <w:pStyle w:val="Compact"/>
        <w:numPr>
          <w:numId w:val="1025"/>
          <w:ilvl w:val="0"/>
        </w:numPr>
      </w:pPr>
      <w:r>
        <w:t xml:space="preserve">In the client server paradigm, explain the sequence of internet</w:t>
      </w:r>
      <w:r>
        <w:t xml:space="preserve"> </w:t>
      </w:r>
      <w:r>
        <w:t xml:space="preserve">communications sent from client to server and from server to client as the</w:t>
      </w:r>
      <w:r>
        <w:t xml:space="preserve"> </w:t>
      </w:r>
      <w:r>
        <w:t xml:space="preserve">client saves data on the server. Assume the client already is connected to</w:t>
      </w:r>
      <w:r>
        <w:t xml:space="preserve"> </w:t>
      </w:r>
      <w:r>
        <w:t xml:space="preserve">the WiFi AP and the client knows the IP address of the server.</w:t>
      </w:r>
    </w:p>
    <w:p>
      <w:pPr>
        <w:pStyle w:val="Compact"/>
        <w:numPr>
          <w:numId w:val="1025"/>
          <w:ilvl w:val="0"/>
        </w:numPr>
      </w:pPr>
      <w:r>
        <w:t xml:space="preserve">What is the purpose of the DNS?</w:t>
      </w:r>
    </w:p>
    <w:p>
      <w:pPr>
        <w:pStyle w:val="Compact"/>
        <w:numPr>
          <w:numId w:val="1025"/>
          <w:ilvl w:val="0"/>
        </w:numPr>
      </w:pPr>
      <w:r>
        <w:t xml:space="preserve">What is the difference between UDP and TCP/IP communication? More</w:t>
      </w:r>
      <w:r>
        <w:t xml:space="preserve"> </w:t>
      </w:r>
      <w:r>
        <w:t xml:space="preserve">specifically when should we use UDP and when should we use TCP/IP?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7">
    <w:abstractNumId w:val="991"/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3" Target="media/rId33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48" Target="media/rId48.png" /><Relationship Type="http://schemas.openxmlformats.org/officeDocument/2006/relationships/image" Id="rId49" Target="media/rId49.png" /><Relationship Type="http://schemas.openxmlformats.org/officeDocument/2006/relationships/image" Id="rId51" Target="media/rId51.png" /><Relationship Type="http://schemas.openxmlformats.org/officeDocument/2006/relationships/image" Id="rId52" Target="media/rId52.png" /><Relationship Type="http://schemas.openxmlformats.org/officeDocument/2006/relationships/image" Id="rId61" Target="media/rId61.jpg" /><Relationship Type="http://schemas.openxmlformats.org/officeDocument/2006/relationships/hyperlink" Id="rId55" Target="BLYNK.md" TargetMode="External" /><Relationship Type="http://schemas.openxmlformats.org/officeDocument/2006/relationships/hyperlink" Id="rId38" Target="http://users.ece.utexas.edu/~valvano/EE445L/SetupESP8266ProgrammingEnvironment.htm" TargetMode="External" /><Relationship Type="http://schemas.openxmlformats.org/officeDocument/2006/relationships/hyperlink" Id="rId36" Target="http://users.ece.utexas.edu/~valvano/Volume1/E-Book/C16_InternetOfThings.htm" TargetMode="External" /><Relationship Type="http://schemas.openxmlformats.org/officeDocument/2006/relationships/hyperlink" Id="rId43" Target="https://blynk.io/" TargetMode="External" /><Relationship Type="http://schemas.openxmlformats.org/officeDocument/2006/relationships/hyperlink" Id="rId37" Target="https://blynk.io/en/getting-started" TargetMode="External" /><Relationship Type="http://schemas.openxmlformats.org/officeDocument/2006/relationships/hyperlink" Id="rId28" Target="https://desktop.github.com/" TargetMode="External" /><Relationship Type="http://schemas.openxmlformats.org/officeDocument/2006/relationships/hyperlink" Id="rId30" Target="https://dev.to/mollynem/git-github--workflow-fundamentals-5496" TargetMode="External" /><Relationship Type="http://schemas.openxmlformats.org/officeDocument/2006/relationships/hyperlink" Id="rId29" Target="https://git-scm.com/downloads" TargetMode="External" /><Relationship Type="http://schemas.openxmlformats.org/officeDocument/2006/relationships/hyperlink" Id="rId39" Target="https://playground.arduino.cc/uploads/Main/arduino_notebook_v1-1.pdf" TargetMode="External" /><Relationship Type="http://schemas.openxmlformats.org/officeDocument/2006/relationships/hyperlink" Id="rId62" Target="https://www.analog.com/media/en/technical-documentation/data-sheets/TMP35_36_37.pdf" TargetMode="External" /><Relationship Type="http://schemas.openxmlformats.org/officeDocument/2006/relationships/hyperlink" Id="rId44" Target="https://www.putty.org/" TargetMode="External" /><Relationship Type="http://schemas.openxmlformats.org/officeDocument/2006/relationships/hyperlink" Id="rId24" Target="https://www.shawnvictor.net/autodesk-eagle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5" Target="BLYNK.md" TargetMode="External" /><Relationship Type="http://schemas.openxmlformats.org/officeDocument/2006/relationships/hyperlink" Id="rId38" Target="http://users.ece.utexas.edu/~valvano/EE445L/SetupESP8266ProgrammingEnvironment.htm" TargetMode="External" /><Relationship Type="http://schemas.openxmlformats.org/officeDocument/2006/relationships/hyperlink" Id="rId36" Target="http://users.ece.utexas.edu/~valvano/Volume1/E-Book/C16_InternetOfThings.htm" TargetMode="External" /><Relationship Type="http://schemas.openxmlformats.org/officeDocument/2006/relationships/hyperlink" Id="rId43" Target="https://blynk.io/" TargetMode="External" /><Relationship Type="http://schemas.openxmlformats.org/officeDocument/2006/relationships/hyperlink" Id="rId37" Target="https://blynk.io/en/getting-started" TargetMode="External" /><Relationship Type="http://schemas.openxmlformats.org/officeDocument/2006/relationships/hyperlink" Id="rId28" Target="https://desktop.github.com/" TargetMode="External" /><Relationship Type="http://schemas.openxmlformats.org/officeDocument/2006/relationships/hyperlink" Id="rId30" Target="https://dev.to/mollynem/git-github--workflow-fundamentals-5496" TargetMode="External" /><Relationship Type="http://schemas.openxmlformats.org/officeDocument/2006/relationships/hyperlink" Id="rId29" Target="https://git-scm.com/downloads" TargetMode="External" /><Relationship Type="http://schemas.openxmlformats.org/officeDocument/2006/relationships/hyperlink" Id="rId39" Target="https://playground.arduino.cc/uploads/Main/arduino_notebook_v1-1.pdf" TargetMode="External" /><Relationship Type="http://schemas.openxmlformats.org/officeDocument/2006/relationships/hyperlink" Id="rId62" Target="https://www.analog.com/media/en/technical-documentation/data-sheets/TMP35_36_37.pdf" TargetMode="External" /><Relationship Type="http://schemas.openxmlformats.org/officeDocument/2006/relationships/hyperlink" Id="rId44" Target="https://www.putty.org/" TargetMode="External" /><Relationship Type="http://schemas.openxmlformats.org/officeDocument/2006/relationships/hyperlink" Id="rId24" Target="https://www.shawnvictor.net/autodesk-eagl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2022-09-20T01:28:32Z</dcterms:created>
  <dcterms:modified xsi:type="dcterms:W3CDTF">2022-09-20T01:28:32Z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