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b/>
          <w:b/>
          <w:bCs/>
          <w:sz w:val="24"/>
          <w:szCs w:val="24"/>
        </w:rPr>
      </w:pPr>
      <w:r>
        <w:rPr>
          <w:b/>
          <w:bCs/>
          <w:sz w:val="24"/>
          <w:szCs w:val="24"/>
        </w:rPr>
        <w:t>Requirements Document</w:t>
      </w:r>
    </w:p>
    <w:p>
      <w:pPr>
        <w:pStyle w:val="Normal"/>
        <w:bidi w:val="0"/>
        <w:spacing w:lineRule="auto" w:line="240"/>
        <w:jc w:val="left"/>
        <w:rPr/>
      </w:pPr>
      <w:r>
        <w:rPr/>
      </w:r>
    </w:p>
    <w:p>
      <w:pPr>
        <w:pStyle w:val="Normal"/>
        <w:bidi w:val="0"/>
        <w:spacing w:lineRule="auto" w:line="240"/>
        <w:jc w:val="left"/>
        <w:rPr/>
      </w:pPr>
      <w:r>
        <w:rPr/>
        <w:t>&lt;UT EID&gt;</w:t>
      </w:r>
    </w:p>
    <w:p>
      <w:pPr>
        <w:pStyle w:val="Normal"/>
        <w:bidi w:val="0"/>
        <w:spacing w:lineRule="auto" w:line="240"/>
        <w:jc w:val="left"/>
        <w:rPr/>
      </w:pPr>
      <w:r>
        <w:rPr/>
      </w:r>
    </w:p>
    <w:p>
      <w:pPr>
        <w:pStyle w:val="Normal"/>
        <w:bidi w:val="0"/>
        <w:spacing w:lineRule="auto" w:line="240"/>
        <w:ind w:right="-187" w:hanging="0"/>
        <w:jc w:val="left"/>
        <w:rPr>
          <w:color w:val="000000"/>
          <w:sz w:val="22"/>
          <w:szCs w:val="22"/>
        </w:rPr>
      </w:pPr>
      <w:r>
        <w:rPr>
          <w:color w:val="000000"/>
          <w:sz w:val="22"/>
          <w:szCs w:val="22"/>
        </w:rPr>
        <w:t>The objective of this lab is to perform a PCB layout for an embedded system. You are asked to create a PCB layout for an embedded system that implements an analog signal generator.</w:t>
      </w:r>
    </w:p>
    <w:p>
      <w:pPr>
        <w:pStyle w:val="Normal"/>
        <w:bidi w:val="0"/>
        <w:spacing w:lineRule="auto" w:line="240"/>
        <w:ind w:right="-187" w:hanging="0"/>
        <w:jc w:val="left"/>
        <w:rPr>
          <w:color w:val="000000"/>
          <w:sz w:val="22"/>
          <w:szCs w:val="22"/>
        </w:rPr>
      </w:pPr>
      <w:r>
        <w:rPr>
          <w:sz w:val="22"/>
          <w:szCs w:val="22"/>
        </w:rPr>
      </w:r>
    </w:p>
    <w:p>
      <w:pPr>
        <w:pStyle w:val="Normal"/>
        <w:bidi w:val="0"/>
        <w:spacing w:lineRule="auto" w:line="240"/>
        <w:ind w:right="-187" w:hanging="0"/>
        <w:jc w:val="left"/>
        <w:rPr>
          <w:color w:val="000000"/>
          <w:sz w:val="22"/>
          <w:szCs w:val="22"/>
        </w:rPr>
      </w:pPr>
      <w:r>
        <w:rPr>
          <w:color w:val="000000"/>
          <w:sz w:val="22"/>
          <w:szCs w:val="22"/>
        </w:rPr>
        <w:t>The user inputs must include:</w:t>
      </w:r>
    </w:p>
    <w:p>
      <w:pPr>
        <w:pStyle w:val="Normal"/>
        <w:numPr>
          <w:ilvl w:val="0"/>
          <w:numId w:val="2"/>
        </w:numPr>
        <w:bidi w:val="0"/>
        <w:spacing w:lineRule="auto" w:line="240"/>
        <w:jc w:val="left"/>
        <w:rPr>
          <w:color w:val="000000"/>
          <w:sz w:val="22"/>
          <w:szCs w:val="22"/>
        </w:rPr>
      </w:pPr>
      <w:r>
        <w:rPr>
          <w:color w:val="000000"/>
          <w:sz w:val="22"/>
          <w:szCs w:val="22"/>
        </w:rPr>
        <w:t xml:space="preserve">a momentary switch (to change modes) </w:t>
      </w:r>
    </w:p>
    <w:p>
      <w:pPr>
        <w:pStyle w:val="Normal"/>
        <w:numPr>
          <w:ilvl w:val="0"/>
          <w:numId w:val="2"/>
        </w:numPr>
        <w:bidi w:val="0"/>
        <w:spacing w:lineRule="auto" w:line="240"/>
        <w:jc w:val="left"/>
        <w:rPr>
          <w:color w:val="000000"/>
          <w:sz w:val="22"/>
          <w:szCs w:val="22"/>
        </w:rPr>
      </w:pPr>
      <w:r>
        <w:rPr>
          <w:color w:val="000000"/>
          <w:sz w:val="22"/>
          <w:szCs w:val="22"/>
        </w:rPr>
        <w:t xml:space="preserve">a reset switch </w:t>
      </w:r>
    </w:p>
    <w:p>
      <w:pPr>
        <w:pStyle w:val="Normal"/>
        <w:numPr>
          <w:ilvl w:val="0"/>
          <w:numId w:val="2"/>
        </w:numPr>
        <w:bidi w:val="0"/>
        <w:spacing w:lineRule="auto" w:line="240"/>
        <w:jc w:val="left"/>
        <w:rPr>
          <w:color w:val="000000"/>
          <w:sz w:val="22"/>
          <w:szCs w:val="22"/>
        </w:rPr>
      </w:pPr>
      <w:r>
        <w:rPr>
          <w:color w:val="000000"/>
          <w:sz w:val="22"/>
          <w:szCs w:val="22"/>
        </w:rPr>
        <w:t>a potentiometer (to set frequency and/or amplitude)</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The output of the system must include:</w:t>
      </w:r>
    </w:p>
    <w:p>
      <w:pPr>
        <w:pStyle w:val="Normal"/>
        <w:numPr>
          <w:ilvl w:val="0"/>
          <w:numId w:val="3"/>
        </w:numPr>
        <w:bidi w:val="0"/>
        <w:spacing w:lineRule="auto" w:line="240"/>
        <w:jc w:val="left"/>
        <w:rPr>
          <w:sz w:val="22"/>
          <w:szCs w:val="22"/>
        </w:rPr>
      </w:pPr>
      <w:r>
        <w:rPr>
          <w:sz w:val="22"/>
          <w:szCs w:val="22"/>
        </w:rPr>
        <w:t>one analog output (with an op-amp in voltage follower mode)</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The debugging features must include:</w:t>
      </w:r>
    </w:p>
    <w:p>
      <w:pPr>
        <w:pStyle w:val="Normal"/>
        <w:numPr>
          <w:ilvl w:val="0"/>
          <w:numId w:val="4"/>
        </w:numPr>
        <w:bidi w:val="0"/>
        <w:spacing w:lineRule="auto" w:line="240"/>
        <w:jc w:val="left"/>
        <w:rPr>
          <w:sz w:val="22"/>
          <w:szCs w:val="22"/>
        </w:rPr>
      </w:pPr>
      <w:r>
        <w:rPr>
          <w:sz w:val="22"/>
          <w:szCs w:val="22"/>
        </w:rPr>
        <w:t>three power test points (battery, 3.3V, and GND)</w:t>
      </w:r>
    </w:p>
    <w:p>
      <w:pPr>
        <w:pStyle w:val="Normal"/>
        <w:numPr>
          <w:ilvl w:val="0"/>
          <w:numId w:val="4"/>
        </w:numPr>
        <w:bidi w:val="0"/>
        <w:spacing w:lineRule="auto" w:line="240"/>
        <w:jc w:val="left"/>
        <w:rPr>
          <w:sz w:val="22"/>
          <w:szCs w:val="22"/>
        </w:rPr>
      </w:pPr>
      <w:r>
        <w:rPr>
          <w:sz w:val="22"/>
          <w:szCs w:val="22"/>
        </w:rPr>
        <w:t>two analog test points (DAC output and signal output)</w:t>
      </w:r>
    </w:p>
    <w:p>
      <w:pPr>
        <w:pStyle w:val="Normal"/>
        <w:numPr>
          <w:ilvl w:val="0"/>
          <w:numId w:val="4"/>
        </w:numPr>
        <w:bidi w:val="0"/>
        <w:spacing w:lineRule="auto" w:line="240"/>
        <w:jc w:val="left"/>
        <w:rPr>
          <w:sz w:val="22"/>
          <w:szCs w:val="22"/>
        </w:rPr>
      </w:pPr>
      <w:r>
        <w:rPr>
          <w:sz w:val="22"/>
          <w:szCs w:val="22"/>
        </w:rPr>
        <w:t>one logic analyzer connector (eight appropriately connected digital signals)</w:t>
      </w:r>
    </w:p>
    <w:p>
      <w:pPr>
        <w:pStyle w:val="Normal"/>
        <w:numPr>
          <w:ilvl w:val="0"/>
          <w:numId w:val="4"/>
        </w:numPr>
        <w:bidi w:val="0"/>
        <w:spacing w:lineRule="auto" w:line="240"/>
        <w:jc w:val="left"/>
        <w:rPr>
          <w:sz w:val="22"/>
          <w:szCs w:val="22"/>
        </w:rPr>
      </w:pPr>
      <w:r>
        <w:rPr>
          <w:sz w:val="22"/>
          <w:szCs w:val="22"/>
        </w:rPr>
        <w:t>one heartbeat LED</w:t>
      </w:r>
    </w:p>
    <w:p>
      <w:pPr>
        <w:pStyle w:val="Normal"/>
        <w:numPr>
          <w:ilvl w:val="0"/>
          <w:numId w:val="4"/>
        </w:numPr>
        <w:bidi w:val="0"/>
        <w:spacing w:lineRule="auto" w:line="240"/>
        <w:jc w:val="left"/>
        <w:rPr>
          <w:sz w:val="22"/>
          <w:szCs w:val="22"/>
        </w:rPr>
      </w:pPr>
      <w:r>
        <w:rPr>
          <w:sz w:val="22"/>
          <w:szCs w:val="22"/>
        </w:rPr>
        <w:t>one power LED</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The system will be powered with a single 3.7V 2600mAh battery.</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Requirements for the schematic include:</w:t>
      </w:r>
    </w:p>
    <w:p>
      <w:pPr>
        <w:pStyle w:val="Normal"/>
        <w:numPr>
          <w:ilvl w:val="0"/>
          <w:numId w:val="5"/>
        </w:numPr>
        <w:bidi w:val="0"/>
        <w:spacing w:lineRule="auto" w:line="240"/>
        <w:jc w:val="left"/>
        <w:rPr>
          <w:sz w:val="22"/>
          <w:szCs w:val="22"/>
        </w:rPr>
      </w:pPr>
      <w:r>
        <w:rPr>
          <w:sz w:val="22"/>
          <w:szCs w:val="22"/>
        </w:rPr>
        <w:t>no dangling pins</w:t>
      </w:r>
    </w:p>
    <w:p>
      <w:pPr>
        <w:pStyle w:val="Normal"/>
        <w:numPr>
          <w:ilvl w:val="0"/>
          <w:numId w:val="5"/>
        </w:numPr>
        <w:bidi w:val="0"/>
        <w:spacing w:lineRule="auto" w:line="240"/>
        <w:jc w:val="left"/>
        <w:rPr>
          <w:sz w:val="22"/>
          <w:szCs w:val="22"/>
        </w:rPr>
      </w:pPr>
      <w:r>
        <w:rPr>
          <w:sz w:val="22"/>
          <w:szCs w:val="22"/>
        </w:rPr>
        <w:t>meaningful net names</w:t>
      </w:r>
    </w:p>
    <w:p>
      <w:pPr>
        <w:pStyle w:val="Normal"/>
        <w:numPr>
          <w:ilvl w:val="0"/>
          <w:numId w:val="5"/>
        </w:numPr>
        <w:bidi w:val="0"/>
        <w:spacing w:lineRule="auto" w:line="240"/>
        <w:jc w:val="left"/>
        <w:rPr>
          <w:sz w:val="22"/>
          <w:szCs w:val="22"/>
        </w:rPr>
      </w:pPr>
      <w:r>
        <w:rPr>
          <w:sz w:val="22"/>
          <w:szCs w:val="22"/>
        </w:rPr>
        <w:t>grounds are tied, voltage levels are specified</w:t>
      </w:r>
    </w:p>
    <w:p>
      <w:pPr>
        <w:pStyle w:val="Normal"/>
        <w:numPr>
          <w:ilvl w:val="0"/>
          <w:numId w:val="5"/>
        </w:numPr>
        <w:bidi w:val="0"/>
        <w:spacing w:lineRule="auto" w:line="240"/>
        <w:jc w:val="left"/>
        <w:rPr>
          <w:sz w:val="22"/>
          <w:szCs w:val="22"/>
        </w:rPr>
      </w:pPr>
      <w:r>
        <w:rPr>
          <w:sz w:val="22"/>
          <w:szCs w:val="22"/>
        </w:rPr>
        <w:t>versioning comment (what was changed from base schematic to v0.1.1)</w:t>
      </w:r>
    </w:p>
    <w:p>
      <w:pPr>
        <w:pStyle w:val="Normal"/>
        <w:numPr>
          <w:ilvl w:val="0"/>
          <w:numId w:val="5"/>
        </w:numPr>
        <w:bidi w:val="0"/>
        <w:spacing w:lineRule="auto" w:line="240"/>
        <w:jc w:val="left"/>
        <w:rPr>
          <w:sz w:val="22"/>
          <w:szCs w:val="22"/>
        </w:rPr>
      </w:pPr>
      <w:r>
        <w:rPr>
          <w:sz w:val="22"/>
          <w:szCs w:val="22"/>
        </w:rPr>
        <w:t>passes ERC</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Requirements for the PCB include:</w:t>
      </w:r>
    </w:p>
    <w:p>
      <w:pPr>
        <w:pStyle w:val="Normal"/>
        <w:numPr>
          <w:ilvl w:val="0"/>
          <w:numId w:val="6"/>
        </w:numPr>
        <w:bidi w:val="0"/>
        <w:spacing w:lineRule="auto" w:line="240"/>
        <w:jc w:val="left"/>
        <w:rPr>
          <w:sz w:val="22"/>
          <w:szCs w:val="22"/>
        </w:rPr>
      </w:pPr>
      <w:r>
        <w:rPr>
          <w:sz w:val="22"/>
          <w:szCs w:val="22"/>
        </w:rPr>
        <w:t>no ground pour (still should have an understanding of what a ground pour is)</w:t>
      </w:r>
    </w:p>
    <w:p>
      <w:pPr>
        <w:pStyle w:val="Normal"/>
        <w:numPr>
          <w:ilvl w:val="0"/>
          <w:numId w:val="6"/>
        </w:numPr>
        <w:bidi w:val="0"/>
        <w:spacing w:lineRule="auto" w:line="240"/>
        <w:jc w:val="left"/>
        <w:rPr>
          <w:sz w:val="22"/>
          <w:szCs w:val="22"/>
        </w:rPr>
      </w:pPr>
      <w:r>
        <w:rPr>
          <w:sz w:val="22"/>
          <w:szCs w:val="22"/>
        </w:rPr>
        <w:t>component references are visible and positioned well</w:t>
      </w:r>
    </w:p>
    <w:p>
      <w:pPr>
        <w:pStyle w:val="Normal"/>
        <w:numPr>
          <w:ilvl w:val="0"/>
          <w:numId w:val="6"/>
        </w:numPr>
        <w:bidi w:val="0"/>
        <w:spacing w:lineRule="auto" w:line="240"/>
        <w:jc w:val="left"/>
        <w:rPr>
          <w:sz w:val="22"/>
          <w:szCs w:val="22"/>
        </w:rPr>
      </w:pPr>
      <w:r>
        <w:rPr>
          <w:sz w:val="22"/>
          <w:szCs w:val="22"/>
        </w:rPr>
        <w:t>silkscreen text is useful</w:t>
      </w:r>
    </w:p>
    <w:p>
      <w:pPr>
        <w:pStyle w:val="Normal"/>
        <w:numPr>
          <w:ilvl w:val="0"/>
          <w:numId w:val="6"/>
        </w:numPr>
        <w:bidi w:val="0"/>
        <w:spacing w:lineRule="auto" w:line="240"/>
        <w:jc w:val="left"/>
        <w:rPr>
          <w:sz w:val="22"/>
          <w:szCs w:val="22"/>
        </w:rPr>
      </w:pPr>
      <w:r>
        <w:rPr>
          <w:sz w:val="22"/>
          <w:szCs w:val="22"/>
        </w:rPr>
        <w:t>no auto-routing</w:t>
      </w:r>
    </w:p>
    <w:p>
      <w:pPr>
        <w:pStyle w:val="Normal"/>
        <w:numPr>
          <w:ilvl w:val="0"/>
          <w:numId w:val="6"/>
        </w:numPr>
        <w:bidi w:val="0"/>
        <w:spacing w:lineRule="auto" w:line="240"/>
        <w:jc w:val="left"/>
        <w:rPr>
          <w:sz w:val="22"/>
          <w:szCs w:val="22"/>
        </w:rPr>
      </w:pPr>
      <w:r>
        <w:rPr>
          <w:sz w:val="22"/>
          <w:szCs w:val="22"/>
        </w:rPr>
        <w:t>45-degree angles (miters)</w:t>
      </w:r>
    </w:p>
    <w:p>
      <w:pPr>
        <w:pStyle w:val="Normal"/>
        <w:numPr>
          <w:ilvl w:val="0"/>
          <w:numId w:val="6"/>
        </w:numPr>
        <w:bidi w:val="0"/>
        <w:spacing w:lineRule="auto" w:line="240"/>
        <w:jc w:val="left"/>
        <w:rPr>
          <w:sz w:val="22"/>
          <w:szCs w:val="22"/>
        </w:rPr>
      </w:pPr>
      <w:r>
        <w:rPr>
          <w:sz w:val="22"/>
          <w:szCs w:val="22"/>
        </w:rPr>
        <w:t>all signals are routed and make sense</w:t>
      </w:r>
    </w:p>
    <w:p>
      <w:pPr>
        <w:pStyle w:val="Normal"/>
        <w:numPr>
          <w:ilvl w:val="0"/>
          <w:numId w:val="6"/>
        </w:numPr>
        <w:bidi w:val="0"/>
        <w:spacing w:lineRule="auto" w:line="240"/>
        <w:jc w:val="left"/>
        <w:rPr>
          <w:sz w:val="22"/>
          <w:szCs w:val="22"/>
        </w:rPr>
      </w:pPr>
      <w:r>
        <w:rPr>
          <w:sz w:val="22"/>
          <w:szCs w:val="22"/>
        </w:rPr>
        <w:t>an attempt has been made to separate power, analog, and digital signals</w:t>
      </w:r>
    </w:p>
    <w:p>
      <w:pPr>
        <w:pStyle w:val="Normal"/>
        <w:numPr>
          <w:ilvl w:val="0"/>
          <w:numId w:val="6"/>
        </w:numPr>
        <w:bidi w:val="0"/>
        <w:spacing w:lineRule="auto" w:line="240"/>
        <w:jc w:val="left"/>
        <w:rPr>
          <w:sz w:val="22"/>
          <w:szCs w:val="22"/>
        </w:rPr>
      </w:pPr>
      <w:r>
        <w:rPr>
          <w:sz w:val="22"/>
          <w:szCs w:val="22"/>
        </w:rPr>
        <w:t>board has a board name, designer, date, TA/section, and version number</w:t>
      </w:r>
    </w:p>
    <w:p>
      <w:pPr>
        <w:pStyle w:val="Normal"/>
        <w:numPr>
          <w:ilvl w:val="0"/>
          <w:numId w:val="6"/>
        </w:numPr>
        <w:bidi w:val="0"/>
        <w:spacing w:lineRule="auto" w:line="240"/>
        <w:jc w:val="left"/>
        <w:rPr>
          <w:sz w:val="22"/>
          <w:szCs w:val="22"/>
        </w:rPr>
      </w:pPr>
      <w:r>
        <w:rPr>
          <w:sz w:val="22"/>
          <w:szCs w:val="22"/>
        </w:rPr>
        <w:t>passes DRC</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You will deliver two pieces of paper (the top and bottom of your PCB) glued to cardboard and mount it within an enclosure.</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Possible enclosures include:</w:t>
      </w:r>
    </w:p>
    <w:p>
      <w:pPr>
        <w:pStyle w:val="Normal"/>
        <w:numPr>
          <w:ilvl w:val="0"/>
          <w:numId w:val="7"/>
        </w:numPr>
        <w:bidi w:val="0"/>
        <w:spacing w:lineRule="auto" w:line="240"/>
        <w:jc w:val="left"/>
        <w:rPr>
          <w:sz w:val="22"/>
          <w:szCs w:val="22"/>
        </w:rPr>
      </w:pPr>
      <w:r>
        <w:rPr>
          <w:sz w:val="22"/>
          <w:szCs w:val="22"/>
        </w:rPr>
        <w:t>Hammond 1593Y</w:t>
      </w:r>
    </w:p>
    <w:p>
      <w:pPr>
        <w:pStyle w:val="Normal"/>
        <w:numPr>
          <w:ilvl w:val="0"/>
          <w:numId w:val="7"/>
        </w:numPr>
        <w:bidi w:val="0"/>
        <w:spacing w:lineRule="auto" w:line="240"/>
        <w:jc w:val="left"/>
        <w:rPr>
          <w:sz w:val="22"/>
          <w:szCs w:val="22"/>
        </w:rPr>
      </w:pPr>
      <w:r>
        <w:rPr>
          <w:sz w:val="22"/>
          <w:szCs w:val="22"/>
        </w:rPr>
        <w:t>PacTec XP</w:t>
      </w:r>
    </w:p>
    <w:p>
      <w:pPr>
        <w:pStyle w:val="Normal"/>
        <w:numPr>
          <w:ilvl w:val="0"/>
          <w:numId w:val="7"/>
        </w:numPr>
        <w:bidi w:val="0"/>
        <w:spacing w:lineRule="auto" w:line="240"/>
        <w:jc w:val="left"/>
        <w:rPr>
          <w:sz w:val="22"/>
          <w:szCs w:val="22"/>
        </w:rPr>
      </w:pPr>
      <w:r>
        <w:rPr>
          <w:sz w:val="22"/>
          <w:szCs w:val="22"/>
        </w:rPr>
        <w:t>Serpec 151</w:t>
      </w:r>
    </w:p>
    <w:p>
      <w:pPr>
        <w:pStyle w:val="Normal"/>
        <w:bidi w:val="0"/>
        <w:spacing w:lineRule="auto" w:line="240"/>
        <w:jc w:val="left"/>
        <w:rPr>
          <w:sz w:val="22"/>
          <w:szCs w:val="22"/>
        </w:rPr>
      </w:pPr>
      <w:r>
        <w:rPr>
          <w:sz w:val="22"/>
          <w:szCs w:val="22"/>
        </w:rPr>
      </w:r>
    </w:p>
    <w:p>
      <w:pPr>
        <w:pStyle w:val="Normal"/>
        <w:bidi w:val="0"/>
        <w:spacing w:lineRule="auto" w:line="240"/>
        <w:jc w:val="left"/>
        <w:rPr>
          <w:sz w:val="22"/>
          <w:szCs w:val="22"/>
        </w:rPr>
      </w:pPr>
      <w:r>
        <w:rPr>
          <w:sz w:val="22"/>
          <w:szCs w:val="22"/>
        </w:rPr>
        <w:t>You will complete a BOM (bill of materials) and calculate the cost of manufacturing your embedded system. You will perform power budget estimations. The operator buttons and LEDs will be placed directly on the PCB but positioned so they protrude from the box.</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1</Pages>
  <Words>321</Words>
  <Characters>1589</Characters>
  <CharactersWithSpaces>1848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2022-10-03T20:16:23Z</dcterms:created>
  <dc:creator/>
  <dc:description/>
  <dc:language>en-US</dc:language>
  <cp:lastModifiedBy/>
  <dcterms:modified xsi:type="dcterms:W3CDTF">2022-10-03T21:33:35Z</dcterms:modified>
  <cp:revision>2</cp:revision>
  <dc:subject/>
  <dc:title/>
</cp:coreProperties>
</file>