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41A8D" w14:textId="74C8A8CC" w:rsidR="00CA2793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Name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_Replace with your name(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s)_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___</w:t>
      </w:r>
      <w:r w:rsidR="00B56351" w:rsidRPr="00B56351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B56351" w:rsidRPr="00B56351">
        <w:rPr>
          <w:rFonts w:ascii="Times New Roman" w:eastAsia="Times New Roman" w:hAnsi="Times New Roman"/>
          <w:color w:val="000000"/>
          <w:sz w:val="24"/>
          <w:szCs w:val="24"/>
        </w:rPr>
        <w:t>__</w:t>
      </w:r>
      <w:r w:rsidR="00B56351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Replace with your name(s)</w:t>
      </w:r>
    </w:p>
    <w:p w14:paraId="64BB60B2" w14:textId="77777777" w:rsidR="00CA2793" w:rsidRDefault="00CA279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37985D4" w14:textId="4C5505B4" w:rsidR="00CA2793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EID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:  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_Replace with your EID(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s)_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____</w:t>
      </w:r>
      <w:r w:rsidR="00B56351" w:rsidRPr="00B56351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B56351" w:rsidRPr="00B56351">
        <w:rPr>
          <w:rFonts w:ascii="Times New Roman" w:eastAsia="Times New Roman" w:hAnsi="Times New Roman"/>
          <w:color w:val="000000"/>
          <w:sz w:val="24"/>
          <w:szCs w:val="24"/>
        </w:rPr>
        <w:t>__</w:t>
      </w:r>
      <w:r w:rsidR="00B56351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Replace with your EID(s)</w:t>
      </w:r>
    </w:p>
    <w:p w14:paraId="680FBE7A" w14:textId="77777777" w:rsidR="00CA2793" w:rsidRDefault="00CA279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0B2B75" w14:textId="2AF2F388" w:rsidR="00CA2793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Semester: </w:t>
      </w:r>
      <w:r w:rsidR="00B56351">
        <w:rPr>
          <w:rFonts w:ascii="Times New Roman" w:eastAsia="Times New Roman" w:hAnsi="Times New Roman"/>
          <w:color w:val="000000"/>
          <w:sz w:val="24"/>
          <w:szCs w:val="24"/>
        </w:rPr>
        <w:t>Fall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202</w:t>
      </w:r>
      <w:r w:rsidR="00E1579A">
        <w:rPr>
          <w:rFonts w:ascii="Times New Roman" w:eastAsia="Times New Roman" w:hAnsi="Times New Roman"/>
          <w:color w:val="000000"/>
          <w:sz w:val="24"/>
          <w:szCs w:val="24"/>
        </w:rPr>
        <w:t>5</w:t>
      </w:r>
    </w:p>
    <w:p w14:paraId="2A8EF8E1" w14:textId="77777777" w:rsidR="00CA2793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49EE8D41" w14:textId="77777777" w:rsidR="00CA2793" w:rsidRDefault="00CA279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FADD552" w14:textId="77777777" w:rsidR="00CA2793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A) 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ADD9B68" w14:textId="77777777" w:rsidR="00CA2793" w:rsidRDefault="00000000">
      <w:pPr>
        <w:pStyle w:val="PlainText"/>
        <w:numPr>
          <w:ilvl w:val="0"/>
          <w:numId w:val="1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Describe in a few sentences what the purpose of this lab is.</w:t>
      </w:r>
    </w:p>
    <w:p w14:paraId="5BA67866" w14:textId="77777777" w:rsidR="00085C3E" w:rsidRPr="00F77FCE" w:rsidRDefault="00085C3E" w:rsidP="00085C3E">
      <w:pPr>
        <w:pStyle w:val="PlainText"/>
        <w:numPr>
          <w:ilvl w:val="0"/>
          <w:numId w:val="1"/>
        </w:numPr>
        <w:spacing w:line="264" w:lineRule="auto"/>
        <w:jc w:val="both"/>
        <w:rPr>
          <w:rFonts w:ascii="Segoe UI Symbol" w:eastAsia="Times New Roman" w:hAnsi="Segoe UI Symbol" w:cs="Segoe UI Symbol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Both partners have agreed to the team contract </w:t>
      </w:r>
      <w:r w:rsidRPr="002A2306">
        <w:rPr>
          <w:rFonts w:ascii="Times New Roman" w:eastAsia="Times New Roman" w:hAnsi="Times New Roman"/>
          <w:color w:val="000000"/>
          <w:sz w:val="24"/>
          <w:szCs w:val="24"/>
        </w:rPr>
        <w:t xml:space="preserve">(Check box if true).  </w:t>
      </w:r>
      <w:r w:rsidRPr="002A2306">
        <w:rPr>
          <w:rFonts w:ascii="Segoe UI Symbol" w:eastAsia="Times New Roman" w:hAnsi="Segoe UI Symbol" w:cs="Segoe UI Symbol"/>
          <w:color w:val="000000"/>
          <w:sz w:val="24"/>
          <w:szCs w:val="24"/>
        </w:rPr>
        <w:t>☐</w:t>
      </w:r>
    </w:p>
    <w:p w14:paraId="1C65C05E" w14:textId="77777777" w:rsidR="00085C3E" w:rsidRPr="00F77FCE" w:rsidRDefault="00085C3E" w:rsidP="00085C3E">
      <w:pPr>
        <w:pStyle w:val="PlainText"/>
        <w:spacing w:line="264" w:lineRule="auto"/>
        <w:ind w:left="360"/>
        <w:jc w:val="both"/>
        <w:rPr>
          <w:rFonts w:ascii="Segoe UI Symbol" w:eastAsia="Times New Roman" w:hAnsi="Segoe UI Symbol" w:cs="Segoe UI Symbol"/>
          <w:color w:val="000000"/>
          <w:sz w:val="18"/>
          <w:szCs w:val="18"/>
        </w:rPr>
      </w:pPr>
      <w:hyperlink r:id="rId7" w:history="1">
        <w:r w:rsidRPr="00210CAF">
          <w:rPr>
            <w:rStyle w:val="Hyperlink"/>
            <w:rFonts w:ascii="Times New Roman" w:eastAsia="Times New Roman" w:hAnsi="Times New Roman"/>
            <w:sz w:val="18"/>
            <w:szCs w:val="18"/>
          </w:rPr>
          <w:t>https://docs.google.com/document/d/1b0H_l2s_C3Buwb_I0p0ZEJCIzjKjUqObAgL3oR6PWzI/edit?usp=sharing</w:t>
        </w:r>
      </w:hyperlink>
      <w:r>
        <w:rPr>
          <w:rFonts w:ascii="Times New Roman" w:eastAsia="Times New Roman" w:hAnsi="Times New Roman"/>
          <w:color w:val="000000"/>
          <w:sz w:val="18"/>
          <w:szCs w:val="18"/>
        </w:rPr>
        <w:t xml:space="preserve"> </w:t>
      </w:r>
    </w:p>
    <w:p w14:paraId="129FBED9" w14:textId="77777777" w:rsidR="00CA2793" w:rsidRDefault="00CA279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5694B0C" w14:textId="77777777" w:rsidR="00CA2793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B) 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0370D864" w14:textId="1E69499B" w:rsidR="00CA2793" w:rsidRDefault="00B56351">
      <w:pPr>
        <w:pStyle w:val="PlainText"/>
        <w:numPr>
          <w:ilvl w:val="0"/>
          <w:numId w:val="2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Include</w:t>
      </w:r>
      <w:r w:rsidR="00000000">
        <w:rPr>
          <w:rFonts w:ascii="Times New Roman" w:eastAsia="Times New Roman" w:hAnsi="Times New Roman"/>
          <w:color w:val="000000"/>
          <w:sz w:val="24"/>
          <w:szCs w:val="24"/>
        </w:rPr>
        <w:t xml:space="preserve"> the circuit used to produce the analog voltage</w:t>
      </w:r>
      <w:r>
        <w:rPr>
          <w:rFonts w:ascii="Times New Roman" w:eastAsia="Times New Roman" w:hAnsi="Times New Roman"/>
          <w:color w:val="000000"/>
          <w:sz w:val="24"/>
          <w:szCs w:val="24"/>
        </w:rPr>
        <w:t>s</w:t>
      </w:r>
      <w:r w:rsidR="00000000">
        <w:rPr>
          <w:rFonts w:ascii="Times New Roman" w:eastAsia="Times New Roman" w:hAnsi="Times New Roman"/>
          <w:color w:val="000000"/>
          <w:sz w:val="24"/>
          <w:szCs w:val="24"/>
        </w:rPr>
        <w:t xml:space="preserve"> you measured</w:t>
      </w:r>
      <w:r w:rsidR="001713A3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="001713A3" w:rsidRPr="001713A3">
        <w:rPr>
          <w:rFonts w:ascii="Times New Roman" w:eastAsia="Times New Roman" w:hAnsi="Times New Roman"/>
          <w:color w:val="000000"/>
          <w:sz w:val="24"/>
          <w:szCs w:val="24"/>
        </w:rPr>
        <w:t xml:space="preserve">For most students, this is simply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a copy-paste of either </w:t>
      </w:r>
      <w:r w:rsidR="001713A3" w:rsidRPr="001713A3">
        <w:rPr>
          <w:rFonts w:ascii="Times New Roman" w:eastAsia="Times New Roman" w:hAnsi="Times New Roman"/>
          <w:color w:val="000000"/>
          <w:sz w:val="24"/>
          <w:szCs w:val="24"/>
        </w:rPr>
        <w:t>Figure 2.1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or 2.2</w:t>
      </w:r>
      <w:r w:rsidR="001713A3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1B2A1D51" w14:textId="77777777" w:rsidR="00CA2793" w:rsidRDefault="00CA279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9B36D9D" w14:textId="77777777" w:rsidR="00CA2793" w:rsidRDefault="00000000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C)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3380FAED" w14:textId="77777777" w:rsidR="00CA2793" w:rsidRDefault="00000000">
      <w:pPr>
        <w:pStyle w:val="PlainText"/>
        <w:numPr>
          <w:ilvl w:val="0"/>
          <w:numId w:val="3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 have pushed my code to Git Hub for grading (Check box if true).</w:t>
      </w:r>
    </w:p>
    <w:sdt>
      <w:sdtPr>
        <w:id w:val="69114239"/>
        <w14:checkbox>
          <w14:checked w14:val="1"/>
          <w14:checkedState w14:val="2612" w14:font="MS Gothic"/>
          <w14:uncheckedState w14:val="2610" w14:font="MS Gothic"/>
        </w14:checkbox>
      </w:sdtPr>
      <w:sdtContent>
        <w:p w14:paraId="7627163C" w14:textId="77777777" w:rsidR="00CA2793" w:rsidRDefault="00000000">
          <w:pPr>
            <w:pStyle w:val="PlainText"/>
            <w:spacing w:line="264" w:lineRule="auto"/>
            <w:ind w:left="720"/>
            <w:jc w:val="both"/>
            <w:rPr>
              <w:rFonts w:ascii="Times New Roman" w:eastAsia="Times New Roman" w:hAnsi="Times New Roman"/>
              <w:color w:val="000000"/>
              <w:sz w:val="24"/>
              <w:szCs w:val="24"/>
            </w:rPr>
          </w:pPr>
          <w:r>
            <w:rPr>
              <w:rFonts w:ascii="MS Gothic" w:eastAsia="MS Gothic" w:hAnsi="MS Gothic"/>
              <w:color w:val="000000"/>
              <w:sz w:val="24"/>
              <w:szCs w:val="24"/>
            </w:rPr>
            <w:t>☐</w:t>
          </w:r>
        </w:p>
      </w:sdtContent>
    </w:sdt>
    <w:p w14:paraId="548CE838" w14:textId="77777777" w:rsidR="00CA2793" w:rsidRDefault="00CA2793">
      <w:pPr>
        <w:spacing w:line="264" w:lineRule="auto"/>
        <w:ind w:left="270" w:hanging="270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3CB57FE4" w14:textId="77777777" w:rsidR="00CA2793" w:rsidRDefault="00000000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D)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Measurement Data:</w:t>
      </w:r>
    </w:p>
    <w:p w14:paraId="46287125" w14:textId="4D1D2958" w:rsidR="00A617AB" w:rsidRPr="00A617AB" w:rsidRDefault="00A617AB" w:rsidP="00A71832">
      <w:pPr>
        <w:pStyle w:val="ListParagraph"/>
        <w:numPr>
          <w:ilvl w:val="0"/>
          <w:numId w:val="5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617AB">
        <w:rPr>
          <w:rFonts w:ascii="Times New Roman" w:hAnsi="Times New Roman" w:cs="Times New Roman"/>
          <w:b/>
          <w:bCs/>
          <w:sz w:val="24"/>
          <w:szCs w:val="24"/>
        </w:rPr>
        <w:t>Measuring noise with the DVM</w:t>
      </w:r>
      <w:r w:rsidRPr="00A617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18F31B" w14:textId="77777777" w:rsidR="00A617AB" w:rsidRPr="00A617AB" w:rsidRDefault="00A617AB" w:rsidP="00A617AB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A617AB">
        <w:rPr>
          <w:rFonts w:ascii="Times New Roman" w:hAnsi="Times New Roman"/>
          <w:szCs w:val="24"/>
        </w:rPr>
        <w:t>Signal =</w:t>
      </w:r>
    </w:p>
    <w:p w14:paraId="4304D1E1" w14:textId="77777777" w:rsidR="00A617AB" w:rsidRPr="00A617AB" w:rsidRDefault="00A617AB" w:rsidP="00A617AB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A617AB">
        <w:rPr>
          <w:rFonts w:ascii="Times New Roman" w:hAnsi="Times New Roman"/>
          <w:color w:val="000000"/>
          <w:szCs w:val="24"/>
        </w:rPr>
        <w:t>Noise =</w:t>
      </w:r>
    </w:p>
    <w:p w14:paraId="059EA184" w14:textId="77777777" w:rsidR="00A617AB" w:rsidRPr="00A617AB" w:rsidRDefault="00A617AB" w:rsidP="00A617AB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A617AB">
        <w:rPr>
          <w:rFonts w:ascii="Times New Roman" w:hAnsi="Times New Roman"/>
          <w:color w:val="000000"/>
          <w:szCs w:val="24"/>
        </w:rPr>
        <w:t>SNR =</w:t>
      </w:r>
    </w:p>
    <w:p w14:paraId="19F8159D" w14:textId="1802EE98" w:rsidR="00CA2793" w:rsidRPr="00A617AB" w:rsidRDefault="00A617AB" w:rsidP="00A617AB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A617AB">
        <w:rPr>
          <w:rFonts w:ascii="Times New Roman" w:hAnsi="Times New Roman"/>
          <w:color w:val="000000"/>
          <w:szCs w:val="24"/>
        </w:rPr>
        <w:t>ENOB =</w:t>
      </w:r>
    </w:p>
    <w:p w14:paraId="5D61DBF6" w14:textId="77777777" w:rsidR="00CA2793" w:rsidRDefault="00CA2793">
      <w:pPr>
        <w:pStyle w:val="ListParagraph"/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6B103D0" w14:textId="79A7A079" w:rsidR="00A617AB" w:rsidRPr="00A617AB" w:rsidRDefault="00A617AB" w:rsidP="00A617AB">
      <w:pPr>
        <w:pStyle w:val="ListParagraph"/>
        <w:numPr>
          <w:ilvl w:val="0"/>
          <w:numId w:val="5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617AB">
        <w:rPr>
          <w:rFonts w:ascii="Times New Roman" w:hAnsi="Times New Roman" w:cs="Times New Roman"/>
          <w:b/>
          <w:bCs/>
          <w:sz w:val="24"/>
          <w:szCs w:val="24"/>
        </w:rPr>
        <w:t>Measuring noise with the oscilloscope</w:t>
      </w:r>
      <w:r w:rsidRPr="00A617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EC19B5" w14:textId="77777777" w:rsidR="00A617AB" w:rsidRPr="00A617AB" w:rsidRDefault="00A617AB" w:rsidP="00A617AB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A617AB">
        <w:rPr>
          <w:rFonts w:ascii="Times New Roman" w:hAnsi="Times New Roman"/>
          <w:szCs w:val="24"/>
        </w:rPr>
        <w:t>Signal =</w:t>
      </w:r>
    </w:p>
    <w:p w14:paraId="6FA2F1BE" w14:textId="77777777" w:rsidR="00A617AB" w:rsidRPr="00A617AB" w:rsidRDefault="00A617AB" w:rsidP="00A617AB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A617AB">
        <w:rPr>
          <w:rFonts w:ascii="Times New Roman" w:hAnsi="Times New Roman"/>
          <w:color w:val="000000"/>
          <w:szCs w:val="24"/>
        </w:rPr>
        <w:t>Noise =</w:t>
      </w:r>
    </w:p>
    <w:p w14:paraId="592100AE" w14:textId="77777777" w:rsidR="00A617AB" w:rsidRPr="00A617AB" w:rsidRDefault="00A617AB" w:rsidP="00A617AB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A617AB">
        <w:rPr>
          <w:rFonts w:ascii="Times New Roman" w:hAnsi="Times New Roman"/>
          <w:color w:val="000000"/>
          <w:szCs w:val="24"/>
        </w:rPr>
        <w:t>SNR =</w:t>
      </w:r>
    </w:p>
    <w:p w14:paraId="521D1913" w14:textId="6223FA63" w:rsidR="00CA2793" w:rsidRDefault="00A617AB" w:rsidP="00A617AB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A617AB">
        <w:rPr>
          <w:rFonts w:ascii="Times New Roman" w:hAnsi="Times New Roman"/>
          <w:color w:val="000000"/>
          <w:szCs w:val="24"/>
        </w:rPr>
        <w:t>ENOB =</w:t>
      </w:r>
    </w:p>
    <w:p w14:paraId="3B86C0EB" w14:textId="77777777" w:rsidR="00A617AB" w:rsidRPr="00A617AB" w:rsidRDefault="00A617AB" w:rsidP="00A617AB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49EBEAD2" w14:textId="77777777" w:rsidR="00A617AB" w:rsidRPr="001713A3" w:rsidRDefault="00A617AB" w:rsidP="00B56351">
      <w:pPr>
        <w:pStyle w:val="ListParagraph"/>
        <w:numPr>
          <w:ilvl w:val="0"/>
          <w:numId w:val="5"/>
        </w:numPr>
        <w:spacing w:after="0"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617AB">
        <w:rPr>
          <w:rFonts w:ascii="Times New Roman" w:hAnsi="Times New Roman" w:cs="Times New Roman"/>
          <w:b/>
          <w:bCs/>
          <w:sz w:val="24"/>
          <w:szCs w:val="24"/>
        </w:rPr>
        <w:t>Observing the noise profile with a spectrum analyzer</w:t>
      </w:r>
      <w:r w:rsidRPr="00A617AB">
        <w:rPr>
          <w:rFonts w:ascii="Times New Roman" w:hAnsi="Times New Roman" w:cs="Times New Roman"/>
          <w:sz w:val="24"/>
          <w:szCs w:val="24"/>
        </w:rPr>
        <w:t>. Show photo or screen shot of amplitude versus frequency.</w:t>
      </w:r>
    </w:p>
    <w:p w14:paraId="2B6DF31A" w14:textId="77777777" w:rsidR="001713A3" w:rsidRPr="001713A3" w:rsidRDefault="001713A3" w:rsidP="00B56351">
      <w:pPr>
        <w:pStyle w:val="NoSpacing"/>
      </w:pPr>
    </w:p>
    <w:p w14:paraId="0116170D" w14:textId="5EE5EE08" w:rsidR="00A617AB" w:rsidRPr="00A617AB" w:rsidRDefault="00A617AB" w:rsidP="00A617AB">
      <w:pPr>
        <w:pStyle w:val="ListParagraph"/>
        <w:numPr>
          <w:ilvl w:val="0"/>
          <w:numId w:val="5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617AB">
        <w:rPr>
          <w:rFonts w:ascii="Times New Roman" w:hAnsi="Times New Roman" w:cs="Times New Roman"/>
          <w:b/>
          <w:bCs/>
          <w:sz w:val="24"/>
          <w:szCs w:val="24"/>
        </w:rPr>
        <w:t xml:space="preserve">Measuring noise </w:t>
      </w:r>
      <w:r w:rsidR="001713A3">
        <w:rPr>
          <w:rFonts w:ascii="Times New Roman" w:hAnsi="Times New Roman" w:cs="Times New Roman"/>
          <w:b/>
          <w:bCs/>
          <w:sz w:val="24"/>
          <w:szCs w:val="24"/>
        </w:rPr>
        <w:t>using</w:t>
      </w:r>
      <w:r w:rsidRPr="00A617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13A3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="00B56351">
        <w:rPr>
          <w:rFonts w:ascii="Times New Roman" w:hAnsi="Times New Roman" w:cs="Times New Roman"/>
          <w:b/>
          <w:bCs/>
          <w:sz w:val="24"/>
          <w:szCs w:val="24"/>
        </w:rPr>
        <w:t xml:space="preserve"> (with no hardware averaging </w:t>
      </w:r>
      <w:r w:rsidR="00B56351" w:rsidRPr="00B56351">
        <w:rPr>
          <w:rFonts w:ascii="Times New Roman" w:hAnsi="Times New Roman" w:cs="Times New Roman"/>
          <w:b/>
          <w:bCs/>
          <w:sz w:val="24"/>
          <w:szCs w:val="24"/>
        </w:rPr>
        <w:t>ADC0_SAC_R</w:t>
      </w:r>
      <w:r w:rsidR="00B56351">
        <w:rPr>
          <w:rFonts w:ascii="Times New Roman" w:hAnsi="Times New Roman" w:cs="Times New Roman"/>
          <w:b/>
          <w:bCs/>
          <w:sz w:val="24"/>
          <w:szCs w:val="24"/>
        </w:rPr>
        <w:t>=0)</w:t>
      </w:r>
      <w:r w:rsidRPr="00A617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7F0F49" w14:textId="77777777" w:rsidR="00A617AB" w:rsidRPr="00A617AB" w:rsidRDefault="00A617AB" w:rsidP="00A617AB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A617AB">
        <w:rPr>
          <w:rFonts w:ascii="Times New Roman" w:hAnsi="Times New Roman"/>
          <w:szCs w:val="24"/>
        </w:rPr>
        <w:t>Signal =</w:t>
      </w:r>
    </w:p>
    <w:p w14:paraId="707A3AE2" w14:textId="77777777" w:rsidR="00A617AB" w:rsidRPr="00A617AB" w:rsidRDefault="00A617AB" w:rsidP="00A617AB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A617AB">
        <w:rPr>
          <w:rFonts w:ascii="Times New Roman" w:hAnsi="Times New Roman"/>
          <w:color w:val="000000"/>
          <w:szCs w:val="24"/>
        </w:rPr>
        <w:t>Noise =</w:t>
      </w:r>
    </w:p>
    <w:p w14:paraId="1C31F3D4" w14:textId="77777777" w:rsidR="00A617AB" w:rsidRPr="00A617AB" w:rsidRDefault="00A617AB" w:rsidP="00A617AB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A617AB">
        <w:rPr>
          <w:rFonts w:ascii="Times New Roman" w:hAnsi="Times New Roman"/>
          <w:color w:val="000000"/>
          <w:szCs w:val="24"/>
        </w:rPr>
        <w:t>SNR =</w:t>
      </w:r>
    </w:p>
    <w:p w14:paraId="4363CC14" w14:textId="77777777" w:rsidR="00A617AB" w:rsidRDefault="00A617AB" w:rsidP="00A617AB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A617AB">
        <w:rPr>
          <w:rFonts w:ascii="Times New Roman" w:hAnsi="Times New Roman"/>
          <w:color w:val="000000"/>
          <w:szCs w:val="24"/>
        </w:rPr>
        <w:t>ENOB =</w:t>
      </w:r>
    </w:p>
    <w:p w14:paraId="4157BE60" w14:textId="62353EA2" w:rsidR="00CA2793" w:rsidRPr="00A71832" w:rsidRDefault="00A71832">
      <w:pPr>
        <w:pStyle w:val="ListParagraph"/>
        <w:numPr>
          <w:ilvl w:val="0"/>
          <w:numId w:val="5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lastRenderedPageBreak/>
        <w:t>Measuring time jitter.</w:t>
      </w:r>
    </w:p>
    <w:p w14:paraId="27F77A77" w14:textId="5754DEFE" w:rsidR="00A71832" w:rsidRDefault="00A71832" w:rsidP="00A71832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Tmax</w:t>
      </w:r>
      <w:proofErr w:type="spellEnd"/>
      <w:r>
        <w:rPr>
          <w:rFonts w:ascii="Times New Roman" w:hAnsi="Times New Roman"/>
          <w:color w:val="000000"/>
          <w:szCs w:val="24"/>
        </w:rPr>
        <w:t xml:space="preserve"> =</w:t>
      </w:r>
    </w:p>
    <w:p w14:paraId="67729318" w14:textId="1D505C77" w:rsidR="00A71832" w:rsidRDefault="00A71832" w:rsidP="00A71832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Tmin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=</w:t>
      </w:r>
    </w:p>
    <w:p w14:paraId="7ACC85E7" w14:textId="791FE241" w:rsidR="00A71832" w:rsidRPr="00A71832" w:rsidRDefault="00A71832" w:rsidP="00A71832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Jitter =</w:t>
      </w:r>
    </w:p>
    <w:p w14:paraId="5E2F45DC" w14:textId="77777777" w:rsidR="00CA2793" w:rsidRDefault="00CA2793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5697F2B8" w14:textId="5D4C0866" w:rsidR="00CA2793" w:rsidRDefault="004F2FDE">
      <w:pPr>
        <w:pStyle w:val="ListParagraph"/>
        <w:numPr>
          <w:ilvl w:val="0"/>
          <w:numId w:val="5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F2FDE">
        <w:rPr>
          <w:rFonts w:ascii="Times New Roman" w:hAnsi="Times New Roman"/>
          <w:b/>
          <w:bCs/>
          <w:color w:val="000000"/>
          <w:sz w:val="24"/>
          <w:szCs w:val="24"/>
        </w:rPr>
        <w:t>Observe the critical section.</w:t>
      </w:r>
      <w:r>
        <w:rPr>
          <w:rFonts w:ascii="Times New Roman" w:hAnsi="Times New Roman"/>
          <w:color w:val="000000"/>
          <w:sz w:val="24"/>
          <w:szCs w:val="24"/>
        </w:rPr>
        <w:t xml:space="preserve"> Take a screenshot or photo like Figure 2.</w:t>
      </w:r>
      <w:r w:rsidR="00B56351">
        <w:rPr>
          <w:rFonts w:ascii="Times New Roman" w:hAnsi="Times New Roman"/>
          <w:color w:val="000000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1E4768F8" w14:textId="77777777" w:rsidR="00CA2793" w:rsidRDefault="00CA2793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468093D5" w14:textId="77777777" w:rsidR="004F2FDE" w:rsidRPr="004F2FDE" w:rsidRDefault="004F2FDE">
      <w:pPr>
        <w:pStyle w:val="ListParagraph"/>
        <w:numPr>
          <w:ilvl w:val="0"/>
          <w:numId w:val="5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Explore the behavior of the CLT.</w:t>
      </w:r>
      <w:r>
        <w:rPr>
          <w:rFonts w:ascii="Times New Roman" w:hAnsi="Times New Roman" w:cs="Times New Roman"/>
        </w:rPr>
        <w:t xml:space="preserve">  </w:t>
      </w:r>
    </w:p>
    <w:tbl>
      <w:tblPr>
        <w:tblStyle w:val="PlainTable1"/>
        <w:tblW w:w="0" w:type="auto"/>
        <w:tblInd w:w="607" w:type="dxa"/>
        <w:tblLook w:val="04A0" w:firstRow="1" w:lastRow="0" w:firstColumn="1" w:lastColumn="0" w:noHBand="0" w:noVBand="1"/>
      </w:tblPr>
      <w:tblGrid>
        <w:gridCol w:w="1525"/>
        <w:gridCol w:w="1440"/>
        <w:gridCol w:w="1980"/>
        <w:gridCol w:w="2790"/>
      </w:tblGrid>
      <w:tr w:rsidR="004F2FDE" w:rsidRPr="004F2FDE" w14:paraId="08A643A8" w14:textId="77777777" w:rsidTr="004F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9B20FC8" w14:textId="77777777" w:rsidR="004F2FDE" w:rsidRPr="004F2FDE" w:rsidRDefault="004F2FDE" w:rsidP="004F2FDE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color w:val="000000"/>
                <w:sz w:val="24"/>
                <w:szCs w:val="24"/>
              </w:rPr>
              <w:t>Averaging</w:t>
            </w:r>
          </w:p>
        </w:tc>
        <w:tc>
          <w:tcPr>
            <w:tcW w:w="1440" w:type="dxa"/>
          </w:tcPr>
          <w:p w14:paraId="2F1429A0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color w:val="000000"/>
                <w:sz w:val="24"/>
                <w:szCs w:val="24"/>
              </w:rPr>
              <w:t>SAC</w:t>
            </w:r>
          </w:p>
        </w:tc>
        <w:tc>
          <w:tcPr>
            <w:tcW w:w="1980" w:type="dxa"/>
          </w:tcPr>
          <w:p w14:paraId="338D9AEB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color w:val="000000"/>
                <w:sz w:val="24"/>
                <w:szCs w:val="24"/>
              </w:rPr>
              <w:t>SNR</w:t>
            </w:r>
          </w:p>
        </w:tc>
        <w:tc>
          <w:tcPr>
            <w:tcW w:w="2790" w:type="dxa"/>
          </w:tcPr>
          <w:p w14:paraId="5A7D0143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color w:val="000000"/>
                <w:sz w:val="24"/>
                <w:szCs w:val="24"/>
              </w:rPr>
              <w:t>ENOB</w:t>
            </w:r>
          </w:p>
        </w:tc>
      </w:tr>
      <w:tr w:rsidR="004F2FDE" w:rsidRPr="004F2FDE" w14:paraId="24238849" w14:textId="77777777" w:rsidTr="004F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D7E2F1D" w14:textId="77777777" w:rsidR="004F2FDE" w:rsidRPr="004F2FDE" w:rsidRDefault="004F2FDE" w:rsidP="004F2FDE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1CE25663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14:paraId="3218C857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7BCA8A2B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F2FDE" w:rsidRPr="004F2FDE" w14:paraId="7BD3776E" w14:textId="77777777" w:rsidTr="004F2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2302B52" w14:textId="77777777" w:rsidR="004F2FDE" w:rsidRPr="004F2FDE" w:rsidRDefault="004F2FDE" w:rsidP="004F2FDE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0CFA9141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03A32164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2444BB55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F2FDE" w:rsidRPr="004F2FDE" w14:paraId="3E025366" w14:textId="77777777" w:rsidTr="004F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A99C22D" w14:textId="77777777" w:rsidR="004F2FDE" w:rsidRPr="004F2FDE" w:rsidRDefault="004F2FDE" w:rsidP="004F2FDE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14:paraId="77BB2511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6189EC98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034660F5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F2FDE" w:rsidRPr="004F2FDE" w14:paraId="591DCEC0" w14:textId="77777777" w:rsidTr="004F2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A4632F7" w14:textId="77777777" w:rsidR="004F2FDE" w:rsidRPr="004F2FDE" w:rsidRDefault="004F2FDE" w:rsidP="004F2FDE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14:paraId="721E2670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09B58882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14429369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F2FDE" w:rsidRPr="004F2FDE" w14:paraId="54B8F907" w14:textId="77777777" w:rsidTr="004F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7919103" w14:textId="77777777" w:rsidR="004F2FDE" w:rsidRPr="004F2FDE" w:rsidRDefault="004F2FDE" w:rsidP="004F2FDE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40" w:type="dxa"/>
          </w:tcPr>
          <w:p w14:paraId="56750431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622EBF6A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67229C3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F2FDE" w:rsidRPr="004F2FDE" w14:paraId="3FF1BD68" w14:textId="77777777" w:rsidTr="004F2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7365D8E" w14:textId="77777777" w:rsidR="004F2FDE" w:rsidRPr="004F2FDE" w:rsidRDefault="004F2FDE" w:rsidP="004F2FDE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40" w:type="dxa"/>
          </w:tcPr>
          <w:p w14:paraId="5BAFEC86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14:paraId="0711A5A7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4B0CAA65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F2FDE" w:rsidRPr="004F2FDE" w14:paraId="62874D50" w14:textId="77777777" w:rsidTr="004F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7FC1B05" w14:textId="77777777" w:rsidR="004F2FDE" w:rsidRPr="004F2FDE" w:rsidRDefault="004F2FDE" w:rsidP="004F2FDE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440" w:type="dxa"/>
          </w:tcPr>
          <w:p w14:paraId="5DA5594B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14:paraId="2B5F8137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09ECF533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3492A9B1" w14:textId="7D32F7AB" w:rsidR="00CA2793" w:rsidRPr="004F2FDE" w:rsidRDefault="00BE5477" w:rsidP="004F2FDE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Two </w:t>
      </w:r>
      <w:r w:rsidR="004F2FDE" w:rsidRPr="004F2FDE">
        <w:rPr>
          <w:rFonts w:ascii="Times New Roman" w:hAnsi="Times New Roman"/>
          <w:color w:val="000000"/>
          <w:szCs w:val="24"/>
        </w:rPr>
        <w:t>PMF plots</w:t>
      </w:r>
      <w:r>
        <w:rPr>
          <w:rFonts w:ascii="Times New Roman" w:hAnsi="Times New Roman"/>
          <w:color w:val="000000"/>
          <w:szCs w:val="24"/>
        </w:rPr>
        <w:t>: one</w:t>
      </w:r>
      <w:r w:rsidR="004F2FDE" w:rsidRPr="004F2FDE">
        <w:rPr>
          <w:rFonts w:ascii="Times New Roman" w:hAnsi="Times New Roman"/>
          <w:color w:val="000000"/>
          <w:szCs w:val="24"/>
        </w:rPr>
        <w:t xml:space="preserve"> for </w:t>
      </w:r>
      <w:r w:rsidR="004F2FDE" w:rsidRPr="004F2FDE">
        <w:rPr>
          <w:rFonts w:ascii="Times New Roman" w:hAnsi="Times New Roman"/>
        </w:rPr>
        <w:t>SA</w:t>
      </w:r>
      <w:r>
        <w:rPr>
          <w:rFonts w:ascii="Times New Roman" w:hAnsi="Times New Roman"/>
        </w:rPr>
        <w:t>C</w:t>
      </w:r>
      <w:r w:rsidR="004F2FDE" w:rsidRPr="004F2FDE">
        <w:rPr>
          <w:rFonts w:ascii="Times New Roman" w:hAnsi="Times New Roman"/>
        </w:rPr>
        <w:t xml:space="preserve"> = 0 and</w:t>
      </w:r>
      <w:r>
        <w:rPr>
          <w:rFonts w:ascii="Times New Roman" w:hAnsi="Times New Roman"/>
        </w:rPr>
        <w:t xml:space="preserve"> another with </w:t>
      </w:r>
      <w:r w:rsidR="004F2FDE" w:rsidRPr="004F2FDE">
        <w:rPr>
          <w:rFonts w:ascii="Times New Roman" w:hAnsi="Times New Roman"/>
        </w:rPr>
        <w:t>your choice</w:t>
      </w:r>
      <w:r>
        <w:rPr>
          <w:rFonts w:ascii="Times New Roman" w:hAnsi="Times New Roman"/>
        </w:rPr>
        <w:t xml:space="preserve"> of SAC</w:t>
      </w:r>
      <w:r w:rsidR="004F2FDE">
        <w:rPr>
          <w:rFonts w:ascii="Times New Roman" w:hAnsi="Times New Roman"/>
        </w:rPr>
        <w:t>,</w:t>
      </w:r>
      <w:r w:rsidR="004F2FDE" w:rsidRPr="004F2FDE">
        <w:rPr>
          <w:rFonts w:ascii="Times New Roman" w:hAnsi="Times New Roman"/>
        </w:rPr>
        <w:t xml:space="preserve"> like Figure 2.</w:t>
      </w:r>
      <w:r w:rsidR="00B56351">
        <w:rPr>
          <w:rFonts w:ascii="Times New Roman" w:hAnsi="Times New Roman"/>
        </w:rPr>
        <w:t>6</w:t>
      </w:r>
      <w:r w:rsidR="004F2FDE" w:rsidRPr="004F2FDE">
        <w:rPr>
          <w:rFonts w:ascii="Times New Roman" w:hAnsi="Times New Roman"/>
          <w:color w:val="000000"/>
          <w:szCs w:val="24"/>
        </w:rPr>
        <w:t>.</w:t>
      </w:r>
    </w:p>
    <w:p w14:paraId="7984BC98" w14:textId="77777777" w:rsidR="00CA2793" w:rsidRDefault="00CA279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74673222" w14:textId="77777777" w:rsidR="00BE5477" w:rsidRDefault="00BE5477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7444167E" w14:textId="05B56242" w:rsidR="00CA2793" w:rsidRDefault="00754466">
      <w:pPr>
        <w:pStyle w:val="ListParagraph"/>
        <w:numPr>
          <w:ilvl w:val="0"/>
          <w:numId w:val="5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54466">
        <w:rPr>
          <w:rFonts w:ascii="Times New Roman" w:hAnsi="Times New Roman"/>
          <w:b/>
          <w:bCs/>
          <w:color w:val="000000"/>
          <w:sz w:val="24"/>
          <w:szCs w:val="24"/>
        </w:rPr>
        <w:t>Perform a calibration</w:t>
      </w:r>
      <w:r>
        <w:rPr>
          <w:rFonts w:ascii="Times New Roman" w:hAnsi="Times New Roman"/>
          <w:color w:val="000000"/>
          <w:sz w:val="24"/>
          <w:szCs w:val="24"/>
        </w:rPr>
        <w:t>: show a table with truth, ADC, and measured value.</w:t>
      </w:r>
      <w:r w:rsidR="00777D8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77D82" w:rsidRPr="00777D82">
        <w:rPr>
          <w:rFonts w:ascii="Times New Roman" w:hAnsi="Times New Roman"/>
          <w:color w:val="000000"/>
          <w:sz w:val="24"/>
          <w:szCs w:val="24"/>
        </w:rPr>
        <w:t>Calculate the average error of the calibration</w:t>
      </w:r>
      <w:r w:rsidR="00777D82">
        <w:rPr>
          <w:rFonts w:ascii="Times New Roman" w:hAnsi="Times New Roman"/>
          <w:color w:val="000000"/>
          <w:sz w:val="24"/>
          <w:szCs w:val="24"/>
        </w:rPr>
        <w:t>.</w:t>
      </w:r>
    </w:p>
    <w:p w14:paraId="63EDB4F7" w14:textId="77777777" w:rsidR="00CA2793" w:rsidRDefault="00CA279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314465C3" w14:textId="4564BD7A" w:rsidR="00CA2793" w:rsidRDefault="00000000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E)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Analysis and Discussion Questions</w:t>
      </w:r>
      <w:r w:rsidR="00777D82">
        <w:rPr>
          <w:rFonts w:ascii="Times New Roman" w:hAnsi="Times New Roman"/>
          <w:b/>
          <w:bCs/>
          <w:i/>
          <w:iCs/>
          <w:color w:val="000000"/>
          <w:szCs w:val="24"/>
        </w:rPr>
        <w:t xml:space="preserve"> </w:t>
      </w:r>
      <w:r w:rsidR="00777D82" w:rsidRPr="004E3535">
        <w:rPr>
          <w:rFonts w:ascii="Times New Roman" w:hAnsi="Times New Roman"/>
          <w:color w:val="000000"/>
          <w:szCs w:val="24"/>
        </w:rPr>
        <w:t>(1 or 2 sentences each)</w:t>
      </w:r>
      <w:r w:rsidRPr="00777D82">
        <w:rPr>
          <w:rFonts w:ascii="Times New Roman" w:hAnsi="Times New Roman"/>
          <w:color w:val="000000"/>
          <w:szCs w:val="24"/>
        </w:rPr>
        <w:t>:</w:t>
      </w:r>
    </w:p>
    <w:p w14:paraId="3D9C9BB3" w14:textId="77777777" w:rsidR="00CA2793" w:rsidRDefault="00CA2793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7C25EC1D" w14:textId="66A04519" w:rsidR="00CA2793" w:rsidRPr="00777D82" w:rsidRDefault="00777D82" w:rsidP="00777D82">
      <w:pPr>
        <w:pStyle w:val="ListParagraph"/>
        <w:numPr>
          <w:ilvl w:val="0"/>
          <w:numId w:val="4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This system toggles GPIO pins to profile when and where the software is executing. Is this debugging intrusive, nonintrusive or minimally intrusive? Justify your answer.</w:t>
      </w:r>
    </w:p>
    <w:p w14:paraId="55E01CFB" w14:textId="77777777" w:rsidR="00CA2793" w:rsidRDefault="00CA2793">
      <w:pPr>
        <w:pStyle w:val="ListParagraph"/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1C49A2F" w14:textId="0DAC8D02" w:rsidR="00CA2793" w:rsidRDefault="00777D82">
      <w:pPr>
        <w:pStyle w:val="ListParagraph"/>
        <w:numPr>
          <w:ilvl w:val="0"/>
          <w:numId w:val="4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Finish these 4 statements.</w:t>
      </w:r>
    </w:p>
    <w:p w14:paraId="5A452899" w14:textId="435C0C68" w:rsidR="00777D82" w:rsidRPr="00777D82" w:rsidRDefault="00777D82" w:rsidP="00777D82">
      <w:pPr>
        <w:pStyle w:val="ListParagraph"/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advantage of the DVM to measure noise is </w:t>
      </w:r>
    </w:p>
    <w:p w14:paraId="702F3A62" w14:textId="7798F580" w:rsidR="00777D82" w:rsidRPr="00777D82" w:rsidRDefault="00777D82" w:rsidP="00777D82">
      <w:pPr>
        <w:pStyle w:val="ListParagraph"/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advantage of the scope to measure noise is </w:t>
      </w:r>
    </w:p>
    <w:p w14:paraId="3AC7E234" w14:textId="17731E02" w:rsidR="00C97987" w:rsidRPr="00777D82" w:rsidRDefault="00C97987" w:rsidP="00C97987">
      <w:pPr>
        <w:pStyle w:val="ListParagraph"/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advantage of the spectrum analyzer to measure noise is </w:t>
      </w:r>
    </w:p>
    <w:p w14:paraId="27AEEF89" w14:textId="7CD9D6AC" w:rsidR="00C97987" w:rsidRPr="00777D82" w:rsidRDefault="00C97987" w:rsidP="00C97987">
      <w:pPr>
        <w:pStyle w:val="ListParagraph"/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advantage of the software to measure noise is </w:t>
      </w:r>
    </w:p>
    <w:p w14:paraId="3E5BBE1D" w14:textId="77777777" w:rsidR="00CA2793" w:rsidRDefault="00CA2793" w:rsidP="00034B6A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60992B7C" w14:textId="61F0BF0C" w:rsidR="00CA2793" w:rsidRDefault="00824DDD">
      <w:pPr>
        <w:pStyle w:val="ListParagraph"/>
        <w:numPr>
          <w:ilvl w:val="0"/>
          <w:numId w:val="4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Explain the method you used to remove the critical section. What other approaches could you have used?</w:t>
      </w:r>
    </w:p>
    <w:p w14:paraId="15EA174A" w14:textId="77777777" w:rsidR="00B56351" w:rsidRPr="00B56351" w:rsidRDefault="00B56351" w:rsidP="00B56351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4943C071" w14:textId="1FB208E3" w:rsidR="00824DDD" w:rsidRDefault="00824DDD">
      <w:pPr>
        <w:pStyle w:val="ListParagraph"/>
        <w:numPr>
          <w:ilvl w:val="0"/>
          <w:numId w:val="4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This line of code involves a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divide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operation. </w:t>
      </w:r>
      <w:r w:rsidRPr="00824DDD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3FF6FC7E" w14:textId="7F4ACED1" w:rsidR="00824DDD" w:rsidRPr="00E1579A" w:rsidRDefault="00824DDD" w:rsidP="00824DDD">
      <w:pPr>
        <w:spacing w:line="264" w:lineRule="auto"/>
        <w:ind w:left="360"/>
        <w:jc w:val="both"/>
        <w:rPr>
          <w:rFonts w:ascii="Courier New" w:hAnsi="Courier New" w:cs="Courier New"/>
          <w:b/>
          <w:bCs/>
          <w:color w:val="000000"/>
          <w:sz w:val="20"/>
        </w:rPr>
      </w:pPr>
      <w:proofErr w:type="spellStart"/>
      <w:r w:rsidRPr="00E1579A">
        <w:rPr>
          <w:rFonts w:ascii="Courier New" w:hAnsi="Courier New" w:cs="Courier New"/>
          <w:b/>
          <w:bCs/>
          <w:color w:val="000000"/>
          <w:sz w:val="20"/>
        </w:rPr>
        <w:t>InvokesDivide</w:t>
      </w:r>
      <w:proofErr w:type="spellEnd"/>
      <w:r w:rsidRPr="00E1579A">
        <w:rPr>
          <w:rFonts w:ascii="Courier New" w:hAnsi="Courier New" w:cs="Courier New"/>
          <w:b/>
          <w:bCs/>
          <w:color w:val="000000"/>
          <w:sz w:val="20"/>
        </w:rPr>
        <w:t xml:space="preserve"> = (</w:t>
      </w:r>
      <w:proofErr w:type="spellStart"/>
      <w:r w:rsidRPr="00E1579A">
        <w:rPr>
          <w:rFonts w:ascii="Courier New" w:hAnsi="Courier New" w:cs="Courier New"/>
          <w:b/>
          <w:bCs/>
          <w:color w:val="000000"/>
          <w:sz w:val="20"/>
        </w:rPr>
        <w:t>InvokesDivide</w:t>
      </w:r>
      <w:proofErr w:type="spellEnd"/>
      <w:r w:rsidRPr="00E1579A">
        <w:rPr>
          <w:rFonts w:ascii="Courier New" w:hAnsi="Courier New" w:cs="Courier New"/>
          <w:b/>
          <w:bCs/>
          <w:color w:val="000000"/>
          <w:sz w:val="20"/>
        </w:rPr>
        <w:t>*12345678)/</w:t>
      </w:r>
      <w:proofErr w:type="gramStart"/>
      <w:r w:rsidRPr="00E1579A">
        <w:rPr>
          <w:rFonts w:ascii="Courier New" w:hAnsi="Courier New" w:cs="Courier New"/>
          <w:b/>
          <w:bCs/>
          <w:color w:val="000000"/>
          <w:sz w:val="20"/>
        </w:rPr>
        <w:t>12345;</w:t>
      </w:r>
      <w:proofErr w:type="gramEnd"/>
      <w:r w:rsidRPr="00E1579A">
        <w:rPr>
          <w:rFonts w:ascii="Courier New" w:hAnsi="Courier New" w:cs="Courier New"/>
          <w:b/>
          <w:bCs/>
          <w:color w:val="000000"/>
          <w:sz w:val="20"/>
        </w:rPr>
        <w:t xml:space="preserve"> </w:t>
      </w:r>
    </w:p>
    <w:p w14:paraId="6F2622CA" w14:textId="762B0890" w:rsidR="00CA2793" w:rsidRDefault="00824DDD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divide instruction on the Cortex M4 requires 2 to 10 bus cycles to execute, and it is atomic. Explain why this line of C </w:t>
      </w:r>
      <w:r w:rsidRPr="00B56351">
        <w:rPr>
          <w:rFonts w:ascii="Times New Roman" w:hAnsi="Times New Roman"/>
          <w:b/>
          <w:bCs/>
          <w:color w:val="000000"/>
          <w:sz w:val="24"/>
          <w:szCs w:val="24"/>
        </w:rPr>
        <w:t>does not create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22B71">
        <w:rPr>
          <w:rFonts w:ascii="Times New Roman" w:hAnsi="Times New Roman"/>
          <w:color w:val="000000"/>
          <w:sz w:val="24"/>
          <w:szCs w:val="24"/>
        </w:rPr>
        <w:t xml:space="preserve">a 10 bus-cycle </w:t>
      </w:r>
      <w:r>
        <w:rPr>
          <w:rFonts w:ascii="Times New Roman" w:hAnsi="Times New Roman"/>
          <w:color w:val="000000"/>
          <w:sz w:val="24"/>
          <w:szCs w:val="24"/>
        </w:rPr>
        <w:t xml:space="preserve">sampling jitter. </w:t>
      </w:r>
      <w:r w:rsidRPr="00022B71">
        <w:rPr>
          <w:rFonts w:ascii="Times New Roman" w:hAnsi="Times New Roman"/>
          <w:i/>
          <w:iCs/>
          <w:color w:val="000000"/>
          <w:sz w:val="24"/>
          <w:szCs w:val="24"/>
        </w:rPr>
        <w:t>Hint</w:t>
      </w:r>
      <w:r>
        <w:rPr>
          <w:rFonts w:ascii="Times New Roman" w:hAnsi="Times New Roman"/>
          <w:color w:val="000000"/>
          <w:sz w:val="24"/>
          <w:szCs w:val="24"/>
        </w:rPr>
        <w:t xml:space="preserve">: observe the assembly code created by the compiler. </w:t>
      </w:r>
      <w:r w:rsidRPr="00022B71">
        <w:rPr>
          <w:rFonts w:ascii="Times New Roman" w:hAnsi="Times New Roman"/>
          <w:i/>
          <w:iCs/>
          <w:color w:val="000000"/>
          <w:sz w:val="24"/>
          <w:szCs w:val="24"/>
        </w:rPr>
        <w:t>Note</w:t>
      </w:r>
      <w:r>
        <w:rPr>
          <w:rFonts w:ascii="Times New Roman" w:hAnsi="Times New Roman"/>
          <w:color w:val="000000"/>
          <w:sz w:val="24"/>
          <w:szCs w:val="24"/>
        </w:rPr>
        <w:t xml:space="preserve">: the answer will depend on </w:t>
      </w:r>
      <w:r w:rsidR="00B56351">
        <w:rPr>
          <w:rFonts w:ascii="Times New Roman" w:hAnsi="Times New Roman"/>
          <w:color w:val="000000"/>
          <w:sz w:val="24"/>
          <w:szCs w:val="24"/>
        </w:rPr>
        <w:t>your</w:t>
      </w:r>
      <w:r>
        <w:rPr>
          <w:rFonts w:ascii="Times New Roman" w:hAnsi="Times New Roman"/>
          <w:color w:val="000000"/>
          <w:sz w:val="24"/>
          <w:szCs w:val="24"/>
        </w:rPr>
        <w:t xml:space="preserve"> compiler</w:t>
      </w:r>
      <w:r w:rsidR="00022B71">
        <w:rPr>
          <w:rFonts w:ascii="Times New Roman" w:hAnsi="Times New Roman"/>
          <w:color w:val="000000"/>
          <w:sz w:val="24"/>
          <w:szCs w:val="24"/>
        </w:rPr>
        <w:t>. I.e., your compiler might create a 10 bus-cycle jitter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25118B0F" w14:textId="77777777" w:rsidR="00CA2793" w:rsidRPr="00022B71" w:rsidRDefault="00CA2793">
      <w:pPr>
        <w:spacing w:line="264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2D1072AD" w14:textId="63288F12" w:rsidR="00CA2793" w:rsidRPr="00C97987" w:rsidRDefault="00000000">
      <w:pPr>
        <w:pStyle w:val="ListParagraph"/>
        <w:numPr>
          <w:ilvl w:val="0"/>
          <w:numId w:val="4"/>
        </w:num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824DDD">
        <w:rPr>
          <w:rFonts w:ascii="Times New Roman" w:hAnsi="Times New Roman"/>
          <w:color w:val="000000"/>
          <w:sz w:val="24"/>
          <w:szCs w:val="24"/>
        </w:rPr>
        <w:t xml:space="preserve">The PMF results </w:t>
      </w:r>
      <w:r w:rsidR="00022B71">
        <w:rPr>
          <w:rFonts w:ascii="Times New Roman" w:hAnsi="Times New Roman"/>
          <w:color w:val="000000"/>
          <w:sz w:val="24"/>
          <w:szCs w:val="24"/>
        </w:rPr>
        <w:t>will</w:t>
      </w:r>
      <w:r w:rsidRPr="00824DDD">
        <w:rPr>
          <w:rFonts w:ascii="Times New Roman" w:hAnsi="Times New Roman"/>
          <w:color w:val="000000"/>
          <w:sz w:val="24"/>
          <w:szCs w:val="24"/>
        </w:rPr>
        <w:t xml:space="preserve"> show hardware averaging is less noisy than not averaging. If it is</w:t>
      </w:r>
      <w:r>
        <w:rPr>
          <w:rFonts w:ascii="Times New Roman" w:hAnsi="Times New Roman"/>
          <w:color w:val="000000"/>
          <w:sz w:val="24"/>
          <w:szCs w:val="24"/>
        </w:rPr>
        <w:t xml:space="preserve"> so good, why don’t we always use it?</w:t>
      </w:r>
      <w:r w:rsidR="00C97987">
        <w:rPr>
          <w:rFonts w:ascii="Times New Roman" w:hAnsi="Times New Roman"/>
          <w:color w:val="000000"/>
          <w:sz w:val="24"/>
          <w:szCs w:val="24"/>
        </w:rPr>
        <w:t xml:space="preserve"> Compare the following logic analyzer trace to Figure 2.</w:t>
      </w:r>
      <w:r w:rsidR="00B56351">
        <w:rPr>
          <w:rFonts w:ascii="Times New Roman" w:hAnsi="Times New Roman"/>
          <w:color w:val="000000"/>
          <w:sz w:val="24"/>
          <w:szCs w:val="24"/>
        </w:rPr>
        <w:t>6</w:t>
      </w:r>
      <w:r w:rsidR="00C97987">
        <w:rPr>
          <w:rFonts w:ascii="Times New Roman" w:hAnsi="Times New Roman"/>
          <w:color w:val="000000"/>
          <w:sz w:val="24"/>
          <w:szCs w:val="24"/>
        </w:rPr>
        <w:t>. Explain why this configuration required 65us to execute the ISR.</w:t>
      </w:r>
    </w:p>
    <w:p w14:paraId="61E12921" w14:textId="69149098" w:rsidR="00C97987" w:rsidRDefault="00C97987" w:rsidP="00C97987">
      <w:pPr>
        <w:spacing w:line="264" w:lineRule="auto"/>
        <w:jc w:val="center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b/>
          <w:bCs/>
          <w:i/>
          <w:iCs/>
          <w:noProof/>
          <w:color w:val="000000"/>
          <w:szCs w:val="24"/>
        </w:rPr>
        <w:drawing>
          <wp:inline distT="0" distB="0" distL="0" distR="0" wp14:anchorId="2D631FE5" wp14:editId="6939CA58">
            <wp:extent cx="5419725" cy="1362075"/>
            <wp:effectExtent l="0" t="0" r="9525" b="9525"/>
            <wp:docPr id="134143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9ADF" w14:textId="6E40E59E" w:rsidR="00BE5477" w:rsidRPr="00022B71" w:rsidRDefault="00C12E79" w:rsidP="00022B71">
      <w:pPr>
        <w:pStyle w:val="ListParagraph"/>
        <w:numPr>
          <w:ilvl w:val="0"/>
          <w:numId w:val="4"/>
        </w:num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ADC </w:t>
      </w:r>
      <w:r w:rsidRPr="00C12E79">
        <w:rPr>
          <w:rFonts w:ascii="Times New Roman" w:hAnsi="Times New Roman"/>
          <w:b/>
          <w:bCs/>
          <w:color w:val="000000"/>
          <w:sz w:val="24"/>
          <w:szCs w:val="24"/>
        </w:rPr>
        <w:t>Resolution</w:t>
      </w:r>
      <w:r>
        <w:rPr>
          <w:rFonts w:ascii="Times New Roman" w:hAnsi="Times New Roman"/>
          <w:color w:val="000000"/>
          <w:sz w:val="24"/>
          <w:szCs w:val="24"/>
        </w:rPr>
        <w:t xml:space="preserve"> is defined as the change in analog input that can be reliably detected. A simple estimate of ADC resolution is the standard deviation your software calculated </w:t>
      </w:r>
      <w:r w:rsidR="006335C7">
        <w:rPr>
          <w:rFonts w:ascii="Times New Roman" w:hAnsi="Times New Roman"/>
          <w:color w:val="000000"/>
          <w:sz w:val="24"/>
          <w:szCs w:val="24"/>
        </w:rPr>
        <w:t>when the input is constant</w:t>
      </w:r>
      <w:r>
        <w:rPr>
          <w:rFonts w:ascii="Times New Roman" w:hAnsi="Times New Roman"/>
          <w:color w:val="000000"/>
          <w:sz w:val="24"/>
          <w:szCs w:val="24"/>
        </w:rPr>
        <w:t>. Another estimate of</w:t>
      </w:r>
      <w:r w:rsidRPr="00C12E79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ADC resolution uses</w:t>
      </w:r>
      <w:r w:rsidR="00BE5477">
        <w:rPr>
          <w:rFonts w:ascii="Times New Roman" w:hAnsi="Times New Roman"/>
          <w:color w:val="000000"/>
          <w:sz w:val="24"/>
          <w:szCs w:val="24"/>
        </w:rPr>
        <w:t xml:space="preserve"> the</w:t>
      </w:r>
      <w:r w:rsidR="00BE5477" w:rsidRPr="00824DD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PMF</w:t>
      </w:r>
      <w:r w:rsidR="00BE5477">
        <w:rPr>
          <w:rFonts w:ascii="Times New Roman" w:hAnsi="Times New Roman"/>
          <w:color w:val="000000"/>
          <w:sz w:val="24"/>
          <w:szCs w:val="24"/>
        </w:rPr>
        <w:t xml:space="preserve">. The following four PMFs were obtained with </w:t>
      </w:r>
      <w:r w:rsidR="00022B71">
        <w:rPr>
          <w:rFonts w:ascii="Times New Roman" w:hAnsi="Times New Roman"/>
          <w:color w:val="000000"/>
          <w:sz w:val="24"/>
          <w:szCs w:val="24"/>
        </w:rPr>
        <w:t xml:space="preserve">a </w:t>
      </w:r>
      <w:r w:rsidR="00BE5477">
        <w:rPr>
          <w:rFonts w:ascii="Times New Roman" w:hAnsi="Times New Roman"/>
          <w:color w:val="000000"/>
          <w:sz w:val="24"/>
          <w:szCs w:val="24"/>
        </w:rPr>
        <w:t>precision analog reference voltage connected to the analog input</w:t>
      </w:r>
      <w:r>
        <w:rPr>
          <w:rFonts w:ascii="Times New Roman" w:hAnsi="Times New Roman"/>
          <w:color w:val="000000"/>
          <w:sz w:val="24"/>
          <w:szCs w:val="24"/>
        </w:rPr>
        <w:t xml:space="preserve"> of a TM4C123 LaunchPad</w:t>
      </w:r>
      <w:r w:rsidR="00BE5477">
        <w:rPr>
          <w:rFonts w:ascii="Times New Roman" w:hAnsi="Times New Roman"/>
          <w:color w:val="000000"/>
          <w:sz w:val="24"/>
          <w:szCs w:val="24"/>
        </w:rPr>
        <w:t xml:space="preserve">. Hardware averaging of 64 was used. Using the PMF plots, if the input </w:t>
      </w:r>
      <w:r w:rsidR="006335C7">
        <w:rPr>
          <w:rFonts w:ascii="Times New Roman" w:hAnsi="Times New Roman"/>
          <w:color w:val="000000"/>
          <w:sz w:val="24"/>
          <w:szCs w:val="24"/>
        </w:rPr>
        <w:t xml:space="preserve">were to change </w:t>
      </w:r>
      <w:r w:rsidR="00BE5477">
        <w:rPr>
          <w:rFonts w:ascii="Times New Roman" w:hAnsi="Times New Roman"/>
          <w:color w:val="000000"/>
          <w:sz w:val="24"/>
          <w:szCs w:val="24"/>
        </w:rPr>
        <w:t xml:space="preserve">from 1.6500V to 1.6505V </w:t>
      </w:r>
      <w:r w:rsidR="00022B71">
        <w:rPr>
          <w:rFonts w:ascii="Times New Roman" w:hAnsi="Times New Roman"/>
          <w:color w:val="000000"/>
          <w:sz w:val="24"/>
          <w:szCs w:val="24"/>
        </w:rPr>
        <w:t xml:space="preserve">it </w:t>
      </w:r>
      <w:r w:rsidR="006335C7">
        <w:rPr>
          <w:rFonts w:ascii="Times New Roman" w:hAnsi="Times New Roman"/>
          <w:color w:val="000000"/>
          <w:sz w:val="24"/>
          <w:szCs w:val="24"/>
        </w:rPr>
        <w:t>could</w:t>
      </w:r>
      <w:r w:rsidR="00BE547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22B71">
        <w:rPr>
          <w:rFonts w:ascii="Times New Roman" w:hAnsi="Times New Roman"/>
          <w:color w:val="000000"/>
          <w:sz w:val="24"/>
          <w:szCs w:val="24"/>
        </w:rPr>
        <w:t>not</w:t>
      </w:r>
      <w:r w:rsidR="00BE5477">
        <w:rPr>
          <w:rFonts w:ascii="Times New Roman" w:hAnsi="Times New Roman"/>
          <w:color w:val="000000"/>
          <w:sz w:val="24"/>
          <w:szCs w:val="24"/>
        </w:rPr>
        <w:t xml:space="preserve"> be reliably detected</w:t>
      </w:r>
      <w:r w:rsidR="006335C7">
        <w:rPr>
          <w:rFonts w:ascii="Times New Roman" w:hAnsi="Times New Roman"/>
          <w:color w:val="000000"/>
          <w:sz w:val="24"/>
          <w:szCs w:val="24"/>
        </w:rPr>
        <w:t>, because the PMFs overlap</w:t>
      </w:r>
      <w:r w:rsidR="00BE5477">
        <w:rPr>
          <w:rFonts w:ascii="Times New Roman" w:hAnsi="Times New Roman"/>
          <w:color w:val="000000"/>
          <w:sz w:val="24"/>
          <w:szCs w:val="24"/>
        </w:rPr>
        <w:t>. However, if the input changes from 1.6500V to 1.65</w:t>
      </w:r>
      <w:r w:rsidR="00034B6A">
        <w:rPr>
          <w:rFonts w:ascii="Times New Roman" w:hAnsi="Times New Roman"/>
          <w:color w:val="000000"/>
          <w:sz w:val="24"/>
          <w:szCs w:val="24"/>
        </w:rPr>
        <w:t>10</w:t>
      </w:r>
      <w:r w:rsidR="00BE5477">
        <w:rPr>
          <w:rFonts w:ascii="Times New Roman" w:hAnsi="Times New Roman"/>
          <w:color w:val="000000"/>
          <w:sz w:val="24"/>
          <w:szCs w:val="24"/>
        </w:rPr>
        <w:t>V</w:t>
      </w:r>
      <w:r w:rsidR="006335C7">
        <w:rPr>
          <w:rFonts w:ascii="Times New Roman" w:hAnsi="Times New Roman"/>
          <w:color w:val="000000"/>
          <w:sz w:val="24"/>
          <w:szCs w:val="24"/>
        </w:rPr>
        <w:t>,</w:t>
      </w:r>
      <w:r w:rsidR="00BE547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335C7">
        <w:rPr>
          <w:rFonts w:ascii="Times New Roman" w:hAnsi="Times New Roman"/>
          <w:color w:val="000000"/>
          <w:sz w:val="24"/>
          <w:szCs w:val="24"/>
        </w:rPr>
        <w:t xml:space="preserve">it </w:t>
      </w:r>
      <w:r w:rsidR="00BE5477">
        <w:rPr>
          <w:rFonts w:ascii="Times New Roman" w:hAnsi="Times New Roman"/>
          <w:color w:val="000000"/>
          <w:sz w:val="24"/>
          <w:szCs w:val="24"/>
        </w:rPr>
        <w:t>can be reliably detected</w:t>
      </w:r>
      <w:r w:rsidR="00034B6A">
        <w:rPr>
          <w:rFonts w:ascii="Times New Roman" w:hAnsi="Times New Roman"/>
          <w:color w:val="000000"/>
          <w:sz w:val="24"/>
          <w:szCs w:val="24"/>
        </w:rPr>
        <w:t xml:space="preserve">, if we define reliably as “more </w:t>
      </w:r>
      <w:r w:rsidR="00022B71">
        <w:rPr>
          <w:rFonts w:ascii="Times New Roman" w:hAnsi="Times New Roman"/>
          <w:color w:val="000000"/>
          <w:sz w:val="24"/>
          <w:szCs w:val="24"/>
        </w:rPr>
        <w:t>likely</w:t>
      </w:r>
      <w:r w:rsidR="00034B6A">
        <w:rPr>
          <w:rFonts w:ascii="Times New Roman" w:hAnsi="Times New Roman"/>
          <w:color w:val="000000"/>
          <w:sz w:val="24"/>
          <w:szCs w:val="24"/>
        </w:rPr>
        <w:t xml:space="preserve"> than not”. Therefore, what is this ADC resolution?</w:t>
      </w:r>
    </w:p>
    <w:p w14:paraId="6B0C2179" w14:textId="29FE73AA" w:rsidR="00CA2793" w:rsidRPr="006335C7" w:rsidRDefault="00BE5477" w:rsidP="006335C7">
      <w:pPr>
        <w:ind w:left="360"/>
      </w:pPr>
      <w:r w:rsidRPr="00034B6A">
        <w:rPr>
          <w:noProof/>
        </w:rPr>
        <w:drawing>
          <wp:inline distT="0" distB="0" distL="0" distR="0" wp14:anchorId="562140A6" wp14:editId="54BA16C4">
            <wp:extent cx="6047740" cy="2381250"/>
            <wp:effectExtent l="0" t="0" r="0" b="0"/>
            <wp:docPr id="8" name="Picture 1204499415" descr="Fig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04499415" descr="Fig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BF55" w14:textId="6152144F" w:rsidR="00CA2793" w:rsidRPr="00034B6A" w:rsidRDefault="00CA2793" w:rsidP="00034B6A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sectPr w:rsidR="00CA2793" w:rsidRPr="00034B6A">
      <w:headerReference w:type="default" r:id="rId10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5300D" w14:textId="77777777" w:rsidR="00767609" w:rsidRDefault="00767609">
      <w:r>
        <w:separator/>
      </w:r>
    </w:p>
  </w:endnote>
  <w:endnote w:type="continuationSeparator" w:id="0">
    <w:p w14:paraId="606C5A55" w14:textId="77777777" w:rsidR="00767609" w:rsidRDefault="00767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64997" w14:textId="77777777" w:rsidR="00767609" w:rsidRDefault="00767609">
      <w:r>
        <w:separator/>
      </w:r>
    </w:p>
  </w:footnote>
  <w:footnote w:type="continuationSeparator" w:id="0">
    <w:p w14:paraId="678EDAC1" w14:textId="77777777" w:rsidR="00767609" w:rsidRDefault="00767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A5541" w14:textId="77777777" w:rsidR="00CA2793" w:rsidRDefault="00000000">
    <w:pPr>
      <w:pStyle w:val="Header"/>
    </w:pPr>
    <w:r>
      <w:t>Lab 2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072EB"/>
    <w:multiLevelType w:val="multilevel"/>
    <w:tmpl w:val="E31EA5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C0058B3"/>
    <w:multiLevelType w:val="multilevel"/>
    <w:tmpl w:val="780E4C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" w15:restartNumberingAfterBreak="0">
    <w:nsid w:val="400D0444"/>
    <w:multiLevelType w:val="multilevel"/>
    <w:tmpl w:val="9A8C90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" w15:restartNumberingAfterBreak="0">
    <w:nsid w:val="42B44756"/>
    <w:multiLevelType w:val="multilevel"/>
    <w:tmpl w:val="00D09C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8E131E8"/>
    <w:multiLevelType w:val="hybridMultilevel"/>
    <w:tmpl w:val="863A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A19EF"/>
    <w:multiLevelType w:val="multilevel"/>
    <w:tmpl w:val="5A06FD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6B7818"/>
    <w:multiLevelType w:val="multilevel"/>
    <w:tmpl w:val="3BF239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73845F5B"/>
    <w:multiLevelType w:val="multilevel"/>
    <w:tmpl w:val="6FAC76BC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8" w15:restartNumberingAfterBreak="0">
    <w:nsid w:val="760F5C76"/>
    <w:multiLevelType w:val="multilevel"/>
    <w:tmpl w:val="B964BC3E"/>
    <w:lvl w:ilvl="0">
      <w:start w:val="1"/>
      <w:numFmt w:val="decimal"/>
      <w:lvlText w:val="%1."/>
      <w:lvlJc w:val="left"/>
      <w:pPr>
        <w:tabs>
          <w:tab w:val="num" w:pos="90"/>
        </w:tabs>
        <w:ind w:left="810" w:hanging="360"/>
      </w:pPr>
    </w:lvl>
    <w:lvl w:ilvl="1">
      <w:start w:val="1"/>
      <w:numFmt w:val="lowerLetter"/>
      <w:lvlText w:val="%2)"/>
      <w:lvlJc w:val="left"/>
      <w:pPr>
        <w:tabs>
          <w:tab w:val="num" w:pos="90"/>
        </w:tabs>
        <w:ind w:left="1530" w:hanging="360"/>
      </w:pPr>
    </w:lvl>
    <w:lvl w:ilvl="2">
      <w:start w:val="1"/>
      <w:numFmt w:val="lowerRoman"/>
      <w:lvlText w:val="%3)"/>
      <w:lvlJc w:val="right"/>
      <w:pPr>
        <w:tabs>
          <w:tab w:val="num" w:pos="90"/>
        </w:tabs>
        <w:ind w:left="2250" w:hanging="180"/>
      </w:pPr>
    </w:lvl>
    <w:lvl w:ilvl="3">
      <w:start w:val="1"/>
      <w:numFmt w:val="decimal"/>
      <w:lvlText w:val="(%4)"/>
      <w:lvlJc w:val="left"/>
      <w:pPr>
        <w:tabs>
          <w:tab w:val="num" w:pos="90"/>
        </w:tabs>
        <w:ind w:left="2970" w:hanging="360"/>
      </w:pPr>
    </w:lvl>
    <w:lvl w:ilvl="4">
      <w:start w:val="1"/>
      <w:numFmt w:val="lowerLetter"/>
      <w:lvlText w:val="(%5)"/>
      <w:lvlJc w:val="left"/>
      <w:pPr>
        <w:tabs>
          <w:tab w:val="num" w:pos="90"/>
        </w:tabs>
        <w:ind w:left="3690" w:hanging="360"/>
      </w:pPr>
    </w:lvl>
    <w:lvl w:ilvl="5">
      <w:start w:val="1"/>
      <w:numFmt w:val="lowerRoman"/>
      <w:lvlText w:val="(%6)"/>
      <w:lvlJc w:val="right"/>
      <w:pPr>
        <w:tabs>
          <w:tab w:val="num" w:pos="9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9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90"/>
        </w:tabs>
        <w:ind w:left="5850" w:hanging="360"/>
      </w:pPr>
    </w:lvl>
    <w:lvl w:ilvl="8">
      <w:start w:val="1"/>
      <w:numFmt w:val="lowerRoman"/>
      <w:lvlText w:val="%9."/>
      <w:lvlJc w:val="right"/>
      <w:pPr>
        <w:tabs>
          <w:tab w:val="num" w:pos="90"/>
        </w:tabs>
        <w:ind w:left="6570" w:hanging="180"/>
      </w:pPr>
    </w:lvl>
  </w:abstractNum>
  <w:num w:numId="1" w16cid:durableId="533421031">
    <w:abstractNumId w:val="8"/>
  </w:num>
  <w:num w:numId="2" w16cid:durableId="1547638179">
    <w:abstractNumId w:val="0"/>
  </w:num>
  <w:num w:numId="3" w16cid:durableId="284895125">
    <w:abstractNumId w:val="3"/>
  </w:num>
  <w:num w:numId="4" w16cid:durableId="1933010000">
    <w:abstractNumId w:val="1"/>
  </w:num>
  <w:num w:numId="5" w16cid:durableId="294986850">
    <w:abstractNumId w:val="7"/>
  </w:num>
  <w:num w:numId="6" w16cid:durableId="1553884537">
    <w:abstractNumId w:val="5"/>
  </w:num>
  <w:num w:numId="7" w16cid:durableId="57365950">
    <w:abstractNumId w:val="6"/>
  </w:num>
  <w:num w:numId="8" w16cid:durableId="1446079994">
    <w:abstractNumId w:val="2"/>
  </w:num>
  <w:num w:numId="9" w16cid:durableId="89010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6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93"/>
    <w:rsid w:val="00022B71"/>
    <w:rsid w:val="00034B6A"/>
    <w:rsid w:val="00085C3E"/>
    <w:rsid w:val="001713A3"/>
    <w:rsid w:val="002A20BC"/>
    <w:rsid w:val="004E41E3"/>
    <w:rsid w:val="004F2FDE"/>
    <w:rsid w:val="006335C7"/>
    <w:rsid w:val="00754466"/>
    <w:rsid w:val="00767609"/>
    <w:rsid w:val="00777D82"/>
    <w:rsid w:val="007C4962"/>
    <w:rsid w:val="00824DDD"/>
    <w:rsid w:val="008749A1"/>
    <w:rsid w:val="008A51C2"/>
    <w:rsid w:val="00A461CE"/>
    <w:rsid w:val="00A617AB"/>
    <w:rsid w:val="00A71832"/>
    <w:rsid w:val="00A963AF"/>
    <w:rsid w:val="00B41C62"/>
    <w:rsid w:val="00B56351"/>
    <w:rsid w:val="00B924D5"/>
    <w:rsid w:val="00BE5477"/>
    <w:rsid w:val="00C12E79"/>
    <w:rsid w:val="00C97987"/>
    <w:rsid w:val="00CA2793"/>
    <w:rsid w:val="00D020E8"/>
    <w:rsid w:val="00E1579A"/>
    <w:rsid w:val="00E525FE"/>
    <w:rsid w:val="00F322FC"/>
    <w:rsid w:val="00F4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C6E1"/>
  <w15:docId w15:val="{EF6EA29A-09B9-4823-8BDA-A961DC78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40F4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40F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40F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/>
        <w:bottom w:val="single" w:sz="4" w:space="10" w:color="0F4761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rsid w:val="004F2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F2F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igureCaptionChar">
    <w:name w:val="Figure Caption Char"/>
    <w:basedOn w:val="DefaultParagraphFont"/>
    <w:link w:val="FigureCaption"/>
    <w:uiPriority w:val="1"/>
    <w:qFormat/>
    <w:rsid w:val="00BE5477"/>
    <w:rPr>
      <w:i/>
      <w:iCs/>
    </w:rPr>
  </w:style>
  <w:style w:type="paragraph" w:customStyle="1" w:styleId="FigureCaption">
    <w:name w:val="Figure Caption"/>
    <w:basedOn w:val="Normal"/>
    <w:link w:val="FigureCaptionChar"/>
    <w:uiPriority w:val="1"/>
    <w:qFormat/>
    <w:rsid w:val="00BE5477"/>
    <w:pPr>
      <w:spacing w:after="160" w:line="259" w:lineRule="auto"/>
      <w:jc w:val="center"/>
    </w:pPr>
    <w:rPr>
      <w:rFonts w:asciiTheme="minorHAnsi" w:eastAsiaTheme="minorHAnsi" w:hAnsiTheme="minorHAnsi" w:cstheme="minorBidi"/>
      <w:i/>
      <w:iCs/>
      <w:kern w:val="2"/>
      <w:sz w:val="22"/>
      <w:szCs w:val="2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085C3E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B56351"/>
    <w:rPr>
      <w:rFonts w:ascii="Times" w:eastAsia="Times New Roman" w:hAnsi="Times" w:cs="Times New Roman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b0H_l2s_C3Buwb_I0p0ZEJCIzjKjUqObAgL3oR6PWzI/edit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dc:description/>
  <cp:lastModifiedBy>Jonathan Valvano</cp:lastModifiedBy>
  <cp:revision>38</cp:revision>
  <dcterms:created xsi:type="dcterms:W3CDTF">2024-01-14T21:35:00Z</dcterms:created>
  <dcterms:modified xsi:type="dcterms:W3CDTF">2025-06-23T14:06:00Z</dcterms:modified>
  <dc:language>en-US</dc:language>
</cp:coreProperties>
</file>