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49.png" ContentType="image/png"/>
  <Override PartName="/word/media/rId50.png" ContentType="image/png"/>
  <Override PartName="/word/media/rId4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v.isp.dat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(d.v.isp)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v.ard.dat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(v.ard.dif)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"./results/scrl_isp_ard_plant.pdf"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FirstParagraph"/>
      </w:pPr>
      <w:r>
        <w:t xml:space="preserve">``{r mantel-l-v}</w:t>
      </w:r>
    </w:p>
    <w:p>
      <w:pPr>
        <w:pStyle w:val="BodyText"/>
      </w:pPr>
      <w:r>
        <w:t xml:space="preserve">mantel(l.com.dif.d ~ v.com.dif.d)</w:t>
      </w:r>
    </w:p>
    <w:p>
      <w:pPr>
        <w:pStyle w:val="SourceCode"/>
      </w:pPr>
      <w:r>
        <w:br/>
      </w:r>
      <w:r>
        <w:rPr>
          <w:rStyle w:val="VerbatimChar"/>
        </w:rPr>
        <w:t xml:space="preserve">## Both lichen and vegetation respond to moth susceptibility</w:t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set.seed(12345)</w:t>
      </w:r>
      <w:r>
        <w:br/>
      </w:r>
      <w:r>
        <w:rPr>
          <w:rStyle w:val="VerbatimChar"/>
        </w:rPr>
        <w:t xml:space="preserve">xtable::xtable(adonis2(com.ds ~ Moth, </w:t>
      </w:r>
      <w:r>
        <w:br/>
      </w:r>
      <w:r>
        <w:rPr>
          <w:rStyle w:val="VerbatimChar"/>
        </w:rPr>
        <w:t xml:space="preserve">                       strata = l.dat[, "Tree.pairs"], </w:t>
      </w:r>
      <w:r>
        <w:br/>
      </w:r>
      <w:r>
        <w:rPr>
          <w:rStyle w:val="VerbatimChar"/>
        </w:rPr>
        <w:t xml:space="preserve">                       data = l.dat, </w:t>
      </w:r>
      <w:r>
        <w:br/>
      </w:r>
      <w:r>
        <w:rPr>
          <w:rStyle w:val="VerbatimChar"/>
        </w:rPr>
        <w:t xml:space="preserve">                       perm = 9999)</w:t>
      </w:r>
      <w:r>
        <w:br/>
      </w:r>
      <w:r>
        <w:rPr>
          <w:rStyle w:val="VerbatimChar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17:34:31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Fri Apr 23 17:34:31 2021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18:27:41 2021</w:t>
      </w:r>
    </w:p>
    <w:p>
      <w:pPr>
        <w:pStyle w:val="Heading2"/>
      </w:pPr>
      <w:bookmarkStart w:id="43" w:name="Xa8240f4e0ff0b5db610303c7d266c1aec053068"/>
      <w:r>
        <w:t xml:space="preserve">Moth impacts tree traits and the local environment</w:t>
      </w:r>
      <w:bookmarkEnd w:id="43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18:27:41 2021</w:t>
      </w:r>
    </w:p>
    <w:p>
      <w:pPr>
        <w:pStyle w:val="Heading2"/>
      </w:pPr>
      <w:bookmarkStart w:id="44" w:name="X10123a7588f1c5af940276b7e68ec69f73bf427"/>
      <w:r>
        <w:t xml:space="preserve">Tree environment correlate with community</w:t>
      </w:r>
      <w:bookmarkEnd w:id="4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5" w:name="structural-equation-models"/>
      <w:r>
        <w:t xml:space="preserve">Structural Equation Models</w:t>
      </w:r>
      <w:bookmarkEnd w:id="45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18:27:42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18:27:42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18:27:42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18:27:42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6" w:name="sem-variable-r-squares"/>
      <w:r>
        <w:t xml:space="preserve">SEM Variable R-Squares</w:t>
      </w:r>
      <w:bookmarkEnd w:id="46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7" w:name="sem-variable-inter-correlations-plot"/>
      <w:r>
        <w:t xml:space="preserve">SEM variable inter-correlations plot</w:t>
      </w:r>
      <w:bookmarkEnd w:id="47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sem-skew-kurtosis-check"/>
      <w:r>
        <w:t xml:space="preserve">SEM Skew-Kurtosis Check</w:t>
      </w:r>
      <w:bookmarkEnd w:id="51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2" w:name="sem-modification-indices"/>
      <w:r>
        <w:t xml:space="preserve">SEM Modification Indices</w:t>
      </w:r>
      <w:bookmarkEnd w:id="52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18:27:47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18:27:47 2021</w:t>
      </w:r>
    </w:p>
    <w:p>
      <w:pPr>
        <w:pStyle w:val="Heading2"/>
      </w:pPr>
      <w:bookmarkStart w:id="53" w:name="sem-parameter-estimates"/>
      <w:r>
        <w:t xml:space="preserve">SEM Parameter Estimates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18:27:47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18:27:47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18:27:48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18:27:48 2021</w:t>
      </w:r>
    </w:p>
    <w:p>
      <w:pPr>
        <w:pStyle w:val="Heading2"/>
      </w:pPr>
      <w:bookmarkStart w:id="54" w:name="sem-model-fit-measures"/>
      <w:r>
        <w:t xml:space="preserve">SEM Model Fit Measures</w:t>
      </w:r>
      <w:bookmarkEnd w:id="54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18:27:48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Apr 27 18:27:48 2021</w:t>
      </w:r>
    </w:p>
    <w:p>
      <w:pPr>
        <w:pStyle w:val="Heading2"/>
      </w:pPr>
      <w:bookmarkStart w:id="55" w:name="ordination-plots"/>
      <w:r>
        <w:t xml:space="preserve">Ordination Plots</w:t>
      </w:r>
      <w:bookmarkEnd w:id="55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sem-plots"/>
      <w:r>
        <w:t xml:space="preserve">SEM Plots</w:t>
      </w:r>
      <w:bookmarkEnd w:id="58"/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(tg.l.rot.all)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sem-methods"/>
      <w:r>
        <w:t xml:space="preserve">SEM Methods</w:t>
      </w:r>
      <w:bookmarkEnd w:id="61"/>
    </w:p>
    <w:p>
      <w:pPr>
        <w:pStyle w:val="FirstParagraph"/>
      </w:pPr>
      <w:r>
        <w:t xml:space="preserve">We used non-metric Multi-Dimensional Scaling (NMDS) to generate</w:t>
      </w:r>
      <w:r>
        <w:t xml:space="preserve"> </w:t>
      </w:r>
      <w:r>
        <w:t xml:space="preserve">ordinations of the community differences between tree pairs. For both</w:t>
      </w:r>
      <w:r>
        <w:t xml:space="preserve"> </w:t>
      </w:r>
      <w:r>
        <w:t xml:space="preserve">communities (lichens and plants) ordinations were conducted via the</w:t>
      </w:r>
      <w:r>
        <w:t xml:space="preserve"> </w:t>
      </w:r>
      <w:r>
        <w:rPr>
          <w:i/>
        </w:rPr>
        <w:t xml:space="preserve">vegan</w:t>
      </w:r>
      <w:r>
        <w:t xml:space="preserve"> </w:t>
      </w:r>
      <w:r>
        <w:t xml:space="preserve">package (Oksanen et al. 2019), using 100 random initial</w:t>
      </w:r>
      <w:r>
        <w:t xml:space="preserve"> </w:t>
      </w:r>
      <w:r>
        <w:t xml:space="preserve">configurations with a maximum of 1000 iterations and a change in</w:t>
      </w:r>
      <w:r>
        <w:t xml:space="preserve"> </w:t>
      </w:r>
      <w:r>
        <w:t xml:space="preserve">stress threshold of less than 10</w:t>
      </w:r>
      <m:oMath>
        <m:sSup>
          <m:e>
            <m:r>
              <m:t>​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This was repeated for one to</w:t>
      </w:r>
      <w:r>
        <w:t xml:space="preserve"> </w:t>
      </w:r>
      <w:r>
        <w:t xml:space="preserve">four dimension configurations, and the configuration with the lowest</w:t>
      </w:r>
      <w:r>
        <w:t xml:space="preserve"> </w:t>
      </w:r>
      <w:r>
        <w:t xml:space="preserve">dimensionality and an unexplained variation less than 10% was</w:t>
      </w:r>
      <w:r>
        <w:t xml:space="preserve"> </w:t>
      </w:r>
      <w:r>
        <w:t xml:space="preserve">selected. Ordinated scores were then rotated for maximum correlation</w:t>
      </w:r>
      <w:r>
        <w:t xml:space="preserve"> </w:t>
      </w:r>
      <w:r>
        <w:t xml:space="preserve">with the tree trait variables using a procrustes rotation (Oksanen et</w:t>
      </w:r>
      <w:r>
        <w:t xml:space="preserve"> </w:t>
      </w:r>
      <w:r>
        <w:t xml:space="preserve">al. 2019).</w:t>
      </w:r>
    </w:p>
    <w:p>
      <w:pPr>
        <w:pStyle w:val="BodyText"/>
      </w:pPr>
      <w:r>
        <w:t xml:space="preserve">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plants. We</w:t>
      </w:r>
      <w:r>
        <w:t xml:space="preserve"> </w:t>
      </w:r>
      <w:r>
        <w:t xml:space="preserve">used the differences beteween moth susceptible and resistant trees for</w:t>
      </w:r>
      <w:r>
        <w:t xml:space="preserve"> </w:t>
      </w:r>
      <w:r>
        <w:t xml:space="preserve">all variables in structural model using linear regressions with only</w:t>
      </w:r>
      <w:r>
        <w:t xml:space="preserve"> </w:t>
      </w:r>
      <w:r>
        <w:t xml:space="preserve">the measured variables. Models were fit to the standardized variables</w:t>
      </w:r>
      <w:r>
        <w:t xml:space="preserve"> </w:t>
      </w:r>
      <w:r>
        <w:t xml:space="preserve">using a 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package in R (Rosseel 2012).</w:t>
      </w:r>
    </w:p>
    <w:p>
      <w:pPr>
        <w:pStyle w:val="BodyText"/>
      </w:pPr>
      <w:r>
        <w:t xml:space="preserve">Jari Oksanen, F. Guillaume Blanchet, Michael Friendly, Roeland Kindt,</w:t>
      </w:r>
      <w:r>
        <w:t xml:space="preserve"> </w:t>
      </w:r>
      <w:r>
        <w:t xml:space="preserve">Pierre Legendre, Dan McGlinn, Peter R. Minchin, R. B. O’Hara, Gavin</w:t>
      </w:r>
      <w:r>
        <w:t xml:space="preserve"> </w:t>
      </w:r>
      <w:r>
        <w:t xml:space="preserve">L. Simpson, Peter Solymos, M. Henry H. Stevens, Eduard Szoecs and</w:t>
      </w:r>
      <w:r>
        <w:t xml:space="preserve"> </w:t>
      </w:r>
      <w:r>
        <w:t xml:space="preserve">Helene Wagner (2019). vegan: Community Ecology Package. R package</w:t>
      </w:r>
      <w:r>
        <w:t xml:space="preserve"> </w:t>
      </w:r>
      <w:r>
        <w:t xml:space="preserve">version 2.5-6.</w:t>
      </w:r>
      <w:r>
        <w:t xml:space="preserve"> </w:t>
      </w:r>
      <w:hyperlink r:id="rId62">
        <w:r>
          <w:rPr>
            <w:rStyle w:val="Hyperlink"/>
          </w:rPr>
          <w:t xml:space="preserve">https://CRAN.R-project.org/package=vegan</w:t>
        </w:r>
      </w:hyperlink>
      <w:r>
        <w:t xml:space="preserve">.</w:t>
      </w:r>
    </w:p>
    <w:p>
      <w:pPr>
        <w:pStyle w:val="BodyText"/>
      </w:pPr>
      <w:r>
        <w:t xml:space="preserve">Yves Rosseel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63" w:name="X35e8527fac94b4a1e92c1bd947160dd3bb7598c"/>
      <w:r>
        <w:t xml:space="preserve">Causal Pathway of Moth Susceptibility Effects on Communities</w:t>
      </w:r>
      <w:bookmarkEnd w:id="63"/>
    </w:p>
    <w:p>
      <w:pPr>
        <w:pStyle w:val="Compact"/>
        <w:numPr>
          <w:numId w:val="1007"/>
          <w:ilvl w:val="0"/>
        </w:numPr>
      </w:pPr>
      <w:r>
        <w:t xml:space="preserve">Moth susceptiblity indirectly influences plants and lichen</w:t>
      </w:r>
    </w:p>
    <w:p>
      <w:pPr>
        <w:pStyle w:val="Compact"/>
        <w:numPr>
          <w:numId w:val="1008"/>
          <w:ilvl w:val="1"/>
        </w:numPr>
      </w:pPr>
      <w:r>
        <w:t xml:space="preserve">Crown effect of moth increases litter effects but does not</w:t>
      </w:r>
      <w:r>
        <w:t xml:space="preserve"> </w:t>
      </w:r>
      <w:r>
        <w:t xml:space="preserve">affect light differences</w:t>
      </w:r>
    </w:p>
    <w:p>
      <w:pPr>
        <w:pStyle w:val="Compact"/>
        <w:numPr>
          <w:numId w:val="1008"/>
          <w:ilvl w:val="1"/>
        </w:numPr>
      </w:pPr>
      <w:r>
        <w:t xml:space="preserve">Differences in litter between moth susceptible and resistant</w:t>
      </w:r>
      <w:r>
        <w:t xml:space="preserve"> </w:t>
      </w:r>
      <w:r>
        <w:t xml:space="preserve">trees decreases the differences of both large and small rocks</w:t>
      </w:r>
    </w:p>
    <w:p>
      <w:pPr>
        <w:pStyle w:val="Compact"/>
        <w:numPr>
          <w:numId w:val="1008"/>
          <w:ilvl w:val="1"/>
        </w:numPr>
      </w:pPr>
      <w:r>
        <w:t xml:space="preserve">Differnces in large rocks increases lichen community differences</w:t>
      </w:r>
      <w:r>
        <w:t xml:space="preserve"> </w:t>
      </w:r>
      <w:r>
        <w:t xml:space="preserve">(abundance, richness, diversity, composition) and the difference</w:t>
      </w:r>
      <w:r>
        <w:t xml:space="preserve"> </w:t>
      </w:r>
      <w:r>
        <w:t xml:space="preserve">in small rocks decreases the plant community differences</w:t>
      </w:r>
      <w:r>
        <w:t xml:space="preserve"> </w:t>
      </w:r>
      <w:r>
        <w:t xml:space="preserve">(abundance richness, diversity and composition) between</w:t>
      </w:r>
      <w:r>
        <w:t xml:space="preserve"> </w:t>
      </w:r>
      <w:r>
        <w:t xml:space="preserve">susceptible and resistant trees</w:t>
      </w:r>
    </w:p>
    <w:p>
      <w:pPr>
        <w:pStyle w:val="Compact"/>
        <w:numPr>
          <w:numId w:val="1007"/>
          <w:ilvl w:val="0"/>
        </w:numPr>
      </w:pPr>
      <w:r>
        <w:t xml:space="preserve">Both SEMs fit the data lichen 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nor the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models showing significant differences from their observed</w:t>
      </w:r>
      <w:r>
        <w:t xml:space="preserve"> </w:t>
      </w:r>
      <w:r>
        <w:t xml:space="preserve">covariance matrices based 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tests.</w:t>
      </w:r>
    </w:p>
    <w:p>
      <w:pPr>
        <w:pStyle w:val="Compact"/>
        <w:numPr>
          <w:numId w:val="1007"/>
          <w:ilvl w:val="0"/>
        </w:numPr>
      </w:pPr>
      <w:r>
        <w:t xml:space="preserve">Ultimately, moth induced changes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</w:t>
      </w:r>
    </w:p>
    <w:p>
      <w:pPr>
        <w:pStyle w:val="Compact"/>
        <w:numPr>
          <w:numId w:val="1007"/>
          <w:ilvl w:val="0"/>
        </w:numPr>
      </w:pPr>
      <w:r>
        <w:t xml:space="preserve">See SEM path diagrams</w:t>
      </w:r>
    </w:p>
    <w:p>
      <w:pPr>
        <w:pStyle w:val="Compact"/>
        <w:numPr>
          <w:numId w:val="1007"/>
          <w:ilvl w:val="0"/>
        </w:numPr>
      </w:pPr>
      <w:r>
        <w:t xml:space="preserve">The effects can be interpreted as so:</w:t>
      </w:r>
    </w:p>
    <w:p>
      <w:pPr>
        <w:pStyle w:val="Compact"/>
        <w:numPr>
          <w:numId w:val="1009"/>
          <w:ilvl w:val="1"/>
        </w:numPr>
      </w:pPr>
      <w:r>
        <w:t xml:space="preserve">As crown differences increase, litter differences increase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large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small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large rock differences increase, lichen differences increase</w:t>
      </w:r>
    </w:p>
    <w:p>
      <w:pPr>
        <w:pStyle w:val="Compact"/>
        <w:numPr>
          <w:numId w:val="1009"/>
          <w:ilvl w:val="1"/>
        </w:numPr>
      </w:pPr>
      <w:r>
        <w:t xml:space="preserve">As small rock differences increase, plant differences decrease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"results/sem_results_lichen.csv"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"results/sem_results_plant.csv"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[-1.06, -0.75]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[-0.27,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[0.22, 0.83]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[-0.05, 0.39]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[0.52,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[-0.04, 0.44]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[0.45,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[-0.26, 0.37]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[0.15, 0.78]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[-0.18,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[-0.38,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[0.03,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[-0.23,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[0.12,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[0.32,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[0.03, 0.45]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[0.09, 0.27]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[0.19,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[0.21,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[0.46, 1.41]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[-0.39,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[-0.12,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[-0.23,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[-0.12,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[-0.15,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[-0.95, -0.43]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[-0.31, 0.36]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[-0.13,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[-0.33,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[-0.76, -0.12]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[-0.17,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[0.12, 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[-0.29,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[-0.29,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[-0.69, 0.00]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[0.04, 0.69]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[-0.04,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[0.30, 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[-0.85, -0.17]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[-0.40,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[0.25, 0.77]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[0.42, 1.27]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[0.41, 1.24]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[0.38, 1.17]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[-0.04,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[-0.46,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[-0.34,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[-0.32, 0.30]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[-0.41,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[-0.10,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[-0.53,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hyperlink" Id="rId62" Target="https://CRAN.R-project.org/package=veg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s://CRAN.R-project.org/package=veg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2021-04-27T22:27:55Z</dcterms:created>
  <dcterms:modified xsi:type="dcterms:W3CDTF">2021-04-27T22:27:55Z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