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6D292D" w14:textId="28C70DEB" w:rsidR="003E22CE" w:rsidRPr="00D86A55" w:rsidRDefault="003E22CE" w:rsidP="00D86A55">
      <w:pPr>
        <w:spacing w:line="360" w:lineRule="auto"/>
        <w:rPr>
          <w:rFonts w:ascii="宋体" w:eastAsia="宋体" w:hAnsi="宋体"/>
          <w:sz w:val="24"/>
          <w:szCs w:val="24"/>
        </w:rPr>
      </w:pPr>
      <w:r w:rsidRPr="00D86A55">
        <w:rPr>
          <w:rFonts w:ascii="宋体" w:eastAsia="宋体" w:hAnsi="宋体" w:hint="eastAsia"/>
          <w:sz w:val="24"/>
          <w:szCs w:val="24"/>
        </w:rPr>
        <w:t>一、概念结构设计：</w:t>
      </w:r>
    </w:p>
    <w:p w14:paraId="776DBE38" w14:textId="53107AD6" w:rsidR="003E22CE" w:rsidRPr="00D86A55" w:rsidRDefault="003E22CE" w:rsidP="00D86A55">
      <w:pPr>
        <w:spacing w:line="360" w:lineRule="auto"/>
        <w:rPr>
          <w:rFonts w:ascii="宋体" w:eastAsia="宋体" w:hAnsi="宋体"/>
          <w:sz w:val="24"/>
          <w:szCs w:val="24"/>
        </w:rPr>
      </w:pPr>
      <w:r w:rsidRPr="00D86A55">
        <w:rPr>
          <w:rFonts w:ascii="宋体" w:eastAsia="宋体" w:hAnsi="宋体" w:hint="eastAsia"/>
          <w:sz w:val="24"/>
          <w:szCs w:val="24"/>
        </w:rPr>
        <w:t>仓库实体集。其属性有：图书编号，图书名称，图书类型，图书数量，图书简介，图书图片，增改日期。</w:t>
      </w:r>
    </w:p>
    <w:p w14:paraId="2FBB7E7E" w14:textId="3A4537D0" w:rsidR="003E22CE" w:rsidRPr="00D86A55" w:rsidRDefault="003E22CE" w:rsidP="00D86A55">
      <w:pPr>
        <w:spacing w:line="360" w:lineRule="auto"/>
        <w:rPr>
          <w:rFonts w:ascii="宋体" w:eastAsia="宋体" w:hAnsi="宋体"/>
          <w:sz w:val="24"/>
          <w:szCs w:val="24"/>
        </w:rPr>
      </w:pPr>
      <w:r w:rsidRPr="00D86A55">
        <w:rPr>
          <w:rFonts w:ascii="宋体" w:eastAsia="宋体" w:hAnsi="宋体" w:hint="eastAsia"/>
          <w:sz w:val="24"/>
          <w:szCs w:val="24"/>
        </w:rPr>
        <w:t>会员实体集。其属性有：会员编号，会员名，真实姓名，电话号码，电子邮箱，购书积分，等级。</w:t>
      </w:r>
    </w:p>
    <w:p w14:paraId="0C7AF8C3" w14:textId="3DDFAEC1" w:rsidR="003E22CE" w:rsidRPr="00D86A55" w:rsidRDefault="003E22CE" w:rsidP="00D86A55">
      <w:pPr>
        <w:spacing w:line="360" w:lineRule="auto"/>
        <w:rPr>
          <w:rFonts w:ascii="宋体" w:eastAsia="宋体" w:hAnsi="宋体"/>
          <w:sz w:val="24"/>
          <w:szCs w:val="24"/>
        </w:rPr>
      </w:pPr>
      <w:r w:rsidRPr="00D86A55">
        <w:rPr>
          <w:rFonts w:ascii="宋体" w:eastAsia="宋体" w:hAnsi="宋体" w:hint="eastAsia"/>
          <w:sz w:val="24"/>
          <w:szCs w:val="24"/>
        </w:rPr>
        <w:t>购物车实体集。其属性有：图书编号，图书名称，购买数量，</w:t>
      </w:r>
    </w:p>
    <w:p w14:paraId="3E352669" w14:textId="4A679933" w:rsidR="00D9173E" w:rsidRPr="00D86A55" w:rsidRDefault="003E22CE" w:rsidP="00D86A55">
      <w:pPr>
        <w:spacing w:line="360" w:lineRule="auto"/>
        <w:rPr>
          <w:rFonts w:ascii="宋体" w:eastAsia="宋体" w:hAnsi="宋体"/>
          <w:sz w:val="24"/>
          <w:szCs w:val="24"/>
        </w:rPr>
      </w:pPr>
      <w:r w:rsidRPr="00D86A55">
        <w:rPr>
          <w:rFonts w:ascii="宋体" w:eastAsia="宋体" w:hAnsi="宋体" w:hint="eastAsia"/>
          <w:sz w:val="24"/>
          <w:szCs w:val="24"/>
        </w:rPr>
        <w:t>二</w:t>
      </w:r>
      <w:r w:rsidR="00D45A05" w:rsidRPr="00D86A55">
        <w:rPr>
          <w:rFonts w:ascii="宋体" w:eastAsia="宋体" w:hAnsi="宋体" w:hint="eastAsia"/>
          <w:sz w:val="24"/>
          <w:szCs w:val="24"/>
        </w:rPr>
        <w:t>、</w:t>
      </w:r>
      <w:r w:rsidR="00D9173E" w:rsidRPr="00D86A55">
        <w:rPr>
          <w:rFonts w:ascii="宋体" w:eastAsia="宋体" w:hAnsi="宋体" w:hint="eastAsia"/>
          <w:sz w:val="24"/>
          <w:szCs w:val="24"/>
        </w:rPr>
        <w:t>逻辑设计：</w:t>
      </w:r>
    </w:p>
    <w:p w14:paraId="7AB344D6" w14:textId="144CB7D3" w:rsidR="00D9173E" w:rsidRPr="00D86A55" w:rsidRDefault="00D9173E" w:rsidP="00D86A55">
      <w:pPr>
        <w:spacing w:line="360" w:lineRule="auto"/>
        <w:rPr>
          <w:rFonts w:ascii="宋体" w:eastAsia="宋体" w:hAnsi="宋体"/>
          <w:sz w:val="24"/>
          <w:szCs w:val="24"/>
        </w:rPr>
      </w:pPr>
      <w:r w:rsidRPr="00D86A55">
        <w:rPr>
          <w:rFonts w:ascii="宋体" w:eastAsia="宋体" w:hAnsi="宋体" w:hint="eastAsia"/>
          <w:sz w:val="24"/>
          <w:szCs w:val="24"/>
        </w:rPr>
        <w:t>会员表（#会员编号，会员名，登录密码，真实姓名，购书积分，等级</w:t>
      </w:r>
      <w:r w:rsidRPr="00D86A55">
        <w:rPr>
          <w:rFonts w:ascii="宋体" w:eastAsia="宋体" w:hAnsi="宋体"/>
          <w:sz w:val="24"/>
          <w:szCs w:val="24"/>
        </w:rPr>
        <w:t>……</w:t>
      </w:r>
      <w:r w:rsidRPr="00D86A55">
        <w:rPr>
          <w:rFonts w:ascii="宋体" w:eastAsia="宋体" w:hAnsi="宋体" w:hint="eastAsia"/>
          <w:sz w:val="24"/>
          <w:szCs w:val="24"/>
        </w:rPr>
        <w:t>）</w:t>
      </w:r>
    </w:p>
    <w:p w14:paraId="6E282FF1" w14:textId="50D9FFF5" w:rsidR="00D9173E" w:rsidRPr="00D86A55" w:rsidRDefault="00D9173E" w:rsidP="00D86A55">
      <w:pPr>
        <w:spacing w:line="360" w:lineRule="auto"/>
        <w:rPr>
          <w:rFonts w:ascii="宋体" w:eastAsia="宋体" w:hAnsi="宋体"/>
          <w:sz w:val="24"/>
          <w:szCs w:val="24"/>
        </w:rPr>
      </w:pPr>
      <w:r w:rsidRPr="00D86A55">
        <w:rPr>
          <w:rFonts w:ascii="宋体" w:eastAsia="宋体" w:hAnsi="宋体" w:hint="eastAsia"/>
          <w:sz w:val="24"/>
          <w:szCs w:val="24"/>
        </w:rPr>
        <w:t>仓库表（#</w:t>
      </w:r>
      <w:r w:rsidR="00D45A05" w:rsidRPr="00D86A55">
        <w:rPr>
          <w:rFonts w:ascii="宋体" w:eastAsia="宋体" w:hAnsi="宋体" w:hint="eastAsia"/>
          <w:sz w:val="24"/>
          <w:szCs w:val="24"/>
        </w:rPr>
        <w:t>图书编号，图书名称，</w:t>
      </w:r>
      <w:r w:rsidRPr="00D86A55">
        <w:rPr>
          <w:rFonts w:ascii="宋体" w:eastAsia="宋体" w:hAnsi="宋体" w:hint="eastAsia"/>
          <w:sz w:val="24"/>
          <w:szCs w:val="24"/>
        </w:rPr>
        <w:t>图书类型，图书数量，图书简介</w:t>
      </w:r>
      <w:r w:rsidRPr="00D86A55">
        <w:rPr>
          <w:rFonts w:ascii="宋体" w:eastAsia="宋体" w:hAnsi="宋体"/>
          <w:sz w:val="24"/>
          <w:szCs w:val="24"/>
        </w:rPr>
        <w:t>……</w:t>
      </w:r>
      <w:r w:rsidRPr="00D86A55">
        <w:rPr>
          <w:rFonts w:ascii="宋体" w:eastAsia="宋体" w:hAnsi="宋体" w:hint="eastAsia"/>
          <w:sz w:val="24"/>
          <w:szCs w:val="24"/>
        </w:rPr>
        <w:t>）</w:t>
      </w:r>
    </w:p>
    <w:p w14:paraId="5742A655" w14:textId="563D4154" w:rsidR="00D9173E" w:rsidRPr="00D86A55" w:rsidRDefault="00D9173E" w:rsidP="00D86A55">
      <w:pPr>
        <w:spacing w:line="360" w:lineRule="auto"/>
        <w:rPr>
          <w:rFonts w:ascii="宋体" w:eastAsia="宋体" w:hAnsi="宋体"/>
          <w:sz w:val="24"/>
          <w:szCs w:val="24"/>
        </w:rPr>
      </w:pPr>
      <w:r w:rsidRPr="00D86A55">
        <w:rPr>
          <w:rFonts w:ascii="宋体" w:eastAsia="宋体" w:hAnsi="宋体" w:hint="eastAsia"/>
          <w:sz w:val="24"/>
          <w:szCs w:val="24"/>
        </w:rPr>
        <w:t>财务表：（#季度，销售额）</w:t>
      </w:r>
    </w:p>
    <w:p w14:paraId="07001FDE" w14:textId="14B8C8A8" w:rsidR="00D45A05" w:rsidRPr="00D86A55" w:rsidRDefault="00D45A05" w:rsidP="00D86A5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FF68EBB" w14:textId="0D694753" w:rsidR="00586681" w:rsidRPr="00D86A55" w:rsidRDefault="00586681" w:rsidP="00D86A55">
      <w:pPr>
        <w:spacing w:line="360" w:lineRule="auto"/>
        <w:rPr>
          <w:rFonts w:ascii="宋体" w:eastAsia="宋体" w:hAnsi="宋体"/>
          <w:sz w:val="24"/>
          <w:szCs w:val="24"/>
        </w:rPr>
      </w:pPr>
      <w:r w:rsidRPr="00D86A55">
        <w:rPr>
          <w:rFonts w:ascii="宋体" w:eastAsia="宋体" w:hAnsi="宋体" w:hint="eastAsia"/>
          <w:sz w:val="24"/>
          <w:szCs w:val="24"/>
        </w:rPr>
        <w:t>E-R表：</w:t>
      </w:r>
    </w:p>
    <w:p w14:paraId="1AE1ED6F" w14:textId="09A08F72" w:rsidR="00586681" w:rsidRPr="00D86A55" w:rsidRDefault="00B55AA8" w:rsidP="00D86A55">
      <w:pPr>
        <w:widowControl/>
        <w:spacing w:line="360" w:lineRule="auto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86A5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7B3794A" wp14:editId="746B6F1D">
            <wp:extent cx="5274310" cy="29438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9FA56" w14:textId="0B669A98" w:rsidR="00B55AA8" w:rsidRPr="00B55AA8" w:rsidRDefault="00B55AA8" w:rsidP="00D86A55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6A5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680AC2D" wp14:editId="698760FC">
            <wp:extent cx="2773680" cy="1590787"/>
            <wp:effectExtent l="0" t="0" r="762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086" cy="1598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E2809" w14:textId="64F2A980" w:rsidR="00586681" w:rsidRPr="00D86A55" w:rsidRDefault="00586681" w:rsidP="00D86A5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C5D713C" w14:textId="2C336DC6" w:rsidR="00586681" w:rsidRPr="00D86A55" w:rsidRDefault="00586681" w:rsidP="00D86A55">
      <w:pPr>
        <w:spacing w:line="360" w:lineRule="auto"/>
        <w:rPr>
          <w:rFonts w:ascii="宋体" w:eastAsia="宋体" w:hAnsi="宋体"/>
          <w:sz w:val="24"/>
          <w:szCs w:val="24"/>
        </w:rPr>
      </w:pPr>
      <w:r w:rsidRPr="00D86A55">
        <w:rPr>
          <w:rFonts w:ascii="宋体" w:eastAsia="宋体" w:hAnsi="宋体" w:hint="eastAsia"/>
          <w:sz w:val="24"/>
          <w:szCs w:val="24"/>
        </w:rPr>
        <w:lastRenderedPageBreak/>
        <w:t>三、需求分析</w:t>
      </w:r>
    </w:p>
    <w:p w14:paraId="4C071E8B" w14:textId="5805E0EE" w:rsidR="00586681" w:rsidRPr="00D86A55" w:rsidRDefault="00586681" w:rsidP="00D86A55">
      <w:pPr>
        <w:spacing w:line="360" w:lineRule="auto"/>
        <w:rPr>
          <w:rFonts w:ascii="宋体" w:eastAsia="宋体" w:hAnsi="宋体"/>
          <w:sz w:val="24"/>
          <w:szCs w:val="24"/>
        </w:rPr>
      </w:pPr>
      <w:r w:rsidRPr="00D86A55">
        <w:rPr>
          <w:rFonts w:ascii="宋体" w:eastAsia="宋体" w:hAnsi="宋体" w:hint="eastAsia"/>
          <w:sz w:val="24"/>
          <w:szCs w:val="24"/>
        </w:rPr>
        <w:t>1</w:t>
      </w:r>
      <w:r w:rsidRPr="00D86A55">
        <w:rPr>
          <w:rFonts w:ascii="宋体" w:eastAsia="宋体" w:hAnsi="宋体"/>
          <w:sz w:val="24"/>
          <w:szCs w:val="24"/>
        </w:rPr>
        <w:t>.</w:t>
      </w:r>
      <w:r w:rsidRPr="00D86A55">
        <w:rPr>
          <w:rFonts w:ascii="宋体" w:eastAsia="宋体" w:hAnsi="宋体" w:hint="eastAsia"/>
          <w:sz w:val="24"/>
          <w:szCs w:val="24"/>
        </w:rPr>
        <w:t>图书条码扫描与小票打印功能</w:t>
      </w:r>
      <w:r w:rsidRPr="00D86A55">
        <w:rPr>
          <w:rFonts w:ascii="宋体" w:eastAsia="宋体" w:hAnsi="宋体" w:hint="eastAsia"/>
          <w:sz w:val="24"/>
          <w:szCs w:val="24"/>
        </w:rPr>
        <w:t>包括：图书管理，图书详情，订购详情等。</w:t>
      </w:r>
    </w:p>
    <w:p w14:paraId="39375BB5" w14:textId="5460629F" w:rsidR="00586681" w:rsidRPr="00D86A55" w:rsidRDefault="00586681" w:rsidP="00D86A55">
      <w:pPr>
        <w:spacing w:line="360" w:lineRule="auto"/>
        <w:rPr>
          <w:rFonts w:ascii="宋体" w:eastAsia="宋体" w:hAnsi="宋体"/>
          <w:sz w:val="24"/>
          <w:szCs w:val="24"/>
        </w:rPr>
      </w:pPr>
      <w:r w:rsidRPr="00D86A55">
        <w:rPr>
          <w:rFonts w:ascii="宋体" w:eastAsia="宋体" w:hAnsi="宋体" w:hint="eastAsia"/>
          <w:sz w:val="24"/>
          <w:szCs w:val="24"/>
        </w:rPr>
        <w:t>2</w:t>
      </w:r>
      <w:r w:rsidRPr="00D86A55">
        <w:rPr>
          <w:rFonts w:ascii="宋体" w:eastAsia="宋体" w:hAnsi="宋体"/>
          <w:sz w:val="24"/>
          <w:szCs w:val="24"/>
        </w:rPr>
        <w:t>.</w:t>
      </w:r>
      <w:r w:rsidRPr="00D86A55">
        <w:rPr>
          <w:rFonts w:ascii="宋体" w:eastAsia="宋体" w:hAnsi="宋体" w:hint="eastAsia"/>
          <w:sz w:val="24"/>
          <w:szCs w:val="24"/>
        </w:rPr>
        <w:t xml:space="preserve"> </w:t>
      </w:r>
      <w:r w:rsidRPr="00D86A55">
        <w:rPr>
          <w:rFonts w:ascii="宋体" w:eastAsia="宋体" w:hAnsi="宋体" w:hint="eastAsia"/>
          <w:sz w:val="24"/>
          <w:szCs w:val="24"/>
        </w:rPr>
        <w:t>图书退换货</w:t>
      </w:r>
      <w:r w:rsidRPr="00D86A55">
        <w:rPr>
          <w:rFonts w:ascii="宋体" w:eastAsia="宋体" w:hAnsi="宋体" w:hint="eastAsia"/>
          <w:sz w:val="24"/>
          <w:szCs w:val="24"/>
        </w:rPr>
        <w:t>包括：</w:t>
      </w:r>
      <w:r w:rsidRPr="00D86A55">
        <w:rPr>
          <w:rFonts w:ascii="宋体" w:eastAsia="宋体" w:hAnsi="宋体" w:hint="eastAsia"/>
          <w:sz w:val="24"/>
          <w:szCs w:val="24"/>
        </w:rPr>
        <w:t>退换</w:t>
      </w:r>
      <w:r w:rsidRPr="00D86A55">
        <w:rPr>
          <w:rFonts w:ascii="宋体" w:eastAsia="宋体" w:hAnsi="宋体" w:hint="eastAsia"/>
          <w:sz w:val="24"/>
          <w:szCs w:val="24"/>
        </w:rPr>
        <w:t>图书列管理，要求退换货的用户信息，入库管理等。</w:t>
      </w:r>
    </w:p>
    <w:p w14:paraId="10B45A43" w14:textId="1BEA259E" w:rsidR="00586681" w:rsidRPr="00586681" w:rsidRDefault="00586681" w:rsidP="00D86A55">
      <w:pPr>
        <w:spacing w:line="360" w:lineRule="auto"/>
        <w:rPr>
          <w:rFonts w:hint="eastAsia"/>
        </w:rPr>
      </w:pPr>
      <w:r w:rsidRPr="00D86A55">
        <w:rPr>
          <w:rFonts w:ascii="宋体" w:eastAsia="宋体" w:hAnsi="宋体" w:hint="eastAsia"/>
          <w:sz w:val="24"/>
          <w:szCs w:val="24"/>
        </w:rPr>
        <w:t>3</w:t>
      </w:r>
      <w:r w:rsidRPr="00D86A55">
        <w:rPr>
          <w:rFonts w:ascii="宋体" w:eastAsia="宋体" w:hAnsi="宋体"/>
          <w:sz w:val="24"/>
          <w:szCs w:val="24"/>
        </w:rPr>
        <w:t>.</w:t>
      </w:r>
      <w:r w:rsidRPr="00D86A55">
        <w:rPr>
          <w:rFonts w:ascii="宋体" w:eastAsia="宋体" w:hAnsi="宋体" w:hint="eastAsia"/>
          <w:sz w:val="24"/>
          <w:szCs w:val="24"/>
        </w:rPr>
        <w:t xml:space="preserve"> </w:t>
      </w:r>
      <w:r w:rsidRPr="00D86A55">
        <w:rPr>
          <w:rFonts w:ascii="宋体" w:eastAsia="宋体" w:hAnsi="宋体" w:hint="eastAsia"/>
          <w:sz w:val="24"/>
          <w:szCs w:val="24"/>
        </w:rPr>
        <w:t>图书促销与兑换赠品</w:t>
      </w:r>
      <w:r w:rsidRPr="00D86A55">
        <w:rPr>
          <w:rFonts w:ascii="宋体" w:eastAsia="宋体" w:hAnsi="宋体" w:hint="eastAsia"/>
          <w:sz w:val="24"/>
          <w:szCs w:val="24"/>
        </w:rPr>
        <w:t>包括两部分，图书促销包括：图书管理、图书详情，用户订购，购物车管理等；兑换赠品包括：用户管理，订单审核，入库管理，图书管理等。</w:t>
      </w:r>
    </w:p>
    <w:p w14:paraId="1B9C5B70" w14:textId="77777777" w:rsidR="00D9173E" w:rsidRDefault="00D9173E"/>
    <w:p w14:paraId="02E4B1EC" w14:textId="77777777" w:rsidR="00D9173E" w:rsidRDefault="00D9173E"/>
    <w:sectPr w:rsidR="00D917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73E"/>
    <w:rsid w:val="003E22CE"/>
    <w:rsid w:val="00586681"/>
    <w:rsid w:val="00B55AA8"/>
    <w:rsid w:val="00D45A05"/>
    <w:rsid w:val="00D86A55"/>
    <w:rsid w:val="00D9173E"/>
    <w:rsid w:val="00FF0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A67F4"/>
  <w15:chartTrackingRefBased/>
  <w15:docId w15:val="{6121511C-B0BC-4878-AAA1-477E3CCBB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51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2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3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鞠 林玲</dc:creator>
  <cp:keywords/>
  <dc:description/>
  <cp:lastModifiedBy>鞠 林玲</cp:lastModifiedBy>
  <cp:revision>3</cp:revision>
  <dcterms:created xsi:type="dcterms:W3CDTF">2020-05-17T10:28:00Z</dcterms:created>
  <dcterms:modified xsi:type="dcterms:W3CDTF">2020-05-17T15:24:00Z</dcterms:modified>
</cp:coreProperties>
</file>