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2026-10-22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Fridays, 08:15–09:45, in room 0.68 (Seminarraum). There is no lecture on 25.12.2026 and 01.01.2027.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one graded exam: oral if fewer than 5 students take it, written if 5 or more.</w:t>
      </w:r>
    </w:p>
    <w:bookmarkEnd w:id="21"/>
    <w:bookmarkStart w:id="24" w:name="sec-week01"/>
    <w:p>
      <w:pPr>
        <w:pStyle w:val="Heading2"/>
      </w:pPr>
      <w:r>
        <w:t xml:space="preserve">2 Week 1: Python crash course &amp; the EM data deluge (23.10.2026)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4"/>
    <w:bookmarkStart w:id="27" w:name="sec-week02"/>
    <w:p>
      <w:pPr>
        <w:pStyle w:val="Heading2"/>
      </w:pPr>
      <w:r>
        <w:t xml:space="preserve">3 Week 2: Learning from EM data: signal formation, noise &amp; loss (30.10.2026)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5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6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7"/>
    <w:bookmarkStart w:id="30" w:name="sec-week03"/>
    <w:p>
      <w:pPr>
        <w:pStyle w:val="Heading2"/>
      </w:pPr>
      <w:r>
        <w:t xml:space="preserve">4 Week 3: Linear algebra, PCA &amp; spectral unmixing (06.11.2026)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8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29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0"/>
    <w:bookmarkStart w:id="33" w:name="sec-week04"/>
    <w:p>
      <w:pPr>
        <w:pStyle w:val="Heading2"/>
      </w:pPr>
      <w:r>
        <w:t xml:space="preserve">5 Week 4: Regression, optimisation &amp; honest validation (13.11.2026)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1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2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3"/>
    <w:bookmarkStart w:id="36" w:name="sec-week05"/>
    <w:p>
      <w:pPr>
        <w:pStyle w:val="Heading2"/>
      </w:pPr>
      <w:r>
        <w:t xml:space="preserve">6 Week 5: From images to features: descriptors &amp; tree ensembles (20.11.2026)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4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5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6"/>
    <w:bookmarkStart w:id="39" w:name="sec-week06"/>
    <w:p>
      <w:pPr>
        <w:pStyle w:val="Heading2"/>
      </w:pPr>
      <w:r>
        <w:t xml:space="preserve">7 Week 6: Neural networks &amp; backpropagation (27.11.2026)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7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8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39"/>
    <w:bookmarkStart w:id="42" w:name="sec-week07"/>
    <w:p>
      <w:pPr>
        <w:pStyle w:val="Heading2"/>
      </w:pPr>
      <w:r>
        <w:t xml:space="preserve">8 Week 7: CNNs &amp; U-Nets for microscopy (04.12.2026)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0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1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2"/>
    <w:bookmarkStart w:id="45" w:name="sec-week08"/>
    <w:p>
      <w:pPr>
        <w:pStyle w:val="Heading2"/>
      </w:pPr>
      <w:r>
        <w:t xml:space="preserve">9 Week 8: Small data: augmentation, transfer &amp; self-supervision (11.12.2026)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3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4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5"/>
    <w:bookmarkStart w:id="48" w:name="sec-week09"/>
    <w:p>
      <w:pPr>
        <w:pStyle w:val="Heading2"/>
      </w:pPr>
      <w:r>
        <w:t xml:space="preserve">10 Week 9: Unsupervised learning, autoencoders &amp; latent spaces (18.12.2026)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6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7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8"/>
    <w:bookmarkStart w:id="51" w:name="sec-week10"/>
    <w:p>
      <w:pPr>
        <w:pStyle w:val="Heading2"/>
      </w:pPr>
      <w:r>
        <w:t xml:space="preserve">11 Week 10: Attention, transformers &amp; graph networks for EM (08.01.2027)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49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0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1"/>
    <w:bookmarkStart w:id="54" w:name="sec-week11"/>
    <w:p>
      <w:pPr>
        <w:pStyle w:val="Heading2"/>
      </w:pPr>
      <w:r>
        <w:t xml:space="preserve">12 Week 11: Uncertainty, Gaussian processes &amp; autonomous EM (15.01.2027)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2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3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4"/>
    <w:bookmarkStart w:id="57" w:name="sec-week12"/>
    <w:p>
      <w:pPr>
        <w:pStyle w:val="Heading2"/>
      </w:pPr>
      <w:r>
        <w:t xml:space="preserve">13 Week 12: Inverse problems I: regularisation, tomography &amp; sensor fusion (22.01.2027)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5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6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7"/>
    <w:bookmarkStart w:id="60" w:name="sec-week13"/>
    <w:p>
      <w:pPr>
        <w:pStyle w:val="Heading2"/>
      </w:pPr>
      <w:r>
        <w:t xml:space="preserve">14 Week 13: Inverse problems II: ptychography, generative priors &amp; synthesis (29.01.2027)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8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59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0"/>
    <w:bookmarkStart w:id="61" w:name="sec-revision"/>
    <w:p>
      <w:pPr>
        <w:pStyle w:val="Heading2"/>
      </w:pPr>
      <w:r>
        <w:t xml:space="preserve">15 Exam revision (05.02.2027)</w:t>
      </w:r>
    </w:p>
    <w:p>
      <w:pPr>
        <w:pStyle w:val="Compact"/>
        <w:numPr>
          <w:ilvl w:val="0"/>
          <w:numId w:val="1014"/>
        </w:numPr>
      </w:pPr>
      <w:r>
        <w:t xml:space="preserve">Repetition and preparation for the exam, based on the must-know list</w:t>
      </w:r>
    </w:p>
    <w:bookmarkEnd w:id="61"/>
    <w:bookmarkStart w:id="90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4" w:name="lecture-1-intro-13.05.2025"/>
    <w:p>
      <w:pPr>
        <w:pStyle w:val="Heading3"/>
      </w:pPr>
      <w:r>
        <w:t xml:space="preserve">15.1 Lecture 1: Intro (13.05.2025)</w:t>
      </w:r>
    </w:p>
    <w:p>
      <w:pPr>
        <w:pStyle w:val="Compact"/>
        <w:numPr>
          <w:ilvl w:val="0"/>
          <w:numId w:val="1015"/>
        </w:numPr>
      </w:pPr>
      <w:r>
        <w:t xml:space="preserve">Lecture slides:</w:t>
      </w:r>
      <w:r>
        <w:t xml:space="preserve"> </w:t>
      </w:r>
      <w:hyperlink r:id="rId62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</w:rPr>
          <w:t xml:space="preserve">d2l Chapter 2: Preliminaries</w:t>
        </w:r>
      </w:hyperlink>
    </w:p>
    <w:bookmarkEnd w:id="64"/>
    <w:bookmarkStart w:id="68" w:name="X018b4f45a381b9488ccc3133cf5a363aaac4e24"/>
    <w:p>
      <w:pPr>
        <w:pStyle w:val="Heading3"/>
      </w:pPr>
      <w:r>
        <w:t xml:space="preserve">15.2 Lecture 2: Optimization, Regression, Sensor Fusion (20.05.2025)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5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6"/>
        </w:numPr>
      </w:pPr>
      <w:hyperlink r:id="rId66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6"/>
        </w:numPr>
      </w:pPr>
      <w:hyperlink r:id="rId67">
        <w:r>
          <w:rPr>
            <w:rStyle w:val="Hyperlink"/>
          </w:rPr>
          <w:t xml:space="preserve">d2l Chapter 12: Optimization</w:t>
        </w:r>
      </w:hyperlink>
    </w:p>
    <w:bookmarkEnd w:id="68"/>
    <w:bookmarkStart w:id="72" w:name="lecture-3-cnns-03.06.2025"/>
    <w:p>
      <w:pPr>
        <w:pStyle w:val="Heading3"/>
      </w:pPr>
      <w:r>
        <w:t xml:space="preserve">15.3 Lecture 3: CNNs (03.06.2025)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69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7"/>
        </w:numPr>
      </w:pPr>
      <w:hyperlink r:id="rId70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7"/>
        </w:numPr>
      </w:pPr>
      <w:hyperlink r:id="rId71">
        <w:r>
          <w:rPr>
            <w:rStyle w:val="Hyperlink"/>
          </w:rPr>
          <w:t xml:space="preserve">d2l Chapter 8: CNNs</w:t>
        </w:r>
      </w:hyperlink>
    </w:p>
    <w:bookmarkEnd w:id="72"/>
    <w:bookmarkStart w:id="76" w:name="X0d5421b3ffb76439e30e5e0a017b6c1e216bf94"/>
    <w:p>
      <w:pPr>
        <w:pStyle w:val="Heading3"/>
      </w:pPr>
      <w:r>
        <w:t xml:space="preserve">15.4 Lecture 4: Classification, Segmentation, AutoEncoders (10.06.2025)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3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8"/>
        </w:numPr>
      </w:pPr>
      <w:r>
        <w:t xml:space="preserve">Segmentation</w:t>
      </w:r>
    </w:p>
    <w:p>
      <w:pPr>
        <w:pStyle w:val="Compact"/>
        <w:numPr>
          <w:ilvl w:val="0"/>
          <w:numId w:val="1018"/>
        </w:numPr>
      </w:pPr>
      <w:r>
        <w:t xml:space="preserve">Dimensionality Reduction</w:t>
      </w:r>
    </w:p>
    <w:p>
      <w:pPr>
        <w:pStyle w:val="Compact"/>
        <w:numPr>
          <w:ilvl w:val="1"/>
          <w:numId w:val="1019"/>
        </w:numPr>
      </w:pPr>
      <w:r>
        <w:t xml:space="preserve">PCA</w:t>
      </w:r>
    </w:p>
    <w:p>
      <w:pPr>
        <w:pStyle w:val="Compact"/>
        <w:numPr>
          <w:ilvl w:val="1"/>
          <w:numId w:val="1019"/>
        </w:numPr>
      </w:pPr>
      <w:r>
        <w:t xml:space="preserve">Autoencoder</w:t>
      </w:r>
    </w:p>
    <w:p>
      <w:pPr>
        <w:pStyle w:val="Compact"/>
        <w:numPr>
          <w:ilvl w:val="1"/>
          <w:numId w:val="1019"/>
        </w:numPr>
      </w:pPr>
      <w:r>
        <w:t xml:space="preserve">Variational Autoencoder</w:t>
      </w:r>
    </w:p>
    <w:bookmarkEnd w:id="76"/>
    <w:bookmarkStart w:id="77" w:name="X88950d2daf298223485cc0c4e29335d7e9b0f58"/>
    <w:p>
      <w:pPr>
        <w:pStyle w:val="Heading3"/>
      </w:pPr>
      <w:r>
        <w:t xml:space="preserve">15.5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0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0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0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0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7"/>
    <w:bookmarkStart w:id="80" w:name="lecture-5-mixed-bag-24.06.2025"/>
    <w:p>
      <w:pPr>
        <w:pStyle w:val="Heading3"/>
      </w:pPr>
      <w:r>
        <w:t xml:space="preserve">15.6 Lecture 5: Mixed Bag (24.06.2025)</w:t>
      </w:r>
    </w:p>
    <w:p>
      <w:pPr>
        <w:pStyle w:val="Compact"/>
        <w:numPr>
          <w:ilvl w:val="0"/>
          <w:numId w:val="1021"/>
        </w:numPr>
      </w:pPr>
      <w:r>
        <w:t xml:space="preserve">Lecture slides:</w:t>
      </w:r>
      <w:r>
        <w:t xml:space="preserve"> </w:t>
      </w:r>
      <w:hyperlink r:id="rId78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1"/>
        </w:numPr>
      </w:pPr>
      <w:r>
        <w:t xml:space="preserve">Project presentations</w:t>
      </w:r>
    </w:p>
    <w:p>
      <w:pPr>
        <w:pStyle w:val="Compact"/>
        <w:numPr>
          <w:ilvl w:val="0"/>
          <w:numId w:val="1021"/>
        </w:numPr>
      </w:pPr>
      <w:r>
        <w:t xml:space="preserve">Generative Adversarial Networks</w:t>
      </w:r>
      <w:r>
        <w:t xml:space="preserve"> </w:t>
      </w:r>
      <w:hyperlink r:id="rId79">
        <w:r>
          <w:rPr>
            <w:rStyle w:val="Hyperlink"/>
          </w:rPr>
          <w:t xml:space="preserve">d2l Chapter 20: Generative Adversarial Networks</w:t>
        </w:r>
      </w:hyperlink>
    </w:p>
    <w:bookmarkEnd w:id="80"/>
    <w:bookmarkStart w:id="83" w:name="X50edf94888c450cc82f5253db116ef1d178d455"/>
    <w:p>
      <w:pPr>
        <w:pStyle w:val="Heading3"/>
      </w:pPr>
      <w:r>
        <w:t xml:space="preserve">15.7 Lecture 6: Gaussian Processes Introduction (01.07.2025)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1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2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2"/>
        </w:numPr>
      </w:pPr>
      <w:hyperlink r:id="rId82">
        <w:r>
          <w:rPr>
            <w:rStyle w:val="Hyperlink"/>
          </w:rPr>
          <w:t xml:space="preserve">d2l Chapter 18: Gaussian Processes</w:t>
        </w:r>
      </w:hyperlink>
    </w:p>
    <w:bookmarkEnd w:id="83"/>
    <w:bookmarkStart w:id="85" w:name="X796b8ea8d17913761ab97d7ef006aeb34e76407"/>
    <w:p>
      <w:pPr>
        <w:pStyle w:val="Heading3"/>
      </w:pPr>
      <w:r>
        <w:t xml:space="preserve">15.8 Lecture 7: Gaussian Processes Applications (08.07.2025)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4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3"/>
        </w:numPr>
      </w:pPr>
      <w:r>
        <w:t xml:space="preserve">Bayesian Optimization</w:t>
      </w:r>
    </w:p>
    <w:p>
      <w:pPr>
        <w:pStyle w:val="Compact"/>
        <w:numPr>
          <w:ilvl w:val="0"/>
          <w:numId w:val="1023"/>
        </w:numPr>
      </w:pPr>
      <w:r>
        <w:t xml:space="preserve">Active Learning</w:t>
      </w:r>
    </w:p>
    <w:p>
      <w:pPr>
        <w:pStyle w:val="Compact"/>
        <w:numPr>
          <w:ilvl w:val="0"/>
          <w:numId w:val="1023"/>
        </w:numPr>
      </w:pPr>
      <w:r>
        <w:t xml:space="preserve">Deep Kernel Learning</w:t>
      </w:r>
    </w:p>
    <w:bookmarkEnd w:id="85"/>
    <w:bookmarkStart w:id="87" w:name="X96c6caed4087b83c1f03dc90cb4683ae3ca1365"/>
    <w:p>
      <w:pPr>
        <w:pStyle w:val="Heading3"/>
      </w:pPr>
      <w:r>
        <w:t xml:space="preserve">15.9 Lecture 8: Imaging Inverse Problems 1 (15.07.2025)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6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4"/>
        </w:numPr>
      </w:pPr>
      <w:r>
        <w:t xml:space="preserve">Imaging Inverse Problems: Introduction</w:t>
      </w:r>
    </w:p>
    <w:bookmarkEnd w:id="87"/>
    <w:bookmarkStart w:id="89" w:name="X3c54ca72acfb29821fa707ec6d89100debd75da"/>
    <w:p>
      <w:pPr>
        <w:pStyle w:val="Heading3"/>
      </w:pPr>
      <w:r>
        <w:t xml:space="preserve">15.10 Lecture 9: Imaging Inverse Problems 2 (22.07.2025)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8">
        <w:r>
          <w:rPr>
            <w:rStyle w:val="Hyperlink"/>
          </w:rPr>
          <w:t xml:space="preserve">Lecture 9: Imaging Inverse Problems 2</w:t>
        </w:r>
      </w:hyperlink>
    </w:p>
    <w:bookmarkEnd w:id="89"/>
    <w:bookmarkEnd w:id="90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91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1"/>
    <w:bookmarkStart w:id="92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2"/>
    <w:bookmarkStart w:id="93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3"/>
    <w:bookmarkStart w:id="94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5" Target="https://d2l.ai/chapter_computer-vision/semantic-segmentation-and-dataset.html" TargetMode="External" /><Relationship Type="http://schemas.openxmlformats.org/officeDocument/2006/relationships/hyperlink" Id="rId71" Target="https://d2l.ai/chapter_convolutional-modern/index.html" TargetMode="External" /><Relationship Type="http://schemas.openxmlformats.org/officeDocument/2006/relationships/hyperlink" Id="rId70" Target="https://d2l.ai/chapter_convolutional-neural-networks/index.html" TargetMode="External" /><Relationship Type="http://schemas.openxmlformats.org/officeDocument/2006/relationships/hyperlink" Id="rId82" Target="https://d2l.ai/chapter_gaussian-processes/index.html" TargetMode="External" /><Relationship Type="http://schemas.openxmlformats.org/officeDocument/2006/relationships/hyperlink" Id="rId79" Target="https://d2l.ai/chapter_generative-adversarial-networks/index.html" TargetMode="External" /><Relationship Type="http://schemas.openxmlformats.org/officeDocument/2006/relationships/hyperlink" Id="rId74" Target="https://d2l.ai/chapter_linear-classification/index.html" TargetMode="External" /><Relationship Type="http://schemas.openxmlformats.org/officeDocument/2006/relationships/hyperlink" Id="rId66" Target="https://d2l.ai/chapter_linear-regression/index.html" TargetMode="External" /><Relationship Type="http://schemas.openxmlformats.org/officeDocument/2006/relationships/hyperlink" Id="rId67" Target="https://d2l.ai/chapter_optimization/index.html" TargetMode="External" /><Relationship Type="http://schemas.openxmlformats.org/officeDocument/2006/relationships/hyperlink" Id="rId63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2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5" Target="https://pelzlab.science/public_presentations/data_science_for_em/02_regression/template.html#/title-slide" TargetMode="External" /><Relationship Type="http://schemas.openxmlformats.org/officeDocument/2006/relationships/hyperlink" Id="rId69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3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78" Target="https://pelzlab.science/public_presentations/data_science_for_em/05_gan/template.html#/title-slide" TargetMode="External" /><Relationship Type="http://schemas.openxmlformats.org/officeDocument/2006/relationships/hyperlink" Id="rId81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4" Target="https://pelzlab.science/public_presentations/data_science_for_em/07_gaussian_processes2/template.html" TargetMode="External" /><Relationship Type="http://schemas.openxmlformats.org/officeDocument/2006/relationships/hyperlink" Id="rId86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88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5" Target="https://d2l.ai/chapter_computer-vision/semantic-segmentation-and-dataset.html" TargetMode="External" /><Relationship Type="http://schemas.openxmlformats.org/officeDocument/2006/relationships/hyperlink" Id="rId71" Target="https://d2l.ai/chapter_convolutional-modern/index.html" TargetMode="External" /><Relationship Type="http://schemas.openxmlformats.org/officeDocument/2006/relationships/hyperlink" Id="rId70" Target="https://d2l.ai/chapter_convolutional-neural-networks/index.html" TargetMode="External" /><Relationship Type="http://schemas.openxmlformats.org/officeDocument/2006/relationships/hyperlink" Id="rId82" Target="https://d2l.ai/chapter_gaussian-processes/index.html" TargetMode="External" /><Relationship Type="http://schemas.openxmlformats.org/officeDocument/2006/relationships/hyperlink" Id="rId79" Target="https://d2l.ai/chapter_generative-adversarial-networks/index.html" TargetMode="External" /><Relationship Type="http://schemas.openxmlformats.org/officeDocument/2006/relationships/hyperlink" Id="rId74" Target="https://d2l.ai/chapter_linear-classification/index.html" TargetMode="External" /><Relationship Type="http://schemas.openxmlformats.org/officeDocument/2006/relationships/hyperlink" Id="rId66" Target="https://d2l.ai/chapter_linear-regression/index.html" TargetMode="External" /><Relationship Type="http://schemas.openxmlformats.org/officeDocument/2006/relationships/hyperlink" Id="rId67" Target="https://d2l.ai/chapter_optimization/index.html" TargetMode="External" /><Relationship Type="http://schemas.openxmlformats.org/officeDocument/2006/relationships/hyperlink" Id="rId63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2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5" Target="https://pelzlab.science/public_presentations/data_science_for_em/02_regression/template.html#/title-slide" TargetMode="External" /><Relationship Type="http://schemas.openxmlformats.org/officeDocument/2006/relationships/hyperlink" Id="rId69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3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78" Target="https://pelzlab.science/public_presentations/data_science_for_em/05_gan/template.html#/title-slide" TargetMode="External" /><Relationship Type="http://schemas.openxmlformats.org/officeDocument/2006/relationships/hyperlink" Id="rId81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4" Target="https://pelzlab.science/public_presentations/data_science_for_em/07_gaussian_processes2/template.html" TargetMode="External" /><Relationship Type="http://schemas.openxmlformats.org/officeDocument/2006/relationships/hyperlink" Id="rId86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88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2026-10-22T10:17:13Z</dcterms:created>
  <dcterms:modified xsi:type="dcterms:W3CDTF">2026-10-22T10:17:13Z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2026-10-22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