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A4E" w:rsidRDefault="005922EA" w:rsidP="00451536">
      <w:pPr>
        <w:rPr>
          <w:rFonts w:ascii="宋体" w:eastAsia="宋体" w:hAnsi="宋体"/>
          <w:sz w:val="36"/>
        </w:rPr>
      </w:pPr>
      <w:r>
        <w:rPr>
          <w:rFonts w:hint="eastAsia"/>
        </w:rPr>
        <w:t xml:space="preserve">                       </w:t>
      </w:r>
      <w:r w:rsidRPr="005922EA">
        <w:rPr>
          <w:rFonts w:hint="eastAsia"/>
          <w:sz w:val="32"/>
        </w:rPr>
        <w:t xml:space="preserve">    </w:t>
      </w:r>
      <w:r w:rsidR="00965F21">
        <w:rPr>
          <w:rFonts w:hint="eastAsia"/>
          <w:sz w:val="32"/>
        </w:rPr>
        <w:t>Web</w:t>
      </w:r>
      <w:bookmarkStart w:id="0" w:name="_GoBack"/>
      <w:bookmarkEnd w:id="0"/>
      <w:r w:rsidRPr="005922EA">
        <w:rPr>
          <w:rFonts w:ascii="宋体" w:eastAsia="宋体" w:hAnsi="宋体" w:hint="eastAsia"/>
          <w:sz w:val="36"/>
        </w:rPr>
        <w:t>教育应用分析</w:t>
      </w:r>
    </w:p>
    <w:p w:rsidR="005922EA" w:rsidRDefault="005922EA" w:rsidP="00451536">
      <w:pPr>
        <w:rPr>
          <w:rFonts w:ascii="宋体" w:eastAsia="宋体" w:hAnsi="宋体"/>
          <w:sz w:val="28"/>
        </w:rPr>
      </w:pPr>
      <w:r>
        <w:rPr>
          <w:rFonts w:ascii="宋体" w:eastAsia="宋体" w:hAnsi="宋体" w:hint="eastAsia"/>
          <w:sz w:val="36"/>
        </w:rPr>
        <w:t xml:space="preserve">                         </w:t>
      </w:r>
      <w:r w:rsidRPr="005922EA">
        <w:rPr>
          <w:rFonts w:ascii="宋体" w:eastAsia="宋体" w:hAnsi="宋体" w:hint="eastAsia"/>
          <w:sz w:val="28"/>
        </w:rPr>
        <w:t>——基于三大学习理论</w:t>
      </w:r>
    </w:p>
    <w:p w:rsidR="005922EA" w:rsidRPr="005922EA" w:rsidRDefault="005922EA" w:rsidP="00451536">
      <w:pPr>
        <w:rPr>
          <w:rFonts w:ascii="宋体" w:eastAsia="宋体" w:hAnsi="宋体"/>
          <w:sz w:val="22"/>
        </w:rPr>
      </w:pPr>
      <w:r>
        <w:rPr>
          <w:rFonts w:ascii="宋体" w:eastAsia="宋体" w:hAnsi="宋体" w:hint="eastAsia"/>
          <w:sz w:val="28"/>
        </w:rPr>
        <w:t xml:space="preserve">                                            </w:t>
      </w:r>
      <w:r w:rsidRPr="005922EA">
        <w:rPr>
          <w:rFonts w:ascii="宋体" w:eastAsia="宋体" w:hAnsi="宋体" w:hint="eastAsia"/>
          <w:sz w:val="24"/>
        </w:rPr>
        <w:t xml:space="preserve">  </w:t>
      </w:r>
      <w:r w:rsidRPr="005922EA">
        <w:rPr>
          <w:rFonts w:ascii="宋体" w:eastAsia="宋体" w:hAnsi="宋体" w:hint="eastAsia"/>
          <w:sz w:val="22"/>
        </w:rPr>
        <w:t>10164507119</w:t>
      </w:r>
    </w:p>
    <w:p w:rsidR="005922EA" w:rsidRPr="005922EA" w:rsidRDefault="005922EA" w:rsidP="00451536">
      <w:pPr>
        <w:rPr>
          <w:rFonts w:ascii="宋体" w:eastAsia="宋体" w:hAnsi="宋体"/>
          <w:sz w:val="18"/>
        </w:rPr>
      </w:pPr>
      <w:r w:rsidRPr="005922EA">
        <w:rPr>
          <w:rFonts w:ascii="宋体" w:eastAsia="宋体" w:hAnsi="宋体"/>
          <w:sz w:val="22"/>
        </w:rPr>
        <w:t xml:space="preserve">                                                     </w:t>
      </w:r>
      <w:r>
        <w:rPr>
          <w:rFonts w:ascii="宋体" w:eastAsia="宋体" w:hAnsi="宋体"/>
          <w:sz w:val="22"/>
        </w:rPr>
        <w:t xml:space="preserve">      </w:t>
      </w:r>
      <w:r w:rsidRPr="005922EA">
        <w:rPr>
          <w:rFonts w:ascii="宋体" w:eastAsia="宋体" w:hAnsi="宋体" w:hint="eastAsia"/>
          <w:sz w:val="22"/>
        </w:rPr>
        <w:t>龙晶毅</w:t>
      </w:r>
    </w:p>
    <w:p w:rsidR="00270A4E" w:rsidRPr="005922EA" w:rsidRDefault="00270A4E" w:rsidP="005922EA">
      <w:pPr>
        <w:ind w:left="723" w:hangingChars="300" w:hanging="723"/>
        <w:rPr>
          <w:rFonts w:ascii="楷体" w:eastAsia="楷体" w:hAnsi="楷体"/>
        </w:rPr>
      </w:pPr>
      <w:r w:rsidRPr="005922EA">
        <w:rPr>
          <w:rFonts w:ascii="宋体" w:eastAsia="宋体" w:hAnsi="宋体" w:hint="eastAsia"/>
          <w:b/>
          <w:sz w:val="24"/>
        </w:rPr>
        <w:t>摘要：</w:t>
      </w:r>
      <w:r w:rsidRPr="005922EA">
        <w:rPr>
          <w:rFonts w:ascii="楷体" w:eastAsia="楷体" w:hAnsi="楷体" w:hint="eastAsia"/>
          <w:sz w:val="22"/>
        </w:rPr>
        <w:t>本文主要选取了四个web教育应用来进行对比分析，</w:t>
      </w:r>
      <w:r w:rsidR="005922EA" w:rsidRPr="005922EA">
        <w:rPr>
          <w:rFonts w:ascii="楷体" w:eastAsia="楷体" w:hAnsi="楷体" w:hint="eastAsia"/>
          <w:sz w:val="22"/>
        </w:rPr>
        <w:t>主要为两类，一个是外语学习类，一个是编程学习类，将这四个应用来进行分析对比，浅析其所运用的学习理论，并结合自己已有的经验来对这些应用提出一些完善的建议。当然也在分析这些网站的过程中学习其精华之处，方便自己在后面的开发设计中对其进行借鉴，完善自己的应用。</w:t>
      </w:r>
    </w:p>
    <w:p w:rsidR="00270A4E" w:rsidRDefault="00270A4E" w:rsidP="00451536"/>
    <w:p w:rsidR="005922EA" w:rsidRDefault="00270A4E" w:rsidP="005922EA">
      <w:pPr>
        <w:pStyle w:val="a3"/>
        <w:numPr>
          <w:ilvl w:val="0"/>
          <w:numId w:val="4"/>
        </w:numPr>
        <w:ind w:firstLineChars="0"/>
        <w:rPr>
          <w:rFonts w:ascii="宋体" w:eastAsia="宋体" w:hAnsi="宋体"/>
          <w:b/>
          <w:sz w:val="24"/>
        </w:rPr>
      </w:pPr>
      <w:r w:rsidRPr="005922EA">
        <w:rPr>
          <w:rFonts w:ascii="宋体" w:eastAsia="宋体" w:hAnsi="宋体" w:hint="eastAsia"/>
          <w:b/>
          <w:sz w:val="24"/>
        </w:rPr>
        <w:t>简介</w:t>
      </w:r>
    </w:p>
    <w:p w:rsidR="00270A4E" w:rsidRPr="005922EA" w:rsidRDefault="005922EA" w:rsidP="005922EA">
      <w:pPr>
        <w:rPr>
          <w:rFonts w:ascii="宋体" w:eastAsia="宋体" w:hAnsi="宋体"/>
          <w:b/>
          <w:sz w:val="24"/>
        </w:rPr>
      </w:pPr>
      <w:r w:rsidRPr="005922EA">
        <w:rPr>
          <w:rFonts w:ascii="宋体" w:eastAsia="宋体" w:hAnsi="宋体" w:hint="eastAsia"/>
          <w:b/>
          <w:sz w:val="24"/>
        </w:rPr>
        <w:t>1、</w:t>
      </w:r>
      <w:r w:rsidR="00270A4E" w:rsidRPr="005922EA">
        <w:rPr>
          <w:rFonts w:ascii="宋体" w:eastAsia="宋体" w:hAnsi="宋体" w:hint="eastAsia"/>
          <w:sz w:val="24"/>
          <w:szCs w:val="28"/>
        </w:rPr>
        <w:t>Memrise</w:t>
      </w:r>
      <w:r w:rsidR="00270A4E" w:rsidRPr="005922EA">
        <w:rPr>
          <w:rFonts w:ascii="宋体" w:eastAsia="宋体" w:hAnsi="宋体"/>
          <w:sz w:val="24"/>
          <w:szCs w:val="28"/>
        </w:rPr>
        <w:t>—</w:t>
      </w:r>
      <w:r w:rsidR="00270A4E" w:rsidRPr="005922EA">
        <w:rPr>
          <w:rFonts w:ascii="宋体" w:eastAsia="宋体" w:hAnsi="宋体" w:hint="eastAsia"/>
          <w:sz w:val="24"/>
          <w:szCs w:val="28"/>
        </w:rPr>
        <w:t>外语学习网站</w:t>
      </w:r>
      <w:r w:rsidR="006F20C5">
        <w:rPr>
          <w:rFonts w:ascii="宋体" w:eastAsia="宋体" w:hAnsi="宋体" w:hint="eastAsia"/>
          <w:sz w:val="24"/>
          <w:szCs w:val="28"/>
        </w:rPr>
        <w:t>（</w:t>
      </w:r>
      <w:r w:rsidR="006F20C5" w:rsidRPr="006F20C5">
        <w:rPr>
          <w:rFonts w:ascii="宋体" w:eastAsia="宋体" w:hAnsi="宋体"/>
          <w:sz w:val="24"/>
          <w:szCs w:val="28"/>
        </w:rPr>
        <w:t>https://www.memrise.com/home/</w:t>
      </w:r>
      <w:r w:rsidR="006F20C5">
        <w:rPr>
          <w:rFonts w:ascii="宋体" w:eastAsia="宋体" w:hAnsi="宋体" w:hint="eastAsia"/>
          <w:sz w:val="24"/>
          <w:szCs w:val="28"/>
        </w:rPr>
        <w:t>）</w:t>
      </w:r>
    </w:p>
    <w:p w:rsidR="00270A4E" w:rsidRPr="005922EA" w:rsidRDefault="00270A4E" w:rsidP="00270A4E">
      <w:pPr>
        <w:ind w:firstLineChars="200" w:firstLine="440"/>
        <w:rPr>
          <w:rFonts w:ascii="楷体" w:eastAsia="楷体" w:hAnsi="楷体"/>
          <w:sz w:val="22"/>
        </w:rPr>
      </w:pPr>
      <w:r w:rsidRPr="005922EA">
        <w:rPr>
          <w:rFonts w:ascii="楷体" w:eastAsia="楷体" w:hAnsi="楷体" w:hint="eastAsia"/>
          <w:sz w:val="22"/>
        </w:rPr>
        <w:t>此网站主要称以游戏化的概念学习词语，其实跟很多的单词背诵的APP较为相似，但在语言选择方面更加丰富，课程类</w:t>
      </w:r>
      <w:r w:rsidR="00144109" w:rsidRPr="005922EA">
        <w:rPr>
          <w:rFonts w:ascii="楷体" w:eastAsia="楷体" w:hAnsi="楷体" w:hint="eastAsia"/>
          <w:sz w:val="22"/>
        </w:rPr>
        <w:t>型也比较多（英语、法语、日语、西班牙语等），可以根据自己的兴趣爱好来选择自己想要学习的课程（建筑、设计、时尚、电影、文学等</w:t>
      </w:r>
      <w:r w:rsidRPr="005922EA">
        <w:rPr>
          <w:rFonts w:ascii="楷体" w:eastAsia="楷体" w:hAnsi="楷体" w:hint="eastAsia"/>
          <w:sz w:val="22"/>
        </w:rPr>
        <w:t>）。可邀请自己的朋友同学等进去群组，一起学习，互相督促，互相查看彼此的学习进度以及学习得分等等，个人认为这是比较好的一点，利于激发学生的</w:t>
      </w:r>
      <w:r w:rsidR="00144109" w:rsidRPr="005922EA">
        <w:rPr>
          <w:rFonts w:ascii="楷体" w:eastAsia="楷体" w:hAnsi="楷体" w:hint="eastAsia"/>
          <w:sz w:val="22"/>
        </w:rPr>
        <w:t>学习激情。</w:t>
      </w:r>
    </w:p>
    <w:p w:rsidR="00144109" w:rsidRPr="005922EA" w:rsidRDefault="00144109" w:rsidP="00144109">
      <w:pPr>
        <w:ind w:firstLineChars="200" w:firstLine="440"/>
        <w:rPr>
          <w:rFonts w:ascii="楷体" w:eastAsia="楷体" w:hAnsi="楷体"/>
          <w:sz w:val="22"/>
        </w:rPr>
      </w:pPr>
      <w:r w:rsidRPr="005922EA">
        <w:rPr>
          <w:rFonts w:ascii="楷体" w:eastAsia="楷体" w:hAnsi="楷体" w:hint="eastAsia"/>
          <w:sz w:val="22"/>
        </w:rPr>
        <w:t>进入课程，主要是学习单词并且拼背单词，在一定程度上其也可以锻炼你的听力，首先是由一个外国人来念一个单词然后让你选出正确的单词，一定程度上可以保证读音的正确，一个方面可以锻炼你的听力，另一方面可以给学习者提供一个与外国人交流的学习情境。此后就会出现这个单词的各种练习，但如果你在一个练习中出错，它就会一直反复反复地继续给你关于这个单词的练习，直到你完全记住这单词为止；而这个网站在背诵单词方面做得比较好的一点就是其辅助单词记忆的“men”，主要是一个跟单词相关有趣的图片，且这个图片还可以自己上传添加。</w:t>
      </w:r>
    </w:p>
    <w:p w:rsidR="00144109" w:rsidRDefault="00144109" w:rsidP="00144109">
      <w:pPr>
        <w:keepNext/>
        <w:ind w:firstLineChars="200" w:firstLine="420"/>
      </w:pPr>
      <w:r>
        <w:rPr>
          <w:rFonts w:hint="eastAsia"/>
        </w:rPr>
        <w:t xml:space="preserve">     </w:t>
      </w:r>
    </w:p>
    <w:p w:rsidR="006F20C5" w:rsidRDefault="005922EA" w:rsidP="005922EA">
      <w:pPr>
        <w:rPr>
          <w:rFonts w:ascii="宋体" w:eastAsia="宋体" w:hAnsi="宋体"/>
          <w:sz w:val="24"/>
        </w:rPr>
      </w:pPr>
      <w:r w:rsidRPr="005922EA">
        <w:rPr>
          <w:rFonts w:ascii="宋体" w:eastAsia="宋体" w:hAnsi="宋体" w:hint="eastAsia"/>
          <w:sz w:val="24"/>
        </w:rPr>
        <w:t>2、</w:t>
      </w:r>
      <w:r w:rsidR="00144109" w:rsidRPr="005922EA">
        <w:rPr>
          <w:rFonts w:ascii="宋体" w:eastAsia="宋体" w:hAnsi="宋体" w:hint="eastAsia"/>
          <w:sz w:val="24"/>
        </w:rPr>
        <w:t>魔方英语——英语学习网站</w:t>
      </w:r>
    </w:p>
    <w:p w:rsidR="00144109" w:rsidRPr="005922EA" w:rsidRDefault="006F20C5" w:rsidP="005922EA">
      <w:pPr>
        <w:rPr>
          <w:rFonts w:ascii="宋体" w:eastAsia="宋体" w:hAnsi="宋体"/>
          <w:sz w:val="24"/>
        </w:rPr>
      </w:pPr>
      <w:r>
        <w:rPr>
          <w:rFonts w:ascii="宋体" w:eastAsia="宋体" w:hAnsi="宋体" w:hint="eastAsia"/>
          <w:sz w:val="24"/>
        </w:rPr>
        <w:t>（</w:t>
      </w:r>
      <w:r w:rsidRPr="006F20C5">
        <w:rPr>
          <w:rFonts w:ascii="宋体" w:eastAsia="宋体" w:hAnsi="宋体"/>
          <w:sz w:val="24"/>
        </w:rPr>
        <w:t>http://www.mofunenglish.com/index.php?act=course</w:t>
      </w:r>
      <w:r>
        <w:rPr>
          <w:rFonts w:ascii="宋体" w:eastAsia="宋体" w:hAnsi="宋体" w:hint="eastAsia"/>
          <w:sz w:val="24"/>
        </w:rPr>
        <w:t>）</w:t>
      </w:r>
    </w:p>
    <w:p w:rsidR="00144109" w:rsidRPr="005922EA" w:rsidRDefault="00144109" w:rsidP="00144109">
      <w:pPr>
        <w:ind w:firstLineChars="200" w:firstLine="440"/>
        <w:rPr>
          <w:rFonts w:ascii="楷体" w:eastAsia="楷体" w:hAnsi="楷体"/>
          <w:sz w:val="22"/>
        </w:rPr>
      </w:pPr>
      <w:r w:rsidRPr="005922EA">
        <w:rPr>
          <w:rFonts w:ascii="楷体" w:eastAsia="楷体" w:hAnsi="楷体" w:hint="eastAsia"/>
          <w:sz w:val="22"/>
        </w:rPr>
        <w:t>此网站为英语学习网站，主要专攻于英语。其自我定位为看电影学习的英语的网站，提高听力和口语。网站课程很多，主要分类为：发音、考试、演讲、电影等。课程形式比较新颖，相较与上一个网站的单纯背单词的功能来说也比较有趣，主要是看一段电影（可选择字幕类型，中文或者英文），然后根据这个电影的内容来逐句进行跟读模仿练习，第三部分则是对此段电影中的个别单词的学习，此部分不再显示字幕，一句话说完之后直接进行词句练习。</w:t>
      </w:r>
      <w:r w:rsidR="00227D85" w:rsidRPr="005922EA">
        <w:rPr>
          <w:rFonts w:ascii="楷体" w:eastAsia="楷体" w:hAnsi="楷体" w:hint="eastAsia"/>
          <w:sz w:val="22"/>
        </w:rPr>
        <w:t>而且比较令我惊喜的一点就是，我在字幕中看到不认识的单词时可以不用再到另一个词典中去查找他的中文意思，可以直接在字幕上点击这个单词，从而了解它的解释说明。也便于学习者对词汇的学习。</w:t>
      </w:r>
    </w:p>
    <w:p w:rsidR="00144109" w:rsidRPr="005922EA" w:rsidRDefault="00144109" w:rsidP="00144109">
      <w:pPr>
        <w:ind w:firstLineChars="200" w:firstLine="440"/>
        <w:rPr>
          <w:rFonts w:ascii="楷体" w:eastAsia="楷体" w:hAnsi="楷体"/>
          <w:sz w:val="22"/>
        </w:rPr>
      </w:pPr>
      <w:r w:rsidRPr="005922EA">
        <w:rPr>
          <w:rFonts w:ascii="楷体" w:eastAsia="楷体" w:hAnsi="楷体" w:hint="eastAsia"/>
          <w:sz w:val="22"/>
        </w:rPr>
        <w:t>从前探寻学习英语的方法时，总是听人说电影学习法，但是一直难于没有一个系统的学习方法，但是这个网站却给学习者提供了这个机会。总的来说这个网站的教育方法比较新颖有趣。</w:t>
      </w:r>
    </w:p>
    <w:p w:rsidR="00144109" w:rsidRPr="005922EA" w:rsidRDefault="00144109" w:rsidP="00144109">
      <w:pPr>
        <w:rPr>
          <w:rFonts w:ascii="楷体" w:eastAsia="楷体" w:hAnsi="楷体"/>
          <w:sz w:val="22"/>
        </w:rPr>
      </w:pPr>
    </w:p>
    <w:p w:rsidR="00144109" w:rsidRDefault="00144109" w:rsidP="005922EA">
      <w:pPr>
        <w:pStyle w:val="a3"/>
        <w:numPr>
          <w:ilvl w:val="0"/>
          <w:numId w:val="9"/>
        </w:numPr>
        <w:ind w:firstLineChars="0"/>
      </w:pPr>
      <w:r w:rsidRPr="005922EA">
        <w:rPr>
          <w:rFonts w:ascii="宋体" w:eastAsia="宋体" w:hAnsi="宋体"/>
          <w:sz w:val="24"/>
        </w:rPr>
        <w:t>S</w:t>
      </w:r>
      <w:r w:rsidRPr="005922EA">
        <w:rPr>
          <w:rFonts w:ascii="宋体" w:eastAsia="宋体" w:hAnsi="宋体" w:hint="eastAsia"/>
          <w:sz w:val="24"/>
        </w:rPr>
        <w:t>cratch—Imagine、Program、Share</w:t>
      </w:r>
      <w:r w:rsidR="005922EA">
        <w:rPr>
          <w:rFonts w:hint="eastAsia"/>
        </w:rPr>
        <w:t>（</w:t>
      </w:r>
      <w:r w:rsidR="005922EA" w:rsidRPr="005922EA">
        <w:t>https://scratch.mit.edu/</w:t>
      </w:r>
      <w:r w:rsidR="005922EA">
        <w:rPr>
          <w:rFonts w:hint="eastAsia"/>
        </w:rPr>
        <w:t>）</w:t>
      </w:r>
    </w:p>
    <w:p w:rsidR="00144109" w:rsidRPr="005922EA" w:rsidRDefault="00144109" w:rsidP="00144109">
      <w:pPr>
        <w:ind w:firstLineChars="200" w:firstLine="440"/>
        <w:rPr>
          <w:rFonts w:ascii="楷体" w:eastAsia="楷体" w:hAnsi="楷体"/>
          <w:sz w:val="22"/>
        </w:rPr>
      </w:pPr>
      <w:r w:rsidRPr="005922EA">
        <w:rPr>
          <w:rFonts w:ascii="楷体" w:eastAsia="楷体" w:hAnsi="楷体" w:hint="eastAsia"/>
          <w:sz w:val="22"/>
        </w:rPr>
        <w:t>此网站为麻省理工学院网站的一个分支，其官方介绍为：为小孩设计，通过游戏学习编程。使用者可以不认识英文单词，也可以不会使用键盘。构成程序的命令和参数通</w:t>
      </w:r>
      <w:r w:rsidRPr="005922EA">
        <w:rPr>
          <w:rFonts w:ascii="楷体" w:eastAsia="楷体" w:hAnsi="楷体" w:hint="eastAsia"/>
          <w:sz w:val="22"/>
        </w:rPr>
        <w:lastRenderedPageBreak/>
        <w:t>过积木形状的模块来实现。用鼠标拖动模块到程序编辑栏就可以了。</w:t>
      </w:r>
    </w:p>
    <w:p w:rsidR="00144109" w:rsidRPr="005922EA" w:rsidRDefault="00144109" w:rsidP="00144109">
      <w:pPr>
        <w:ind w:firstLineChars="200" w:firstLine="440"/>
        <w:rPr>
          <w:rFonts w:ascii="楷体" w:eastAsia="楷体" w:hAnsi="楷体"/>
          <w:sz w:val="22"/>
        </w:rPr>
      </w:pPr>
      <w:r w:rsidRPr="005922EA">
        <w:rPr>
          <w:rFonts w:ascii="楷体" w:eastAsia="楷体" w:hAnsi="楷体" w:hint="eastAsia"/>
          <w:sz w:val="22"/>
        </w:rPr>
        <w:t>整个网站配色以及一些图标的设置都比较童趣，确实足以引起使用者的兴趣，使用者可以直接自己设计自己的程序，也可以在别人的程序基础上修改。其中都是一些比较简单的小游戏，游戏界面的旁边有一些游戏的操作说明，与备注。可以点击右上角的“观看程序界面”观看他人设计的游戏程序，</w:t>
      </w:r>
      <w:r w:rsidRPr="005922EA">
        <w:rPr>
          <w:rFonts w:ascii="楷体" w:eastAsia="楷体" w:hAnsi="楷体"/>
          <w:sz w:val="22"/>
        </w:rPr>
        <w:t>右边的部分是编辑好的程序代码，中间是可以用来选择的功能模块，左边上部是程序预览和运行窗口，左边下部是角色窗口。</w:t>
      </w:r>
    </w:p>
    <w:p w:rsidR="00144109" w:rsidRPr="005922EA" w:rsidRDefault="00144109" w:rsidP="00144109">
      <w:pPr>
        <w:ind w:firstLineChars="200" w:firstLine="440"/>
        <w:rPr>
          <w:rFonts w:ascii="楷体" w:eastAsia="楷体" w:hAnsi="楷体"/>
          <w:sz w:val="22"/>
        </w:rPr>
      </w:pPr>
      <w:r w:rsidRPr="005922EA">
        <w:rPr>
          <w:rFonts w:ascii="楷体" w:eastAsia="楷体" w:hAnsi="楷体" w:hint="eastAsia"/>
          <w:sz w:val="22"/>
        </w:rPr>
        <w:t>针对网站来看，确实可以达到让孩子在做中学，学中做的目的。孩子不用记住命令不代表不需要知道命令。积木模块包括</w:t>
      </w:r>
      <w:r w:rsidRPr="005922EA">
        <w:rPr>
          <w:rFonts w:ascii="楷体" w:eastAsia="楷体" w:hAnsi="楷体"/>
          <w:sz w:val="22"/>
        </w:rPr>
        <w:t>8个大类，100多个功能。包括了过程一个完整程序的每个环节，甚至数组和函数。这些图形化的积木使用需要老师或者家长正确引导。孩子从模仿的过程中，能感悟到条件语句，循环语句，判断。能理解参数和命令的区别。让孩子理性的总结出来是很困难的，引导是必须的。</w:t>
      </w:r>
    </w:p>
    <w:p w:rsidR="00144109" w:rsidRDefault="00144109" w:rsidP="00144109"/>
    <w:p w:rsidR="00144109" w:rsidRPr="005922EA" w:rsidRDefault="005922EA" w:rsidP="005922EA">
      <w:pPr>
        <w:rPr>
          <w:rFonts w:ascii="宋体" w:eastAsia="宋体" w:hAnsi="宋体"/>
          <w:sz w:val="24"/>
        </w:rPr>
      </w:pPr>
      <w:r w:rsidRPr="005922EA">
        <w:rPr>
          <w:rFonts w:ascii="宋体" w:eastAsia="宋体" w:hAnsi="宋体" w:hint="eastAsia"/>
          <w:sz w:val="24"/>
        </w:rPr>
        <w:t>4、</w:t>
      </w:r>
      <w:r w:rsidR="00144109" w:rsidRPr="005922EA">
        <w:rPr>
          <w:rFonts w:ascii="宋体" w:eastAsia="宋体" w:hAnsi="宋体" w:hint="eastAsia"/>
          <w:sz w:val="24"/>
        </w:rPr>
        <w:t>慕课网—程序员的梦工厂</w:t>
      </w:r>
      <w:r w:rsidR="006F20C5">
        <w:rPr>
          <w:rFonts w:ascii="宋体" w:eastAsia="宋体" w:hAnsi="宋体" w:hint="eastAsia"/>
          <w:sz w:val="24"/>
        </w:rPr>
        <w:t>（</w:t>
      </w:r>
      <w:r w:rsidR="006F20C5" w:rsidRPr="006F20C5">
        <w:rPr>
          <w:rFonts w:ascii="宋体" w:eastAsia="宋体" w:hAnsi="宋体"/>
          <w:sz w:val="24"/>
        </w:rPr>
        <w:t>https://www.imooc.com/</w:t>
      </w:r>
      <w:r w:rsidR="006F20C5">
        <w:rPr>
          <w:rFonts w:ascii="宋体" w:eastAsia="宋体" w:hAnsi="宋体" w:hint="eastAsia"/>
          <w:sz w:val="24"/>
        </w:rPr>
        <w:t>）</w:t>
      </w:r>
    </w:p>
    <w:p w:rsidR="00144109" w:rsidRPr="005922EA" w:rsidRDefault="00144109" w:rsidP="00144109">
      <w:pPr>
        <w:ind w:firstLineChars="200" w:firstLine="440"/>
        <w:rPr>
          <w:rFonts w:ascii="楷体" w:eastAsia="楷体" w:hAnsi="楷体"/>
          <w:sz w:val="22"/>
        </w:rPr>
      </w:pPr>
      <w:r w:rsidRPr="005922EA">
        <w:rPr>
          <w:rFonts w:ascii="楷体" w:eastAsia="楷体" w:hAnsi="楷体" w:hint="eastAsia"/>
          <w:sz w:val="22"/>
        </w:rPr>
        <w:t>此网站主要跟一些慕课网站一样，以视频教学为主，课程涵盖面较广，主要包括前端开发、</w:t>
      </w:r>
      <w:r w:rsidRPr="005922EA">
        <w:rPr>
          <w:rFonts w:ascii="楷体" w:eastAsia="楷体" w:hAnsi="楷体"/>
          <w:sz w:val="22"/>
        </w:rPr>
        <w:t>PHP、Html5、Android、iOS、Swift等IT前沿技术语言，包括基础课程、实用案例、高级分享三大类型，适合不同阶段的学习人群。以纯干货、短视频的形式为平台特点，为在校学生、职场白领提供了一个迅速提升技能、共同分享进步的学习平台。</w:t>
      </w:r>
      <w:r w:rsidRPr="005922EA">
        <w:rPr>
          <w:rFonts w:ascii="楷体" w:eastAsia="楷体" w:hAnsi="楷体" w:hint="eastAsia"/>
          <w:sz w:val="22"/>
        </w:rPr>
        <w:t>富有交互性和趣味性，可以和同伴一起编程。</w:t>
      </w:r>
    </w:p>
    <w:p w:rsidR="005922EA" w:rsidRPr="005922EA" w:rsidRDefault="00144109" w:rsidP="005922EA">
      <w:pPr>
        <w:ind w:firstLineChars="200" w:firstLine="440"/>
        <w:rPr>
          <w:rFonts w:ascii="楷体" w:eastAsia="楷体" w:hAnsi="楷体"/>
          <w:sz w:val="22"/>
        </w:rPr>
      </w:pPr>
      <w:r w:rsidRPr="005922EA">
        <w:rPr>
          <w:rFonts w:ascii="楷体" w:eastAsia="楷体" w:hAnsi="楷体" w:hint="eastAsia"/>
          <w:sz w:val="22"/>
        </w:rPr>
        <w:t>此网站比较吸引我的一点就是在观看视频之后它会有对应的练习，有可能是理论练习，也有可能是操作练习，且在操作练习方面，可以直接运行函数查看运行之后的效果，就不用再寻找环境来自我测试了。</w:t>
      </w:r>
    </w:p>
    <w:p w:rsidR="005922EA" w:rsidRDefault="005922EA" w:rsidP="005922EA"/>
    <w:p w:rsidR="00227D85" w:rsidRPr="005922EA" w:rsidRDefault="005922EA" w:rsidP="005922EA">
      <w:pPr>
        <w:rPr>
          <w:rFonts w:ascii="宋体" w:eastAsia="宋体" w:hAnsi="宋体"/>
          <w:b/>
          <w:sz w:val="28"/>
        </w:rPr>
      </w:pPr>
      <w:r w:rsidRPr="005922EA">
        <w:rPr>
          <w:rFonts w:ascii="宋体" w:eastAsia="宋体" w:hAnsi="宋体" w:hint="eastAsia"/>
          <w:b/>
          <w:sz w:val="28"/>
        </w:rPr>
        <w:t>二、</w:t>
      </w:r>
      <w:r w:rsidR="00144109" w:rsidRPr="005922EA">
        <w:rPr>
          <w:rFonts w:ascii="宋体" w:eastAsia="宋体" w:hAnsi="宋体" w:hint="eastAsia"/>
          <w:b/>
          <w:sz w:val="28"/>
        </w:rPr>
        <w:t>分析</w:t>
      </w:r>
    </w:p>
    <w:p w:rsidR="00144109" w:rsidRPr="005922EA" w:rsidRDefault="00227D85" w:rsidP="00227D85">
      <w:pPr>
        <w:rPr>
          <w:rFonts w:ascii="宋体" w:eastAsia="宋体" w:hAnsi="宋体"/>
          <w:sz w:val="24"/>
        </w:rPr>
      </w:pPr>
      <w:r w:rsidRPr="005922EA">
        <w:rPr>
          <w:rFonts w:ascii="宋体" w:eastAsia="宋体" w:hAnsi="宋体" w:hint="eastAsia"/>
          <w:sz w:val="24"/>
        </w:rPr>
        <w:t>1、</w:t>
      </w:r>
      <w:r w:rsidR="00144109" w:rsidRPr="005922EA">
        <w:rPr>
          <w:rFonts w:ascii="宋体" w:eastAsia="宋体" w:hAnsi="宋体" w:hint="eastAsia"/>
          <w:sz w:val="24"/>
        </w:rPr>
        <w:t>Memrise</w:t>
      </w:r>
    </w:p>
    <w:p w:rsidR="00144109" w:rsidRPr="005922EA" w:rsidRDefault="00144109" w:rsidP="00144109">
      <w:pPr>
        <w:ind w:firstLineChars="200" w:firstLine="440"/>
        <w:rPr>
          <w:rFonts w:ascii="楷体" w:eastAsia="楷体" w:hAnsi="楷体"/>
          <w:sz w:val="22"/>
        </w:rPr>
      </w:pPr>
      <w:r w:rsidRPr="005922EA">
        <w:rPr>
          <w:rFonts w:ascii="楷体" w:eastAsia="楷体" w:hAnsi="楷体" w:hint="eastAsia"/>
          <w:sz w:val="22"/>
        </w:rPr>
        <w:t>上文也提到，课程开始是首先给学习者念了所要学习的新单词，让学习者首先对其有一个初步的印象，当然也需要让学习者将其记下来，在学习者记忆的过程中，难免会结合之前所学习过的其他英文单词，甚至是其他学科的知识来进行趣味记忆，帮助自己更加快速也更加清晰的背下来，这个过程难道不就是结合已有的知识来产生新知识的过程吗？也就是建构主义学习理论。</w:t>
      </w:r>
    </w:p>
    <w:p w:rsidR="00144109" w:rsidRPr="005922EA" w:rsidRDefault="00144109" w:rsidP="00144109">
      <w:pPr>
        <w:ind w:firstLineChars="200" w:firstLine="440"/>
        <w:rPr>
          <w:rFonts w:ascii="楷体" w:eastAsia="楷体" w:hAnsi="楷体"/>
          <w:sz w:val="22"/>
        </w:rPr>
      </w:pPr>
      <w:r w:rsidRPr="005922EA">
        <w:rPr>
          <w:rFonts w:ascii="楷体" w:eastAsia="楷体" w:hAnsi="楷体" w:hint="eastAsia"/>
          <w:sz w:val="22"/>
        </w:rPr>
        <w:t>此外，当在单词的学习过程中，如果我们将所要学习的单词与其他单词弄混淆了，或者是没有掌握当前的单词，学习者就要反复地做相关单词的练习，直到你已经掌握了这个单词，能够熟读背诵为止。行为主义学习理论中著名的巴甫洛夫的狗实验中，不断地给小狗红灯和铃声的刺激，让小狗产生分泌唾液的反应，而在这个课程中这样一遍又一遍地反复强调，不断的给予学习者刺激，让学习者产生对于次单词相对应的反应，也就是将这个单词记忆下来，这两个行为也是大致相同的，也就是说这个网站还运用了行为主义学习理论。</w:t>
      </w:r>
    </w:p>
    <w:p w:rsidR="00144109" w:rsidRDefault="00144109" w:rsidP="00227D85"/>
    <w:p w:rsidR="00227D85" w:rsidRPr="005922EA" w:rsidRDefault="00227D85" w:rsidP="00227D85">
      <w:pPr>
        <w:rPr>
          <w:rFonts w:ascii="宋体" w:eastAsia="宋体" w:hAnsi="宋体"/>
          <w:sz w:val="24"/>
        </w:rPr>
      </w:pPr>
      <w:r w:rsidRPr="005922EA">
        <w:rPr>
          <w:rFonts w:ascii="宋体" w:eastAsia="宋体" w:hAnsi="宋体" w:hint="eastAsia"/>
          <w:sz w:val="24"/>
        </w:rPr>
        <w:t>2、魔方英语</w:t>
      </w:r>
    </w:p>
    <w:p w:rsidR="00227D85" w:rsidRPr="005922EA" w:rsidRDefault="00227D85" w:rsidP="00227D85">
      <w:pPr>
        <w:ind w:firstLineChars="200" w:firstLine="440"/>
        <w:rPr>
          <w:rFonts w:ascii="楷体" w:eastAsia="楷体" w:hAnsi="楷体"/>
          <w:sz w:val="22"/>
        </w:rPr>
      </w:pPr>
      <w:r w:rsidRPr="005922EA">
        <w:rPr>
          <w:rFonts w:ascii="楷体" w:eastAsia="楷体" w:hAnsi="楷体" w:hint="eastAsia"/>
          <w:sz w:val="22"/>
        </w:rPr>
        <w:t>在魔方英语中最明显的应该是认知主义理论，在这个网站中，学习者对学习内容的选择性较大，他可以自己选择自己想要学习的部分</w:t>
      </w:r>
      <w:r w:rsidR="00F45AA6" w:rsidRPr="005922EA">
        <w:rPr>
          <w:rFonts w:ascii="楷体" w:eastAsia="楷体" w:hAnsi="楷体" w:hint="eastAsia"/>
          <w:sz w:val="22"/>
        </w:rPr>
        <w:t>，比较清楚地</w:t>
      </w:r>
      <w:r w:rsidRPr="005922EA">
        <w:rPr>
          <w:rFonts w:ascii="楷体" w:eastAsia="楷体" w:hAnsi="楷体" w:hint="eastAsia"/>
          <w:sz w:val="22"/>
        </w:rPr>
        <w:t>知道自己想要学习的内容，究竟是口语部分还是词汇部分。也就是学习者可以自己选择自己的刺激方式，</w:t>
      </w:r>
      <w:r w:rsidR="00F45AA6" w:rsidRPr="005922EA">
        <w:rPr>
          <w:rFonts w:ascii="楷体" w:eastAsia="楷体" w:hAnsi="楷体" w:hint="eastAsia"/>
          <w:sz w:val="22"/>
        </w:rPr>
        <w:t>这样印证了认知主义理论所提及的学习并非盲目的，而是有意识的，是通过主体的主观作用来实现的这一点。</w:t>
      </w:r>
    </w:p>
    <w:p w:rsidR="00884AEA" w:rsidRPr="005922EA" w:rsidRDefault="00884AEA" w:rsidP="00227D85">
      <w:pPr>
        <w:ind w:firstLineChars="200" w:firstLine="440"/>
        <w:rPr>
          <w:rFonts w:ascii="楷体" w:eastAsia="楷体" w:hAnsi="楷体"/>
          <w:sz w:val="22"/>
        </w:rPr>
      </w:pPr>
      <w:r w:rsidRPr="005922EA">
        <w:rPr>
          <w:rFonts w:ascii="楷体" w:eastAsia="楷体" w:hAnsi="楷体" w:hint="eastAsia"/>
          <w:sz w:val="22"/>
        </w:rPr>
        <w:lastRenderedPageBreak/>
        <w:t>另一方面，魔方英语也类似于Memrise，在学习英语的过程中遇到新的词汇句子时，也会根据自己以前学过的单词，也就是结合以前的经验，然后记忆住新的单词，这也是基于建构主义理论来设计的。</w:t>
      </w:r>
    </w:p>
    <w:p w:rsidR="00884AEA" w:rsidRDefault="00884AEA" w:rsidP="00884AEA"/>
    <w:p w:rsidR="00884AEA" w:rsidRPr="005922EA" w:rsidRDefault="00884AEA" w:rsidP="00884AEA">
      <w:pPr>
        <w:rPr>
          <w:rFonts w:ascii="宋体" w:eastAsia="宋体" w:hAnsi="宋体"/>
          <w:sz w:val="24"/>
        </w:rPr>
      </w:pPr>
      <w:r w:rsidRPr="005922EA">
        <w:rPr>
          <w:rFonts w:ascii="宋体" w:eastAsia="宋体" w:hAnsi="宋体" w:hint="eastAsia"/>
          <w:sz w:val="24"/>
        </w:rPr>
        <w:t>3、Scratch</w:t>
      </w:r>
    </w:p>
    <w:p w:rsidR="00884AEA" w:rsidRPr="005922EA" w:rsidRDefault="00884AEA" w:rsidP="00884AEA">
      <w:pPr>
        <w:ind w:firstLineChars="200" w:firstLine="440"/>
        <w:rPr>
          <w:rFonts w:ascii="楷体" w:eastAsia="楷体" w:hAnsi="楷体"/>
          <w:sz w:val="22"/>
        </w:rPr>
      </w:pPr>
      <w:r w:rsidRPr="005922EA">
        <w:rPr>
          <w:rFonts w:ascii="楷体" w:eastAsia="楷体" w:hAnsi="楷体" w:hint="eastAsia"/>
          <w:sz w:val="22"/>
        </w:rPr>
        <w:t>上文介绍时有提及，这个网站可以在别人设计的游戏的基础上来进行修改，也可以直接查看别人的游戏的程序脚本，来借鉴别人程序设计的方法，然后他可以再来开始编辑自己新的程序，在这个学习的过程中，学习者主要观察该如何添加角色，给角色添加动作，再给角色添加触发机制，将这些学习到的内容转化为自己的经验，然后在编辑自己的程序时，在这些所学习到的已有经验的基础上，再重新得到属于自己的新程序，也就是新的知识，而且在编辑过程中，也会结合自己以前的经验，给不同的角色添加不同的动作，例如，根据以往的经验，他们很明显能够知道，一直袋鼠正常添加的动作应该跳跃等等，所以其是基于建构主义学习理论来设计的。</w:t>
      </w:r>
    </w:p>
    <w:p w:rsidR="00884AEA" w:rsidRPr="005922EA" w:rsidRDefault="00884AEA" w:rsidP="00884AEA">
      <w:pPr>
        <w:ind w:firstLineChars="200" w:firstLine="440"/>
        <w:rPr>
          <w:rFonts w:ascii="楷体" w:eastAsia="楷体" w:hAnsi="楷体"/>
          <w:sz w:val="22"/>
        </w:rPr>
      </w:pPr>
      <w:r w:rsidRPr="005922EA">
        <w:rPr>
          <w:rFonts w:ascii="楷体" w:eastAsia="楷体" w:hAnsi="楷体" w:hint="eastAsia"/>
          <w:sz w:val="22"/>
        </w:rPr>
        <w:t>而在学习别人程序的过程中，学习的板块较多，主要是角色、脚本、造型、声音，这四个大的板块，而在各个板块中又有不同的小部分，例如脚本中就还涉及运动、外观、数据、画笔等10个不同的部分，所以对学习者来说其选择的空间比较大，可以根据其自身的情况、或者兴趣来选择不同的学习内容，选择不同的刺激，主要体现了学习者主动选择的过程，所以这还涉及了认知主义学习理论的范畴。</w:t>
      </w:r>
    </w:p>
    <w:p w:rsidR="00884AEA" w:rsidRDefault="00884AEA" w:rsidP="00884AEA"/>
    <w:p w:rsidR="00884AEA" w:rsidRPr="005922EA" w:rsidRDefault="005922EA" w:rsidP="005922EA">
      <w:pPr>
        <w:rPr>
          <w:rFonts w:ascii="宋体" w:eastAsia="宋体" w:hAnsi="宋体"/>
          <w:sz w:val="24"/>
        </w:rPr>
      </w:pPr>
      <w:r w:rsidRPr="005922EA">
        <w:rPr>
          <w:rFonts w:ascii="宋体" w:eastAsia="宋体" w:hAnsi="宋体" w:hint="eastAsia"/>
          <w:sz w:val="24"/>
        </w:rPr>
        <w:t>4、</w:t>
      </w:r>
      <w:r w:rsidR="00884AEA" w:rsidRPr="005922EA">
        <w:rPr>
          <w:rFonts w:ascii="宋体" w:eastAsia="宋体" w:hAnsi="宋体" w:hint="eastAsia"/>
          <w:sz w:val="24"/>
        </w:rPr>
        <w:t>慕课网</w:t>
      </w:r>
    </w:p>
    <w:p w:rsidR="005922EA" w:rsidRPr="005922EA" w:rsidRDefault="00884AEA" w:rsidP="005922EA">
      <w:pPr>
        <w:ind w:firstLineChars="200" w:firstLine="440"/>
        <w:rPr>
          <w:rFonts w:ascii="楷体" w:eastAsia="楷体" w:hAnsi="楷体"/>
          <w:sz w:val="22"/>
        </w:rPr>
      </w:pPr>
      <w:r w:rsidRPr="005922EA">
        <w:rPr>
          <w:rFonts w:ascii="楷体" w:eastAsia="楷体" w:hAnsi="楷体" w:hint="eastAsia"/>
          <w:sz w:val="22"/>
        </w:rPr>
        <w:t>慕课网的教学形式相对于其他几个网站来说相对比较单一，主要是通过一些视频来实现教学的，有些课程虽然说是基础课程，但是自己也是需要有一些基础知识，然后在视频讲解之时结合自己已有的知识才能够更加好的理解所学的新知识，所以主要还是基于建构主义学习理论来进行的。</w:t>
      </w:r>
    </w:p>
    <w:p w:rsidR="005922EA" w:rsidRDefault="005922EA" w:rsidP="005922EA"/>
    <w:p w:rsidR="00884AEA" w:rsidRPr="005922EA" w:rsidRDefault="005922EA" w:rsidP="005922EA">
      <w:r>
        <w:rPr>
          <w:rFonts w:hint="eastAsia"/>
        </w:rPr>
        <w:t>三、</w:t>
      </w:r>
      <w:r w:rsidR="00884AEA" w:rsidRPr="005922EA">
        <w:rPr>
          <w:rFonts w:ascii="宋体" w:eastAsia="宋体" w:hAnsi="宋体" w:hint="eastAsia"/>
          <w:b/>
          <w:sz w:val="24"/>
        </w:rPr>
        <w:t>建议</w:t>
      </w:r>
    </w:p>
    <w:p w:rsidR="00884AEA" w:rsidRPr="005922EA" w:rsidRDefault="00884AEA" w:rsidP="00884AEA">
      <w:pPr>
        <w:rPr>
          <w:rFonts w:ascii="宋体" w:eastAsia="宋体" w:hAnsi="宋体"/>
          <w:sz w:val="24"/>
        </w:rPr>
      </w:pPr>
      <w:r w:rsidRPr="005922EA">
        <w:rPr>
          <w:rFonts w:ascii="宋体" w:eastAsia="宋体" w:hAnsi="宋体" w:hint="eastAsia"/>
          <w:sz w:val="24"/>
        </w:rPr>
        <w:t>1、英语类</w:t>
      </w:r>
    </w:p>
    <w:p w:rsidR="00884AEA" w:rsidRPr="005922EA" w:rsidRDefault="00884AEA" w:rsidP="00311C37">
      <w:pPr>
        <w:ind w:firstLineChars="200" w:firstLine="440"/>
        <w:rPr>
          <w:rFonts w:ascii="楷体" w:eastAsia="楷体" w:hAnsi="楷体"/>
          <w:sz w:val="22"/>
        </w:rPr>
      </w:pPr>
      <w:r w:rsidRPr="005922EA">
        <w:rPr>
          <w:rFonts w:ascii="楷体" w:eastAsia="楷体" w:hAnsi="楷体" w:hint="eastAsia"/>
          <w:sz w:val="22"/>
        </w:rPr>
        <w:t>Memrise</w:t>
      </w:r>
      <w:r w:rsidR="00311C37" w:rsidRPr="005922EA">
        <w:rPr>
          <w:rFonts w:ascii="楷体" w:eastAsia="楷体" w:hAnsi="楷体" w:hint="eastAsia"/>
          <w:sz w:val="22"/>
        </w:rPr>
        <w:t>中记忆单词时，它有辅助背诵单词的“men”，也就是一些比较有趣的又与内容相关的图片，虽然出发点很好，但是我觉得这一点还是不够的，而且有可能会增加学生的认知负荷，在记忆单词的同时，还要记忆这么一张图片，有时候甚至会，只记忆了图片，却始终没有把单词记忆下来，所以我认为可以直接设计一些趣味背单词的方法，将单词形象化，不用再去记多余的图片，可以直接想象单词的趣味记法，而且这样也比较能够辅助学习者对单词的拼写。而且在学习的过程中，如果单词背错了，那么它所给予的关于这单词的重复的刺激太过接近，就没有达到真正背诵以及强化的目的。在很多单词背诵的APP中，许多都是根据人的记忆曲线来设置背诵记忆的，这个网站也可以这样设置。</w:t>
      </w:r>
    </w:p>
    <w:p w:rsidR="00311C37" w:rsidRPr="005922EA" w:rsidRDefault="00311C37" w:rsidP="00311C37">
      <w:pPr>
        <w:ind w:firstLineChars="200" w:firstLine="440"/>
        <w:rPr>
          <w:rFonts w:ascii="楷体" w:eastAsia="楷体" w:hAnsi="楷体"/>
          <w:sz w:val="22"/>
        </w:rPr>
      </w:pPr>
      <w:r w:rsidRPr="005922EA">
        <w:rPr>
          <w:rFonts w:ascii="楷体" w:eastAsia="楷体" w:hAnsi="楷体" w:hint="eastAsia"/>
          <w:sz w:val="22"/>
        </w:rPr>
        <w:t>魔方英语的形式确实是我比较喜欢的一种，但是首先在他的课程分类方面就有很大问题，分类太过宽泛，不能够直接找到自己心仪的课程，这一点就可以借鉴Memrise中的分类方法。其次，他所设置的逐句跟读模仿部分听起来还不错，但是这一部分却不能够直接将学习者跟读的声音收录进去，只能靠学习者自我督促，而且也没办法给学习者纠正其口语上的错误，所以我觉得这个部分非常需要改进。可以添加一个录音按钮，让学习者把自己朗读的声音收录进去，然后给学习者进行个性化的，薄弱词语的指导。这样另一方面还可以监督学习者进行口语练习。</w:t>
      </w:r>
    </w:p>
    <w:p w:rsidR="00311C37" w:rsidRDefault="00311C37" w:rsidP="00311C37"/>
    <w:p w:rsidR="00311C37" w:rsidRPr="005922EA" w:rsidRDefault="00311C37" w:rsidP="00311C37">
      <w:pPr>
        <w:rPr>
          <w:rFonts w:ascii="宋体" w:eastAsia="宋体" w:hAnsi="宋体"/>
          <w:sz w:val="24"/>
        </w:rPr>
      </w:pPr>
      <w:r w:rsidRPr="005922EA">
        <w:rPr>
          <w:rFonts w:ascii="宋体" w:eastAsia="宋体" w:hAnsi="宋体" w:hint="eastAsia"/>
          <w:sz w:val="24"/>
        </w:rPr>
        <w:lastRenderedPageBreak/>
        <w:t>2、编程类</w:t>
      </w:r>
    </w:p>
    <w:p w:rsidR="007B4153" w:rsidRPr="005922EA" w:rsidRDefault="007B4153" w:rsidP="00B771A2">
      <w:pPr>
        <w:ind w:firstLineChars="200" w:firstLine="440"/>
        <w:rPr>
          <w:rFonts w:ascii="楷体" w:eastAsia="楷体" w:hAnsi="楷体"/>
          <w:sz w:val="22"/>
        </w:rPr>
      </w:pPr>
      <w:r w:rsidRPr="005922EA">
        <w:rPr>
          <w:rFonts w:ascii="楷体" w:eastAsia="楷体" w:hAnsi="楷体" w:hint="eastAsia"/>
          <w:sz w:val="22"/>
        </w:rPr>
        <w:t>针对于Scratch，整体</w:t>
      </w:r>
      <w:r w:rsidR="00B771A2" w:rsidRPr="005922EA">
        <w:rPr>
          <w:rFonts w:ascii="楷体" w:eastAsia="楷体" w:hAnsi="楷体" w:hint="eastAsia"/>
          <w:sz w:val="22"/>
        </w:rPr>
        <w:t>的设计都很不错，但是在程序页面有点太乱，一些触发器没有很明确地标明是哪个物体的</w:t>
      </w:r>
      <w:r w:rsidR="005922EA" w:rsidRPr="005922EA">
        <w:rPr>
          <w:rFonts w:ascii="楷体" w:eastAsia="楷体" w:hAnsi="楷体" w:hint="eastAsia"/>
          <w:sz w:val="22"/>
        </w:rPr>
        <w:t>，对于我一个成年人来说，第一次接触时都很混乱，更遑论刚开始学习的小孩子，所以在触发器的标识方面还需要改进，直接标明各个物体的触发器，这样学习者更加能够接受，也更加能够激发学生的学习兴趣。</w:t>
      </w:r>
    </w:p>
    <w:p w:rsidR="005922EA" w:rsidRPr="005922EA" w:rsidRDefault="005922EA" w:rsidP="00B771A2">
      <w:pPr>
        <w:ind w:firstLineChars="200" w:firstLine="440"/>
        <w:rPr>
          <w:rFonts w:ascii="楷体" w:eastAsia="楷体" w:hAnsi="楷体"/>
          <w:sz w:val="22"/>
        </w:rPr>
      </w:pPr>
      <w:r w:rsidRPr="005922EA">
        <w:rPr>
          <w:rFonts w:ascii="楷体" w:eastAsia="楷体" w:hAnsi="楷体" w:hint="eastAsia"/>
          <w:sz w:val="22"/>
        </w:rPr>
        <w:t>对于慕课网，我觉得需要改进的地方比较多，虽然课程的类型比较多，但是课程形式单一，可以再视频之外再添加一点其他形式的课程，在课程方面也可以多增加一点交互。最重要的一点是他的练习部分，特别是操作练习方面，虽然我上面有提及他可以不用自己配置环境，可直接在网站上完成编程题，并且查看运行的结果，但是他的操作练习的反馈方面做得实在太差了，基本上是没有反馈的，学习者无法了解自己的编程结果是否正确，如果不正确又应该怎么改，在这段程序当中我应该重点注意哪些问题，这些应该告知学习者的内容都没有涉及。而且除此之外，它也并非每个课程中都有练习题，在大多数课程中都是简单的视频课程学习，而没有练习部分，这个方面还需要改进。</w:t>
      </w:r>
    </w:p>
    <w:p w:rsidR="005922EA" w:rsidRDefault="005922EA" w:rsidP="005922EA"/>
    <w:p w:rsidR="005922EA" w:rsidRDefault="005922EA" w:rsidP="005922EA">
      <w:pPr>
        <w:pStyle w:val="a3"/>
        <w:numPr>
          <w:ilvl w:val="0"/>
          <w:numId w:val="6"/>
        </w:numPr>
        <w:ind w:firstLineChars="0"/>
      </w:pPr>
      <w:r w:rsidRPr="005922EA">
        <w:rPr>
          <w:rFonts w:ascii="宋体" w:eastAsia="宋体" w:hAnsi="宋体" w:hint="eastAsia"/>
          <w:b/>
          <w:sz w:val="24"/>
        </w:rPr>
        <w:t>总结</w:t>
      </w:r>
    </w:p>
    <w:p w:rsidR="005922EA" w:rsidRPr="005922EA" w:rsidRDefault="005922EA" w:rsidP="005922EA">
      <w:pPr>
        <w:ind w:firstLineChars="200" w:firstLine="440"/>
        <w:rPr>
          <w:rFonts w:ascii="楷体" w:eastAsia="楷体" w:hAnsi="楷体"/>
          <w:sz w:val="22"/>
        </w:rPr>
      </w:pPr>
      <w:r w:rsidRPr="005922EA">
        <w:rPr>
          <w:rFonts w:ascii="楷体" w:eastAsia="楷体" w:hAnsi="楷体" w:hint="eastAsia"/>
          <w:sz w:val="22"/>
        </w:rPr>
        <w:t>在网络上的学习，总的来说都是靠学习者自己来进行选择的，那么如何引起学习者的兴趣，激发学习者的学习欲望，应该就是每个教育应用都应该改考虑的问题，在上面所分析的四个网站当中，我们也都可以看到，基本上每个网站都在各自教学方式上有所设计，都会加入一些比较新颖的点子，以此来吸引学习者。所以在我们自己应用的设计方面，我们也应该想一想如何做到创新突破。而且在设计时也不要脱离学习理论，且要综合几个理论一起进行，也要站在学习者的角度来发现问题，完善自己的应用。</w:t>
      </w:r>
    </w:p>
    <w:p w:rsidR="00884AEA" w:rsidRPr="005922EA" w:rsidRDefault="00884AEA" w:rsidP="00884AEA">
      <w:pPr>
        <w:rPr>
          <w:rFonts w:ascii="楷体" w:eastAsia="楷体" w:hAnsi="楷体"/>
          <w:sz w:val="22"/>
        </w:rPr>
      </w:pPr>
    </w:p>
    <w:sectPr w:rsidR="00884AEA" w:rsidRPr="005922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DengXian">
    <w:altName w:val="宋体"/>
    <w:panose1 w:val="02010600030101010101"/>
    <w:charset w:val="86"/>
    <w:family w:val="modern"/>
    <w:pitch w:val="fixed"/>
    <w:sig w:usb0="00000001" w:usb1="080E0000" w:usb2="00000010" w:usb3="00000000" w:csb0="00040000" w:csb1="00000000"/>
  </w:font>
  <w:font w:name="等线 Light">
    <w:altName w:val="宋体"/>
    <w:panose1 w:val="00000000000000000000"/>
    <w:charset w:val="86"/>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67FAD"/>
    <w:multiLevelType w:val="hybridMultilevel"/>
    <w:tmpl w:val="B5BEE684"/>
    <w:lvl w:ilvl="0" w:tplc="56D82CCA">
      <w:start w:val="3"/>
      <w:numFmt w:val="decimal"/>
      <w:lvlText w:val="%1、"/>
      <w:lvlJc w:val="left"/>
      <w:pPr>
        <w:ind w:left="384" w:hanging="384"/>
      </w:pPr>
      <w:rPr>
        <w:rFonts w:ascii="宋体" w:eastAsia="宋体" w:hAnsi="宋体"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1B748B"/>
    <w:multiLevelType w:val="hybridMultilevel"/>
    <w:tmpl w:val="7428AC4E"/>
    <w:lvl w:ilvl="0" w:tplc="593A71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B40715"/>
    <w:multiLevelType w:val="hybridMultilevel"/>
    <w:tmpl w:val="12466E9A"/>
    <w:lvl w:ilvl="0" w:tplc="AC1E775A">
      <w:start w:val="1"/>
      <w:numFmt w:val="japaneseCounting"/>
      <w:lvlText w:val="%1、"/>
      <w:lvlJc w:val="left"/>
      <w:pPr>
        <w:ind w:left="720" w:hanging="720"/>
      </w:pPr>
      <w:rPr>
        <w:rFonts w:hint="default"/>
      </w:rPr>
    </w:lvl>
    <w:lvl w:ilvl="1" w:tplc="CAB067BC">
      <w:start w:val="3"/>
      <w:numFmt w:val="japaneseCounting"/>
      <w:lvlText w:val="%2】"/>
      <w:lvlJc w:val="left"/>
      <w:pPr>
        <w:ind w:left="1140" w:hanging="720"/>
      </w:pPr>
      <w:rPr>
        <w:rFonts w:hint="default"/>
      </w:rPr>
    </w:lvl>
    <w:lvl w:ilvl="2" w:tplc="6C9E4684">
      <w:start w:val="1"/>
      <w:numFmt w:val="decimal"/>
      <w:lvlText w:val="%3、"/>
      <w:lvlJc w:val="left"/>
      <w:pPr>
        <w:ind w:left="1560" w:hanging="720"/>
      </w:pPr>
      <w:rPr>
        <w:rFonts w:hint="default"/>
        <w:sz w:val="24"/>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C32855"/>
    <w:multiLevelType w:val="hybridMultilevel"/>
    <w:tmpl w:val="44EA1D2A"/>
    <w:lvl w:ilvl="0" w:tplc="A9A6B7F8">
      <w:start w:val="4"/>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630EAB"/>
    <w:multiLevelType w:val="hybridMultilevel"/>
    <w:tmpl w:val="C040CE04"/>
    <w:lvl w:ilvl="0" w:tplc="EDCE91E6">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6B7B89"/>
    <w:multiLevelType w:val="hybridMultilevel"/>
    <w:tmpl w:val="6E400F28"/>
    <w:lvl w:ilvl="0" w:tplc="6510B2D0">
      <w:start w:val="3"/>
      <w:numFmt w:val="decimal"/>
      <w:lvlText w:val="%1、"/>
      <w:lvlJc w:val="left"/>
      <w:pPr>
        <w:ind w:left="360" w:hanging="360"/>
      </w:pPr>
      <w:rPr>
        <w:rFonts w:ascii="宋体" w:eastAsia="宋体" w:hAnsi="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1442F1"/>
    <w:multiLevelType w:val="hybridMultilevel"/>
    <w:tmpl w:val="4A04F2A0"/>
    <w:lvl w:ilvl="0" w:tplc="EFEA6980">
      <w:start w:val="1"/>
      <w:numFmt w:val="japaneseCounting"/>
      <w:lvlText w:val="%1、"/>
      <w:lvlJc w:val="left"/>
      <w:pPr>
        <w:ind w:left="432" w:hanging="432"/>
      </w:pPr>
      <w:rPr>
        <w:rFonts w:hint="default"/>
      </w:rPr>
    </w:lvl>
    <w:lvl w:ilvl="1" w:tplc="7E620F0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DD47CC"/>
    <w:multiLevelType w:val="hybridMultilevel"/>
    <w:tmpl w:val="632C04A8"/>
    <w:lvl w:ilvl="0" w:tplc="925EA7A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52A5287"/>
    <w:multiLevelType w:val="hybridMultilevel"/>
    <w:tmpl w:val="6F8A8940"/>
    <w:lvl w:ilvl="0" w:tplc="3E04A9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
  </w:num>
  <w:num w:numId="3">
    <w:abstractNumId w:val="8"/>
  </w:num>
  <w:num w:numId="4">
    <w:abstractNumId w:val="2"/>
  </w:num>
  <w:num w:numId="5">
    <w:abstractNumId w:val="4"/>
  </w:num>
  <w:num w:numId="6">
    <w:abstractNumId w:val="3"/>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8E5"/>
    <w:rsid w:val="00144109"/>
    <w:rsid w:val="00227D85"/>
    <w:rsid w:val="00270A4E"/>
    <w:rsid w:val="00311C37"/>
    <w:rsid w:val="00451536"/>
    <w:rsid w:val="005922EA"/>
    <w:rsid w:val="006F20C5"/>
    <w:rsid w:val="007B4153"/>
    <w:rsid w:val="007E5305"/>
    <w:rsid w:val="00875920"/>
    <w:rsid w:val="00884AEA"/>
    <w:rsid w:val="00965F21"/>
    <w:rsid w:val="00B758E5"/>
    <w:rsid w:val="00B771A2"/>
    <w:rsid w:val="00D508CE"/>
    <w:rsid w:val="00EA5E6F"/>
    <w:rsid w:val="00F45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0095D"/>
  <w15:chartTrackingRefBased/>
  <w15:docId w15:val="{6A434BB4-1166-4D63-B08A-D3A53555B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0A4E"/>
    <w:pPr>
      <w:ind w:firstLineChars="200" w:firstLine="420"/>
    </w:pPr>
  </w:style>
  <w:style w:type="paragraph" w:styleId="a4">
    <w:name w:val="caption"/>
    <w:basedOn w:val="a"/>
    <w:next w:val="a"/>
    <w:uiPriority w:val="35"/>
    <w:semiHidden/>
    <w:unhideWhenUsed/>
    <w:qFormat/>
    <w:rsid w:val="0014410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72456">
      <w:bodyDiv w:val="1"/>
      <w:marLeft w:val="0"/>
      <w:marRight w:val="0"/>
      <w:marTop w:val="0"/>
      <w:marBottom w:val="0"/>
      <w:divBdr>
        <w:top w:val="none" w:sz="0" w:space="0" w:color="auto"/>
        <w:left w:val="none" w:sz="0" w:space="0" w:color="auto"/>
        <w:bottom w:val="none" w:sz="0" w:space="0" w:color="auto"/>
        <w:right w:val="none" w:sz="0" w:space="0" w:color="auto"/>
      </w:divBdr>
      <w:divsChild>
        <w:div w:id="629016146">
          <w:marLeft w:val="0"/>
          <w:marRight w:val="0"/>
          <w:marTop w:val="0"/>
          <w:marBottom w:val="0"/>
          <w:divBdr>
            <w:top w:val="none" w:sz="0" w:space="0" w:color="auto"/>
            <w:left w:val="none" w:sz="0" w:space="0" w:color="auto"/>
            <w:bottom w:val="none" w:sz="0" w:space="0" w:color="auto"/>
            <w:right w:val="none" w:sz="0" w:space="0" w:color="auto"/>
          </w:divBdr>
          <w:divsChild>
            <w:div w:id="2124228468">
              <w:marLeft w:val="0"/>
              <w:marRight w:val="0"/>
              <w:marTop w:val="180"/>
              <w:marBottom w:val="0"/>
              <w:divBdr>
                <w:top w:val="none" w:sz="0" w:space="0" w:color="auto"/>
                <w:left w:val="none" w:sz="0" w:space="0" w:color="auto"/>
                <w:bottom w:val="none" w:sz="0" w:space="0" w:color="auto"/>
                <w:right w:val="none" w:sz="0" w:space="0" w:color="auto"/>
              </w:divBdr>
              <w:divsChild>
                <w:div w:id="555891966">
                  <w:marLeft w:val="3330"/>
                  <w:marRight w:val="180"/>
                  <w:marTop w:val="0"/>
                  <w:marBottom w:val="0"/>
                  <w:divBdr>
                    <w:top w:val="none" w:sz="0" w:space="0" w:color="auto"/>
                    <w:left w:val="none" w:sz="0" w:space="0" w:color="auto"/>
                    <w:bottom w:val="none" w:sz="0" w:space="0" w:color="auto"/>
                    <w:right w:val="none" w:sz="0" w:space="0" w:color="auto"/>
                  </w:divBdr>
                  <w:divsChild>
                    <w:div w:id="333186543">
                      <w:marLeft w:val="0"/>
                      <w:marRight w:val="0"/>
                      <w:marTop w:val="0"/>
                      <w:marBottom w:val="0"/>
                      <w:divBdr>
                        <w:top w:val="none" w:sz="0" w:space="0" w:color="auto"/>
                        <w:left w:val="none" w:sz="0" w:space="0" w:color="auto"/>
                        <w:bottom w:val="none" w:sz="0" w:space="0" w:color="auto"/>
                        <w:right w:val="none" w:sz="0" w:space="0" w:color="auto"/>
                      </w:divBdr>
                      <w:divsChild>
                        <w:div w:id="1155531236">
                          <w:marLeft w:val="0"/>
                          <w:marRight w:val="0"/>
                          <w:marTop w:val="0"/>
                          <w:marBottom w:val="0"/>
                          <w:divBdr>
                            <w:top w:val="none" w:sz="0" w:space="0" w:color="auto"/>
                            <w:left w:val="none" w:sz="0" w:space="0" w:color="auto"/>
                            <w:bottom w:val="none" w:sz="0" w:space="0" w:color="auto"/>
                            <w:right w:val="none" w:sz="0" w:space="0" w:color="auto"/>
                          </w:divBdr>
                          <w:divsChild>
                            <w:div w:id="303510790">
                              <w:marLeft w:val="0"/>
                              <w:marRight w:val="0"/>
                              <w:marTop w:val="0"/>
                              <w:marBottom w:val="0"/>
                              <w:divBdr>
                                <w:top w:val="single" w:sz="6" w:space="0" w:color="FFCA06"/>
                                <w:left w:val="single" w:sz="6" w:space="0" w:color="FFCA06"/>
                                <w:bottom w:val="single" w:sz="6" w:space="0" w:color="FFCA06"/>
                                <w:right w:val="single" w:sz="6" w:space="0" w:color="FFCA06"/>
                              </w:divBdr>
                              <w:divsChild>
                                <w:div w:id="1413044007">
                                  <w:marLeft w:val="0"/>
                                  <w:marRight w:val="0"/>
                                  <w:marTop w:val="0"/>
                                  <w:marBottom w:val="0"/>
                                  <w:divBdr>
                                    <w:top w:val="none" w:sz="0" w:space="0" w:color="auto"/>
                                    <w:left w:val="none" w:sz="0" w:space="0" w:color="auto"/>
                                    <w:bottom w:val="none" w:sz="0" w:space="0" w:color="auto"/>
                                    <w:right w:val="none" w:sz="0" w:space="0" w:color="auto"/>
                                  </w:divBdr>
                                  <w:divsChild>
                                    <w:div w:id="1253971962">
                                      <w:marLeft w:val="-180"/>
                                      <w:marRight w:val="-180"/>
                                      <w:marTop w:val="0"/>
                                      <w:marBottom w:val="0"/>
                                      <w:divBdr>
                                        <w:top w:val="none" w:sz="0" w:space="0" w:color="auto"/>
                                        <w:left w:val="none" w:sz="0" w:space="0" w:color="auto"/>
                                        <w:bottom w:val="none" w:sz="0" w:space="0" w:color="auto"/>
                                        <w:right w:val="none" w:sz="0" w:space="0" w:color="auto"/>
                                      </w:divBdr>
                                      <w:divsChild>
                                        <w:div w:id="1780829722">
                                          <w:marLeft w:val="0"/>
                                          <w:marRight w:val="0"/>
                                          <w:marTop w:val="510"/>
                                          <w:marBottom w:val="0"/>
                                          <w:divBdr>
                                            <w:top w:val="none" w:sz="0" w:space="0" w:color="auto"/>
                                            <w:left w:val="none" w:sz="0" w:space="0" w:color="auto"/>
                                            <w:bottom w:val="none" w:sz="0" w:space="0" w:color="auto"/>
                                            <w:right w:val="none" w:sz="0" w:space="0" w:color="auto"/>
                                          </w:divBdr>
                                          <w:divsChild>
                                            <w:div w:id="1860964366">
                                              <w:marLeft w:val="0"/>
                                              <w:marRight w:val="0"/>
                                              <w:marTop w:val="0"/>
                                              <w:marBottom w:val="0"/>
                                              <w:divBdr>
                                                <w:top w:val="none" w:sz="0" w:space="0" w:color="auto"/>
                                                <w:left w:val="none" w:sz="0" w:space="0" w:color="auto"/>
                                                <w:bottom w:val="none" w:sz="0" w:space="0" w:color="auto"/>
                                                <w:right w:val="none" w:sz="0" w:space="0" w:color="auto"/>
                                              </w:divBdr>
                                              <w:divsChild>
                                                <w:div w:id="502013420">
                                                  <w:marLeft w:val="0"/>
                                                  <w:marRight w:val="0"/>
                                                  <w:marTop w:val="0"/>
                                                  <w:marBottom w:val="45"/>
                                                  <w:divBdr>
                                                    <w:top w:val="none" w:sz="0" w:space="0" w:color="auto"/>
                                                    <w:left w:val="none" w:sz="0" w:space="0" w:color="auto"/>
                                                    <w:bottom w:val="none" w:sz="0" w:space="0" w:color="auto"/>
                                                    <w:right w:val="none" w:sz="0" w:space="0" w:color="auto"/>
                                                  </w:divBdr>
                                                  <w:divsChild>
                                                    <w:div w:id="8911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4</Pages>
  <Words>696</Words>
  <Characters>3973</Characters>
  <Application>Microsoft Office Word</Application>
  <DocSecurity>0</DocSecurity>
  <Lines>33</Lines>
  <Paragraphs>9</Paragraphs>
  <ScaleCrop>false</ScaleCrop>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2018-10-16T03:12:00Z</dcterms:created>
  <dcterms:modified xsi:type="dcterms:W3CDTF">2018-10-18T08:22:00Z</dcterms:modified>
</cp:coreProperties>
</file>