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30" w:rsidRDefault="0017098C" w:rsidP="0017098C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VCE  Hands</w:t>
      </w:r>
      <w:proofErr w:type="gramEnd"/>
      <w:r>
        <w:rPr>
          <w:b/>
          <w:sz w:val="52"/>
        </w:rPr>
        <w:t xml:space="preserve">-on  </w:t>
      </w:r>
      <w:proofErr w:type="spellStart"/>
      <w:r w:rsidRPr="0017098C">
        <w:rPr>
          <w:b/>
          <w:sz w:val="52"/>
        </w:rPr>
        <w:t>Exercices</w:t>
      </w:r>
      <w:proofErr w:type="spellEnd"/>
    </w:p>
    <w:p w:rsidR="00810805" w:rsidRDefault="0017098C" w:rsidP="0017098C">
      <w:pPr>
        <w:jc w:val="center"/>
        <w:rPr>
          <w:sz w:val="52"/>
        </w:rPr>
      </w:pPr>
      <w:r w:rsidRPr="0017098C">
        <w:rPr>
          <w:sz w:val="52"/>
        </w:rPr>
        <w:t>Intelligent Cars use-case</w:t>
      </w:r>
    </w:p>
    <w:p w:rsidR="0017098C" w:rsidRDefault="00810805" w:rsidP="0017098C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0A7C4F18" wp14:editId="4DDBD6D8">
            <wp:extent cx="3503832" cy="1625831"/>
            <wp:effectExtent l="0" t="0" r="1905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37" cy="163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10805" w:rsidRDefault="00810805" w:rsidP="0017098C">
      <w:pPr>
        <w:jc w:val="center"/>
        <w:rPr>
          <w:sz w:val="52"/>
        </w:rPr>
      </w:pP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System Architecture</w:t>
      </w:r>
    </w:p>
    <w:p w:rsidR="009E6747" w:rsidRDefault="00184D16" w:rsidP="00FB57E9">
      <w:pPr>
        <w:pStyle w:val="ListParagraph"/>
        <w:spacing w:after="0"/>
        <w:rPr>
          <w:sz w:val="28"/>
        </w:rPr>
      </w:pPr>
      <w:r w:rsidRPr="009E6747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59C1804C" wp14:editId="6F63D87F">
            <wp:simplePos x="0" y="0"/>
            <wp:positionH relativeFrom="column">
              <wp:posOffset>7620</wp:posOffset>
            </wp:positionH>
            <wp:positionV relativeFrom="paragraph">
              <wp:posOffset>777240</wp:posOffset>
            </wp:positionV>
            <wp:extent cx="5943600" cy="2997200"/>
            <wp:effectExtent l="0" t="0" r="0" b="0"/>
            <wp:wrapTopAndBottom/>
            <wp:docPr id="2" name="Picture 2" descr="C:\Users\Eric\Desktop\YC-Cars\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Desktop\YC-Cars\draw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E9" w:rsidRPr="00FB57E9">
        <w:rPr>
          <w:sz w:val="28"/>
        </w:rPr>
        <w:t>Beware, these are NOT GCM diagrams, but low level specification. You will have to build the corresponding GCM diagrams.</w:t>
      </w:r>
    </w:p>
    <w:p w:rsidR="00C6465F" w:rsidRDefault="00C6465F">
      <w:pPr>
        <w:rPr>
          <w:sz w:val="44"/>
        </w:rPr>
      </w:pPr>
      <w:r>
        <w:rPr>
          <w:sz w:val="44"/>
        </w:rPr>
        <w:br w:type="page"/>
      </w: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 xml:space="preserve"> </w:t>
      </w:r>
      <w:r w:rsidRPr="00CD4B42">
        <w:rPr>
          <w:sz w:val="44"/>
        </w:rPr>
        <w:t>Specific timed model transition language</w:t>
      </w:r>
    </w:p>
    <w:p w:rsidR="00000000" w:rsidRPr="00C6465F" w:rsidRDefault="00FB6132" w:rsidP="00C6465F">
      <w:pPr>
        <w:ind w:left="360"/>
        <w:jc w:val="both"/>
        <w:rPr>
          <w:sz w:val="28"/>
        </w:rPr>
      </w:pPr>
      <w:r w:rsidRPr="00C6465F">
        <w:rPr>
          <w:sz w:val="28"/>
        </w:rPr>
        <w:t xml:space="preserve">This use-case was originally built for a timed version of the semantic </w:t>
      </w:r>
      <w:r w:rsidR="00C6465F">
        <w:rPr>
          <w:sz w:val="28"/>
        </w:rPr>
        <w:t>f</w:t>
      </w:r>
      <w:r w:rsidRPr="00C6465F">
        <w:rPr>
          <w:sz w:val="28"/>
        </w:rPr>
        <w:t>or</w:t>
      </w:r>
      <w:r w:rsidRPr="00C6465F">
        <w:rPr>
          <w:sz w:val="28"/>
        </w:rPr>
        <w:t>malism.</w:t>
      </w:r>
    </w:p>
    <w:p w:rsidR="00000000" w:rsidRPr="00C6465F" w:rsidRDefault="00FB6132" w:rsidP="00C6465F">
      <w:pPr>
        <w:ind w:left="360"/>
        <w:jc w:val="both"/>
        <w:rPr>
          <w:sz w:val="28"/>
        </w:rPr>
      </w:pPr>
      <w:r w:rsidRPr="00C6465F">
        <w:rPr>
          <w:sz w:val="28"/>
        </w:rPr>
        <w:t>But in the exercises today, only consider the untimed fragment, by dropping the clocks and the time variables.</w:t>
      </w:r>
    </w:p>
    <w:p w:rsidR="00C6465F" w:rsidRPr="00C6465F" w:rsidRDefault="00C6465F" w:rsidP="00C6465F">
      <w:pPr>
        <w:ind w:left="360"/>
        <w:rPr>
          <w:sz w:val="28"/>
        </w:rPr>
      </w:pPr>
      <w:r w:rsidRPr="00C6465F">
        <w:rPr>
          <w:sz w:val="28"/>
        </w:rPr>
        <w:t xml:space="preserve">E.g. in the </w:t>
      </w:r>
      <w:proofErr w:type="spellStart"/>
      <w:r w:rsidRPr="00C6465F">
        <w:rPr>
          <w:sz w:val="28"/>
        </w:rPr>
        <w:t>CommIni</w:t>
      </w:r>
      <w:proofErr w:type="spellEnd"/>
      <w:r w:rsidRPr="00C6465F">
        <w:rPr>
          <w:sz w:val="28"/>
        </w:rPr>
        <w:t xml:space="preserve"> component: </w:t>
      </w:r>
    </w:p>
    <w:p w:rsidR="00C6465F" w:rsidRPr="00C6465F" w:rsidRDefault="00C6465F" w:rsidP="00C6465F">
      <w:pPr>
        <w:ind w:left="360"/>
        <w:rPr>
          <w:sz w:val="28"/>
        </w:rPr>
      </w:pPr>
      <w:r w:rsidRPr="00C6465F">
        <w:rPr>
          <w:sz w:val="28"/>
        </w:rPr>
        <w:tab/>
      </w:r>
      <w:proofErr w:type="gramStart"/>
      <w:r w:rsidRPr="00C6465F">
        <w:rPr>
          <w:sz w:val="28"/>
        </w:rPr>
        <w:t xml:space="preserve">C </w:t>
      </w:r>
      <w:r w:rsidRPr="00C6465F">
        <w:rPr>
          <w:sz w:val="28"/>
          <w:vertAlign w:val="subscript"/>
        </w:rPr>
        <w:t>?</w:t>
      </w:r>
      <w:proofErr w:type="spellStart"/>
      <w:r w:rsidRPr="00C6465F">
        <w:rPr>
          <w:sz w:val="28"/>
          <w:vertAlign w:val="subscript"/>
        </w:rPr>
        <w:t>Cmd</w:t>
      </w:r>
      <w:proofErr w:type="spellEnd"/>
      <w:proofErr w:type="gramEnd"/>
      <w:r w:rsidRPr="00C6465F">
        <w:rPr>
          <w:sz w:val="28"/>
          <w:vertAlign w:val="subscript"/>
        </w:rPr>
        <w:t xml:space="preserve">(Ins) </w:t>
      </w:r>
      <w:r w:rsidRPr="00C6465F">
        <w:rPr>
          <w:sz w:val="28"/>
        </w:rPr>
        <w:t xml:space="preserve">t </w:t>
      </w:r>
      <w:r w:rsidRPr="00C6465F">
        <w:rPr>
          <w:sz w:val="28"/>
          <w:vertAlign w:val="subscript"/>
        </w:rPr>
        <w:t xml:space="preserve">C   </w:t>
      </w:r>
      <w:r w:rsidRPr="00C6465F">
        <w:rPr>
          <w:sz w:val="14"/>
        </w:rPr>
        <w:sym w:font="Wingdings" w:char="F0E8"/>
      </w:r>
      <w:r w:rsidRPr="00C6465F">
        <w:rPr>
          <w:sz w:val="28"/>
        </w:rPr>
        <w:t xml:space="preserve">   ?</w:t>
      </w:r>
      <w:proofErr w:type="spellStart"/>
      <w:r w:rsidRPr="00C6465F">
        <w:rPr>
          <w:sz w:val="28"/>
        </w:rPr>
        <w:t>Cmd</w:t>
      </w:r>
      <w:proofErr w:type="spellEnd"/>
      <w:r w:rsidRPr="00C6465F">
        <w:rPr>
          <w:sz w:val="28"/>
        </w:rPr>
        <w:t>(Ins)</w:t>
      </w:r>
    </w:p>
    <w:p w:rsidR="00C6465F" w:rsidRPr="00C6465F" w:rsidRDefault="001843DA" w:rsidP="00C6465F">
      <w:pPr>
        <w:ind w:left="360"/>
        <w:rPr>
          <w:sz w:val="28"/>
        </w:rPr>
      </w:pPr>
      <w:r>
        <w:rPr>
          <w:sz w:val="28"/>
        </w:rPr>
        <w:t>This is a GCM-</w:t>
      </w:r>
      <w:r w:rsidR="00FB6132" w:rsidRPr="00C6465F">
        <w:rPr>
          <w:sz w:val="28"/>
        </w:rPr>
        <w:t xml:space="preserve">RPC style </w:t>
      </w:r>
      <w:r w:rsidRPr="00C6465F">
        <w:rPr>
          <w:sz w:val="28"/>
        </w:rPr>
        <w:t>here</w:t>
      </w:r>
      <w:r>
        <w:rPr>
          <w:sz w:val="28"/>
        </w:rPr>
        <w:t xml:space="preserve"> </w:t>
      </w:r>
      <w:r w:rsidRPr="00C6465F">
        <w:rPr>
          <w:sz w:val="28"/>
        </w:rPr>
        <w:t>(= no return value)</w:t>
      </w:r>
      <w:r w:rsidRPr="00C6465F">
        <w:rPr>
          <w:sz w:val="28"/>
        </w:rPr>
        <w:t xml:space="preserve"> rather</w:t>
      </w:r>
      <w:r>
        <w:rPr>
          <w:sz w:val="28"/>
        </w:rPr>
        <w:t xml:space="preserve"> than a</w:t>
      </w:r>
      <w:r w:rsidRPr="00C6465F">
        <w:rPr>
          <w:sz w:val="28"/>
        </w:rPr>
        <w:t xml:space="preserve"> message</w:t>
      </w:r>
      <w:r w:rsidR="00FB6132" w:rsidRPr="00C6465F">
        <w:rPr>
          <w:sz w:val="28"/>
        </w:rPr>
        <w:t xml:space="preserve"> oriented</w:t>
      </w:r>
      <w:r>
        <w:rPr>
          <w:sz w:val="28"/>
        </w:rPr>
        <w:t xml:space="preserve"> style </w:t>
      </w:r>
    </w:p>
    <w:p w:rsidR="00C6465F" w:rsidRPr="00BC3B09" w:rsidRDefault="00C6465F" w:rsidP="00C6465F">
      <w:pPr>
        <w:pStyle w:val="ListParagraph"/>
        <w:rPr>
          <w:sz w:val="24"/>
        </w:rPr>
      </w:pP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Exercise 1: Architecture</w:t>
      </w:r>
    </w:p>
    <w:p w:rsidR="00000000" w:rsidRPr="001974E9" w:rsidRDefault="00FB6132" w:rsidP="001974E9">
      <w:pPr>
        <w:numPr>
          <w:ilvl w:val="1"/>
          <w:numId w:val="1"/>
        </w:numPr>
        <w:rPr>
          <w:sz w:val="28"/>
        </w:rPr>
      </w:pPr>
      <w:r w:rsidRPr="001974E9">
        <w:rPr>
          <w:sz w:val="28"/>
        </w:rPr>
        <w:t xml:space="preserve">Build </w:t>
      </w:r>
      <w:r w:rsidRPr="001974E9">
        <w:rPr>
          <w:sz w:val="28"/>
        </w:rPr>
        <w:t>a VCE architecture diagram, for the Car0 component, with its 3 subcomponents:</w:t>
      </w:r>
    </w:p>
    <w:p w:rsidR="00000000" w:rsidRPr="001974E9" w:rsidRDefault="00FB6132" w:rsidP="001974E9">
      <w:pPr>
        <w:numPr>
          <w:ilvl w:val="2"/>
          <w:numId w:val="1"/>
        </w:numPr>
        <w:rPr>
          <w:sz w:val="28"/>
        </w:rPr>
      </w:pPr>
      <w:r w:rsidRPr="001974E9">
        <w:rPr>
          <w:sz w:val="28"/>
        </w:rPr>
        <w:t>Only the architecture (components, interfaces, bindings) in this first step.</w:t>
      </w:r>
    </w:p>
    <w:p w:rsidR="00000000" w:rsidRPr="001974E9" w:rsidRDefault="00FB6132" w:rsidP="001974E9">
      <w:pPr>
        <w:numPr>
          <w:ilvl w:val="2"/>
          <w:numId w:val="1"/>
        </w:numPr>
        <w:rPr>
          <w:sz w:val="28"/>
        </w:rPr>
      </w:pPr>
      <w:r w:rsidRPr="001974E9">
        <w:rPr>
          <w:sz w:val="28"/>
        </w:rPr>
        <w:t>Respect the interface names.</w:t>
      </w:r>
    </w:p>
    <w:p w:rsidR="00000000" w:rsidRPr="001974E9" w:rsidRDefault="00FB6132" w:rsidP="001974E9">
      <w:pPr>
        <w:numPr>
          <w:ilvl w:val="2"/>
          <w:numId w:val="1"/>
        </w:numPr>
        <w:rPr>
          <w:sz w:val="28"/>
        </w:rPr>
      </w:pPr>
      <w:r w:rsidRPr="001974E9">
        <w:rPr>
          <w:sz w:val="28"/>
        </w:rPr>
        <w:t>Add a service interface accepting messages from the car driver. Name it “Driver”.</w:t>
      </w:r>
    </w:p>
    <w:p w:rsidR="00000000" w:rsidRPr="001974E9" w:rsidRDefault="00FB6132" w:rsidP="001974E9">
      <w:pPr>
        <w:numPr>
          <w:ilvl w:val="1"/>
          <w:numId w:val="1"/>
        </w:numPr>
        <w:rPr>
          <w:sz w:val="28"/>
        </w:rPr>
      </w:pPr>
      <w:r w:rsidRPr="001974E9">
        <w:rPr>
          <w:sz w:val="28"/>
        </w:rPr>
        <w:t>Check the diagram validity.</w:t>
      </w: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Exercise 2: Channels</w:t>
      </w:r>
    </w:p>
    <w:p w:rsidR="00000000" w:rsidRDefault="002D6096" w:rsidP="003617A1">
      <w:pPr>
        <w:numPr>
          <w:ilvl w:val="1"/>
          <w:numId w:val="1"/>
        </w:numPr>
        <w:rPr>
          <w:sz w:val="28"/>
        </w:rPr>
      </w:pPr>
      <w:r w:rsidRPr="002D6096">
        <w:rPr>
          <w:sz w:val="72"/>
        </w:rPr>
        <w:drawing>
          <wp:anchor distT="0" distB="0" distL="114300" distR="114300" simplePos="0" relativeHeight="251658240" behindDoc="0" locked="0" layoutInCell="1" allowOverlap="1" wp14:anchorId="11C60490" wp14:editId="74A9C0E1">
            <wp:simplePos x="0" y="0"/>
            <wp:positionH relativeFrom="column">
              <wp:posOffset>2293620</wp:posOffset>
            </wp:positionH>
            <wp:positionV relativeFrom="paragraph">
              <wp:posOffset>254000</wp:posOffset>
            </wp:positionV>
            <wp:extent cx="2494915" cy="951238"/>
            <wp:effectExtent l="0" t="0" r="635" b="1270"/>
            <wp:wrapThrough wrapText="bothSides">
              <wp:wrapPolygon edited="0">
                <wp:start x="0" y="0"/>
                <wp:lineTo x="0" y="21196"/>
                <wp:lineTo x="21441" y="21196"/>
                <wp:lineTo x="21441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95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132" w:rsidRPr="003617A1">
        <w:rPr>
          <w:sz w:val="28"/>
        </w:rPr>
        <w:t>Channels here are primitive components with a specific behavior template:</w:t>
      </w:r>
    </w:p>
    <w:p w:rsidR="00BC3B09" w:rsidRPr="00BC3B09" w:rsidRDefault="00BC3B09" w:rsidP="00BC3B09">
      <w:pPr>
        <w:rPr>
          <w:sz w:val="72"/>
        </w:rPr>
      </w:pPr>
    </w:p>
    <w:p w:rsidR="00000000" w:rsidRPr="003617A1" w:rsidRDefault="00FB6132" w:rsidP="003617A1">
      <w:pPr>
        <w:numPr>
          <w:ilvl w:val="1"/>
          <w:numId w:val="1"/>
        </w:numPr>
        <w:rPr>
          <w:sz w:val="28"/>
        </w:rPr>
      </w:pPr>
      <w:r w:rsidRPr="003617A1">
        <w:rPr>
          <w:sz w:val="28"/>
        </w:rPr>
        <w:t>Draw a primit</w:t>
      </w:r>
      <w:r w:rsidRPr="003617A1">
        <w:rPr>
          <w:sz w:val="28"/>
        </w:rPr>
        <w:t>ive component with interfaces S1 and C1. Build the UML class diagram of these interfaces, and of the implementation class for the method “In” of the service interface S1.</w:t>
      </w:r>
    </w:p>
    <w:p w:rsidR="00672518" w:rsidRPr="00672518" w:rsidRDefault="00672518" w:rsidP="00672518">
      <w:pPr>
        <w:ind w:left="360"/>
        <w:rPr>
          <w:sz w:val="44"/>
        </w:rPr>
      </w:pP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Exercise 3: Channel behaviors</w:t>
      </w:r>
    </w:p>
    <w:p w:rsidR="00000000" w:rsidRPr="0071499F" w:rsidRDefault="00FB6132" w:rsidP="0071499F">
      <w:pPr>
        <w:numPr>
          <w:ilvl w:val="1"/>
          <w:numId w:val="1"/>
        </w:numPr>
        <w:rPr>
          <w:sz w:val="24"/>
        </w:rPr>
      </w:pPr>
      <w:r w:rsidRPr="0071499F">
        <w:rPr>
          <w:sz w:val="24"/>
        </w:rPr>
        <w:t>A channel repeated</w:t>
      </w:r>
      <w:r w:rsidRPr="0071499F">
        <w:rPr>
          <w:sz w:val="24"/>
        </w:rPr>
        <w:t>ly receives “In” requests on its service interface. The “In” method receives a parameter, calls the “Out” method on the client interface, then returns.</w:t>
      </w:r>
    </w:p>
    <w:p w:rsidR="00000000" w:rsidRPr="0071499F" w:rsidRDefault="00FB6132" w:rsidP="0071499F">
      <w:pPr>
        <w:numPr>
          <w:ilvl w:val="1"/>
          <w:numId w:val="1"/>
        </w:numPr>
        <w:rPr>
          <w:sz w:val="24"/>
        </w:rPr>
      </w:pPr>
      <w:r w:rsidRPr="0071499F">
        <w:rPr>
          <w:sz w:val="24"/>
        </w:rPr>
        <w:t>Attach a state-machine specifying the b</w:t>
      </w:r>
      <w:r w:rsidRPr="0071499F">
        <w:rPr>
          <w:sz w:val="24"/>
        </w:rPr>
        <w:t>ehavior of the service method “In”.</w:t>
      </w:r>
    </w:p>
    <w:p w:rsidR="00000000" w:rsidRPr="0071499F" w:rsidRDefault="00FB6132" w:rsidP="0071499F">
      <w:pPr>
        <w:numPr>
          <w:ilvl w:val="1"/>
          <w:numId w:val="1"/>
        </w:numPr>
        <w:rPr>
          <w:sz w:val="24"/>
        </w:rPr>
      </w:pPr>
      <w:r w:rsidRPr="0071499F">
        <w:rPr>
          <w:sz w:val="24"/>
        </w:rPr>
        <w:t xml:space="preserve">Use </w:t>
      </w:r>
      <w:proofErr w:type="spellStart"/>
      <w:r w:rsidRPr="0071499F">
        <w:rPr>
          <w:sz w:val="24"/>
        </w:rPr>
        <w:t>xtext</w:t>
      </w:r>
      <w:proofErr w:type="spellEnd"/>
      <w:r w:rsidRPr="0071499F">
        <w:rPr>
          <w:sz w:val="24"/>
        </w:rPr>
        <w:t xml:space="preserve"> to create the label of the “</w:t>
      </w:r>
      <w:proofErr w:type="spellStart"/>
      <w:r w:rsidRPr="0071499F">
        <w:rPr>
          <w:sz w:val="24"/>
        </w:rPr>
        <w:t>C.Out</w:t>
      </w:r>
      <w:proofErr w:type="spellEnd"/>
      <w:r w:rsidRPr="0071499F">
        <w:rPr>
          <w:sz w:val="24"/>
        </w:rPr>
        <w:t>” transition of this machine.</w:t>
      </w:r>
    </w:p>
    <w:p w:rsidR="002D6096" w:rsidRPr="002D6096" w:rsidRDefault="002D6096" w:rsidP="002D6096">
      <w:pPr>
        <w:ind w:left="360"/>
        <w:rPr>
          <w:sz w:val="44"/>
        </w:rPr>
      </w:pP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Exercise 4: </w:t>
      </w:r>
      <w:proofErr w:type="spellStart"/>
      <w:r>
        <w:rPr>
          <w:sz w:val="44"/>
        </w:rPr>
        <w:t>CommIni</w:t>
      </w:r>
      <w:proofErr w:type="spellEnd"/>
      <w:r>
        <w:rPr>
          <w:sz w:val="44"/>
        </w:rPr>
        <w:t xml:space="preserve"> component</w:t>
      </w:r>
    </w:p>
    <w:p w:rsidR="00CD4B42" w:rsidRDefault="00A5502D" w:rsidP="00A5502D">
      <w:pPr>
        <w:jc w:val="center"/>
        <w:rPr>
          <w:sz w:val="44"/>
        </w:rPr>
      </w:pPr>
      <w:r w:rsidRPr="00A5502D">
        <w:rPr>
          <w:sz w:val="44"/>
        </w:rPr>
        <w:drawing>
          <wp:inline distT="0" distB="0" distL="0" distR="0" wp14:anchorId="792CF3BF" wp14:editId="74FAC430">
            <wp:extent cx="3496803" cy="26532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342" cy="26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78" w:rsidRPr="00335778" w:rsidRDefault="00335778" w:rsidP="00335778">
      <w:pPr>
        <w:ind w:left="360"/>
        <w:jc w:val="both"/>
        <w:rPr>
          <w:sz w:val="24"/>
        </w:rPr>
      </w:pPr>
      <w:r w:rsidRPr="00335778">
        <w:rPr>
          <w:sz w:val="24"/>
        </w:rPr>
        <w:t>This is more complicated…:</w:t>
      </w:r>
    </w:p>
    <w:p w:rsidR="00000000" w:rsidRPr="00335778" w:rsidRDefault="00FB6132" w:rsidP="00335778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sz w:val="24"/>
        </w:rPr>
      </w:pPr>
      <w:proofErr w:type="spellStart"/>
      <w:r w:rsidRPr="00335778">
        <w:rPr>
          <w:sz w:val="24"/>
        </w:rPr>
        <w:t>CommIni</w:t>
      </w:r>
      <w:proofErr w:type="spellEnd"/>
      <w:r w:rsidRPr="00335778">
        <w:rPr>
          <w:sz w:val="24"/>
        </w:rPr>
        <w:t xml:space="preserve"> has 2 service interfaces (bound from Initial and from </w:t>
      </w:r>
      <w:proofErr w:type="spellStart"/>
      <w:r w:rsidRPr="00335778">
        <w:rPr>
          <w:sz w:val="24"/>
        </w:rPr>
        <w:t>ChannelAck</w:t>
      </w:r>
      <w:proofErr w:type="spellEnd"/>
      <w:r w:rsidRPr="00335778">
        <w:rPr>
          <w:sz w:val="24"/>
        </w:rPr>
        <w:t>).</w:t>
      </w:r>
    </w:p>
    <w:p w:rsidR="00000000" w:rsidRPr="00335778" w:rsidRDefault="00FB6132" w:rsidP="00335778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sz w:val="24"/>
        </w:rPr>
      </w:pPr>
      <w:r w:rsidRPr="00335778">
        <w:rPr>
          <w:sz w:val="24"/>
        </w:rPr>
        <w:t>When receiving “</w:t>
      </w:r>
      <w:proofErr w:type="spellStart"/>
      <w:proofErr w:type="gramStart"/>
      <w:r w:rsidRPr="00335778">
        <w:rPr>
          <w:sz w:val="24"/>
        </w:rPr>
        <w:t>Cmd</w:t>
      </w:r>
      <w:proofErr w:type="spellEnd"/>
      <w:r w:rsidRPr="00335778">
        <w:rPr>
          <w:sz w:val="24"/>
        </w:rPr>
        <w:t>(</w:t>
      </w:r>
      <w:proofErr w:type="gramEnd"/>
      <w:r w:rsidRPr="00335778">
        <w:rPr>
          <w:sz w:val="24"/>
        </w:rPr>
        <w:t>Ins)”</w:t>
      </w:r>
      <w:r w:rsidRPr="00335778">
        <w:rPr>
          <w:sz w:val="24"/>
        </w:rPr>
        <w:t xml:space="preserve"> from Initial, it sends a number of “Notify” on client </w:t>
      </w:r>
      <w:proofErr w:type="spellStart"/>
      <w:r w:rsidRPr="00335778">
        <w:rPr>
          <w:sz w:val="24"/>
        </w:rPr>
        <w:t>Itf</w:t>
      </w:r>
      <w:proofErr w:type="spellEnd"/>
      <w:r w:rsidRPr="00335778">
        <w:rPr>
          <w:sz w:val="24"/>
        </w:rPr>
        <w:t xml:space="preserve"> </w:t>
      </w:r>
      <w:proofErr w:type="spellStart"/>
      <w:r w:rsidRPr="00335778">
        <w:rPr>
          <w:sz w:val="24"/>
        </w:rPr>
        <w:t>ChannelNotify</w:t>
      </w:r>
      <w:proofErr w:type="spellEnd"/>
      <w:r w:rsidRPr="00335778">
        <w:rPr>
          <w:sz w:val="24"/>
        </w:rPr>
        <w:t>, then wait.</w:t>
      </w:r>
    </w:p>
    <w:p w:rsidR="00000000" w:rsidRPr="00335778" w:rsidRDefault="00FB6132" w:rsidP="00335778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sz w:val="24"/>
        </w:rPr>
      </w:pPr>
      <w:r w:rsidRPr="00335778">
        <w:rPr>
          <w:sz w:val="24"/>
        </w:rPr>
        <w:t>When receiving “</w:t>
      </w:r>
      <w:proofErr w:type="spellStart"/>
      <w:proofErr w:type="gramStart"/>
      <w:r w:rsidRPr="00335778">
        <w:rPr>
          <w:sz w:val="24"/>
        </w:rPr>
        <w:t>Ack</w:t>
      </w:r>
      <w:proofErr w:type="spellEnd"/>
      <w:r w:rsidRPr="00335778">
        <w:rPr>
          <w:sz w:val="24"/>
        </w:rPr>
        <w:t>(</w:t>
      </w:r>
      <w:proofErr w:type="spellStart"/>
      <w:proofErr w:type="gramEnd"/>
      <w:r w:rsidRPr="00335778">
        <w:rPr>
          <w:sz w:val="24"/>
        </w:rPr>
        <w:t>k,r</w:t>
      </w:r>
      <w:proofErr w:type="spellEnd"/>
      <w:r w:rsidRPr="00335778">
        <w:rPr>
          <w:sz w:val="24"/>
        </w:rPr>
        <w:t xml:space="preserve">)” from </w:t>
      </w:r>
      <w:proofErr w:type="spellStart"/>
      <w:r w:rsidRPr="00335778">
        <w:rPr>
          <w:sz w:val="24"/>
        </w:rPr>
        <w:t>ChannelAck</w:t>
      </w:r>
      <w:proofErr w:type="spellEnd"/>
      <w:r w:rsidRPr="00335778">
        <w:rPr>
          <w:sz w:val="24"/>
        </w:rPr>
        <w:t>, it stores the corresponding “</w:t>
      </w:r>
      <w:proofErr w:type="spellStart"/>
      <w:r w:rsidRPr="00335778">
        <w:rPr>
          <w:sz w:val="24"/>
        </w:rPr>
        <w:t>r_k</w:t>
      </w:r>
      <w:proofErr w:type="spellEnd"/>
      <w:r w:rsidRPr="00335778">
        <w:rPr>
          <w:sz w:val="24"/>
        </w:rPr>
        <w:t xml:space="preserve">”. We suppose it receives them in </w:t>
      </w:r>
      <w:r w:rsidRPr="00335778">
        <w:rPr>
          <w:sz w:val="24"/>
        </w:rPr>
        <w:t>order.</w:t>
      </w:r>
    </w:p>
    <w:p w:rsidR="00000000" w:rsidRPr="00335778" w:rsidRDefault="00FB6132" w:rsidP="00335778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sz w:val="24"/>
        </w:rPr>
      </w:pPr>
      <w:r w:rsidRPr="00335778">
        <w:rPr>
          <w:sz w:val="24"/>
        </w:rPr>
        <w:t xml:space="preserve">When all received, it computes the result and sends it on </w:t>
      </w:r>
      <w:proofErr w:type="spellStart"/>
      <w:r w:rsidRPr="00335778">
        <w:rPr>
          <w:sz w:val="24"/>
        </w:rPr>
        <w:t>Itf</w:t>
      </w:r>
      <w:proofErr w:type="spellEnd"/>
      <w:r w:rsidRPr="00335778">
        <w:rPr>
          <w:sz w:val="24"/>
        </w:rPr>
        <w:t xml:space="preserve"> “</w:t>
      </w:r>
      <w:proofErr w:type="spellStart"/>
      <w:r w:rsidRPr="00335778">
        <w:rPr>
          <w:sz w:val="24"/>
        </w:rPr>
        <w:t>ToInitial</w:t>
      </w:r>
      <w:proofErr w:type="spellEnd"/>
      <w:r w:rsidRPr="00335778">
        <w:rPr>
          <w:sz w:val="24"/>
        </w:rPr>
        <w:t>”</w:t>
      </w:r>
    </w:p>
    <w:p w:rsidR="00000000" w:rsidRPr="00335778" w:rsidRDefault="00FB6132" w:rsidP="00335778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sz w:val="24"/>
        </w:rPr>
      </w:pPr>
      <w:r w:rsidRPr="00335778">
        <w:rPr>
          <w:sz w:val="24"/>
        </w:rPr>
        <w:lastRenderedPageBreak/>
        <w:t>The way to formalize this in GCM is with 2 service</w:t>
      </w:r>
      <w:r w:rsidRPr="00335778">
        <w:rPr>
          <w:sz w:val="24"/>
        </w:rPr>
        <w:t xml:space="preserve"> methods, plus a local “body” method describing the (</w:t>
      </w:r>
      <w:proofErr w:type="spellStart"/>
      <w:r w:rsidRPr="00335778">
        <w:rPr>
          <w:sz w:val="24"/>
        </w:rPr>
        <w:t>statefull</w:t>
      </w:r>
      <w:proofErr w:type="spellEnd"/>
      <w:r w:rsidRPr="00335778">
        <w:rPr>
          <w:sz w:val="24"/>
        </w:rPr>
        <w:t>) behavior policy.</w:t>
      </w:r>
    </w:p>
    <w:p w:rsidR="00000000" w:rsidRPr="00335778" w:rsidRDefault="00FB6132" w:rsidP="00335778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sz w:val="24"/>
        </w:rPr>
      </w:pPr>
      <w:r w:rsidRPr="00335778">
        <w:rPr>
          <w:sz w:val="24"/>
        </w:rPr>
        <w:t xml:space="preserve">Build the class diagram for this </w:t>
      </w:r>
      <w:proofErr w:type="spellStart"/>
      <w:r w:rsidRPr="00335778">
        <w:rPr>
          <w:sz w:val="24"/>
        </w:rPr>
        <w:t>impl</w:t>
      </w:r>
      <w:proofErr w:type="spellEnd"/>
      <w:r w:rsidRPr="00335778">
        <w:rPr>
          <w:sz w:val="24"/>
        </w:rPr>
        <w:t>. Class, then the State machines for the service methods and the body.</w:t>
      </w:r>
    </w:p>
    <w:p w:rsidR="00A5502D" w:rsidRDefault="00A5502D" w:rsidP="00A5502D">
      <w:pPr>
        <w:jc w:val="center"/>
        <w:rPr>
          <w:sz w:val="44"/>
        </w:rPr>
      </w:pPr>
    </w:p>
    <w:p w:rsidR="00CD4B42" w:rsidRDefault="00CD4B42" w:rsidP="00CD4B42">
      <w:pPr>
        <w:rPr>
          <w:sz w:val="44"/>
        </w:rPr>
      </w:pPr>
      <w:r>
        <w:rPr>
          <w:sz w:val="44"/>
        </w:rPr>
        <w:t xml:space="preserve">If time left (otherwise, you can do it back </w:t>
      </w:r>
      <w:proofErr w:type="gramStart"/>
      <w:r>
        <w:rPr>
          <w:sz w:val="44"/>
        </w:rPr>
        <w:t>home !</w:t>
      </w:r>
      <w:proofErr w:type="gramEnd"/>
      <w:r>
        <w:rPr>
          <w:sz w:val="44"/>
        </w:rPr>
        <w:t>):</w:t>
      </w:r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</w:t>
      </w:r>
      <w:r w:rsidRPr="00CD4B42">
        <w:rPr>
          <w:sz w:val="44"/>
        </w:rPr>
        <w:t>Exercise 5 : Composite, multicast, matrix</w:t>
      </w:r>
    </w:p>
    <w:p w:rsidR="008A28F1" w:rsidRPr="008A28F1" w:rsidRDefault="008A28F1" w:rsidP="008A28F1">
      <w:pPr>
        <w:ind w:left="720"/>
        <w:rPr>
          <w:sz w:val="24"/>
        </w:rPr>
      </w:pPr>
      <w:r w:rsidRPr="008A28F1">
        <w:rPr>
          <w:sz w:val="24"/>
        </w:rPr>
        <w:t>Build a composite component, with:</w:t>
      </w:r>
    </w:p>
    <w:p w:rsidR="00000000" w:rsidRPr="008A28F1" w:rsidRDefault="00FB6132" w:rsidP="008A28F1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4"/>
        </w:rPr>
      </w:pPr>
      <w:r w:rsidRPr="008A28F1">
        <w:rPr>
          <w:sz w:val="24"/>
        </w:rPr>
        <w:t>One server interface, with an internal multicast interface</w:t>
      </w:r>
    </w:p>
    <w:p w:rsidR="00000000" w:rsidRPr="008A28F1" w:rsidRDefault="00FB6132" w:rsidP="008A28F1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4"/>
        </w:rPr>
      </w:pPr>
      <w:r w:rsidRPr="008A28F1">
        <w:rPr>
          <w:sz w:val="24"/>
        </w:rPr>
        <w:t>2 x 3 subcomponents representing matrix blocks, each linked to its l</w:t>
      </w:r>
      <w:r w:rsidRPr="008A28F1">
        <w:rPr>
          <w:sz w:val="24"/>
        </w:rPr>
        <w:t xml:space="preserve">eft </w:t>
      </w:r>
      <w:proofErr w:type="spellStart"/>
      <w:r w:rsidRPr="008A28F1">
        <w:rPr>
          <w:sz w:val="24"/>
        </w:rPr>
        <w:t>neighbour</w:t>
      </w:r>
      <w:proofErr w:type="spellEnd"/>
    </w:p>
    <w:p w:rsidR="00CD4B42" w:rsidRDefault="00CD4B42" w:rsidP="00CD4B4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Exercise 6 : Validation</w:t>
      </w:r>
    </w:p>
    <w:p w:rsidR="00FB6132" w:rsidRPr="00FB6132" w:rsidRDefault="00FB6132" w:rsidP="00FB6132">
      <w:pPr>
        <w:ind w:left="360"/>
        <w:rPr>
          <w:sz w:val="44"/>
        </w:rPr>
      </w:pPr>
      <w:proofErr w:type="spellStart"/>
      <w:r>
        <w:rPr>
          <w:sz w:val="44"/>
        </w:rPr>
        <w:t>Analyse</w:t>
      </w:r>
      <w:proofErr w:type="spellEnd"/>
      <w:r>
        <w:rPr>
          <w:sz w:val="44"/>
        </w:rPr>
        <w:t xml:space="preserve"> this diagram (semantics, validation rules)</w:t>
      </w:r>
      <w:bookmarkStart w:id="0" w:name="_GoBack"/>
      <w:bookmarkEnd w:id="0"/>
    </w:p>
    <w:p w:rsidR="00FB6132" w:rsidRPr="00FB6132" w:rsidRDefault="00FB6132" w:rsidP="00FB6132">
      <w:pPr>
        <w:jc w:val="center"/>
        <w:rPr>
          <w:sz w:val="44"/>
        </w:rPr>
      </w:pPr>
      <w:r w:rsidRPr="00FB6132">
        <w:rPr>
          <w:sz w:val="44"/>
        </w:rPr>
        <w:drawing>
          <wp:inline distT="0" distB="0" distL="0" distR="0" wp14:anchorId="56C6BC5D" wp14:editId="10821F26">
            <wp:extent cx="4876800" cy="3677920"/>
            <wp:effectExtent l="0" t="0" r="0" b="0"/>
            <wp:docPr id="418820" name="Picture 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0" name="Picture 4" descr="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30" cy="36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FB6132" w:rsidRPr="00FB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808"/>
    <w:multiLevelType w:val="hybridMultilevel"/>
    <w:tmpl w:val="7744F3D6"/>
    <w:lvl w:ilvl="0" w:tplc="FF920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A6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AE9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6A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EB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CAD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AE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6F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F4B8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B1314"/>
    <w:multiLevelType w:val="hybridMultilevel"/>
    <w:tmpl w:val="1C0672D2"/>
    <w:lvl w:ilvl="0" w:tplc="55760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C4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27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83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AE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CE2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CB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4E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C5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859CE"/>
    <w:multiLevelType w:val="hybridMultilevel"/>
    <w:tmpl w:val="FC92FB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F0947"/>
    <w:multiLevelType w:val="hybridMultilevel"/>
    <w:tmpl w:val="4886C99E"/>
    <w:lvl w:ilvl="0" w:tplc="6EB0F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E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022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A3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07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C69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6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A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E3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5C0FBC"/>
    <w:multiLevelType w:val="hybridMultilevel"/>
    <w:tmpl w:val="3146A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B14BC"/>
    <w:multiLevelType w:val="hybridMultilevel"/>
    <w:tmpl w:val="65FE3F9E"/>
    <w:lvl w:ilvl="0" w:tplc="F73A0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E7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DE9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92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B2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63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FE9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56E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967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6947E2"/>
    <w:multiLevelType w:val="hybridMultilevel"/>
    <w:tmpl w:val="D2F8FC56"/>
    <w:lvl w:ilvl="0" w:tplc="094AA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AD2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826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08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0C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41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4E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60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01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714E9"/>
    <w:multiLevelType w:val="hybridMultilevel"/>
    <w:tmpl w:val="C0C84FAA"/>
    <w:lvl w:ilvl="0" w:tplc="C4AC8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C7BD8">
      <w:start w:val="15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409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AA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4AC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A2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9AE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B0A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6E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316CF1"/>
    <w:multiLevelType w:val="hybridMultilevel"/>
    <w:tmpl w:val="31A03AB2"/>
    <w:lvl w:ilvl="0" w:tplc="2E96C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927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08C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C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C8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4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CD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AC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09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8C"/>
    <w:rsid w:val="0017098C"/>
    <w:rsid w:val="001843DA"/>
    <w:rsid w:val="00184D16"/>
    <w:rsid w:val="001974E9"/>
    <w:rsid w:val="002D6096"/>
    <w:rsid w:val="00335778"/>
    <w:rsid w:val="003617A1"/>
    <w:rsid w:val="00483D30"/>
    <w:rsid w:val="00507D62"/>
    <w:rsid w:val="00672518"/>
    <w:rsid w:val="0071499F"/>
    <w:rsid w:val="00757CDE"/>
    <w:rsid w:val="00810805"/>
    <w:rsid w:val="008A28F1"/>
    <w:rsid w:val="0098741B"/>
    <w:rsid w:val="009E6747"/>
    <w:rsid w:val="00A5502D"/>
    <w:rsid w:val="00B64452"/>
    <w:rsid w:val="00BC3B09"/>
    <w:rsid w:val="00C6465F"/>
    <w:rsid w:val="00CD4B42"/>
    <w:rsid w:val="00FB57E9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7FEBE-67AE-4A06-8C79-B75E5AE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3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5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3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243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5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1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47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4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5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6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3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6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1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6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</cp:revision>
  <dcterms:created xsi:type="dcterms:W3CDTF">2014-07-08T07:31:00Z</dcterms:created>
  <dcterms:modified xsi:type="dcterms:W3CDTF">2014-07-08T07:50:00Z</dcterms:modified>
</cp:coreProperties>
</file>