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4C22EC6" w14:textId="17D60B57" w:rsidR="00000000" w:rsidRDefault="00810D17">
      <w:pPr>
        <w:pStyle w:val="2"/>
        <w:jc w:val="center"/>
      </w:pPr>
      <w:r>
        <w:rPr>
          <w:rFonts w:hint="eastAsia"/>
        </w:rPr>
        <w:t>GNN</w:t>
      </w:r>
      <w:r>
        <w:rPr>
          <w:rFonts w:hint="eastAsia"/>
        </w:rPr>
        <w:t>可解释性</w:t>
      </w:r>
    </w:p>
    <w:p w14:paraId="0B1B87C1" w14:textId="77777777" w:rsidR="00265900" w:rsidRPr="00265900" w:rsidRDefault="00810D17" w:rsidP="00265900">
      <w:pPr>
        <w:widowControl/>
        <w:jc w:val="left"/>
        <w:rPr>
          <w:rFonts w:ascii="宋体" w:hAnsi="宋体" w:cs="宋体"/>
          <w:kern w:val="0"/>
          <w:sz w:val="24"/>
        </w:rPr>
      </w:pPr>
      <w:r>
        <w:rPr>
          <w:rFonts w:hint="eastAsia"/>
        </w:rPr>
        <w:t>1</w:t>
      </w:r>
      <w:r>
        <w:rPr>
          <w:rFonts w:hint="eastAsia"/>
        </w:rPr>
        <w:t>、</w:t>
      </w:r>
      <w:r w:rsidR="00265900" w:rsidRPr="00265900">
        <w:rPr>
          <w:kern w:val="0"/>
          <w:szCs w:val="21"/>
        </w:rPr>
        <w:t xml:space="preserve">Yuan H, Tang J, Hu X, et al. </w:t>
      </w:r>
      <w:proofErr w:type="spellStart"/>
      <w:r w:rsidR="00265900" w:rsidRPr="00265900">
        <w:rPr>
          <w:kern w:val="0"/>
          <w:szCs w:val="21"/>
        </w:rPr>
        <w:t>Xgnn</w:t>
      </w:r>
      <w:proofErr w:type="spellEnd"/>
      <w:r w:rsidR="00265900" w:rsidRPr="00265900">
        <w:rPr>
          <w:kern w:val="0"/>
          <w:szCs w:val="21"/>
        </w:rPr>
        <w:t>: Towards model-level explanations of graph neural networks[C]//Proceedings of the 26th ACM SIGKDD International Conference on Knowledge Discovery &amp; Data Mining. 2020: 430-438.</w:t>
      </w:r>
    </w:p>
    <w:p w14:paraId="4889315A" w14:textId="3A33BC93" w:rsidR="00000000" w:rsidRPr="00265900" w:rsidRDefault="00810D17"/>
    <w:p w14:paraId="4ACC35E0" w14:textId="77777777" w:rsidR="00367BC1" w:rsidRPr="00367BC1" w:rsidRDefault="00810D17" w:rsidP="00367BC1">
      <w:pPr>
        <w:widowControl/>
        <w:jc w:val="left"/>
        <w:rPr>
          <w:rFonts w:ascii="宋体" w:hAnsi="宋体" w:cs="宋体"/>
          <w:kern w:val="0"/>
          <w:sz w:val="24"/>
        </w:rPr>
      </w:pPr>
      <w:r>
        <w:rPr>
          <w:rFonts w:hint="eastAsia"/>
        </w:rPr>
        <w:t>2</w:t>
      </w:r>
      <w:r>
        <w:rPr>
          <w:rFonts w:hint="eastAsia"/>
        </w:rPr>
        <w:t>、</w:t>
      </w:r>
      <w:r w:rsidR="00367BC1" w:rsidRPr="00367BC1">
        <w:rPr>
          <w:kern w:val="0"/>
          <w:szCs w:val="21"/>
        </w:rPr>
        <w:t xml:space="preserve">Faber L, K. Moghaddam A, </w:t>
      </w:r>
      <w:proofErr w:type="spellStart"/>
      <w:r w:rsidR="00367BC1" w:rsidRPr="00367BC1">
        <w:rPr>
          <w:kern w:val="0"/>
          <w:szCs w:val="21"/>
        </w:rPr>
        <w:t>Wattenhofer</w:t>
      </w:r>
      <w:proofErr w:type="spellEnd"/>
      <w:r w:rsidR="00367BC1" w:rsidRPr="00367BC1">
        <w:rPr>
          <w:kern w:val="0"/>
          <w:szCs w:val="21"/>
        </w:rPr>
        <w:t xml:space="preserve"> R. When Comparing to Ground Truth is Wrong: On Evaluating GNN Explanation Methods[C]//Proceedings of the 27th ACM SIGKDD Conference on Knowledge Discovery &amp; Data Mining. 2021: 332-341.</w:t>
      </w:r>
    </w:p>
    <w:p w14:paraId="52373837" w14:textId="173BA0C1" w:rsidR="00000000" w:rsidRDefault="00810D17">
      <w:pPr>
        <w:rPr>
          <w:rFonts w:hint="eastAsia"/>
          <w:color w:val="0000FF"/>
          <w:sz w:val="18"/>
          <w:szCs w:val="18"/>
        </w:rPr>
      </w:pPr>
      <w:r>
        <w:rPr>
          <w:rFonts w:hint="eastAsia"/>
          <w:color w:val="0000FF"/>
          <w:sz w:val="18"/>
          <w:szCs w:val="18"/>
        </w:rPr>
        <w:t xml:space="preserve"> </w:t>
      </w:r>
    </w:p>
    <w:p w14:paraId="2C7CC244" w14:textId="386DF0DC" w:rsidR="00000000" w:rsidRDefault="00012DB0">
      <w:pPr>
        <w:pStyle w:val="2"/>
        <w:jc w:val="center"/>
        <w:rPr>
          <w:rFonts w:hint="eastAsia"/>
        </w:rPr>
      </w:pPr>
      <w:r w:rsidRPr="00012DB0">
        <w:rPr>
          <w:rFonts w:hint="eastAsia"/>
        </w:rPr>
        <w:t>XGNN: Towards Model-Level Explanations of Graph Neural Networks</w:t>
      </w:r>
    </w:p>
    <w:p w14:paraId="49356D3D" w14:textId="544BD175" w:rsidR="00000000" w:rsidRPr="00577002" w:rsidRDefault="00810D17" w:rsidP="00577002">
      <w:pPr>
        <w:widowControl/>
        <w:jc w:val="left"/>
        <w:rPr>
          <w:rFonts w:ascii="宋体" w:hAnsi="宋体" w:cs="宋体"/>
          <w:kern w:val="0"/>
          <w:sz w:val="24"/>
        </w:rPr>
      </w:pPr>
      <w:r>
        <w:rPr>
          <w:rFonts w:hint="eastAsia"/>
        </w:rPr>
        <w:t xml:space="preserve"> </w:t>
      </w:r>
      <w:r w:rsidR="00577002">
        <w:tab/>
      </w:r>
      <w:r w:rsidR="00577002">
        <w:tab/>
      </w:r>
      <w:r w:rsidR="00577002">
        <w:tab/>
      </w:r>
      <w:r w:rsidR="00577002">
        <w:tab/>
      </w:r>
      <w:r w:rsidR="00577002">
        <w:tab/>
      </w:r>
      <w:r w:rsidR="00577002">
        <w:tab/>
      </w:r>
      <w:r w:rsidR="00577002">
        <w:tab/>
      </w:r>
      <w:r w:rsidR="00CC1B0E">
        <w:rPr>
          <w:rFonts w:ascii="Arial" w:hAnsi="Arial" w:cs="Arial"/>
          <w:kern w:val="0"/>
          <w:sz w:val="25"/>
          <w:szCs w:val="25"/>
        </w:rPr>
        <w:t>(</w:t>
      </w:r>
      <w:r w:rsidR="00577002" w:rsidRPr="00577002">
        <w:rPr>
          <w:rFonts w:ascii="Arial" w:hAnsi="Arial" w:cs="Arial"/>
          <w:kern w:val="0"/>
          <w:sz w:val="25"/>
          <w:szCs w:val="25"/>
        </w:rPr>
        <w:t>Texas A&amp;M University</w:t>
      </w:r>
      <w:r w:rsidR="00577002">
        <w:rPr>
          <w:rFonts w:ascii="Arial" w:hAnsi="Arial" w:cs="Arial"/>
          <w:kern w:val="0"/>
          <w:sz w:val="25"/>
          <w:szCs w:val="25"/>
        </w:rPr>
        <w:t>)</w:t>
      </w:r>
    </w:p>
    <w:p w14:paraId="21ACA264" w14:textId="77777777" w:rsidR="00000000" w:rsidRDefault="00810D17">
      <w:pPr>
        <w:pStyle w:val="1"/>
      </w:pPr>
      <w:r>
        <w:rPr>
          <w:rFonts w:hint="eastAsia"/>
        </w:rPr>
        <w:t>I</w:t>
      </w:r>
      <w:r>
        <w:rPr>
          <w:rFonts w:hint="eastAsia"/>
        </w:rPr>
        <w:t>mportance of the application</w:t>
      </w:r>
    </w:p>
    <w:p w14:paraId="0A02FAF1" w14:textId="130904B5" w:rsidR="00D13AF3" w:rsidRPr="00D13AF3" w:rsidRDefault="00D13AF3" w:rsidP="00D13AF3">
      <w:pPr>
        <w:numPr>
          <w:ilvl w:val="0"/>
          <w:numId w:val="2"/>
        </w:numPr>
        <w:tabs>
          <w:tab w:val="left" w:pos="420"/>
        </w:tabs>
      </w:pPr>
      <w:r w:rsidRPr="00D13AF3">
        <w:rPr>
          <w:rFonts w:hint="eastAsia"/>
        </w:rPr>
        <w:t>通常来说，样本层次的解释方法，对于给定的输入，通过一些后处理的解释方法，对于输入数据的特征给出一些重要性的标记，主要是一些基于梯度和可视化中间特征的方式。模型层次的可解释性的方法是期望找到一类输入数据的模式，希望以此来解释模型的分类结果。对于输入层次的可解释性方式，主要是通过标记输入数据的局部特征，再辅以重要性来进行解释。对于模型层次的可解释性方式，通过一定的方式来寻找输入类别的模式，来解释重要性。</w:t>
      </w:r>
    </w:p>
    <w:p w14:paraId="3ED3CD7F" w14:textId="2F61B2EA" w:rsidR="00000000" w:rsidRDefault="00810D17" w:rsidP="00D13AF3">
      <w:pPr>
        <w:tabs>
          <w:tab w:val="left" w:pos="420"/>
        </w:tabs>
        <w:ind w:left="420"/>
        <w:rPr>
          <w:rFonts w:hint="eastAsia"/>
        </w:rPr>
      </w:pPr>
    </w:p>
    <w:p w14:paraId="5E7F55A8" w14:textId="77777777" w:rsidR="00000000" w:rsidRDefault="00810D17">
      <w:pPr>
        <w:pStyle w:val="1"/>
        <w:rPr>
          <w:rFonts w:hint="eastAsia"/>
        </w:rPr>
      </w:pPr>
      <w:r>
        <w:rPr>
          <w:rFonts w:hint="eastAsia"/>
        </w:rPr>
        <w:t>P</w:t>
      </w:r>
      <w:r>
        <w:rPr>
          <w:rFonts w:hint="eastAsia"/>
        </w:rPr>
        <w:t>roblem</w:t>
      </w:r>
      <w:r>
        <w:rPr>
          <w:rFonts w:hint="eastAsia"/>
        </w:rPr>
        <w:t>s</w:t>
      </w:r>
      <w:r>
        <w:rPr>
          <w:rFonts w:hint="eastAsia"/>
        </w:rPr>
        <w:t xml:space="preserve"> cannot be solved with existing methods</w:t>
      </w:r>
    </w:p>
    <w:p w14:paraId="28C27541" w14:textId="1926D2C0" w:rsidR="00186A2E" w:rsidRPr="00186A2E" w:rsidRDefault="00186A2E" w:rsidP="00186A2E">
      <w:pPr>
        <w:numPr>
          <w:ilvl w:val="0"/>
          <w:numId w:val="3"/>
        </w:numPr>
        <w:tabs>
          <w:tab w:val="left" w:pos="420"/>
        </w:tabs>
      </w:pPr>
      <w:r w:rsidRPr="00186A2E">
        <w:rPr>
          <w:rFonts w:hint="eastAsia"/>
        </w:rPr>
        <w:t>图的结构化信息是通过邻接矩阵来表示的，难以直接通过反向传播算法进行优化。</w:t>
      </w:r>
    </w:p>
    <w:p w14:paraId="4719118F" w14:textId="77777777" w:rsidR="00186A2E" w:rsidRPr="00186A2E" w:rsidRDefault="00186A2E" w:rsidP="00186A2E">
      <w:pPr>
        <w:numPr>
          <w:ilvl w:val="0"/>
          <w:numId w:val="3"/>
        </w:numPr>
        <w:tabs>
          <w:tab w:val="left" w:pos="420"/>
          <w:tab w:val="num" w:pos="720"/>
        </w:tabs>
      </w:pPr>
      <w:r w:rsidRPr="00186A2E">
        <w:rPr>
          <w:rFonts w:hint="eastAsia"/>
        </w:rPr>
        <w:t>对于图像数据可以可视化高层次的模式和均值，但是对于图数据，无法进行这些可视化的工作。</w:t>
      </w:r>
    </w:p>
    <w:p w14:paraId="27C377B6" w14:textId="77777777" w:rsidR="00186A2E" w:rsidRPr="00186A2E" w:rsidRDefault="00186A2E" w:rsidP="00186A2E">
      <w:pPr>
        <w:numPr>
          <w:ilvl w:val="0"/>
          <w:numId w:val="3"/>
        </w:numPr>
        <w:tabs>
          <w:tab w:val="left" w:pos="420"/>
          <w:tab w:val="num" w:pos="720"/>
        </w:tabs>
      </w:pPr>
      <w:r w:rsidRPr="00186A2E">
        <w:rPr>
          <w:rFonts w:hint="eastAsia"/>
        </w:rPr>
        <w:t>对于基于生物，化学且不可求导的生成图规则，不可以直接进行优化。</w:t>
      </w:r>
    </w:p>
    <w:p w14:paraId="77A11415" w14:textId="10D45604" w:rsidR="00000000" w:rsidRDefault="00810D17" w:rsidP="00186A2E">
      <w:pPr>
        <w:tabs>
          <w:tab w:val="left" w:pos="420"/>
        </w:tabs>
        <w:ind w:left="420"/>
        <w:rPr>
          <w:rFonts w:hint="eastAsia"/>
        </w:rPr>
      </w:pPr>
    </w:p>
    <w:p w14:paraId="798C6F99" w14:textId="77777777" w:rsidR="00000000" w:rsidRDefault="00810D17">
      <w:pPr>
        <w:pStyle w:val="1"/>
        <w:rPr>
          <w:rFonts w:hint="eastAsia"/>
        </w:rPr>
      </w:pPr>
      <w:r>
        <w:rPr>
          <w:rFonts w:hint="eastAsia"/>
        </w:rPr>
        <w:t>F</w:t>
      </w:r>
      <w:r>
        <w:rPr>
          <w:rFonts w:hint="eastAsia"/>
        </w:rPr>
        <w:t>ormal definition of the problem</w:t>
      </w:r>
    </w:p>
    <w:p w14:paraId="338B9275" w14:textId="12814080" w:rsidR="007144D3" w:rsidRDefault="00810D17" w:rsidP="007144D3">
      <w:pPr>
        <w:ind w:firstLine="420"/>
      </w:pPr>
      <w:r>
        <w:rPr>
          <w:rFonts w:hint="eastAsia"/>
        </w:rPr>
        <w:t>给</w:t>
      </w:r>
      <w:r w:rsidR="006565BE">
        <w:rPr>
          <w:rFonts w:hint="eastAsia"/>
        </w:rPr>
        <w:t>让</w:t>
      </w:r>
      <m:oMath>
        <m:r>
          <w:rPr>
            <w:rFonts w:ascii="Cambria Math" w:hAnsi="Cambria Math"/>
          </w:rPr>
          <m:t>f</m:t>
        </m:r>
        <m:d>
          <m:dPr>
            <m:ctrlPr>
              <w:rPr>
                <w:rFonts w:ascii="Cambria Math" w:hAnsi="Cambria Math"/>
                <w:i/>
              </w:rPr>
            </m:ctrlPr>
          </m:dPr>
          <m:e>
            <m:r>
              <m:rPr>
                <m:sty m:val="p"/>
              </m:rPr>
              <w:rPr>
                <w:rFonts w:ascii="Cambria Math" w:hAnsi="Cambria Math" w:cs="Cambria Math"/>
              </w:rPr>
              <m:t>⋅</m:t>
            </m:r>
          </m:e>
        </m:d>
      </m:oMath>
      <w:r w:rsidR="00D41124">
        <w:rPr>
          <w:rFonts w:hint="eastAsia"/>
        </w:rPr>
        <w:t>代表已经训练好的</w:t>
      </w:r>
      <w:r w:rsidR="00D41124">
        <w:rPr>
          <w:rFonts w:hint="eastAsia"/>
        </w:rPr>
        <w:t>GNN</w:t>
      </w:r>
      <w:r w:rsidR="00D41124">
        <w:rPr>
          <w:rFonts w:hint="eastAsia"/>
        </w:rPr>
        <w:t>分类模型</w:t>
      </w:r>
      <w:r w:rsidR="00C92B63">
        <w:rPr>
          <w:rFonts w:hint="eastAsia"/>
        </w:rPr>
        <w:t>，</w:t>
      </w:r>
      <w:r w:rsidR="00D41124">
        <w:rPr>
          <w:rFonts w:hint="eastAsia"/>
        </w:rPr>
        <w:t>并且</w:t>
      </w:r>
      <m:oMath>
        <m:r>
          <w:rPr>
            <w:rFonts w:ascii="Cambria Math" w:hAnsi="Cambria Math" w:hint="eastAsia"/>
          </w:rPr>
          <m:t>y</m:t>
        </m:r>
        <m:r>
          <m:rPr>
            <m:sty m:val="p"/>
          </m:rPr>
          <w:rPr>
            <w:rFonts w:ascii="Cambria Math" w:hAnsi="Cambria Math" w:hint="eastAsia"/>
          </w:rPr>
          <m:t>∈</m:t>
        </m:r>
        <m:r>
          <m:rPr>
            <m:lit/>
          </m:rPr>
          <w:rPr>
            <w:rFonts w:ascii="Cambria Math" w:hAnsi="Cambria Math"/>
          </w:rPr>
          <m:t>{</m:t>
        </m:r>
        <m:sSub>
          <m:sSubPr>
            <m:ctrlPr>
              <w:rPr>
                <w:rFonts w:ascii="Cambria Math" w:hAnsi="Cambria Math"/>
                <w:i/>
              </w:rPr>
            </m:ctrlPr>
          </m:sSubPr>
          <m:e>
            <m:r>
              <w:rPr>
                <w:rFonts w:ascii="Cambria Math" w:hAnsi="Cambria Math"/>
              </w:rPr>
              <m:t>c</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c</m:t>
            </m:r>
          </m:e>
          <m:sub>
            <m:r>
              <w:rPr>
                <w:rFonts w:ascii="Cambria Math" w:hAnsi="Cambria Math"/>
              </w:rPr>
              <m:t>2</m:t>
            </m:r>
          </m:sub>
        </m:sSub>
        <m:r>
          <w:rPr>
            <w:rFonts w:ascii="Cambria Math" w:hAnsi="Cambria Math"/>
          </w:rPr>
          <m:t>,…,</m:t>
        </m:r>
        <m:sSub>
          <m:sSubPr>
            <m:ctrlPr>
              <w:rPr>
                <w:rFonts w:ascii="Cambria Math" w:hAnsi="Cambria Math"/>
                <w:i/>
              </w:rPr>
            </m:ctrlPr>
          </m:sSubPr>
          <m:e>
            <m:r>
              <w:rPr>
                <w:rFonts w:ascii="Cambria Math" w:hAnsi="Cambria Math"/>
              </w:rPr>
              <m:t>c</m:t>
            </m:r>
          </m:e>
          <m:sub>
            <m:r>
              <w:rPr>
                <w:rFonts w:ascii="Cambria Math" w:hAnsi="Cambria Math"/>
              </w:rPr>
              <m:t>l</m:t>
            </m:r>
          </m:sub>
        </m:sSub>
        <m:r>
          <m:rPr>
            <m:lit/>
          </m:rPr>
          <w:rPr>
            <w:rFonts w:ascii="Cambria Math" w:hAnsi="Cambria Math"/>
          </w:rPr>
          <m:t>}</m:t>
        </m:r>
      </m:oMath>
      <w:r w:rsidR="00D41124">
        <w:rPr>
          <w:rFonts w:hint="eastAsia"/>
        </w:rPr>
        <w:t>代表分类的预测结果</w:t>
      </w:r>
      <w:r w:rsidR="00C92B63">
        <w:rPr>
          <w:rFonts w:hint="eastAsia"/>
        </w:rPr>
        <w:t>。给定</w:t>
      </w:r>
      <m:oMath>
        <m:r>
          <w:rPr>
            <w:rFonts w:ascii="Cambria Math" w:hAnsi="Cambria Math"/>
          </w:rPr>
          <m:t>f</m:t>
        </m:r>
        <m:d>
          <m:dPr>
            <m:ctrlPr>
              <w:rPr>
                <w:rFonts w:ascii="Cambria Math" w:hAnsi="Cambria Math"/>
                <w:i/>
              </w:rPr>
            </m:ctrlPr>
          </m:dPr>
          <m:e>
            <m:r>
              <m:rPr>
                <m:sty m:val="p"/>
              </m:rPr>
              <w:rPr>
                <w:rFonts w:ascii="Cambria Math" w:hAnsi="Cambria Math" w:cs="Cambria Math"/>
              </w:rPr>
              <m:t>⋅</m:t>
            </m:r>
          </m:e>
        </m:d>
      </m:oMath>
      <w:r w:rsidR="00C92B63">
        <w:rPr>
          <w:rFonts w:hint="eastAsia"/>
        </w:rPr>
        <w:t>和一个选定的类别</w:t>
      </w:r>
      <m:oMath>
        <m:sSub>
          <m:sSubPr>
            <m:ctrlPr>
              <w:rPr>
                <w:rFonts w:ascii="Cambria Math" w:hAnsi="Cambria Math"/>
                <w:i/>
              </w:rPr>
            </m:ctrlPr>
          </m:sSubPr>
          <m:e>
            <m:r>
              <w:rPr>
                <w:rFonts w:ascii="Cambria Math" w:hAnsi="Cambria Math" w:hint="eastAsia"/>
              </w:rPr>
              <m:t>c</m:t>
            </m:r>
            <m:ctrlPr>
              <w:rPr>
                <w:rFonts w:ascii="Cambria Math" w:hAnsi="Cambria Math" w:hint="eastAsia"/>
                <w:i/>
              </w:rPr>
            </m:ctrlPr>
          </m:e>
          <m:sub>
            <m:r>
              <w:rPr>
                <w:rFonts w:ascii="Cambria Math" w:hAnsi="Cambria Math"/>
              </w:rPr>
              <m:t>i</m:t>
            </m:r>
          </m:sub>
        </m:sSub>
      </m:oMath>
      <w:r w:rsidR="00C92B63">
        <w:rPr>
          <w:rFonts w:hint="eastAsia"/>
        </w:rPr>
        <w:t>，</w:t>
      </w:r>
      <m:oMath>
        <m:r>
          <w:rPr>
            <w:rFonts w:ascii="Cambria Math" w:hAnsi="Cambria Math" w:hint="eastAsia"/>
          </w:rPr>
          <m:t>i</m:t>
        </m:r>
        <m:r>
          <m:rPr>
            <m:sty m:val="p"/>
          </m:rPr>
          <w:rPr>
            <w:rFonts w:ascii="Cambria Math" w:hAnsi="Cambria Math" w:hint="eastAsia"/>
          </w:rPr>
          <m:t>∈</m:t>
        </m:r>
        <m:r>
          <w:rPr>
            <w:rFonts w:ascii="Cambria Math" w:hAnsi="Cambria Math"/>
          </w:rPr>
          <m:t>1,…,l</m:t>
        </m:r>
      </m:oMath>
      <w:r w:rsidR="007144D3">
        <w:rPr>
          <w:rFonts w:hint="eastAsia"/>
        </w:rPr>
        <w:t>，</w:t>
      </w:r>
      <w:r w:rsidR="007144D3" w:rsidRPr="007144D3">
        <w:rPr>
          <w:rFonts w:hint="eastAsia"/>
        </w:rPr>
        <w:t>我们的目标是研究什么样的输入图样能使这个类别的预测概率最大化。获得的模式可以被视为模型层面的</w:t>
      </w:r>
      <w:r w:rsidR="007144D3">
        <w:rPr>
          <w:rFonts w:hint="eastAsia"/>
        </w:rPr>
        <w:t>对于</w:t>
      </w:r>
      <m:oMath>
        <m:sSub>
          <m:sSubPr>
            <m:ctrlPr>
              <w:rPr>
                <w:rFonts w:ascii="Cambria Math" w:hAnsi="Cambria Math"/>
                <w:i/>
              </w:rPr>
            </m:ctrlPr>
          </m:sSubPr>
          <m:e>
            <m:r>
              <w:rPr>
                <w:rFonts w:ascii="Cambria Math" w:hAnsi="Cambria Math" w:hint="eastAsia"/>
              </w:rPr>
              <m:t>c</m:t>
            </m:r>
            <m:ctrlPr>
              <w:rPr>
                <w:rFonts w:ascii="Cambria Math" w:hAnsi="Cambria Math" w:hint="eastAsia"/>
                <w:i/>
              </w:rPr>
            </m:ctrlPr>
          </m:e>
          <m:sub>
            <m:r>
              <w:rPr>
                <w:rFonts w:ascii="Cambria Math" w:hAnsi="Cambria Math" w:hint="eastAsia"/>
              </w:rPr>
              <m:t>i</m:t>
            </m:r>
          </m:sub>
        </m:sSub>
      </m:oMath>
      <w:r w:rsidR="007144D3">
        <w:rPr>
          <w:rFonts w:hint="eastAsia"/>
        </w:rPr>
        <w:t>的解释</w:t>
      </w:r>
      <w:r w:rsidR="007144D3" w:rsidRPr="007144D3">
        <w:rPr>
          <w:rFonts w:hint="eastAsia"/>
        </w:rPr>
        <w:t>。形式上，该任务可以定义为</w:t>
      </w:r>
    </w:p>
    <w:p w14:paraId="773D1546" w14:textId="68022FA0" w:rsidR="00D41124" w:rsidRPr="0040799F" w:rsidRDefault="0040799F" w:rsidP="00F910E4">
      <w:pPr>
        <w:ind w:firstLine="420"/>
      </w:pPr>
      <m:oMathPara>
        <m:oMath>
          <m:sSup>
            <m:sSupPr>
              <m:ctrlPr>
                <w:rPr>
                  <w:rFonts w:ascii="Cambria Math" w:hAnsi="Cambria Math"/>
                  <w:i/>
                </w:rPr>
              </m:ctrlPr>
            </m:sSupPr>
            <m:e>
              <m:r>
                <w:rPr>
                  <w:rFonts w:ascii="Cambria Math" w:hAnsi="Cambria Math" w:hint="eastAsia"/>
                </w:rPr>
                <m:t>G</m:t>
              </m:r>
              <m:ctrlPr>
                <w:rPr>
                  <w:rFonts w:ascii="Cambria Math" w:hAnsi="Cambria Math" w:hint="eastAsia"/>
                  <w:i/>
                </w:rPr>
              </m:ctrlPr>
            </m:e>
            <m:sup>
              <m:r>
                <w:rPr>
                  <w:rFonts w:ascii="Cambria Math" w:hAnsi="Cambria Math" w:hint="eastAsia"/>
                </w:rPr>
                <m:t>*</m:t>
              </m:r>
            </m:sup>
          </m:sSup>
          <m:r>
            <w:rPr>
              <w:rFonts w:ascii="Cambria Math" w:hAnsi="Cambria Math"/>
            </w:rPr>
            <m:t>=argma</m:t>
          </m:r>
          <m:sSub>
            <m:sSubPr>
              <m:ctrlPr>
                <w:rPr>
                  <w:rFonts w:ascii="Cambria Math" w:hAnsi="Cambria Math"/>
                  <w:i/>
                </w:rPr>
              </m:ctrlPr>
            </m:sSubPr>
            <m:e>
              <m:r>
                <w:rPr>
                  <w:rFonts w:ascii="Cambria Math" w:hAnsi="Cambria Math"/>
                </w:rPr>
                <m:t>x</m:t>
              </m:r>
            </m:e>
            <m:sub>
              <m:r>
                <w:rPr>
                  <w:rFonts w:ascii="Cambria Math" w:hAnsi="Cambria Math"/>
                </w:rPr>
                <m:t>G</m:t>
              </m:r>
            </m:sub>
          </m:sSub>
          <m:r>
            <w:rPr>
              <w:rFonts w:ascii="Cambria Math" w:hAnsi="Cambria Math"/>
            </w:rPr>
            <m:t>P</m:t>
          </m:r>
          <m:d>
            <m:dPr>
              <m:ctrlPr>
                <w:rPr>
                  <w:rFonts w:ascii="Cambria Math" w:hAnsi="Cambria Math"/>
                  <w:i/>
                </w:rPr>
              </m:ctrlPr>
            </m:dPr>
            <m:e>
              <m:r>
                <w:rPr>
                  <w:rFonts w:ascii="Cambria Math" w:hAnsi="Cambria Math"/>
                </w:rPr>
                <m:t>f</m:t>
              </m:r>
              <m:d>
                <m:dPr>
                  <m:ctrlPr>
                    <w:rPr>
                      <w:rFonts w:ascii="Cambria Math" w:hAnsi="Cambria Math"/>
                      <w:i/>
                    </w:rPr>
                  </m:ctrlPr>
                </m:dPr>
                <m:e>
                  <m:r>
                    <w:rPr>
                      <w:rFonts w:ascii="Cambria Math" w:hAnsi="Cambria Math"/>
                    </w:rPr>
                    <m:t>G</m:t>
                  </m:r>
                </m:e>
              </m:d>
              <m:r>
                <w:rPr>
                  <w:rFonts w:ascii="Cambria Math" w:hAnsi="Cambria Math"/>
                </w:rPr>
                <m:t>=</m:t>
              </m:r>
              <m:sSub>
                <m:sSubPr>
                  <m:ctrlPr>
                    <w:rPr>
                      <w:rFonts w:ascii="Cambria Math" w:hAnsi="Cambria Math"/>
                      <w:i/>
                    </w:rPr>
                  </m:ctrlPr>
                </m:sSubPr>
                <m:e>
                  <m:r>
                    <w:rPr>
                      <w:rFonts w:ascii="Cambria Math" w:hAnsi="Cambria Math"/>
                    </w:rPr>
                    <m:t>c</m:t>
                  </m:r>
                </m:e>
                <m:sub>
                  <m:r>
                    <w:rPr>
                      <w:rFonts w:ascii="Cambria Math" w:hAnsi="Cambria Math"/>
                    </w:rPr>
                    <m:t>i</m:t>
                  </m:r>
                </m:sub>
              </m:sSub>
            </m:e>
          </m:d>
        </m:oMath>
      </m:oMathPara>
    </w:p>
    <w:p w14:paraId="36E9EDEF" w14:textId="33370692" w:rsidR="0040799F" w:rsidRPr="0040799F" w:rsidRDefault="0040799F" w:rsidP="00F910E4">
      <w:pPr>
        <w:ind w:firstLine="420"/>
        <w:rPr>
          <w:rFonts w:hint="eastAsia"/>
        </w:rPr>
      </w:pPr>
      <w:r>
        <w:rPr>
          <w:rFonts w:hint="eastAsia"/>
        </w:rPr>
        <w:t>其中</w:t>
      </w:r>
      <m:oMath>
        <m:sSup>
          <m:sSupPr>
            <m:ctrlPr>
              <w:rPr>
                <w:rFonts w:ascii="Cambria Math" w:hAnsi="Cambria Math"/>
                <w:i/>
              </w:rPr>
            </m:ctrlPr>
          </m:sSupPr>
          <m:e>
            <m:r>
              <w:rPr>
                <w:rFonts w:ascii="Cambria Math" w:hAnsi="Cambria Math" w:hint="eastAsia"/>
              </w:rPr>
              <m:t>G</m:t>
            </m:r>
            <m:ctrlPr>
              <w:rPr>
                <w:rFonts w:ascii="Cambria Math" w:hAnsi="Cambria Math" w:hint="eastAsia"/>
                <w:i/>
              </w:rPr>
            </m:ctrlPr>
          </m:e>
          <m:sup>
            <m:r>
              <w:rPr>
                <w:rFonts w:ascii="Cambria Math" w:hAnsi="Cambria Math" w:cs="Cambria Math"/>
              </w:rPr>
              <m:t>*</m:t>
            </m:r>
          </m:sup>
        </m:sSup>
      </m:oMath>
      <w:r>
        <w:rPr>
          <w:rFonts w:hint="eastAsia"/>
        </w:rPr>
        <w:t>是我们需要得到优化的输入图</w:t>
      </w:r>
      <w:r w:rsidR="00CF28CB">
        <w:rPr>
          <w:rFonts w:hint="eastAsia"/>
        </w:rPr>
        <w:t>。</w:t>
      </w:r>
    </w:p>
    <w:p w14:paraId="31973FB7" w14:textId="77777777" w:rsidR="0040799F" w:rsidRPr="0040799F" w:rsidRDefault="0040799F" w:rsidP="0040799F">
      <w:pPr>
        <w:rPr>
          <w:rFonts w:hint="eastAsia"/>
        </w:rPr>
      </w:pPr>
    </w:p>
    <w:p w14:paraId="1D1FB43F" w14:textId="77777777" w:rsidR="00000000" w:rsidRDefault="00810D17">
      <w:pPr>
        <w:pStyle w:val="1"/>
        <w:rPr>
          <w:rFonts w:hint="eastAsia"/>
          <w:b w:val="0"/>
          <w:bCs w:val="0"/>
        </w:rPr>
      </w:pPr>
      <w:r>
        <w:rPr>
          <w:rFonts w:hint="eastAsia"/>
        </w:rPr>
        <w:t xml:space="preserve">What are the technical </w:t>
      </w:r>
      <w:r>
        <w:t>challenges</w:t>
      </w:r>
      <w:r>
        <w:rPr>
          <w:rFonts w:hint="eastAsia"/>
        </w:rPr>
        <w:t xml:space="preserve"> with this ap</w:t>
      </w:r>
      <w:r>
        <w:rPr>
          <w:rFonts w:hint="eastAsia"/>
        </w:rPr>
        <w:t>proach?</w:t>
      </w:r>
    </w:p>
    <w:p w14:paraId="290A47BC" w14:textId="0B1C8840" w:rsidR="00B1417F" w:rsidRPr="00B1417F" w:rsidRDefault="00B1417F" w:rsidP="00B1417F">
      <w:pPr>
        <w:numPr>
          <w:ilvl w:val="0"/>
          <w:numId w:val="4"/>
        </w:numPr>
        <w:tabs>
          <w:tab w:val="left" w:pos="420"/>
        </w:tabs>
      </w:pPr>
      <w:r w:rsidRPr="00B1417F">
        <w:rPr>
          <w:rFonts w:hint="eastAsia"/>
        </w:rPr>
        <w:t>我们需要找到一个图模型（</w:t>
      </w:r>
      <w:r w:rsidRPr="00B1417F">
        <w:rPr>
          <w:rFonts w:hint="eastAsia"/>
        </w:rPr>
        <w:t>pattern</w:t>
      </w:r>
      <w:r w:rsidRPr="00B1417F">
        <w:rPr>
          <w:rFonts w:hint="eastAsia"/>
        </w:rPr>
        <w:t>）或者是一个子图模式，这个模式应该是主导了模型的预测结果。</w:t>
      </w:r>
    </w:p>
    <w:p w14:paraId="4FE6CB32" w14:textId="33B76C5A" w:rsidR="00000000" w:rsidRDefault="000048C1" w:rsidP="00DC3D25">
      <w:pPr>
        <w:numPr>
          <w:ilvl w:val="0"/>
          <w:numId w:val="4"/>
        </w:numPr>
        <w:tabs>
          <w:tab w:val="left" w:pos="420"/>
        </w:tabs>
        <w:rPr>
          <w:rFonts w:hint="eastAsia"/>
        </w:rPr>
      </w:pPr>
      <w:r>
        <w:rPr>
          <w:rFonts w:hint="eastAsia"/>
        </w:rPr>
        <w:t>如何找到这样一个图模式</w:t>
      </w:r>
      <w:r w:rsidR="00682079">
        <w:rPr>
          <w:rFonts w:hint="eastAsia"/>
        </w:rPr>
        <w:t>？</w:t>
      </w:r>
    </w:p>
    <w:p w14:paraId="640E114F" w14:textId="77777777" w:rsidR="00000000" w:rsidRDefault="00810D17"/>
    <w:p w14:paraId="0ABADCDE" w14:textId="77777777" w:rsidR="00000000" w:rsidRDefault="00810D17">
      <w:pPr>
        <w:pStyle w:val="1"/>
        <w:rPr>
          <w:rFonts w:hint="eastAsia"/>
        </w:rPr>
      </w:pPr>
      <w:r>
        <w:rPr>
          <w:rFonts w:hint="eastAsia"/>
        </w:rPr>
        <w:t xml:space="preserve">Proposed </w:t>
      </w:r>
      <w:r>
        <w:t>M</w:t>
      </w:r>
      <w:r>
        <w:rPr>
          <w:rFonts w:hint="eastAsia"/>
        </w:rPr>
        <w:t>ethods for th</w:t>
      </w:r>
      <w:r>
        <w:rPr>
          <w:rFonts w:hint="eastAsia"/>
        </w:rPr>
        <w:t>ese</w:t>
      </w:r>
      <w:r>
        <w:rPr>
          <w:rFonts w:hint="eastAsia"/>
        </w:rPr>
        <w:t xml:space="preserve"> challenges</w:t>
      </w:r>
    </w:p>
    <w:p w14:paraId="720D84F6" w14:textId="6B6B6F72" w:rsidR="00156D6A" w:rsidRDefault="00810D17" w:rsidP="00AA607C">
      <w:pPr>
        <w:numPr>
          <w:ilvl w:val="0"/>
          <w:numId w:val="4"/>
        </w:numPr>
        <w:tabs>
          <w:tab w:val="left" w:pos="420"/>
        </w:tabs>
        <w:rPr>
          <w:rFonts w:hint="eastAsia"/>
        </w:rPr>
      </w:pPr>
      <w:r>
        <w:rPr>
          <w:rFonts w:hint="eastAsia"/>
        </w:rPr>
        <w:t>针</w:t>
      </w:r>
      <w:r w:rsidR="00AE7F5C">
        <w:rPr>
          <w:rFonts w:hint="eastAsia"/>
        </w:rPr>
        <w:t>作者同时使用图生成器和强化的学习的方式逐步构造出预期得到的图的模式，在这个过程中，我们不需要认为参与到这个过程中。</w:t>
      </w:r>
    </w:p>
    <w:p w14:paraId="3456FA48" w14:textId="5C8B2C8F" w:rsidR="00521BBE" w:rsidRPr="00521BBE" w:rsidRDefault="00810D17" w:rsidP="00521BBE">
      <w:pPr>
        <w:ind w:firstLine="420"/>
      </w:pPr>
      <w:r>
        <w:rPr>
          <w:rFonts w:hint="eastAsia"/>
        </w:rPr>
        <w:t>本</w:t>
      </w:r>
      <w:r>
        <w:t>文提出了一个</w:t>
      </w:r>
      <w:r w:rsidR="00156D6A">
        <w:rPr>
          <w:rFonts w:hint="eastAsia"/>
        </w:rPr>
        <w:t>强化学习的框架来生成最终的图模式，</w:t>
      </w:r>
      <w:r w:rsidR="000C526A">
        <w:rPr>
          <w:rFonts w:hint="eastAsia"/>
        </w:rPr>
        <w:t>称为</w:t>
      </w:r>
      <w:r w:rsidR="000C526A">
        <w:rPr>
          <w:rFonts w:hint="eastAsia"/>
        </w:rPr>
        <w:t>XGNN</w:t>
      </w:r>
      <w:r w:rsidR="00521BBE">
        <w:rPr>
          <w:rFonts w:hint="eastAsia"/>
        </w:rPr>
        <w:t>，</w:t>
      </w:r>
      <w:r w:rsidR="00521BBE" w:rsidRPr="00521BBE">
        <w:rPr>
          <w:rFonts w:hint="eastAsia"/>
        </w:rPr>
        <w:t>XGNN</w:t>
      </w:r>
      <w:r w:rsidR="00521BBE" w:rsidRPr="00521BBE">
        <w:rPr>
          <w:rFonts w:hint="eastAsia"/>
        </w:rPr>
        <w:t>对于</w:t>
      </w:r>
      <w:r w:rsidR="00521BBE" w:rsidRPr="00521BBE">
        <w:rPr>
          <w:rFonts w:hint="eastAsia"/>
        </w:rPr>
        <w:t>GNN</w:t>
      </w:r>
      <w:r w:rsidR="00521BBE" w:rsidRPr="00521BBE">
        <w:rPr>
          <w:rFonts w:hint="eastAsia"/>
        </w:rPr>
        <w:t>的模型本身不会进行修改，只是将模型的预测作为一种信号约束强化学习模型生成一个小规模的图。作者是通过图生成的方式来获得优化图</w:t>
      </w:r>
      <w:r w:rsidR="00521BBE" w:rsidRPr="00521BBE">
        <w:rPr>
          <w:rFonts w:hint="eastAsia"/>
        </w:rPr>
        <w:t>G*</w:t>
      </w:r>
      <w:r w:rsidR="00521BBE" w:rsidRPr="00521BBE">
        <w:rPr>
          <w:rFonts w:hint="eastAsia"/>
        </w:rPr>
        <w:t>。对于给定的预训练好的</w:t>
      </w:r>
      <w:r w:rsidR="00521BBE" w:rsidRPr="00521BBE">
        <w:rPr>
          <w:rFonts w:hint="eastAsia"/>
        </w:rPr>
        <w:t>GNN</w:t>
      </w:r>
      <w:r w:rsidR="00521BBE" w:rsidRPr="00521BBE">
        <w:rPr>
          <w:rFonts w:hint="eastAsia"/>
        </w:rPr>
        <w:t>分类模型，我们需要为</w:t>
      </w:r>
      <w:r w:rsidR="00521BBE" w:rsidRPr="00521BBE">
        <w:rPr>
          <w:rFonts w:hint="eastAsia"/>
        </w:rPr>
        <w:t>3</w:t>
      </w:r>
      <w:r w:rsidR="00521BBE" w:rsidRPr="00521BBE">
        <w:rPr>
          <w:rFonts w:hint="eastAsia"/>
        </w:rPr>
        <w:t>种分类的结果提供解释。首先对于图片的左边，人类可以先对于数据集总结出决策分类的子图。对于图片左侧显示的四个样本都被分类为第三类，</w:t>
      </w:r>
    </w:p>
    <w:p w14:paraId="07CC5A6D" w14:textId="77777777" w:rsidR="00521BBE" w:rsidRPr="00521BBE" w:rsidRDefault="00521BBE" w:rsidP="00521BBE">
      <w:pPr>
        <w:ind w:firstLine="420"/>
      </w:pPr>
      <w:r w:rsidRPr="00521BBE">
        <w:rPr>
          <w:rFonts w:hint="eastAsia"/>
        </w:rPr>
        <w:t>根据人类的观察我们知道导致预测的重要图形模式是由一个红色节点、一个黄色节点和一个蓝色节点组成的三角形模式。但是对于这种使用人类来进行的分类的方法是耗时的，所以走着提出了图片右侧所展示的方法，使用人类知识和强化学习的方式来生成子图模式从而解释</w:t>
      </w:r>
      <w:r w:rsidRPr="00521BBE">
        <w:rPr>
          <w:rFonts w:hint="eastAsia"/>
        </w:rPr>
        <w:t>GNN</w:t>
      </w:r>
      <w:r w:rsidRPr="00521BBE">
        <w:rPr>
          <w:rFonts w:hint="eastAsia"/>
        </w:rPr>
        <w:t>的分类。</w:t>
      </w:r>
    </w:p>
    <w:p w14:paraId="3C9E200B" w14:textId="45B5B8E7" w:rsidR="00000000" w:rsidRPr="00521BBE" w:rsidRDefault="00810D17">
      <w:pPr>
        <w:ind w:firstLine="420"/>
        <w:rPr>
          <w:rFonts w:hint="eastAsia"/>
        </w:rPr>
      </w:pPr>
    </w:p>
    <w:p w14:paraId="19400BC2" w14:textId="2EE9D95D" w:rsidR="00000000" w:rsidRDefault="00AA113D">
      <w:pPr>
        <w:ind w:firstLine="420"/>
        <w:jc w:val="center"/>
      </w:pPr>
      <w:r w:rsidRPr="00AA113D">
        <w:drawing>
          <wp:inline distT="0" distB="0" distL="0" distR="0" wp14:anchorId="5C4499D4" wp14:editId="7CDA7548">
            <wp:extent cx="5274310" cy="2209165"/>
            <wp:effectExtent l="0" t="0" r="0" b="635"/>
            <wp:docPr id="5" name="内容占位符 4">
              <a:extLst xmlns:a="http://schemas.openxmlformats.org/drawingml/2006/main">
                <a:ext uri="{FF2B5EF4-FFF2-40B4-BE49-F238E27FC236}">
                  <a16:creationId xmlns:a16="http://schemas.microsoft.com/office/drawing/2014/main" id="{BF4C48A3-1570-9748-A6D7-2E693D1A2943}"/>
                </a:ext>
              </a:extLst>
            </wp:docPr>
            <wp:cNvGraphicFramePr>
              <a:graphicFrameLocks xmlns:a="http://schemas.openxmlformats.org/drawingml/2006/main" noGrp="1" noChangeAspect="1"/>
            </wp:cNvGraphicFramePr>
            <a:graphic xmlns:a="http://schemas.openxmlformats.org/drawingml/2006/main">
              <a:graphicData uri="http://schemas.openxmlformats.org/drawingml/2006/picture">
                <pic:pic xmlns:pic="http://schemas.openxmlformats.org/drawingml/2006/picture">
                  <pic:nvPicPr>
                    <pic:cNvPr id="5" name="内容占位符 4">
                      <a:extLst>
                        <a:ext uri="{FF2B5EF4-FFF2-40B4-BE49-F238E27FC236}">
                          <a16:creationId xmlns:a16="http://schemas.microsoft.com/office/drawing/2014/main" id="{BF4C48A3-1570-9748-A6D7-2E693D1A2943}"/>
                        </a:ext>
                      </a:extLst>
                    </pic:cNvPr>
                    <pic:cNvPicPr>
                      <a:picLocks noGrp="1" noChangeAspect="1"/>
                    </pic:cNvPicPr>
                  </pic:nvPicPr>
                  <pic:blipFill>
                    <a:blip r:embed="rId5"/>
                    <a:stretch>
                      <a:fillRect/>
                    </a:stretch>
                  </pic:blipFill>
                  <pic:spPr>
                    <a:xfrm>
                      <a:off x="0" y="0"/>
                      <a:ext cx="5274310" cy="2209165"/>
                    </a:xfrm>
                    <a:prstGeom prst="rect">
                      <a:avLst/>
                    </a:prstGeom>
                  </pic:spPr>
                </pic:pic>
              </a:graphicData>
            </a:graphic>
          </wp:inline>
        </w:drawing>
      </w:r>
    </w:p>
    <w:p w14:paraId="490FC913" w14:textId="5A201A55" w:rsidR="00000000" w:rsidRDefault="00810D17">
      <w:pPr>
        <w:ind w:firstLine="420"/>
        <w:jc w:val="center"/>
        <w:rPr>
          <w:rFonts w:hint="eastAsia"/>
        </w:rPr>
      </w:pPr>
      <w:r>
        <w:rPr>
          <w:rFonts w:hint="eastAsia"/>
        </w:rPr>
        <w:t>图</w:t>
      </w:r>
      <w:r>
        <w:rPr>
          <w:rFonts w:hint="eastAsia"/>
        </w:rPr>
        <w:t xml:space="preserve">1. </w:t>
      </w:r>
      <w:r w:rsidR="00AA113D">
        <w:rPr>
          <w:rFonts w:hint="eastAsia"/>
        </w:rPr>
        <w:t>XGNN</w:t>
      </w:r>
      <w:r>
        <w:rPr>
          <w:rFonts w:hint="eastAsia"/>
        </w:rPr>
        <w:t>的概述图</w:t>
      </w:r>
    </w:p>
    <w:p w14:paraId="7DA1AF32" w14:textId="3BD8B3EA" w:rsidR="00000000" w:rsidRDefault="004729B7">
      <w:pPr>
        <w:ind w:firstLine="420"/>
        <w:jc w:val="center"/>
      </w:pPr>
      <w:r w:rsidRPr="004729B7">
        <w:drawing>
          <wp:inline distT="0" distB="0" distL="0" distR="0" wp14:anchorId="037AFC31" wp14:editId="7DA6343F">
            <wp:extent cx="3744686" cy="2875114"/>
            <wp:effectExtent l="0" t="0" r="1905" b="0"/>
            <wp:docPr id="7" name="图片 6">
              <a:extLst xmlns:a="http://schemas.openxmlformats.org/drawingml/2006/main">
                <a:ext uri="{FF2B5EF4-FFF2-40B4-BE49-F238E27FC236}">
                  <a16:creationId xmlns:a16="http://schemas.microsoft.com/office/drawing/2014/main" id="{8B70DB0B-54E2-0048-8F1F-D36EF846155B}"/>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图片 6">
                      <a:extLst>
                        <a:ext uri="{FF2B5EF4-FFF2-40B4-BE49-F238E27FC236}">
                          <a16:creationId xmlns:a16="http://schemas.microsoft.com/office/drawing/2014/main" id="{8B70DB0B-54E2-0048-8F1F-D36EF846155B}"/>
                        </a:ext>
                      </a:extLst>
                    </pic:cNvPr>
                    <pic:cNvPicPr>
                      <a:picLocks noChangeAspect="1"/>
                    </pic:cNvPicPr>
                  </pic:nvPicPr>
                  <pic:blipFill>
                    <a:blip r:embed="rId6"/>
                    <a:stretch>
                      <a:fillRect/>
                    </a:stretch>
                  </pic:blipFill>
                  <pic:spPr>
                    <a:xfrm>
                      <a:off x="0" y="0"/>
                      <a:ext cx="3772185" cy="2896227"/>
                    </a:xfrm>
                    <a:prstGeom prst="rect">
                      <a:avLst/>
                    </a:prstGeom>
                  </pic:spPr>
                </pic:pic>
              </a:graphicData>
            </a:graphic>
          </wp:inline>
        </w:drawing>
      </w:r>
    </w:p>
    <w:p w14:paraId="3ECB1470" w14:textId="7B8C8328" w:rsidR="00000000" w:rsidRDefault="00810D17">
      <w:pPr>
        <w:ind w:firstLine="420"/>
        <w:jc w:val="center"/>
      </w:pPr>
      <w:r>
        <w:rPr>
          <w:rFonts w:hint="eastAsia"/>
        </w:rPr>
        <w:t>图</w:t>
      </w:r>
      <w:r>
        <w:rPr>
          <w:rFonts w:hint="eastAsia"/>
        </w:rPr>
        <w:t xml:space="preserve">2. </w:t>
      </w:r>
      <w:r w:rsidR="004729B7">
        <w:rPr>
          <w:rFonts w:hint="eastAsia"/>
        </w:rPr>
        <w:t>XGNN</w:t>
      </w:r>
      <w:r>
        <w:rPr>
          <w:rFonts w:hint="eastAsia"/>
        </w:rPr>
        <w:t>算法示意图</w:t>
      </w:r>
    </w:p>
    <w:p w14:paraId="58908985" w14:textId="0671BDA3" w:rsidR="004B0B91" w:rsidRDefault="004B0B91">
      <w:pPr>
        <w:ind w:firstLine="420"/>
        <w:jc w:val="center"/>
      </w:pPr>
      <w:r w:rsidRPr="004B0B91">
        <w:lastRenderedPageBreak/>
        <w:drawing>
          <wp:inline distT="0" distB="0" distL="0" distR="0" wp14:anchorId="654CB3E9" wp14:editId="78D2CCE5">
            <wp:extent cx="5274310" cy="1962150"/>
            <wp:effectExtent l="0" t="0" r="0" b="6350"/>
            <wp:docPr id="37" name="内容占位符 4">
              <a:extLst xmlns:a="http://schemas.openxmlformats.org/drawingml/2006/main">
                <a:ext uri="{FF2B5EF4-FFF2-40B4-BE49-F238E27FC236}">
                  <a16:creationId xmlns:a16="http://schemas.microsoft.com/office/drawing/2014/main" id="{7D076F81-4C19-2548-9EB6-B5F67182ADAE}"/>
                </a:ext>
              </a:extLst>
            </wp:docPr>
            <wp:cNvGraphicFramePr>
              <a:graphicFrameLocks xmlns:a="http://schemas.openxmlformats.org/drawingml/2006/main" noGrp="1" noChangeAspect="1"/>
            </wp:cNvGraphicFramePr>
            <a:graphic xmlns:a="http://schemas.openxmlformats.org/drawingml/2006/main">
              <a:graphicData uri="http://schemas.openxmlformats.org/drawingml/2006/picture">
                <pic:pic xmlns:pic="http://schemas.openxmlformats.org/drawingml/2006/picture">
                  <pic:nvPicPr>
                    <pic:cNvPr id="5" name="内容占位符 4">
                      <a:extLst>
                        <a:ext uri="{FF2B5EF4-FFF2-40B4-BE49-F238E27FC236}">
                          <a16:creationId xmlns:a16="http://schemas.microsoft.com/office/drawing/2014/main" id="{7D076F81-4C19-2548-9EB6-B5F67182ADAE}"/>
                        </a:ext>
                      </a:extLst>
                    </pic:cNvPr>
                    <pic:cNvPicPr>
                      <a:picLocks noGrp="1" noChangeAspect="1"/>
                    </pic:cNvPicPr>
                  </pic:nvPicPr>
                  <pic:blipFill>
                    <a:blip r:embed="rId7"/>
                    <a:stretch>
                      <a:fillRect/>
                    </a:stretch>
                  </pic:blipFill>
                  <pic:spPr>
                    <a:xfrm>
                      <a:off x="0" y="0"/>
                      <a:ext cx="5274310" cy="1962150"/>
                    </a:xfrm>
                    <a:prstGeom prst="rect">
                      <a:avLst/>
                    </a:prstGeom>
                  </pic:spPr>
                </pic:pic>
              </a:graphicData>
            </a:graphic>
          </wp:inline>
        </w:drawing>
      </w:r>
    </w:p>
    <w:p w14:paraId="5484C6C4" w14:textId="5A99F34A" w:rsidR="004B0B91" w:rsidRDefault="004B0B91" w:rsidP="004B0B91">
      <w:pPr>
        <w:ind w:firstLine="420"/>
        <w:jc w:val="center"/>
      </w:pPr>
      <w:r>
        <w:rPr>
          <w:rFonts w:hint="eastAsia"/>
        </w:rPr>
        <w:t>图</w:t>
      </w:r>
      <w:r w:rsidR="00951F10">
        <w:t>3</w:t>
      </w:r>
      <w:r>
        <w:rPr>
          <w:rFonts w:hint="eastAsia"/>
        </w:rPr>
        <w:t>. XGNN</w:t>
      </w:r>
      <w:r>
        <w:rPr>
          <w:rFonts w:hint="eastAsia"/>
        </w:rPr>
        <w:t>算法</w:t>
      </w:r>
      <w:r>
        <w:rPr>
          <w:rFonts w:hint="eastAsia"/>
        </w:rPr>
        <w:t>的训练过程</w:t>
      </w:r>
    </w:p>
    <w:p w14:paraId="1EE1797A" w14:textId="373C50F3" w:rsidR="00E60B29" w:rsidRPr="00E60B29" w:rsidRDefault="00E60B29" w:rsidP="00E60B29">
      <w:r>
        <w:rPr>
          <w:rFonts w:hint="eastAsia"/>
        </w:rPr>
        <w:t>图生成器：</w:t>
      </w:r>
      <w:r w:rsidRPr="00E60B29">
        <w:rPr>
          <w:rFonts w:hint="eastAsia"/>
        </w:rPr>
        <w:t>形式化定义：在第</w:t>
      </w:r>
      <w:r w:rsidRPr="00E60B29">
        <w:rPr>
          <w:rFonts w:hint="eastAsia"/>
        </w:rPr>
        <w:t>t</w:t>
      </w:r>
      <w:r w:rsidRPr="00E60B29">
        <w:rPr>
          <w:rFonts w:hint="eastAsia"/>
        </w:rPr>
        <w:t>步时，部分的生成的子图定义为</w:t>
      </w:r>
      <m:oMath>
        <m:sSub>
          <m:sSubPr>
            <m:ctrlPr>
              <w:rPr>
                <w:rFonts w:ascii="Cambria Math" w:hAnsi="Cambria Math"/>
                <w:i/>
                <w:iCs/>
              </w:rPr>
            </m:ctrlPr>
          </m:sSubPr>
          <m:e>
            <m:r>
              <w:rPr>
                <w:rFonts w:ascii="Cambria Math" w:hAnsi="Cambria Math"/>
              </w:rPr>
              <m:t>G</m:t>
            </m:r>
          </m:e>
          <m:sub>
            <m:r>
              <w:rPr>
                <w:rFonts w:ascii="Cambria Math" w:hAnsi="Cambria Math"/>
              </w:rPr>
              <m:t>t</m:t>
            </m:r>
          </m:sub>
        </m:sSub>
      </m:oMath>
      <w:r w:rsidRPr="00E60B29">
        <w:rPr>
          <w:rFonts w:hint="eastAsia"/>
        </w:rPr>
        <w:t>，包含了</w:t>
      </w:r>
      <m:oMath>
        <m:sSub>
          <m:sSubPr>
            <m:ctrlPr>
              <w:rPr>
                <w:rFonts w:ascii="Cambria Math" w:hAnsi="Cambria Math"/>
                <w:i/>
                <w:iCs/>
              </w:rPr>
            </m:ctrlPr>
          </m:sSubPr>
          <m:e>
            <m:r>
              <w:rPr>
                <w:rFonts w:ascii="Cambria Math" w:hAnsi="Cambria Math"/>
              </w:rPr>
              <m:t>n</m:t>
            </m:r>
          </m:e>
          <m:sub>
            <m:r>
              <w:rPr>
                <w:rFonts w:ascii="Cambria Math" w:hAnsi="Cambria Math"/>
              </w:rPr>
              <m:t>t</m:t>
            </m:r>
          </m:sub>
        </m:sSub>
      </m:oMath>
      <w:r w:rsidRPr="00E60B29">
        <w:rPr>
          <w:rFonts w:hint="eastAsia"/>
        </w:rPr>
        <w:t>个节点。以</w:t>
      </w:r>
      <m:oMath>
        <m:sSub>
          <m:sSubPr>
            <m:ctrlPr>
              <w:rPr>
                <w:rFonts w:ascii="Cambria Math" w:hAnsi="Cambria Math"/>
                <w:i/>
                <w:iCs/>
              </w:rPr>
            </m:ctrlPr>
          </m:sSubPr>
          <m:e>
            <m:r>
              <w:rPr>
                <w:rFonts w:ascii="Cambria Math" w:hAnsi="Cambria Math"/>
              </w:rPr>
              <m:t>G</m:t>
            </m:r>
          </m:e>
          <m:sub>
            <m:r>
              <w:rPr>
                <w:rFonts w:ascii="Cambria Math" w:hAnsi="Cambria Math"/>
              </w:rPr>
              <m:t>t</m:t>
            </m:r>
          </m:sub>
        </m:sSub>
      </m:oMath>
      <w:r w:rsidRPr="00E60B29">
        <w:rPr>
          <w:rFonts w:hint="eastAsia"/>
        </w:rPr>
        <w:t>作为输入，</w:t>
      </w:r>
      <w:r w:rsidRPr="00E60B29">
        <w:rPr>
          <w:rFonts w:hint="eastAsia"/>
        </w:rPr>
        <w:t xml:space="preserve"> </w:t>
      </w:r>
      <m:oMath>
        <m:sSub>
          <m:sSubPr>
            <m:ctrlPr>
              <w:rPr>
                <w:rFonts w:ascii="Cambria Math" w:hAnsi="Cambria Math"/>
                <w:i/>
                <w:iCs/>
              </w:rPr>
            </m:ctrlPr>
          </m:sSubPr>
          <m:e>
            <m:r>
              <w:rPr>
                <w:rFonts w:ascii="Cambria Math" w:hAnsi="Cambria Math"/>
              </w:rPr>
              <m:t>G</m:t>
            </m:r>
          </m:e>
          <m:sub>
            <m:r>
              <w:rPr>
                <w:rFonts w:ascii="Cambria Math" w:hAnsi="Cambria Math"/>
              </w:rPr>
              <m:t>t+1</m:t>
            </m:r>
          </m:sub>
        </m:sSub>
      </m:oMath>
      <w:r w:rsidRPr="00E60B29">
        <w:rPr>
          <w:rFonts w:hint="eastAsia"/>
        </w:rPr>
        <w:t>作为输出，我们需要得到</w:t>
      </w:r>
      <w:r w:rsidRPr="00E60B29">
        <w:rPr>
          <w:rFonts w:hint="eastAsia"/>
        </w:rPr>
        <w:t>t+1</w:t>
      </w:r>
      <w:r w:rsidRPr="00E60B29">
        <w:rPr>
          <w:rFonts w:hint="eastAsia"/>
        </w:rPr>
        <w:t>步时的特征向量和邻接矩阵。</w:t>
      </w:r>
    </w:p>
    <w:p w14:paraId="5A23617A" w14:textId="2F6EB2AE" w:rsidR="00E60B29" w:rsidRPr="002E640A" w:rsidRDefault="002E640A" w:rsidP="00E60B29">
      <w:pPr>
        <w:ind w:firstLine="420"/>
        <w:jc w:val="left"/>
      </w:pPr>
      <m:oMathPara>
        <m:oMath>
          <m:sSub>
            <m:sSubPr>
              <m:ctrlPr>
                <w:rPr>
                  <w:rFonts w:ascii="Cambria Math" w:hAnsi="Cambria Math"/>
                  <w:i/>
                </w:rPr>
              </m:ctrlPr>
            </m:sSubPr>
            <m:e>
              <m:r>
                <w:rPr>
                  <w:rFonts w:ascii="Cambria Math" w:hAnsi="Cambria Math"/>
                </w:rPr>
                <m:t>X</m:t>
              </m:r>
            </m:e>
            <m:sub>
              <m:r>
                <w:rPr>
                  <w:rFonts w:ascii="Cambria Math" w:hAnsi="Cambria Math"/>
                </w:rPr>
                <m:t>t+1</m:t>
              </m:r>
            </m:sub>
          </m:sSub>
          <m:r>
            <w:rPr>
              <w:rFonts w:ascii="Cambria Math" w:hAnsi="Cambria Math"/>
            </w:rPr>
            <m:t>,</m:t>
          </m:r>
          <m:sSub>
            <m:sSubPr>
              <m:ctrlPr>
                <w:rPr>
                  <w:rFonts w:ascii="Cambria Math" w:hAnsi="Cambria Math"/>
                  <w:i/>
                </w:rPr>
              </m:ctrlPr>
            </m:sSubPr>
            <m:e>
              <m:r>
                <w:rPr>
                  <w:rFonts w:ascii="Cambria Math" w:hAnsi="Cambria Math"/>
                </w:rPr>
                <m:t>A</m:t>
              </m:r>
            </m:e>
            <m:sub>
              <m:r>
                <w:rPr>
                  <w:rFonts w:ascii="Cambria Math" w:hAnsi="Cambria Math"/>
                </w:rPr>
                <m:t>t+1</m:t>
              </m:r>
            </m:sub>
          </m:sSub>
          <m:r>
            <w:rPr>
              <w:rFonts w:ascii="Cambria Math" w:hAnsi="Cambria Math"/>
            </w:rPr>
            <m:t>=</m:t>
          </m:r>
          <m:sSub>
            <m:sSubPr>
              <m:ctrlPr>
                <w:rPr>
                  <w:rFonts w:ascii="Cambria Math" w:hAnsi="Cambria Math"/>
                  <w:i/>
                </w:rPr>
              </m:ctrlPr>
            </m:sSubPr>
            <m:e>
              <m:r>
                <w:rPr>
                  <w:rFonts w:ascii="Cambria Math" w:hAnsi="Cambria Math"/>
                </w:rPr>
                <m:t>g</m:t>
              </m:r>
            </m:e>
            <m:sub>
              <m:r>
                <m:rPr>
                  <m:sty m:val="p"/>
                </m:rPr>
                <w:rPr>
                  <w:rFonts w:ascii="Cambria Math" w:hAnsi="Cambria Math"/>
                </w:rPr>
                <m:t>θ</m:t>
              </m:r>
            </m:sub>
          </m:sSub>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t</m:t>
                  </m:r>
                </m:sub>
              </m:sSub>
              <m:r>
                <w:rPr>
                  <w:rFonts w:ascii="Cambria Math" w:hAnsi="Cambria Math"/>
                </w:rPr>
                <m:t>,</m:t>
              </m:r>
              <m:sSub>
                <m:sSubPr>
                  <m:ctrlPr>
                    <w:rPr>
                      <w:rFonts w:ascii="Cambria Math" w:hAnsi="Cambria Math"/>
                      <w:i/>
                    </w:rPr>
                  </m:ctrlPr>
                </m:sSubPr>
                <m:e>
                  <m:r>
                    <w:rPr>
                      <w:rFonts w:ascii="Cambria Math" w:hAnsi="Cambria Math"/>
                    </w:rPr>
                    <m:t>A</m:t>
                  </m:r>
                </m:e>
                <m:sub>
                  <m:r>
                    <w:rPr>
                      <w:rFonts w:ascii="Cambria Math" w:hAnsi="Cambria Math"/>
                    </w:rPr>
                    <m:t>t</m:t>
                  </m:r>
                </m:sub>
              </m:sSub>
            </m:e>
          </m:d>
        </m:oMath>
      </m:oMathPara>
    </w:p>
    <w:p w14:paraId="11B58E06" w14:textId="77777777" w:rsidR="00A76572" w:rsidRPr="00A76572" w:rsidRDefault="002E640A" w:rsidP="00A76572">
      <w:r>
        <w:rPr>
          <w:rFonts w:hint="eastAsia"/>
        </w:rPr>
        <w:t>利用强化学习的方式来生成子图，</w:t>
      </w:r>
      <w:r w:rsidR="00A76572" w:rsidRPr="00A76572">
        <w:rPr>
          <w:rFonts w:hint="eastAsia"/>
        </w:rPr>
        <w:t>四要素：</w:t>
      </w:r>
      <w:r w:rsidR="00A76572" w:rsidRPr="00A76572">
        <w:rPr>
          <w:rFonts w:hint="eastAsia"/>
        </w:rPr>
        <w:t xml:space="preserve"> state, action, policy, and reward </w:t>
      </w:r>
    </w:p>
    <w:p w14:paraId="7D163CFD" w14:textId="6B5C80D8" w:rsidR="00A76572" w:rsidRPr="00A76572" w:rsidRDefault="00A76572" w:rsidP="00A76572">
      <w:pPr>
        <w:jc w:val="left"/>
      </w:pPr>
      <w:r w:rsidRPr="00A76572">
        <w:rPr>
          <w:rFonts w:hint="eastAsia"/>
        </w:rPr>
        <w:t>State</w:t>
      </w:r>
      <w:r w:rsidRPr="00A76572">
        <w:rPr>
          <w:rFonts w:hint="eastAsia"/>
        </w:rPr>
        <w:t>：</w:t>
      </w:r>
      <w:r w:rsidRPr="00A76572">
        <w:rPr>
          <w:rFonts w:hint="eastAsia"/>
        </w:rPr>
        <w:t>step t</w:t>
      </w:r>
      <w:r w:rsidRPr="00A76572">
        <w:rPr>
          <w:rFonts w:hint="eastAsia"/>
        </w:rPr>
        <w:t>的部分生成图</w:t>
      </w:r>
      <m:oMath>
        <m:sSub>
          <m:sSubPr>
            <m:ctrlPr>
              <w:rPr>
                <w:rFonts w:ascii="Cambria Math" w:hAnsi="Cambria Math"/>
                <w:i/>
                <w:iCs/>
              </w:rPr>
            </m:ctrlPr>
          </m:sSubPr>
          <m:e>
            <m:r>
              <w:rPr>
                <w:rFonts w:ascii="Cambria Math" w:hAnsi="Cambria Math"/>
              </w:rPr>
              <m:t>G</m:t>
            </m:r>
          </m:e>
          <m:sub>
            <m:r>
              <w:rPr>
                <w:rFonts w:ascii="Cambria Math" w:hAnsi="Cambria Math"/>
              </w:rPr>
              <m:t>t</m:t>
            </m:r>
          </m:sub>
        </m:sSub>
        <m:r>
          <w:rPr>
            <w:rFonts w:ascii="Cambria Math" w:hAnsi="Cambria Math"/>
          </w:rPr>
          <m:t> </m:t>
        </m:r>
      </m:oMath>
      <w:r w:rsidRPr="00A76572">
        <w:rPr>
          <w:rFonts w:hint="eastAsia"/>
        </w:rPr>
        <w:t>，最初的图可以是一个随机的节点或者是根据先验知识确定的图。</w:t>
      </w:r>
    </w:p>
    <w:p w14:paraId="592EBAAF" w14:textId="6E3656A9" w:rsidR="00A76572" w:rsidRPr="00A76572" w:rsidRDefault="00A76572" w:rsidP="00A76572">
      <w:pPr>
        <w:jc w:val="left"/>
      </w:pPr>
      <w:r w:rsidRPr="00A76572">
        <w:rPr>
          <w:rFonts w:hint="eastAsia"/>
        </w:rPr>
        <w:t>Action</w:t>
      </w:r>
      <w:r w:rsidRPr="00A76572">
        <w:rPr>
          <w:rFonts w:hint="eastAsia"/>
        </w:rPr>
        <w:t>：为</w:t>
      </w:r>
      <m:oMath>
        <m:sSub>
          <m:sSubPr>
            <m:ctrlPr>
              <w:rPr>
                <w:rFonts w:ascii="Cambria Math" w:hAnsi="Cambria Math"/>
                <w:i/>
                <w:iCs/>
              </w:rPr>
            </m:ctrlPr>
          </m:sSubPr>
          <m:e>
            <m:r>
              <w:rPr>
                <w:rFonts w:ascii="Cambria Math" w:hAnsi="Cambria Math"/>
              </w:rPr>
              <m:t>G</m:t>
            </m:r>
          </m:e>
          <m:sub>
            <m:r>
              <w:rPr>
                <w:rFonts w:ascii="Cambria Math" w:hAnsi="Cambria Math"/>
              </w:rPr>
              <m:t>t</m:t>
            </m:r>
          </m:sub>
        </m:sSub>
        <m:r>
          <w:rPr>
            <w:rFonts w:ascii="Cambria Math" w:hAnsi="Cambria Math"/>
          </w:rPr>
          <m:t> </m:t>
        </m:r>
      </m:oMath>
      <w:r w:rsidRPr="00A76572">
        <w:rPr>
          <w:rFonts w:hint="eastAsia"/>
        </w:rPr>
        <w:t>添加一条边生成</w:t>
      </w:r>
      <m:oMath>
        <m:sSub>
          <m:sSubPr>
            <m:ctrlPr>
              <w:rPr>
                <w:rFonts w:ascii="Cambria Math" w:hAnsi="Cambria Math"/>
                <w:i/>
                <w:iCs/>
              </w:rPr>
            </m:ctrlPr>
          </m:sSubPr>
          <m:e>
            <m:r>
              <w:rPr>
                <w:rFonts w:ascii="Cambria Math" w:hAnsi="Cambria Math"/>
              </w:rPr>
              <m:t>G</m:t>
            </m:r>
          </m:e>
          <m:sub>
            <m:r>
              <w:rPr>
                <w:rFonts w:ascii="Cambria Math" w:hAnsi="Cambria Math"/>
              </w:rPr>
              <m:t>t+1</m:t>
            </m:r>
          </m:sub>
        </m:sSub>
        <m:r>
          <w:rPr>
            <w:rFonts w:ascii="Cambria Math" w:hAnsi="Cambria Math"/>
          </w:rPr>
          <m:t> </m:t>
        </m:r>
      </m:oMath>
      <w:r w:rsidRPr="00A76572">
        <w:rPr>
          <w:rFonts w:hint="eastAsia"/>
        </w:rPr>
        <w:t>，需要确定添加边的起始节点和终止节点。起始节点是目前图中存在的节点，终止节点是目前图中存在的节点或是候选结合中的节点。</w:t>
      </w:r>
    </w:p>
    <w:p w14:paraId="2A38D903" w14:textId="139F5E34" w:rsidR="00E60B29" w:rsidRDefault="00A76572" w:rsidP="00AA607C">
      <w:pPr>
        <w:rPr>
          <w:rFonts w:hint="eastAsia"/>
        </w:rPr>
      </w:pPr>
      <w:r w:rsidRPr="00A76572">
        <w:rPr>
          <w:rFonts w:hint="eastAsia"/>
        </w:rPr>
        <w:t>Policy</w:t>
      </w:r>
      <w:r w:rsidRPr="00A76572">
        <w:rPr>
          <w:rFonts w:hint="eastAsia"/>
        </w:rPr>
        <w:t>：使用</w:t>
      </w:r>
      <w:r w:rsidRPr="00A76572">
        <w:rPr>
          <w:rFonts w:hint="eastAsia"/>
        </w:rPr>
        <w:t xml:space="preserve">policy gradient </w:t>
      </w:r>
      <w:r w:rsidRPr="00A76572">
        <w:rPr>
          <w:rFonts w:hint="eastAsia"/>
        </w:rPr>
        <w:t>训练图生成器。比方说，对于化学数据集，一个原子的度不能超过化学价。</w:t>
      </w:r>
    </w:p>
    <w:p w14:paraId="0FDBEF85" w14:textId="77777777" w:rsidR="00000000" w:rsidRDefault="00810D17">
      <w:r>
        <w:rPr>
          <w:rFonts w:hint="eastAsia"/>
          <w:b/>
          <w:bCs/>
        </w:rPr>
        <w:t>Experiments and Datasets</w:t>
      </w:r>
    </w:p>
    <w:p w14:paraId="03808B33" w14:textId="77777777" w:rsidR="00000000" w:rsidRDefault="00810D17">
      <w:pPr>
        <w:numPr>
          <w:ilvl w:val="0"/>
          <w:numId w:val="5"/>
        </w:numPr>
        <w:rPr>
          <w:rFonts w:hint="eastAsia"/>
        </w:rPr>
      </w:pPr>
      <w:r>
        <w:rPr>
          <w:rFonts w:hint="eastAsia"/>
        </w:rPr>
        <w:t>数据集</w:t>
      </w:r>
    </w:p>
    <w:p w14:paraId="7568DABF" w14:textId="6F0B822E" w:rsidR="00000000" w:rsidRDefault="00FA080A" w:rsidP="00E17B20">
      <w:pPr>
        <w:ind w:left="420" w:firstLine="420"/>
        <w:rPr>
          <w:rFonts w:hint="eastAsia"/>
        </w:rPr>
      </w:pPr>
      <w:r>
        <w:rPr>
          <w:rFonts w:hint="eastAsia"/>
        </w:rPr>
        <w:t>如图</w:t>
      </w:r>
      <w:r>
        <w:rPr>
          <w:rFonts w:hint="eastAsia"/>
        </w:rPr>
        <w:t>4</w:t>
      </w:r>
      <w:r>
        <w:rPr>
          <w:rFonts w:hint="eastAsia"/>
        </w:rPr>
        <w:t>所示，</w:t>
      </w:r>
      <w:r w:rsidR="00810D17">
        <w:rPr>
          <w:rFonts w:hint="eastAsia"/>
        </w:rPr>
        <w:t>论文采用了</w:t>
      </w:r>
      <w:r w:rsidR="00D275DB">
        <w:rPr>
          <w:rFonts w:hint="eastAsia"/>
        </w:rPr>
        <w:t>2</w:t>
      </w:r>
      <w:r w:rsidR="00D275DB">
        <w:rPr>
          <w:rFonts w:hint="eastAsia"/>
        </w:rPr>
        <w:t>个数据集，</w:t>
      </w:r>
      <w:r w:rsidR="00D275DB" w:rsidRPr="00D275DB">
        <w:rPr>
          <w:rFonts w:hint="eastAsia"/>
        </w:rPr>
        <w:t>两个数据集均为图分类的任务，第一数据集是判断图中是否有环。第二个数据集是化合物的分类。</w:t>
      </w:r>
    </w:p>
    <w:p w14:paraId="529CCC91" w14:textId="697B0B4F" w:rsidR="00000000" w:rsidRDefault="00E17B20">
      <w:pPr>
        <w:ind w:left="420"/>
        <w:jc w:val="center"/>
      </w:pPr>
      <w:r w:rsidRPr="00E17B20">
        <w:drawing>
          <wp:inline distT="0" distB="0" distL="0" distR="0" wp14:anchorId="306DD54E" wp14:editId="15817A8F">
            <wp:extent cx="4354286" cy="1476242"/>
            <wp:effectExtent l="0" t="0" r="1905" b="0"/>
            <wp:docPr id="6" name="图片 5">
              <a:extLst xmlns:a="http://schemas.openxmlformats.org/drawingml/2006/main">
                <a:ext uri="{FF2B5EF4-FFF2-40B4-BE49-F238E27FC236}">
                  <a16:creationId xmlns:a16="http://schemas.microsoft.com/office/drawing/2014/main" id="{FF81F725-649A-B74A-A2DE-F5ABAE2D5F9C}"/>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图片 5">
                      <a:extLst>
                        <a:ext uri="{FF2B5EF4-FFF2-40B4-BE49-F238E27FC236}">
                          <a16:creationId xmlns:a16="http://schemas.microsoft.com/office/drawing/2014/main" id="{FF81F725-649A-B74A-A2DE-F5ABAE2D5F9C}"/>
                        </a:ext>
                      </a:extLst>
                    </pic:cNvPr>
                    <pic:cNvPicPr>
                      <a:picLocks noChangeAspect="1"/>
                    </pic:cNvPicPr>
                  </pic:nvPicPr>
                  <pic:blipFill>
                    <a:blip r:embed="rId8"/>
                    <a:stretch>
                      <a:fillRect/>
                    </a:stretch>
                  </pic:blipFill>
                  <pic:spPr>
                    <a:xfrm>
                      <a:off x="0" y="0"/>
                      <a:ext cx="4387501" cy="1487503"/>
                    </a:xfrm>
                    <a:prstGeom prst="rect">
                      <a:avLst/>
                    </a:prstGeom>
                  </pic:spPr>
                </pic:pic>
              </a:graphicData>
            </a:graphic>
          </wp:inline>
        </w:drawing>
      </w:r>
    </w:p>
    <w:p w14:paraId="6460C831" w14:textId="08F87931" w:rsidR="00000000" w:rsidRDefault="00810D17">
      <w:pPr>
        <w:ind w:left="420"/>
        <w:jc w:val="center"/>
      </w:pPr>
      <w:bookmarkStart w:id="0" w:name="OLE_LINK1"/>
      <w:r>
        <w:rPr>
          <w:rFonts w:hint="eastAsia"/>
        </w:rPr>
        <w:t>图</w:t>
      </w:r>
      <w:r w:rsidR="00E17B20">
        <w:t>4</w:t>
      </w:r>
      <w:r>
        <w:rPr>
          <w:rFonts w:hint="eastAsia"/>
        </w:rPr>
        <w:t xml:space="preserve">. </w:t>
      </w:r>
      <w:r>
        <w:rPr>
          <w:rFonts w:hint="eastAsia"/>
        </w:rPr>
        <w:t>数据集</w:t>
      </w:r>
      <w:r>
        <w:rPr>
          <w:rFonts w:hint="eastAsia"/>
        </w:rPr>
        <w:t>统计信息</w:t>
      </w:r>
    </w:p>
    <w:bookmarkEnd w:id="0"/>
    <w:p w14:paraId="6FECE0C1" w14:textId="77777777" w:rsidR="00000000" w:rsidRDefault="00810D17">
      <w:pPr>
        <w:numPr>
          <w:ilvl w:val="0"/>
          <w:numId w:val="5"/>
        </w:numPr>
        <w:rPr>
          <w:rFonts w:hint="eastAsia"/>
        </w:rPr>
      </w:pPr>
      <w:r>
        <w:rPr>
          <w:rFonts w:hint="eastAsia"/>
        </w:rPr>
        <w:t>实验</w:t>
      </w:r>
    </w:p>
    <w:p w14:paraId="1AB8298E" w14:textId="313E7867" w:rsidR="00000000" w:rsidRDefault="002A3548" w:rsidP="00A718FC">
      <w:pPr>
        <w:numPr>
          <w:ilvl w:val="1"/>
          <w:numId w:val="5"/>
        </w:numPr>
        <w:rPr>
          <w:rFonts w:hint="eastAsia"/>
        </w:rPr>
      </w:pPr>
      <w:r>
        <w:rPr>
          <w:rFonts w:hint="eastAsia"/>
        </w:rPr>
        <w:t>结果</w:t>
      </w:r>
      <w:r w:rsidR="00810D17">
        <w:rPr>
          <w:rFonts w:hint="eastAsia"/>
        </w:rPr>
        <w:t>测试</w:t>
      </w:r>
    </w:p>
    <w:p w14:paraId="52350DA2" w14:textId="449DC9F4" w:rsidR="00231078" w:rsidRDefault="00231078" w:rsidP="00231078">
      <w:pPr>
        <w:ind w:left="420"/>
      </w:pPr>
      <w:r w:rsidRPr="00231078">
        <w:lastRenderedPageBreak/>
        <w:drawing>
          <wp:inline distT="0" distB="0" distL="0" distR="0" wp14:anchorId="790C4C3B" wp14:editId="61B7708C">
            <wp:extent cx="5274310" cy="1821180"/>
            <wp:effectExtent l="0" t="0" r="0" b="0"/>
            <wp:docPr id="38" name="内容占位符 4">
              <a:extLst xmlns:a="http://schemas.openxmlformats.org/drawingml/2006/main">
                <a:ext uri="{FF2B5EF4-FFF2-40B4-BE49-F238E27FC236}">
                  <a16:creationId xmlns:a16="http://schemas.microsoft.com/office/drawing/2014/main" id="{51250C58-D67D-3D44-BDC3-9A2C1D639B67}"/>
                </a:ext>
              </a:extLst>
            </wp:docPr>
            <wp:cNvGraphicFramePr>
              <a:graphicFrameLocks xmlns:a="http://schemas.openxmlformats.org/drawingml/2006/main" noGrp="1" noChangeAspect="1"/>
            </wp:cNvGraphicFramePr>
            <a:graphic xmlns:a="http://schemas.openxmlformats.org/drawingml/2006/main">
              <a:graphicData uri="http://schemas.openxmlformats.org/drawingml/2006/picture">
                <pic:pic xmlns:pic="http://schemas.openxmlformats.org/drawingml/2006/picture">
                  <pic:nvPicPr>
                    <pic:cNvPr id="5" name="内容占位符 4">
                      <a:extLst>
                        <a:ext uri="{FF2B5EF4-FFF2-40B4-BE49-F238E27FC236}">
                          <a16:creationId xmlns:a16="http://schemas.microsoft.com/office/drawing/2014/main" id="{51250C58-D67D-3D44-BDC3-9A2C1D639B67}"/>
                        </a:ext>
                      </a:extLst>
                    </pic:cNvPr>
                    <pic:cNvPicPr>
                      <a:picLocks noGrp="1" noChangeAspect="1"/>
                    </pic:cNvPicPr>
                  </pic:nvPicPr>
                  <pic:blipFill>
                    <a:blip r:embed="rId9"/>
                    <a:stretch>
                      <a:fillRect/>
                    </a:stretch>
                  </pic:blipFill>
                  <pic:spPr>
                    <a:xfrm>
                      <a:off x="0" y="0"/>
                      <a:ext cx="5274310" cy="1821180"/>
                    </a:xfrm>
                    <a:prstGeom prst="rect">
                      <a:avLst/>
                    </a:prstGeom>
                  </pic:spPr>
                </pic:pic>
              </a:graphicData>
            </a:graphic>
          </wp:inline>
        </w:drawing>
      </w:r>
    </w:p>
    <w:p w14:paraId="74597ADE" w14:textId="784A8A26" w:rsidR="00A718FC" w:rsidRDefault="00A718FC" w:rsidP="00E46B9A">
      <w:pPr>
        <w:ind w:left="420"/>
        <w:jc w:val="center"/>
        <w:rPr>
          <w:rFonts w:hint="eastAsia"/>
        </w:rPr>
      </w:pPr>
      <w:r>
        <w:rPr>
          <w:rFonts w:hint="eastAsia"/>
        </w:rPr>
        <w:t>图</w:t>
      </w:r>
      <w:r>
        <w:t>5</w:t>
      </w:r>
      <w:r>
        <w:rPr>
          <w:rFonts w:hint="eastAsia"/>
        </w:rPr>
        <w:t xml:space="preserve">. </w:t>
      </w:r>
      <w:r>
        <w:rPr>
          <w:rFonts w:hint="eastAsia"/>
        </w:rPr>
        <w:t>人造</w:t>
      </w:r>
      <w:r>
        <w:rPr>
          <w:rFonts w:hint="eastAsia"/>
        </w:rPr>
        <w:t>数据</w:t>
      </w:r>
      <w:r w:rsidR="00E46B9A">
        <w:rPr>
          <w:rFonts w:hint="eastAsia"/>
        </w:rPr>
        <w:t>解释结果</w:t>
      </w:r>
    </w:p>
    <w:p w14:paraId="74DDF32C" w14:textId="4EA71ECC" w:rsidR="008B3B0D" w:rsidRDefault="008B3B0D" w:rsidP="00E924A4">
      <w:pPr>
        <w:ind w:left="420" w:firstLine="420"/>
        <w:rPr>
          <w:rFonts w:hint="eastAsia"/>
        </w:rPr>
      </w:pPr>
      <w:r>
        <w:rPr>
          <w:rFonts w:hint="eastAsia"/>
        </w:rPr>
        <w:t>我们首先在合成数据集</w:t>
      </w:r>
      <w:proofErr w:type="spellStart"/>
      <w:r>
        <w:rPr>
          <w:rFonts w:hint="eastAsia"/>
        </w:rPr>
        <w:t>Is_Acyclic</w:t>
      </w:r>
      <w:proofErr w:type="spellEnd"/>
      <w:r>
        <w:rPr>
          <w:rFonts w:hint="eastAsia"/>
        </w:rPr>
        <w:t>上进行了实验</w:t>
      </w:r>
      <w:r w:rsidR="008B012A">
        <w:rPr>
          <w:rFonts w:hint="eastAsia"/>
        </w:rPr>
        <w:t>。</w:t>
      </w:r>
      <w:r>
        <w:rPr>
          <w:rFonts w:hint="eastAsia"/>
        </w:rPr>
        <w:t>该数据集有地面</w:t>
      </w:r>
      <w:r w:rsidR="008B012A">
        <w:rPr>
          <w:rFonts w:hint="eastAsia"/>
        </w:rPr>
        <w:t>真值</w:t>
      </w:r>
      <w:r>
        <w:rPr>
          <w:rFonts w:hint="eastAsia"/>
        </w:rPr>
        <w:t>。训练后的</w:t>
      </w:r>
    </w:p>
    <w:p w14:paraId="63EEB164" w14:textId="559E6BC8" w:rsidR="008B3B0D" w:rsidRDefault="008B3B0D" w:rsidP="00F214BA">
      <w:pPr>
        <w:ind w:left="420"/>
        <w:rPr>
          <w:rFonts w:hint="eastAsia"/>
        </w:rPr>
      </w:pPr>
      <w:r>
        <w:rPr>
          <w:rFonts w:hint="eastAsia"/>
        </w:rPr>
        <w:t>GNN</w:t>
      </w:r>
      <w:r>
        <w:rPr>
          <w:rFonts w:hint="eastAsia"/>
        </w:rPr>
        <w:t>分类器可以达到一个很好的性能。由于该数据集是基于</w:t>
      </w:r>
      <w:r w:rsidR="008B012A">
        <w:rPr>
          <w:rFonts w:hint="eastAsia"/>
        </w:rPr>
        <w:t>图</w:t>
      </w:r>
      <w:r>
        <w:rPr>
          <w:rFonts w:hint="eastAsia"/>
        </w:rPr>
        <w:t>是否包含任何</w:t>
      </w:r>
      <w:r w:rsidR="008B012A">
        <w:rPr>
          <w:rFonts w:hint="eastAsia"/>
        </w:rPr>
        <w:t>环</w:t>
      </w:r>
      <w:r>
        <w:rPr>
          <w:rFonts w:hint="eastAsia"/>
        </w:rPr>
        <w:t>而</w:t>
      </w:r>
      <w:r w:rsidR="008B012A">
        <w:rPr>
          <w:rFonts w:hint="eastAsia"/>
        </w:rPr>
        <w:t>人工</w:t>
      </w:r>
      <w:r>
        <w:rPr>
          <w:rFonts w:hint="eastAsia"/>
        </w:rPr>
        <w:t>合成的，因此我们可以检查该数据集是否包含任何</w:t>
      </w:r>
      <w:r w:rsidR="008B012A">
        <w:rPr>
          <w:rFonts w:hint="eastAsia"/>
        </w:rPr>
        <w:t>环</w:t>
      </w:r>
      <w:r>
        <w:rPr>
          <w:rFonts w:hint="eastAsia"/>
        </w:rPr>
        <w:t>。任何</w:t>
      </w:r>
      <w:r w:rsidR="008B012A">
        <w:rPr>
          <w:rFonts w:hint="eastAsia"/>
        </w:rPr>
        <w:t>环</w:t>
      </w:r>
      <w:r>
        <w:rPr>
          <w:rFonts w:hint="eastAsia"/>
        </w:rPr>
        <w:t>，我们可以检查训练有素的</w:t>
      </w:r>
      <w:r>
        <w:rPr>
          <w:rFonts w:hint="eastAsia"/>
        </w:rPr>
        <w:t>GNN</w:t>
      </w:r>
      <w:r>
        <w:rPr>
          <w:rFonts w:hint="eastAsia"/>
        </w:rPr>
        <w:t>分类器是否以这种方式做出预</w:t>
      </w:r>
      <w:r w:rsidR="00CC0F24">
        <w:rPr>
          <w:rFonts w:hint="eastAsia"/>
        </w:rPr>
        <w:t>测。</w:t>
      </w:r>
      <w:r>
        <w:rPr>
          <w:rFonts w:hint="eastAsia"/>
        </w:rPr>
        <w:t>我们用我们提出的</w:t>
      </w:r>
      <w:r>
        <w:rPr>
          <w:rFonts w:hint="eastAsia"/>
        </w:rPr>
        <w:t>XGNN</w:t>
      </w:r>
      <w:r>
        <w:rPr>
          <w:rFonts w:hint="eastAsia"/>
        </w:rPr>
        <w:t>的模型，并在图</w:t>
      </w:r>
      <w:r w:rsidR="00074D69">
        <w:t>5</w:t>
      </w:r>
      <w:r>
        <w:rPr>
          <w:rFonts w:hint="eastAsia"/>
        </w:rPr>
        <w:t>中报告生成的解释。第一行显示了对</w:t>
      </w:r>
      <w:r w:rsidR="0016543A">
        <w:rPr>
          <w:rFonts w:hint="eastAsia"/>
        </w:rPr>
        <w:t>“</w:t>
      </w:r>
      <w:r w:rsidR="00F214BA">
        <w:rPr>
          <w:rFonts w:hint="eastAsia"/>
        </w:rPr>
        <w:t>带环</w:t>
      </w:r>
      <w:r w:rsidR="0038143A">
        <w:rPr>
          <w:rFonts w:hint="eastAsia"/>
        </w:rPr>
        <w:t>”</w:t>
      </w:r>
      <w:r>
        <w:rPr>
          <w:rFonts w:hint="eastAsia"/>
        </w:rPr>
        <w:t>类的解释，第二行显示了对</w:t>
      </w:r>
      <w:r w:rsidR="002806BA">
        <w:rPr>
          <w:rFonts w:hint="eastAsia"/>
        </w:rPr>
        <w:t>“</w:t>
      </w:r>
      <w:r w:rsidR="00F214BA">
        <w:rPr>
          <w:rFonts w:hint="eastAsia"/>
        </w:rPr>
        <w:t>不带环</w:t>
      </w:r>
      <w:r w:rsidR="002806BA">
        <w:rPr>
          <w:rFonts w:hint="eastAsia"/>
        </w:rPr>
        <w:t>”</w:t>
      </w:r>
      <w:r>
        <w:rPr>
          <w:rFonts w:hint="eastAsia"/>
        </w:rPr>
        <w:t>类的解释。此外</w:t>
      </w:r>
      <w:r w:rsidR="00F214BA">
        <w:rPr>
          <w:rFonts w:hint="eastAsia"/>
        </w:rPr>
        <w:t>，</w:t>
      </w:r>
      <w:r>
        <w:rPr>
          <w:rFonts w:hint="eastAsia"/>
        </w:rPr>
        <w:t>我们还报告了通过设置不同的图的最大节点限制</w:t>
      </w:r>
      <w:r w:rsidR="00F214BA">
        <w:rPr>
          <w:rFonts w:hint="eastAsia"/>
        </w:rPr>
        <w:t>的情况</w:t>
      </w:r>
      <w:r>
        <w:rPr>
          <w:rFonts w:hint="eastAsia"/>
        </w:rPr>
        <w:t>。</w:t>
      </w:r>
    </w:p>
    <w:p w14:paraId="449A2363" w14:textId="6192AC6E" w:rsidR="008B3B0D" w:rsidRDefault="008B3B0D" w:rsidP="000809A7">
      <w:pPr>
        <w:ind w:left="420"/>
      </w:pPr>
      <w:r>
        <w:rPr>
          <w:rFonts w:hint="eastAsia"/>
        </w:rPr>
        <w:t>首先，通过比较不同类别生成的图。我们可以很容易地得出这样的结论：对</w:t>
      </w:r>
      <w:r w:rsidR="00CF0FCE">
        <w:rPr>
          <w:rFonts w:hint="eastAsia"/>
        </w:rPr>
        <w:t>“</w:t>
      </w:r>
      <w:r w:rsidR="00BD45FC">
        <w:rPr>
          <w:rFonts w:hint="eastAsia"/>
        </w:rPr>
        <w:t>带环</w:t>
      </w:r>
      <w:r w:rsidR="00CF0FCE">
        <w:rPr>
          <w:rFonts w:hint="eastAsia"/>
        </w:rPr>
        <w:t>”</w:t>
      </w:r>
      <w:r>
        <w:rPr>
          <w:rFonts w:hint="eastAsia"/>
        </w:rPr>
        <w:t>类的解释总是包含着不同的内容。</w:t>
      </w:r>
      <w:r w:rsidR="00BD45FC">
        <w:rPr>
          <w:rFonts w:hint="eastAsia"/>
        </w:rPr>
        <w:t>“</w:t>
      </w:r>
      <w:r w:rsidR="00BD45FC">
        <w:rPr>
          <w:rFonts w:hint="eastAsia"/>
        </w:rPr>
        <w:t>带环</w:t>
      </w:r>
      <w:r w:rsidR="00BD45FC">
        <w:rPr>
          <w:rFonts w:hint="eastAsia"/>
        </w:rPr>
        <w:t>”</w:t>
      </w:r>
      <w:r>
        <w:rPr>
          <w:rFonts w:hint="eastAsia"/>
        </w:rPr>
        <w:t>的解释总是包含</w:t>
      </w:r>
      <w:r w:rsidR="00BD45FC">
        <w:rPr>
          <w:rFonts w:hint="eastAsia"/>
        </w:rPr>
        <w:t>环</w:t>
      </w:r>
      <w:r>
        <w:rPr>
          <w:rFonts w:hint="eastAsia"/>
        </w:rPr>
        <w:t>，而</w:t>
      </w:r>
      <w:r w:rsidR="007E38FF">
        <w:rPr>
          <w:rFonts w:hint="eastAsia"/>
        </w:rPr>
        <w:t>“</w:t>
      </w:r>
      <w:r w:rsidR="00BD45FC">
        <w:rPr>
          <w:rFonts w:hint="eastAsia"/>
        </w:rPr>
        <w:t>不带环</w:t>
      </w:r>
      <w:r w:rsidR="007E38FF">
        <w:rPr>
          <w:rFonts w:hint="eastAsia"/>
        </w:rPr>
        <w:t>”</w:t>
      </w:r>
      <w:r>
        <w:rPr>
          <w:rFonts w:hint="eastAsia"/>
        </w:rPr>
        <w:t>的结果则没有</w:t>
      </w:r>
      <w:r w:rsidR="00BD45FC">
        <w:rPr>
          <w:rFonts w:hint="eastAsia"/>
        </w:rPr>
        <w:t>环</w:t>
      </w:r>
      <w:r>
        <w:rPr>
          <w:rFonts w:hint="eastAsia"/>
        </w:rPr>
        <w:t>。其次，为了验证我们的解释是否能使某一类别的概率最大化。如公式（</w:t>
      </w:r>
      <w:r>
        <w:rPr>
          <w:rFonts w:hint="eastAsia"/>
        </w:rPr>
        <w:t>2</w:t>
      </w:r>
      <w:r>
        <w:rPr>
          <w:rFonts w:hint="eastAsia"/>
        </w:rPr>
        <w:t>）所示，我们将每个生成的图送入训练好的</w:t>
      </w:r>
      <w:r>
        <w:rPr>
          <w:rFonts w:hint="eastAsia"/>
        </w:rPr>
        <w:t>GNN</w:t>
      </w:r>
      <w:r>
        <w:rPr>
          <w:rFonts w:hint="eastAsia"/>
        </w:rPr>
        <w:t>分类器，并报告预测的概率为相应类别的预测概率。结果表明，我们生成的图模式可以持续产生高的预测概率。请注意，尽管在</w:t>
      </w:r>
      <w:r w:rsidR="00E6453A">
        <w:rPr>
          <w:rFonts w:hint="eastAsia"/>
        </w:rPr>
        <w:t>“带环”</w:t>
      </w:r>
      <w:r>
        <w:rPr>
          <w:rFonts w:hint="eastAsia"/>
        </w:rPr>
        <w:t>类中获得的最大节点数为</w:t>
      </w:r>
      <w:r>
        <w:rPr>
          <w:rFonts w:hint="eastAsia"/>
        </w:rPr>
        <w:t>3</w:t>
      </w:r>
      <w:r>
        <w:rPr>
          <w:rFonts w:hint="eastAsia"/>
        </w:rPr>
        <w:t>的图只导致</w:t>
      </w:r>
      <w:r>
        <w:rPr>
          <w:rFonts w:hint="eastAsia"/>
        </w:rPr>
        <w:t>p=0.75</w:t>
      </w:r>
      <w:r>
        <w:rPr>
          <w:rFonts w:hint="eastAsia"/>
        </w:rPr>
        <w:t>。最大节点数等于</w:t>
      </w:r>
      <w:r>
        <w:rPr>
          <w:rFonts w:hint="eastAsia"/>
        </w:rPr>
        <w:t>3</w:t>
      </w:r>
      <w:r>
        <w:rPr>
          <w:rFonts w:hint="eastAsia"/>
        </w:rPr>
        <w:t>的</w:t>
      </w:r>
      <w:r w:rsidR="00EB279C">
        <w:rPr>
          <w:rFonts w:hint="eastAsia"/>
        </w:rPr>
        <w:t>“带环”</w:t>
      </w:r>
      <w:r>
        <w:rPr>
          <w:rFonts w:hint="eastAsia"/>
        </w:rPr>
        <w:t>类图只产生了</w:t>
      </w:r>
      <w:r>
        <w:rPr>
          <w:rFonts w:hint="eastAsia"/>
        </w:rPr>
        <w:t>p=0.7544</w:t>
      </w:r>
      <w:r>
        <w:rPr>
          <w:rFonts w:hint="eastAsia"/>
        </w:rPr>
        <w:t>，但它仍然是所有可能的</w:t>
      </w:r>
      <w:r>
        <w:rPr>
          <w:rFonts w:hint="eastAsia"/>
        </w:rPr>
        <w:t>3</w:t>
      </w:r>
      <w:r>
        <w:rPr>
          <w:rFonts w:hint="eastAsia"/>
        </w:rPr>
        <w:t>个节点的图的最高概率。最后，基于这些结果，我们可以了解什么模式可以使不同类别的预测概率最大化。在我们的结果中，我们知道训练有素的</w:t>
      </w:r>
      <w:r>
        <w:rPr>
          <w:rFonts w:hint="eastAsia"/>
        </w:rPr>
        <w:t>GNN</w:t>
      </w:r>
      <w:r>
        <w:rPr>
          <w:rFonts w:hint="eastAsia"/>
        </w:rPr>
        <w:t>分类器很有可能通过检测</w:t>
      </w:r>
      <w:r w:rsidR="000809A7">
        <w:rPr>
          <w:rFonts w:hint="eastAsia"/>
        </w:rPr>
        <w:t>环</w:t>
      </w:r>
      <w:r>
        <w:rPr>
          <w:rFonts w:hint="eastAsia"/>
        </w:rPr>
        <w:t>结构来区分，与我们的预期一致。因此，这样的解释有助于理解和信任该模型，并提高该模型的可信度</w:t>
      </w:r>
      <w:r w:rsidR="000809A7">
        <w:rPr>
          <w:rFonts w:hint="eastAsia"/>
        </w:rPr>
        <w:t>，并</w:t>
      </w:r>
      <w:r>
        <w:rPr>
          <w:rFonts w:hint="eastAsia"/>
        </w:rPr>
        <w:t>用作</w:t>
      </w:r>
      <w:r w:rsidR="000809A7">
        <w:rPr>
          <w:rFonts w:hint="eastAsia"/>
        </w:rPr>
        <w:t>带</w:t>
      </w:r>
      <w:r>
        <w:rPr>
          <w:rFonts w:hint="eastAsia"/>
        </w:rPr>
        <w:t>环图的检测器。此外，值得注意的是我们生成的图与数据集中的图相比，更容易分析。数据集中的图</w:t>
      </w:r>
      <w:r w:rsidR="000809A7">
        <w:rPr>
          <w:rFonts w:hint="eastAsia"/>
        </w:rPr>
        <w:t>，</w:t>
      </w:r>
      <w:r>
        <w:rPr>
          <w:rFonts w:hint="eastAsia"/>
        </w:rPr>
        <w:t>我们生成的图的节点数明显较少，结构也比较简单，产生的预测概率较高，而数据集中的图平均有</w:t>
      </w:r>
      <w:r>
        <w:rPr>
          <w:rFonts w:hint="eastAsia"/>
        </w:rPr>
        <w:t>28</w:t>
      </w:r>
      <w:r>
        <w:rPr>
          <w:rFonts w:hint="eastAsia"/>
        </w:rPr>
        <w:t>个节点和</w:t>
      </w:r>
      <w:r>
        <w:rPr>
          <w:rFonts w:hint="eastAsia"/>
        </w:rPr>
        <w:t>30</w:t>
      </w:r>
      <w:r>
        <w:rPr>
          <w:rFonts w:hint="eastAsia"/>
        </w:rPr>
        <w:t>条边。</w:t>
      </w:r>
    </w:p>
    <w:p w14:paraId="6E9707AF" w14:textId="34AB35E7" w:rsidR="00A718FC" w:rsidRDefault="00A718FC" w:rsidP="000809A7">
      <w:pPr>
        <w:ind w:left="420"/>
      </w:pPr>
      <w:r w:rsidRPr="00A718FC">
        <w:drawing>
          <wp:inline distT="0" distB="0" distL="0" distR="0" wp14:anchorId="38933D57" wp14:editId="5F13CBE2">
            <wp:extent cx="5274310" cy="2011045"/>
            <wp:effectExtent l="0" t="0" r="0" b="0"/>
            <wp:docPr id="39" name="内容占位符 4">
              <a:extLst xmlns:a="http://schemas.openxmlformats.org/drawingml/2006/main">
                <a:ext uri="{FF2B5EF4-FFF2-40B4-BE49-F238E27FC236}">
                  <a16:creationId xmlns:a16="http://schemas.microsoft.com/office/drawing/2014/main" id="{8E559CA9-3FE9-144F-8622-4C83E17BFE78}"/>
                </a:ext>
              </a:extLst>
            </wp:docPr>
            <wp:cNvGraphicFramePr>
              <a:graphicFrameLocks xmlns:a="http://schemas.openxmlformats.org/drawingml/2006/main" noGrp="1" noChangeAspect="1"/>
            </wp:cNvGraphicFramePr>
            <a:graphic xmlns:a="http://schemas.openxmlformats.org/drawingml/2006/main">
              <a:graphicData uri="http://schemas.openxmlformats.org/drawingml/2006/picture">
                <pic:pic xmlns:pic="http://schemas.openxmlformats.org/drawingml/2006/picture">
                  <pic:nvPicPr>
                    <pic:cNvPr id="5" name="内容占位符 4">
                      <a:extLst>
                        <a:ext uri="{FF2B5EF4-FFF2-40B4-BE49-F238E27FC236}">
                          <a16:creationId xmlns:a16="http://schemas.microsoft.com/office/drawing/2014/main" id="{8E559CA9-3FE9-144F-8622-4C83E17BFE78}"/>
                        </a:ext>
                      </a:extLst>
                    </pic:cNvPr>
                    <pic:cNvPicPr>
                      <a:picLocks noGrp="1" noChangeAspect="1"/>
                    </pic:cNvPicPr>
                  </pic:nvPicPr>
                  <pic:blipFill>
                    <a:blip r:embed="rId10"/>
                    <a:stretch>
                      <a:fillRect/>
                    </a:stretch>
                  </pic:blipFill>
                  <pic:spPr>
                    <a:xfrm>
                      <a:off x="0" y="0"/>
                      <a:ext cx="5274310" cy="2011045"/>
                    </a:xfrm>
                    <a:prstGeom prst="rect">
                      <a:avLst/>
                    </a:prstGeom>
                  </pic:spPr>
                </pic:pic>
              </a:graphicData>
            </a:graphic>
          </wp:inline>
        </w:drawing>
      </w:r>
    </w:p>
    <w:p w14:paraId="273FB1B7" w14:textId="1C05987B" w:rsidR="00A718FC" w:rsidRDefault="00E924A4" w:rsidP="00A718FC">
      <w:pPr>
        <w:jc w:val="center"/>
      </w:pPr>
      <w:r>
        <w:rPr>
          <w:rFonts w:hint="eastAsia"/>
        </w:rPr>
        <w:t>图</w:t>
      </w:r>
      <w:r>
        <w:rPr>
          <w:rFonts w:hint="eastAsia"/>
        </w:rPr>
        <w:t>6</w:t>
      </w:r>
      <w:r>
        <w:t xml:space="preserve"> </w:t>
      </w:r>
      <w:r>
        <w:rPr>
          <w:rFonts w:hint="eastAsia"/>
        </w:rPr>
        <w:t>真实数据集解释结果</w:t>
      </w:r>
    </w:p>
    <w:p w14:paraId="1DB75EA8" w14:textId="5773EC14" w:rsidR="00F92169" w:rsidRDefault="00F92169" w:rsidP="00A718FC">
      <w:pPr>
        <w:jc w:val="center"/>
      </w:pPr>
      <w:r>
        <w:rPr>
          <w:rFonts w:hint="eastAsia"/>
          <w:noProof/>
        </w:rPr>
        <w:lastRenderedPageBreak/>
        <w:drawing>
          <wp:inline distT="0" distB="0" distL="0" distR="0" wp14:anchorId="2ADFD292" wp14:editId="1BF9C128">
            <wp:extent cx="5274310" cy="819785"/>
            <wp:effectExtent l="0" t="0" r="0" b="5715"/>
            <wp:docPr id="40" name="图片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 name="图片 40"/>
                    <pic:cNvPicPr/>
                  </pic:nvPicPr>
                  <pic:blipFill>
                    <a:blip r:embed="rId11" cstate="print">
                      <a:extLst>
                        <a:ext uri="{28A0092B-C50C-407E-A947-70E740481C1C}">
                          <a14:useLocalDpi xmlns:a14="http://schemas.microsoft.com/office/drawing/2010/main" val="0"/>
                        </a:ext>
                      </a:extLst>
                    </a:blip>
                    <a:stretch>
                      <a:fillRect/>
                    </a:stretch>
                  </pic:blipFill>
                  <pic:spPr>
                    <a:xfrm>
                      <a:off x="0" y="0"/>
                      <a:ext cx="5274310" cy="819785"/>
                    </a:xfrm>
                    <a:prstGeom prst="rect">
                      <a:avLst/>
                    </a:prstGeom>
                  </pic:spPr>
                </pic:pic>
              </a:graphicData>
            </a:graphic>
          </wp:inline>
        </w:drawing>
      </w:r>
    </w:p>
    <w:p w14:paraId="15349F39" w14:textId="164B811D" w:rsidR="00F92169" w:rsidRPr="00F92169" w:rsidRDefault="00F92169" w:rsidP="00F92169">
      <w:pPr>
        <w:jc w:val="center"/>
        <w:rPr>
          <w:rFonts w:hint="eastAsia"/>
        </w:rPr>
      </w:pPr>
      <w:r>
        <w:rPr>
          <w:rFonts w:hint="eastAsia"/>
        </w:rPr>
        <w:t>图</w:t>
      </w:r>
      <w:r>
        <w:t>7</w:t>
      </w:r>
      <w:r>
        <w:t xml:space="preserve"> </w:t>
      </w:r>
      <w:r>
        <w:rPr>
          <w:rFonts w:hint="eastAsia"/>
        </w:rPr>
        <w:t>真实数据集解释结果</w:t>
      </w:r>
    </w:p>
    <w:p w14:paraId="2FFC9718" w14:textId="2D59B576" w:rsidR="00F92169" w:rsidRDefault="00F92169" w:rsidP="0028493D">
      <w:pPr>
        <w:ind w:firstLine="420"/>
        <w:rPr>
          <w:rFonts w:hint="eastAsia"/>
        </w:rPr>
      </w:pPr>
      <w:r>
        <w:rPr>
          <w:rFonts w:hint="eastAsia"/>
        </w:rPr>
        <w:t>我们还使用真实世界的数据来评估我们提出的</w:t>
      </w:r>
      <w:r>
        <w:rPr>
          <w:rFonts w:hint="eastAsia"/>
        </w:rPr>
        <w:t>XGNN</w:t>
      </w:r>
      <w:r>
        <w:rPr>
          <w:rFonts w:hint="eastAsia"/>
        </w:rPr>
        <w:t>。对于数据集</w:t>
      </w:r>
      <w:r>
        <w:rPr>
          <w:rFonts w:hint="eastAsia"/>
        </w:rPr>
        <w:t>MUTAG</w:t>
      </w:r>
      <w:r>
        <w:rPr>
          <w:rFonts w:hint="eastAsia"/>
        </w:rPr>
        <w:t>，没有解释的</w:t>
      </w:r>
      <w:r>
        <w:rPr>
          <w:rFonts w:hint="eastAsia"/>
        </w:rPr>
        <w:t>地面真值</w:t>
      </w:r>
      <w:r>
        <w:rPr>
          <w:rFonts w:hint="eastAsia"/>
        </w:rPr>
        <w:t>。由于所有的节点都被标记为不同类型的原子，所以我们要调查训练</w:t>
      </w:r>
      <w:r w:rsidR="00135EC4">
        <w:rPr>
          <w:rFonts w:hint="eastAsia"/>
        </w:rPr>
        <w:t>好</w:t>
      </w:r>
      <w:r>
        <w:rPr>
          <w:rFonts w:hint="eastAsia"/>
        </w:rPr>
        <w:t>的</w:t>
      </w:r>
      <w:r>
        <w:rPr>
          <w:rFonts w:hint="eastAsia"/>
        </w:rPr>
        <w:t>GNN</w:t>
      </w:r>
      <w:r>
        <w:rPr>
          <w:rFonts w:hint="eastAsia"/>
        </w:rPr>
        <w:t>分类器是否能够同时捕获图结构和节点标签。我们用我们提出的方法解释训练好的</w:t>
      </w:r>
      <w:r>
        <w:rPr>
          <w:rFonts w:hint="eastAsia"/>
        </w:rPr>
        <w:t>GNN</w:t>
      </w:r>
      <w:r>
        <w:rPr>
          <w:rFonts w:hint="eastAsia"/>
        </w:rPr>
        <w:t>并在图</w:t>
      </w:r>
      <w:r>
        <w:t>6</w:t>
      </w:r>
      <w:r w:rsidR="005C2696">
        <w:rPr>
          <w:rFonts w:hint="eastAsia"/>
        </w:rPr>
        <w:t>，图</w:t>
      </w:r>
      <w:r w:rsidR="005C2696">
        <w:rPr>
          <w:rFonts w:hint="eastAsia"/>
        </w:rPr>
        <w:t>7</w:t>
      </w:r>
      <w:r>
        <w:rPr>
          <w:rFonts w:hint="eastAsia"/>
        </w:rPr>
        <w:t>中报告了选定的结果。请注意，生成的图可能不代表真正的化合物，因为为了简单起见，我们只纳入了一个简单的化学规则，即一个原子的程度不能超过其最大的化学价。</w:t>
      </w:r>
    </w:p>
    <w:p w14:paraId="32FD76D0" w14:textId="0FFFBF9F" w:rsidR="00F92169" w:rsidRDefault="00F92169" w:rsidP="00F92169">
      <w:pPr>
        <w:rPr>
          <w:rFonts w:hint="eastAsia"/>
        </w:rPr>
      </w:pPr>
      <w:r>
        <w:rPr>
          <w:rFonts w:hint="eastAsia"/>
        </w:rPr>
        <w:t>此外，由于节点是有标签的。我们可以将初始图设置为不同类型的原子。</w:t>
      </w:r>
    </w:p>
    <w:p w14:paraId="73359410" w14:textId="04EACC09" w:rsidR="00F92169" w:rsidRPr="00A718FC" w:rsidRDefault="00F92169" w:rsidP="00AF2318">
      <w:pPr>
        <w:ind w:firstLine="420"/>
        <w:rPr>
          <w:rFonts w:hint="eastAsia"/>
        </w:rPr>
      </w:pPr>
      <w:r>
        <w:rPr>
          <w:rFonts w:hint="eastAsia"/>
        </w:rPr>
        <w:t>我们首先将初始图设置为一个碳原子，并在图</w:t>
      </w:r>
      <w:r w:rsidR="005C2696">
        <w:t>6</w:t>
      </w:r>
      <w:r>
        <w:rPr>
          <w:rFonts w:hint="eastAsia"/>
        </w:rPr>
        <w:t>中报告结果。图</w:t>
      </w:r>
      <w:r w:rsidR="005C2696">
        <w:t>6</w:t>
      </w:r>
      <w:r>
        <w:rPr>
          <w:rFonts w:hint="eastAsia"/>
        </w:rPr>
        <w:t>中的结果，因为一般来说，任何有机化合物都含有碳。第一行报告了对</w:t>
      </w:r>
      <w:r>
        <w:rPr>
          <w:rFonts w:hint="eastAsia"/>
        </w:rPr>
        <w:t xml:space="preserve"> </w:t>
      </w:r>
      <w:r w:rsidR="00124B5D">
        <w:rPr>
          <w:rFonts w:hint="eastAsia"/>
        </w:rPr>
        <w:t>“非致突变性”</w:t>
      </w:r>
      <w:r>
        <w:rPr>
          <w:rFonts w:hint="eastAsia"/>
        </w:rPr>
        <w:t>类的解释</w:t>
      </w:r>
      <w:r w:rsidR="00F014E3">
        <w:rPr>
          <w:rFonts w:hint="eastAsia"/>
        </w:rPr>
        <w:t>，</w:t>
      </w:r>
      <w:r>
        <w:rPr>
          <w:rFonts w:hint="eastAsia"/>
        </w:rPr>
        <w:t>第二行是对</w:t>
      </w:r>
      <w:r w:rsidR="00F014E3">
        <w:rPr>
          <w:rFonts w:hint="eastAsia"/>
        </w:rPr>
        <w:t>“</w:t>
      </w:r>
      <w:r>
        <w:rPr>
          <w:rFonts w:hint="eastAsia"/>
        </w:rPr>
        <w:t>致突变</w:t>
      </w:r>
      <w:r w:rsidR="00F014E3">
        <w:rPr>
          <w:rFonts w:hint="eastAsia"/>
        </w:rPr>
        <w:t>”</w:t>
      </w:r>
      <w:r>
        <w:rPr>
          <w:rFonts w:hint="eastAsia"/>
        </w:rPr>
        <w:t>类的结果。我们报告了生成的具有不同节点限制和</w:t>
      </w:r>
      <w:r>
        <w:rPr>
          <w:rFonts w:hint="eastAsia"/>
        </w:rPr>
        <w:t>GNN</w:t>
      </w:r>
      <w:r>
        <w:rPr>
          <w:rFonts w:hint="eastAsia"/>
        </w:rPr>
        <w:t>预测的概率。对于</w:t>
      </w:r>
      <w:r w:rsidR="00F014E3">
        <w:rPr>
          <w:rFonts w:hint="eastAsia"/>
        </w:rPr>
        <w:t>“</w:t>
      </w:r>
      <w:r w:rsidR="00F014E3" w:rsidRPr="00F014E3">
        <w:rPr>
          <w:rFonts w:hint="eastAsia"/>
        </w:rPr>
        <w:t>非致突变</w:t>
      </w:r>
      <w:r w:rsidR="00F014E3">
        <w:rPr>
          <w:rFonts w:hint="eastAsia"/>
        </w:rPr>
        <w:t>”</w:t>
      </w:r>
      <w:r>
        <w:rPr>
          <w:rFonts w:hint="eastAsia"/>
        </w:rPr>
        <w:t>，我们可以观察到，碳圈和</w:t>
      </w:r>
      <w:r w:rsidR="00EB5328">
        <w:rPr>
          <w:rFonts w:hint="eastAsia"/>
        </w:rPr>
        <w:t>二氧化氮</w:t>
      </w:r>
      <w:r>
        <w:rPr>
          <w:rFonts w:hint="eastAsia"/>
        </w:rPr>
        <w:t>是一些常见的模式，这与化学上的事实是一致的。碳环和</w:t>
      </w:r>
      <w:r w:rsidR="00AF2318">
        <w:rPr>
          <w:rFonts w:hint="eastAsia"/>
        </w:rPr>
        <w:t>二氧化氮</w:t>
      </w:r>
      <w:r>
        <w:rPr>
          <w:rFonts w:hint="eastAsia"/>
        </w:rPr>
        <w:t>的化学基团具有诱变性。这样观察结果表明，训练</w:t>
      </w:r>
      <w:r w:rsidR="00524B2F">
        <w:rPr>
          <w:rFonts w:hint="eastAsia"/>
        </w:rPr>
        <w:t>好</w:t>
      </w:r>
      <w:r>
        <w:rPr>
          <w:rFonts w:hint="eastAsia"/>
        </w:rPr>
        <w:t>的</w:t>
      </w:r>
      <w:r>
        <w:rPr>
          <w:rFonts w:hint="eastAsia"/>
        </w:rPr>
        <w:t>GNN</w:t>
      </w:r>
      <w:r>
        <w:rPr>
          <w:rFonts w:hint="eastAsia"/>
        </w:rPr>
        <w:t>分类器可以捕捉到这些关键的图模式来进行预测。</w:t>
      </w:r>
      <w:r w:rsidR="001C7A78" w:rsidRPr="001C7A78">
        <w:rPr>
          <w:rFonts w:hint="eastAsia"/>
        </w:rPr>
        <w:t>我们观察到氯原子广泛存在于生成的图表中，而且氯、溴和氟的组合总是导致</w:t>
      </w:r>
      <w:r w:rsidR="003174AA">
        <w:rPr>
          <w:rFonts w:hint="eastAsia"/>
        </w:rPr>
        <w:t>“非致突变性”</w:t>
      </w:r>
      <w:r w:rsidR="001C7A78" w:rsidRPr="001C7A78">
        <w:rPr>
          <w:rFonts w:hint="eastAsia"/>
        </w:rPr>
        <w:t>的预测。通过分析这些解释，我们可以更好地理解</w:t>
      </w:r>
      <w:r w:rsidR="001C7A78" w:rsidRPr="001C7A78">
        <w:rPr>
          <w:rFonts w:hint="eastAsia"/>
        </w:rPr>
        <w:t xml:space="preserve"> </w:t>
      </w:r>
      <w:r w:rsidR="001C7A78" w:rsidRPr="001C7A78">
        <w:rPr>
          <w:rFonts w:hint="eastAsia"/>
        </w:rPr>
        <w:t>训练的</w:t>
      </w:r>
      <w:r w:rsidR="001C7A78" w:rsidRPr="001C7A78">
        <w:rPr>
          <w:rFonts w:hint="eastAsia"/>
        </w:rPr>
        <w:t>GNN</w:t>
      </w:r>
      <w:r w:rsidR="001C7A78" w:rsidRPr="001C7A78">
        <w:rPr>
          <w:rFonts w:hint="eastAsia"/>
        </w:rPr>
        <w:t>模型。</w:t>
      </w:r>
    </w:p>
    <w:p w14:paraId="4425DFF5" w14:textId="77777777" w:rsidR="00000000" w:rsidRDefault="00810D17">
      <w:pPr>
        <w:pStyle w:val="1"/>
        <w:rPr>
          <w:rFonts w:hint="eastAsia"/>
        </w:rPr>
      </w:pPr>
      <w:r>
        <w:rPr>
          <w:rFonts w:hint="eastAsia"/>
        </w:rPr>
        <w:t>D</w:t>
      </w:r>
      <w:r>
        <w:rPr>
          <w:rFonts w:hint="eastAsia"/>
        </w:rPr>
        <w:t>ifferences of this Method compared to others</w:t>
      </w:r>
    </w:p>
    <w:p w14:paraId="2EC2A498" w14:textId="6857E22E" w:rsidR="00000000" w:rsidRDefault="002A3364" w:rsidP="00F6520C">
      <w:pPr>
        <w:ind w:firstLine="420"/>
        <w:rPr>
          <w:rFonts w:hint="eastAsia"/>
        </w:rPr>
      </w:pPr>
      <w:r>
        <w:rPr>
          <w:rFonts w:hint="eastAsia"/>
        </w:rPr>
        <w:t>XGNN</w:t>
      </w:r>
      <w:r>
        <w:rPr>
          <w:rFonts w:hint="eastAsia"/>
        </w:rPr>
        <w:t>对于</w:t>
      </w:r>
      <w:r>
        <w:rPr>
          <w:rFonts w:hint="eastAsia"/>
        </w:rPr>
        <w:t>GNN</w:t>
      </w:r>
      <w:r>
        <w:rPr>
          <w:rFonts w:hint="eastAsia"/>
        </w:rPr>
        <w:t>采用模型层次的解释，采用寻找基于大量的数据中的模式来解释模型，与其他基于数据的解释方法方法</w:t>
      </w:r>
      <w:r w:rsidRPr="002A3364">
        <w:rPr>
          <w:rFonts w:hint="eastAsia"/>
        </w:rPr>
        <w:t>能够节约大量的时间和算力</w:t>
      </w:r>
      <w:r>
        <w:rPr>
          <w:rFonts w:hint="eastAsia"/>
        </w:rPr>
        <w:t>。</w:t>
      </w:r>
    </w:p>
    <w:p w14:paraId="7C3114FC" w14:textId="77777777" w:rsidR="00000000" w:rsidRDefault="00810D17">
      <w:pPr>
        <w:rPr>
          <w:rFonts w:hint="eastAsia"/>
          <w:b/>
          <w:bCs/>
        </w:rPr>
      </w:pPr>
      <w:r>
        <w:rPr>
          <w:rFonts w:hint="eastAsia"/>
          <w:b/>
          <w:bCs/>
        </w:rPr>
        <w:t>Limitation of this work or your discovery</w:t>
      </w:r>
    </w:p>
    <w:p w14:paraId="2063A5DB" w14:textId="16E0E103" w:rsidR="00000000" w:rsidRDefault="005713B0" w:rsidP="005713B0">
      <w:pPr>
        <w:numPr>
          <w:ilvl w:val="0"/>
          <w:numId w:val="6"/>
        </w:numPr>
      </w:pPr>
      <w:r>
        <w:rPr>
          <w:rFonts w:hint="eastAsia"/>
        </w:rPr>
        <w:t>XGNN</w:t>
      </w:r>
      <w:r>
        <w:rPr>
          <w:rFonts w:hint="eastAsia"/>
        </w:rPr>
        <w:t>使用的数据集过于简单，仅仅只是示范性的解释了两个数据集，其中一个数据集还是认为构造的，另外一个真实的数据集上还限制了诸多的条件</w:t>
      </w:r>
      <w:r w:rsidR="0097285F">
        <w:rPr>
          <w:rFonts w:hint="eastAsia"/>
        </w:rPr>
        <w:t>，缺乏一种实用性的说服力。</w:t>
      </w:r>
    </w:p>
    <w:p w14:paraId="4C24E4EA" w14:textId="0769732C" w:rsidR="001D3BB4" w:rsidRDefault="001D3BB4" w:rsidP="005713B0">
      <w:pPr>
        <w:numPr>
          <w:ilvl w:val="0"/>
          <w:numId w:val="6"/>
        </w:numPr>
        <w:rPr>
          <w:rFonts w:hint="eastAsia"/>
        </w:rPr>
      </w:pPr>
      <w:r>
        <w:rPr>
          <w:rFonts w:hint="eastAsia"/>
        </w:rPr>
        <w:t>论文提出的方法适用范围较窄，只能适用于</w:t>
      </w:r>
      <w:r>
        <w:rPr>
          <w:rFonts w:hint="eastAsia"/>
        </w:rPr>
        <w:t>GNN</w:t>
      </w:r>
      <w:r>
        <w:rPr>
          <w:rFonts w:hint="eastAsia"/>
        </w:rPr>
        <w:t>的分类任务。</w:t>
      </w:r>
    </w:p>
    <w:p w14:paraId="29DE81CD" w14:textId="77777777" w:rsidR="00000000" w:rsidRDefault="00810D17">
      <w:pPr>
        <w:ind w:firstLine="420"/>
        <w:rPr>
          <w:rFonts w:hint="eastAsia"/>
        </w:rPr>
      </w:pPr>
    </w:p>
    <w:p w14:paraId="582654A3" w14:textId="77777777" w:rsidR="00000000" w:rsidRDefault="00810D17">
      <w:pPr>
        <w:ind w:firstLine="420"/>
        <w:rPr>
          <w:rFonts w:hint="eastAsia"/>
        </w:rPr>
      </w:pPr>
    </w:p>
    <w:p w14:paraId="5189CFC6" w14:textId="77777777" w:rsidR="00000000" w:rsidRDefault="00810D17">
      <w:pPr>
        <w:ind w:firstLine="420"/>
        <w:rPr>
          <w:rFonts w:hint="eastAsia"/>
        </w:rPr>
      </w:pPr>
    </w:p>
    <w:p w14:paraId="2EF4C19D" w14:textId="77777777" w:rsidR="00000000" w:rsidRDefault="00810D17">
      <w:pPr>
        <w:ind w:firstLine="420"/>
        <w:rPr>
          <w:rFonts w:hint="eastAsia"/>
        </w:rPr>
      </w:pPr>
    </w:p>
    <w:p w14:paraId="7EB45FF9" w14:textId="77777777" w:rsidR="00000000" w:rsidRDefault="00810D17">
      <w:pPr>
        <w:ind w:firstLine="420"/>
        <w:rPr>
          <w:rFonts w:hint="eastAsia"/>
        </w:rPr>
      </w:pPr>
    </w:p>
    <w:p w14:paraId="68D2DFA5" w14:textId="77777777" w:rsidR="00000000" w:rsidRDefault="00810D17">
      <w:pPr>
        <w:ind w:firstLine="420"/>
        <w:rPr>
          <w:rFonts w:hint="eastAsia"/>
        </w:rPr>
      </w:pPr>
    </w:p>
    <w:p w14:paraId="7CDAB772" w14:textId="77777777" w:rsidR="00000000" w:rsidRDefault="00810D17">
      <w:pPr>
        <w:ind w:firstLine="420"/>
        <w:rPr>
          <w:rFonts w:hint="eastAsia"/>
        </w:rPr>
      </w:pPr>
    </w:p>
    <w:p w14:paraId="6DBC8FF1" w14:textId="77777777" w:rsidR="00000000" w:rsidRDefault="00810D17">
      <w:pPr>
        <w:ind w:firstLine="420"/>
        <w:rPr>
          <w:rFonts w:hint="eastAsia"/>
        </w:rPr>
      </w:pPr>
    </w:p>
    <w:p w14:paraId="75EAF062" w14:textId="77777777" w:rsidR="00000000" w:rsidRDefault="00810D17">
      <w:pPr>
        <w:ind w:firstLine="420"/>
        <w:rPr>
          <w:rFonts w:hint="eastAsia"/>
        </w:rPr>
      </w:pPr>
    </w:p>
    <w:p w14:paraId="5114C5BA" w14:textId="77777777" w:rsidR="00000000" w:rsidRDefault="00810D17">
      <w:pPr>
        <w:ind w:firstLine="420"/>
        <w:rPr>
          <w:rFonts w:hint="eastAsia"/>
        </w:rPr>
      </w:pPr>
    </w:p>
    <w:p w14:paraId="24F26097" w14:textId="77777777" w:rsidR="00000000" w:rsidRDefault="00810D17">
      <w:pPr>
        <w:ind w:firstLine="420"/>
        <w:rPr>
          <w:rFonts w:hint="eastAsia"/>
        </w:rPr>
      </w:pPr>
    </w:p>
    <w:p w14:paraId="0170498A" w14:textId="77777777" w:rsidR="00000000" w:rsidRDefault="00810D17">
      <w:pPr>
        <w:ind w:firstLine="420"/>
        <w:rPr>
          <w:rFonts w:hint="eastAsia"/>
        </w:rPr>
      </w:pPr>
    </w:p>
    <w:p w14:paraId="4BC1EDF3" w14:textId="77777777" w:rsidR="00000000" w:rsidRDefault="00810D17">
      <w:pPr>
        <w:ind w:firstLine="420"/>
        <w:rPr>
          <w:rFonts w:hint="eastAsia"/>
        </w:rPr>
      </w:pPr>
    </w:p>
    <w:p w14:paraId="69D273AB" w14:textId="77777777" w:rsidR="00000000" w:rsidRDefault="00810D17">
      <w:pPr>
        <w:ind w:firstLine="420"/>
        <w:rPr>
          <w:rFonts w:hint="eastAsia"/>
        </w:rPr>
      </w:pPr>
    </w:p>
    <w:p w14:paraId="49AC5E1B" w14:textId="77777777" w:rsidR="00000000" w:rsidRDefault="00810D17">
      <w:pPr>
        <w:ind w:firstLine="420"/>
        <w:rPr>
          <w:rFonts w:hint="eastAsia"/>
        </w:rPr>
      </w:pPr>
    </w:p>
    <w:p w14:paraId="74A31CBA" w14:textId="77777777" w:rsidR="00000000" w:rsidRDefault="00810D17">
      <w:pPr>
        <w:ind w:firstLine="420"/>
        <w:rPr>
          <w:rFonts w:hint="eastAsia"/>
        </w:rPr>
      </w:pPr>
    </w:p>
    <w:p w14:paraId="3092137E" w14:textId="77777777" w:rsidR="00000000" w:rsidRDefault="00810D17">
      <w:pPr>
        <w:ind w:firstLine="420"/>
        <w:rPr>
          <w:rFonts w:hint="eastAsia"/>
        </w:rPr>
      </w:pPr>
    </w:p>
    <w:p w14:paraId="6F028F6E" w14:textId="7C5F2896" w:rsidR="00000000" w:rsidRDefault="003416A3">
      <w:pPr>
        <w:pStyle w:val="2"/>
        <w:jc w:val="center"/>
        <w:rPr>
          <w:rFonts w:hint="eastAsia"/>
        </w:rPr>
      </w:pPr>
      <w:r w:rsidRPr="003416A3">
        <w:rPr>
          <w:rFonts w:hint="eastAsia"/>
        </w:rPr>
        <w:t>When Comparing to Ground Truth is Wrong: On Evaluating GNN Explanation Methods</w:t>
      </w:r>
    </w:p>
    <w:p w14:paraId="504553D0" w14:textId="6C621340" w:rsidR="00000000" w:rsidRDefault="00810D17">
      <w:pPr>
        <w:pStyle w:val="2"/>
        <w:jc w:val="center"/>
      </w:pPr>
      <w:r>
        <w:rPr>
          <w:rFonts w:hint="eastAsia"/>
        </w:rPr>
        <w:t xml:space="preserve"> (</w:t>
      </w:r>
      <w:r w:rsidR="00221C66">
        <w:rPr>
          <w:rFonts w:hint="eastAsia"/>
        </w:rPr>
        <w:t>ETH</w:t>
      </w:r>
      <w:r w:rsidR="00221C66">
        <w:t xml:space="preserve"> </w:t>
      </w:r>
      <w:r w:rsidR="00221C66">
        <w:rPr>
          <w:rFonts w:hint="eastAsia"/>
        </w:rPr>
        <w:t>Zurich</w:t>
      </w:r>
      <w:r>
        <w:rPr>
          <w:rFonts w:hint="eastAsia"/>
        </w:rPr>
        <w:t xml:space="preserve">) </w:t>
      </w:r>
    </w:p>
    <w:p w14:paraId="0EAD3F49" w14:textId="77777777" w:rsidR="00000000" w:rsidRDefault="00810D17">
      <w:pPr>
        <w:pStyle w:val="1"/>
        <w:rPr>
          <w:rFonts w:hint="eastAsia"/>
        </w:rPr>
      </w:pPr>
    </w:p>
    <w:p w14:paraId="27619C80" w14:textId="77777777" w:rsidR="00000000" w:rsidRDefault="00810D17">
      <w:pPr>
        <w:pStyle w:val="1"/>
      </w:pPr>
      <w:r>
        <w:rPr>
          <w:rFonts w:hint="eastAsia"/>
        </w:rPr>
        <w:t>I</w:t>
      </w:r>
      <w:r>
        <w:rPr>
          <w:rFonts w:hint="eastAsia"/>
        </w:rPr>
        <w:t>mportance of the application</w:t>
      </w:r>
    </w:p>
    <w:p w14:paraId="374700C7" w14:textId="29C6F89F" w:rsidR="00000000" w:rsidRDefault="00810D17" w:rsidP="00243140">
      <w:pPr>
        <w:numPr>
          <w:ilvl w:val="0"/>
          <w:numId w:val="2"/>
        </w:numPr>
        <w:tabs>
          <w:tab w:val="left" w:pos="420"/>
        </w:tabs>
      </w:pPr>
      <w:r>
        <w:rPr>
          <w:rFonts w:hint="eastAsia"/>
        </w:rPr>
        <w:t>随着对图卷积神经网络（</w:t>
      </w:r>
      <w:r>
        <w:rPr>
          <w:rFonts w:hint="eastAsia"/>
        </w:rPr>
        <w:t>GCN</w:t>
      </w:r>
      <w:r>
        <w:rPr>
          <w:rFonts w:hint="eastAsia"/>
        </w:rPr>
        <w:t>）方法的研究，</w:t>
      </w:r>
      <w:r>
        <w:rPr>
          <w:rFonts w:hint="eastAsia"/>
        </w:rPr>
        <w:t>GCN</w:t>
      </w:r>
      <w:r>
        <w:rPr>
          <w:rFonts w:hint="eastAsia"/>
        </w:rPr>
        <w:t>算法的缺陷日益显著。</w:t>
      </w:r>
      <w:r>
        <w:t>由于</w:t>
      </w:r>
      <w:r>
        <w:t>GCN</w:t>
      </w:r>
      <w:r>
        <w:t>的传播机制，让</w:t>
      </w:r>
      <w:r>
        <w:t>GCN</w:t>
      </w:r>
      <w:r>
        <w:t>模型非常依赖于输入的图，而图中轻微的扰动就可能对</w:t>
      </w:r>
      <w:r>
        <w:t>GCN</w:t>
      </w:r>
      <w:r>
        <w:t>的输出预测产生很大的</w:t>
      </w:r>
      <w:r>
        <w:t>影响。</w:t>
      </w:r>
    </w:p>
    <w:p w14:paraId="513CB4F7" w14:textId="2B6702E7" w:rsidR="00243140" w:rsidRDefault="00243140" w:rsidP="00243140">
      <w:pPr>
        <w:numPr>
          <w:ilvl w:val="0"/>
          <w:numId w:val="2"/>
        </w:numPr>
        <w:tabs>
          <w:tab w:val="left" w:pos="420"/>
        </w:tabs>
        <w:rPr>
          <w:rFonts w:hint="eastAsia"/>
        </w:rPr>
      </w:pPr>
      <w:r w:rsidRPr="00243140">
        <w:rPr>
          <w:rFonts w:hint="eastAsia"/>
        </w:rPr>
        <w:t>目前存在的</w:t>
      </w:r>
      <w:r w:rsidRPr="00243140">
        <w:rPr>
          <w:rFonts w:hint="eastAsia"/>
        </w:rPr>
        <w:t>GNN</w:t>
      </w:r>
      <w:r w:rsidRPr="00243140">
        <w:rPr>
          <w:rFonts w:hint="eastAsia"/>
        </w:rPr>
        <w:t>的解释方法通常是对一个训练好的</w:t>
      </w:r>
      <w:r w:rsidRPr="00243140">
        <w:rPr>
          <w:rFonts w:hint="eastAsia"/>
        </w:rPr>
        <w:t>GNN</w:t>
      </w:r>
      <w:r w:rsidRPr="00243140">
        <w:rPr>
          <w:rFonts w:hint="eastAsia"/>
        </w:rPr>
        <w:t>模型的输出结果进行后处理，然后将结果和地面真值对比。本论文认为这种处理流水线存在诸多的问题，因为这种处理方式中</w:t>
      </w:r>
      <w:r w:rsidRPr="00243140">
        <w:rPr>
          <w:rFonts w:hint="eastAsia"/>
        </w:rPr>
        <w:t>GNN</w:t>
      </w:r>
      <w:r w:rsidRPr="00243140">
        <w:rPr>
          <w:rFonts w:hint="eastAsia"/>
        </w:rPr>
        <w:t>可能没有使用到</w:t>
      </w:r>
      <w:r w:rsidRPr="00243140">
        <w:rPr>
          <w:rFonts w:hint="eastAsia"/>
        </w:rPr>
        <w:t>ground-truth</w:t>
      </w:r>
      <w:r w:rsidRPr="00243140">
        <w:rPr>
          <w:rFonts w:hint="eastAsia"/>
        </w:rPr>
        <w:t>的边。故这种解释方式无法检测到</w:t>
      </w:r>
      <w:r w:rsidRPr="00243140">
        <w:rPr>
          <w:rFonts w:hint="eastAsia"/>
        </w:rPr>
        <w:t>ground-truth</w:t>
      </w:r>
      <w:r w:rsidRPr="00243140">
        <w:rPr>
          <w:rFonts w:hint="eastAsia"/>
        </w:rPr>
        <w:t>。</w:t>
      </w:r>
    </w:p>
    <w:p w14:paraId="39F590C9" w14:textId="77777777" w:rsidR="00000000" w:rsidRDefault="00810D17">
      <w:pPr>
        <w:pStyle w:val="1"/>
        <w:rPr>
          <w:rFonts w:hint="eastAsia"/>
        </w:rPr>
      </w:pPr>
      <w:r>
        <w:rPr>
          <w:rFonts w:hint="eastAsia"/>
        </w:rPr>
        <w:t>P</w:t>
      </w:r>
      <w:r>
        <w:rPr>
          <w:rFonts w:hint="eastAsia"/>
        </w:rPr>
        <w:t>roblem</w:t>
      </w:r>
      <w:r>
        <w:rPr>
          <w:rFonts w:hint="eastAsia"/>
        </w:rPr>
        <w:t>s</w:t>
      </w:r>
      <w:r>
        <w:rPr>
          <w:rFonts w:hint="eastAsia"/>
        </w:rPr>
        <w:t xml:space="preserve"> cannot be solved with existing methods</w:t>
      </w:r>
    </w:p>
    <w:p w14:paraId="2AABCE42" w14:textId="4D516995" w:rsidR="00000000" w:rsidRDefault="00244711" w:rsidP="00A24742">
      <w:pPr>
        <w:numPr>
          <w:ilvl w:val="0"/>
          <w:numId w:val="2"/>
        </w:numPr>
        <w:tabs>
          <w:tab w:val="left" w:pos="420"/>
        </w:tabs>
        <w:rPr>
          <w:rFonts w:hint="eastAsia"/>
        </w:rPr>
      </w:pPr>
      <w:r>
        <w:rPr>
          <w:rFonts w:hint="eastAsia"/>
        </w:rPr>
        <w:t>基于根据模型输出进行后处理的方法存在诸多的问题，</w:t>
      </w:r>
      <w:r w:rsidR="00243140" w:rsidRPr="00243140">
        <w:rPr>
          <w:rFonts w:hint="eastAsia"/>
        </w:rPr>
        <w:t>因为这种处理方式中</w:t>
      </w:r>
      <w:r w:rsidR="00243140" w:rsidRPr="00243140">
        <w:rPr>
          <w:rFonts w:hint="eastAsia"/>
        </w:rPr>
        <w:t>GNN</w:t>
      </w:r>
      <w:r w:rsidR="00243140" w:rsidRPr="00243140">
        <w:rPr>
          <w:rFonts w:hint="eastAsia"/>
        </w:rPr>
        <w:t>可能没有使用到</w:t>
      </w:r>
      <w:r w:rsidR="00243140" w:rsidRPr="00243140">
        <w:rPr>
          <w:rFonts w:hint="eastAsia"/>
        </w:rPr>
        <w:t>ground-truth</w:t>
      </w:r>
      <w:r w:rsidR="00243140" w:rsidRPr="00243140">
        <w:rPr>
          <w:rFonts w:hint="eastAsia"/>
        </w:rPr>
        <w:t>的边。故这种解释方式无法检测到</w:t>
      </w:r>
      <w:r w:rsidR="00243140" w:rsidRPr="00243140">
        <w:rPr>
          <w:rFonts w:hint="eastAsia"/>
        </w:rPr>
        <w:t>ground-truth</w:t>
      </w:r>
      <w:r w:rsidR="00243140" w:rsidRPr="00243140">
        <w:rPr>
          <w:rFonts w:hint="eastAsia"/>
        </w:rPr>
        <w:t>。</w:t>
      </w:r>
    </w:p>
    <w:p w14:paraId="1C1472C6" w14:textId="77777777" w:rsidR="00000000" w:rsidRDefault="00810D17">
      <w:pPr>
        <w:pStyle w:val="1"/>
        <w:rPr>
          <w:rFonts w:hint="eastAsia"/>
        </w:rPr>
      </w:pPr>
      <w:r>
        <w:rPr>
          <w:rFonts w:hint="eastAsia"/>
        </w:rPr>
        <w:t>Formal definition of the problem</w:t>
      </w:r>
    </w:p>
    <w:p w14:paraId="34F60D65" w14:textId="75BC53F5" w:rsidR="00000000" w:rsidRDefault="00955993">
      <w:pPr>
        <w:rPr>
          <w:rFonts w:hint="eastAsia"/>
        </w:rPr>
      </w:pPr>
      <w:r>
        <w:tab/>
      </w:r>
      <w:r w:rsidRPr="00955993">
        <w:rPr>
          <w:rFonts w:hint="eastAsia"/>
        </w:rPr>
        <w:t>让</w:t>
      </w:r>
      <w:r w:rsidRPr="00955993">
        <w:rPr>
          <w:rFonts w:ascii="Cambria Math" w:hAnsi="Cambria Math" w:cs="Cambria Math"/>
        </w:rPr>
        <w:t>𝐺</w:t>
      </w:r>
      <w:r w:rsidRPr="00955993">
        <w:rPr>
          <w:rFonts w:hint="eastAsia"/>
        </w:rPr>
        <w:t xml:space="preserve"> = (</w:t>
      </w:r>
      <w:r w:rsidRPr="00955993">
        <w:rPr>
          <w:rFonts w:ascii="Cambria Math" w:hAnsi="Cambria Math" w:cs="Cambria Math"/>
        </w:rPr>
        <w:t>𝑉</w:t>
      </w:r>
      <w:r w:rsidRPr="00955993">
        <w:rPr>
          <w:rFonts w:hint="eastAsia"/>
        </w:rPr>
        <w:t xml:space="preserve">, </w:t>
      </w:r>
      <w:r w:rsidRPr="00955993">
        <w:rPr>
          <w:rFonts w:ascii="Cambria Math" w:hAnsi="Cambria Math" w:cs="Cambria Math"/>
        </w:rPr>
        <w:t>𝐸</w:t>
      </w:r>
      <w:r w:rsidRPr="00955993">
        <w:rPr>
          <w:rFonts w:hint="eastAsia"/>
        </w:rPr>
        <w:t xml:space="preserve">, </w:t>
      </w:r>
      <w:r w:rsidRPr="00955993">
        <w:rPr>
          <w:rFonts w:ascii="Cambria Math" w:hAnsi="Cambria Math" w:cs="Cambria Math"/>
        </w:rPr>
        <w:t>𝐹</w:t>
      </w:r>
      <w:r w:rsidRPr="00955993">
        <w:rPr>
          <w:rFonts w:hint="eastAsia"/>
        </w:rPr>
        <w:t xml:space="preserve"> ) </w:t>
      </w:r>
      <w:r w:rsidRPr="00955993">
        <w:rPr>
          <w:rFonts w:hint="eastAsia"/>
        </w:rPr>
        <w:t>表示一个有节点</w:t>
      </w:r>
      <w:r w:rsidRPr="00955993">
        <w:rPr>
          <w:rFonts w:ascii="Cambria Math" w:hAnsi="Cambria Math" w:cs="Cambria Math"/>
        </w:rPr>
        <w:t>𝑉</w:t>
      </w:r>
      <w:r w:rsidRPr="00955993">
        <w:rPr>
          <w:rFonts w:hint="eastAsia"/>
        </w:rPr>
        <w:t>和边</w:t>
      </w:r>
      <w:r w:rsidRPr="00955993">
        <w:rPr>
          <w:rFonts w:ascii="Cambria Math" w:hAnsi="Cambria Math" w:cs="Cambria Math"/>
        </w:rPr>
        <w:t>𝐸</w:t>
      </w:r>
      <w:r w:rsidRPr="00955993">
        <w:rPr>
          <w:rFonts w:hint="eastAsia"/>
        </w:rPr>
        <w:t>的图。</w:t>
      </w:r>
      <w:r>
        <w:rPr>
          <w:rFonts w:ascii="Cambria Math" w:hAnsi="Cambria Math" w:cs="Cambria Math"/>
        </w:rPr>
        <w:t>𝐹</w:t>
      </w:r>
      <w:r>
        <w:t xml:space="preserve"> :</w:t>
      </w:r>
      <w:r>
        <w:rPr>
          <w:rFonts w:ascii="Cambria Math" w:hAnsi="Cambria Math" w:cs="Cambria Math"/>
        </w:rPr>
        <w:t>𝑉</w:t>
      </w:r>
      <w:r>
        <w:rPr>
          <w:rFonts w:hint="eastAsia"/>
        </w:rPr>
        <w:t xml:space="preserve"> </w:t>
      </w:r>
      <w:r>
        <w:rPr>
          <w:rFonts w:hint="eastAsia"/>
        </w:rPr>
        <w:t>→</w:t>
      </w:r>
      <w:r>
        <w:t xml:space="preserve"> </w:t>
      </w:r>
      <m:oMath>
        <m:sSup>
          <m:sSupPr>
            <m:ctrlPr>
              <w:rPr>
                <w:rFonts w:ascii="Cambria Math" w:hAnsi="Cambria Math"/>
                <w:i/>
              </w:rPr>
            </m:ctrlPr>
          </m:sSupPr>
          <m:e>
            <m:r>
              <w:rPr>
                <w:rFonts w:ascii="Cambria Math" w:hAnsi="Cambria Math" w:hint="eastAsia"/>
              </w:rPr>
              <m:t>R</m:t>
            </m:r>
            <m:ctrlPr>
              <w:rPr>
                <w:rFonts w:ascii="Cambria Math" w:hAnsi="Cambria Math" w:hint="eastAsia"/>
                <w:i/>
              </w:rPr>
            </m:ctrlPr>
          </m:e>
          <m:sup>
            <m:r>
              <w:rPr>
                <w:rFonts w:ascii="Cambria Math" w:hAnsi="Cambria Math"/>
              </w:rPr>
              <m:t>d</m:t>
            </m:r>
          </m:sup>
        </m:sSup>
      </m:oMath>
      <w:r>
        <w:rPr>
          <w:rFonts w:hint="eastAsia"/>
        </w:rPr>
        <w:t>为每个节点分配一个</w:t>
      </w:r>
      <w:r>
        <w:rPr>
          <w:rFonts w:ascii="Cambria Math" w:hAnsi="Cambria Math" w:cs="Cambria Math"/>
        </w:rPr>
        <w:t>𝑑</w:t>
      </w:r>
      <w:r>
        <w:rPr>
          <w:rFonts w:hint="eastAsia"/>
        </w:rPr>
        <w:t>维的特征向量。边也可以有属性，但在本文的范围内，我们只关注</w:t>
      </w:r>
      <w:r>
        <w:rPr>
          <w:rFonts w:hint="eastAsia"/>
        </w:rPr>
        <w:t>无标签的边。</w:t>
      </w:r>
      <w:r>
        <w:rPr>
          <w:rFonts w:hint="eastAsia"/>
        </w:rPr>
        <w:t>在图分类中，</w:t>
      </w:r>
      <w:r w:rsidR="00101213">
        <w:rPr>
          <w:rFonts w:hint="eastAsia"/>
        </w:rPr>
        <w:t>每个图</w:t>
      </w:r>
      <w:r>
        <w:rPr>
          <w:rFonts w:hint="eastAsia"/>
        </w:rPr>
        <w:t>我们有一个目标标签</w:t>
      </w:r>
      <w:r>
        <w:rPr>
          <w:rFonts w:ascii="Cambria Math" w:hAnsi="Cambria Math" w:cs="Cambria Math"/>
        </w:rPr>
        <w:t>𝑦</w:t>
      </w:r>
      <w:r>
        <w:rPr>
          <w:rFonts w:hint="eastAsia"/>
        </w:rPr>
        <w:t>。在节点分类中，我们每个节点有一个标签</w:t>
      </w:r>
      <m:oMath>
        <m:sSub>
          <m:sSubPr>
            <m:ctrlPr>
              <w:rPr>
                <w:rFonts w:ascii="Cambria Math" w:hAnsi="Cambria Math"/>
                <w:i/>
              </w:rPr>
            </m:ctrlPr>
          </m:sSubPr>
          <m:e>
            <m:r>
              <w:rPr>
                <w:rFonts w:ascii="Cambria Math" w:hAnsi="Cambria Math" w:hint="eastAsia"/>
              </w:rPr>
              <m:t>l</m:t>
            </m:r>
            <m:ctrlPr>
              <w:rPr>
                <w:rFonts w:ascii="Cambria Math" w:hAnsi="Cambria Math" w:hint="eastAsia"/>
                <w:i/>
              </w:rPr>
            </m:ctrlPr>
          </m:e>
          <m:sub>
            <m:r>
              <w:rPr>
                <w:rFonts w:ascii="Cambria Math" w:hAnsi="Cambria Math"/>
              </w:rPr>
              <m:t>v</m:t>
            </m:r>
          </m:sub>
        </m:sSub>
      </m:oMath>
      <w:r>
        <w:rPr>
          <w:rFonts w:hint="eastAsia"/>
        </w:rPr>
        <w:t>。</w:t>
      </w:r>
      <w:r>
        <w:rPr>
          <w:rFonts w:ascii="Cambria Math" w:hAnsi="Cambria Math" w:cs="Cambria Math"/>
        </w:rPr>
        <w:t>𝑣</w:t>
      </w:r>
      <w:r>
        <w:rPr>
          <w:rFonts w:hint="eastAsia"/>
        </w:rPr>
        <w:t xml:space="preserve"> </w:t>
      </w:r>
      <w:r>
        <w:rPr>
          <w:rFonts w:hint="eastAsia"/>
        </w:rPr>
        <w:t>∈</w:t>
      </w:r>
      <w:r>
        <w:rPr>
          <w:rFonts w:hint="eastAsia"/>
        </w:rPr>
        <w:t xml:space="preserve"> </w:t>
      </w:r>
      <w:r>
        <w:rPr>
          <w:rFonts w:ascii="Cambria Math" w:hAnsi="Cambria Math" w:cs="Cambria Math"/>
        </w:rPr>
        <w:t>𝑉</w:t>
      </w:r>
      <w:r>
        <w:rPr>
          <w:rFonts w:hint="eastAsia"/>
        </w:rPr>
        <w:t xml:space="preserve"> </w:t>
      </w:r>
      <w:r>
        <w:rPr>
          <w:rFonts w:hint="eastAsia"/>
        </w:rPr>
        <w:t>。标签来自于标签空间</w:t>
      </w:r>
      <w:r>
        <w:rPr>
          <w:rFonts w:ascii="Cambria Math" w:hAnsi="Cambria Math" w:cs="Cambria Math"/>
        </w:rPr>
        <w:t>𝑌</w:t>
      </w:r>
      <w:r>
        <w:rPr>
          <w:rFonts w:hint="eastAsia"/>
        </w:rPr>
        <w:t>。我们将图神经网络视为图</w:t>
      </w:r>
      <w:r>
        <w:rPr>
          <w:rFonts w:hint="eastAsia"/>
        </w:rPr>
        <w:t>GNN</w:t>
      </w:r>
      <w:r>
        <w:rPr>
          <w:rFonts w:hint="eastAsia"/>
        </w:rPr>
        <w:t>上的预测函数：</w:t>
      </w:r>
      <w:r>
        <w:rPr>
          <w:rFonts w:hint="eastAsia"/>
        </w:rPr>
        <w:t xml:space="preserve">(G, </w:t>
      </w:r>
      <w:r>
        <w:rPr>
          <w:rFonts w:ascii="Cambria Math" w:hAnsi="Cambria Math" w:cs="Cambria Math"/>
        </w:rPr>
        <w:t>𝐼</w:t>
      </w:r>
      <w:r>
        <w:rPr>
          <w:rFonts w:hint="eastAsia"/>
        </w:rPr>
        <w:t xml:space="preserve">) </w:t>
      </w:r>
      <w:r>
        <w:rPr>
          <w:rFonts w:hint="eastAsia"/>
        </w:rPr>
        <w:t>→</w:t>
      </w:r>
      <w:r>
        <w:rPr>
          <w:rFonts w:hint="eastAsia"/>
        </w:rPr>
        <w:t xml:space="preserve"> </w:t>
      </w:r>
      <w:r>
        <w:rPr>
          <w:rFonts w:ascii="Cambria Math" w:hAnsi="Cambria Math" w:cs="Cambria Math"/>
        </w:rPr>
        <w:t>𝑌</w:t>
      </w:r>
      <w:r>
        <w:rPr>
          <w:rFonts w:hint="eastAsia"/>
        </w:rPr>
        <w:t xml:space="preserve"> </w:t>
      </w:r>
      <w:r>
        <w:rPr>
          <w:rFonts w:hint="eastAsia"/>
        </w:rPr>
        <w:t>。大多数</w:t>
      </w:r>
      <w:r>
        <w:rPr>
          <w:rFonts w:hint="eastAsia"/>
        </w:rPr>
        <w:t>GNN</w:t>
      </w:r>
      <w:r>
        <w:rPr>
          <w:rFonts w:hint="eastAsia"/>
        </w:rPr>
        <w:t>架构遵循消息传递范式。每个节点都有一个嵌入，并基于嵌入向其邻居发送一个可学习的消息</w:t>
      </w:r>
      <w:r w:rsidR="00B32BDB">
        <w:rPr>
          <w:rFonts w:hint="eastAsia"/>
        </w:rPr>
        <w:t>。</w:t>
      </w:r>
      <w:r>
        <w:rPr>
          <w:rFonts w:hint="eastAsia"/>
        </w:rPr>
        <w:t>然后，每个节点汇总收到的消息并学习更新其本地嵌入。这个过程对应于一个</w:t>
      </w:r>
      <w:r>
        <w:rPr>
          <w:rFonts w:hint="eastAsia"/>
        </w:rPr>
        <w:t>GNN</w:t>
      </w:r>
      <w:r>
        <w:rPr>
          <w:rFonts w:hint="eastAsia"/>
        </w:rPr>
        <w:t>层，通常会重复多次。</w:t>
      </w:r>
      <w:r w:rsidR="00B32BDB">
        <w:rPr>
          <w:rFonts w:hint="eastAsia"/>
        </w:rPr>
        <w:t>GNN</w:t>
      </w:r>
      <w:r w:rsidR="00B32BDB">
        <w:rPr>
          <w:rFonts w:hint="eastAsia"/>
        </w:rPr>
        <w:t>有一个图</w:t>
      </w:r>
      <w:r w:rsidR="00B32BDB">
        <w:rPr>
          <w:rFonts w:ascii="Cambria Math" w:hAnsi="Cambria Math" w:cs="Cambria Math"/>
        </w:rPr>
        <w:t>𝐺</w:t>
      </w:r>
      <w:r w:rsidR="00B32BDB">
        <w:rPr>
          <w:rFonts w:hint="eastAsia"/>
        </w:rPr>
        <w:t>=</w:t>
      </w:r>
      <w:r w:rsidR="00B32BDB">
        <w:rPr>
          <w:rFonts w:hint="eastAsia"/>
        </w:rPr>
        <w:t>（</w:t>
      </w:r>
      <w:r w:rsidR="00B32BDB">
        <w:rPr>
          <w:rFonts w:ascii="Cambria Math" w:hAnsi="Cambria Math" w:cs="Cambria Math"/>
        </w:rPr>
        <w:t>𝑉</w:t>
      </w:r>
      <w:r w:rsidR="00B32BDB">
        <w:rPr>
          <w:rFonts w:hint="eastAsia"/>
        </w:rPr>
        <w:t>，</w:t>
      </w:r>
      <w:r w:rsidR="00B32BDB">
        <w:rPr>
          <w:rFonts w:ascii="Cambria Math" w:hAnsi="Cambria Math" w:cs="Cambria Math"/>
        </w:rPr>
        <w:t>𝐸</w:t>
      </w:r>
      <w:r w:rsidR="00B32BDB">
        <w:rPr>
          <w:rFonts w:hint="eastAsia"/>
        </w:rPr>
        <w:t>，</w:t>
      </w:r>
      <w:r w:rsidR="00B32BDB">
        <w:rPr>
          <w:rFonts w:ascii="Cambria Math" w:hAnsi="Cambria Math" w:cs="Cambria Math"/>
        </w:rPr>
        <w:t>𝐹</w:t>
      </w:r>
      <w:r w:rsidR="00B32BDB">
        <w:rPr>
          <w:rFonts w:hint="eastAsia"/>
        </w:rPr>
        <w:t>）∈</w:t>
      </w:r>
      <w:r w:rsidR="00B32BDB">
        <w:rPr>
          <w:rFonts w:hint="eastAsia"/>
        </w:rPr>
        <w:t>G</w:t>
      </w:r>
      <w:r w:rsidR="00B32BDB">
        <w:rPr>
          <w:rFonts w:hint="eastAsia"/>
        </w:rPr>
        <w:t>和一个预测任务</w:t>
      </w:r>
      <w:r w:rsidR="00B32BDB">
        <w:rPr>
          <w:rFonts w:ascii="Cambria Math" w:hAnsi="Cambria Math" w:cs="Cambria Math"/>
        </w:rPr>
        <w:t>𝑖</w:t>
      </w:r>
      <w:r w:rsidR="00B32BDB">
        <w:rPr>
          <w:rFonts w:hint="eastAsia"/>
        </w:rPr>
        <w:t>∈</w:t>
      </w:r>
      <w:r w:rsidR="00B32BDB">
        <w:rPr>
          <w:rFonts w:ascii="Cambria Math" w:hAnsi="Cambria Math" w:cs="Cambria Math"/>
        </w:rPr>
        <w:t>𝐼</w:t>
      </w:r>
      <w:r w:rsidR="00B32BDB">
        <w:rPr>
          <w:rFonts w:hint="eastAsia"/>
        </w:rPr>
        <w:t>（</w:t>
      </w:r>
      <w:r w:rsidR="00B32BDB">
        <w:rPr>
          <w:rFonts w:ascii="Cambria Math" w:hAnsi="Cambria Math" w:cs="Cambria Math"/>
        </w:rPr>
        <w:t>𝑖</w:t>
      </w:r>
      <w:r w:rsidR="00B32BDB">
        <w:rPr>
          <w:rFonts w:hint="eastAsia"/>
        </w:rPr>
        <w:t>将是</w:t>
      </w:r>
      <w:r w:rsidR="00B32BDB">
        <w:rPr>
          <w:rFonts w:ascii="Cambria Math" w:hAnsi="Cambria Math" w:cs="Cambria Math"/>
        </w:rPr>
        <w:t>𝑉</w:t>
      </w:r>
      <w:r w:rsidR="00B32BDB">
        <w:rPr>
          <w:rFonts w:hint="eastAsia"/>
        </w:rPr>
        <w:t>中的一个节点，用于节点分类或图</w:t>
      </w:r>
      <w:r w:rsidR="00B32BDB">
        <w:rPr>
          <w:rFonts w:ascii="Cambria Math" w:hAnsi="Cambria Math" w:cs="Cambria Math"/>
        </w:rPr>
        <w:t>𝐺</w:t>
      </w:r>
      <w:r w:rsidR="00B32BDB">
        <w:rPr>
          <w:rFonts w:hint="eastAsia"/>
        </w:rPr>
        <w:t>的一个节点），并根据嵌入预测</w:t>
      </w:r>
      <w:r w:rsidR="00B32BDB">
        <w:rPr>
          <w:rFonts w:ascii="Cambria Math" w:hAnsi="Cambria Math" w:cs="Cambria Math"/>
        </w:rPr>
        <w:t>𝑖</w:t>
      </w:r>
      <w:r w:rsidR="00B32BDB">
        <w:rPr>
          <w:rFonts w:hint="eastAsia"/>
        </w:rPr>
        <w:t>的标签。</w:t>
      </w:r>
    </w:p>
    <w:p w14:paraId="5E6C9EFA" w14:textId="77777777" w:rsidR="00000000" w:rsidRDefault="00810D17">
      <w:pPr>
        <w:pStyle w:val="1"/>
        <w:rPr>
          <w:rFonts w:hint="eastAsia"/>
        </w:rPr>
      </w:pPr>
      <w:r>
        <w:rPr>
          <w:rFonts w:hint="eastAsia"/>
        </w:rPr>
        <w:t>Possible methods</w:t>
      </w:r>
      <w:r>
        <w:t xml:space="preserve"> </w:t>
      </w:r>
      <w:r>
        <w:rPr>
          <w:rFonts w:hint="eastAsia"/>
        </w:rPr>
        <w:t xml:space="preserve">for </w:t>
      </w:r>
      <w:proofErr w:type="gramStart"/>
      <w:r>
        <w:rPr>
          <w:rFonts w:hint="eastAsia"/>
        </w:rPr>
        <w:t>this challenges</w:t>
      </w:r>
      <w:proofErr w:type="gramEnd"/>
    </w:p>
    <w:p w14:paraId="01FFABDF" w14:textId="73FEB702" w:rsidR="005F2740" w:rsidRPr="005F2740" w:rsidRDefault="005F2740" w:rsidP="005F2740">
      <w:pPr>
        <w:numPr>
          <w:ilvl w:val="0"/>
          <w:numId w:val="4"/>
        </w:numPr>
        <w:tabs>
          <w:tab w:val="left" w:pos="420"/>
        </w:tabs>
      </w:pPr>
      <w:r w:rsidRPr="005F2740">
        <w:rPr>
          <w:rFonts w:hint="eastAsia"/>
        </w:rPr>
        <w:t>根据这篇论文</w:t>
      </w:r>
      <w:r>
        <w:rPr>
          <w:rFonts w:hint="eastAsia"/>
        </w:rPr>
        <w:t>（</w:t>
      </w:r>
      <w:r w:rsidRPr="005F2740">
        <w:rPr>
          <w:rFonts w:hint="eastAsia"/>
        </w:rPr>
        <w:t>A benchmark for interpretability methods in deep neural networks</w:t>
      </w:r>
      <w:r>
        <w:rPr>
          <w:rFonts w:hint="eastAsia"/>
        </w:rPr>
        <w:t>）</w:t>
      </w:r>
      <w:r w:rsidRPr="005F2740">
        <w:rPr>
          <w:rFonts w:hint="eastAsia"/>
        </w:rPr>
        <w:t>的说法目前的后处理方法显然违反了机器学习的基本原则，训练数据和测试数据应该是同一分布的。所以这篇文章通过使用多种可解释性方法遮挡不同比例的数据，采用新生成的数据进行训练，然后再来评估性能。作者通过大量的实验表明许多可解释性算法效果和随机选取是一样的。最后发现</w:t>
      </w:r>
      <w:proofErr w:type="spellStart"/>
      <w:r w:rsidRPr="005F2740">
        <w:rPr>
          <w:rFonts w:hint="eastAsia"/>
        </w:rPr>
        <w:t>SmoothGrad</w:t>
      </w:r>
      <w:proofErr w:type="spellEnd"/>
      <w:r w:rsidRPr="005F2740">
        <w:rPr>
          <w:rFonts w:hint="eastAsia"/>
        </w:rPr>
        <w:t xml:space="preserve"> Squared</w:t>
      </w:r>
      <w:r w:rsidRPr="005F2740">
        <w:rPr>
          <w:rFonts w:hint="eastAsia"/>
        </w:rPr>
        <w:t>和</w:t>
      </w:r>
      <w:proofErr w:type="spellStart"/>
      <w:r w:rsidRPr="005F2740">
        <w:rPr>
          <w:rFonts w:hint="eastAsia"/>
        </w:rPr>
        <w:t>VarGrad</w:t>
      </w:r>
      <w:proofErr w:type="spellEnd"/>
      <w:r w:rsidRPr="005F2740">
        <w:rPr>
          <w:rFonts w:hint="eastAsia"/>
        </w:rPr>
        <w:t>效果较好（在去除大比例的数据的情况下，精度明显下降）。</w:t>
      </w:r>
    </w:p>
    <w:p w14:paraId="706D69D2" w14:textId="77777777" w:rsidR="00EB3FA7" w:rsidRPr="00EB3FA7" w:rsidRDefault="00EB3FA7" w:rsidP="00EB3FA7">
      <w:pPr>
        <w:numPr>
          <w:ilvl w:val="0"/>
          <w:numId w:val="4"/>
        </w:numPr>
        <w:tabs>
          <w:tab w:val="left" w:pos="420"/>
        </w:tabs>
      </w:pPr>
      <w:r w:rsidRPr="00EB3FA7">
        <w:rPr>
          <w:rFonts w:hint="eastAsia"/>
        </w:rPr>
        <w:t>总结出目前</w:t>
      </w:r>
      <w:r w:rsidRPr="00EB3FA7">
        <w:rPr>
          <w:rFonts w:hint="eastAsia"/>
        </w:rPr>
        <w:t>GNN</w:t>
      </w:r>
      <w:r w:rsidRPr="00EB3FA7">
        <w:rPr>
          <w:rFonts w:hint="eastAsia"/>
        </w:rPr>
        <w:t>可解释性方法的容易陷入的五个陷阱。</w:t>
      </w:r>
      <w:r w:rsidRPr="00EB3FA7">
        <w:rPr>
          <w:rFonts w:hint="eastAsia"/>
        </w:rPr>
        <w:t xml:space="preserve"> </w:t>
      </w:r>
    </w:p>
    <w:p w14:paraId="67833912" w14:textId="0382899A" w:rsidR="00000000" w:rsidRDefault="00EB3FA7" w:rsidP="00EB3FA7">
      <w:pPr>
        <w:numPr>
          <w:ilvl w:val="0"/>
          <w:numId w:val="4"/>
        </w:numPr>
        <w:tabs>
          <w:tab w:val="left" w:pos="420"/>
        </w:tabs>
        <w:rPr>
          <w:rFonts w:hint="eastAsia"/>
        </w:rPr>
      </w:pPr>
      <w:r w:rsidRPr="00EB3FA7">
        <w:rPr>
          <w:rFonts w:hint="eastAsia"/>
        </w:rPr>
        <w:t>设计三个基准来避免这五个陷阱。</w:t>
      </w:r>
    </w:p>
    <w:p w14:paraId="74CCEAFA" w14:textId="286C1581" w:rsidR="00EB3FA7" w:rsidRDefault="00EB3FA7" w:rsidP="00EB3FA7">
      <w:pPr>
        <w:ind w:firstLine="420"/>
        <w:rPr>
          <w:rFonts w:hint="eastAsia"/>
        </w:rPr>
      </w:pPr>
      <w:r>
        <w:rPr>
          <w:rFonts w:hint="eastAsia"/>
        </w:rPr>
        <w:t>文章</w:t>
      </w:r>
      <w:r>
        <w:rPr>
          <w:rFonts w:hint="eastAsia"/>
        </w:rPr>
        <w:t>介绍了在为</w:t>
      </w:r>
      <w:r>
        <w:rPr>
          <w:rFonts w:hint="eastAsia"/>
        </w:rPr>
        <w:t>GNN</w:t>
      </w:r>
      <w:r>
        <w:rPr>
          <w:rFonts w:hint="eastAsia"/>
        </w:rPr>
        <w:t>解释方法创建评估设置时可能出现的五个陷阱。然后，我们展示了每个陷阱是如何导致</w:t>
      </w:r>
      <w:r>
        <w:rPr>
          <w:rFonts w:hint="eastAsia"/>
        </w:rPr>
        <w:t>GNN</w:t>
      </w:r>
      <w:r>
        <w:rPr>
          <w:rFonts w:hint="eastAsia"/>
        </w:rPr>
        <w:t>边和</w:t>
      </w:r>
      <w:r>
        <w:rPr>
          <w:rFonts w:hint="eastAsia"/>
        </w:rPr>
        <w:t>ground-truth</w:t>
      </w:r>
      <w:r>
        <w:rPr>
          <w:rFonts w:hint="eastAsia"/>
        </w:rPr>
        <w:t>边不匹配的，并讨论了这些陷阱对当前基准的适用程度。</w:t>
      </w:r>
    </w:p>
    <w:p w14:paraId="0A099717" w14:textId="70015E73" w:rsidR="00EB3FA7" w:rsidRDefault="00EB3FA7" w:rsidP="00EB3FA7">
      <w:pPr>
        <w:ind w:firstLine="420"/>
        <w:rPr>
          <w:rFonts w:hint="eastAsia"/>
        </w:rPr>
      </w:pPr>
      <w:r>
        <w:rPr>
          <w:rFonts w:hint="eastAsia"/>
        </w:rPr>
        <w:t>文章</w:t>
      </w:r>
      <w:r>
        <w:rPr>
          <w:rFonts w:hint="eastAsia"/>
        </w:rPr>
        <w:t>设计了三个能避免这些陷阱的基准。流行的</w:t>
      </w:r>
      <w:r>
        <w:rPr>
          <w:rFonts w:hint="eastAsia"/>
        </w:rPr>
        <w:t>GNN</w:t>
      </w:r>
      <w:r>
        <w:rPr>
          <w:rFonts w:hint="eastAsia"/>
        </w:rPr>
        <w:t>问题（模式检测、社区检测）激发了前两个基准。第三个基准评估了解释方法的两个属性，即它们是否它们是否能够解释负</w:t>
      </w:r>
      <w:r>
        <w:rPr>
          <w:rFonts w:hint="eastAsia"/>
        </w:rPr>
        <w:lastRenderedPageBreak/>
        <w:t>面的证据，以及它们是否受到了饱和效应（更多的证据导致更差的解释）。</w:t>
      </w:r>
    </w:p>
    <w:p w14:paraId="30315409" w14:textId="0C3545FC" w:rsidR="00000000" w:rsidRDefault="00EB3FA7" w:rsidP="00EB3FA7">
      <w:pPr>
        <w:ind w:firstLine="420"/>
      </w:pPr>
      <w:r>
        <w:rPr>
          <w:rFonts w:hint="eastAsia"/>
        </w:rPr>
        <w:t xml:space="preserve">- </w:t>
      </w:r>
      <w:r>
        <w:rPr>
          <w:rFonts w:hint="eastAsia"/>
        </w:rPr>
        <w:t>我们在这些新基准上运行最先进的</w:t>
      </w:r>
      <w:r>
        <w:rPr>
          <w:rFonts w:hint="eastAsia"/>
        </w:rPr>
        <w:t>GNN</w:t>
      </w:r>
      <w:r>
        <w:rPr>
          <w:rFonts w:hint="eastAsia"/>
        </w:rPr>
        <w:t>解释方法。新的基准。我们得到了不同的结果，但一般来说，</w:t>
      </w:r>
      <w:r>
        <w:rPr>
          <w:rFonts w:hint="eastAsia"/>
        </w:rPr>
        <w:t>边的集成梯度</w:t>
      </w:r>
      <w:r>
        <w:rPr>
          <w:rFonts w:hint="eastAsia"/>
        </w:rPr>
        <w:t>似乎是一个明智的选择</w:t>
      </w:r>
      <w:r>
        <w:rPr>
          <w:rFonts w:hint="eastAsia"/>
        </w:rPr>
        <w:t xml:space="preserve"> </w:t>
      </w:r>
      <w:r>
        <w:rPr>
          <w:rFonts w:hint="eastAsia"/>
        </w:rPr>
        <w:t>同时也留有改进的余地。</w:t>
      </w:r>
    </w:p>
    <w:p w14:paraId="66644D22" w14:textId="77777777" w:rsidR="00000000" w:rsidRDefault="00810D17">
      <w:pPr>
        <w:rPr>
          <w:rFonts w:hint="eastAsia"/>
          <w:b/>
          <w:bCs/>
        </w:rPr>
      </w:pPr>
      <w:r>
        <w:rPr>
          <w:rFonts w:hint="eastAsia"/>
          <w:b/>
          <w:bCs/>
        </w:rPr>
        <w:t>Experiments and Datasets</w:t>
      </w:r>
    </w:p>
    <w:p w14:paraId="311B4442" w14:textId="5F8656F7" w:rsidR="00000000" w:rsidRDefault="000F579E" w:rsidP="000F579E">
      <w:pPr>
        <w:jc w:val="center"/>
      </w:pPr>
      <w:r w:rsidRPr="000F579E">
        <w:drawing>
          <wp:inline distT="0" distB="0" distL="0" distR="0" wp14:anchorId="3B24FC92" wp14:editId="1800E6F2">
            <wp:extent cx="5274310" cy="3415665"/>
            <wp:effectExtent l="0" t="0" r="0" b="635"/>
            <wp:docPr id="41" name="内容占位符 4">
              <a:extLst xmlns:a="http://schemas.openxmlformats.org/drawingml/2006/main">
                <a:ext uri="{FF2B5EF4-FFF2-40B4-BE49-F238E27FC236}">
                  <a16:creationId xmlns:a16="http://schemas.microsoft.com/office/drawing/2014/main" id="{94FC8630-5A08-C341-877A-09B51A630FC9}"/>
                </a:ext>
              </a:extLst>
            </wp:docPr>
            <wp:cNvGraphicFramePr>
              <a:graphicFrameLocks xmlns:a="http://schemas.openxmlformats.org/drawingml/2006/main" noGrp="1" noChangeAspect="1"/>
            </wp:cNvGraphicFramePr>
            <a:graphic xmlns:a="http://schemas.openxmlformats.org/drawingml/2006/main">
              <a:graphicData uri="http://schemas.openxmlformats.org/drawingml/2006/picture">
                <pic:pic xmlns:pic="http://schemas.openxmlformats.org/drawingml/2006/picture">
                  <pic:nvPicPr>
                    <pic:cNvPr id="5" name="内容占位符 4">
                      <a:extLst>
                        <a:ext uri="{FF2B5EF4-FFF2-40B4-BE49-F238E27FC236}">
                          <a16:creationId xmlns:a16="http://schemas.microsoft.com/office/drawing/2014/main" id="{94FC8630-5A08-C341-877A-09B51A630FC9}"/>
                        </a:ext>
                      </a:extLst>
                    </pic:cNvPr>
                    <pic:cNvPicPr>
                      <a:picLocks noGrp="1" noChangeAspect="1"/>
                    </pic:cNvPicPr>
                  </pic:nvPicPr>
                  <pic:blipFill>
                    <a:blip r:embed="rId12"/>
                    <a:stretch>
                      <a:fillRect/>
                    </a:stretch>
                  </pic:blipFill>
                  <pic:spPr>
                    <a:xfrm>
                      <a:off x="0" y="0"/>
                      <a:ext cx="5274310" cy="3415665"/>
                    </a:xfrm>
                    <a:prstGeom prst="rect">
                      <a:avLst/>
                    </a:prstGeom>
                  </pic:spPr>
                </pic:pic>
              </a:graphicData>
            </a:graphic>
          </wp:inline>
        </w:drawing>
      </w:r>
      <w:r>
        <w:rPr>
          <w:rFonts w:hint="eastAsia"/>
        </w:rPr>
        <w:t>图</w:t>
      </w:r>
      <w:r>
        <w:rPr>
          <w:rFonts w:hint="eastAsia"/>
        </w:rPr>
        <w:t>1</w:t>
      </w:r>
      <w:r>
        <w:t xml:space="preserve"> </w:t>
      </w:r>
      <w:r w:rsidRPr="000F579E">
        <w:rPr>
          <w:rFonts w:hint="eastAsia"/>
        </w:rPr>
        <w:t>二分类问题，判断图中是否存在环或者群</w:t>
      </w:r>
    </w:p>
    <w:p w14:paraId="3FC33139" w14:textId="0A048DF6" w:rsidR="000F579E" w:rsidRDefault="00BC3D2A" w:rsidP="00BC3D2A">
      <w:pPr>
        <w:ind w:firstLine="420"/>
        <w:jc w:val="left"/>
      </w:pPr>
      <w:r>
        <w:rPr>
          <w:rFonts w:hint="eastAsia"/>
        </w:rPr>
        <w:t>该</w:t>
      </w:r>
      <w:r w:rsidR="005A0885" w:rsidRPr="005A0885">
        <w:rPr>
          <w:rFonts w:hint="eastAsia"/>
        </w:rPr>
        <w:t>任务是图的分类，无论我们在树结构上附加一个</w:t>
      </w:r>
      <w:r w:rsidR="007D55A9">
        <w:rPr>
          <w:rFonts w:hint="eastAsia"/>
        </w:rPr>
        <w:t>环</w:t>
      </w:r>
      <w:r w:rsidR="005A0885" w:rsidRPr="005A0885">
        <w:rPr>
          <w:rFonts w:hint="eastAsia"/>
        </w:rPr>
        <w:t>还是一个</w:t>
      </w:r>
      <w:r w:rsidR="005A0885">
        <w:rPr>
          <w:rFonts w:hint="eastAsia"/>
        </w:rPr>
        <w:t>群</w:t>
      </w:r>
      <w:r w:rsidR="005A0885" w:rsidRPr="005A0885">
        <w:rPr>
          <w:rFonts w:hint="eastAsia"/>
        </w:rPr>
        <w:t>。在我们对这个数据集的实验中，</w:t>
      </w:r>
      <w:r w:rsidR="005A0885" w:rsidRPr="005A0885">
        <w:rPr>
          <w:rFonts w:hint="eastAsia"/>
        </w:rPr>
        <w:t>GNN</w:t>
      </w:r>
      <w:r w:rsidR="005A0885" w:rsidRPr="005A0885">
        <w:rPr>
          <w:rFonts w:hint="eastAsia"/>
        </w:rPr>
        <w:t>模型从来没有学习过什么是</w:t>
      </w:r>
      <w:r w:rsidR="005A0885">
        <w:rPr>
          <w:rFonts w:hint="eastAsia"/>
        </w:rPr>
        <w:t>环</w:t>
      </w:r>
      <w:r w:rsidR="005A0885" w:rsidRPr="005A0885">
        <w:rPr>
          <w:rFonts w:hint="eastAsia"/>
        </w:rPr>
        <w:t>：模型的偏向是一个</w:t>
      </w:r>
      <w:r w:rsidR="005A0885">
        <w:rPr>
          <w:rFonts w:hint="eastAsia"/>
        </w:rPr>
        <w:t>环</w:t>
      </w:r>
      <w:r w:rsidR="005A0885" w:rsidRPr="005A0885">
        <w:rPr>
          <w:rFonts w:hint="eastAsia"/>
        </w:rPr>
        <w:t>，除非模型找到足够的证据证明是一个</w:t>
      </w:r>
      <w:r w:rsidR="005A0885">
        <w:rPr>
          <w:rFonts w:hint="eastAsia"/>
        </w:rPr>
        <w:t>群</w:t>
      </w:r>
      <w:r w:rsidR="005A0885" w:rsidRPr="005A0885">
        <w:rPr>
          <w:rFonts w:hint="eastAsia"/>
        </w:rPr>
        <w:t>（见图</w:t>
      </w:r>
      <w:r w:rsidR="005A0885">
        <w:t>1</w:t>
      </w:r>
      <w:r w:rsidR="005A0885" w:rsidRPr="005A0885">
        <w:rPr>
          <w:rFonts w:hint="eastAsia"/>
        </w:rPr>
        <w:t>）。因此，当我们评估突出</w:t>
      </w:r>
      <w:r w:rsidR="005A0885">
        <w:rPr>
          <w:rFonts w:hint="eastAsia"/>
        </w:rPr>
        <w:t>环</w:t>
      </w:r>
      <w:r w:rsidR="005A0885" w:rsidRPr="005A0885">
        <w:rPr>
          <w:rFonts w:hint="eastAsia"/>
        </w:rPr>
        <w:t>的解释方法时，我们得到的性能很差。这种表现与作者的结果一致，即准确率较低。与作者的结果一致，即环的准确性比</w:t>
      </w:r>
      <w:r w:rsidR="005A0885">
        <w:rPr>
          <w:rFonts w:hint="eastAsia"/>
        </w:rPr>
        <w:t>群</w:t>
      </w:r>
      <w:r w:rsidR="005A0885" w:rsidRPr="005A0885">
        <w:rPr>
          <w:rFonts w:hint="eastAsia"/>
        </w:rPr>
        <w:t>的准确度更差。例如，如果一个特征是</w:t>
      </w:r>
      <w:r w:rsidR="005A0885">
        <w:rPr>
          <w:rFonts w:hint="eastAsia"/>
        </w:rPr>
        <w:t>独</w:t>
      </w:r>
      <w:r w:rsidR="005A0885" w:rsidRPr="005A0885">
        <w:rPr>
          <w:rFonts w:hint="eastAsia"/>
        </w:rPr>
        <w:t>热编码的。将所有的编码维度相加，就会产生一个常数。这可能是以后各层中的一个偏差。因此，我们尝试添加一个明确的类</w:t>
      </w:r>
      <w:r w:rsidR="00D87F75" w:rsidRPr="00D87F75">
        <w:t xml:space="preserve">T = </w:t>
      </w:r>
      <w:r w:rsidR="00D87F75" w:rsidRPr="00D87F75">
        <w:rPr>
          <w:rFonts w:ascii="Cambria Math" w:hAnsi="Cambria Math" w:cs="Cambria Math"/>
        </w:rPr>
        <w:t>∅</w:t>
      </w:r>
      <w:r w:rsidR="005A0885" w:rsidRPr="005A0885">
        <w:rPr>
          <w:rFonts w:hint="eastAsia"/>
        </w:rPr>
        <w:t>，所以模型必须使用这个类的偏置，或注意偏置项不能单独解决一个类。</w:t>
      </w:r>
    </w:p>
    <w:p w14:paraId="031EFE57" w14:textId="77777777" w:rsidR="006A1DC8" w:rsidRPr="006A1DC8" w:rsidRDefault="006A1DC8" w:rsidP="001E03C9">
      <w:pPr>
        <w:ind w:firstLine="420"/>
      </w:pPr>
      <w:r w:rsidRPr="006A1DC8">
        <w:rPr>
          <w:rFonts w:hint="eastAsia"/>
        </w:rPr>
        <w:t>对于有些问题地面真值可能并不是唯一的，其子集也有可能是一个合理的解释。故我们需要构造一个基准，其地面真值应该是唯一。对于图结构来说，这样的基准还是容易构造的。基准不能构造得过于简单，不然会产生假阳性的解释结果。</w:t>
      </w:r>
    </w:p>
    <w:p w14:paraId="57100075" w14:textId="77777777" w:rsidR="006A1DC8" w:rsidRPr="006A1DC8" w:rsidRDefault="006A1DC8" w:rsidP="00A44128">
      <w:pPr>
        <w:ind w:firstLine="420"/>
        <w:jc w:val="left"/>
      </w:pPr>
      <w:r w:rsidRPr="006A1DC8">
        <w:rPr>
          <w:rFonts w:hint="eastAsia"/>
        </w:rPr>
        <w:t>作者随后采用三种方式来测试基准，分别是随机，最近邻，</w:t>
      </w:r>
      <w:r w:rsidRPr="006A1DC8">
        <w:rPr>
          <w:rFonts w:hint="eastAsia"/>
        </w:rPr>
        <w:t>page-rank</w:t>
      </w:r>
      <w:r w:rsidRPr="006A1DC8">
        <w:rPr>
          <w:rFonts w:hint="eastAsia"/>
        </w:rPr>
        <w:t>。</w:t>
      </w:r>
    </w:p>
    <w:p w14:paraId="017A5A31" w14:textId="42670A52" w:rsidR="00347310" w:rsidRDefault="00347310" w:rsidP="005779BE">
      <w:pPr>
        <w:ind w:firstLine="420"/>
        <w:jc w:val="left"/>
      </w:pPr>
      <w:r w:rsidRPr="00347310">
        <w:rPr>
          <w:rFonts w:hint="eastAsia"/>
        </w:rPr>
        <w:t>当</w:t>
      </w:r>
      <w:r w:rsidRPr="00347310">
        <w:rPr>
          <w:rFonts w:hint="eastAsia"/>
        </w:rPr>
        <w:t>GNN</w:t>
      </w:r>
      <w:r w:rsidRPr="00347310">
        <w:rPr>
          <w:rFonts w:hint="eastAsia"/>
        </w:rPr>
        <w:t>模型性能达不到最优时，次优的模型在很多情况下不会使用到地面真值，而是使用了其他的边。在本文的情况下，作者不会考虑错误的结果，因为它们对于解释是不利的，适用于</w:t>
      </w:r>
      <w:r w:rsidRPr="00347310">
        <w:rPr>
          <w:rFonts w:hint="eastAsia"/>
        </w:rPr>
        <w:t>debug</w:t>
      </w:r>
      <w:r w:rsidRPr="00347310">
        <w:rPr>
          <w:rFonts w:hint="eastAsia"/>
        </w:rPr>
        <w:t>等过程。</w:t>
      </w:r>
    </w:p>
    <w:p w14:paraId="0603B4EC" w14:textId="2574D657" w:rsidR="00347310" w:rsidRDefault="00045997" w:rsidP="00F1471D">
      <w:pPr>
        <w:jc w:val="center"/>
      </w:pPr>
      <w:r w:rsidRPr="00045997">
        <w:lastRenderedPageBreak/>
        <w:drawing>
          <wp:inline distT="0" distB="0" distL="0" distR="0" wp14:anchorId="391470C3" wp14:editId="4472D4EA">
            <wp:extent cx="5274310" cy="2225675"/>
            <wp:effectExtent l="0" t="0" r="0" b="0"/>
            <wp:docPr id="42" name="内容占位符 4">
              <a:extLst xmlns:a="http://schemas.openxmlformats.org/drawingml/2006/main">
                <a:ext uri="{FF2B5EF4-FFF2-40B4-BE49-F238E27FC236}">
                  <a16:creationId xmlns:a16="http://schemas.microsoft.com/office/drawing/2014/main" id="{C7EED4F9-E12D-EF4C-ADDE-6A8447BF97DE}"/>
                </a:ext>
              </a:extLst>
            </wp:docPr>
            <wp:cNvGraphicFramePr>
              <a:graphicFrameLocks xmlns:a="http://schemas.openxmlformats.org/drawingml/2006/main" noGrp="1" noChangeAspect="1"/>
            </wp:cNvGraphicFramePr>
            <a:graphic xmlns:a="http://schemas.openxmlformats.org/drawingml/2006/main">
              <a:graphicData uri="http://schemas.openxmlformats.org/drawingml/2006/picture">
                <pic:pic xmlns:pic="http://schemas.openxmlformats.org/drawingml/2006/picture">
                  <pic:nvPicPr>
                    <pic:cNvPr id="5" name="内容占位符 4">
                      <a:extLst>
                        <a:ext uri="{FF2B5EF4-FFF2-40B4-BE49-F238E27FC236}">
                          <a16:creationId xmlns:a16="http://schemas.microsoft.com/office/drawing/2014/main" id="{C7EED4F9-E12D-EF4C-ADDE-6A8447BF97DE}"/>
                        </a:ext>
                      </a:extLst>
                    </pic:cNvPr>
                    <pic:cNvPicPr>
                      <a:picLocks noGrp="1" noChangeAspect="1"/>
                    </pic:cNvPicPr>
                  </pic:nvPicPr>
                  <pic:blipFill>
                    <a:blip r:embed="rId13"/>
                    <a:stretch>
                      <a:fillRect/>
                    </a:stretch>
                  </pic:blipFill>
                  <pic:spPr>
                    <a:xfrm>
                      <a:off x="0" y="0"/>
                      <a:ext cx="5274310" cy="2225675"/>
                    </a:xfrm>
                    <a:prstGeom prst="rect">
                      <a:avLst/>
                    </a:prstGeom>
                  </pic:spPr>
                </pic:pic>
              </a:graphicData>
            </a:graphic>
          </wp:inline>
        </w:drawing>
      </w:r>
    </w:p>
    <w:p w14:paraId="0E4F7C35" w14:textId="0D98F5DD" w:rsidR="00347310" w:rsidRDefault="00045997" w:rsidP="00AE551E">
      <w:pPr>
        <w:jc w:val="center"/>
      </w:pPr>
      <w:r>
        <w:rPr>
          <w:rFonts w:hint="eastAsia"/>
        </w:rPr>
        <w:t>图</w:t>
      </w:r>
      <w:r>
        <w:t>2</w:t>
      </w:r>
      <w:r w:rsidR="00AE551E">
        <w:t xml:space="preserve"> </w:t>
      </w:r>
      <w:r w:rsidR="00AE551E">
        <w:rPr>
          <w:rFonts w:hint="eastAsia"/>
        </w:rPr>
        <w:t>人造数据集</w:t>
      </w:r>
    </w:p>
    <w:p w14:paraId="5B788367" w14:textId="77777777" w:rsidR="00E91734" w:rsidRPr="00E91734" w:rsidRDefault="00E91734" w:rsidP="009D5460">
      <w:pPr>
        <w:ind w:firstLine="420"/>
      </w:pPr>
      <w:r w:rsidRPr="00E91734">
        <w:rPr>
          <w:rFonts w:hint="eastAsia"/>
        </w:rPr>
        <w:t>作者构造了一个图数据集进行分类，类别</w:t>
      </w:r>
      <w:r w:rsidRPr="00E91734">
        <w:rPr>
          <w:rFonts w:hint="eastAsia"/>
        </w:rPr>
        <w:t>1</w:t>
      </w:r>
      <w:r w:rsidRPr="00E91734">
        <w:rPr>
          <w:rFonts w:hint="eastAsia"/>
        </w:rPr>
        <w:t>是包含</w:t>
      </w:r>
      <w:r w:rsidRPr="00E91734">
        <w:rPr>
          <w:rFonts w:hint="eastAsia"/>
        </w:rPr>
        <w:t>2</w:t>
      </w:r>
      <w:r w:rsidRPr="00E91734">
        <w:rPr>
          <w:rFonts w:hint="eastAsia"/>
        </w:rPr>
        <w:t>个相邻的黄色节点，类别</w:t>
      </w:r>
      <w:r w:rsidRPr="00E91734">
        <w:rPr>
          <w:rFonts w:hint="eastAsia"/>
        </w:rPr>
        <w:t>0</w:t>
      </w:r>
      <w:r w:rsidRPr="00E91734">
        <w:rPr>
          <w:rFonts w:hint="eastAsia"/>
        </w:rPr>
        <w:t>则是不含。作用使用了两个相同的</w:t>
      </w:r>
      <w:r w:rsidRPr="00E91734">
        <w:rPr>
          <w:rFonts w:hint="eastAsia"/>
        </w:rPr>
        <w:t>3</w:t>
      </w:r>
      <w:r w:rsidRPr="00E91734">
        <w:rPr>
          <w:rFonts w:hint="eastAsia"/>
        </w:rPr>
        <w:t>层</w:t>
      </w:r>
      <w:r w:rsidRPr="00E91734">
        <w:rPr>
          <w:rFonts w:hint="eastAsia"/>
        </w:rPr>
        <w:t>GNN</w:t>
      </w:r>
      <w:r w:rsidRPr="00E91734">
        <w:rPr>
          <w:rFonts w:hint="eastAsia"/>
        </w:rPr>
        <w:t>模型，分类准确率几乎达到</w:t>
      </w:r>
      <w:r w:rsidRPr="00E91734">
        <w:rPr>
          <w:rFonts w:hint="eastAsia"/>
        </w:rPr>
        <w:t>100%</w:t>
      </w:r>
      <w:r w:rsidRPr="00E91734">
        <w:rPr>
          <w:rFonts w:hint="eastAsia"/>
        </w:rPr>
        <w:t>，但是一个包含预处理层，另一个则不包含。使用积分梯度的方法进行解释可以发现左侧标记了许多不重要的边，而右侧则只标记了地面真值的边。左侧的解释明显是错误的。</w:t>
      </w:r>
    </w:p>
    <w:p w14:paraId="0D16ED58" w14:textId="2D29539B" w:rsidR="00347310" w:rsidRPr="00347310" w:rsidRDefault="00456B3D" w:rsidP="00F1471D">
      <w:pPr>
        <w:jc w:val="center"/>
        <w:rPr>
          <w:rFonts w:hint="eastAsia"/>
        </w:rPr>
      </w:pPr>
      <w:r w:rsidRPr="00456B3D">
        <w:drawing>
          <wp:inline distT="0" distB="0" distL="0" distR="0" wp14:anchorId="25792665" wp14:editId="33C2B64D">
            <wp:extent cx="4495800" cy="1730202"/>
            <wp:effectExtent l="0" t="0" r="0" b="0"/>
            <wp:docPr id="43" name="图片 5">
              <a:extLst xmlns:a="http://schemas.openxmlformats.org/drawingml/2006/main">
                <a:ext uri="{FF2B5EF4-FFF2-40B4-BE49-F238E27FC236}">
                  <a16:creationId xmlns:a16="http://schemas.microsoft.com/office/drawing/2014/main" id="{2F210AA4-DBA6-D046-A440-F25650E6F995}"/>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图片 5">
                      <a:extLst>
                        <a:ext uri="{FF2B5EF4-FFF2-40B4-BE49-F238E27FC236}">
                          <a16:creationId xmlns:a16="http://schemas.microsoft.com/office/drawing/2014/main" id="{2F210AA4-DBA6-D046-A440-F25650E6F995}"/>
                        </a:ext>
                      </a:extLst>
                    </pic:cNvPr>
                    <pic:cNvPicPr>
                      <a:picLocks noChangeAspect="1"/>
                    </pic:cNvPicPr>
                  </pic:nvPicPr>
                  <pic:blipFill>
                    <a:blip r:embed="rId14"/>
                    <a:stretch>
                      <a:fillRect/>
                    </a:stretch>
                  </pic:blipFill>
                  <pic:spPr>
                    <a:xfrm>
                      <a:off x="0" y="0"/>
                      <a:ext cx="4495800" cy="1730202"/>
                    </a:xfrm>
                    <a:prstGeom prst="rect">
                      <a:avLst/>
                    </a:prstGeom>
                  </pic:spPr>
                </pic:pic>
              </a:graphicData>
            </a:graphic>
          </wp:inline>
        </w:drawing>
      </w:r>
    </w:p>
    <w:p w14:paraId="3B2DAECE" w14:textId="77777777" w:rsidR="00456B3D" w:rsidRDefault="00456B3D" w:rsidP="00456B3D">
      <w:pPr>
        <w:jc w:val="center"/>
      </w:pPr>
      <w:r>
        <w:rPr>
          <w:rFonts w:hint="eastAsia"/>
        </w:rPr>
        <w:t>图</w:t>
      </w:r>
      <w:r>
        <w:rPr>
          <w:rFonts w:hint="eastAsia"/>
        </w:rPr>
        <w:t>3</w:t>
      </w:r>
      <w:r>
        <w:t xml:space="preserve"> </w:t>
      </w:r>
      <w:r w:rsidRPr="00456B3D">
        <w:rPr>
          <w:rFonts w:hint="eastAsia"/>
        </w:rPr>
        <w:t>Infection Benchmark</w:t>
      </w:r>
    </w:p>
    <w:p w14:paraId="18115D83" w14:textId="77777777" w:rsidR="0087396F" w:rsidRPr="0087396F" w:rsidRDefault="0087396F" w:rsidP="008F2471">
      <w:pPr>
        <w:ind w:firstLine="420"/>
        <w:jc w:val="left"/>
      </w:pPr>
      <w:r w:rsidRPr="0087396F">
        <w:rPr>
          <w:rFonts w:hint="eastAsia"/>
        </w:rPr>
        <w:t>定义一个节点分类任务，一个类别是从感染节点能够到达的所有节点（距离小于</w:t>
      </w:r>
      <w:r w:rsidRPr="0087396F">
        <w:rPr>
          <w:rFonts w:hint="eastAsia"/>
        </w:rPr>
        <w:t>5</w:t>
      </w:r>
      <w:r w:rsidRPr="0087396F">
        <w:rPr>
          <w:rFonts w:hint="eastAsia"/>
        </w:rPr>
        <w:t>），另一个类别是距离大于等于</w:t>
      </w:r>
      <w:r w:rsidRPr="0087396F">
        <w:rPr>
          <w:rFonts w:hint="eastAsia"/>
        </w:rPr>
        <w:t>5</w:t>
      </w:r>
      <w:r w:rsidRPr="0087396F">
        <w:rPr>
          <w:rFonts w:hint="eastAsia"/>
        </w:rPr>
        <w:t>的节点和无法到达的节点。</w:t>
      </w:r>
    </w:p>
    <w:p w14:paraId="6D3D1A8B" w14:textId="77777777" w:rsidR="0087396F" w:rsidRPr="0087396F" w:rsidRDefault="0087396F" w:rsidP="0087396F">
      <w:pPr>
        <w:jc w:val="left"/>
      </w:pPr>
      <w:r w:rsidRPr="0087396F">
        <w:rPr>
          <w:rFonts w:hint="eastAsia"/>
        </w:rPr>
        <w:t xml:space="preserve">Pitfall 1: </w:t>
      </w:r>
      <w:r w:rsidRPr="0087396F">
        <w:rPr>
          <w:rFonts w:hint="eastAsia"/>
        </w:rPr>
        <w:t>无法到达的节点不存在地面真值，只能通过偏差项解释。</w:t>
      </w:r>
    </w:p>
    <w:p w14:paraId="5C3029ED" w14:textId="77777777" w:rsidR="0087396F" w:rsidRPr="0087396F" w:rsidRDefault="0087396F" w:rsidP="0087396F">
      <w:pPr>
        <w:jc w:val="left"/>
      </w:pPr>
      <w:r w:rsidRPr="0087396F">
        <w:rPr>
          <w:rFonts w:hint="eastAsia"/>
        </w:rPr>
        <w:t xml:space="preserve">Pitfall 2: </w:t>
      </w:r>
      <w:r w:rsidRPr="0087396F">
        <w:rPr>
          <w:rFonts w:hint="eastAsia"/>
        </w:rPr>
        <w:t>删除多余的路径，确保以感染节点为起始节点的路径唯一。</w:t>
      </w:r>
    </w:p>
    <w:p w14:paraId="3EC54470" w14:textId="77777777" w:rsidR="0087396F" w:rsidRPr="0087396F" w:rsidRDefault="0087396F" w:rsidP="0087396F">
      <w:pPr>
        <w:jc w:val="left"/>
      </w:pPr>
      <w:r w:rsidRPr="0087396F">
        <w:rPr>
          <w:rFonts w:hint="eastAsia"/>
        </w:rPr>
        <w:t xml:space="preserve">Pitfall 3: </w:t>
      </w:r>
      <w:r w:rsidRPr="0087396F">
        <w:rPr>
          <w:rFonts w:hint="eastAsia"/>
        </w:rPr>
        <w:t>使用</w:t>
      </w:r>
      <w:proofErr w:type="spellStart"/>
      <w:r w:rsidRPr="0087396F">
        <w:rPr>
          <w:rFonts w:hint="eastAsia"/>
        </w:rPr>
        <w:t>Erdős-Renyi</w:t>
      </w:r>
      <w:proofErr w:type="spellEnd"/>
      <w:r w:rsidRPr="0087396F">
        <w:rPr>
          <w:rFonts w:hint="eastAsia"/>
        </w:rPr>
        <w:t xml:space="preserve"> </w:t>
      </w:r>
      <w:r w:rsidRPr="0087396F">
        <w:rPr>
          <w:rFonts w:hint="eastAsia"/>
        </w:rPr>
        <w:t>随机图模型生成图，预期中不存在中心节点。</w:t>
      </w:r>
    </w:p>
    <w:p w14:paraId="30DF4046" w14:textId="77777777" w:rsidR="0087396F" w:rsidRPr="0087396F" w:rsidRDefault="0087396F" w:rsidP="0087396F">
      <w:pPr>
        <w:jc w:val="left"/>
      </w:pPr>
      <w:r w:rsidRPr="0087396F">
        <w:rPr>
          <w:rFonts w:hint="eastAsia"/>
        </w:rPr>
        <w:t xml:space="preserve">Pitfall 4: </w:t>
      </w:r>
      <w:r w:rsidRPr="0087396F">
        <w:rPr>
          <w:rFonts w:hint="eastAsia"/>
        </w:rPr>
        <w:t>实验表示</w:t>
      </w:r>
      <w:r w:rsidRPr="0087396F">
        <w:rPr>
          <w:rFonts w:hint="eastAsia"/>
        </w:rPr>
        <w:t>GNN</w:t>
      </w:r>
      <w:r w:rsidRPr="0087396F">
        <w:rPr>
          <w:rFonts w:hint="eastAsia"/>
        </w:rPr>
        <w:t>能够完美解决此问题。</w:t>
      </w:r>
    </w:p>
    <w:p w14:paraId="7FB1911F" w14:textId="77777777" w:rsidR="0087396F" w:rsidRPr="0087396F" w:rsidRDefault="0087396F" w:rsidP="0087396F">
      <w:pPr>
        <w:jc w:val="left"/>
      </w:pPr>
      <w:r w:rsidRPr="0087396F">
        <w:rPr>
          <w:rFonts w:hint="eastAsia"/>
        </w:rPr>
        <w:t xml:space="preserve">Pitfall 5: </w:t>
      </w:r>
      <w:r w:rsidRPr="0087396F">
        <w:rPr>
          <w:rFonts w:hint="eastAsia"/>
        </w:rPr>
        <w:t>我们采用四层</w:t>
      </w:r>
      <w:r w:rsidRPr="0087396F">
        <w:rPr>
          <w:rFonts w:hint="eastAsia"/>
        </w:rPr>
        <w:t>GNN</w:t>
      </w:r>
      <w:r w:rsidRPr="0087396F">
        <w:rPr>
          <w:rFonts w:hint="eastAsia"/>
        </w:rPr>
        <w:t>，因为四层是我们想要测量的最远的感染距离。我们提供从每一层到输出的跳过连接，以允许模型跳过卷积层。</w:t>
      </w:r>
    </w:p>
    <w:p w14:paraId="335004AA" w14:textId="1DD65179" w:rsidR="006A1DC8" w:rsidRDefault="00F1471D" w:rsidP="00F1471D">
      <w:pPr>
        <w:jc w:val="center"/>
      </w:pPr>
      <w:r w:rsidRPr="00F1471D">
        <w:lastRenderedPageBreak/>
        <w:drawing>
          <wp:inline distT="0" distB="0" distL="0" distR="0" wp14:anchorId="23B647D9" wp14:editId="22EF05A2">
            <wp:extent cx="4234051" cy="4351338"/>
            <wp:effectExtent l="0" t="0" r="0" b="5080"/>
            <wp:docPr id="44" name="内容占位符 4">
              <a:extLst xmlns:a="http://schemas.openxmlformats.org/drawingml/2006/main">
                <a:ext uri="{FF2B5EF4-FFF2-40B4-BE49-F238E27FC236}">
                  <a16:creationId xmlns:a16="http://schemas.microsoft.com/office/drawing/2014/main" id="{CAFB63C3-DA07-9D4A-8CCC-9ABFEF07F794}"/>
                </a:ext>
              </a:extLst>
            </wp:docPr>
            <wp:cNvGraphicFramePr>
              <a:graphicFrameLocks xmlns:a="http://schemas.openxmlformats.org/drawingml/2006/main" noGrp="1" noChangeAspect="1"/>
            </wp:cNvGraphicFramePr>
            <a:graphic xmlns:a="http://schemas.openxmlformats.org/drawingml/2006/main">
              <a:graphicData uri="http://schemas.openxmlformats.org/drawingml/2006/picture">
                <pic:pic xmlns:pic="http://schemas.openxmlformats.org/drawingml/2006/picture">
                  <pic:nvPicPr>
                    <pic:cNvPr id="5" name="内容占位符 4">
                      <a:extLst>
                        <a:ext uri="{FF2B5EF4-FFF2-40B4-BE49-F238E27FC236}">
                          <a16:creationId xmlns:a16="http://schemas.microsoft.com/office/drawing/2014/main" id="{CAFB63C3-DA07-9D4A-8CCC-9ABFEF07F794}"/>
                        </a:ext>
                      </a:extLst>
                    </pic:cNvPr>
                    <pic:cNvPicPr>
                      <a:picLocks noGrp="1" noChangeAspect="1"/>
                    </pic:cNvPicPr>
                  </pic:nvPicPr>
                  <pic:blipFill>
                    <a:blip r:embed="rId15"/>
                    <a:stretch>
                      <a:fillRect/>
                    </a:stretch>
                  </pic:blipFill>
                  <pic:spPr>
                    <a:xfrm>
                      <a:off x="0" y="0"/>
                      <a:ext cx="4234051" cy="4351338"/>
                    </a:xfrm>
                    <a:prstGeom prst="rect">
                      <a:avLst/>
                    </a:prstGeom>
                  </pic:spPr>
                </pic:pic>
              </a:graphicData>
            </a:graphic>
          </wp:inline>
        </w:drawing>
      </w:r>
    </w:p>
    <w:p w14:paraId="420053F7" w14:textId="434EEDA2" w:rsidR="006A1DC8" w:rsidRPr="006A1DC8" w:rsidRDefault="00F1471D" w:rsidP="00F1471D">
      <w:pPr>
        <w:jc w:val="center"/>
        <w:rPr>
          <w:rFonts w:hint="eastAsia"/>
        </w:rPr>
      </w:pPr>
      <w:r>
        <w:rPr>
          <w:rFonts w:hint="eastAsia"/>
        </w:rPr>
        <w:t>图</w:t>
      </w:r>
      <w:r>
        <w:rPr>
          <w:rFonts w:hint="eastAsia"/>
        </w:rPr>
        <w:t>4</w:t>
      </w:r>
      <w:r>
        <w:t xml:space="preserve"> </w:t>
      </w:r>
      <w:r w:rsidRPr="00F1471D">
        <w:rPr>
          <w:rFonts w:hint="eastAsia"/>
        </w:rPr>
        <w:t>Community Benchmark</w:t>
      </w:r>
    </w:p>
    <w:p w14:paraId="603624FB" w14:textId="77777777" w:rsidR="00984F1C" w:rsidRPr="00984F1C" w:rsidRDefault="00984F1C" w:rsidP="00984F1C">
      <w:pPr>
        <w:ind w:firstLine="420"/>
        <w:jc w:val="left"/>
      </w:pPr>
      <w:r w:rsidRPr="00984F1C">
        <w:rPr>
          <w:rFonts w:hint="eastAsia"/>
        </w:rPr>
        <w:t>构造基准，假设我们有</w:t>
      </w:r>
      <w:r w:rsidRPr="00984F1C">
        <w:rPr>
          <w:rFonts w:hint="eastAsia"/>
        </w:rPr>
        <w:t>n</w:t>
      </w:r>
      <w:r w:rsidRPr="00984F1C">
        <w:rPr>
          <w:rFonts w:hint="eastAsia"/>
        </w:rPr>
        <w:t>个节点，我们将它划分为</w:t>
      </w:r>
      <w:r w:rsidRPr="00984F1C">
        <w:rPr>
          <w:rFonts w:hint="eastAsia"/>
        </w:rPr>
        <w:t>k</w:t>
      </w:r>
      <w:r w:rsidRPr="00984F1C">
        <w:rPr>
          <w:rFonts w:hint="eastAsia"/>
        </w:rPr>
        <w:t>个社区，每个社区包含的节点数量是相同的。为社区内的节点添加边的概率是</w:t>
      </w:r>
      <w:r w:rsidRPr="00984F1C">
        <w:rPr>
          <w:rFonts w:hint="eastAsia"/>
        </w:rPr>
        <w:t>p</w:t>
      </w:r>
      <w:r w:rsidRPr="00984F1C">
        <w:rPr>
          <w:rFonts w:hint="eastAsia"/>
        </w:rPr>
        <w:t>，为不同社区之间的节点添加边的概率是</w:t>
      </w:r>
      <w:r w:rsidRPr="00984F1C">
        <w:rPr>
          <w:rFonts w:hint="eastAsia"/>
        </w:rPr>
        <w:t>q</w:t>
      </w:r>
      <w:r w:rsidRPr="00984F1C">
        <w:rPr>
          <w:rFonts w:hint="eastAsia"/>
        </w:rPr>
        <w:t>。每个节点拥有自己社区所对应的颜色，我们对</w:t>
      </w:r>
      <w:r w:rsidRPr="00984F1C">
        <w:rPr>
          <w:rFonts w:hint="eastAsia"/>
        </w:rPr>
        <w:t>f</w:t>
      </w:r>
      <w:r w:rsidRPr="00984F1C">
        <w:rPr>
          <w:rFonts w:hint="eastAsia"/>
        </w:rPr>
        <w:t>比例的节点重新随机涂色。</w:t>
      </w:r>
    </w:p>
    <w:p w14:paraId="1835AE18" w14:textId="6DFBA035" w:rsidR="00984F1C" w:rsidRDefault="00984F1C" w:rsidP="00984F1C">
      <w:pPr>
        <w:jc w:val="left"/>
      </w:pPr>
      <w:r w:rsidRPr="00984F1C">
        <w:rPr>
          <w:rFonts w:hint="eastAsia"/>
        </w:rPr>
        <w:t>定义节点分类任务是判断节点属于哪个社区。社区中会存在一些额冗余结构违反陷阱</w:t>
      </w:r>
      <w:r w:rsidRPr="00984F1C">
        <w:rPr>
          <w:rFonts w:hint="eastAsia"/>
        </w:rPr>
        <w:t>2</w:t>
      </w:r>
      <w:r w:rsidRPr="00984F1C">
        <w:rPr>
          <w:rFonts w:hint="eastAsia"/>
        </w:rPr>
        <w:t>，需要放松评估机制。为了解释节点</w:t>
      </w:r>
      <w:r w:rsidRPr="00984F1C">
        <w:rPr>
          <w:rFonts w:hint="eastAsia"/>
        </w:rPr>
        <w:t>v</w:t>
      </w:r>
      <w:r w:rsidRPr="00984F1C">
        <w:rPr>
          <w:rFonts w:hint="eastAsia"/>
        </w:rPr>
        <w:t>，需要采用上图的两种图修改方式。第一种，增加节点</w:t>
      </w:r>
      <w:r w:rsidRPr="00984F1C">
        <w:rPr>
          <w:rFonts w:hint="eastAsia"/>
        </w:rPr>
        <w:t>v</w:t>
      </w:r>
      <w:r w:rsidRPr="00984F1C">
        <w:rPr>
          <w:rFonts w:hint="eastAsia"/>
        </w:rPr>
        <w:t>的社区内的边，如果对于节点</w:t>
      </w:r>
      <w:r w:rsidRPr="00984F1C">
        <w:rPr>
          <w:rFonts w:hint="eastAsia"/>
        </w:rPr>
        <w:t>v</w:t>
      </w:r>
      <w:r w:rsidRPr="00984F1C">
        <w:rPr>
          <w:rFonts w:hint="eastAsia"/>
        </w:rPr>
        <w:t>预测出正确的标签概率提升，说明这些边更加重要。第二种，增加节点</w:t>
      </w:r>
      <w:r w:rsidRPr="00984F1C">
        <w:rPr>
          <w:rFonts w:hint="eastAsia"/>
        </w:rPr>
        <w:t>v</w:t>
      </w:r>
      <w:r w:rsidRPr="00984F1C">
        <w:rPr>
          <w:rFonts w:hint="eastAsia"/>
        </w:rPr>
        <w:t>社区之间的边，如果对于节点</w:t>
      </w:r>
      <w:r w:rsidRPr="00984F1C">
        <w:rPr>
          <w:rFonts w:hint="eastAsia"/>
        </w:rPr>
        <w:t>v</w:t>
      </w:r>
      <w:r w:rsidRPr="00984F1C">
        <w:rPr>
          <w:rFonts w:hint="eastAsia"/>
        </w:rPr>
        <w:t>预测出错误的标签概率提升，说明这些边不是非常重要。</w:t>
      </w:r>
    </w:p>
    <w:p w14:paraId="693DF26F" w14:textId="32A5D0FF" w:rsidR="004F414A" w:rsidRPr="00984F1C" w:rsidRDefault="004F414A" w:rsidP="00984F1C">
      <w:pPr>
        <w:jc w:val="left"/>
        <w:rPr>
          <w:rFonts w:hint="eastAsia"/>
        </w:rPr>
      </w:pPr>
      <w:r w:rsidRPr="004F414A">
        <w:drawing>
          <wp:inline distT="0" distB="0" distL="0" distR="0" wp14:anchorId="1E4F83B5" wp14:editId="0F292DD7">
            <wp:extent cx="5274310" cy="2258695"/>
            <wp:effectExtent l="0" t="0" r="0" b="1905"/>
            <wp:docPr id="45" name="图片 4">
              <a:extLst xmlns:a="http://schemas.openxmlformats.org/drawingml/2006/main">
                <a:ext uri="{FF2B5EF4-FFF2-40B4-BE49-F238E27FC236}">
                  <a16:creationId xmlns:a16="http://schemas.microsoft.com/office/drawing/2014/main" id="{CDEA3921-E500-2242-B3B9-F91060834449}"/>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4">
                      <a:extLst>
                        <a:ext uri="{FF2B5EF4-FFF2-40B4-BE49-F238E27FC236}">
                          <a16:creationId xmlns:a16="http://schemas.microsoft.com/office/drawing/2014/main" id="{CDEA3921-E500-2242-B3B9-F91060834449}"/>
                        </a:ext>
                      </a:extLst>
                    </pic:cNvPr>
                    <pic:cNvPicPr>
                      <a:picLocks noChangeAspect="1"/>
                    </pic:cNvPicPr>
                  </pic:nvPicPr>
                  <pic:blipFill>
                    <a:blip r:embed="rId16"/>
                    <a:stretch>
                      <a:fillRect/>
                    </a:stretch>
                  </pic:blipFill>
                  <pic:spPr>
                    <a:xfrm>
                      <a:off x="0" y="0"/>
                      <a:ext cx="5274310" cy="2258695"/>
                    </a:xfrm>
                    <a:prstGeom prst="rect">
                      <a:avLst/>
                    </a:prstGeom>
                  </pic:spPr>
                </pic:pic>
              </a:graphicData>
            </a:graphic>
          </wp:inline>
        </w:drawing>
      </w:r>
    </w:p>
    <w:p w14:paraId="7D231543" w14:textId="6EF6CA0A" w:rsidR="006A1DC8" w:rsidRDefault="004F414A" w:rsidP="004F414A">
      <w:pPr>
        <w:jc w:val="center"/>
      </w:pPr>
      <w:r>
        <w:rPr>
          <w:rFonts w:hint="eastAsia"/>
        </w:rPr>
        <w:t>图</w:t>
      </w:r>
      <w:r>
        <w:rPr>
          <w:rFonts w:hint="eastAsia"/>
        </w:rPr>
        <w:t>5</w:t>
      </w:r>
      <w:r>
        <w:t xml:space="preserve"> </w:t>
      </w:r>
      <w:r>
        <w:rPr>
          <w:rFonts w:hint="eastAsia"/>
        </w:rPr>
        <w:t>人造数据集</w:t>
      </w:r>
    </w:p>
    <w:p w14:paraId="24645DC4" w14:textId="6B595E70" w:rsidR="004F414A" w:rsidRDefault="004F414A" w:rsidP="004F414A">
      <w:pPr>
        <w:ind w:firstLine="420"/>
        <w:jc w:val="left"/>
      </w:pPr>
      <w:r w:rsidRPr="004F414A">
        <w:rPr>
          <w:rFonts w:hint="eastAsia"/>
        </w:rPr>
        <w:lastRenderedPageBreak/>
        <w:t>数据集构造：</w:t>
      </w:r>
      <w:r w:rsidRPr="004F414A">
        <w:rPr>
          <w:rFonts w:hint="eastAsia"/>
        </w:rPr>
        <w:t>10</w:t>
      </w:r>
      <w:r w:rsidRPr="004F414A">
        <w:rPr>
          <w:rFonts w:hint="eastAsia"/>
        </w:rPr>
        <w:t>个蓝色节点，</w:t>
      </w:r>
      <w:r w:rsidRPr="004F414A">
        <w:rPr>
          <w:rFonts w:hint="eastAsia"/>
        </w:rPr>
        <w:t>10</w:t>
      </w:r>
      <w:r w:rsidRPr="004F414A">
        <w:rPr>
          <w:rFonts w:hint="eastAsia"/>
        </w:rPr>
        <w:t>个红色节点，</w:t>
      </w:r>
      <w:r w:rsidRPr="004F414A">
        <w:rPr>
          <w:rFonts w:hint="eastAsia"/>
        </w:rPr>
        <w:t>1980</w:t>
      </w:r>
      <w:r w:rsidRPr="004F414A">
        <w:rPr>
          <w:rFonts w:hint="eastAsia"/>
        </w:rPr>
        <w:t>个白色节点。目标是分类出白色节点周围是否有更多的蓝色节点和红色节点。红色节点起始为红边，蓝边，白边也是一样定义。只有红边和蓝边会影响分类的结果。</w:t>
      </w:r>
    </w:p>
    <w:p w14:paraId="1EA70676" w14:textId="77777777" w:rsidR="004F414A" w:rsidRPr="004F414A" w:rsidRDefault="004F414A" w:rsidP="004F414A">
      <w:pPr>
        <w:numPr>
          <w:ilvl w:val="0"/>
          <w:numId w:val="22"/>
        </w:numPr>
        <w:jc w:val="left"/>
      </w:pPr>
      <w:r w:rsidRPr="004F414A">
        <w:rPr>
          <w:rFonts w:hint="eastAsia"/>
        </w:rPr>
        <w:t>这个模型不存在模型偏差，模型能够很好地完成分类任务</w:t>
      </w:r>
    </w:p>
    <w:p w14:paraId="08AFA10E" w14:textId="77777777" w:rsidR="004F414A" w:rsidRPr="004F414A" w:rsidRDefault="004F414A" w:rsidP="004F414A">
      <w:pPr>
        <w:numPr>
          <w:ilvl w:val="0"/>
          <w:numId w:val="22"/>
        </w:numPr>
        <w:jc w:val="left"/>
      </w:pPr>
      <w:r w:rsidRPr="004F414A">
        <w:rPr>
          <w:rFonts w:hint="eastAsia"/>
        </w:rPr>
        <w:t>模型存在冗余的事实，因为我们需要冗余的饱和效应。因此，我们不能用</w:t>
      </w:r>
      <w:r w:rsidRPr="004F414A">
        <w:rPr>
          <w:rFonts w:hint="eastAsia"/>
        </w:rPr>
        <w:t>M</w:t>
      </w:r>
      <w:r w:rsidRPr="004F414A">
        <w:rPr>
          <w:rFonts w:hint="eastAsia"/>
        </w:rPr>
        <w:t>和</w:t>
      </w:r>
      <w:r w:rsidRPr="004F414A">
        <w:rPr>
          <w:rFonts w:hint="eastAsia"/>
        </w:rPr>
        <w:t>T</w:t>
      </w:r>
      <w:r w:rsidRPr="004F414A">
        <w:rPr>
          <w:rFonts w:hint="eastAsia"/>
        </w:rPr>
        <w:t>之间的重叠来衡量准确性。但我们可以衡量，</w:t>
      </w:r>
      <w:r w:rsidRPr="004F414A">
        <w:rPr>
          <w:rFonts w:hint="eastAsia"/>
        </w:rPr>
        <w:t>T</w:t>
      </w:r>
      <w:r w:rsidRPr="004F414A">
        <w:rPr>
          <w:rFonts w:hint="eastAsia"/>
        </w:rPr>
        <w:t>中的边的归属不应该随着证据的增加而减少。此外，我们还检查了该模型是否能够区分无信息的白边和少数的边。</w:t>
      </w:r>
    </w:p>
    <w:p w14:paraId="54C254CD" w14:textId="77777777" w:rsidR="004F414A" w:rsidRPr="004F414A" w:rsidRDefault="004F414A" w:rsidP="004F414A">
      <w:pPr>
        <w:numPr>
          <w:ilvl w:val="0"/>
          <w:numId w:val="22"/>
        </w:numPr>
        <w:jc w:val="left"/>
      </w:pPr>
      <w:r w:rsidRPr="004F414A">
        <w:rPr>
          <w:rFonts w:hint="eastAsia"/>
        </w:rPr>
        <w:t>图的相关节点的数量非常稀少，白色节点对于分类是没什么意义，所以仅用一层</w:t>
      </w:r>
      <w:r w:rsidRPr="004F414A">
        <w:rPr>
          <w:rFonts w:hint="eastAsia"/>
        </w:rPr>
        <w:t>GCN</w:t>
      </w:r>
      <w:r w:rsidRPr="004F414A">
        <w:rPr>
          <w:rFonts w:hint="eastAsia"/>
        </w:rPr>
        <w:t>的网络是无效的。</w:t>
      </w:r>
    </w:p>
    <w:p w14:paraId="3E3C1796" w14:textId="77777777" w:rsidR="004F414A" w:rsidRPr="004F414A" w:rsidRDefault="004F414A" w:rsidP="004F414A">
      <w:pPr>
        <w:numPr>
          <w:ilvl w:val="0"/>
          <w:numId w:val="22"/>
        </w:numPr>
        <w:jc w:val="left"/>
      </w:pPr>
      <w:r w:rsidRPr="004F414A">
        <w:rPr>
          <w:rFonts w:hint="eastAsia"/>
        </w:rPr>
        <w:t>论文中使用的模型能够完美解决该任务，分了准确率达到</w:t>
      </w:r>
      <w:r w:rsidRPr="004F414A">
        <w:rPr>
          <w:rFonts w:hint="eastAsia"/>
        </w:rPr>
        <w:t>100%</w:t>
      </w:r>
      <w:r w:rsidRPr="004F414A">
        <w:rPr>
          <w:rFonts w:hint="eastAsia"/>
        </w:rPr>
        <w:t>。</w:t>
      </w:r>
    </w:p>
    <w:p w14:paraId="2261AA8A" w14:textId="77777777" w:rsidR="004F414A" w:rsidRPr="004F414A" w:rsidRDefault="004F414A" w:rsidP="004F414A">
      <w:pPr>
        <w:numPr>
          <w:ilvl w:val="0"/>
          <w:numId w:val="22"/>
        </w:numPr>
        <w:jc w:val="left"/>
      </w:pPr>
      <w:r w:rsidRPr="004F414A">
        <w:rPr>
          <w:rFonts w:hint="eastAsia"/>
        </w:rPr>
        <w:t>模型不会存在不对齐的情况，不需要数据预处理层，颜色被编码为独热向量。</w:t>
      </w:r>
    </w:p>
    <w:p w14:paraId="5E88D44A" w14:textId="06F8DF20" w:rsidR="004F414A" w:rsidRPr="004F414A" w:rsidRDefault="00627BC5" w:rsidP="004F414A">
      <w:pPr>
        <w:jc w:val="left"/>
        <w:rPr>
          <w:rFonts w:hint="eastAsia"/>
        </w:rPr>
      </w:pPr>
      <w:r w:rsidRPr="00627BC5">
        <w:drawing>
          <wp:inline distT="0" distB="0" distL="0" distR="0" wp14:anchorId="1494815B" wp14:editId="7412506A">
            <wp:extent cx="5274310" cy="2494915"/>
            <wp:effectExtent l="0" t="0" r="0" b="0"/>
            <wp:docPr id="46" name="内容占位符 4">
              <a:extLst xmlns:a="http://schemas.openxmlformats.org/drawingml/2006/main">
                <a:ext uri="{FF2B5EF4-FFF2-40B4-BE49-F238E27FC236}">
                  <a16:creationId xmlns:a16="http://schemas.microsoft.com/office/drawing/2014/main" id="{400629CA-765E-4349-8E9D-06EACBF6A2F9}"/>
                </a:ext>
              </a:extLst>
            </wp:docPr>
            <wp:cNvGraphicFramePr>
              <a:graphicFrameLocks xmlns:a="http://schemas.openxmlformats.org/drawingml/2006/main" noGrp="1" noChangeAspect="1"/>
            </wp:cNvGraphicFramePr>
            <a:graphic xmlns:a="http://schemas.openxmlformats.org/drawingml/2006/main">
              <a:graphicData uri="http://schemas.openxmlformats.org/drawingml/2006/picture">
                <pic:pic xmlns:pic="http://schemas.openxmlformats.org/drawingml/2006/picture">
                  <pic:nvPicPr>
                    <pic:cNvPr id="5" name="内容占位符 4">
                      <a:extLst>
                        <a:ext uri="{FF2B5EF4-FFF2-40B4-BE49-F238E27FC236}">
                          <a16:creationId xmlns:a16="http://schemas.microsoft.com/office/drawing/2014/main" id="{400629CA-765E-4349-8E9D-06EACBF6A2F9}"/>
                        </a:ext>
                      </a:extLst>
                    </pic:cNvPr>
                    <pic:cNvPicPr>
                      <a:picLocks noGrp="1" noChangeAspect="1"/>
                    </pic:cNvPicPr>
                  </pic:nvPicPr>
                  <pic:blipFill>
                    <a:blip r:embed="rId17"/>
                    <a:stretch>
                      <a:fillRect/>
                    </a:stretch>
                  </pic:blipFill>
                  <pic:spPr>
                    <a:xfrm>
                      <a:off x="0" y="0"/>
                      <a:ext cx="5274310" cy="2494915"/>
                    </a:xfrm>
                    <a:prstGeom prst="rect">
                      <a:avLst/>
                    </a:prstGeom>
                  </pic:spPr>
                </pic:pic>
              </a:graphicData>
            </a:graphic>
          </wp:inline>
        </w:drawing>
      </w:r>
    </w:p>
    <w:p w14:paraId="0CB1E0F0" w14:textId="3364EB68" w:rsidR="004F414A" w:rsidRDefault="00627BC5" w:rsidP="00627BC5">
      <w:pPr>
        <w:jc w:val="center"/>
      </w:pPr>
      <w:r>
        <w:rPr>
          <w:rFonts w:hint="eastAsia"/>
        </w:rPr>
        <w:t>图</w:t>
      </w:r>
      <w:r>
        <w:rPr>
          <w:rFonts w:hint="eastAsia"/>
        </w:rPr>
        <w:t>6</w:t>
      </w:r>
      <w:r>
        <w:t xml:space="preserve"> </w:t>
      </w:r>
      <w:r>
        <w:rPr>
          <w:rFonts w:hint="eastAsia"/>
        </w:rPr>
        <w:t>以上三个数据集</w:t>
      </w:r>
    </w:p>
    <w:p w14:paraId="41A7CB53" w14:textId="798C19BE" w:rsidR="00627BC5" w:rsidRDefault="00627BC5" w:rsidP="00627BC5">
      <w:r w:rsidRPr="00627BC5">
        <w:drawing>
          <wp:inline distT="0" distB="0" distL="0" distR="0" wp14:anchorId="35395F51" wp14:editId="1F9C3DDA">
            <wp:extent cx="5274310" cy="3217545"/>
            <wp:effectExtent l="0" t="0" r="0" b="0"/>
            <wp:docPr id="47" name="内容占位符 4">
              <a:extLst xmlns:a="http://schemas.openxmlformats.org/drawingml/2006/main">
                <a:ext uri="{FF2B5EF4-FFF2-40B4-BE49-F238E27FC236}">
                  <a16:creationId xmlns:a16="http://schemas.microsoft.com/office/drawing/2014/main" id="{A7EBC55F-C477-2040-977D-ED657087B9EE}"/>
                </a:ext>
              </a:extLst>
            </wp:docPr>
            <wp:cNvGraphicFramePr>
              <a:graphicFrameLocks xmlns:a="http://schemas.openxmlformats.org/drawingml/2006/main" noGrp="1" noChangeAspect="1"/>
            </wp:cNvGraphicFramePr>
            <a:graphic xmlns:a="http://schemas.openxmlformats.org/drawingml/2006/main">
              <a:graphicData uri="http://schemas.openxmlformats.org/drawingml/2006/picture">
                <pic:pic xmlns:pic="http://schemas.openxmlformats.org/drawingml/2006/picture">
                  <pic:nvPicPr>
                    <pic:cNvPr id="5" name="内容占位符 4">
                      <a:extLst>
                        <a:ext uri="{FF2B5EF4-FFF2-40B4-BE49-F238E27FC236}">
                          <a16:creationId xmlns:a16="http://schemas.microsoft.com/office/drawing/2014/main" id="{A7EBC55F-C477-2040-977D-ED657087B9EE}"/>
                        </a:ext>
                      </a:extLst>
                    </pic:cNvPr>
                    <pic:cNvPicPr>
                      <a:picLocks noGrp="1" noChangeAspect="1"/>
                    </pic:cNvPicPr>
                  </pic:nvPicPr>
                  <pic:blipFill>
                    <a:blip r:embed="rId18"/>
                    <a:stretch>
                      <a:fillRect/>
                    </a:stretch>
                  </pic:blipFill>
                  <pic:spPr>
                    <a:xfrm>
                      <a:off x="0" y="0"/>
                      <a:ext cx="5274310" cy="3217545"/>
                    </a:xfrm>
                    <a:prstGeom prst="rect">
                      <a:avLst/>
                    </a:prstGeom>
                  </pic:spPr>
                </pic:pic>
              </a:graphicData>
            </a:graphic>
          </wp:inline>
        </w:drawing>
      </w:r>
    </w:p>
    <w:p w14:paraId="0EC4907A" w14:textId="4324E792" w:rsidR="00627BC5" w:rsidRDefault="00627BC5" w:rsidP="00627BC5">
      <w:pPr>
        <w:jc w:val="center"/>
      </w:pPr>
      <w:r>
        <w:rPr>
          <w:rFonts w:hint="eastAsia"/>
        </w:rPr>
        <w:t>图</w:t>
      </w:r>
      <w:r>
        <w:rPr>
          <w:rFonts w:hint="eastAsia"/>
        </w:rPr>
        <w:t>7</w:t>
      </w:r>
      <w:r>
        <w:t xml:space="preserve"> </w:t>
      </w:r>
      <w:r>
        <w:rPr>
          <w:rFonts w:hint="eastAsia"/>
        </w:rPr>
        <w:t>实验结果</w:t>
      </w:r>
    </w:p>
    <w:p w14:paraId="79D4A92C" w14:textId="1B301D1D" w:rsidR="000D594A" w:rsidRPr="00984F1C" w:rsidRDefault="007C5C08" w:rsidP="005E429D">
      <w:pPr>
        <w:ind w:firstLine="420"/>
        <w:rPr>
          <w:rFonts w:hint="eastAsia"/>
        </w:rPr>
      </w:pPr>
      <w:r>
        <w:rPr>
          <w:rFonts w:hint="eastAsia"/>
        </w:rPr>
        <w:t>图</w:t>
      </w:r>
      <w:r>
        <w:rPr>
          <w:rFonts w:hint="eastAsia"/>
        </w:rPr>
        <w:t>7</w:t>
      </w:r>
      <w:r w:rsidRPr="007C5C08">
        <w:rPr>
          <w:rFonts w:hint="eastAsia"/>
        </w:rPr>
        <w:t>显示了所有基准的结果。我们可以将底层</w:t>
      </w:r>
      <w:r w:rsidRPr="007C5C08">
        <w:rPr>
          <w:rFonts w:hint="eastAsia"/>
        </w:rPr>
        <w:t>GNN</w:t>
      </w:r>
      <w:r w:rsidRPr="007C5C08">
        <w:rPr>
          <w:rFonts w:hint="eastAsia"/>
        </w:rPr>
        <w:t>训练到接近完美的准确度，对于感</w:t>
      </w:r>
      <w:r w:rsidRPr="007C5C08">
        <w:rPr>
          <w:rFonts w:hint="eastAsia"/>
        </w:rPr>
        <w:lastRenderedPageBreak/>
        <w:t>染和负面证据来说是</w:t>
      </w:r>
      <w:r w:rsidRPr="007C5C08">
        <w:rPr>
          <w:rFonts w:hint="eastAsia"/>
        </w:rPr>
        <w:t>1</w:t>
      </w:r>
      <w:r w:rsidRPr="007C5C08">
        <w:rPr>
          <w:rFonts w:hint="eastAsia"/>
        </w:rPr>
        <w:t>，而对于社区来说，由于底层随机区块模型的随机性而略低。一般来说，我们观察到基于边的方法比基于节点的方法效果更好，这是一个预期的结果，因为边的粒度更细，而且</w:t>
      </w:r>
      <w:r w:rsidR="007C609F">
        <w:rPr>
          <w:rFonts w:hint="eastAsia"/>
        </w:rPr>
        <w:t>地面真值</w:t>
      </w:r>
      <w:r w:rsidRPr="007C5C08">
        <w:rPr>
          <w:rFonts w:hint="eastAsia"/>
        </w:rPr>
        <w:t>是边而不是节点。对于感染基准（第一栏），我们报告了</w:t>
      </w:r>
      <w:r w:rsidRPr="007C5C08">
        <w:rPr>
          <w:rFonts w:hint="eastAsia"/>
        </w:rPr>
        <w:t>A</w:t>
      </w:r>
      <w:r w:rsidRPr="007C5C08">
        <w:rPr>
          <w:rFonts w:hint="eastAsia"/>
        </w:rPr>
        <w:t>中也在</w:t>
      </w:r>
      <w:r w:rsidRPr="007C5C08">
        <w:rPr>
          <w:rFonts w:hint="eastAsia"/>
        </w:rPr>
        <w:t>T</w:t>
      </w:r>
      <w:r w:rsidRPr="007C5C08">
        <w:rPr>
          <w:rFonts w:hint="eastAsia"/>
        </w:rPr>
        <w:t>中的边的比率。我们观察到，所有基于梯度的方法和闭塞都战胜了基线，有些甚至产生了完美的结果。</w:t>
      </w:r>
      <w:proofErr w:type="spellStart"/>
      <w:r w:rsidRPr="007C5C08">
        <w:rPr>
          <w:rFonts w:hint="eastAsia"/>
        </w:rPr>
        <w:t>PGMExplainer</w:t>
      </w:r>
      <w:proofErr w:type="spellEnd"/>
      <w:r w:rsidRPr="007C5C08">
        <w:rPr>
          <w:rFonts w:hint="eastAsia"/>
        </w:rPr>
        <w:t>和</w:t>
      </w:r>
      <w:proofErr w:type="spellStart"/>
      <w:r w:rsidRPr="007C5C08">
        <w:rPr>
          <w:rFonts w:hint="eastAsia"/>
        </w:rPr>
        <w:t>GNNExplainer</w:t>
      </w:r>
      <w:proofErr w:type="spellEnd"/>
      <w:r w:rsidRPr="007C5C08">
        <w:rPr>
          <w:rFonts w:hint="eastAsia"/>
        </w:rPr>
        <w:t>落后于最近的邻居基线，表明它们在这个数据集上很</w:t>
      </w:r>
      <w:r w:rsidR="00E84743">
        <w:rPr>
          <w:rFonts w:hint="eastAsia"/>
        </w:rPr>
        <w:t>难</w:t>
      </w:r>
      <w:r w:rsidRPr="007C5C08">
        <w:rPr>
          <w:rFonts w:hint="eastAsia"/>
        </w:rPr>
        <w:t>。我们发现，这两种方法在社区检测基准中也很吃力。在这里，我们报告了重新布线</w:t>
      </w:r>
      <w:r w:rsidRPr="007C5C08">
        <w:rPr>
          <w:rFonts w:hint="eastAsia"/>
        </w:rPr>
        <w:t>1</w:t>
      </w:r>
      <w:r w:rsidRPr="007C5C08">
        <w:rPr>
          <w:rFonts w:hint="eastAsia"/>
        </w:rPr>
        <w:t>后增加的归属值或重新布线</w:t>
      </w:r>
      <w:r w:rsidRPr="007C5C08">
        <w:rPr>
          <w:rFonts w:hint="eastAsia"/>
        </w:rPr>
        <w:t>2</w:t>
      </w:r>
      <w:r w:rsidRPr="007C5C08">
        <w:rPr>
          <w:rFonts w:hint="eastAsia"/>
        </w:rPr>
        <w:t>后减少的归属值的比例（条件是</w:t>
      </w:r>
      <w:r w:rsidRPr="007C5C08">
        <w:rPr>
          <w:rFonts w:hint="eastAsia"/>
        </w:rPr>
        <w:t>GNN</w:t>
      </w:r>
      <w:r w:rsidRPr="007C5C08">
        <w:rPr>
          <w:rFonts w:hint="eastAsia"/>
        </w:rPr>
        <w:t>的预测如预期般变化）。</w:t>
      </w:r>
      <w:r w:rsidRPr="007C5C08">
        <w:rPr>
          <w:rFonts w:hint="eastAsia"/>
        </w:rPr>
        <w:t>0.5</w:t>
      </w:r>
      <w:r w:rsidRPr="007C5C08">
        <w:rPr>
          <w:rFonts w:hint="eastAsia"/>
        </w:rPr>
        <w:t>分等同于随机猜测（见第一行）。两种方法的得分仅略高于随机猜测。大多数方法在这个基准上只略微超过随机猜测。两种表现良好的方法是</w:t>
      </w:r>
      <w:r w:rsidR="00E84743">
        <w:rPr>
          <w:rFonts w:hint="eastAsia"/>
        </w:rPr>
        <w:t>边的</w:t>
      </w:r>
      <w:r w:rsidRPr="007C5C08">
        <w:rPr>
          <w:rFonts w:hint="eastAsia"/>
        </w:rPr>
        <w:t>梯度</w:t>
      </w:r>
      <w:r w:rsidR="00E84743">
        <w:rPr>
          <w:rFonts w:hint="eastAsia"/>
        </w:rPr>
        <w:t>方法</w:t>
      </w:r>
      <w:r w:rsidRPr="007C5C08">
        <w:rPr>
          <w:rFonts w:hint="eastAsia"/>
        </w:rPr>
        <w:t>和闭塞，而边的</w:t>
      </w:r>
      <w:r w:rsidR="008E7E2A">
        <w:rPr>
          <w:rFonts w:hint="eastAsia"/>
        </w:rPr>
        <w:t>集成</w:t>
      </w:r>
      <w:r w:rsidRPr="007C5C08">
        <w:rPr>
          <w:rFonts w:hint="eastAsia"/>
        </w:rPr>
        <w:t>梯度比随机猜测要好。表</w:t>
      </w:r>
      <w:r w:rsidRPr="007C5C08">
        <w:rPr>
          <w:rFonts w:hint="eastAsia"/>
        </w:rPr>
        <w:t>2</w:t>
      </w:r>
      <w:r w:rsidRPr="007C5C08">
        <w:rPr>
          <w:rFonts w:hint="eastAsia"/>
        </w:rPr>
        <w:t>的第三列显示了我们能够以</w:t>
      </w:r>
      <w:r w:rsidRPr="007C5C08">
        <w:rPr>
          <w:rFonts w:hint="eastAsia"/>
        </w:rPr>
        <w:t>99%</w:t>
      </w:r>
      <w:r w:rsidRPr="007C5C08">
        <w:rPr>
          <w:rFonts w:hint="eastAsia"/>
        </w:rPr>
        <w:t>的置信度拒绝少数</w:t>
      </w:r>
      <w:r w:rsidR="001265ED">
        <w:rPr>
          <w:rFonts w:hint="eastAsia"/>
        </w:rPr>
        <w:t>边</w:t>
      </w:r>
      <w:r w:rsidRPr="007C5C08">
        <w:rPr>
          <w:rFonts w:hint="eastAsia"/>
        </w:rPr>
        <w:t>和白</w:t>
      </w:r>
      <w:r w:rsidR="001265ED">
        <w:rPr>
          <w:rFonts w:hint="eastAsia"/>
        </w:rPr>
        <w:t>色边</w:t>
      </w:r>
      <w:r w:rsidRPr="007C5C08">
        <w:rPr>
          <w:rFonts w:hint="eastAsia"/>
        </w:rPr>
        <w:t>来自同一分布的无效假设的次数。我们对每个我们解释的节点做一次</w:t>
      </w:r>
      <w:r w:rsidRPr="007C5C08">
        <w:rPr>
          <w:rFonts w:hint="eastAsia"/>
        </w:rPr>
        <w:t>Kolmogorov-Smirnov-Test</w:t>
      </w:r>
      <w:r w:rsidRPr="007C5C08">
        <w:rPr>
          <w:rFonts w:hint="eastAsia"/>
        </w:rPr>
        <w:t>，前提是该节点至少有</w:t>
      </w:r>
      <w:r w:rsidRPr="007C5C08">
        <w:rPr>
          <w:rFonts w:hint="eastAsia"/>
        </w:rPr>
        <w:t>2</w:t>
      </w:r>
      <w:r w:rsidRPr="007C5C08">
        <w:rPr>
          <w:rFonts w:hint="eastAsia"/>
        </w:rPr>
        <w:t>条少数的边。否则，我们发现该测试提供了不稳定的结果。在这里，边梯度和</w:t>
      </w:r>
      <w:r w:rsidR="00CD547E">
        <w:rPr>
          <w:rFonts w:hint="eastAsia"/>
        </w:rPr>
        <w:t>集成</w:t>
      </w:r>
      <w:r w:rsidRPr="007C5C08">
        <w:rPr>
          <w:rFonts w:hint="eastAsia"/>
        </w:rPr>
        <w:t>梯度的变体实现了准完美的解决方案。</w:t>
      </w:r>
    </w:p>
    <w:p w14:paraId="12F3C014" w14:textId="091451CD" w:rsidR="00000000" w:rsidRDefault="0029576A" w:rsidP="0029576A">
      <w:pPr>
        <w:pStyle w:val="1"/>
      </w:pPr>
      <w:r>
        <w:rPr>
          <w:rFonts w:hint="eastAsia"/>
        </w:rPr>
        <w:t>Conclusion</w:t>
      </w:r>
    </w:p>
    <w:p w14:paraId="6DD52A53" w14:textId="1EA5B151" w:rsidR="00B3552B" w:rsidRPr="00B3552B" w:rsidRDefault="00B3552B" w:rsidP="00960D5F">
      <w:pPr>
        <w:ind w:firstLine="420"/>
      </w:pPr>
      <w:r w:rsidRPr="00B3552B">
        <w:rPr>
          <w:rFonts w:hint="eastAsia"/>
        </w:rPr>
        <w:t>本文中提出的基准数据是基于边的地面真值的数据集，所以通过实验的效果可以明显地发现基于边的可解释性方法远远好于基于节点的可解释性方法。无法分别到底是基准数据带来的影响还是基于边的可解释性的方法好。</w:t>
      </w:r>
      <w:r w:rsidR="00960D5F" w:rsidRPr="00960D5F">
        <w:rPr>
          <w:rFonts w:hint="eastAsia"/>
        </w:rPr>
        <w:t>在本文中，我们重新调查了目前评估</w:t>
      </w:r>
      <w:r w:rsidR="00960D5F" w:rsidRPr="00960D5F">
        <w:rPr>
          <w:rFonts w:hint="eastAsia"/>
        </w:rPr>
        <w:t>GNN</w:t>
      </w:r>
      <w:r w:rsidR="00960D5F" w:rsidRPr="00960D5F">
        <w:rPr>
          <w:rFonts w:hint="eastAsia"/>
        </w:rPr>
        <w:t>解释方法的技术现状。目前将解释方法的边与地面真相的边进行比较的设置是合理的。然而，我们发现了五个可能使评价设置失去意义的陷阱：当</w:t>
      </w:r>
      <w:r w:rsidR="00960D5F" w:rsidRPr="00960D5F">
        <w:rPr>
          <w:rFonts w:hint="eastAsia"/>
        </w:rPr>
        <w:t>GNN</w:t>
      </w:r>
      <w:r w:rsidR="00960D5F" w:rsidRPr="00960D5F">
        <w:rPr>
          <w:rFonts w:hint="eastAsia"/>
        </w:rPr>
        <w:t>不使用地面</w:t>
      </w:r>
      <w:r w:rsidR="00960D5F">
        <w:rPr>
          <w:rFonts w:hint="eastAsia"/>
        </w:rPr>
        <w:t>真值</w:t>
      </w:r>
      <w:r w:rsidR="00960D5F" w:rsidRPr="00960D5F">
        <w:rPr>
          <w:rFonts w:hint="eastAsia"/>
        </w:rPr>
        <w:t>的边时。反过来，一个准确、忠实的解释方法也不会这样做。我们提出了两个规避这些陷阱的基准，对模式和社区检测任务的解释方法进行评估。此外，我们还增加了一个基准，以验证一个解释方法是否能够检测到负面证据，并且不容易产生饱和效应。在对几种最先进的方法的重新评估中，我们发现现有的</w:t>
      </w:r>
      <w:r w:rsidR="00960D5F" w:rsidRPr="00960D5F">
        <w:rPr>
          <w:rFonts w:hint="eastAsia"/>
        </w:rPr>
        <w:t>GNN</w:t>
      </w:r>
      <w:r w:rsidR="00960D5F" w:rsidRPr="00960D5F">
        <w:rPr>
          <w:rFonts w:hint="eastAsia"/>
        </w:rPr>
        <w:t>解释方法表现良好。边上的</w:t>
      </w:r>
      <w:r w:rsidR="00960D5F">
        <w:rPr>
          <w:rFonts w:hint="eastAsia"/>
        </w:rPr>
        <w:t>集成</w:t>
      </w:r>
      <w:r w:rsidR="00960D5F" w:rsidRPr="00960D5F">
        <w:rPr>
          <w:rFonts w:hint="eastAsia"/>
        </w:rPr>
        <w:t>梯度一般来说效果不错，但仍有改进的余地，特别是在社区检测任务中。我们预计</w:t>
      </w:r>
      <w:r w:rsidR="00960D5F" w:rsidRPr="00960D5F">
        <w:rPr>
          <w:rFonts w:hint="eastAsia"/>
        </w:rPr>
        <w:t>GNN</w:t>
      </w:r>
      <w:r w:rsidR="00960D5F" w:rsidRPr="00960D5F">
        <w:rPr>
          <w:rFonts w:hint="eastAsia"/>
        </w:rPr>
        <w:t>的能力在未来会不断提高，需要更复杂的解释任务和更复杂的解释方法。我们的基准任务可以在难度上进行调整，例如，在感染基准中检测更远的较大模式。新的基准是另一个不错的选择，只要它们避免所提出的陷阱。</w:t>
      </w:r>
    </w:p>
    <w:p w14:paraId="6B92DA72" w14:textId="77777777" w:rsidR="00B3552B" w:rsidRPr="00B3552B" w:rsidRDefault="00B3552B" w:rsidP="00B3552B">
      <w:pPr>
        <w:rPr>
          <w:rFonts w:hint="eastAsia"/>
        </w:rPr>
      </w:pPr>
    </w:p>
    <w:sectPr w:rsidR="00B3552B" w:rsidRPr="00B3552B">
      <w:pgSz w:w="11906" w:h="16838"/>
      <w:pgMar w:top="1440" w:right="1800" w:bottom="1440" w:left="1800" w:header="851" w:footer="992" w:gutter="0"/>
      <w:cols w:space="720"/>
      <w:docGrid w:type="lines" w:linePitch="312"/>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0"/>
    <w:family w:val="decorative"/>
    <w:pitch w:val="variable"/>
    <w:sig w:usb0="00000003" w:usb1="0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AFF" w:usb1="C0007843"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Cambria Math">
    <w:panose1 w:val="02040503050406030204"/>
    <w:charset w:val="00"/>
    <w:family w:val="roman"/>
    <w:pitch w:val="variable"/>
    <w:sig w:usb0="E00002FF" w:usb1="420024FF" w:usb2="00000000" w:usb3="00000000" w:csb0="0000019F" w:csb1="00000000"/>
  </w:font>
  <w:font w:name="等线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96BE997E"/>
    <w:multiLevelType w:val="singleLevel"/>
    <w:tmpl w:val="96BE997E"/>
    <w:lvl w:ilvl="0">
      <w:start w:val="1"/>
      <w:numFmt w:val="bullet"/>
      <w:lvlText w:val=""/>
      <w:lvlJc w:val="left"/>
      <w:pPr>
        <w:ind w:left="420" w:hanging="420"/>
      </w:pPr>
      <w:rPr>
        <w:rFonts w:ascii="Wingdings" w:hAnsi="Wingdings" w:hint="default"/>
      </w:rPr>
    </w:lvl>
  </w:abstractNum>
  <w:abstractNum w:abstractNumId="1" w15:restartNumberingAfterBreak="0">
    <w:nsid w:val="01A53E09"/>
    <w:multiLevelType w:val="multilevel"/>
    <w:tmpl w:val="01A53E09"/>
    <w:lvl w:ilvl="0">
      <w:start w:val="1"/>
      <w:numFmt w:val="bullet"/>
      <w:lvlText w:val=""/>
      <w:lvlJc w:val="left"/>
      <w:pPr>
        <w:tabs>
          <w:tab w:val="num" w:pos="420"/>
        </w:tabs>
        <w:ind w:left="420" w:hanging="420"/>
      </w:pPr>
      <w:rPr>
        <w:rFonts w:ascii="Wingdings" w:hAnsi="Wingdings" w:hint="default"/>
      </w:rPr>
    </w:lvl>
    <w:lvl w:ilvl="1">
      <w:start w:val="1"/>
      <w:numFmt w:val="bullet"/>
      <w:lvlText w:val=""/>
      <w:lvlJc w:val="left"/>
      <w:pPr>
        <w:tabs>
          <w:tab w:val="num" w:pos="840"/>
        </w:tabs>
        <w:ind w:left="840" w:hanging="420"/>
      </w:pPr>
      <w:rPr>
        <w:rFonts w:ascii="Wingdings" w:hAnsi="Wingdings" w:hint="default"/>
      </w:rPr>
    </w:lvl>
    <w:lvl w:ilvl="2">
      <w:start w:val="1"/>
      <w:numFmt w:val="bullet"/>
      <w:lvlText w:val=""/>
      <w:lvlJc w:val="left"/>
      <w:pPr>
        <w:tabs>
          <w:tab w:val="num" w:pos="1260"/>
        </w:tabs>
        <w:ind w:left="1260" w:hanging="420"/>
      </w:pPr>
      <w:rPr>
        <w:rFonts w:ascii="Wingdings" w:hAnsi="Wingdings" w:hint="default"/>
      </w:rPr>
    </w:lvl>
    <w:lvl w:ilvl="3">
      <w:start w:val="1"/>
      <w:numFmt w:val="bullet"/>
      <w:lvlText w:val=""/>
      <w:lvlJc w:val="left"/>
      <w:pPr>
        <w:tabs>
          <w:tab w:val="num" w:pos="1680"/>
        </w:tabs>
        <w:ind w:left="1680" w:hanging="420"/>
      </w:pPr>
      <w:rPr>
        <w:rFonts w:ascii="Wingdings" w:hAnsi="Wingdings" w:hint="default"/>
      </w:rPr>
    </w:lvl>
    <w:lvl w:ilvl="4">
      <w:start w:val="1"/>
      <w:numFmt w:val="bullet"/>
      <w:lvlText w:val=""/>
      <w:lvlJc w:val="left"/>
      <w:pPr>
        <w:tabs>
          <w:tab w:val="num" w:pos="2100"/>
        </w:tabs>
        <w:ind w:left="2100" w:hanging="420"/>
      </w:pPr>
      <w:rPr>
        <w:rFonts w:ascii="Wingdings" w:hAnsi="Wingdings" w:hint="default"/>
      </w:rPr>
    </w:lvl>
    <w:lvl w:ilvl="5">
      <w:start w:val="1"/>
      <w:numFmt w:val="bullet"/>
      <w:lvlText w:val=""/>
      <w:lvlJc w:val="left"/>
      <w:pPr>
        <w:tabs>
          <w:tab w:val="num" w:pos="2520"/>
        </w:tabs>
        <w:ind w:left="2520" w:hanging="420"/>
      </w:pPr>
      <w:rPr>
        <w:rFonts w:ascii="Wingdings" w:hAnsi="Wingdings" w:hint="default"/>
      </w:rPr>
    </w:lvl>
    <w:lvl w:ilvl="6">
      <w:start w:val="1"/>
      <w:numFmt w:val="bullet"/>
      <w:lvlText w:val=""/>
      <w:lvlJc w:val="left"/>
      <w:pPr>
        <w:tabs>
          <w:tab w:val="num" w:pos="2940"/>
        </w:tabs>
        <w:ind w:left="2940" w:hanging="420"/>
      </w:pPr>
      <w:rPr>
        <w:rFonts w:ascii="Wingdings" w:hAnsi="Wingdings" w:hint="default"/>
      </w:rPr>
    </w:lvl>
    <w:lvl w:ilvl="7">
      <w:start w:val="1"/>
      <w:numFmt w:val="bullet"/>
      <w:lvlText w:val=""/>
      <w:lvlJc w:val="left"/>
      <w:pPr>
        <w:tabs>
          <w:tab w:val="num" w:pos="3360"/>
        </w:tabs>
        <w:ind w:left="3360" w:hanging="420"/>
      </w:pPr>
      <w:rPr>
        <w:rFonts w:ascii="Wingdings" w:hAnsi="Wingdings" w:hint="default"/>
      </w:rPr>
    </w:lvl>
    <w:lvl w:ilvl="8">
      <w:start w:val="1"/>
      <w:numFmt w:val="bullet"/>
      <w:lvlText w:val=""/>
      <w:lvlJc w:val="left"/>
      <w:pPr>
        <w:tabs>
          <w:tab w:val="num" w:pos="3780"/>
        </w:tabs>
        <w:ind w:left="3780" w:hanging="420"/>
      </w:pPr>
      <w:rPr>
        <w:rFonts w:ascii="Wingdings" w:hAnsi="Wingdings" w:hint="default"/>
      </w:rPr>
    </w:lvl>
  </w:abstractNum>
  <w:abstractNum w:abstractNumId="2" w15:restartNumberingAfterBreak="0">
    <w:nsid w:val="047E35FA"/>
    <w:multiLevelType w:val="multilevel"/>
    <w:tmpl w:val="047E35FA"/>
    <w:lvl w:ilvl="0">
      <w:start w:val="1"/>
      <w:numFmt w:val="bullet"/>
      <w:lvlText w:val=""/>
      <w:lvlJc w:val="left"/>
      <w:pPr>
        <w:ind w:left="420" w:hanging="420"/>
      </w:pPr>
      <w:rPr>
        <w:rFonts w:ascii="Wingdings" w:hAnsi="Wingdings" w:hint="default"/>
      </w:rPr>
    </w:lvl>
    <w:lvl w:ilvl="1">
      <w:start w:val="1"/>
      <w:numFmt w:val="bullet"/>
      <w:lvlText w:val=""/>
      <w:lvlJc w:val="left"/>
      <w:pPr>
        <w:tabs>
          <w:tab w:val="num" w:pos="840"/>
        </w:tabs>
        <w:ind w:left="840" w:hanging="420"/>
      </w:pPr>
      <w:rPr>
        <w:rFonts w:ascii="Wingdings" w:hAnsi="Wingdings" w:hint="default"/>
      </w:rPr>
    </w:lvl>
    <w:lvl w:ilvl="2">
      <w:start w:val="1"/>
      <w:numFmt w:val="bullet"/>
      <w:lvlText w:val=""/>
      <w:lvlJc w:val="left"/>
      <w:pPr>
        <w:tabs>
          <w:tab w:val="num" w:pos="1260"/>
        </w:tabs>
        <w:ind w:left="1260" w:hanging="420"/>
      </w:pPr>
      <w:rPr>
        <w:rFonts w:ascii="Wingdings" w:hAnsi="Wingdings" w:hint="default"/>
      </w:rPr>
    </w:lvl>
    <w:lvl w:ilvl="3">
      <w:start w:val="1"/>
      <w:numFmt w:val="bullet"/>
      <w:lvlText w:val=""/>
      <w:lvlJc w:val="left"/>
      <w:pPr>
        <w:tabs>
          <w:tab w:val="num" w:pos="1680"/>
        </w:tabs>
        <w:ind w:left="1680" w:hanging="420"/>
      </w:pPr>
      <w:rPr>
        <w:rFonts w:ascii="Wingdings" w:hAnsi="Wingdings" w:hint="default"/>
      </w:rPr>
    </w:lvl>
    <w:lvl w:ilvl="4">
      <w:start w:val="1"/>
      <w:numFmt w:val="bullet"/>
      <w:lvlText w:val=""/>
      <w:lvlJc w:val="left"/>
      <w:pPr>
        <w:tabs>
          <w:tab w:val="num" w:pos="2100"/>
        </w:tabs>
        <w:ind w:left="2100" w:hanging="420"/>
      </w:pPr>
      <w:rPr>
        <w:rFonts w:ascii="Wingdings" w:hAnsi="Wingdings" w:hint="default"/>
      </w:rPr>
    </w:lvl>
    <w:lvl w:ilvl="5">
      <w:start w:val="1"/>
      <w:numFmt w:val="bullet"/>
      <w:lvlText w:val=""/>
      <w:lvlJc w:val="left"/>
      <w:pPr>
        <w:tabs>
          <w:tab w:val="num" w:pos="2520"/>
        </w:tabs>
        <w:ind w:left="2520" w:hanging="420"/>
      </w:pPr>
      <w:rPr>
        <w:rFonts w:ascii="Wingdings" w:hAnsi="Wingdings" w:hint="default"/>
      </w:rPr>
    </w:lvl>
    <w:lvl w:ilvl="6">
      <w:start w:val="1"/>
      <w:numFmt w:val="bullet"/>
      <w:lvlText w:val=""/>
      <w:lvlJc w:val="left"/>
      <w:pPr>
        <w:tabs>
          <w:tab w:val="num" w:pos="2940"/>
        </w:tabs>
        <w:ind w:left="2940" w:hanging="420"/>
      </w:pPr>
      <w:rPr>
        <w:rFonts w:ascii="Wingdings" w:hAnsi="Wingdings" w:hint="default"/>
      </w:rPr>
    </w:lvl>
    <w:lvl w:ilvl="7">
      <w:start w:val="1"/>
      <w:numFmt w:val="bullet"/>
      <w:lvlText w:val=""/>
      <w:lvlJc w:val="left"/>
      <w:pPr>
        <w:tabs>
          <w:tab w:val="num" w:pos="3360"/>
        </w:tabs>
        <w:ind w:left="3360" w:hanging="420"/>
      </w:pPr>
      <w:rPr>
        <w:rFonts w:ascii="Wingdings" w:hAnsi="Wingdings" w:hint="default"/>
      </w:rPr>
    </w:lvl>
    <w:lvl w:ilvl="8">
      <w:start w:val="1"/>
      <w:numFmt w:val="bullet"/>
      <w:lvlText w:val=""/>
      <w:lvlJc w:val="left"/>
      <w:pPr>
        <w:tabs>
          <w:tab w:val="num" w:pos="3780"/>
        </w:tabs>
        <w:ind w:left="3780" w:hanging="420"/>
      </w:pPr>
      <w:rPr>
        <w:rFonts w:ascii="Wingdings" w:hAnsi="Wingdings" w:hint="default"/>
      </w:rPr>
    </w:lvl>
  </w:abstractNum>
  <w:abstractNum w:abstractNumId="3" w15:restartNumberingAfterBreak="0">
    <w:nsid w:val="04C94E07"/>
    <w:multiLevelType w:val="hybridMultilevel"/>
    <w:tmpl w:val="30E2AD6A"/>
    <w:lvl w:ilvl="0" w:tplc="41C6A056">
      <w:start w:val="1"/>
      <w:numFmt w:val="bullet"/>
      <w:lvlText w:val="•"/>
      <w:lvlJc w:val="left"/>
      <w:pPr>
        <w:tabs>
          <w:tab w:val="num" w:pos="720"/>
        </w:tabs>
        <w:ind w:left="720" w:hanging="360"/>
      </w:pPr>
      <w:rPr>
        <w:rFonts w:ascii="Arial" w:hAnsi="Arial" w:hint="default"/>
      </w:rPr>
    </w:lvl>
    <w:lvl w:ilvl="1" w:tplc="9D1E2D42" w:tentative="1">
      <w:start w:val="1"/>
      <w:numFmt w:val="bullet"/>
      <w:lvlText w:val="•"/>
      <w:lvlJc w:val="left"/>
      <w:pPr>
        <w:tabs>
          <w:tab w:val="num" w:pos="1440"/>
        </w:tabs>
        <w:ind w:left="1440" w:hanging="360"/>
      </w:pPr>
      <w:rPr>
        <w:rFonts w:ascii="Arial" w:hAnsi="Arial" w:hint="default"/>
      </w:rPr>
    </w:lvl>
    <w:lvl w:ilvl="2" w:tplc="C388ED5C" w:tentative="1">
      <w:start w:val="1"/>
      <w:numFmt w:val="bullet"/>
      <w:lvlText w:val="•"/>
      <w:lvlJc w:val="left"/>
      <w:pPr>
        <w:tabs>
          <w:tab w:val="num" w:pos="2160"/>
        </w:tabs>
        <w:ind w:left="2160" w:hanging="360"/>
      </w:pPr>
      <w:rPr>
        <w:rFonts w:ascii="Arial" w:hAnsi="Arial" w:hint="default"/>
      </w:rPr>
    </w:lvl>
    <w:lvl w:ilvl="3" w:tplc="A5400816" w:tentative="1">
      <w:start w:val="1"/>
      <w:numFmt w:val="bullet"/>
      <w:lvlText w:val="•"/>
      <w:lvlJc w:val="left"/>
      <w:pPr>
        <w:tabs>
          <w:tab w:val="num" w:pos="2880"/>
        </w:tabs>
        <w:ind w:left="2880" w:hanging="360"/>
      </w:pPr>
      <w:rPr>
        <w:rFonts w:ascii="Arial" w:hAnsi="Arial" w:hint="default"/>
      </w:rPr>
    </w:lvl>
    <w:lvl w:ilvl="4" w:tplc="A1CA651E" w:tentative="1">
      <w:start w:val="1"/>
      <w:numFmt w:val="bullet"/>
      <w:lvlText w:val="•"/>
      <w:lvlJc w:val="left"/>
      <w:pPr>
        <w:tabs>
          <w:tab w:val="num" w:pos="3600"/>
        </w:tabs>
        <w:ind w:left="3600" w:hanging="360"/>
      </w:pPr>
      <w:rPr>
        <w:rFonts w:ascii="Arial" w:hAnsi="Arial" w:hint="default"/>
      </w:rPr>
    </w:lvl>
    <w:lvl w:ilvl="5" w:tplc="C004F8E0" w:tentative="1">
      <w:start w:val="1"/>
      <w:numFmt w:val="bullet"/>
      <w:lvlText w:val="•"/>
      <w:lvlJc w:val="left"/>
      <w:pPr>
        <w:tabs>
          <w:tab w:val="num" w:pos="4320"/>
        </w:tabs>
        <w:ind w:left="4320" w:hanging="360"/>
      </w:pPr>
      <w:rPr>
        <w:rFonts w:ascii="Arial" w:hAnsi="Arial" w:hint="default"/>
      </w:rPr>
    </w:lvl>
    <w:lvl w:ilvl="6" w:tplc="61EE6CFC" w:tentative="1">
      <w:start w:val="1"/>
      <w:numFmt w:val="bullet"/>
      <w:lvlText w:val="•"/>
      <w:lvlJc w:val="left"/>
      <w:pPr>
        <w:tabs>
          <w:tab w:val="num" w:pos="5040"/>
        </w:tabs>
        <w:ind w:left="5040" w:hanging="360"/>
      </w:pPr>
      <w:rPr>
        <w:rFonts w:ascii="Arial" w:hAnsi="Arial" w:hint="default"/>
      </w:rPr>
    </w:lvl>
    <w:lvl w:ilvl="7" w:tplc="97FE68E2" w:tentative="1">
      <w:start w:val="1"/>
      <w:numFmt w:val="bullet"/>
      <w:lvlText w:val="•"/>
      <w:lvlJc w:val="left"/>
      <w:pPr>
        <w:tabs>
          <w:tab w:val="num" w:pos="5760"/>
        </w:tabs>
        <w:ind w:left="5760" w:hanging="360"/>
      </w:pPr>
      <w:rPr>
        <w:rFonts w:ascii="Arial" w:hAnsi="Arial" w:hint="default"/>
      </w:rPr>
    </w:lvl>
    <w:lvl w:ilvl="8" w:tplc="19960E3C" w:tentative="1">
      <w:start w:val="1"/>
      <w:numFmt w:val="bullet"/>
      <w:lvlText w:val="•"/>
      <w:lvlJc w:val="left"/>
      <w:pPr>
        <w:tabs>
          <w:tab w:val="num" w:pos="6480"/>
        </w:tabs>
        <w:ind w:left="6480" w:hanging="360"/>
      </w:pPr>
      <w:rPr>
        <w:rFonts w:ascii="Arial" w:hAnsi="Arial" w:hint="default"/>
      </w:rPr>
    </w:lvl>
  </w:abstractNum>
  <w:abstractNum w:abstractNumId="4" w15:restartNumberingAfterBreak="0">
    <w:nsid w:val="121552BE"/>
    <w:multiLevelType w:val="hybridMultilevel"/>
    <w:tmpl w:val="1CECF7F2"/>
    <w:lvl w:ilvl="0" w:tplc="C0C24B64">
      <w:start w:val="1"/>
      <w:numFmt w:val="decimal"/>
      <w:lvlText w:val="%1."/>
      <w:lvlJc w:val="left"/>
      <w:pPr>
        <w:tabs>
          <w:tab w:val="num" w:pos="720"/>
        </w:tabs>
        <w:ind w:left="720" w:hanging="360"/>
      </w:pPr>
    </w:lvl>
    <w:lvl w:ilvl="1" w:tplc="8CD439A8" w:tentative="1">
      <w:start w:val="1"/>
      <w:numFmt w:val="decimal"/>
      <w:lvlText w:val="%2."/>
      <w:lvlJc w:val="left"/>
      <w:pPr>
        <w:tabs>
          <w:tab w:val="num" w:pos="1440"/>
        </w:tabs>
        <w:ind w:left="1440" w:hanging="360"/>
      </w:pPr>
    </w:lvl>
    <w:lvl w:ilvl="2" w:tplc="6170742A" w:tentative="1">
      <w:start w:val="1"/>
      <w:numFmt w:val="decimal"/>
      <w:lvlText w:val="%3."/>
      <w:lvlJc w:val="left"/>
      <w:pPr>
        <w:tabs>
          <w:tab w:val="num" w:pos="2160"/>
        </w:tabs>
        <w:ind w:left="2160" w:hanging="360"/>
      </w:pPr>
    </w:lvl>
    <w:lvl w:ilvl="3" w:tplc="DB7CAF88" w:tentative="1">
      <w:start w:val="1"/>
      <w:numFmt w:val="decimal"/>
      <w:lvlText w:val="%4."/>
      <w:lvlJc w:val="left"/>
      <w:pPr>
        <w:tabs>
          <w:tab w:val="num" w:pos="2880"/>
        </w:tabs>
        <w:ind w:left="2880" w:hanging="360"/>
      </w:pPr>
    </w:lvl>
    <w:lvl w:ilvl="4" w:tplc="808CD938" w:tentative="1">
      <w:start w:val="1"/>
      <w:numFmt w:val="decimal"/>
      <w:lvlText w:val="%5."/>
      <w:lvlJc w:val="left"/>
      <w:pPr>
        <w:tabs>
          <w:tab w:val="num" w:pos="3600"/>
        </w:tabs>
        <w:ind w:left="3600" w:hanging="360"/>
      </w:pPr>
    </w:lvl>
    <w:lvl w:ilvl="5" w:tplc="C19620EA" w:tentative="1">
      <w:start w:val="1"/>
      <w:numFmt w:val="decimal"/>
      <w:lvlText w:val="%6."/>
      <w:lvlJc w:val="left"/>
      <w:pPr>
        <w:tabs>
          <w:tab w:val="num" w:pos="4320"/>
        </w:tabs>
        <w:ind w:left="4320" w:hanging="360"/>
      </w:pPr>
    </w:lvl>
    <w:lvl w:ilvl="6" w:tplc="3D5689EC" w:tentative="1">
      <w:start w:val="1"/>
      <w:numFmt w:val="decimal"/>
      <w:lvlText w:val="%7."/>
      <w:lvlJc w:val="left"/>
      <w:pPr>
        <w:tabs>
          <w:tab w:val="num" w:pos="5040"/>
        </w:tabs>
        <w:ind w:left="5040" w:hanging="360"/>
      </w:pPr>
    </w:lvl>
    <w:lvl w:ilvl="7" w:tplc="9788DCA0" w:tentative="1">
      <w:start w:val="1"/>
      <w:numFmt w:val="decimal"/>
      <w:lvlText w:val="%8."/>
      <w:lvlJc w:val="left"/>
      <w:pPr>
        <w:tabs>
          <w:tab w:val="num" w:pos="5760"/>
        </w:tabs>
        <w:ind w:left="5760" w:hanging="360"/>
      </w:pPr>
    </w:lvl>
    <w:lvl w:ilvl="8" w:tplc="8E643004" w:tentative="1">
      <w:start w:val="1"/>
      <w:numFmt w:val="decimal"/>
      <w:lvlText w:val="%9."/>
      <w:lvlJc w:val="left"/>
      <w:pPr>
        <w:tabs>
          <w:tab w:val="num" w:pos="6480"/>
        </w:tabs>
        <w:ind w:left="6480" w:hanging="360"/>
      </w:pPr>
    </w:lvl>
  </w:abstractNum>
  <w:abstractNum w:abstractNumId="5" w15:restartNumberingAfterBreak="0">
    <w:nsid w:val="171A6845"/>
    <w:multiLevelType w:val="hybridMultilevel"/>
    <w:tmpl w:val="D7DA81F2"/>
    <w:lvl w:ilvl="0" w:tplc="9F2038E6">
      <w:start w:val="1"/>
      <w:numFmt w:val="decimal"/>
      <w:lvlText w:val="%1."/>
      <w:lvlJc w:val="left"/>
      <w:pPr>
        <w:tabs>
          <w:tab w:val="num" w:pos="720"/>
        </w:tabs>
        <w:ind w:left="720" w:hanging="360"/>
      </w:pPr>
    </w:lvl>
    <w:lvl w:ilvl="1" w:tplc="572EF74A" w:tentative="1">
      <w:start w:val="1"/>
      <w:numFmt w:val="decimal"/>
      <w:lvlText w:val="%2."/>
      <w:lvlJc w:val="left"/>
      <w:pPr>
        <w:tabs>
          <w:tab w:val="num" w:pos="1440"/>
        </w:tabs>
        <w:ind w:left="1440" w:hanging="360"/>
      </w:pPr>
    </w:lvl>
    <w:lvl w:ilvl="2" w:tplc="5E94AE28" w:tentative="1">
      <w:start w:val="1"/>
      <w:numFmt w:val="decimal"/>
      <w:lvlText w:val="%3."/>
      <w:lvlJc w:val="left"/>
      <w:pPr>
        <w:tabs>
          <w:tab w:val="num" w:pos="2160"/>
        </w:tabs>
        <w:ind w:left="2160" w:hanging="360"/>
      </w:pPr>
    </w:lvl>
    <w:lvl w:ilvl="3" w:tplc="D3527456" w:tentative="1">
      <w:start w:val="1"/>
      <w:numFmt w:val="decimal"/>
      <w:lvlText w:val="%4."/>
      <w:lvlJc w:val="left"/>
      <w:pPr>
        <w:tabs>
          <w:tab w:val="num" w:pos="2880"/>
        </w:tabs>
        <w:ind w:left="2880" w:hanging="360"/>
      </w:pPr>
    </w:lvl>
    <w:lvl w:ilvl="4" w:tplc="9634F79A" w:tentative="1">
      <w:start w:val="1"/>
      <w:numFmt w:val="decimal"/>
      <w:lvlText w:val="%5."/>
      <w:lvlJc w:val="left"/>
      <w:pPr>
        <w:tabs>
          <w:tab w:val="num" w:pos="3600"/>
        </w:tabs>
        <w:ind w:left="3600" w:hanging="360"/>
      </w:pPr>
    </w:lvl>
    <w:lvl w:ilvl="5" w:tplc="8F6EF83A" w:tentative="1">
      <w:start w:val="1"/>
      <w:numFmt w:val="decimal"/>
      <w:lvlText w:val="%6."/>
      <w:lvlJc w:val="left"/>
      <w:pPr>
        <w:tabs>
          <w:tab w:val="num" w:pos="4320"/>
        </w:tabs>
        <w:ind w:left="4320" w:hanging="360"/>
      </w:pPr>
    </w:lvl>
    <w:lvl w:ilvl="6" w:tplc="63DC7B88" w:tentative="1">
      <w:start w:val="1"/>
      <w:numFmt w:val="decimal"/>
      <w:lvlText w:val="%7."/>
      <w:lvlJc w:val="left"/>
      <w:pPr>
        <w:tabs>
          <w:tab w:val="num" w:pos="5040"/>
        </w:tabs>
        <w:ind w:left="5040" w:hanging="360"/>
      </w:pPr>
    </w:lvl>
    <w:lvl w:ilvl="7" w:tplc="7980A7D0" w:tentative="1">
      <w:start w:val="1"/>
      <w:numFmt w:val="decimal"/>
      <w:lvlText w:val="%8."/>
      <w:lvlJc w:val="left"/>
      <w:pPr>
        <w:tabs>
          <w:tab w:val="num" w:pos="5760"/>
        </w:tabs>
        <w:ind w:left="5760" w:hanging="360"/>
      </w:pPr>
    </w:lvl>
    <w:lvl w:ilvl="8" w:tplc="789A0812" w:tentative="1">
      <w:start w:val="1"/>
      <w:numFmt w:val="decimal"/>
      <w:lvlText w:val="%9."/>
      <w:lvlJc w:val="left"/>
      <w:pPr>
        <w:tabs>
          <w:tab w:val="num" w:pos="6480"/>
        </w:tabs>
        <w:ind w:left="6480" w:hanging="360"/>
      </w:pPr>
    </w:lvl>
  </w:abstractNum>
  <w:abstractNum w:abstractNumId="6" w15:restartNumberingAfterBreak="0">
    <w:nsid w:val="1FCE4981"/>
    <w:multiLevelType w:val="hybridMultilevel"/>
    <w:tmpl w:val="2154E842"/>
    <w:lvl w:ilvl="0" w:tplc="B4C204BE">
      <w:start w:val="1"/>
      <w:numFmt w:val="bullet"/>
      <w:lvlText w:val="•"/>
      <w:lvlJc w:val="left"/>
      <w:pPr>
        <w:tabs>
          <w:tab w:val="num" w:pos="720"/>
        </w:tabs>
        <w:ind w:left="720" w:hanging="360"/>
      </w:pPr>
      <w:rPr>
        <w:rFonts w:ascii="Arial" w:hAnsi="Arial" w:hint="default"/>
      </w:rPr>
    </w:lvl>
    <w:lvl w:ilvl="1" w:tplc="6032D7EA" w:tentative="1">
      <w:start w:val="1"/>
      <w:numFmt w:val="bullet"/>
      <w:lvlText w:val="•"/>
      <w:lvlJc w:val="left"/>
      <w:pPr>
        <w:tabs>
          <w:tab w:val="num" w:pos="1440"/>
        </w:tabs>
        <w:ind w:left="1440" w:hanging="360"/>
      </w:pPr>
      <w:rPr>
        <w:rFonts w:ascii="Arial" w:hAnsi="Arial" w:hint="default"/>
      </w:rPr>
    </w:lvl>
    <w:lvl w:ilvl="2" w:tplc="B74EDF74" w:tentative="1">
      <w:start w:val="1"/>
      <w:numFmt w:val="bullet"/>
      <w:lvlText w:val="•"/>
      <w:lvlJc w:val="left"/>
      <w:pPr>
        <w:tabs>
          <w:tab w:val="num" w:pos="2160"/>
        </w:tabs>
        <w:ind w:left="2160" w:hanging="360"/>
      </w:pPr>
      <w:rPr>
        <w:rFonts w:ascii="Arial" w:hAnsi="Arial" w:hint="default"/>
      </w:rPr>
    </w:lvl>
    <w:lvl w:ilvl="3" w:tplc="FEEC2B9E" w:tentative="1">
      <w:start w:val="1"/>
      <w:numFmt w:val="bullet"/>
      <w:lvlText w:val="•"/>
      <w:lvlJc w:val="left"/>
      <w:pPr>
        <w:tabs>
          <w:tab w:val="num" w:pos="2880"/>
        </w:tabs>
        <w:ind w:left="2880" w:hanging="360"/>
      </w:pPr>
      <w:rPr>
        <w:rFonts w:ascii="Arial" w:hAnsi="Arial" w:hint="default"/>
      </w:rPr>
    </w:lvl>
    <w:lvl w:ilvl="4" w:tplc="A31005AC" w:tentative="1">
      <w:start w:val="1"/>
      <w:numFmt w:val="bullet"/>
      <w:lvlText w:val="•"/>
      <w:lvlJc w:val="left"/>
      <w:pPr>
        <w:tabs>
          <w:tab w:val="num" w:pos="3600"/>
        </w:tabs>
        <w:ind w:left="3600" w:hanging="360"/>
      </w:pPr>
      <w:rPr>
        <w:rFonts w:ascii="Arial" w:hAnsi="Arial" w:hint="default"/>
      </w:rPr>
    </w:lvl>
    <w:lvl w:ilvl="5" w:tplc="F5AA275C" w:tentative="1">
      <w:start w:val="1"/>
      <w:numFmt w:val="bullet"/>
      <w:lvlText w:val="•"/>
      <w:lvlJc w:val="left"/>
      <w:pPr>
        <w:tabs>
          <w:tab w:val="num" w:pos="4320"/>
        </w:tabs>
        <w:ind w:left="4320" w:hanging="360"/>
      </w:pPr>
      <w:rPr>
        <w:rFonts w:ascii="Arial" w:hAnsi="Arial" w:hint="default"/>
      </w:rPr>
    </w:lvl>
    <w:lvl w:ilvl="6" w:tplc="44B2C432" w:tentative="1">
      <w:start w:val="1"/>
      <w:numFmt w:val="bullet"/>
      <w:lvlText w:val="•"/>
      <w:lvlJc w:val="left"/>
      <w:pPr>
        <w:tabs>
          <w:tab w:val="num" w:pos="5040"/>
        </w:tabs>
        <w:ind w:left="5040" w:hanging="360"/>
      </w:pPr>
      <w:rPr>
        <w:rFonts w:ascii="Arial" w:hAnsi="Arial" w:hint="default"/>
      </w:rPr>
    </w:lvl>
    <w:lvl w:ilvl="7" w:tplc="5BD6A1A8" w:tentative="1">
      <w:start w:val="1"/>
      <w:numFmt w:val="bullet"/>
      <w:lvlText w:val="•"/>
      <w:lvlJc w:val="left"/>
      <w:pPr>
        <w:tabs>
          <w:tab w:val="num" w:pos="5760"/>
        </w:tabs>
        <w:ind w:left="5760" w:hanging="360"/>
      </w:pPr>
      <w:rPr>
        <w:rFonts w:ascii="Arial" w:hAnsi="Arial" w:hint="default"/>
      </w:rPr>
    </w:lvl>
    <w:lvl w:ilvl="8" w:tplc="2F3C9988" w:tentative="1">
      <w:start w:val="1"/>
      <w:numFmt w:val="bullet"/>
      <w:lvlText w:val="•"/>
      <w:lvlJc w:val="left"/>
      <w:pPr>
        <w:tabs>
          <w:tab w:val="num" w:pos="6480"/>
        </w:tabs>
        <w:ind w:left="6480" w:hanging="360"/>
      </w:pPr>
      <w:rPr>
        <w:rFonts w:ascii="Arial" w:hAnsi="Arial" w:hint="default"/>
      </w:rPr>
    </w:lvl>
  </w:abstractNum>
  <w:abstractNum w:abstractNumId="7" w15:restartNumberingAfterBreak="0">
    <w:nsid w:val="207D1737"/>
    <w:multiLevelType w:val="hybridMultilevel"/>
    <w:tmpl w:val="A77240A4"/>
    <w:lvl w:ilvl="0" w:tplc="489C07EE">
      <w:start w:val="1"/>
      <w:numFmt w:val="bullet"/>
      <w:lvlText w:val="•"/>
      <w:lvlJc w:val="left"/>
      <w:pPr>
        <w:tabs>
          <w:tab w:val="num" w:pos="720"/>
        </w:tabs>
        <w:ind w:left="720" w:hanging="360"/>
      </w:pPr>
      <w:rPr>
        <w:rFonts w:ascii="Arial" w:hAnsi="Arial" w:hint="default"/>
      </w:rPr>
    </w:lvl>
    <w:lvl w:ilvl="1" w:tplc="A1409212" w:tentative="1">
      <w:start w:val="1"/>
      <w:numFmt w:val="bullet"/>
      <w:lvlText w:val="•"/>
      <w:lvlJc w:val="left"/>
      <w:pPr>
        <w:tabs>
          <w:tab w:val="num" w:pos="1440"/>
        </w:tabs>
        <w:ind w:left="1440" w:hanging="360"/>
      </w:pPr>
      <w:rPr>
        <w:rFonts w:ascii="Arial" w:hAnsi="Arial" w:hint="default"/>
      </w:rPr>
    </w:lvl>
    <w:lvl w:ilvl="2" w:tplc="5906CB3C" w:tentative="1">
      <w:start w:val="1"/>
      <w:numFmt w:val="bullet"/>
      <w:lvlText w:val="•"/>
      <w:lvlJc w:val="left"/>
      <w:pPr>
        <w:tabs>
          <w:tab w:val="num" w:pos="2160"/>
        </w:tabs>
        <w:ind w:left="2160" w:hanging="360"/>
      </w:pPr>
      <w:rPr>
        <w:rFonts w:ascii="Arial" w:hAnsi="Arial" w:hint="default"/>
      </w:rPr>
    </w:lvl>
    <w:lvl w:ilvl="3" w:tplc="6978A9F6" w:tentative="1">
      <w:start w:val="1"/>
      <w:numFmt w:val="bullet"/>
      <w:lvlText w:val="•"/>
      <w:lvlJc w:val="left"/>
      <w:pPr>
        <w:tabs>
          <w:tab w:val="num" w:pos="2880"/>
        </w:tabs>
        <w:ind w:left="2880" w:hanging="360"/>
      </w:pPr>
      <w:rPr>
        <w:rFonts w:ascii="Arial" w:hAnsi="Arial" w:hint="default"/>
      </w:rPr>
    </w:lvl>
    <w:lvl w:ilvl="4" w:tplc="D348ED34" w:tentative="1">
      <w:start w:val="1"/>
      <w:numFmt w:val="bullet"/>
      <w:lvlText w:val="•"/>
      <w:lvlJc w:val="left"/>
      <w:pPr>
        <w:tabs>
          <w:tab w:val="num" w:pos="3600"/>
        </w:tabs>
        <w:ind w:left="3600" w:hanging="360"/>
      </w:pPr>
      <w:rPr>
        <w:rFonts w:ascii="Arial" w:hAnsi="Arial" w:hint="default"/>
      </w:rPr>
    </w:lvl>
    <w:lvl w:ilvl="5" w:tplc="9C005D02" w:tentative="1">
      <w:start w:val="1"/>
      <w:numFmt w:val="bullet"/>
      <w:lvlText w:val="•"/>
      <w:lvlJc w:val="left"/>
      <w:pPr>
        <w:tabs>
          <w:tab w:val="num" w:pos="4320"/>
        </w:tabs>
        <w:ind w:left="4320" w:hanging="360"/>
      </w:pPr>
      <w:rPr>
        <w:rFonts w:ascii="Arial" w:hAnsi="Arial" w:hint="default"/>
      </w:rPr>
    </w:lvl>
    <w:lvl w:ilvl="6" w:tplc="938CEF80" w:tentative="1">
      <w:start w:val="1"/>
      <w:numFmt w:val="bullet"/>
      <w:lvlText w:val="•"/>
      <w:lvlJc w:val="left"/>
      <w:pPr>
        <w:tabs>
          <w:tab w:val="num" w:pos="5040"/>
        </w:tabs>
        <w:ind w:left="5040" w:hanging="360"/>
      </w:pPr>
      <w:rPr>
        <w:rFonts w:ascii="Arial" w:hAnsi="Arial" w:hint="default"/>
      </w:rPr>
    </w:lvl>
    <w:lvl w:ilvl="7" w:tplc="8E68B8C4" w:tentative="1">
      <w:start w:val="1"/>
      <w:numFmt w:val="bullet"/>
      <w:lvlText w:val="•"/>
      <w:lvlJc w:val="left"/>
      <w:pPr>
        <w:tabs>
          <w:tab w:val="num" w:pos="5760"/>
        </w:tabs>
        <w:ind w:left="5760" w:hanging="360"/>
      </w:pPr>
      <w:rPr>
        <w:rFonts w:ascii="Arial" w:hAnsi="Arial" w:hint="default"/>
      </w:rPr>
    </w:lvl>
    <w:lvl w:ilvl="8" w:tplc="B9F8E924" w:tentative="1">
      <w:start w:val="1"/>
      <w:numFmt w:val="bullet"/>
      <w:lvlText w:val="•"/>
      <w:lvlJc w:val="left"/>
      <w:pPr>
        <w:tabs>
          <w:tab w:val="num" w:pos="6480"/>
        </w:tabs>
        <w:ind w:left="6480" w:hanging="360"/>
      </w:pPr>
      <w:rPr>
        <w:rFonts w:ascii="Arial" w:hAnsi="Arial" w:hint="default"/>
      </w:rPr>
    </w:lvl>
  </w:abstractNum>
  <w:abstractNum w:abstractNumId="8" w15:restartNumberingAfterBreak="0">
    <w:nsid w:val="2C9463B1"/>
    <w:multiLevelType w:val="hybridMultilevel"/>
    <w:tmpl w:val="9D786C7E"/>
    <w:lvl w:ilvl="0" w:tplc="7EE6A594">
      <w:start w:val="1"/>
      <w:numFmt w:val="decimal"/>
      <w:lvlText w:val="%1."/>
      <w:lvlJc w:val="left"/>
      <w:pPr>
        <w:tabs>
          <w:tab w:val="num" w:pos="720"/>
        </w:tabs>
        <w:ind w:left="720" w:hanging="360"/>
      </w:pPr>
    </w:lvl>
    <w:lvl w:ilvl="1" w:tplc="CC6E1F9E" w:tentative="1">
      <w:start w:val="1"/>
      <w:numFmt w:val="decimal"/>
      <w:lvlText w:val="%2."/>
      <w:lvlJc w:val="left"/>
      <w:pPr>
        <w:tabs>
          <w:tab w:val="num" w:pos="1440"/>
        </w:tabs>
        <w:ind w:left="1440" w:hanging="360"/>
      </w:pPr>
    </w:lvl>
    <w:lvl w:ilvl="2" w:tplc="74D0E0A4" w:tentative="1">
      <w:start w:val="1"/>
      <w:numFmt w:val="decimal"/>
      <w:lvlText w:val="%3."/>
      <w:lvlJc w:val="left"/>
      <w:pPr>
        <w:tabs>
          <w:tab w:val="num" w:pos="2160"/>
        </w:tabs>
        <w:ind w:left="2160" w:hanging="360"/>
      </w:pPr>
    </w:lvl>
    <w:lvl w:ilvl="3" w:tplc="B4DA9348" w:tentative="1">
      <w:start w:val="1"/>
      <w:numFmt w:val="decimal"/>
      <w:lvlText w:val="%4."/>
      <w:lvlJc w:val="left"/>
      <w:pPr>
        <w:tabs>
          <w:tab w:val="num" w:pos="2880"/>
        </w:tabs>
        <w:ind w:left="2880" w:hanging="360"/>
      </w:pPr>
    </w:lvl>
    <w:lvl w:ilvl="4" w:tplc="CF0C79F2" w:tentative="1">
      <w:start w:val="1"/>
      <w:numFmt w:val="decimal"/>
      <w:lvlText w:val="%5."/>
      <w:lvlJc w:val="left"/>
      <w:pPr>
        <w:tabs>
          <w:tab w:val="num" w:pos="3600"/>
        </w:tabs>
        <w:ind w:left="3600" w:hanging="360"/>
      </w:pPr>
    </w:lvl>
    <w:lvl w:ilvl="5" w:tplc="D688C572" w:tentative="1">
      <w:start w:val="1"/>
      <w:numFmt w:val="decimal"/>
      <w:lvlText w:val="%6."/>
      <w:lvlJc w:val="left"/>
      <w:pPr>
        <w:tabs>
          <w:tab w:val="num" w:pos="4320"/>
        </w:tabs>
        <w:ind w:left="4320" w:hanging="360"/>
      </w:pPr>
    </w:lvl>
    <w:lvl w:ilvl="6" w:tplc="52062C00" w:tentative="1">
      <w:start w:val="1"/>
      <w:numFmt w:val="decimal"/>
      <w:lvlText w:val="%7."/>
      <w:lvlJc w:val="left"/>
      <w:pPr>
        <w:tabs>
          <w:tab w:val="num" w:pos="5040"/>
        </w:tabs>
        <w:ind w:left="5040" w:hanging="360"/>
      </w:pPr>
    </w:lvl>
    <w:lvl w:ilvl="7" w:tplc="733AD3CE" w:tentative="1">
      <w:start w:val="1"/>
      <w:numFmt w:val="decimal"/>
      <w:lvlText w:val="%8."/>
      <w:lvlJc w:val="left"/>
      <w:pPr>
        <w:tabs>
          <w:tab w:val="num" w:pos="5760"/>
        </w:tabs>
        <w:ind w:left="5760" w:hanging="360"/>
      </w:pPr>
    </w:lvl>
    <w:lvl w:ilvl="8" w:tplc="11CE6372" w:tentative="1">
      <w:start w:val="1"/>
      <w:numFmt w:val="decimal"/>
      <w:lvlText w:val="%9."/>
      <w:lvlJc w:val="left"/>
      <w:pPr>
        <w:tabs>
          <w:tab w:val="num" w:pos="6480"/>
        </w:tabs>
        <w:ind w:left="6480" w:hanging="360"/>
      </w:pPr>
    </w:lvl>
  </w:abstractNum>
  <w:abstractNum w:abstractNumId="9" w15:restartNumberingAfterBreak="0">
    <w:nsid w:val="37A6205A"/>
    <w:multiLevelType w:val="hybridMultilevel"/>
    <w:tmpl w:val="917E0BA2"/>
    <w:lvl w:ilvl="0" w:tplc="97EA5388">
      <w:start w:val="1"/>
      <w:numFmt w:val="bullet"/>
      <w:lvlText w:val="•"/>
      <w:lvlJc w:val="left"/>
      <w:pPr>
        <w:tabs>
          <w:tab w:val="num" w:pos="720"/>
        </w:tabs>
        <w:ind w:left="720" w:hanging="360"/>
      </w:pPr>
      <w:rPr>
        <w:rFonts w:ascii="Arial" w:hAnsi="Arial" w:hint="default"/>
      </w:rPr>
    </w:lvl>
    <w:lvl w:ilvl="1" w:tplc="FB046686" w:tentative="1">
      <w:start w:val="1"/>
      <w:numFmt w:val="bullet"/>
      <w:lvlText w:val="•"/>
      <w:lvlJc w:val="left"/>
      <w:pPr>
        <w:tabs>
          <w:tab w:val="num" w:pos="1440"/>
        </w:tabs>
        <w:ind w:left="1440" w:hanging="360"/>
      </w:pPr>
      <w:rPr>
        <w:rFonts w:ascii="Arial" w:hAnsi="Arial" w:hint="default"/>
      </w:rPr>
    </w:lvl>
    <w:lvl w:ilvl="2" w:tplc="9752B3EC" w:tentative="1">
      <w:start w:val="1"/>
      <w:numFmt w:val="bullet"/>
      <w:lvlText w:val="•"/>
      <w:lvlJc w:val="left"/>
      <w:pPr>
        <w:tabs>
          <w:tab w:val="num" w:pos="2160"/>
        </w:tabs>
        <w:ind w:left="2160" w:hanging="360"/>
      </w:pPr>
      <w:rPr>
        <w:rFonts w:ascii="Arial" w:hAnsi="Arial" w:hint="default"/>
      </w:rPr>
    </w:lvl>
    <w:lvl w:ilvl="3" w:tplc="E8E4F8A8" w:tentative="1">
      <w:start w:val="1"/>
      <w:numFmt w:val="bullet"/>
      <w:lvlText w:val="•"/>
      <w:lvlJc w:val="left"/>
      <w:pPr>
        <w:tabs>
          <w:tab w:val="num" w:pos="2880"/>
        </w:tabs>
        <w:ind w:left="2880" w:hanging="360"/>
      </w:pPr>
      <w:rPr>
        <w:rFonts w:ascii="Arial" w:hAnsi="Arial" w:hint="default"/>
      </w:rPr>
    </w:lvl>
    <w:lvl w:ilvl="4" w:tplc="D35C0430" w:tentative="1">
      <w:start w:val="1"/>
      <w:numFmt w:val="bullet"/>
      <w:lvlText w:val="•"/>
      <w:lvlJc w:val="left"/>
      <w:pPr>
        <w:tabs>
          <w:tab w:val="num" w:pos="3600"/>
        </w:tabs>
        <w:ind w:left="3600" w:hanging="360"/>
      </w:pPr>
      <w:rPr>
        <w:rFonts w:ascii="Arial" w:hAnsi="Arial" w:hint="default"/>
      </w:rPr>
    </w:lvl>
    <w:lvl w:ilvl="5" w:tplc="F5B23596" w:tentative="1">
      <w:start w:val="1"/>
      <w:numFmt w:val="bullet"/>
      <w:lvlText w:val="•"/>
      <w:lvlJc w:val="left"/>
      <w:pPr>
        <w:tabs>
          <w:tab w:val="num" w:pos="4320"/>
        </w:tabs>
        <w:ind w:left="4320" w:hanging="360"/>
      </w:pPr>
      <w:rPr>
        <w:rFonts w:ascii="Arial" w:hAnsi="Arial" w:hint="default"/>
      </w:rPr>
    </w:lvl>
    <w:lvl w:ilvl="6" w:tplc="2C46EBA6" w:tentative="1">
      <w:start w:val="1"/>
      <w:numFmt w:val="bullet"/>
      <w:lvlText w:val="•"/>
      <w:lvlJc w:val="left"/>
      <w:pPr>
        <w:tabs>
          <w:tab w:val="num" w:pos="5040"/>
        </w:tabs>
        <w:ind w:left="5040" w:hanging="360"/>
      </w:pPr>
      <w:rPr>
        <w:rFonts w:ascii="Arial" w:hAnsi="Arial" w:hint="default"/>
      </w:rPr>
    </w:lvl>
    <w:lvl w:ilvl="7" w:tplc="D9DEBE84" w:tentative="1">
      <w:start w:val="1"/>
      <w:numFmt w:val="bullet"/>
      <w:lvlText w:val="•"/>
      <w:lvlJc w:val="left"/>
      <w:pPr>
        <w:tabs>
          <w:tab w:val="num" w:pos="5760"/>
        </w:tabs>
        <w:ind w:left="5760" w:hanging="360"/>
      </w:pPr>
      <w:rPr>
        <w:rFonts w:ascii="Arial" w:hAnsi="Arial" w:hint="default"/>
      </w:rPr>
    </w:lvl>
    <w:lvl w:ilvl="8" w:tplc="679AD880" w:tentative="1">
      <w:start w:val="1"/>
      <w:numFmt w:val="bullet"/>
      <w:lvlText w:val="•"/>
      <w:lvlJc w:val="left"/>
      <w:pPr>
        <w:tabs>
          <w:tab w:val="num" w:pos="6480"/>
        </w:tabs>
        <w:ind w:left="6480" w:hanging="360"/>
      </w:pPr>
      <w:rPr>
        <w:rFonts w:ascii="Arial" w:hAnsi="Arial" w:hint="default"/>
      </w:rPr>
    </w:lvl>
  </w:abstractNum>
  <w:abstractNum w:abstractNumId="10" w15:restartNumberingAfterBreak="0">
    <w:nsid w:val="3DB74D8E"/>
    <w:multiLevelType w:val="hybridMultilevel"/>
    <w:tmpl w:val="11926F34"/>
    <w:lvl w:ilvl="0" w:tplc="94727736">
      <w:start w:val="1"/>
      <w:numFmt w:val="bullet"/>
      <w:lvlText w:val="•"/>
      <w:lvlJc w:val="left"/>
      <w:pPr>
        <w:tabs>
          <w:tab w:val="num" w:pos="720"/>
        </w:tabs>
        <w:ind w:left="720" w:hanging="360"/>
      </w:pPr>
      <w:rPr>
        <w:rFonts w:ascii="Arial" w:hAnsi="Arial" w:hint="default"/>
      </w:rPr>
    </w:lvl>
    <w:lvl w:ilvl="1" w:tplc="C786175E" w:tentative="1">
      <w:start w:val="1"/>
      <w:numFmt w:val="bullet"/>
      <w:lvlText w:val="•"/>
      <w:lvlJc w:val="left"/>
      <w:pPr>
        <w:tabs>
          <w:tab w:val="num" w:pos="1440"/>
        </w:tabs>
        <w:ind w:left="1440" w:hanging="360"/>
      </w:pPr>
      <w:rPr>
        <w:rFonts w:ascii="Arial" w:hAnsi="Arial" w:hint="default"/>
      </w:rPr>
    </w:lvl>
    <w:lvl w:ilvl="2" w:tplc="B46411C8" w:tentative="1">
      <w:start w:val="1"/>
      <w:numFmt w:val="bullet"/>
      <w:lvlText w:val="•"/>
      <w:lvlJc w:val="left"/>
      <w:pPr>
        <w:tabs>
          <w:tab w:val="num" w:pos="2160"/>
        </w:tabs>
        <w:ind w:left="2160" w:hanging="360"/>
      </w:pPr>
      <w:rPr>
        <w:rFonts w:ascii="Arial" w:hAnsi="Arial" w:hint="default"/>
      </w:rPr>
    </w:lvl>
    <w:lvl w:ilvl="3" w:tplc="6C2AED96" w:tentative="1">
      <w:start w:val="1"/>
      <w:numFmt w:val="bullet"/>
      <w:lvlText w:val="•"/>
      <w:lvlJc w:val="left"/>
      <w:pPr>
        <w:tabs>
          <w:tab w:val="num" w:pos="2880"/>
        </w:tabs>
        <w:ind w:left="2880" w:hanging="360"/>
      </w:pPr>
      <w:rPr>
        <w:rFonts w:ascii="Arial" w:hAnsi="Arial" w:hint="default"/>
      </w:rPr>
    </w:lvl>
    <w:lvl w:ilvl="4" w:tplc="24B6D2E2" w:tentative="1">
      <w:start w:val="1"/>
      <w:numFmt w:val="bullet"/>
      <w:lvlText w:val="•"/>
      <w:lvlJc w:val="left"/>
      <w:pPr>
        <w:tabs>
          <w:tab w:val="num" w:pos="3600"/>
        </w:tabs>
        <w:ind w:left="3600" w:hanging="360"/>
      </w:pPr>
      <w:rPr>
        <w:rFonts w:ascii="Arial" w:hAnsi="Arial" w:hint="default"/>
      </w:rPr>
    </w:lvl>
    <w:lvl w:ilvl="5" w:tplc="9DE257AE" w:tentative="1">
      <w:start w:val="1"/>
      <w:numFmt w:val="bullet"/>
      <w:lvlText w:val="•"/>
      <w:lvlJc w:val="left"/>
      <w:pPr>
        <w:tabs>
          <w:tab w:val="num" w:pos="4320"/>
        </w:tabs>
        <w:ind w:left="4320" w:hanging="360"/>
      </w:pPr>
      <w:rPr>
        <w:rFonts w:ascii="Arial" w:hAnsi="Arial" w:hint="default"/>
      </w:rPr>
    </w:lvl>
    <w:lvl w:ilvl="6" w:tplc="24564804" w:tentative="1">
      <w:start w:val="1"/>
      <w:numFmt w:val="bullet"/>
      <w:lvlText w:val="•"/>
      <w:lvlJc w:val="left"/>
      <w:pPr>
        <w:tabs>
          <w:tab w:val="num" w:pos="5040"/>
        </w:tabs>
        <w:ind w:left="5040" w:hanging="360"/>
      </w:pPr>
      <w:rPr>
        <w:rFonts w:ascii="Arial" w:hAnsi="Arial" w:hint="default"/>
      </w:rPr>
    </w:lvl>
    <w:lvl w:ilvl="7" w:tplc="12E2C0BA" w:tentative="1">
      <w:start w:val="1"/>
      <w:numFmt w:val="bullet"/>
      <w:lvlText w:val="•"/>
      <w:lvlJc w:val="left"/>
      <w:pPr>
        <w:tabs>
          <w:tab w:val="num" w:pos="5760"/>
        </w:tabs>
        <w:ind w:left="5760" w:hanging="360"/>
      </w:pPr>
      <w:rPr>
        <w:rFonts w:ascii="Arial" w:hAnsi="Arial" w:hint="default"/>
      </w:rPr>
    </w:lvl>
    <w:lvl w:ilvl="8" w:tplc="1CFC528C" w:tentative="1">
      <w:start w:val="1"/>
      <w:numFmt w:val="bullet"/>
      <w:lvlText w:val="•"/>
      <w:lvlJc w:val="left"/>
      <w:pPr>
        <w:tabs>
          <w:tab w:val="num" w:pos="6480"/>
        </w:tabs>
        <w:ind w:left="6480" w:hanging="360"/>
      </w:pPr>
      <w:rPr>
        <w:rFonts w:ascii="Arial" w:hAnsi="Arial" w:hint="default"/>
      </w:rPr>
    </w:lvl>
  </w:abstractNum>
  <w:abstractNum w:abstractNumId="11" w15:restartNumberingAfterBreak="0">
    <w:nsid w:val="3DE00DEF"/>
    <w:multiLevelType w:val="hybridMultilevel"/>
    <w:tmpl w:val="5EDA5EBE"/>
    <w:lvl w:ilvl="0" w:tplc="03B8063C">
      <w:start w:val="1"/>
      <w:numFmt w:val="bullet"/>
      <w:lvlText w:val="•"/>
      <w:lvlJc w:val="left"/>
      <w:pPr>
        <w:tabs>
          <w:tab w:val="num" w:pos="720"/>
        </w:tabs>
        <w:ind w:left="720" w:hanging="360"/>
      </w:pPr>
      <w:rPr>
        <w:rFonts w:ascii="Arial" w:hAnsi="Arial" w:hint="default"/>
      </w:rPr>
    </w:lvl>
    <w:lvl w:ilvl="1" w:tplc="8B5A979E" w:tentative="1">
      <w:start w:val="1"/>
      <w:numFmt w:val="bullet"/>
      <w:lvlText w:val="•"/>
      <w:lvlJc w:val="left"/>
      <w:pPr>
        <w:tabs>
          <w:tab w:val="num" w:pos="1440"/>
        </w:tabs>
        <w:ind w:left="1440" w:hanging="360"/>
      </w:pPr>
      <w:rPr>
        <w:rFonts w:ascii="Arial" w:hAnsi="Arial" w:hint="default"/>
      </w:rPr>
    </w:lvl>
    <w:lvl w:ilvl="2" w:tplc="F0D253B2" w:tentative="1">
      <w:start w:val="1"/>
      <w:numFmt w:val="bullet"/>
      <w:lvlText w:val="•"/>
      <w:lvlJc w:val="left"/>
      <w:pPr>
        <w:tabs>
          <w:tab w:val="num" w:pos="2160"/>
        </w:tabs>
        <w:ind w:left="2160" w:hanging="360"/>
      </w:pPr>
      <w:rPr>
        <w:rFonts w:ascii="Arial" w:hAnsi="Arial" w:hint="default"/>
      </w:rPr>
    </w:lvl>
    <w:lvl w:ilvl="3" w:tplc="4A10C880" w:tentative="1">
      <w:start w:val="1"/>
      <w:numFmt w:val="bullet"/>
      <w:lvlText w:val="•"/>
      <w:lvlJc w:val="left"/>
      <w:pPr>
        <w:tabs>
          <w:tab w:val="num" w:pos="2880"/>
        </w:tabs>
        <w:ind w:left="2880" w:hanging="360"/>
      </w:pPr>
      <w:rPr>
        <w:rFonts w:ascii="Arial" w:hAnsi="Arial" w:hint="default"/>
      </w:rPr>
    </w:lvl>
    <w:lvl w:ilvl="4" w:tplc="7F2C4430" w:tentative="1">
      <w:start w:val="1"/>
      <w:numFmt w:val="bullet"/>
      <w:lvlText w:val="•"/>
      <w:lvlJc w:val="left"/>
      <w:pPr>
        <w:tabs>
          <w:tab w:val="num" w:pos="3600"/>
        </w:tabs>
        <w:ind w:left="3600" w:hanging="360"/>
      </w:pPr>
      <w:rPr>
        <w:rFonts w:ascii="Arial" w:hAnsi="Arial" w:hint="default"/>
      </w:rPr>
    </w:lvl>
    <w:lvl w:ilvl="5" w:tplc="306AB718" w:tentative="1">
      <w:start w:val="1"/>
      <w:numFmt w:val="bullet"/>
      <w:lvlText w:val="•"/>
      <w:lvlJc w:val="left"/>
      <w:pPr>
        <w:tabs>
          <w:tab w:val="num" w:pos="4320"/>
        </w:tabs>
        <w:ind w:left="4320" w:hanging="360"/>
      </w:pPr>
      <w:rPr>
        <w:rFonts w:ascii="Arial" w:hAnsi="Arial" w:hint="default"/>
      </w:rPr>
    </w:lvl>
    <w:lvl w:ilvl="6" w:tplc="CCD0F9DA" w:tentative="1">
      <w:start w:val="1"/>
      <w:numFmt w:val="bullet"/>
      <w:lvlText w:val="•"/>
      <w:lvlJc w:val="left"/>
      <w:pPr>
        <w:tabs>
          <w:tab w:val="num" w:pos="5040"/>
        </w:tabs>
        <w:ind w:left="5040" w:hanging="360"/>
      </w:pPr>
      <w:rPr>
        <w:rFonts w:ascii="Arial" w:hAnsi="Arial" w:hint="default"/>
      </w:rPr>
    </w:lvl>
    <w:lvl w:ilvl="7" w:tplc="E0D030EC" w:tentative="1">
      <w:start w:val="1"/>
      <w:numFmt w:val="bullet"/>
      <w:lvlText w:val="•"/>
      <w:lvlJc w:val="left"/>
      <w:pPr>
        <w:tabs>
          <w:tab w:val="num" w:pos="5760"/>
        </w:tabs>
        <w:ind w:left="5760" w:hanging="360"/>
      </w:pPr>
      <w:rPr>
        <w:rFonts w:ascii="Arial" w:hAnsi="Arial" w:hint="default"/>
      </w:rPr>
    </w:lvl>
    <w:lvl w:ilvl="8" w:tplc="3A900172" w:tentative="1">
      <w:start w:val="1"/>
      <w:numFmt w:val="bullet"/>
      <w:lvlText w:val="•"/>
      <w:lvlJc w:val="left"/>
      <w:pPr>
        <w:tabs>
          <w:tab w:val="num" w:pos="6480"/>
        </w:tabs>
        <w:ind w:left="6480" w:hanging="360"/>
      </w:pPr>
      <w:rPr>
        <w:rFonts w:ascii="Arial" w:hAnsi="Arial" w:hint="default"/>
      </w:rPr>
    </w:lvl>
  </w:abstractNum>
  <w:abstractNum w:abstractNumId="12" w15:restartNumberingAfterBreak="0">
    <w:nsid w:val="4135124B"/>
    <w:multiLevelType w:val="singleLevel"/>
    <w:tmpl w:val="4135124B"/>
    <w:lvl w:ilvl="0">
      <w:start w:val="1"/>
      <w:numFmt w:val="bullet"/>
      <w:lvlText w:val=""/>
      <w:lvlJc w:val="left"/>
      <w:pPr>
        <w:ind w:left="420" w:hanging="420"/>
      </w:pPr>
      <w:rPr>
        <w:rFonts w:ascii="Wingdings" w:hAnsi="Wingdings" w:hint="default"/>
      </w:rPr>
    </w:lvl>
  </w:abstractNum>
  <w:abstractNum w:abstractNumId="13" w15:restartNumberingAfterBreak="0">
    <w:nsid w:val="4D1601DC"/>
    <w:multiLevelType w:val="hybridMultilevel"/>
    <w:tmpl w:val="0E7CF448"/>
    <w:lvl w:ilvl="0" w:tplc="FEA6AF64">
      <w:start w:val="1"/>
      <w:numFmt w:val="bullet"/>
      <w:lvlText w:val="•"/>
      <w:lvlJc w:val="left"/>
      <w:pPr>
        <w:tabs>
          <w:tab w:val="num" w:pos="720"/>
        </w:tabs>
        <w:ind w:left="720" w:hanging="360"/>
      </w:pPr>
      <w:rPr>
        <w:rFonts w:ascii="Arial" w:hAnsi="Arial" w:hint="default"/>
      </w:rPr>
    </w:lvl>
    <w:lvl w:ilvl="1" w:tplc="FEAEF344" w:tentative="1">
      <w:start w:val="1"/>
      <w:numFmt w:val="bullet"/>
      <w:lvlText w:val="•"/>
      <w:lvlJc w:val="left"/>
      <w:pPr>
        <w:tabs>
          <w:tab w:val="num" w:pos="1440"/>
        </w:tabs>
        <w:ind w:left="1440" w:hanging="360"/>
      </w:pPr>
      <w:rPr>
        <w:rFonts w:ascii="Arial" w:hAnsi="Arial" w:hint="default"/>
      </w:rPr>
    </w:lvl>
    <w:lvl w:ilvl="2" w:tplc="0F48A602" w:tentative="1">
      <w:start w:val="1"/>
      <w:numFmt w:val="bullet"/>
      <w:lvlText w:val="•"/>
      <w:lvlJc w:val="left"/>
      <w:pPr>
        <w:tabs>
          <w:tab w:val="num" w:pos="2160"/>
        </w:tabs>
        <w:ind w:left="2160" w:hanging="360"/>
      </w:pPr>
      <w:rPr>
        <w:rFonts w:ascii="Arial" w:hAnsi="Arial" w:hint="default"/>
      </w:rPr>
    </w:lvl>
    <w:lvl w:ilvl="3" w:tplc="08ACFAE8" w:tentative="1">
      <w:start w:val="1"/>
      <w:numFmt w:val="bullet"/>
      <w:lvlText w:val="•"/>
      <w:lvlJc w:val="left"/>
      <w:pPr>
        <w:tabs>
          <w:tab w:val="num" w:pos="2880"/>
        </w:tabs>
        <w:ind w:left="2880" w:hanging="360"/>
      </w:pPr>
      <w:rPr>
        <w:rFonts w:ascii="Arial" w:hAnsi="Arial" w:hint="default"/>
      </w:rPr>
    </w:lvl>
    <w:lvl w:ilvl="4" w:tplc="31BC7588" w:tentative="1">
      <w:start w:val="1"/>
      <w:numFmt w:val="bullet"/>
      <w:lvlText w:val="•"/>
      <w:lvlJc w:val="left"/>
      <w:pPr>
        <w:tabs>
          <w:tab w:val="num" w:pos="3600"/>
        </w:tabs>
        <w:ind w:left="3600" w:hanging="360"/>
      </w:pPr>
      <w:rPr>
        <w:rFonts w:ascii="Arial" w:hAnsi="Arial" w:hint="default"/>
      </w:rPr>
    </w:lvl>
    <w:lvl w:ilvl="5" w:tplc="6AD0307C" w:tentative="1">
      <w:start w:val="1"/>
      <w:numFmt w:val="bullet"/>
      <w:lvlText w:val="•"/>
      <w:lvlJc w:val="left"/>
      <w:pPr>
        <w:tabs>
          <w:tab w:val="num" w:pos="4320"/>
        </w:tabs>
        <w:ind w:left="4320" w:hanging="360"/>
      </w:pPr>
      <w:rPr>
        <w:rFonts w:ascii="Arial" w:hAnsi="Arial" w:hint="default"/>
      </w:rPr>
    </w:lvl>
    <w:lvl w:ilvl="6" w:tplc="6CF0B85E" w:tentative="1">
      <w:start w:val="1"/>
      <w:numFmt w:val="bullet"/>
      <w:lvlText w:val="•"/>
      <w:lvlJc w:val="left"/>
      <w:pPr>
        <w:tabs>
          <w:tab w:val="num" w:pos="5040"/>
        </w:tabs>
        <w:ind w:left="5040" w:hanging="360"/>
      </w:pPr>
      <w:rPr>
        <w:rFonts w:ascii="Arial" w:hAnsi="Arial" w:hint="default"/>
      </w:rPr>
    </w:lvl>
    <w:lvl w:ilvl="7" w:tplc="6C6CC4FA" w:tentative="1">
      <w:start w:val="1"/>
      <w:numFmt w:val="bullet"/>
      <w:lvlText w:val="•"/>
      <w:lvlJc w:val="left"/>
      <w:pPr>
        <w:tabs>
          <w:tab w:val="num" w:pos="5760"/>
        </w:tabs>
        <w:ind w:left="5760" w:hanging="360"/>
      </w:pPr>
      <w:rPr>
        <w:rFonts w:ascii="Arial" w:hAnsi="Arial" w:hint="default"/>
      </w:rPr>
    </w:lvl>
    <w:lvl w:ilvl="8" w:tplc="62ACB95E" w:tentative="1">
      <w:start w:val="1"/>
      <w:numFmt w:val="bullet"/>
      <w:lvlText w:val="•"/>
      <w:lvlJc w:val="left"/>
      <w:pPr>
        <w:tabs>
          <w:tab w:val="num" w:pos="6480"/>
        </w:tabs>
        <w:ind w:left="6480" w:hanging="360"/>
      </w:pPr>
      <w:rPr>
        <w:rFonts w:ascii="Arial" w:hAnsi="Arial" w:hint="default"/>
      </w:rPr>
    </w:lvl>
  </w:abstractNum>
  <w:abstractNum w:abstractNumId="14" w15:restartNumberingAfterBreak="0">
    <w:nsid w:val="50E76745"/>
    <w:multiLevelType w:val="multilevel"/>
    <w:tmpl w:val="50E76745"/>
    <w:lvl w:ilvl="0">
      <w:start w:val="1"/>
      <w:numFmt w:val="bullet"/>
      <w:lvlText w:val=""/>
      <w:lvlJc w:val="left"/>
      <w:pPr>
        <w:tabs>
          <w:tab w:val="num" w:pos="420"/>
        </w:tabs>
        <w:ind w:left="420" w:hanging="420"/>
      </w:pPr>
      <w:rPr>
        <w:rFonts w:ascii="Wingdings" w:hAnsi="Wingdings" w:hint="default"/>
      </w:rPr>
    </w:lvl>
    <w:lvl w:ilvl="1">
      <w:start w:val="1"/>
      <w:numFmt w:val="bullet"/>
      <w:lvlText w:val=""/>
      <w:lvlJc w:val="left"/>
      <w:pPr>
        <w:tabs>
          <w:tab w:val="num" w:pos="840"/>
        </w:tabs>
        <w:ind w:left="840" w:hanging="420"/>
      </w:pPr>
      <w:rPr>
        <w:rFonts w:ascii="Wingdings" w:hAnsi="Wingdings" w:hint="default"/>
      </w:rPr>
    </w:lvl>
    <w:lvl w:ilvl="2">
      <w:start w:val="1"/>
      <w:numFmt w:val="bullet"/>
      <w:lvlText w:val=""/>
      <w:lvlJc w:val="left"/>
      <w:pPr>
        <w:tabs>
          <w:tab w:val="num" w:pos="1260"/>
        </w:tabs>
        <w:ind w:left="1260" w:hanging="420"/>
      </w:pPr>
      <w:rPr>
        <w:rFonts w:ascii="Wingdings" w:hAnsi="Wingdings" w:hint="default"/>
      </w:rPr>
    </w:lvl>
    <w:lvl w:ilvl="3">
      <w:start w:val="1"/>
      <w:numFmt w:val="bullet"/>
      <w:lvlText w:val=""/>
      <w:lvlJc w:val="left"/>
      <w:pPr>
        <w:tabs>
          <w:tab w:val="num" w:pos="1680"/>
        </w:tabs>
        <w:ind w:left="1680" w:hanging="420"/>
      </w:pPr>
      <w:rPr>
        <w:rFonts w:ascii="Wingdings" w:hAnsi="Wingdings" w:hint="default"/>
      </w:rPr>
    </w:lvl>
    <w:lvl w:ilvl="4">
      <w:start w:val="1"/>
      <w:numFmt w:val="bullet"/>
      <w:lvlText w:val=""/>
      <w:lvlJc w:val="left"/>
      <w:pPr>
        <w:tabs>
          <w:tab w:val="num" w:pos="2100"/>
        </w:tabs>
        <w:ind w:left="2100" w:hanging="420"/>
      </w:pPr>
      <w:rPr>
        <w:rFonts w:ascii="Wingdings" w:hAnsi="Wingdings" w:hint="default"/>
      </w:rPr>
    </w:lvl>
    <w:lvl w:ilvl="5">
      <w:start w:val="1"/>
      <w:numFmt w:val="bullet"/>
      <w:lvlText w:val=""/>
      <w:lvlJc w:val="left"/>
      <w:pPr>
        <w:tabs>
          <w:tab w:val="num" w:pos="2520"/>
        </w:tabs>
        <w:ind w:left="2520" w:hanging="420"/>
      </w:pPr>
      <w:rPr>
        <w:rFonts w:ascii="Wingdings" w:hAnsi="Wingdings" w:hint="default"/>
      </w:rPr>
    </w:lvl>
    <w:lvl w:ilvl="6">
      <w:start w:val="1"/>
      <w:numFmt w:val="bullet"/>
      <w:lvlText w:val=""/>
      <w:lvlJc w:val="left"/>
      <w:pPr>
        <w:tabs>
          <w:tab w:val="num" w:pos="2940"/>
        </w:tabs>
        <w:ind w:left="2940" w:hanging="420"/>
      </w:pPr>
      <w:rPr>
        <w:rFonts w:ascii="Wingdings" w:hAnsi="Wingdings" w:hint="default"/>
      </w:rPr>
    </w:lvl>
    <w:lvl w:ilvl="7">
      <w:start w:val="1"/>
      <w:numFmt w:val="bullet"/>
      <w:lvlText w:val=""/>
      <w:lvlJc w:val="left"/>
      <w:pPr>
        <w:tabs>
          <w:tab w:val="num" w:pos="3360"/>
        </w:tabs>
        <w:ind w:left="3360" w:hanging="420"/>
      </w:pPr>
      <w:rPr>
        <w:rFonts w:ascii="Wingdings" w:hAnsi="Wingdings" w:hint="default"/>
      </w:rPr>
    </w:lvl>
    <w:lvl w:ilvl="8">
      <w:start w:val="1"/>
      <w:numFmt w:val="bullet"/>
      <w:lvlText w:val=""/>
      <w:lvlJc w:val="left"/>
      <w:pPr>
        <w:tabs>
          <w:tab w:val="num" w:pos="3780"/>
        </w:tabs>
        <w:ind w:left="3780" w:hanging="420"/>
      </w:pPr>
      <w:rPr>
        <w:rFonts w:ascii="Wingdings" w:hAnsi="Wingdings" w:hint="default"/>
      </w:rPr>
    </w:lvl>
  </w:abstractNum>
  <w:abstractNum w:abstractNumId="15" w15:restartNumberingAfterBreak="0">
    <w:nsid w:val="512B1A0A"/>
    <w:multiLevelType w:val="hybridMultilevel"/>
    <w:tmpl w:val="416E7E32"/>
    <w:lvl w:ilvl="0" w:tplc="B59A85A8">
      <w:start w:val="1"/>
      <w:numFmt w:val="bullet"/>
      <w:lvlText w:val="•"/>
      <w:lvlJc w:val="left"/>
      <w:pPr>
        <w:tabs>
          <w:tab w:val="num" w:pos="720"/>
        </w:tabs>
        <w:ind w:left="720" w:hanging="360"/>
      </w:pPr>
      <w:rPr>
        <w:rFonts w:ascii="Arial" w:hAnsi="Arial" w:hint="default"/>
      </w:rPr>
    </w:lvl>
    <w:lvl w:ilvl="1" w:tplc="F1224C3A" w:tentative="1">
      <w:start w:val="1"/>
      <w:numFmt w:val="bullet"/>
      <w:lvlText w:val="•"/>
      <w:lvlJc w:val="left"/>
      <w:pPr>
        <w:tabs>
          <w:tab w:val="num" w:pos="1440"/>
        </w:tabs>
        <w:ind w:left="1440" w:hanging="360"/>
      </w:pPr>
      <w:rPr>
        <w:rFonts w:ascii="Arial" w:hAnsi="Arial" w:hint="default"/>
      </w:rPr>
    </w:lvl>
    <w:lvl w:ilvl="2" w:tplc="D9D0B6E6" w:tentative="1">
      <w:start w:val="1"/>
      <w:numFmt w:val="bullet"/>
      <w:lvlText w:val="•"/>
      <w:lvlJc w:val="left"/>
      <w:pPr>
        <w:tabs>
          <w:tab w:val="num" w:pos="2160"/>
        </w:tabs>
        <w:ind w:left="2160" w:hanging="360"/>
      </w:pPr>
      <w:rPr>
        <w:rFonts w:ascii="Arial" w:hAnsi="Arial" w:hint="default"/>
      </w:rPr>
    </w:lvl>
    <w:lvl w:ilvl="3" w:tplc="4D4E329C" w:tentative="1">
      <w:start w:val="1"/>
      <w:numFmt w:val="bullet"/>
      <w:lvlText w:val="•"/>
      <w:lvlJc w:val="left"/>
      <w:pPr>
        <w:tabs>
          <w:tab w:val="num" w:pos="2880"/>
        </w:tabs>
        <w:ind w:left="2880" w:hanging="360"/>
      </w:pPr>
      <w:rPr>
        <w:rFonts w:ascii="Arial" w:hAnsi="Arial" w:hint="default"/>
      </w:rPr>
    </w:lvl>
    <w:lvl w:ilvl="4" w:tplc="01F2165A" w:tentative="1">
      <w:start w:val="1"/>
      <w:numFmt w:val="bullet"/>
      <w:lvlText w:val="•"/>
      <w:lvlJc w:val="left"/>
      <w:pPr>
        <w:tabs>
          <w:tab w:val="num" w:pos="3600"/>
        </w:tabs>
        <w:ind w:left="3600" w:hanging="360"/>
      </w:pPr>
      <w:rPr>
        <w:rFonts w:ascii="Arial" w:hAnsi="Arial" w:hint="default"/>
      </w:rPr>
    </w:lvl>
    <w:lvl w:ilvl="5" w:tplc="E55A3CE8" w:tentative="1">
      <w:start w:val="1"/>
      <w:numFmt w:val="bullet"/>
      <w:lvlText w:val="•"/>
      <w:lvlJc w:val="left"/>
      <w:pPr>
        <w:tabs>
          <w:tab w:val="num" w:pos="4320"/>
        </w:tabs>
        <w:ind w:left="4320" w:hanging="360"/>
      </w:pPr>
      <w:rPr>
        <w:rFonts w:ascii="Arial" w:hAnsi="Arial" w:hint="default"/>
      </w:rPr>
    </w:lvl>
    <w:lvl w:ilvl="6" w:tplc="E3BC5ADC" w:tentative="1">
      <w:start w:val="1"/>
      <w:numFmt w:val="bullet"/>
      <w:lvlText w:val="•"/>
      <w:lvlJc w:val="left"/>
      <w:pPr>
        <w:tabs>
          <w:tab w:val="num" w:pos="5040"/>
        </w:tabs>
        <w:ind w:left="5040" w:hanging="360"/>
      </w:pPr>
      <w:rPr>
        <w:rFonts w:ascii="Arial" w:hAnsi="Arial" w:hint="default"/>
      </w:rPr>
    </w:lvl>
    <w:lvl w:ilvl="7" w:tplc="24009610" w:tentative="1">
      <w:start w:val="1"/>
      <w:numFmt w:val="bullet"/>
      <w:lvlText w:val="•"/>
      <w:lvlJc w:val="left"/>
      <w:pPr>
        <w:tabs>
          <w:tab w:val="num" w:pos="5760"/>
        </w:tabs>
        <w:ind w:left="5760" w:hanging="360"/>
      </w:pPr>
      <w:rPr>
        <w:rFonts w:ascii="Arial" w:hAnsi="Arial" w:hint="default"/>
      </w:rPr>
    </w:lvl>
    <w:lvl w:ilvl="8" w:tplc="8E6C5C56" w:tentative="1">
      <w:start w:val="1"/>
      <w:numFmt w:val="bullet"/>
      <w:lvlText w:val="•"/>
      <w:lvlJc w:val="left"/>
      <w:pPr>
        <w:tabs>
          <w:tab w:val="num" w:pos="6480"/>
        </w:tabs>
        <w:ind w:left="6480" w:hanging="360"/>
      </w:pPr>
      <w:rPr>
        <w:rFonts w:ascii="Arial" w:hAnsi="Arial" w:hint="default"/>
      </w:rPr>
    </w:lvl>
  </w:abstractNum>
  <w:abstractNum w:abstractNumId="16" w15:restartNumberingAfterBreak="0">
    <w:nsid w:val="5E8C7552"/>
    <w:multiLevelType w:val="hybridMultilevel"/>
    <w:tmpl w:val="5056640E"/>
    <w:lvl w:ilvl="0" w:tplc="FAC876B6">
      <w:start w:val="1"/>
      <w:numFmt w:val="bullet"/>
      <w:lvlText w:val="•"/>
      <w:lvlJc w:val="left"/>
      <w:pPr>
        <w:tabs>
          <w:tab w:val="num" w:pos="720"/>
        </w:tabs>
        <w:ind w:left="720" w:hanging="360"/>
      </w:pPr>
      <w:rPr>
        <w:rFonts w:ascii="Arial" w:hAnsi="Arial" w:hint="default"/>
      </w:rPr>
    </w:lvl>
    <w:lvl w:ilvl="1" w:tplc="7EA639B6" w:tentative="1">
      <w:start w:val="1"/>
      <w:numFmt w:val="bullet"/>
      <w:lvlText w:val="•"/>
      <w:lvlJc w:val="left"/>
      <w:pPr>
        <w:tabs>
          <w:tab w:val="num" w:pos="1440"/>
        </w:tabs>
        <w:ind w:left="1440" w:hanging="360"/>
      </w:pPr>
      <w:rPr>
        <w:rFonts w:ascii="Arial" w:hAnsi="Arial" w:hint="default"/>
      </w:rPr>
    </w:lvl>
    <w:lvl w:ilvl="2" w:tplc="8D1A8340" w:tentative="1">
      <w:start w:val="1"/>
      <w:numFmt w:val="bullet"/>
      <w:lvlText w:val="•"/>
      <w:lvlJc w:val="left"/>
      <w:pPr>
        <w:tabs>
          <w:tab w:val="num" w:pos="2160"/>
        </w:tabs>
        <w:ind w:left="2160" w:hanging="360"/>
      </w:pPr>
      <w:rPr>
        <w:rFonts w:ascii="Arial" w:hAnsi="Arial" w:hint="default"/>
      </w:rPr>
    </w:lvl>
    <w:lvl w:ilvl="3" w:tplc="A7F4E248" w:tentative="1">
      <w:start w:val="1"/>
      <w:numFmt w:val="bullet"/>
      <w:lvlText w:val="•"/>
      <w:lvlJc w:val="left"/>
      <w:pPr>
        <w:tabs>
          <w:tab w:val="num" w:pos="2880"/>
        </w:tabs>
        <w:ind w:left="2880" w:hanging="360"/>
      </w:pPr>
      <w:rPr>
        <w:rFonts w:ascii="Arial" w:hAnsi="Arial" w:hint="default"/>
      </w:rPr>
    </w:lvl>
    <w:lvl w:ilvl="4" w:tplc="90AEEE90" w:tentative="1">
      <w:start w:val="1"/>
      <w:numFmt w:val="bullet"/>
      <w:lvlText w:val="•"/>
      <w:lvlJc w:val="left"/>
      <w:pPr>
        <w:tabs>
          <w:tab w:val="num" w:pos="3600"/>
        </w:tabs>
        <w:ind w:left="3600" w:hanging="360"/>
      </w:pPr>
      <w:rPr>
        <w:rFonts w:ascii="Arial" w:hAnsi="Arial" w:hint="default"/>
      </w:rPr>
    </w:lvl>
    <w:lvl w:ilvl="5" w:tplc="A4C812DC" w:tentative="1">
      <w:start w:val="1"/>
      <w:numFmt w:val="bullet"/>
      <w:lvlText w:val="•"/>
      <w:lvlJc w:val="left"/>
      <w:pPr>
        <w:tabs>
          <w:tab w:val="num" w:pos="4320"/>
        </w:tabs>
        <w:ind w:left="4320" w:hanging="360"/>
      </w:pPr>
      <w:rPr>
        <w:rFonts w:ascii="Arial" w:hAnsi="Arial" w:hint="default"/>
      </w:rPr>
    </w:lvl>
    <w:lvl w:ilvl="6" w:tplc="D0E2EB0E" w:tentative="1">
      <w:start w:val="1"/>
      <w:numFmt w:val="bullet"/>
      <w:lvlText w:val="•"/>
      <w:lvlJc w:val="left"/>
      <w:pPr>
        <w:tabs>
          <w:tab w:val="num" w:pos="5040"/>
        </w:tabs>
        <w:ind w:left="5040" w:hanging="360"/>
      </w:pPr>
      <w:rPr>
        <w:rFonts w:ascii="Arial" w:hAnsi="Arial" w:hint="default"/>
      </w:rPr>
    </w:lvl>
    <w:lvl w:ilvl="7" w:tplc="FCF6EF30" w:tentative="1">
      <w:start w:val="1"/>
      <w:numFmt w:val="bullet"/>
      <w:lvlText w:val="•"/>
      <w:lvlJc w:val="left"/>
      <w:pPr>
        <w:tabs>
          <w:tab w:val="num" w:pos="5760"/>
        </w:tabs>
        <w:ind w:left="5760" w:hanging="360"/>
      </w:pPr>
      <w:rPr>
        <w:rFonts w:ascii="Arial" w:hAnsi="Arial" w:hint="default"/>
      </w:rPr>
    </w:lvl>
    <w:lvl w:ilvl="8" w:tplc="AC5CC7F6" w:tentative="1">
      <w:start w:val="1"/>
      <w:numFmt w:val="bullet"/>
      <w:lvlText w:val="•"/>
      <w:lvlJc w:val="left"/>
      <w:pPr>
        <w:tabs>
          <w:tab w:val="num" w:pos="6480"/>
        </w:tabs>
        <w:ind w:left="6480" w:hanging="360"/>
      </w:pPr>
      <w:rPr>
        <w:rFonts w:ascii="Arial" w:hAnsi="Arial" w:hint="default"/>
      </w:rPr>
    </w:lvl>
  </w:abstractNum>
  <w:abstractNum w:abstractNumId="17" w15:restartNumberingAfterBreak="0">
    <w:nsid w:val="62D2707D"/>
    <w:multiLevelType w:val="hybridMultilevel"/>
    <w:tmpl w:val="891EC39A"/>
    <w:lvl w:ilvl="0" w:tplc="8F24DD86">
      <w:start w:val="1"/>
      <w:numFmt w:val="bullet"/>
      <w:lvlText w:val="•"/>
      <w:lvlJc w:val="left"/>
      <w:pPr>
        <w:tabs>
          <w:tab w:val="num" w:pos="720"/>
        </w:tabs>
        <w:ind w:left="720" w:hanging="360"/>
      </w:pPr>
      <w:rPr>
        <w:rFonts w:ascii="Arial" w:hAnsi="Arial" w:hint="default"/>
      </w:rPr>
    </w:lvl>
    <w:lvl w:ilvl="1" w:tplc="F1E6B094" w:tentative="1">
      <w:start w:val="1"/>
      <w:numFmt w:val="bullet"/>
      <w:lvlText w:val="•"/>
      <w:lvlJc w:val="left"/>
      <w:pPr>
        <w:tabs>
          <w:tab w:val="num" w:pos="1440"/>
        </w:tabs>
        <w:ind w:left="1440" w:hanging="360"/>
      </w:pPr>
      <w:rPr>
        <w:rFonts w:ascii="Arial" w:hAnsi="Arial" w:hint="default"/>
      </w:rPr>
    </w:lvl>
    <w:lvl w:ilvl="2" w:tplc="8EE698F2" w:tentative="1">
      <w:start w:val="1"/>
      <w:numFmt w:val="bullet"/>
      <w:lvlText w:val="•"/>
      <w:lvlJc w:val="left"/>
      <w:pPr>
        <w:tabs>
          <w:tab w:val="num" w:pos="2160"/>
        </w:tabs>
        <w:ind w:left="2160" w:hanging="360"/>
      </w:pPr>
      <w:rPr>
        <w:rFonts w:ascii="Arial" w:hAnsi="Arial" w:hint="default"/>
      </w:rPr>
    </w:lvl>
    <w:lvl w:ilvl="3" w:tplc="2ABCBDD0" w:tentative="1">
      <w:start w:val="1"/>
      <w:numFmt w:val="bullet"/>
      <w:lvlText w:val="•"/>
      <w:lvlJc w:val="left"/>
      <w:pPr>
        <w:tabs>
          <w:tab w:val="num" w:pos="2880"/>
        </w:tabs>
        <w:ind w:left="2880" w:hanging="360"/>
      </w:pPr>
      <w:rPr>
        <w:rFonts w:ascii="Arial" w:hAnsi="Arial" w:hint="default"/>
      </w:rPr>
    </w:lvl>
    <w:lvl w:ilvl="4" w:tplc="679AED60" w:tentative="1">
      <w:start w:val="1"/>
      <w:numFmt w:val="bullet"/>
      <w:lvlText w:val="•"/>
      <w:lvlJc w:val="left"/>
      <w:pPr>
        <w:tabs>
          <w:tab w:val="num" w:pos="3600"/>
        </w:tabs>
        <w:ind w:left="3600" w:hanging="360"/>
      </w:pPr>
      <w:rPr>
        <w:rFonts w:ascii="Arial" w:hAnsi="Arial" w:hint="default"/>
      </w:rPr>
    </w:lvl>
    <w:lvl w:ilvl="5" w:tplc="4426C40E" w:tentative="1">
      <w:start w:val="1"/>
      <w:numFmt w:val="bullet"/>
      <w:lvlText w:val="•"/>
      <w:lvlJc w:val="left"/>
      <w:pPr>
        <w:tabs>
          <w:tab w:val="num" w:pos="4320"/>
        </w:tabs>
        <w:ind w:left="4320" w:hanging="360"/>
      </w:pPr>
      <w:rPr>
        <w:rFonts w:ascii="Arial" w:hAnsi="Arial" w:hint="default"/>
      </w:rPr>
    </w:lvl>
    <w:lvl w:ilvl="6" w:tplc="D69EF594" w:tentative="1">
      <w:start w:val="1"/>
      <w:numFmt w:val="bullet"/>
      <w:lvlText w:val="•"/>
      <w:lvlJc w:val="left"/>
      <w:pPr>
        <w:tabs>
          <w:tab w:val="num" w:pos="5040"/>
        </w:tabs>
        <w:ind w:left="5040" w:hanging="360"/>
      </w:pPr>
      <w:rPr>
        <w:rFonts w:ascii="Arial" w:hAnsi="Arial" w:hint="default"/>
      </w:rPr>
    </w:lvl>
    <w:lvl w:ilvl="7" w:tplc="E6B2E634" w:tentative="1">
      <w:start w:val="1"/>
      <w:numFmt w:val="bullet"/>
      <w:lvlText w:val="•"/>
      <w:lvlJc w:val="left"/>
      <w:pPr>
        <w:tabs>
          <w:tab w:val="num" w:pos="5760"/>
        </w:tabs>
        <w:ind w:left="5760" w:hanging="360"/>
      </w:pPr>
      <w:rPr>
        <w:rFonts w:ascii="Arial" w:hAnsi="Arial" w:hint="default"/>
      </w:rPr>
    </w:lvl>
    <w:lvl w:ilvl="8" w:tplc="1F4E392C" w:tentative="1">
      <w:start w:val="1"/>
      <w:numFmt w:val="bullet"/>
      <w:lvlText w:val="•"/>
      <w:lvlJc w:val="left"/>
      <w:pPr>
        <w:tabs>
          <w:tab w:val="num" w:pos="6480"/>
        </w:tabs>
        <w:ind w:left="6480" w:hanging="360"/>
      </w:pPr>
      <w:rPr>
        <w:rFonts w:ascii="Arial" w:hAnsi="Arial" w:hint="default"/>
      </w:rPr>
    </w:lvl>
  </w:abstractNum>
  <w:abstractNum w:abstractNumId="18" w15:restartNumberingAfterBreak="0">
    <w:nsid w:val="65257F8E"/>
    <w:multiLevelType w:val="multilevel"/>
    <w:tmpl w:val="65257F8E"/>
    <w:lvl w:ilvl="0">
      <w:start w:val="1"/>
      <w:numFmt w:val="bullet"/>
      <w:lvlText w:val=""/>
      <w:lvlJc w:val="left"/>
      <w:pPr>
        <w:tabs>
          <w:tab w:val="num" w:pos="420"/>
        </w:tabs>
        <w:ind w:left="420" w:hanging="420"/>
      </w:pPr>
      <w:rPr>
        <w:rFonts w:ascii="Wingdings" w:hAnsi="Wingdings" w:hint="default"/>
      </w:rPr>
    </w:lvl>
    <w:lvl w:ilvl="1">
      <w:start w:val="1"/>
      <w:numFmt w:val="bullet"/>
      <w:lvlText w:val=""/>
      <w:lvlJc w:val="left"/>
      <w:pPr>
        <w:tabs>
          <w:tab w:val="num" w:pos="840"/>
        </w:tabs>
        <w:ind w:left="840" w:hanging="420"/>
      </w:pPr>
      <w:rPr>
        <w:rFonts w:ascii="Wingdings" w:hAnsi="Wingdings" w:hint="default"/>
      </w:rPr>
    </w:lvl>
    <w:lvl w:ilvl="2">
      <w:start w:val="1"/>
      <w:numFmt w:val="bullet"/>
      <w:lvlText w:val=""/>
      <w:lvlJc w:val="left"/>
      <w:pPr>
        <w:tabs>
          <w:tab w:val="num" w:pos="1260"/>
        </w:tabs>
        <w:ind w:left="1260" w:hanging="420"/>
      </w:pPr>
      <w:rPr>
        <w:rFonts w:ascii="Wingdings" w:hAnsi="Wingdings" w:hint="default"/>
      </w:rPr>
    </w:lvl>
    <w:lvl w:ilvl="3">
      <w:start w:val="1"/>
      <w:numFmt w:val="bullet"/>
      <w:lvlText w:val=""/>
      <w:lvlJc w:val="left"/>
      <w:pPr>
        <w:tabs>
          <w:tab w:val="num" w:pos="1680"/>
        </w:tabs>
        <w:ind w:left="1680" w:hanging="420"/>
      </w:pPr>
      <w:rPr>
        <w:rFonts w:ascii="Wingdings" w:hAnsi="Wingdings" w:hint="default"/>
      </w:rPr>
    </w:lvl>
    <w:lvl w:ilvl="4">
      <w:start w:val="1"/>
      <w:numFmt w:val="bullet"/>
      <w:lvlText w:val=""/>
      <w:lvlJc w:val="left"/>
      <w:pPr>
        <w:tabs>
          <w:tab w:val="num" w:pos="2100"/>
        </w:tabs>
        <w:ind w:left="2100" w:hanging="420"/>
      </w:pPr>
      <w:rPr>
        <w:rFonts w:ascii="Wingdings" w:hAnsi="Wingdings" w:hint="default"/>
      </w:rPr>
    </w:lvl>
    <w:lvl w:ilvl="5">
      <w:start w:val="1"/>
      <w:numFmt w:val="bullet"/>
      <w:lvlText w:val=""/>
      <w:lvlJc w:val="left"/>
      <w:pPr>
        <w:tabs>
          <w:tab w:val="num" w:pos="2520"/>
        </w:tabs>
        <w:ind w:left="2520" w:hanging="420"/>
      </w:pPr>
      <w:rPr>
        <w:rFonts w:ascii="Wingdings" w:hAnsi="Wingdings" w:hint="default"/>
      </w:rPr>
    </w:lvl>
    <w:lvl w:ilvl="6">
      <w:start w:val="1"/>
      <w:numFmt w:val="bullet"/>
      <w:lvlText w:val=""/>
      <w:lvlJc w:val="left"/>
      <w:pPr>
        <w:tabs>
          <w:tab w:val="num" w:pos="2940"/>
        </w:tabs>
        <w:ind w:left="2940" w:hanging="420"/>
      </w:pPr>
      <w:rPr>
        <w:rFonts w:ascii="Wingdings" w:hAnsi="Wingdings" w:hint="default"/>
      </w:rPr>
    </w:lvl>
    <w:lvl w:ilvl="7">
      <w:start w:val="1"/>
      <w:numFmt w:val="bullet"/>
      <w:lvlText w:val=""/>
      <w:lvlJc w:val="left"/>
      <w:pPr>
        <w:tabs>
          <w:tab w:val="num" w:pos="3360"/>
        </w:tabs>
        <w:ind w:left="3360" w:hanging="420"/>
      </w:pPr>
      <w:rPr>
        <w:rFonts w:ascii="Wingdings" w:hAnsi="Wingdings" w:hint="default"/>
      </w:rPr>
    </w:lvl>
    <w:lvl w:ilvl="8">
      <w:start w:val="1"/>
      <w:numFmt w:val="bullet"/>
      <w:lvlText w:val=""/>
      <w:lvlJc w:val="left"/>
      <w:pPr>
        <w:tabs>
          <w:tab w:val="num" w:pos="3780"/>
        </w:tabs>
        <w:ind w:left="3780" w:hanging="420"/>
      </w:pPr>
      <w:rPr>
        <w:rFonts w:ascii="Wingdings" w:hAnsi="Wingdings" w:hint="default"/>
      </w:rPr>
    </w:lvl>
  </w:abstractNum>
  <w:abstractNum w:abstractNumId="19" w15:restartNumberingAfterBreak="0">
    <w:nsid w:val="664B0F7A"/>
    <w:multiLevelType w:val="multilevel"/>
    <w:tmpl w:val="664B0F7A"/>
    <w:lvl w:ilvl="0">
      <w:start w:val="1"/>
      <w:numFmt w:val="decimal"/>
      <w:lvlText w:val="[%1]"/>
      <w:lvlJc w:val="right"/>
      <w:pPr>
        <w:tabs>
          <w:tab w:val="num" w:pos="397"/>
        </w:tabs>
        <w:ind w:left="397" w:hanging="113"/>
      </w:pPr>
      <w:rPr>
        <w:rFonts w:hint="eastAsia"/>
      </w:rPr>
    </w:lvl>
    <w:lvl w:ilvl="1">
      <w:start w:val="1"/>
      <w:numFmt w:val="lowerLetter"/>
      <w:lvlText w:val="%2)"/>
      <w:lvlJc w:val="left"/>
      <w:pPr>
        <w:tabs>
          <w:tab w:val="num" w:pos="840"/>
        </w:tabs>
        <w:ind w:left="840" w:hanging="420"/>
      </w:pPr>
    </w:lvl>
    <w:lvl w:ilvl="2">
      <w:start w:val="1"/>
      <w:numFmt w:val="lowerRoman"/>
      <w:lvlText w:val="%3."/>
      <w:lvlJc w:val="right"/>
      <w:pPr>
        <w:tabs>
          <w:tab w:val="num" w:pos="1260"/>
        </w:tabs>
        <w:ind w:left="1260" w:hanging="420"/>
      </w:pPr>
    </w:lvl>
    <w:lvl w:ilvl="3">
      <w:start w:val="1"/>
      <w:numFmt w:val="decimal"/>
      <w:lvlText w:val="%4."/>
      <w:lvlJc w:val="left"/>
      <w:pPr>
        <w:tabs>
          <w:tab w:val="num" w:pos="1680"/>
        </w:tabs>
        <w:ind w:left="1680" w:hanging="420"/>
      </w:pPr>
    </w:lvl>
    <w:lvl w:ilvl="4">
      <w:start w:val="1"/>
      <w:numFmt w:val="lowerLetter"/>
      <w:lvlText w:val="%5)"/>
      <w:lvlJc w:val="left"/>
      <w:pPr>
        <w:tabs>
          <w:tab w:val="num" w:pos="2100"/>
        </w:tabs>
        <w:ind w:left="2100" w:hanging="420"/>
      </w:pPr>
    </w:lvl>
    <w:lvl w:ilvl="5">
      <w:start w:val="1"/>
      <w:numFmt w:val="lowerRoman"/>
      <w:lvlText w:val="%6."/>
      <w:lvlJc w:val="right"/>
      <w:pPr>
        <w:tabs>
          <w:tab w:val="num" w:pos="2520"/>
        </w:tabs>
        <w:ind w:left="2520" w:hanging="420"/>
      </w:pPr>
    </w:lvl>
    <w:lvl w:ilvl="6">
      <w:start w:val="1"/>
      <w:numFmt w:val="decimal"/>
      <w:lvlText w:val="%7."/>
      <w:lvlJc w:val="left"/>
      <w:pPr>
        <w:tabs>
          <w:tab w:val="num" w:pos="2940"/>
        </w:tabs>
        <w:ind w:left="2940" w:hanging="420"/>
      </w:pPr>
    </w:lvl>
    <w:lvl w:ilvl="7">
      <w:start w:val="1"/>
      <w:numFmt w:val="lowerLetter"/>
      <w:lvlText w:val="%8)"/>
      <w:lvlJc w:val="left"/>
      <w:pPr>
        <w:tabs>
          <w:tab w:val="num" w:pos="3360"/>
        </w:tabs>
        <w:ind w:left="3360" w:hanging="420"/>
      </w:pPr>
    </w:lvl>
    <w:lvl w:ilvl="8">
      <w:start w:val="1"/>
      <w:numFmt w:val="lowerRoman"/>
      <w:lvlText w:val="%9."/>
      <w:lvlJc w:val="right"/>
      <w:pPr>
        <w:tabs>
          <w:tab w:val="num" w:pos="3780"/>
        </w:tabs>
        <w:ind w:left="3780" w:hanging="420"/>
      </w:pPr>
    </w:lvl>
  </w:abstractNum>
  <w:abstractNum w:abstractNumId="20" w15:restartNumberingAfterBreak="0">
    <w:nsid w:val="6BC37829"/>
    <w:multiLevelType w:val="hybridMultilevel"/>
    <w:tmpl w:val="297CDA8E"/>
    <w:lvl w:ilvl="0" w:tplc="2424FF00">
      <w:start w:val="1"/>
      <w:numFmt w:val="bullet"/>
      <w:lvlText w:val="•"/>
      <w:lvlJc w:val="left"/>
      <w:pPr>
        <w:tabs>
          <w:tab w:val="num" w:pos="720"/>
        </w:tabs>
        <w:ind w:left="720" w:hanging="360"/>
      </w:pPr>
      <w:rPr>
        <w:rFonts w:ascii="Arial" w:hAnsi="Arial" w:hint="default"/>
      </w:rPr>
    </w:lvl>
    <w:lvl w:ilvl="1" w:tplc="4CA2672E" w:tentative="1">
      <w:start w:val="1"/>
      <w:numFmt w:val="bullet"/>
      <w:lvlText w:val="•"/>
      <w:lvlJc w:val="left"/>
      <w:pPr>
        <w:tabs>
          <w:tab w:val="num" w:pos="1440"/>
        </w:tabs>
        <w:ind w:left="1440" w:hanging="360"/>
      </w:pPr>
      <w:rPr>
        <w:rFonts w:ascii="Arial" w:hAnsi="Arial" w:hint="default"/>
      </w:rPr>
    </w:lvl>
    <w:lvl w:ilvl="2" w:tplc="CF72F698" w:tentative="1">
      <w:start w:val="1"/>
      <w:numFmt w:val="bullet"/>
      <w:lvlText w:val="•"/>
      <w:lvlJc w:val="left"/>
      <w:pPr>
        <w:tabs>
          <w:tab w:val="num" w:pos="2160"/>
        </w:tabs>
        <w:ind w:left="2160" w:hanging="360"/>
      </w:pPr>
      <w:rPr>
        <w:rFonts w:ascii="Arial" w:hAnsi="Arial" w:hint="default"/>
      </w:rPr>
    </w:lvl>
    <w:lvl w:ilvl="3" w:tplc="AA6443EA" w:tentative="1">
      <w:start w:val="1"/>
      <w:numFmt w:val="bullet"/>
      <w:lvlText w:val="•"/>
      <w:lvlJc w:val="left"/>
      <w:pPr>
        <w:tabs>
          <w:tab w:val="num" w:pos="2880"/>
        </w:tabs>
        <w:ind w:left="2880" w:hanging="360"/>
      </w:pPr>
      <w:rPr>
        <w:rFonts w:ascii="Arial" w:hAnsi="Arial" w:hint="default"/>
      </w:rPr>
    </w:lvl>
    <w:lvl w:ilvl="4" w:tplc="BCE2B7FA" w:tentative="1">
      <w:start w:val="1"/>
      <w:numFmt w:val="bullet"/>
      <w:lvlText w:val="•"/>
      <w:lvlJc w:val="left"/>
      <w:pPr>
        <w:tabs>
          <w:tab w:val="num" w:pos="3600"/>
        </w:tabs>
        <w:ind w:left="3600" w:hanging="360"/>
      </w:pPr>
      <w:rPr>
        <w:rFonts w:ascii="Arial" w:hAnsi="Arial" w:hint="default"/>
      </w:rPr>
    </w:lvl>
    <w:lvl w:ilvl="5" w:tplc="79D46058" w:tentative="1">
      <w:start w:val="1"/>
      <w:numFmt w:val="bullet"/>
      <w:lvlText w:val="•"/>
      <w:lvlJc w:val="left"/>
      <w:pPr>
        <w:tabs>
          <w:tab w:val="num" w:pos="4320"/>
        </w:tabs>
        <w:ind w:left="4320" w:hanging="360"/>
      </w:pPr>
      <w:rPr>
        <w:rFonts w:ascii="Arial" w:hAnsi="Arial" w:hint="default"/>
      </w:rPr>
    </w:lvl>
    <w:lvl w:ilvl="6" w:tplc="7646C000" w:tentative="1">
      <w:start w:val="1"/>
      <w:numFmt w:val="bullet"/>
      <w:lvlText w:val="•"/>
      <w:lvlJc w:val="left"/>
      <w:pPr>
        <w:tabs>
          <w:tab w:val="num" w:pos="5040"/>
        </w:tabs>
        <w:ind w:left="5040" w:hanging="360"/>
      </w:pPr>
      <w:rPr>
        <w:rFonts w:ascii="Arial" w:hAnsi="Arial" w:hint="default"/>
      </w:rPr>
    </w:lvl>
    <w:lvl w:ilvl="7" w:tplc="33942526" w:tentative="1">
      <w:start w:val="1"/>
      <w:numFmt w:val="bullet"/>
      <w:lvlText w:val="•"/>
      <w:lvlJc w:val="left"/>
      <w:pPr>
        <w:tabs>
          <w:tab w:val="num" w:pos="5760"/>
        </w:tabs>
        <w:ind w:left="5760" w:hanging="360"/>
      </w:pPr>
      <w:rPr>
        <w:rFonts w:ascii="Arial" w:hAnsi="Arial" w:hint="default"/>
      </w:rPr>
    </w:lvl>
    <w:lvl w:ilvl="8" w:tplc="97C84516" w:tentative="1">
      <w:start w:val="1"/>
      <w:numFmt w:val="bullet"/>
      <w:lvlText w:val="•"/>
      <w:lvlJc w:val="left"/>
      <w:pPr>
        <w:tabs>
          <w:tab w:val="num" w:pos="6480"/>
        </w:tabs>
        <w:ind w:left="6480" w:hanging="360"/>
      </w:pPr>
      <w:rPr>
        <w:rFonts w:ascii="Arial" w:hAnsi="Arial" w:hint="default"/>
      </w:rPr>
    </w:lvl>
  </w:abstractNum>
  <w:abstractNum w:abstractNumId="21" w15:restartNumberingAfterBreak="0">
    <w:nsid w:val="76AD5FB8"/>
    <w:multiLevelType w:val="multilevel"/>
    <w:tmpl w:val="76AD5FB8"/>
    <w:lvl w:ilvl="0">
      <w:start w:val="1"/>
      <w:numFmt w:val="bullet"/>
      <w:lvlText w:val=""/>
      <w:lvlJc w:val="left"/>
      <w:pPr>
        <w:ind w:left="420" w:hanging="420"/>
      </w:pPr>
      <w:rPr>
        <w:rFonts w:ascii="Wingdings" w:hAnsi="Wingdings" w:hint="default"/>
      </w:rPr>
    </w:lvl>
    <w:lvl w:ilvl="1">
      <w:start w:val="1"/>
      <w:numFmt w:val="bullet"/>
      <w:lvlText w:val=""/>
      <w:lvlJc w:val="left"/>
      <w:pPr>
        <w:tabs>
          <w:tab w:val="num" w:pos="840"/>
        </w:tabs>
        <w:ind w:left="840" w:hanging="420"/>
      </w:pPr>
      <w:rPr>
        <w:rFonts w:ascii="Wingdings" w:hAnsi="Wingdings" w:hint="default"/>
      </w:rPr>
    </w:lvl>
    <w:lvl w:ilvl="2">
      <w:start w:val="1"/>
      <w:numFmt w:val="bullet"/>
      <w:lvlText w:val=""/>
      <w:lvlJc w:val="left"/>
      <w:pPr>
        <w:tabs>
          <w:tab w:val="num" w:pos="1260"/>
        </w:tabs>
        <w:ind w:left="1260" w:hanging="420"/>
      </w:pPr>
      <w:rPr>
        <w:rFonts w:ascii="Wingdings" w:hAnsi="Wingdings" w:hint="default"/>
      </w:rPr>
    </w:lvl>
    <w:lvl w:ilvl="3">
      <w:start w:val="1"/>
      <w:numFmt w:val="bullet"/>
      <w:lvlText w:val=""/>
      <w:lvlJc w:val="left"/>
      <w:pPr>
        <w:tabs>
          <w:tab w:val="num" w:pos="1680"/>
        </w:tabs>
        <w:ind w:left="1680" w:hanging="420"/>
      </w:pPr>
      <w:rPr>
        <w:rFonts w:ascii="Wingdings" w:hAnsi="Wingdings" w:hint="default"/>
      </w:rPr>
    </w:lvl>
    <w:lvl w:ilvl="4">
      <w:start w:val="1"/>
      <w:numFmt w:val="bullet"/>
      <w:lvlText w:val=""/>
      <w:lvlJc w:val="left"/>
      <w:pPr>
        <w:tabs>
          <w:tab w:val="num" w:pos="2100"/>
        </w:tabs>
        <w:ind w:left="2100" w:hanging="420"/>
      </w:pPr>
      <w:rPr>
        <w:rFonts w:ascii="Wingdings" w:hAnsi="Wingdings" w:hint="default"/>
      </w:rPr>
    </w:lvl>
    <w:lvl w:ilvl="5">
      <w:start w:val="1"/>
      <w:numFmt w:val="bullet"/>
      <w:lvlText w:val=""/>
      <w:lvlJc w:val="left"/>
      <w:pPr>
        <w:tabs>
          <w:tab w:val="num" w:pos="2520"/>
        </w:tabs>
        <w:ind w:left="2520" w:hanging="420"/>
      </w:pPr>
      <w:rPr>
        <w:rFonts w:ascii="Wingdings" w:hAnsi="Wingdings" w:hint="default"/>
      </w:rPr>
    </w:lvl>
    <w:lvl w:ilvl="6">
      <w:start w:val="1"/>
      <w:numFmt w:val="bullet"/>
      <w:lvlText w:val=""/>
      <w:lvlJc w:val="left"/>
      <w:pPr>
        <w:tabs>
          <w:tab w:val="num" w:pos="2940"/>
        </w:tabs>
        <w:ind w:left="2940" w:hanging="420"/>
      </w:pPr>
      <w:rPr>
        <w:rFonts w:ascii="Wingdings" w:hAnsi="Wingdings" w:hint="default"/>
      </w:rPr>
    </w:lvl>
    <w:lvl w:ilvl="7">
      <w:start w:val="1"/>
      <w:numFmt w:val="bullet"/>
      <w:lvlText w:val=""/>
      <w:lvlJc w:val="left"/>
      <w:pPr>
        <w:tabs>
          <w:tab w:val="num" w:pos="3360"/>
        </w:tabs>
        <w:ind w:left="3360" w:hanging="420"/>
      </w:pPr>
      <w:rPr>
        <w:rFonts w:ascii="Wingdings" w:hAnsi="Wingdings" w:hint="default"/>
      </w:rPr>
    </w:lvl>
    <w:lvl w:ilvl="8">
      <w:start w:val="1"/>
      <w:numFmt w:val="bullet"/>
      <w:lvlText w:val=""/>
      <w:lvlJc w:val="left"/>
      <w:pPr>
        <w:tabs>
          <w:tab w:val="num" w:pos="3780"/>
        </w:tabs>
        <w:ind w:left="3780" w:hanging="420"/>
      </w:pPr>
      <w:rPr>
        <w:rFonts w:ascii="Wingdings" w:hAnsi="Wingdings" w:hint="default"/>
      </w:rPr>
    </w:lvl>
  </w:abstractNum>
  <w:abstractNum w:abstractNumId="22" w15:restartNumberingAfterBreak="0">
    <w:nsid w:val="786E571C"/>
    <w:multiLevelType w:val="hybridMultilevel"/>
    <w:tmpl w:val="46D007F4"/>
    <w:lvl w:ilvl="0" w:tplc="8E76CD7C">
      <w:start w:val="1"/>
      <w:numFmt w:val="bullet"/>
      <w:lvlText w:val="•"/>
      <w:lvlJc w:val="left"/>
      <w:pPr>
        <w:tabs>
          <w:tab w:val="num" w:pos="720"/>
        </w:tabs>
        <w:ind w:left="720" w:hanging="360"/>
      </w:pPr>
      <w:rPr>
        <w:rFonts w:ascii="Arial" w:hAnsi="Arial" w:hint="default"/>
      </w:rPr>
    </w:lvl>
    <w:lvl w:ilvl="1" w:tplc="964EBEBC" w:tentative="1">
      <w:start w:val="1"/>
      <w:numFmt w:val="bullet"/>
      <w:lvlText w:val="•"/>
      <w:lvlJc w:val="left"/>
      <w:pPr>
        <w:tabs>
          <w:tab w:val="num" w:pos="1440"/>
        </w:tabs>
        <w:ind w:left="1440" w:hanging="360"/>
      </w:pPr>
      <w:rPr>
        <w:rFonts w:ascii="Arial" w:hAnsi="Arial" w:hint="default"/>
      </w:rPr>
    </w:lvl>
    <w:lvl w:ilvl="2" w:tplc="DC9A8820" w:tentative="1">
      <w:start w:val="1"/>
      <w:numFmt w:val="bullet"/>
      <w:lvlText w:val="•"/>
      <w:lvlJc w:val="left"/>
      <w:pPr>
        <w:tabs>
          <w:tab w:val="num" w:pos="2160"/>
        </w:tabs>
        <w:ind w:left="2160" w:hanging="360"/>
      </w:pPr>
      <w:rPr>
        <w:rFonts w:ascii="Arial" w:hAnsi="Arial" w:hint="default"/>
      </w:rPr>
    </w:lvl>
    <w:lvl w:ilvl="3" w:tplc="94D8B57A" w:tentative="1">
      <w:start w:val="1"/>
      <w:numFmt w:val="bullet"/>
      <w:lvlText w:val="•"/>
      <w:lvlJc w:val="left"/>
      <w:pPr>
        <w:tabs>
          <w:tab w:val="num" w:pos="2880"/>
        </w:tabs>
        <w:ind w:left="2880" w:hanging="360"/>
      </w:pPr>
      <w:rPr>
        <w:rFonts w:ascii="Arial" w:hAnsi="Arial" w:hint="default"/>
      </w:rPr>
    </w:lvl>
    <w:lvl w:ilvl="4" w:tplc="79509380" w:tentative="1">
      <w:start w:val="1"/>
      <w:numFmt w:val="bullet"/>
      <w:lvlText w:val="•"/>
      <w:lvlJc w:val="left"/>
      <w:pPr>
        <w:tabs>
          <w:tab w:val="num" w:pos="3600"/>
        </w:tabs>
        <w:ind w:left="3600" w:hanging="360"/>
      </w:pPr>
      <w:rPr>
        <w:rFonts w:ascii="Arial" w:hAnsi="Arial" w:hint="default"/>
      </w:rPr>
    </w:lvl>
    <w:lvl w:ilvl="5" w:tplc="3118AF62" w:tentative="1">
      <w:start w:val="1"/>
      <w:numFmt w:val="bullet"/>
      <w:lvlText w:val="•"/>
      <w:lvlJc w:val="left"/>
      <w:pPr>
        <w:tabs>
          <w:tab w:val="num" w:pos="4320"/>
        </w:tabs>
        <w:ind w:left="4320" w:hanging="360"/>
      </w:pPr>
      <w:rPr>
        <w:rFonts w:ascii="Arial" w:hAnsi="Arial" w:hint="default"/>
      </w:rPr>
    </w:lvl>
    <w:lvl w:ilvl="6" w:tplc="D9F0817E" w:tentative="1">
      <w:start w:val="1"/>
      <w:numFmt w:val="bullet"/>
      <w:lvlText w:val="•"/>
      <w:lvlJc w:val="left"/>
      <w:pPr>
        <w:tabs>
          <w:tab w:val="num" w:pos="5040"/>
        </w:tabs>
        <w:ind w:left="5040" w:hanging="360"/>
      </w:pPr>
      <w:rPr>
        <w:rFonts w:ascii="Arial" w:hAnsi="Arial" w:hint="default"/>
      </w:rPr>
    </w:lvl>
    <w:lvl w:ilvl="7" w:tplc="55D074A2" w:tentative="1">
      <w:start w:val="1"/>
      <w:numFmt w:val="bullet"/>
      <w:lvlText w:val="•"/>
      <w:lvlJc w:val="left"/>
      <w:pPr>
        <w:tabs>
          <w:tab w:val="num" w:pos="5760"/>
        </w:tabs>
        <w:ind w:left="5760" w:hanging="360"/>
      </w:pPr>
      <w:rPr>
        <w:rFonts w:ascii="Arial" w:hAnsi="Arial" w:hint="default"/>
      </w:rPr>
    </w:lvl>
    <w:lvl w:ilvl="8" w:tplc="07AA5E3E" w:tentative="1">
      <w:start w:val="1"/>
      <w:numFmt w:val="bullet"/>
      <w:lvlText w:val="•"/>
      <w:lvlJc w:val="left"/>
      <w:pPr>
        <w:tabs>
          <w:tab w:val="num" w:pos="6480"/>
        </w:tabs>
        <w:ind w:left="6480" w:hanging="360"/>
      </w:pPr>
      <w:rPr>
        <w:rFonts w:ascii="Arial" w:hAnsi="Arial" w:hint="default"/>
      </w:rPr>
    </w:lvl>
  </w:abstractNum>
  <w:num w:numId="1" w16cid:durableId="3866638">
    <w:abstractNumId w:val="19"/>
  </w:num>
  <w:num w:numId="2" w16cid:durableId="990522858">
    <w:abstractNumId w:val="18"/>
  </w:num>
  <w:num w:numId="3" w16cid:durableId="458231460">
    <w:abstractNumId w:val="14"/>
  </w:num>
  <w:num w:numId="4" w16cid:durableId="1530491667">
    <w:abstractNumId w:val="1"/>
  </w:num>
  <w:num w:numId="5" w16cid:durableId="1730567205">
    <w:abstractNumId w:val="21"/>
  </w:num>
  <w:num w:numId="6" w16cid:durableId="1159342106">
    <w:abstractNumId w:val="0"/>
  </w:num>
  <w:num w:numId="7" w16cid:durableId="770246831">
    <w:abstractNumId w:val="2"/>
  </w:num>
  <w:num w:numId="8" w16cid:durableId="1188056762">
    <w:abstractNumId w:val="12"/>
  </w:num>
  <w:num w:numId="9" w16cid:durableId="1611543515">
    <w:abstractNumId w:val="5"/>
  </w:num>
  <w:num w:numId="10" w16cid:durableId="1644387763">
    <w:abstractNumId w:val="3"/>
  </w:num>
  <w:num w:numId="11" w16cid:durableId="1538424282">
    <w:abstractNumId w:val="20"/>
  </w:num>
  <w:num w:numId="12" w16cid:durableId="501817951">
    <w:abstractNumId w:val="10"/>
  </w:num>
  <w:num w:numId="13" w16cid:durableId="1112018944">
    <w:abstractNumId w:val="7"/>
  </w:num>
  <w:num w:numId="14" w16cid:durableId="1977101763">
    <w:abstractNumId w:val="13"/>
  </w:num>
  <w:num w:numId="15" w16cid:durableId="2026974839">
    <w:abstractNumId w:val="17"/>
  </w:num>
  <w:num w:numId="16" w16cid:durableId="1166245600">
    <w:abstractNumId w:val="4"/>
  </w:num>
  <w:num w:numId="17" w16cid:durableId="1148594114">
    <w:abstractNumId w:val="11"/>
  </w:num>
  <w:num w:numId="18" w16cid:durableId="1505780576">
    <w:abstractNumId w:val="15"/>
  </w:num>
  <w:num w:numId="19" w16cid:durableId="180052108">
    <w:abstractNumId w:val="22"/>
  </w:num>
  <w:num w:numId="20" w16cid:durableId="371468548">
    <w:abstractNumId w:val="16"/>
  </w:num>
  <w:num w:numId="21" w16cid:durableId="1944679458">
    <w:abstractNumId w:val="9"/>
  </w:num>
  <w:num w:numId="22" w16cid:durableId="232548473">
    <w:abstractNumId w:val="8"/>
  </w:num>
  <w:num w:numId="23" w16cid:durableId="1207523489">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234"/>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420"/>
  <w:drawingGridVerticalSpacing w:val="156"/>
  <w:noPunctuationKerning/>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commondata" w:val="eyJoZGlkIjoiOGI4NjI5OTBmMDM1ODFlMDkzNDFlZTFiMWNhZWU5ZTMifQ=="/>
  </w:docVars>
  <w:rsids>
    <w:rsidRoot w:val="004B70B3"/>
    <w:rsid w:val="000048C1"/>
    <w:rsid w:val="00012DB0"/>
    <w:rsid w:val="000319E7"/>
    <w:rsid w:val="00045997"/>
    <w:rsid w:val="00050596"/>
    <w:rsid w:val="00074D69"/>
    <w:rsid w:val="000809A7"/>
    <w:rsid w:val="00090918"/>
    <w:rsid w:val="00093F97"/>
    <w:rsid w:val="000C526A"/>
    <w:rsid w:val="000D594A"/>
    <w:rsid w:val="000E5F47"/>
    <w:rsid w:val="000F579E"/>
    <w:rsid w:val="00101213"/>
    <w:rsid w:val="00102240"/>
    <w:rsid w:val="00103A0E"/>
    <w:rsid w:val="0010424C"/>
    <w:rsid w:val="001248AD"/>
    <w:rsid w:val="00124B5D"/>
    <w:rsid w:val="001265ED"/>
    <w:rsid w:val="00135EC4"/>
    <w:rsid w:val="00156D6A"/>
    <w:rsid w:val="0016543A"/>
    <w:rsid w:val="00186A2E"/>
    <w:rsid w:val="001C7589"/>
    <w:rsid w:val="001C7A78"/>
    <w:rsid w:val="001D3BB4"/>
    <w:rsid w:val="001E03C9"/>
    <w:rsid w:val="00206422"/>
    <w:rsid w:val="00221C66"/>
    <w:rsid w:val="00225143"/>
    <w:rsid w:val="00231078"/>
    <w:rsid w:val="00243140"/>
    <w:rsid w:val="00244711"/>
    <w:rsid w:val="00265900"/>
    <w:rsid w:val="002806BA"/>
    <w:rsid w:val="0028493D"/>
    <w:rsid w:val="0029576A"/>
    <w:rsid w:val="002A3364"/>
    <w:rsid w:val="002A3548"/>
    <w:rsid w:val="002B198C"/>
    <w:rsid w:val="002E640A"/>
    <w:rsid w:val="002F005F"/>
    <w:rsid w:val="002F6B45"/>
    <w:rsid w:val="003174AA"/>
    <w:rsid w:val="003416A3"/>
    <w:rsid w:val="00347310"/>
    <w:rsid w:val="00367BC1"/>
    <w:rsid w:val="0038143A"/>
    <w:rsid w:val="003F1772"/>
    <w:rsid w:val="0040799F"/>
    <w:rsid w:val="00441574"/>
    <w:rsid w:val="00456B3D"/>
    <w:rsid w:val="00461361"/>
    <w:rsid w:val="004729B7"/>
    <w:rsid w:val="0048553F"/>
    <w:rsid w:val="004B0B91"/>
    <w:rsid w:val="004B70B3"/>
    <w:rsid w:val="004C16E0"/>
    <w:rsid w:val="004C2DF2"/>
    <w:rsid w:val="004F414A"/>
    <w:rsid w:val="00521BBE"/>
    <w:rsid w:val="00524B2F"/>
    <w:rsid w:val="00550168"/>
    <w:rsid w:val="005713B0"/>
    <w:rsid w:val="00577002"/>
    <w:rsid w:val="005779BE"/>
    <w:rsid w:val="005855FA"/>
    <w:rsid w:val="005A0885"/>
    <w:rsid w:val="005C0756"/>
    <w:rsid w:val="005C2696"/>
    <w:rsid w:val="005E429D"/>
    <w:rsid w:val="005F2740"/>
    <w:rsid w:val="00627BC5"/>
    <w:rsid w:val="006475C6"/>
    <w:rsid w:val="006565BE"/>
    <w:rsid w:val="00682079"/>
    <w:rsid w:val="006A1DC8"/>
    <w:rsid w:val="007144D3"/>
    <w:rsid w:val="00733595"/>
    <w:rsid w:val="0077652E"/>
    <w:rsid w:val="007C28D2"/>
    <w:rsid w:val="007C5C08"/>
    <w:rsid w:val="007C609F"/>
    <w:rsid w:val="007D55A9"/>
    <w:rsid w:val="007E38FF"/>
    <w:rsid w:val="00810D17"/>
    <w:rsid w:val="00862ECC"/>
    <w:rsid w:val="0087396F"/>
    <w:rsid w:val="008B012A"/>
    <w:rsid w:val="008B3B0D"/>
    <w:rsid w:val="008E7E2A"/>
    <w:rsid w:val="008F2471"/>
    <w:rsid w:val="00951F10"/>
    <w:rsid w:val="00955993"/>
    <w:rsid w:val="009601EF"/>
    <w:rsid w:val="00960D5F"/>
    <w:rsid w:val="0097285F"/>
    <w:rsid w:val="00984F1C"/>
    <w:rsid w:val="009B1E26"/>
    <w:rsid w:val="009D5460"/>
    <w:rsid w:val="00A15980"/>
    <w:rsid w:val="00A24742"/>
    <w:rsid w:val="00A44128"/>
    <w:rsid w:val="00A60D2E"/>
    <w:rsid w:val="00A718FC"/>
    <w:rsid w:val="00A71AAF"/>
    <w:rsid w:val="00A76572"/>
    <w:rsid w:val="00AA113D"/>
    <w:rsid w:val="00AA607C"/>
    <w:rsid w:val="00AE551E"/>
    <w:rsid w:val="00AE7F5C"/>
    <w:rsid w:val="00AF2318"/>
    <w:rsid w:val="00B1417F"/>
    <w:rsid w:val="00B32BDB"/>
    <w:rsid w:val="00B3552B"/>
    <w:rsid w:val="00B355A9"/>
    <w:rsid w:val="00B570D6"/>
    <w:rsid w:val="00B843EC"/>
    <w:rsid w:val="00BC3D2A"/>
    <w:rsid w:val="00BD45FC"/>
    <w:rsid w:val="00C92B63"/>
    <w:rsid w:val="00CB5E0D"/>
    <w:rsid w:val="00CC0F24"/>
    <w:rsid w:val="00CC1B0E"/>
    <w:rsid w:val="00CD547E"/>
    <w:rsid w:val="00CF0FCE"/>
    <w:rsid w:val="00CF28CB"/>
    <w:rsid w:val="00D13AF3"/>
    <w:rsid w:val="00D275DB"/>
    <w:rsid w:val="00D41124"/>
    <w:rsid w:val="00D64312"/>
    <w:rsid w:val="00D87BF5"/>
    <w:rsid w:val="00D87F75"/>
    <w:rsid w:val="00E17B20"/>
    <w:rsid w:val="00E46B9A"/>
    <w:rsid w:val="00E51AE6"/>
    <w:rsid w:val="00E60B29"/>
    <w:rsid w:val="00E6453A"/>
    <w:rsid w:val="00E84743"/>
    <w:rsid w:val="00E91734"/>
    <w:rsid w:val="00E924A4"/>
    <w:rsid w:val="00EA7A61"/>
    <w:rsid w:val="00EB279C"/>
    <w:rsid w:val="00EB3FA7"/>
    <w:rsid w:val="00EB5328"/>
    <w:rsid w:val="00F014E3"/>
    <w:rsid w:val="00F05FD8"/>
    <w:rsid w:val="00F10016"/>
    <w:rsid w:val="00F12EEF"/>
    <w:rsid w:val="00F1471D"/>
    <w:rsid w:val="00F14731"/>
    <w:rsid w:val="00F214BA"/>
    <w:rsid w:val="00F248DB"/>
    <w:rsid w:val="00F6520C"/>
    <w:rsid w:val="00F910E4"/>
    <w:rsid w:val="00F92169"/>
    <w:rsid w:val="00FA080A"/>
    <w:rsid w:val="00FA674F"/>
    <w:rsid w:val="00FD097E"/>
    <w:rsid w:val="00FF5637"/>
    <w:rsid w:val="024F7B13"/>
    <w:rsid w:val="04B05F9B"/>
    <w:rsid w:val="071A7061"/>
    <w:rsid w:val="08D332F8"/>
    <w:rsid w:val="094D43E9"/>
    <w:rsid w:val="09576B02"/>
    <w:rsid w:val="0A0F15B9"/>
    <w:rsid w:val="0A2F614A"/>
    <w:rsid w:val="0E5C239D"/>
    <w:rsid w:val="0EB432B5"/>
    <w:rsid w:val="14957CFE"/>
    <w:rsid w:val="1D31692A"/>
    <w:rsid w:val="1D4A5AE1"/>
    <w:rsid w:val="1F897374"/>
    <w:rsid w:val="21087BB3"/>
    <w:rsid w:val="228F6D45"/>
    <w:rsid w:val="2299463F"/>
    <w:rsid w:val="23AE47E4"/>
    <w:rsid w:val="2F4B2EEF"/>
    <w:rsid w:val="306102B8"/>
    <w:rsid w:val="30DB2AEA"/>
    <w:rsid w:val="33CB7921"/>
    <w:rsid w:val="33CC5513"/>
    <w:rsid w:val="36A83979"/>
    <w:rsid w:val="39750A92"/>
    <w:rsid w:val="3A60240F"/>
    <w:rsid w:val="3B4C7813"/>
    <w:rsid w:val="3BC64C82"/>
    <w:rsid w:val="43CA6E2F"/>
    <w:rsid w:val="44C66A22"/>
    <w:rsid w:val="45DF511A"/>
    <w:rsid w:val="47EC191C"/>
    <w:rsid w:val="48602AE0"/>
    <w:rsid w:val="4C684B20"/>
    <w:rsid w:val="4CF059E3"/>
    <w:rsid w:val="51D7481B"/>
    <w:rsid w:val="5474446B"/>
    <w:rsid w:val="550F6BE7"/>
    <w:rsid w:val="58A738F5"/>
    <w:rsid w:val="5CF615B6"/>
    <w:rsid w:val="5F3F7E0C"/>
    <w:rsid w:val="5FB57B91"/>
    <w:rsid w:val="64D43752"/>
    <w:rsid w:val="6502145C"/>
    <w:rsid w:val="68765D59"/>
    <w:rsid w:val="6B0E3AC4"/>
    <w:rsid w:val="6BEB68BD"/>
    <w:rsid w:val="6BF47659"/>
    <w:rsid w:val="6E6B1953"/>
    <w:rsid w:val="6E706A88"/>
    <w:rsid w:val="6E8004A6"/>
    <w:rsid w:val="72C142ED"/>
    <w:rsid w:val="74A50305"/>
    <w:rsid w:val="75096ABE"/>
    <w:rsid w:val="79580C9C"/>
    <w:rsid w:val="7A8854A5"/>
    <w:rsid w:val="7BC90325"/>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A74740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Default Paragraph Font" w:semiHidden="1"/>
    <w:lsdException w:name="Subtitle" w:qFormat="1"/>
    <w:lsdException w:name="Strong" w:qFormat="1"/>
    <w:lsdException w:name="Emphasis" w:qFormat="1"/>
    <w:lsdException w:name="HTML Top of Form" w:semiHidden="1" w:uiPriority="99" w:unhideWhenUsed="1"/>
    <w:lsdException w:name="HTML Bottom of Form" w:semiHidden="1" w:uiPriority="99" w:unhideWhenUsed="1"/>
    <w:lsdException w:name="Normal (Web)" w:uiPriority="99"/>
    <w:lsdException w:name="Normal Table" w:semiHidden="1"/>
    <w:lsdException w:name="No List" w:semiHidden="1" w:uiPriority="99" w:unhideWhenUsed="1"/>
    <w:lsdException w:name="Outline List 1" w:semiHidden="1" w:uiPriority="99" w:unhideWhenUsed="1"/>
    <w:lsdException w:name="Outline List 2" w:semiHidden="1" w:uiPriority="99" w:unhideWhenUsed="1"/>
    <w:lsdException w:name="Outline List 3" w:semiHidden="1" w:uiPriority="99" w:unhideWhenUsed="1"/>
    <w:lsdException w:name="Placeholder Text" w:semiHidden="1" w:uiPriority="99" w:unhideWhenUsed="1"/>
    <w:lsdException w:name="No Spacing" w:uiPriority="99"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unhideWhenUsed="1"/>
    <w:lsdException w:name="List Paragraph" w:uiPriority="34" w:qFormat="1"/>
    <w:lsdException w:name="Quote" w:uiPriority="99" w:qFormat="1"/>
    <w:lsdException w:name="Intense Quote" w:uiPriority="99"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pPr>
      <w:widowControl w:val="0"/>
      <w:jc w:val="both"/>
    </w:pPr>
    <w:rPr>
      <w:kern w:val="2"/>
      <w:sz w:val="21"/>
      <w:szCs w:val="24"/>
    </w:rPr>
  </w:style>
  <w:style w:type="paragraph" w:styleId="1">
    <w:name w:val="heading 1"/>
    <w:basedOn w:val="a"/>
    <w:next w:val="a"/>
    <w:qFormat/>
    <w:pPr>
      <w:keepNext/>
      <w:outlineLvl w:val="0"/>
    </w:pPr>
    <w:rPr>
      <w:b/>
      <w:bCs/>
    </w:rPr>
  </w:style>
  <w:style w:type="paragraph" w:styleId="2">
    <w:name w:val="heading 2"/>
    <w:basedOn w:val="a"/>
    <w:next w:val="a"/>
    <w:qFormat/>
    <w:pPr>
      <w:keepNext/>
      <w:keepLines/>
      <w:spacing w:before="260" w:after="260" w:line="416" w:lineRule="auto"/>
      <w:outlineLvl w:val="1"/>
    </w:pPr>
    <w:rPr>
      <w:rFonts w:ascii="Arial" w:eastAsia="黑体" w:hAnsi="Arial"/>
      <w:b/>
      <w:bCs/>
      <w:sz w:val="32"/>
      <w:szCs w:val="32"/>
    </w:rPr>
  </w:style>
  <w:style w:type="character" w:default="1" w:styleId="a0">
    <w:name w:val="Default Paragraph Font"/>
    <w:semiHidden/>
  </w:style>
  <w:style w:type="table" w:default="1" w:styleId="a1">
    <w:name w:val="Normal Table"/>
    <w:semiHidden/>
    <w:tblPr>
      <w:tblCellMar>
        <w:top w:w="0" w:type="dxa"/>
        <w:left w:w="108" w:type="dxa"/>
        <w:bottom w:w="0" w:type="dxa"/>
        <w:right w:w="108" w:type="dxa"/>
      </w:tblCellMar>
    </w:tblPr>
  </w:style>
  <w:style w:type="numbering" w:default="1" w:styleId="a2">
    <w:name w:val="No List"/>
    <w:uiPriority w:val="99"/>
    <w:semiHidden/>
    <w:unhideWhenUsed/>
  </w:style>
  <w:style w:type="paragraph" w:styleId="a3">
    <w:name w:val="footer"/>
    <w:basedOn w:val="a"/>
    <w:link w:val="a4"/>
    <w:pPr>
      <w:tabs>
        <w:tab w:val="center" w:pos="4153"/>
        <w:tab w:val="right" w:pos="8306"/>
      </w:tabs>
      <w:snapToGrid w:val="0"/>
      <w:jc w:val="left"/>
    </w:pPr>
    <w:rPr>
      <w:sz w:val="18"/>
      <w:szCs w:val="18"/>
    </w:rPr>
  </w:style>
  <w:style w:type="character" w:customStyle="1" w:styleId="a4">
    <w:name w:val="页脚 字符"/>
    <w:link w:val="a3"/>
    <w:rPr>
      <w:kern w:val="2"/>
      <w:sz w:val="18"/>
      <w:szCs w:val="18"/>
    </w:rPr>
  </w:style>
  <w:style w:type="paragraph" w:styleId="a5">
    <w:name w:val="header"/>
    <w:basedOn w:val="a"/>
    <w:link w:val="a6"/>
    <w:pPr>
      <w:pBdr>
        <w:bottom w:val="single" w:sz="6" w:space="1" w:color="auto"/>
      </w:pBdr>
      <w:tabs>
        <w:tab w:val="center" w:pos="4153"/>
        <w:tab w:val="right" w:pos="8306"/>
      </w:tabs>
      <w:snapToGrid w:val="0"/>
      <w:jc w:val="center"/>
    </w:pPr>
    <w:rPr>
      <w:sz w:val="18"/>
      <w:szCs w:val="18"/>
    </w:rPr>
  </w:style>
  <w:style w:type="character" w:customStyle="1" w:styleId="a6">
    <w:name w:val="页眉 字符"/>
    <w:link w:val="a5"/>
    <w:rPr>
      <w:kern w:val="2"/>
      <w:sz w:val="18"/>
      <w:szCs w:val="18"/>
    </w:rPr>
  </w:style>
  <w:style w:type="paragraph" w:styleId="a7">
    <w:name w:val="Subtitle"/>
    <w:basedOn w:val="a"/>
    <w:qFormat/>
    <w:rPr>
      <w:b/>
      <w:bCs/>
    </w:rPr>
  </w:style>
  <w:style w:type="paragraph" w:styleId="a8">
    <w:name w:val="Title"/>
    <w:basedOn w:val="a"/>
    <w:qFormat/>
    <w:pPr>
      <w:jc w:val="center"/>
    </w:pPr>
    <w:rPr>
      <w:sz w:val="30"/>
    </w:rPr>
  </w:style>
  <w:style w:type="paragraph" w:customStyle="1" w:styleId="a9">
    <w:name w:val="参考文献"/>
    <w:basedOn w:val="a"/>
    <w:pPr>
      <w:numPr>
        <w:numId w:val="1"/>
      </w:numPr>
      <w:tabs>
        <w:tab w:val="left" w:pos="397"/>
      </w:tabs>
      <w:spacing w:line="295" w:lineRule="auto"/>
    </w:pPr>
    <w:rPr>
      <w:color w:val="000000"/>
      <w:sz w:val="18"/>
      <w:szCs w:val="18"/>
    </w:rPr>
  </w:style>
  <w:style w:type="paragraph" w:styleId="aa">
    <w:name w:val="Normal (Web)"/>
    <w:basedOn w:val="a"/>
    <w:uiPriority w:val="99"/>
    <w:unhideWhenUsed/>
    <w:rsid w:val="00D13AF3"/>
    <w:pPr>
      <w:widowControl/>
      <w:spacing w:before="100" w:beforeAutospacing="1" w:after="100" w:afterAutospacing="1"/>
      <w:jc w:val="left"/>
    </w:pPr>
    <w:rPr>
      <w:rFonts w:ascii="宋体" w:hAnsi="宋体" w:cs="宋体"/>
      <w:kern w:val="0"/>
      <w:sz w:val="24"/>
    </w:rPr>
  </w:style>
  <w:style w:type="paragraph" w:styleId="ab">
    <w:name w:val="List Paragraph"/>
    <w:basedOn w:val="a"/>
    <w:uiPriority w:val="34"/>
    <w:qFormat/>
    <w:rsid w:val="00186A2E"/>
    <w:pPr>
      <w:widowControl/>
      <w:ind w:firstLineChars="200" w:firstLine="420"/>
      <w:jc w:val="left"/>
    </w:pPr>
    <w:rPr>
      <w:rFonts w:ascii="宋体" w:hAnsi="宋体" w:cs="宋体"/>
      <w:kern w:val="0"/>
      <w:sz w:val="24"/>
    </w:rPr>
  </w:style>
  <w:style w:type="character" w:styleId="ac">
    <w:name w:val="Placeholder Text"/>
    <w:basedOn w:val="a0"/>
    <w:uiPriority w:val="99"/>
    <w:unhideWhenUsed/>
    <w:rsid w:val="00862ECC"/>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1565904">
      <w:bodyDiv w:val="1"/>
      <w:marLeft w:val="0"/>
      <w:marRight w:val="0"/>
      <w:marTop w:val="0"/>
      <w:marBottom w:val="0"/>
      <w:divBdr>
        <w:top w:val="none" w:sz="0" w:space="0" w:color="auto"/>
        <w:left w:val="none" w:sz="0" w:space="0" w:color="auto"/>
        <w:bottom w:val="none" w:sz="0" w:space="0" w:color="auto"/>
        <w:right w:val="none" w:sz="0" w:space="0" w:color="auto"/>
      </w:divBdr>
    </w:div>
    <w:div w:id="52586426">
      <w:bodyDiv w:val="1"/>
      <w:marLeft w:val="0"/>
      <w:marRight w:val="0"/>
      <w:marTop w:val="0"/>
      <w:marBottom w:val="0"/>
      <w:divBdr>
        <w:top w:val="none" w:sz="0" w:space="0" w:color="auto"/>
        <w:left w:val="none" w:sz="0" w:space="0" w:color="auto"/>
        <w:bottom w:val="none" w:sz="0" w:space="0" w:color="auto"/>
        <w:right w:val="none" w:sz="0" w:space="0" w:color="auto"/>
      </w:divBdr>
      <w:divsChild>
        <w:div w:id="1533228598">
          <w:marLeft w:val="360"/>
          <w:marRight w:val="0"/>
          <w:marTop w:val="200"/>
          <w:marBottom w:val="0"/>
          <w:divBdr>
            <w:top w:val="none" w:sz="0" w:space="0" w:color="auto"/>
            <w:left w:val="none" w:sz="0" w:space="0" w:color="auto"/>
            <w:bottom w:val="none" w:sz="0" w:space="0" w:color="auto"/>
            <w:right w:val="none" w:sz="0" w:space="0" w:color="auto"/>
          </w:divBdr>
        </w:div>
        <w:div w:id="2118206742">
          <w:marLeft w:val="360"/>
          <w:marRight w:val="0"/>
          <w:marTop w:val="200"/>
          <w:marBottom w:val="0"/>
          <w:divBdr>
            <w:top w:val="none" w:sz="0" w:space="0" w:color="auto"/>
            <w:left w:val="none" w:sz="0" w:space="0" w:color="auto"/>
            <w:bottom w:val="none" w:sz="0" w:space="0" w:color="auto"/>
            <w:right w:val="none" w:sz="0" w:space="0" w:color="auto"/>
          </w:divBdr>
        </w:div>
        <w:div w:id="1006245448">
          <w:marLeft w:val="360"/>
          <w:marRight w:val="0"/>
          <w:marTop w:val="200"/>
          <w:marBottom w:val="0"/>
          <w:divBdr>
            <w:top w:val="none" w:sz="0" w:space="0" w:color="auto"/>
            <w:left w:val="none" w:sz="0" w:space="0" w:color="auto"/>
            <w:bottom w:val="none" w:sz="0" w:space="0" w:color="auto"/>
            <w:right w:val="none" w:sz="0" w:space="0" w:color="auto"/>
          </w:divBdr>
        </w:div>
        <w:div w:id="497041986">
          <w:marLeft w:val="360"/>
          <w:marRight w:val="0"/>
          <w:marTop w:val="200"/>
          <w:marBottom w:val="0"/>
          <w:divBdr>
            <w:top w:val="none" w:sz="0" w:space="0" w:color="auto"/>
            <w:left w:val="none" w:sz="0" w:space="0" w:color="auto"/>
            <w:bottom w:val="none" w:sz="0" w:space="0" w:color="auto"/>
            <w:right w:val="none" w:sz="0" w:space="0" w:color="auto"/>
          </w:divBdr>
        </w:div>
      </w:divsChild>
    </w:div>
    <w:div w:id="68504736">
      <w:bodyDiv w:val="1"/>
      <w:marLeft w:val="0"/>
      <w:marRight w:val="0"/>
      <w:marTop w:val="0"/>
      <w:marBottom w:val="0"/>
      <w:divBdr>
        <w:top w:val="none" w:sz="0" w:space="0" w:color="auto"/>
        <w:left w:val="none" w:sz="0" w:space="0" w:color="auto"/>
        <w:bottom w:val="none" w:sz="0" w:space="0" w:color="auto"/>
        <w:right w:val="none" w:sz="0" w:space="0" w:color="auto"/>
      </w:divBdr>
      <w:divsChild>
        <w:div w:id="224067882">
          <w:marLeft w:val="360"/>
          <w:marRight w:val="0"/>
          <w:marTop w:val="200"/>
          <w:marBottom w:val="0"/>
          <w:divBdr>
            <w:top w:val="none" w:sz="0" w:space="0" w:color="auto"/>
            <w:left w:val="none" w:sz="0" w:space="0" w:color="auto"/>
            <w:bottom w:val="none" w:sz="0" w:space="0" w:color="auto"/>
            <w:right w:val="none" w:sz="0" w:space="0" w:color="auto"/>
          </w:divBdr>
        </w:div>
        <w:div w:id="1489438687">
          <w:marLeft w:val="360"/>
          <w:marRight w:val="0"/>
          <w:marTop w:val="200"/>
          <w:marBottom w:val="0"/>
          <w:divBdr>
            <w:top w:val="none" w:sz="0" w:space="0" w:color="auto"/>
            <w:left w:val="none" w:sz="0" w:space="0" w:color="auto"/>
            <w:bottom w:val="none" w:sz="0" w:space="0" w:color="auto"/>
            <w:right w:val="none" w:sz="0" w:space="0" w:color="auto"/>
          </w:divBdr>
        </w:div>
      </w:divsChild>
    </w:div>
    <w:div w:id="71657741">
      <w:bodyDiv w:val="1"/>
      <w:marLeft w:val="0"/>
      <w:marRight w:val="0"/>
      <w:marTop w:val="0"/>
      <w:marBottom w:val="0"/>
      <w:divBdr>
        <w:top w:val="none" w:sz="0" w:space="0" w:color="auto"/>
        <w:left w:val="none" w:sz="0" w:space="0" w:color="auto"/>
        <w:bottom w:val="none" w:sz="0" w:space="0" w:color="auto"/>
        <w:right w:val="none" w:sz="0" w:space="0" w:color="auto"/>
      </w:divBdr>
      <w:divsChild>
        <w:div w:id="225186894">
          <w:marLeft w:val="360"/>
          <w:marRight w:val="0"/>
          <w:marTop w:val="200"/>
          <w:marBottom w:val="0"/>
          <w:divBdr>
            <w:top w:val="none" w:sz="0" w:space="0" w:color="auto"/>
            <w:left w:val="none" w:sz="0" w:space="0" w:color="auto"/>
            <w:bottom w:val="none" w:sz="0" w:space="0" w:color="auto"/>
            <w:right w:val="none" w:sz="0" w:space="0" w:color="auto"/>
          </w:divBdr>
        </w:div>
      </w:divsChild>
    </w:div>
    <w:div w:id="73748484">
      <w:bodyDiv w:val="1"/>
      <w:marLeft w:val="0"/>
      <w:marRight w:val="0"/>
      <w:marTop w:val="0"/>
      <w:marBottom w:val="0"/>
      <w:divBdr>
        <w:top w:val="none" w:sz="0" w:space="0" w:color="auto"/>
        <w:left w:val="none" w:sz="0" w:space="0" w:color="auto"/>
        <w:bottom w:val="none" w:sz="0" w:space="0" w:color="auto"/>
        <w:right w:val="none" w:sz="0" w:space="0" w:color="auto"/>
      </w:divBdr>
    </w:div>
    <w:div w:id="77411235">
      <w:bodyDiv w:val="1"/>
      <w:marLeft w:val="0"/>
      <w:marRight w:val="0"/>
      <w:marTop w:val="0"/>
      <w:marBottom w:val="0"/>
      <w:divBdr>
        <w:top w:val="none" w:sz="0" w:space="0" w:color="auto"/>
        <w:left w:val="none" w:sz="0" w:space="0" w:color="auto"/>
        <w:bottom w:val="none" w:sz="0" w:space="0" w:color="auto"/>
        <w:right w:val="none" w:sz="0" w:space="0" w:color="auto"/>
      </w:divBdr>
    </w:div>
    <w:div w:id="104887202">
      <w:bodyDiv w:val="1"/>
      <w:marLeft w:val="0"/>
      <w:marRight w:val="0"/>
      <w:marTop w:val="0"/>
      <w:marBottom w:val="0"/>
      <w:divBdr>
        <w:top w:val="none" w:sz="0" w:space="0" w:color="auto"/>
        <w:left w:val="none" w:sz="0" w:space="0" w:color="auto"/>
        <w:bottom w:val="none" w:sz="0" w:space="0" w:color="auto"/>
        <w:right w:val="none" w:sz="0" w:space="0" w:color="auto"/>
      </w:divBdr>
      <w:divsChild>
        <w:div w:id="774177712">
          <w:marLeft w:val="0"/>
          <w:marRight w:val="0"/>
          <w:marTop w:val="0"/>
          <w:marBottom w:val="0"/>
          <w:divBdr>
            <w:top w:val="none" w:sz="0" w:space="0" w:color="auto"/>
            <w:left w:val="none" w:sz="0" w:space="0" w:color="auto"/>
            <w:bottom w:val="none" w:sz="0" w:space="0" w:color="auto"/>
            <w:right w:val="none" w:sz="0" w:space="0" w:color="auto"/>
          </w:divBdr>
        </w:div>
      </w:divsChild>
    </w:div>
    <w:div w:id="215895196">
      <w:bodyDiv w:val="1"/>
      <w:marLeft w:val="0"/>
      <w:marRight w:val="0"/>
      <w:marTop w:val="0"/>
      <w:marBottom w:val="0"/>
      <w:divBdr>
        <w:top w:val="none" w:sz="0" w:space="0" w:color="auto"/>
        <w:left w:val="none" w:sz="0" w:space="0" w:color="auto"/>
        <w:bottom w:val="none" w:sz="0" w:space="0" w:color="auto"/>
        <w:right w:val="none" w:sz="0" w:space="0" w:color="auto"/>
      </w:divBdr>
      <w:divsChild>
        <w:div w:id="775708729">
          <w:marLeft w:val="360"/>
          <w:marRight w:val="0"/>
          <w:marTop w:val="200"/>
          <w:marBottom w:val="0"/>
          <w:divBdr>
            <w:top w:val="none" w:sz="0" w:space="0" w:color="auto"/>
            <w:left w:val="none" w:sz="0" w:space="0" w:color="auto"/>
            <w:bottom w:val="none" w:sz="0" w:space="0" w:color="auto"/>
            <w:right w:val="none" w:sz="0" w:space="0" w:color="auto"/>
          </w:divBdr>
        </w:div>
      </w:divsChild>
    </w:div>
    <w:div w:id="389496506">
      <w:bodyDiv w:val="1"/>
      <w:marLeft w:val="0"/>
      <w:marRight w:val="0"/>
      <w:marTop w:val="0"/>
      <w:marBottom w:val="0"/>
      <w:divBdr>
        <w:top w:val="none" w:sz="0" w:space="0" w:color="auto"/>
        <w:left w:val="none" w:sz="0" w:space="0" w:color="auto"/>
        <w:bottom w:val="none" w:sz="0" w:space="0" w:color="auto"/>
        <w:right w:val="none" w:sz="0" w:space="0" w:color="auto"/>
      </w:divBdr>
      <w:divsChild>
        <w:div w:id="439883936">
          <w:marLeft w:val="806"/>
          <w:marRight w:val="0"/>
          <w:marTop w:val="200"/>
          <w:marBottom w:val="0"/>
          <w:divBdr>
            <w:top w:val="none" w:sz="0" w:space="0" w:color="auto"/>
            <w:left w:val="none" w:sz="0" w:space="0" w:color="auto"/>
            <w:bottom w:val="none" w:sz="0" w:space="0" w:color="auto"/>
            <w:right w:val="none" w:sz="0" w:space="0" w:color="auto"/>
          </w:divBdr>
        </w:div>
        <w:div w:id="840510528">
          <w:marLeft w:val="806"/>
          <w:marRight w:val="0"/>
          <w:marTop w:val="200"/>
          <w:marBottom w:val="0"/>
          <w:divBdr>
            <w:top w:val="none" w:sz="0" w:space="0" w:color="auto"/>
            <w:left w:val="none" w:sz="0" w:space="0" w:color="auto"/>
            <w:bottom w:val="none" w:sz="0" w:space="0" w:color="auto"/>
            <w:right w:val="none" w:sz="0" w:space="0" w:color="auto"/>
          </w:divBdr>
        </w:div>
        <w:div w:id="573780469">
          <w:marLeft w:val="806"/>
          <w:marRight w:val="0"/>
          <w:marTop w:val="200"/>
          <w:marBottom w:val="0"/>
          <w:divBdr>
            <w:top w:val="none" w:sz="0" w:space="0" w:color="auto"/>
            <w:left w:val="none" w:sz="0" w:space="0" w:color="auto"/>
            <w:bottom w:val="none" w:sz="0" w:space="0" w:color="auto"/>
            <w:right w:val="none" w:sz="0" w:space="0" w:color="auto"/>
          </w:divBdr>
        </w:div>
      </w:divsChild>
    </w:div>
    <w:div w:id="418140614">
      <w:bodyDiv w:val="1"/>
      <w:marLeft w:val="0"/>
      <w:marRight w:val="0"/>
      <w:marTop w:val="0"/>
      <w:marBottom w:val="0"/>
      <w:divBdr>
        <w:top w:val="none" w:sz="0" w:space="0" w:color="auto"/>
        <w:left w:val="none" w:sz="0" w:space="0" w:color="auto"/>
        <w:bottom w:val="none" w:sz="0" w:space="0" w:color="auto"/>
        <w:right w:val="none" w:sz="0" w:space="0" w:color="auto"/>
      </w:divBdr>
    </w:div>
    <w:div w:id="431558452">
      <w:bodyDiv w:val="1"/>
      <w:marLeft w:val="0"/>
      <w:marRight w:val="0"/>
      <w:marTop w:val="0"/>
      <w:marBottom w:val="0"/>
      <w:divBdr>
        <w:top w:val="none" w:sz="0" w:space="0" w:color="auto"/>
        <w:left w:val="none" w:sz="0" w:space="0" w:color="auto"/>
        <w:bottom w:val="none" w:sz="0" w:space="0" w:color="auto"/>
        <w:right w:val="none" w:sz="0" w:space="0" w:color="auto"/>
      </w:divBdr>
      <w:divsChild>
        <w:div w:id="230041320">
          <w:marLeft w:val="360"/>
          <w:marRight w:val="0"/>
          <w:marTop w:val="200"/>
          <w:marBottom w:val="0"/>
          <w:divBdr>
            <w:top w:val="none" w:sz="0" w:space="0" w:color="auto"/>
            <w:left w:val="none" w:sz="0" w:space="0" w:color="auto"/>
            <w:bottom w:val="none" w:sz="0" w:space="0" w:color="auto"/>
            <w:right w:val="none" w:sz="0" w:space="0" w:color="auto"/>
          </w:divBdr>
        </w:div>
      </w:divsChild>
    </w:div>
    <w:div w:id="519507770">
      <w:bodyDiv w:val="1"/>
      <w:marLeft w:val="0"/>
      <w:marRight w:val="0"/>
      <w:marTop w:val="0"/>
      <w:marBottom w:val="0"/>
      <w:divBdr>
        <w:top w:val="none" w:sz="0" w:space="0" w:color="auto"/>
        <w:left w:val="none" w:sz="0" w:space="0" w:color="auto"/>
        <w:bottom w:val="none" w:sz="0" w:space="0" w:color="auto"/>
        <w:right w:val="none" w:sz="0" w:space="0" w:color="auto"/>
      </w:divBdr>
    </w:div>
    <w:div w:id="756899430">
      <w:bodyDiv w:val="1"/>
      <w:marLeft w:val="0"/>
      <w:marRight w:val="0"/>
      <w:marTop w:val="0"/>
      <w:marBottom w:val="0"/>
      <w:divBdr>
        <w:top w:val="none" w:sz="0" w:space="0" w:color="auto"/>
        <w:left w:val="none" w:sz="0" w:space="0" w:color="auto"/>
        <w:bottom w:val="none" w:sz="0" w:space="0" w:color="auto"/>
        <w:right w:val="none" w:sz="0" w:space="0" w:color="auto"/>
      </w:divBdr>
      <w:divsChild>
        <w:div w:id="1106148922">
          <w:marLeft w:val="360"/>
          <w:marRight w:val="0"/>
          <w:marTop w:val="200"/>
          <w:marBottom w:val="0"/>
          <w:divBdr>
            <w:top w:val="none" w:sz="0" w:space="0" w:color="auto"/>
            <w:left w:val="none" w:sz="0" w:space="0" w:color="auto"/>
            <w:bottom w:val="none" w:sz="0" w:space="0" w:color="auto"/>
            <w:right w:val="none" w:sz="0" w:space="0" w:color="auto"/>
          </w:divBdr>
        </w:div>
        <w:div w:id="1071779151">
          <w:marLeft w:val="360"/>
          <w:marRight w:val="0"/>
          <w:marTop w:val="200"/>
          <w:marBottom w:val="0"/>
          <w:divBdr>
            <w:top w:val="none" w:sz="0" w:space="0" w:color="auto"/>
            <w:left w:val="none" w:sz="0" w:space="0" w:color="auto"/>
            <w:bottom w:val="none" w:sz="0" w:space="0" w:color="auto"/>
            <w:right w:val="none" w:sz="0" w:space="0" w:color="auto"/>
          </w:divBdr>
        </w:div>
        <w:div w:id="765538635">
          <w:marLeft w:val="360"/>
          <w:marRight w:val="0"/>
          <w:marTop w:val="200"/>
          <w:marBottom w:val="0"/>
          <w:divBdr>
            <w:top w:val="none" w:sz="0" w:space="0" w:color="auto"/>
            <w:left w:val="none" w:sz="0" w:space="0" w:color="auto"/>
            <w:bottom w:val="none" w:sz="0" w:space="0" w:color="auto"/>
            <w:right w:val="none" w:sz="0" w:space="0" w:color="auto"/>
          </w:divBdr>
        </w:div>
        <w:div w:id="760953801">
          <w:marLeft w:val="360"/>
          <w:marRight w:val="0"/>
          <w:marTop w:val="200"/>
          <w:marBottom w:val="0"/>
          <w:divBdr>
            <w:top w:val="none" w:sz="0" w:space="0" w:color="auto"/>
            <w:left w:val="none" w:sz="0" w:space="0" w:color="auto"/>
            <w:bottom w:val="none" w:sz="0" w:space="0" w:color="auto"/>
            <w:right w:val="none" w:sz="0" w:space="0" w:color="auto"/>
          </w:divBdr>
        </w:div>
        <w:div w:id="1654411096">
          <w:marLeft w:val="360"/>
          <w:marRight w:val="0"/>
          <w:marTop w:val="200"/>
          <w:marBottom w:val="0"/>
          <w:divBdr>
            <w:top w:val="none" w:sz="0" w:space="0" w:color="auto"/>
            <w:left w:val="none" w:sz="0" w:space="0" w:color="auto"/>
            <w:bottom w:val="none" w:sz="0" w:space="0" w:color="auto"/>
            <w:right w:val="none" w:sz="0" w:space="0" w:color="auto"/>
          </w:divBdr>
        </w:div>
        <w:div w:id="339743423">
          <w:marLeft w:val="360"/>
          <w:marRight w:val="0"/>
          <w:marTop w:val="200"/>
          <w:marBottom w:val="0"/>
          <w:divBdr>
            <w:top w:val="none" w:sz="0" w:space="0" w:color="auto"/>
            <w:left w:val="none" w:sz="0" w:space="0" w:color="auto"/>
            <w:bottom w:val="none" w:sz="0" w:space="0" w:color="auto"/>
            <w:right w:val="none" w:sz="0" w:space="0" w:color="auto"/>
          </w:divBdr>
        </w:div>
      </w:divsChild>
    </w:div>
    <w:div w:id="820773851">
      <w:bodyDiv w:val="1"/>
      <w:marLeft w:val="0"/>
      <w:marRight w:val="0"/>
      <w:marTop w:val="0"/>
      <w:marBottom w:val="0"/>
      <w:divBdr>
        <w:top w:val="none" w:sz="0" w:space="0" w:color="auto"/>
        <w:left w:val="none" w:sz="0" w:space="0" w:color="auto"/>
        <w:bottom w:val="none" w:sz="0" w:space="0" w:color="auto"/>
        <w:right w:val="none" w:sz="0" w:space="0" w:color="auto"/>
      </w:divBdr>
      <w:divsChild>
        <w:div w:id="240916156">
          <w:marLeft w:val="0"/>
          <w:marRight w:val="0"/>
          <w:marTop w:val="0"/>
          <w:marBottom w:val="0"/>
          <w:divBdr>
            <w:top w:val="none" w:sz="0" w:space="0" w:color="auto"/>
            <w:left w:val="none" w:sz="0" w:space="0" w:color="auto"/>
            <w:bottom w:val="none" w:sz="0" w:space="0" w:color="auto"/>
            <w:right w:val="none" w:sz="0" w:space="0" w:color="auto"/>
          </w:divBdr>
        </w:div>
      </w:divsChild>
    </w:div>
    <w:div w:id="833764701">
      <w:bodyDiv w:val="1"/>
      <w:marLeft w:val="0"/>
      <w:marRight w:val="0"/>
      <w:marTop w:val="0"/>
      <w:marBottom w:val="0"/>
      <w:divBdr>
        <w:top w:val="none" w:sz="0" w:space="0" w:color="auto"/>
        <w:left w:val="none" w:sz="0" w:space="0" w:color="auto"/>
        <w:bottom w:val="none" w:sz="0" w:space="0" w:color="auto"/>
        <w:right w:val="none" w:sz="0" w:space="0" w:color="auto"/>
      </w:divBdr>
    </w:div>
    <w:div w:id="988052202">
      <w:bodyDiv w:val="1"/>
      <w:marLeft w:val="0"/>
      <w:marRight w:val="0"/>
      <w:marTop w:val="0"/>
      <w:marBottom w:val="0"/>
      <w:divBdr>
        <w:top w:val="none" w:sz="0" w:space="0" w:color="auto"/>
        <w:left w:val="none" w:sz="0" w:space="0" w:color="auto"/>
        <w:bottom w:val="none" w:sz="0" w:space="0" w:color="auto"/>
        <w:right w:val="none" w:sz="0" w:space="0" w:color="auto"/>
      </w:divBdr>
      <w:divsChild>
        <w:div w:id="1022826369">
          <w:marLeft w:val="360"/>
          <w:marRight w:val="0"/>
          <w:marTop w:val="200"/>
          <w:marBottom w:val="0"/>
          <w:divBdr>
            <w:top w:val="none" w:sz="0" w:space="0" w:color="auto"/>
            <w:left w:val="none" w:sz="0" w:space="0" w:color="auto"/>
            <w:bottom w:val="none" w:sz="0" w:space="0" w:color="auto"/>
            <w:right w:val="none" w:sz="0" w:space="0" w:color="auto"/>
          </w:divBdr>
        </w:div>
      </w:divsChild>
    </w:div>
    <w:div w:id="1092050149">
      <w:bodyDiv w:val="1"/>
      <w:marLeft w:val="0"/>
      <w:marRight w:val="0"/>
      <w:marTop w:val="0"/>
      <w:marBottom w:val="0"/>
      <w:divBdr>
        <w:top w:val="none" w:sz="0" w:space="0" w:color="auto"/>
        <w:left w:val="none" w:sz="0" w:space="0" w:color="auto"/>
        <w:bottom w:val="none" w:sz="0" w:space="0" w:color="auto"/>
        <w:right w:val="none" w:sz="0" w:space="0" w:color="auto"/>
      </w:divBdr>
      <w:divsChild>
        <w:div w:id="21245630">
          <w:marLeft w:val="0"/>
          <w:marRight w:val="0"/>
          <w:marTop w:val="0"/>
          <w:marBottom w:val="0"/>
          <w:divBdr>
            <w:top w:val="none" w:sz="0" w:space="0" w:color="auto"/>
            <w:left w:val="none" w:sz="0" w:space="0" w:color="auto"/>
            <w:bottom w:val="none" w:sz="0" w:space="0" w:color="auto"/>
            <w:right w:val="none" w:sz="0" w:space="0" w:color="auto"/>
          </w:divBdr>
        </w:div>
      </w:divsChild>
    </w:div>
    <w:div w:id="1156144184">
      <w:bodyDiv w:val="1"/>
      <w:marLeft w:val="0"/>
      <w:marRight w:val="0"/>
      <w:marTop w:val="0"/>
      <w:marBottom w:val="0"/>
      <w:divBdr>
        <w:top w:val="none" w:sz="0" w:space="0" w:color="auto"/>
        <w:left w:val="none" w:sz="0" w:space="0" w:color="auto"/>
        <w:bottom w:val="none" w:sz="0" w:space="0" w:color="auto"/>
        <w:right w:val="none" w:sz="0" w:space="0" w:color="auto"/>
      </w:divBdr>
    </w:div>
    <w:div w:id="1243177102">
      <w:bodyDiv w:val="1"/>
      <w:marLeft w:val="0"/>
      <w:marRight w:val="0"/>
      <w:marTop w:val="0"/>
      <w:marBottom w:val="0"/>
      <w:divBdr>
        <w:top w:val="none" w:sz="0" w:space="0" w:color="auto"/>
        <w:left w:val="none" w:sz="0" w:space="0" w:color="auto"/>
        <w:bottom w:val="none" w:sz="0" w:space="0" w:color="auto"/>
        <w:right w:val="none" w:sz="0" w:space="0" w:color="auto"/>
      </w:divBdr>
    </w:div>
    <w:div w:id="1271476021">
      <w:bodyDiv w:val="1"/>
      <w:marLeft w:val="0"/>
      <w:marRight w:val="0"/>
      <w:marTop w:val="0"/>
      <w:marBottom w:val="0"/>
      <w:divBdr>
        <w:top w:val="none" w:sz="0" w:space="0" w:color="auto"/>
        <w:left w:val="none" w:sz="0" w:space="0" w:color="auto"/>
        <w:bottom w:val="none" w:sz="0" w:space="0" w:color="auto"/>
        <w:right w:val="none" w:sz="0" w:space="0" w:color="auto"/>
      </w:divBdr>
    </w:div>
    <w:div w:id="1276406818">
      <w:bodyDiv w:val="1"/>
      <w:marLeft w:val="0"/>
      <w:marRight w:val="0"/>
      <w:marTop w:val="0"/>
      <w:marBottom w:val="0"/>
      <w:divBdr>
        <w:top w:val="none" w:sz="0" w:space="0" w:color="auto"/>
        <w:left w:val="none" w:sz="0" w:space="0" w:color="auto"/>
        <w:bottom w:val="none" w:sz="0" w:space="0" w:color="auto"/>
        <w:right w:val="none" w:sz="0" w:space="0" w:color="auto"/>
      </w:divBdr>
      <w:divsChild>
        <w:div w:id="482162865">
          <w:marLeft w:val="360"/>
          <w:marRight w:val="0"/>
          <w:marTop w:val="0"/>
          <w:marBottom w:val="0"/>
          <w:divBdr>
            <w:top w:val="none" w:sz="0" w:space="0" w:color="auto"/>
            <w:left w:val="none" w:sz="0" w:space="0" w:color="auto"/>
            <w:bottom w:val="none" w:sz="0" w:space="0" w:color="auto"/>
            <w:right w:val="none" w:sz="0" w:space="0" w:color="auto"/>
          </w:divBdr>
        </w:div>
        <w:div w:id="515844632">
          <w:marLeft w:val="360"/>
          <w:marRight w:val="0"/>
          <w:marTop w:val="0"/>
          <w:marBottom w:val="0"/>
          <w:divBdr>
            <w:top w:val="none" w:sz="0" w:space="0" w:color="auto"/>
            <w:left w:val="none" w:sz="0" w:space="0" w:color="auto"/>
            <w:bottom w:val="none" w:sz="0" w:space="0" w:color="auto"/>
            <w:right w:val="none" w:sz="0" w:space="0" w:color="auto"/>
          </w:divBdr>
        </w:div>
        <w:div w:id="2068919281">
          <w:marLeft w:val="360"/>
          <w:marRight w:val="0"/>
          <w:marTop w:val="0"/>
          <w:marBottom w:val="0"/>
          <w:divBdr>
            <w:top w:val="none" w:sz="0" w:space="0" w:color="auto"/>
            <w:left w:val="none" w:sz="0" w:space="0" w:color="auto"/>
            <w:bottom w:val="none" w:sz="0" w:space="0" w:color="auto"/>
            <w:right w:val="none" w:sz="0" w:space="0" w:color="auto"/>
          </w:divBdr>
        </w:div>
        <w:div w:id="568459528">
          <w:marLeft w:val="360"/>
          <w:marRight w:val="0"/>
          <w:marTop w:val="0"/>
          <w:marBottom w:val="0"/>
          <w:divBdr>
            <w:top w:val="none" w:sz="0" w:space="0" w:color="auto"/>
            <w:left w:val="none" w:sz="0" w:space="0" w:color="auto"/>
            <w:bottom w:val="none" w:sz="0" w:space="0" w:color="auto"/>
            <w:right w:val="none" w:sz="0" w:space="0" w:color="auto"/>
          </w:divBdr>
        </w:div>
        <w:div w:id="66415919">
          <w:marLeft w:val="360"/>
          <w:marRight w:val="0"/>
          <w:marTop w:val="0"/>
          <w:marBottom w:val="0"/>
          <w:divBdr>
            <w:top w:val="none" w:sz="0" w:space="0" w:color="auto"/>
            <w:left w:val="none" w:sz="0" w:space="0" w:color="auto"/>
            <w:bottom w:val="none" w:sz="0" w:space="0" w:color="auto"/>
            <w:right w:val="none" w:sz="0" w:space="0" w:color="auto"/>
          </w:divBdr>
        </w:div>
      </w:divsChild>
    </w:div>
    <w:div w:id="1327057716">
      <w:bodyDiv w:val="1"/>
      <w:marLeft w:val="0"/>
      <w:marRight w:val="0"/>
      <w:marTop w:val="0"/>
      <w:marBottom w:val="0"/>
      <w:divBdr>
        <w:top w:val="none" w:sz="0" w:space="0" w:color="auto"/>
        <w:left w:val="none" w:sz="0" w:space="0" w:color="auto"/>
        <w:bottom w:val="none" w:sz="0" w:space="0" w:color="auto"/>
        <w:right w:val="none" w:sz="0" w:space="0" w:color="auto"/>
      </w:divBdr>
      <w:divsChild>
        <w:div w:id="382675341">
          <w:marLeft w:val="806"/>
          <w:marRight w:val="0"/>
          <w:marTop w:val="200"/>
          <w:marBottom w:val="0"/>
          <w:divBdr>
            <w:top w:val="none" w:sz="0" w:space="0" w:color="auto"/>
            <w:left w:val="none" w:sz="0" w:space="0" w:color="auto"/>
            <w:bottom w:val="none" w:sz="0" w:space="0" w:color="auto"/>
            <w:right w:val="none" w:sz="0" w:space="0" w:color="auto"/>
          </w:divBdr>
        </w:div>
        <w:div w:id="1062800275">
          <w:marLeft w:val="806"/>
          <w:marRight w:val="0"/>
          <w:marTop w:val="200"/>
          <w:marBottom w:val="0"/>
          <w:divBdr>
            <w:top w:val="none" w:sz="0" w:space="0" w:color="auto"/>
            <w:left w:val="none" w:sz="0" w:space="0" w:color="auto"/>
            <w:bottom w:val="none" w:sz="0" w:space="0" w:color="auto"/>
            <w:right w:val="none" w:sz="0" w:space="0" w:color="auto"/>
          </w:divBdr>
        </w:div>
        <w:div w:id="1032192322">
          <w:marLeft w:val="806"/>
          <w:marRight w:val="0"/>
          <w:marTop w:val="200"/>
          <w:marBottom w:val="0"/>
          <w:divBdr>
            <w:top w:val="none" w:sz="0" w:space="0" w:color="auto"/>
            <w:left w:val="none" w:sz="0" w:space="0" w:color="auto"/>
            <w:bottom w:val="none" w:sz="0" w:space="0" w:color="auto"/>
            <w:right w:val="none" w:sz="0" w:space="0" w:color="auto"/>
          </w:divBdr>
        </w:div>
      </w:divsChild>
    </w:div>
    <w:div w:id="1560821162">
      <w:bodyDiv w:val="1"/>
      <w:marLeft w:val="0"/>
      <w:marRight w:val="0"/>
      <w:marTop w:val="0"/>
      <w:marBottom w:val="0"/>
      <w:divBdr>
        <w:top w:val="none" w:sz="0" w:space="0" w:color="auto"/>
        <w:left w:val="none" w:sz="0" w:space="0" w:color="auto"/>
        <w:bottom w:val="none" w:sz="0" w:space="0" w:color="auto"/>
        <w:right w:val="none" w:sz="0" w:space="0" w:color="auto"/>
      </w:divBdr>
    </w:div>
    <w:div w:id="1688554321">
      <w:bodyDiv w:val="1"/>
      <w:marLeft w:val="0"/>
      <w:marRight w:val="0"/>
      <w:marTop w:val="0"/>
      <w:marBottom w:val="0"/>
      <w:divBdr>
        <w:top w:val="none" w:sz="0" w:space="0" w:color="auto"/>
        <w:left w:val="none" w:sz="0" w:space="0" w:color="auto"/>
        <w:bottom w:val="none" w:sz="0" w:space="0" w:color="auto"/>
        <w:right w:val="none" w:sz="0" w:space="0" w:color="auto"/>
      </w:divBdr>
    </w:div>
    <w:div w:id="1698001526">
      <w:bodyDiv w:val="1"/>
      <w:marLeft w:val="0"/>
      <w:marRight w:val="0"/>
      <w:marTop w:val="0"/>
      <w:marBottom w:val="0"/>
      <w:divBdr>
        <w:top w:val="none" w:sz="0" w:space="0" w:color="auto"/>
        <w:left w:val="none" w:sz="0" w:space="0" w:color="auto"/>
        <w:bottom w:val="none" w:sz="0" w:space="0" w:color="auto"/>
        <w:right w:val="none" w:sz="0" w:space="0" w:color="auto"/>
      </w:divBdr>
      <w:divsChild>
        <w:div w:id="88083546">
          <w:marLeft w:val="360"/>
          <w:marRight w:val="0"/>
          <w:marTop w:val="200"/>
          <w:marBottom w:val="0"/>
          <w:divBdr>
            <w:top w:val="none" w:sz="0" w:space="0" w:color="auto"/>
            <w:left w:val="none" w:sz="0" w:space="0" w:color="auto"/>
            <w:bottom w:val="none" w:sz="0" w:space="0" w:color="auto"/>
            <w:right w:val="none" w:sz="0" w:space="0" w:color="auto"/>
          </w:divBdr>
        </w:div>
      </w:divsChild>
    </w:div>
    <w:div w:id="1800417436">
      <w:bodyDiv w:val="1"/>
      <w:marLeft w:val="0"/>
      <w:marRight w:val="0"/>
      <w:marTop w:val="0"/>
      <w:marBottom w:val="0"/>
      <w:divBdr>
        <w:top w:val="none" w:sz="0" w:space="0" w:color="auto"/>
        <w:left w:val="none" w:sz="0" w:space="0" w:color="auto"/>
        <w:bottom w:val="none" w:sz="0" w:space="0" w:color="auto"/>
        <w:right w:val="none" w:sz="0" w:space="0" w:color="auto"/>
      </w:divBdr>
      <w:divsChild>
        <w:div w:id="1366098149">
          <w:marLeft w:val="360"/>
          <w:marRight w:val="0"/>
          <w:marTop w:val="200"/>
          <w:marBottom w:val="0"/>
          <w:divBdr>
            <w:top w:val="none" w:sz="0" w:space="0" w:color="auto"/>
            <w:left w:val="none" w:sz="0" w:space="0" w:color="auto"/>
            <w:bottom w:val="none" w:sz="0" w:space="0" w:color="auto"/>
            <w:right w:val="none" w:sz="0" w:space="0" w:color="auto"/>
          </w:divBdr>
        </w:div>
      </w:divsChild>
    </w:div>
    <w:div w:id="1874803958">
      <w:bodyDiv w:val="1"/>
      <w:marLeft w:val="0"/>
      <w:marRight w:val="0"/>
      <w:marTop w:val="0"/>
      <w:marBottom w:val="0"/>
      <w:divBdr>
        <w:top w:val="none" w:sz="0" w:space="0" w:color="auto"/>
        <w:left w:val="none" w:sz="0" w:space="0" w:color="auto"/>
        <w:bottom w:val="none" w:sz="0" w:space="0" w:color="auto"/>
        <w:right w:val="none" w:sz="0" w:space="0" w:color="auto"/>
      </w:divBdr>
    </w:div>
    <w:div w:id="1906069148">
      <w:bodyDiv w:val="1"/>
      <w:marLeft w:val="0"/>
      <w:marRight w:val="0"/>
      <w:marTop w:val="0"/>
      <w:marBottom w:val="0"/>
      <w:divBdr>
        <w:top w:val="none" w:sz="0" w:space="0" w:color="auto"/>
        <w:left w:val="none" w:sz="0" w:space="0" w:color="auto"/>
        <w:bottom w:val="none" w:sz="0" w:space="0" w:color="auto"/>
        <w:right w:val="none" w:sz="0" w:space="0" w:color="auto"/>
      </w:divBdr>
      <w:divsChild>
        <w:div w:id="1363356898">
          <w:marLeft w:val="360"/>
          <w:marRight w:val="0"/>
          <w:marTop w:val="200"/>
          <w:marBottom w:val="0"/>
          <w:divBdr>
            <w:top w:val="none" w:sz="0" w:space="0" w:color="auto"/>
            <w:left w:val="none" w:sz="0" w:space="0" w:color="auto"/>
            <w:bottom w:val="none" w:sz="0" w:space="0" w:color="auto"/>
            <w:right w:val="none" w:sz="0" w:space="0" w:color="auto"/>
          </w:divBdr>
        </w:div>
      </w:divsChild>
    </w:div>
    <w:div w:id="1990207630">
      <w:bodyDiv w:val="1"/>
      <w:marLeft w:val="0"/>
      <w:marRight w:val="0"/>
      <w:marTop w:val="0"/>
      <w:marBottom w:val="0"/>
      <w:divBdr>
        <w:top w:val="none" w:sz="0" w:space="0" w:color="auto"/>
        <w:left w:val="none" w:sz="0" w:space="0" w:color="auto"/>
        <w:bottom w:val="none" w:sz="0" w:space="0" w:color="auto"/>
        <w:right w:val="none" w:sz="0" w:space="0" w:color="auto"/>
      </w:divBdr>
      <w:divsChild>
        <w:div w:id="708797897">
          <w:marLeft w:val="360"/>
          <w:marRight w:val="0"/>
          <w:marTop w:val="200"/>
          <w:marBottom w:val="0"/>
          <w:divBdr>
            <w:top w:val="none" w:sz="0" w:space="0" w:color="auto"/>
            <w:left w:val="none" w:sz="0" w:space="0" w:color="auto"/>
            <w:bottom w:val="none" w:sz="0" w:space="0" w:color="auto"/>
            <w:right w:val="none" w:sz="0" w:space="0" w:color="auto"/>
          </w:divBdr>
        </w:div>
      </w:divsChild>
    </w:div>
    <w:div w:id="2062973906">
      <w:bodyDiv w:val="1"/>
      <w:marLeft w:val="0"/>
      <w:marRight w:val="0"/>
      <w:marTop w:val="0"/>
      <w:marBottom w:val="0"/>
      <w:divBdr>
        <w:top w:val="none" w:sz="0" w:space="0" w:color="auto"/>
        <w:left w:val="none" w:sz="0" w:space="0" w:color="auto"/>
        <w:bottom w:val="none" w:sz="0" w:space="0" w:color="auto"/>
        <w:right w:val="none" w:sz="0" w:space="0" w:color="auto"/>
      </w:divBdr>
      <w:divsChild>
        <w:div w:id="170876898">
          <w:marLeft w:val="360"/>
          <w:marRight w:val="0"/>
          <w:marTop w:val="200"/>
          <w:marBottom w:val="0"/>
          <w:divBdr>
            <w:top w:val="none" w:sz="0" w:space="0" w:color="auto"/>
            <w:left w:val="none" w:sz="0" w:space="0" w:color="auto"/>
            <w:bottom w:val="none" w:sz="0" w:space="0" w:color="auto"/>
            <w:right w:val="none" w:sz="0" w:space="0" w:color="auto"/>
          </w:divBdr>
        </w:div>
      </w:divsChild>
    </w:div>
  </w:divs>
  <w:optimizeForBrowser/>
  <w:allowPNG/>
  <w:pixelsPerInch w:val="72"/>
</w:webSettings>
</file>

<file path=word/_rels/document.xml.rels><?xml version="1.0" encoding="UTF-8" standalone="yes"?>
<Relationships xmlns="http://schemas.openxmlformats.org/package/2006/relationships"><Relationship Id="rId8" Type="http://schemas.openxmlformats.org/officeDocument/2006/relationships/image" Target="media/image4.png"/><Relationship Id="rId13" Type="http://schemas.openxmlformats.org/officeDocument/2006/relationships/image" Target="media/image9.png"/><Relationship Id="rId18" Type="http://schemas.openxmlformats.org/officeDocument/2006/relationships/image" Target="media/image14.png"/><Relationship Id="rId3" Type="http://schemas.openxmlformats.org/officeDocument/2006/relationships/settings" Target="settings.xml"/><Relationship Id="rId7" Type="http://schemas.openxmlformats.org/officeDocument/2006/relationships/image" Target="media/image3.png"/><Relationship Id="rId12" Type="http://schemas.openxmlformats.org/officeDocument/2006/relationships/image" Target="media/image8.png"/><Relationship Id="rId17" Type="http://schemas.openxmlformats.org/officeDocument/2006/relationships/image" Target="media/image13.png"/><Relationship Id="rId2" Type="http://schemas.openxmlformats.org/officeDocument/2006/relationships/styles" Target="styles.xml"/><Relationship Id="rId16" Type="http://schemas.openxmlformats.org/officeDocument/2006/relationships/image" Target="media/image12.png"/><Relationship Id="rId20" Type="http://schemas.openxmlformats.org/officeDocument/2006/relationships/theme" Target="theme/theme1.xml"/><Relationship Id="rId1" Type="http://schemas.openxmlformats.org/officeDocument/2006/relationships/numbering" Target="numbering.xml"/><Relationship Id="rId6" Type="http://schemas.openxmlformats.org/officeDocument/2006/relationships/image" Target="media/image2.png"/><Relationship Id="rId11" Type="http://schemas.openxmlformats.org/officeDocument/2006/relationships/image" Target="media/image7.png"/><Relationship Id="rId5" Type="http://schemas.openxmlformats.org/officeDocument/2006/relationships/image" Target="media/image1.png"/><Relationship Id="rId15" Type="http://schemas.openxmlformats.org/officeDocument/2006/relationships/image" Target="media/image11.png"/><Relationship Id="rId10" Type="http://schemas.openxmlformats.org/officeDocument/2006/relationships/image" Target="media/image6.png"/><Relationship Id="rId19"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5.png"/><Relationship Id="rId14" Type="http://schemas.openxmlformats.org/officeDocument/2006/relationships/image" Target="media/image10.png"/></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李放+GNN可解释性.dotx</Template>
  <TotalTime>1</TotalTime>
  <Pages>11</Pages>
  <Words>1215</Words>
  <Characters>6926</Characters>
  <Application>Microsoft Office Word</Application>
  <DocSecurity>0</DocSecurity>
  <Lines>57</Lines>
  <Paragraphs>16</Paragraphs>
  <ScaleCrop>false</ScaleCrop>
  <Company>FUDAN</Company>
  <LinksUpToDate>false</LinksUpToDate>
  <CharactersWithSpaces>8125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XML Classification</dc:title>
  <dc:subject/>
  <dc:creator>wxling</dc:creator>
  <cp:keywords/>
  <dc:description/>
  <cp:lastModifiedBy>李 放</cp:lastModifiedBy>
  <cp:revision>2</cp:revision>
  <dcterms:created xsi:type="dcterms:W3CDTF">2022-05-23T13:01:00Z</dcterms:created>
  <dcterms:modified xsi:type="dcterms:W3CDTF">2022-05-23T13:01:00Z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2052-11.1.0.11691</vt:lpwstr>
  </property>
  <property fmtid="{D5CDD505-2E9C-101B-9397-08002B2CF9AE}" pid="3" name="ICV">
    <vt:lpwstr>35DE86F1D7294834B7A382A2A439A99D</vt:lpwstr>
  </property>
</Properties>
</file>