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eco_211_econlab_deployed_labs_summary"/>
      <w:r>
        <w:rPr>
          <w:rFonts w:eastAsia="georgia" w:cs="georgia" w:ascii="georgia" w:hAnsi="georgia"/>
          <w:b/>
          <w:color w:val="000000"/>
          <w:sz w:val="39"/>
        </w:rPr>
        <w:t xml:space="preserve">ECO 211 ECONLAB — Deployed Labs Summary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i/>
          <w:color w:val="000000"/>
        </w:rPr>
        <w:t xml:space="preserve">Last updated: April 24, 2026</w:t>
      </w:r>
    </w:p>
    <w:p>
      <w:pPr>
        <w:spacing w:line="360" w:before="315" w:after="105" w:lineRule="auto"/>
        <w:ind w:left="-30"/>
        <w:jc w:val="left"/>
      </w:pPr>
      <w:bookmarkStart w:id="1" w:name="course_hub"/>
      <w:r>
        <w:rPr>
          <w:rFonts w:eastAsia="georgia" w:cs="georgia" w:ascii="georgia" w:hAnsi="georgia"/>
          <w:b/>
          <w:color w:val="000000"/>
          <w:sz w:val="24"/>
        </w:rPr>
        <w:t xml:space="preserve">Course Hub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ECO 211 Hub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https://www.perplexity.ai/computer/a/eco211-hub-h76o7OX6SpisjlWADnIRGg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87bea8ec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individual_chapter_labs"/>
      <w:r>
        <w:rPr>
          <w:rFonts w:eastAsia="georgia" w:cs="georgia" w:ascii="georgia" w:hAnsi="georgia"/>
          <w:b/>
          <w:color w:val="000000"/>
          <w:sz w:val="24"/>
        </w:rPr>
        <w:t xml:space="preserve">Individual Chapter Labs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Chapter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Introduction to Economics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https://www.perplexity.ai/computer/a/eco211-lab-ch1-dist-public-A_3lIPQ_R4K6b8WyAGTqtg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03fde520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Production, Costs &amp; Industry 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https://www.perplexity.ai/computer/a/eco-211-econlab-chapter-7-prod-I7W5TB9zTzmSN_oOKwBt1w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23b5b94c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Perfect Competition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https://www.perplexity.ai/computer/a/eco-211-econlab-chapter-8-perf-L5HZ.CplT.qzpaqppJodyQ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2f91d9f8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Monopoly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https://www.perplexity.ai/computer/a/eco-211-econlab-chapter-9-mono-SC_fJzPuQf2KySrUuEZIPA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482fdf27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Monopolistic Competition &amp; Oligopoly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https://www.perplexity.ai/computer/a/eco-211-econlab-chapter-10-mon-Ft_hihT8QZ6VV2ThfYhtBA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16dfe18a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Monopoly &amp; Regulation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https://www.perplexity.ai/computer/a/eco-211-econlab-chapter-11-mon-LqPsyw5qT429oNaT3Us7oA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2ea3eccb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Environmental Economics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https://www.perplexity.ai/computer/a/eco-211-econlab-chapter-12-env-llSXKEfuTbeo3pTnFrR0rw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96549728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testing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Positive &amp; Negative Externalities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https://www.perplexity.ai/computer/a/eco-211-econlab-chapter-13-pos-Qi.j4AUqTXC0S8ykGM9lkw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422fa3e0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testing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review_labs"/>
      <w:r>
        <w:rPr>
          <w:rFonts w:eastAsia="georgia" w:cs="georgia" w:ascii="georgia" w:hAnsi="georgia"/>
          <w:b/>
          <w:color w:val="000000"/>
          <w:sz w:val="24"/>
        </w:rPr>
        <w:t xml:space="preserve">Review Labs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Chapters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Review Lab 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Ch7–11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https://www.perplexity.ai/computer/a/eco-211-econlab-review-lab-1-c-aKh9DrGWS1.EqNT2mnTcfQ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68a87d0e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✓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Review Lab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Ch12–13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https://www.perplexity.ai/computer/a/eco-211-econlab-review-lab-2-c-JNEJ.tDURW2vrnlwT1JUSg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24d109fa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testing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practice_final"/>
      <w:r>
        <w:rPr>
          <w:rFonts w:eastAsia="georgia" w:cs="georgia" w:ascii="georgia" w:hAnsi="georgia"/>
          <w:b/>
          <w:color w:val="000000"/>
          <w:sz w:val="24"/>
        </w:rPr>
        <w:t xml:space="preserve">Practice Final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Practice Final Exam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https://www.perplexity.ai/computer/a/eco-211-practice-final-exam-wL4BuH_hSD6Zl7IMffqEIg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c0be01b8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needs testing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full_course_roadmap"/>
      <w:r>
        <w:rPr>
          <w:rFonts w:eastAsia="georgia" w:cs="georgia" w:ascii="georgia" w:hAnsi="georgia"/>
          <w:b/>
          <w:color w:val="000000"/>
          <w:sz w:val="24"/>
        </w:rPr>
        <w:t xml:space="preserve">Full Course Roadmap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Ch1 (needs testing)</w:t>
        <w:br/>
        <w:t xml:space="preserve">→ Ch2 (not built — shared with ECO 210)</w:t>
        <w:br/>
        <w:t xml:space="preserve">→ Ch6 Consumer Choices (not built)</w:t>
        <w:br/>
        <w:t xml:space="preserve">→ Ch3 (not built — shared with ECO 210)</w:t>
        <w:br/>
        <w:t xml:space="preserve">→ Ch4 Labor &amp; Financial Markets (not built)</w:t>
        <w:br/>
        <w:t xml:space="preserve">→ Ch5 Elasticity (not built)</w:t>
        <w:br/>
        <w:t xml:space="preserve">→ Review Lab Ch1-3+6 (not built)</w:t>
        <w:br/>
        <w:t xml:space="preserve">→ Practice Midterm Ch1-3+6+Ch4-5 (not built)</w:t>
        <w:br/>
        <w:t xml:space="preserve">→ Ch7 ✓ LOCKED</w:t>
        <w:br/>
        <w:t xml:space="preserve">→ Ch8 ✓ LOCKED</w:t>
        <w:br/>
        <w:t xml:space="preserve">→ Ch9 ✓ LOCKED</w:t>
        <w:br/>
        <w:t xml:space="preserve">→ Ch10 ✓ LOCKED</w:t>
        <w:br/>
        <w:t xml:space="preserve">→ Ch11 ✓ LOCKED</w:t>
        <w:br/>
        <w:t xml:space="preserve">→ Review Lab 1 Ch7-11 ✓ LOCKED</w:t>
        <w:br/>
        <w:t xml:space="preserve">→ Ch12 (needs testing)</w:t>
        <w:br/>
        <w:t xml:space="preserve">→ Ch13 (needs testing)</w:t>
        <w:br/>
        <w:t xml:space="preserve">→ Review Lab 2 Ch12-13 (needs testing)</w:t>
        <w:br/>
        <w:t xml:space="preserve">→ Practice Final (needs testing)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labs_still_needing_testing"/>
      <w:r>
        <w:rPr>
          <w:rFonts w:eastAsia="georgia" w:cs="georgia" w:ascii="georgia" w:hAnsi="georgia"/>
          <w:b/>
          <w:color w:val="000000"/>
          <w:sz w:val="24"/>
        </w:rPr>
        <w:t xml:space="preserve">Labs Still Needing Testing</w:t>
      </w:r>
      <w:bookmarkEnd w:id="6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Ch1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Ch12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Ch13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Review Lab 2 (Ch12–13)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Practice Final</w:t>
      </w:r>
    </w:p>
    <w:p>
      <w:pPr>
        <w:spacing w:line="360" w:before="315" w:after="105" w:lineRule="auto"/>
        <w:ind w:left="-30"/>
        <w:jc w:val="left"/>
      </w:pPr>
      <w:bookmarkStart w:id="7" w:name="labs_not_yet_built"/>
      <w:r>
        <w:rPr>
          <w:rFonts w:eastAsia="georgia" w:cs="georgia" w:ascii="georgia" w:hAnsi="georgia"/>
          <w:b/>
          <w:color w:val="000000"/>
          <w:sz w:val="24"/>
        </w:rPr>
        <w:t xml:space="preserve">Labs Not Yet Built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Ch2 (shared with ECO 210)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Ch3 (shared with ECO 210)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Ch4 Labor &amp; Financial Markets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Ch5 Elasticity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Ch6 Consumer Choices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Review Lab Ch1-3+6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Practice Midterm</w:t>
      </w:r>
    </w:p>
    <w:p>
      <w:pPr>
        <w:spacing w:line="360" w:before="315" w:after="105" w:lineRule="auto"/>
        <w:ind w:left="-30"/>
        <w:jc w:val="left"/>
      </w:pPr>
      <w:bookmarkStart w:id="8" w:name="future_development_ideas"/>
      <w:r>
        <w:rPr>
          <w:rFonts w:eastAsia="georgia" w:cs="georgia" w:ascii="georgia" w:hAnsi="georgia"/>
          <w:b/>
          <w:color w:val="000000"/>
          <w:sz w:val="24"/>
        </w:rPr>
        <w:t xml:space="preserve">Future Development Ideas</w:t>
      </w:r>
      <w:bookmarkEnd w:id="8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Exit ticket: move to top of Results screen (after name field, before question review) — all 7 labs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Video + 3-question quiz station (pilot)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More chapter labs as slides arrive (Ch2, Ch3 shared; Ch4, Ch5, Ch6 ECO 211 only)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perplexity.ai/computer/a/eco211-hub-h76o7OX6SpisjlWADnIRGg" TargetMode="External"/><Relationship Id="rId6" Type="http://schemas.openxmlformats.org/officeDocument/2006/relationships/hyperlink" Target="https://www.perplexity.ai/computer/a/eco211-lab-ch1-dist-public-A_3lIPQ_R4K6b8WyAGTqtg" TargetMode="External"/><Relationship Id="rId7" Type="http://schemas.openxmlformats.org/officeDocument/2006/relationships/hyperlink" Target="https://www.perplexity.ai/computer/a/eco-211-econlab-chapter-7-prod-I7W5TB9zTzmSN_oOKwBt1w" TargetMode="External"/><Relationship Id="rId8" Type="http://schemas.openxmlformats.org/officeDocument/2006/relationships/hyperlink" Target="https://www.perplexity.ai/computer/a/eco-211-econlab-chapter-8-perf-L5HZ.CplT.qzpaqppJodyQ" TargetMode="External"/><Relationship Id="rId9" Type="http://schemas.openxmlformats.org/officeDocument/2006/relationships/hyperlink" Target="https://www.perplexity.ai/computer/a/eco-211-econlab-chapter-9-mono-SC_fJzPuQf2KySrUuEZIPA" TargetMode="External"/><Relationship Id="rId10" Type="http://schemas.openxmlformats.org/officeDocument/2006/relationships/hyperlink" Target="https://www.perplexity.ai/computer/a/eco-211-econlab-chapter-10-mon-Ft_hihT8QZ6VV2ThfYhtBA" TargetMode="External"/><Relationship Id="rId11" Type="http://schemas.openxmlformats.org/officeDocument/2006/relationships/hyperlink" Target="https://www.perplexity.ai/computer/a/eco-211-econlab-chapter-11-mon-LqPsyw5qT429oNaT3Us7oA" TargetMode="External"/><Relationship Id="rId12" Type="http://schemas.openxmlformats.org/officeDocument/2006/relationships/hyperlink" Target="https://www.perplexity.ai/computer/a/eco-211-econlab-chapter-12-env-llSXKEfuTbeo3pTnFrR0rw" TargetMode="External"/><Relationship Id="rId13" Type="http://schemas.openxmlformats.org/officeDocument/2006/relationships/hyperlink" Target="https://www.perplexity.ai/computer/a/eco-211-econlab-chapter-13-pos-Qi.j4AUqTXC0S8ykGM9lkw" TargetMode="External"/><Relationship Id="rId14" Type="http://schemas.openxmlformats.org/officeDocument/2006/relationships/hyperlink" Target="https://www.perplexity.ai/computer/a/eco-211-econlab-review-lab-1-c-aKh9DrGWS1.EqNT2mnTcfQ" TargetMode="External"/><Relationship Id="rId15" Type="http://schemas.openxmlformats.org/officeDocument/2006/relationships/hyperlink" Target="https://www.perplexity.ai/computer/a/eco-211-econlab-review-lab-2-c-JNEJ.tDURW2vrnlwT1JUSg" TargetMode="External"/><Relationship Id="rId16" Type="http://schemas.openxmlformats.org/officeDocument/2006/relationships/hyperlink" Target="https://www.perplexity.ai/computer/a/eco-211-practice-final-exam-wL4BuH_hSD6Zl7IMffqEIg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2026-04-24T15:55:56.586Z</dcterms:created>
  <dcterms:modified xsi:type="dcterms:W3CDTF">2026-04-24T15:55:56.586Z</dcterms:modified>
</cp:coreProperties>
</file>