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930D9B" w14:textId="3A536C33" w:rsidR="00AE559E" w:rsidRPr="005048B2" w:rsidRDefault="009F6675">
      <w:pPr>
        <w:rPr>
          <w:rFonts w:cs="Times New Roman"/>
          <w:b/>
          <w:szCs w:val="24"/>
        </w:rPr>
      </w:pPr>
      <w:r w:rsidRPr="005048B2">
        <w:rPr>
          <w:rFonts w:cs="Times New Roman"/>
          <w:b/>
          <w:szCs w:val="24"/>
        </w:rPr>
        <w:t>Joi</w:t>
      </w:r>
      <w:r w:rsidR="00DD4463">
        <w:rPr>
          <w:rFonts w:cs="Times New Roman"/>
          <w:b/>
          <w:szCs w:val="24"/>
        </w:rPr>
        <w:t>nt Global Change Research Institute (JGCRI)</w:t>
      </w:r>
    </w:p>
    <w:p w14:paraId="217DAE34" w14:textId="04BB791E" w:rsidR="009F6675" w:rsidRPr="005048B2" w:rsidRDefault="006E0BDC">
      <w:pPr>
        <w:rPr>
          <w:rFonts w:cs="Times New Roman"/>
          <w:b/>
          <w:szCs w:val="24"/>
        </w:rPr>
      </w:pPr>
      <w:r>
        <w:rPr>
          <w:rFonts w:cs="Times New Roman"/>
          <w:b/>
          <w:szCs w:val="24"/>
        </w:rPr>
        <w:t xml:space="preserve">Community </w:t>
      </w:r>
      <w:r w:rsidR="009F6675" w:rsidRPr="005048B2">
        <w:rPr>
          <w:rFonts w:cs="Times New Roman"/>
          <w:b/>
          <w:szCs w:val="24"/>
        </w:rPr>
        <w:t xml:space="preserve">Emissions </w:t>
      </w:r>
      <w:r w:rsidR="00AB1123" w:rsidRPr="005048B2">
        <w:rPr>
          <w:rFonts w:cs="Times New Roman"/>
          <w:b/>
          <w:szCs w:val="24"/>
        </w:rPr>
        <w:t xml:space="preserve">Data </w:t>
      </w:r>
      <w:r w:rsidR="009F6675" w:rsidRPr="005048B2">
        <w:rPr>
          <w:rFonts w:cs="Times New Roman"/>
          <w:b/>
          <w:szCs w:val="24"/>
        </w:rPr>
        <w:t>System</w:t>
      </w:r>
      <w:r>
        <w:rPr>
          <w:rFonts w:cs="Times New Roman"/>
          <w:b/>
          <w:szCs w:val="24"/>
        </w:rPr>
        <w:t xml:space="preserve"> (CEDS)</w:t>
      </w:r>
      <w:r w:rsidR="00F6555A" w:rsidRPr="005048B2">
        <w:rPr>
          <w:rFonts w:cs="Times New Roman"/>
          <w:b/>
          <w:szCs w:val="24"/>
        </w:rPr>
        <w:t xml:space="preserve">:  </w:t>
      </w:r>
      <w:r w:rsidR="004902E2" w:rsidRPr="005048B2">
        <w:rPr>
          <w:rFonts w:cs="Times New Roman"/>
          <w:b/>
          <w:szCs w:val="24"/>
        </w:rPr>
        <w:t>Guide for New Project Members</w:t>
      </w:r>
    </w:p>
    <w:p w14:paraId="6D90D1E3" w14:textId="77777777" w:rsidR="009F6675" w:rsidRPr="005048B2" w:rsidRDefault="009F6675">
      <w:pPr>
        <w:rPr>
          <w:rFonts w:cs="Times New Roman"/>
          <w:szCs w:val="24"/>
        </w:rPr>
      </w:pPr>
      <w:r w:rsidRPr="005048B2">
        <w:rPr>
          <w:rFonts w:cs="Times New Roman"/>
          <w:szCs w:val="24"/>
        </w:rPr>
        <w:t>Project Head: Steve Smith</w:t>
      </w:r>
    </w:p>
    <w:p w14:paraId="67D0D8DD" w14:textId="7C52A777" w:rsidR="009F6675" w:rsidRPr="005048B2" w:rsidRDefault="00AB1123">
      <w:pPr>
        <w:pBdr>
          <w:bottom w:val="single" w:sz="6" w:space="1" w:color="auto"/>
        </w:pBdr>
        <w:rPr>
          <w:rFonts w:cs="Times New Roman"/>
          <w:szCs w:val="24"/>
        </w:rPr>
      </w:pPr>
      <w:r w:rsidRPr="005048B2">
        <w:rPr>
          <w:rFonts w:cs="Times New Roman"/>
          <w:szCs w:val="24"/>
        </w:rPr>
        <w:t xml:space="preserve">Written by Emily Voelker, </w:t>
      </w:r>
      <w:r w:rsidR="00381780" w:rsidRPr="005048B2">
        <w:rPr>
          <w:rFonts w:cs="Times New Roman"/>
          <w:szCs w:val="24"/>
        </w:rPr>
        <w:t>Tyler Pitkanen</w:t>
      </w:r>
      <w:r w:rsidR="008540CD" w:rsidRPr="005048B2">
        <w:rPr>
          <w:rFonts w:cs="Times New Roman"/>
          <w:szCs w:val="24"/>
        </w:rPr>
        <w:t xml:space="preserve">, </w:t>
      </w:r>
      <w:r w:rsidR="00FF2C0E" w:rsidRPr="005048B2">
        <w:rPr>
          <w:rFonts w:cs="Times New Roman"/>
          <w:szCs w:val="24"/>
        </w:rPr>
        <w:t>Jon</w:t>
      </w:r>
      <w:r w:rsidR="008540CD" w:rsidRPr="005048B2">
        <w:rPr>
          <w:rFonts w:cs="Times New Roman"/>
          <w:szCs w:val="24"/>
        </w:rPr>
        <w:t xml:space="preserve"> Seibert</w:t>
      </w:r>
      <w:r w:rsidR="007B633E">
        <w:rPr>
          <w:rFonts w:cs="Times New Roman"/>
          <w:szCs w:val="24"/>
        </w:rPr>
        <w:t>, and Rachel Hoesly</w:t>
      </w:r>
      <w:r w:rsidR="008540CD" w:rsidRPr="005048B2">
        <w:rPr>
          <w:rFonts w:cs="Times New Roman"/>
          <w:szCs w:val="24"/>
        </w:rPr>
        <w:t>.</w:t>
      </w:r>
    </w:p>
    <w:p w14:paraId="3ED9E9B5" w14:textId="71AB180F" w:rsidR="008540CD" w:rsidRPr="005048B2" w:rsidRDefault="00D533CF">
      <w:pPr>
        <w:pBdr>
          <w:bottom w:val="single" w:sz="6" w:space="1" w:color="auto"/>
        </w:pBdr>
        <w:rPr>
          <w:rFonts w:cs="Times New Roman"/>
          <w:szCs w:val="24"/>
        </w:rPr>
      </w:pPr>
      <w:r>
        <w:rPr>
          <w:rFonts w:cs="Times New Roman"/>
          <w:szCs w:val="24"/>
        </w:rPr>
        <w:t xml:space="preserve">Last updated: </w:t>
      </w:r>
      <w:r w:rsidR="00454F92">
        <w:rPr>
          <w:rFonts w:cs="Times New Roman"/>
          <w:szCs w:val="24"/>
        </w:rPr>
        <w:t>August 14</w:t>
      </w:r>
      <w:r w:rsidR="00DD63F4">
        <w:rPr>
          <w:rFonts w:cs="Times New Roman"/>
          <w:szCs w:val="24"/>
        </w:rPr>
        <w:t>, 2015</w:t>
      </w:r>
      <w:r w:rsidR="008540CD" w:rsidRPr="005048B2">
        <w:rPr>
          <w:rFonts w:cs="Times New Roman"/>
          <w:szCs w:val="24"/>
        </w:rPr>
        <w:t>.</w:t>
      </w:r>
    </w:p>
    <w:p w14:paraId="521C8999" w14:textId="77777777" w:rsidR="004902E2" w:rsidRPr="005048B2" w:rsidRDefault="004902E2">
      <w:pPr>
        <w:pBdr>
          <w:bottom w:val="single" w:sz="6" w:space="1" w:color="auto"/>
        </w:pBdr>
        <w:rPr>
          <w:rFonts w:cs="Times New Roman"/>
          <w:szCs w:val="24"/>
        </w:rPr>
      </w:pPr>
    </w:p>
    <w:sdt>
      <w:sdtPr>
        <w:rPr>
          <w:rFonts w:ascii="Times New Roman" w:eastAsiaTheme="minorHAnsi" w:hAnsi="Times New Roman" w:cstheme="minorBidi"/>
          <w:b w:val="0"/>
          <w:bCs w:val="0"/>
          <w:color w:val="auto"/>
          <w:sz w:val="24"/>
          <w:szCs w:val="22"/>
        </w:rPr>
        <w:id w:val="-1518695891"/>
        <w:docPartObj>
          <w:docPartGallery w:val="Table of Contents"/>
          <w:docPartUnique/>
        </w:docPartObj>
      </w:sdtPr>
      <w:sdtEndPr>
        <w:rPr>
          <w:noProof/>
        </w:rPr>
      </w:sdtEndPr>
      <w:sdtContent>
        <w:p w14:paraId="01575237" w14:textId="61298240" w:rsidR="00F61A9E" w:rsidRPr="00601938" w:rsidRDefault="00F61A9E">
          <w:pPr>
            <w:pStyle w:val="TOCHeading"/>
            <w:rPr>
              <w:rFonts w:ascii="Times New Roman" w:hAnsi="Times New Roman" w:cs="Times New Roman"/>
              <w:color w:val="auto"/>
              <w:sz w:val="24"/>
              <w:szCs w:val="24"/>
            </w:rPr>
          </w:pPr>
          <w:r w:rsidRPr="00601938">
            <w:rPr>
              <w:rFonts w:ascii="Times New Roman" w:hAnsi="Times New Roman" w:cs="Times New Roman"/>
              <w:color w:val="auto"/>
              <w:sz w:val="24"/>
              <w:szCs w:val="24"/>
            </w:rPr>
            <w:t>Table of Contents</w:t>
          </w:r>
        </w:p>
        <w:p w14:paraId="3F2601FB" w14:textId="77777777" w:rsidR="00D725CF" w:rsidRDefault="00F61A9E">
          <w:pPr>
            <w:pStyle w:val="TOC1"/>
            <w:tabs>
              <w:tab w:val="left" w:pos="420"/>
              <w:tab w:val="right" w:leader="dot" w:pos="9350"/>
            </w:tabs>
            <w:rPr>
              <w:rFonts w:asciiTheme="minorHAnsi" w:eastAsiaTheme="minorEastAsia" w:hAnsiTheme="minorHAnsi"/>
              <w:b w:val="0"/>
              <w:noProof/>
              <w:lang w:eastAsia="ja-JP"/>
            </w:rPr>
          </w:pPr>
          <w:r w:rsidRPr="001965D8">
            <w:rPr>
              <w:rFonts w:cs="Times New Roman"/>
              <w:b w:val="0"/>
            </w:rPr>
            <w:fldChar w:fldCharType="begin"/>
          </w:r>
          <w:r w:rsidRPr="001965D8">
            <w:rPr>
              <w:rFonts w:cs="Times New Roman"/>
              <w:b w:val="0"/>
            </w:rPr>
            <w:instrText xml:space="preserve"> TOC \o "1-3" \h \z \u </w:instrText>
          </w:r>
          <w:r w:rsidRPr="001965D8">
            <w:rPr>
              <w:rFonts w:cs="Times New Roman"/>
              <w:b w:val="0"/>
            </w:rPr>
            <w:fldChar w:fldCharType="separate"/>
          </w:r>
          <w:r w:rsidR="00D725CF">
            <w:rPr>
              <w:noProof/>
            </w:rPr>
            <w:t>1.</w:t>
          </w:r>
          <w:r w:rsidR="00D725CF">
            <w:rPr>
              <w:rFonts w:asciiTheme="minorHAnsi" w:eastAsiaTheme="minorEastAsia" w:hAnsiTheme="minorHAnsi"/>
              <w:b w:val="0"/>
              <w:noProof/>
              <w:lang w:eastAsia="ja-JP"/>
            </w:rPr>
            <w:tab/>
          </w:r>
          <w:r w:rsidR="00D725CF">
            <w:rPr>
              <w:noProof/>
            </w:rPr>
            <w:t>Background</w:t>
          </w:r>
          <w:r w:rsidR="00D725CF">
            <w:rPr>
              <w:noProof/>
            </w:rPr>
            <w:tab/>
          </w:r>
          <w:r w:rsidR="00D725CF">
            <w:rPr>
              <w:noProof/>
            </w:rPr>
            <w:fldChar w:fldCharType="begin"/>
          </w:r>
          <w:r w:rsidR="00D725CF">
            <w:rPr>
              <w:noProof/>
            </w:rPr>
            <w:instrText xml:space="preserve"> PAGEREF _Toc302056368 \h </w:instrText>
          </w:r>
          <w:r w:rsidR="00D725CF">
            <w:rPr>
              <w:noProof/>
            </w:rPr>
          </w:r>
          <w:r w:rsidR="00D725CF">
            <w:rPr>
              <w:noProof/>
            </w:rPr>
            <w:fldChar w:fldCharType="separate"/>
          </w:r>
          <w:r w:rsidR="00D725CF">
            <w:rPr>
              <w:noProof/>
            </w:rPr>
            <w:t>2</w:t>
          </w:r>
          <w:r w:rsidR="00D725CF">
            <w:rPr>
              <w:noProof/>
            </w:rPr>
            <w:fldChar w:fldCharType="end"/>
          </w:r>
        </w:p>
        <w:p w14:paraId="3026DED0" w14:textId="77777777" w:rsidR="00D725CF" w:rsidRDefault="00D725CF">
          <w:pPr>
            <w:pStyle w:val="TOC1"/>
            <w:tabs>
              <w:tab w:val="left" w:pos="420"/>
              <w:tab w:val="right" w:leader="dot" w:pos="9350"/>
            </w:tabs>
            <w:rPr>
              <w:rFonts w:asciiTheme="minorHAnsi" w:eastAsiaTheme="minorEastAsia" w:hAnsiTheme="minorHAnsi"/>
              <w:b w:val="0"/>
              <w:noProof/>
              <w:lang w:eastAsia="ja-JP"/>
            </w:rPr>
          </w:pPr>
          <w:r>
            <w:rPr>
              <w:noProof/>
            </w:rPr>
            <w:t>2.</w:t>
          </w:r>
          <w:r>
            <w:rPr>
              <w:rFonts w:asciiTheme="minorHAnsi" w:eastAsiaTheme="minorEastAsia" w:hAnsiTheme="minorHAnsi"/>
              <w:b w:val="0"/>
              <w:noProof/>
              <w:lang w:eastAsia="ja-JP"/>
            </w:rPr>
            <w:tab/>
          </w:r>
          <w:r>
            <w:rPr>
              <w:noProof/>
            </w:rPr>
            <w:t>Data Plan</w:t>
          </w:r>
          <w:r>
            <w:rPr>
              <w:noProof/>
            </w:rPr>
            <w:tab/>
          </w:r>
          <w:r>
            <w:rPr>
              <w:noProof/>
            </w:rPr>
            <w:fldChar w:fldCharType="begin"/>
          </w:r>
          <w:r>
            <w:rPr>
              <w:noProof/>
            </w:rPr>
            <w:instrText xml:space="preserve"> PAGEREF _Toc302056369 \h </w:instrText>
          </w:r>
          <w:r>
            <w:rPr>
              <w:noProof/>
            </w:rPr>
          </w:r>
          <w:r>
            <w:rPr>
              <w:noProof/>
            </w:rPr>
            <w:fldChar w:fldCharType="separate"/>
          </w:r>
          <w:r>
            <w:rPr>
              <w:noProof/>
            </w:rPr>
            <w:t>3</w:t>
          </w:r>
          <w:r>
            <w:rPr>
              <w:noProof/>
            </w:rPr>
            <w:fldChar w:fldCharType="end"/>
          </w:r>
        </w:p>
        <w:p w14:paraId="5E3EA93A" w14:textId="77777777" w:rsidR="00D725CF" w:rsidRDefault="00D725CF">
          <w:pPr>
            <w:pStyle w:val="TOC1"/>
            <w:tabs>
              <w:tab w:val="left" w:pos="420"/>
              <w:tab w:val="right" w:leader="dot" w:pos="9350"/>
            </w:tabs>
            <w:rPr>
              <w:rFonts w:asciiTheme="minorHAnsi" w:eastAsiaTheme="minorEastAsia" w:hAnsiTheme="minorHAnsi"/>
              <w:b w:val="0"/>
              <w:noProof/>
              <w:lang w:eastAsia="ja-JP"/>
            </w:rPr>
          </w:pPr>
          <w:r>
            <w:rPr>
              <w:noProof/>
            </w:rPr>
            <w:t>3.</w:t>
          </w:r>
          <w:r>
            <w:rPr>
              <w:rFonts w:asciiTheme="minorHAnsi" w:eastAsiaTheme="minorEastAsia" w:hAnsiTheme="minorHAnsi"/>
              <w:b w:val="0"/>
              <w:noProof/>
              <w:lang w:eastAsia="ja-JP"/>
            </w:rPr>
            <w:tab/>
          </w:r>
          <w:r>
            <w:rPr>
              <w:noProof/>
            </w:rPr>
            <w:t>File System Layout</w:t>
          </w:r>
          <w:r>
            <w:rPr>
              <w:noProof/>
            </w:rPr>
            <w:tab/>
          </w:r>
          <w:r>
            <w:rPr>
              <w:noProof/>
            </w:rPr>
            <w:fldChar w:fldCharType="begin"/>
          </w:r>
          <w:r>
            <w:rPr>
              <w:noProof/>
            </w:rPr>
            <w:instrText xml:space="preserve"> PAGEREF _Toc302056370 \h </w:instrText>
          </w:r>
          <w:r>
            <w:rPr>
              <w:noProof/>
            </w:rPr>
          </w:r>
          <w:r>
            <w:rPr>
              <w:noProof/>
            </w:rPr>
            <w:fldChar w:fldCharType="separate"/>
          </w:r>
          <w:r>
            <w:rPr>
              <w:noProof/>
            </w:rPr>
            <w:t>4</w:t>
          </w:r>
          <w:r>
            <w:rPr>
              <w:noProof/>
            </w:rPr>
            <w:fldChar w:fldCharType="end"/>
          </w:r>
        </w:p>
        <w:p w14:paraId="24EF03D8" w14:textId="77777777" w:rsidR="00D725CF" w:rsidRDefault="00D725CF">
          <w:pPr>
            <w:pStyle w:val="TOC1"/>
            <w:tabs>
              <w:tab w:val="left" w:pos="420"/>
              <w:tab w:val="right" w:leader="dot" w:pos="9350"/>
            </w:tabs>
            <w:rPr>
              <w:rFonts w:asciiTheme="minorHAnsi" w:eastAsiaTheme="minorEastAsia" w:hAnsiTheme="minorHAnsi"/>
              <w:b w:val="0"/>
              <w:noProof/>
              <w:lang w:eastAsia="ja-JP"/>
            </w:rPr>
          </w:pPr>
          <w:r>
            <w:rPr>
              <w:noProof/>
            </w:rPr>
            <w:t>4.</w:t>
          </w:r>
          <w:r>
            <w:rPr>
              <w:rFonts w:asciiTheme="minorHAnsi" w:eastAsiaTheme="minorEastAsia" w:hAnsiTheme="minorHAnsi"/>
              <w:b w:val="0"/>
              <w:noProof/>
              <w:lang w:eastAsia="ja-JP"/>
            </w:rPr>
            <w:tab/>
          </w:r>
          <w:r>
            <w:rPr>
              <w:noProof/>
            </w:rPr>
            <w:t>System Flow</w:t>
          </w:r>
          <w:r>
            <w:rPr>
              <w:noProof/>
            </w:rPr>
            <w:tab/>
          </w:r>
          <w:r>
            <w:rPr>
              <w:noProof/>
            </w:rPr>
            <w:fldChar w:fldCharType="begin"/>
          </w:r>
          <w:r>
            <w:rPr>
              <w:noProof/>
            </w:rPr>
            <w:instrText xml:space="preserve"> PAGEREF _Toc302056371 \h </w:instrText>
          </w:r>
          <w:r>
            <w:rPr>
              <w:noProof/>
            </w:rPr>
          </w:r>
          <w:r>
            <w:rPr>
              <w:noProof/>
            </w:rPr>
            <w:fldChar w:fldCharType="separate"/>
          </w:r>
          <w:r>
            <w:rPr>
              <w:noProof/>
            </w:rPr>
            <w:t>4</w:t>
          </w:r>
          <w:r>
            <w:rPr>
              <w:noProof/>
            </w:rPr>
            <w:fldChar w:fldCharType="end"/>
          </w:r>
        </w:p>
        <w:p w14:paraId="00732CEB" w14:textId="77777777" w:rsidR="00D725CF" w:rsidRDefault="00D725CF">
          <w:pPr>
            <w:pStyle w:val="TOC1"/>
            <w:tabs>
              <w:tab w:val="left" w:pos="420"/>
              <w:tab w:val="right" w:leader="dot" w:pos="9350"/>
            </w:tabs>
            <w:rPr>
              <w:rFonts w:asciiTheme="minorHAnsi" w:eastAsiaTheme="minorEastAsia" w:hAnsiTheme="minorHAnsi"/>
              <w:b w:val="0"/>
              <w:noProof/>
              <w:lang w:eastAsia="ja-JP"/>
            </w:rPr>
          </w:pPr>
          <w:r>
            <w:rPr>
              <w:noProof/>
            </w:rPr>
            <w:t>5.</w:t>
          </w:r>
          <w:r>
            <w:rPr>
              <w:rFonts w:asciiTheme="minorHAnsi" w:eastAsiaTheme="minorEastAsia" w:hAnsiTheme="minorHAnsi"/>
              <w:b w:val="0"/>
              <w:noProof/>
              <w:lang w:eastAsia="ja-JP"/>
            </w:rPr>
            <w:tab/>
          </w:r>
          <w:r>
            <w:rPr>
              <w:noProof/>
            </w:rPr>
            <w:t>Prerequisites</w:t>
          </w:r>
          <w:r>
            <w:rPr>
              <w:noProof/>
            </w:rPr>
            <w:tab/>
          </w:r>
          <w:r>
            <w:rPr>
              <w:noProof/>
            </w:rPr>
            <w:fldChar w:fldCharType="begin"/>
          </w:r>
          <w:r>
            <w:rPr>
              <w:noProof/>
            </w:rPr>
            <w:instrText xml:space="preserve"> PAGEREF _Toc302056372 \h </w:instrText>
          </w:r>
          <w:r>
            <w:rPr>
              <w:noProof/>
            </w:rPr>
          </w:r>
          <w:r>
            <w:rPr>
              <w:noProof/>
            </w:rPr>
            <w:fldChar w:fldCharType="separate"/>
          </w:r>
          <w:r>
            <w:rPr>
              <w:noProof/>
            </w:rPr>
            <w:t>5</w:t>
          </w:r>
          <w:r>
            <w:rPr>
              <w:noProof/>
            </w:rPr>
            <w:fldChar w:fldCharType="end"/>
          </w:r>
        </w:p>
        <w:p w14:paraId="5D8EF6BB" w14:textId="77777777" w:rsidR="00D725CF" w:rsidRDefault="00D725CF">
          <w:pPr>
            <w:pStyle w:val="TOC2"/>
            <w:tabs>
              <w:tab w:val="right" w:leader="dot" w:pos="9350"/>
            </w:tabs>
            <w:rPr>
              <w:rFonts w:asciiTheme="minorHAnsi" w:eastAsiaTheme="minorEastAsia" w:hAnsiTheme="minorHAnsi"/>
              <w:b w:val="0"/>
              <w:noProof/>
              <w:szCs w:val="24"/>
              <w:lang w:eastAsia="ja-JP"/>
            </w:rPr>
          </w:pPr>
          <w:r>
            <w:rPr>
              <w:noProof/>
            </w:rPr>
            <w:t>Package Installation:</w:t>
          </w:r>
          <w:r>
            <w:rPr>
              <w:noProof/>
            </w:rPr>
            <w:tab/>
          </w:r>
          <w:r>
            <w:rPr>
              <w:noProof/>
            </w:rPr>
            <w:fldChar w:fldCharType="begin"/>
          </w:r>
          <w:r>
            <w:rPr>
              <w:noProof/>
            </w:rPr>
            <w:instrText xml:space="preserve"> PAGEREF _Toc302056373 \h </w:instrText>
          </w:r>
          <w:r>
            <w:rPr>
              <w:noProof/>
            </w:rPr>
          </w:r>
          <w:r>
            <w:rPr>
              <w:noProof/>
            </w:rPr>
            <w:fldChar w:fldCharType="separate"/>
          </w:r>
          <w:r>
            <w:rPr>
              <w:noProof/>
            </w:rPr>
            <w:t>5</w:t>
          </w:r>
          <w:r>
            <w:rPr>
              <w:noProof/>
            </w:rPr>
            <w:fldChar w:fldCharType="end"/>
          </w:r>
        </w:p>
        <w:p w14:paraId="509C4916" w14:textId="77777777" w:rsidR="00D725CF" w:rsidRDefault="00D725CF">
          <w:pPr>
            <w:pStyle w:val="TOC2"/>
            <w:tabs>
              <w:tab w:val="right" w:leader="dot" w:pos="9350"/>
            </w:tabs>
            <w:rPr>
              <w:rFonts w:asciiTheme="minorHAnsi" w:eastAsiaTheme="minorEastAsia" w:hAnsiTheme="minorHAnsi"/>
              <w:b w:val="0"/>
              <w:noProof/>
              <w:szCs w:val="24"/>
              <w:lang w:eastAsia="ja-JP"/>
            </w:rPr>
          </w:pPr>
          <w:r>
            <w:rPr>
              <w:noProof/>
            </w:rPr>
            <w:t>Proprietary Data:</w:t>
          </w:r>
          <w:r>
            <w:rPr>
              <w:noProof/>
            </w:rPr>
            <w:tab/>
          </w:r>
          <w:r>
            <w:rPr>
              <w:noProof/>
            </w:rPr>
            <w:fldChar w:fldCharType="begin"/>
          </w:r>
          <w:r>
            <w:rPr>
              <w:noProof/>
            </w:rPr>
            <w:instrText xml:space="preserve"> PAGEREF _Toc302056374 \h </w:instrText>
          </w:r>
          <w:r>
            <w:rPr>
              <w:noProof/>
            </w:rPr>
          </w:r>
          <w:r>
            <w:rPr>
              <w:noProof/>
            </w:rPr>
            <w:fldChar w:fldCharType="separate"/>
          </w:r>
          <w:r>
            <w:rPr>
              <w:noProof/>
            </w:rPr>
            <w:t>6</w:t>
          </w:r>
          <w:r>
            <w:rPr>
              <w:noProof/>
            </w:rPr>
            <w:fldChar w:fldCharType="end"/>
          </w:r>
        </w:p>
        <w:p w14:paraId="16ACBE8A" w14:textId="77777777" w:rsidR="00D725CF" w:rsidRDefault="00D725CF">
          <w:pPr>
            <w:pStyle w:val="TOC1"/>
            <w:tabs>
              <w:tab w:val="left" w:pos="420"/>
              <w:tab w:val="right" w:leader="dot" w:pos="9350"/>
            </w:tabs>
            <w:rPr>
              <w:rFonts w:asciiTheme="minorHAnsi" w:eastAsiaTheme="minorEastAsia" w:hAnsiTheme="minorHAnsi"/>
              <w:b w:val="0"/>
              <w:noProof/>
              <w:lang w:eastAsia="ja-JP"/>
            </w:rPr>
          </w:pPr>
          <w:r>
            <w:rPr>
              <w:noProof/>
            </w:rPr>
            <w:t>6.</w:t>
          </w:r>
          <w:r>
            <w:rPr>
              <w:rFonts w:asciiTheme="minorHAnsi" w:eastAsiaTheme="minorEastAsia" w:hAnsiTheme="minorHAnsi"/>
              <w:b w:val="0"/>
              <w:noProof/>
              <w:lang w:eastAsia="ja-JP"/>
            </w:rPr>
            <w:tab/>
          </w:r>
          <w:r>
            <w:rPr>
              <w:noProof/>
            </w:rPr>
            <w:t>Running Individual Scripts in R</w:t>
          </w:r>
          <w:r>
            <w:rPr>
              <w:noProof/>
            </w:rPr>
            <w:tab/>
          </w:r>
          <w:r>
            <w:rPr>
              <w:noProof/>
            </w:rPr>
            <w:fldChar w:fldCharType="begin"/>
          </w:r>
          <w:r>
            <w:rPr>
              <w:noProof/>
            </w:rPr>
            <w:instrText xml:space="preserve"> PAGEREF _Toc302056375 \h </w:instrText>
          </w:r>
          <w:r>
            <w:rPr>
              <w:noProof/>
            </w:rPr>
          </w:r>
          <w:r>
            <w:rPr>
              <w:noProof/>
            </w:rPr>
            <w:fldChar w:fldCharType="separate"/>
          </w:r>
          <w:r>
            <w:rPr>
              <w:noProof/>
            </w:rPr>
            <w:t>6</w:t>
          </w:r>
          <w:r>
            <w:rPr>
              <w:noProof/>
            </w:rPr>
            <w:fldChar w:fldCharType="end"/>
          </w:r>
        </w:p>
        <w:p w14:paraId="7C167D09" w14:textId="77777777" w:rsidR="00D725CF" w:rsidRDefault="00D725CF">
          <w:pPr>
            <w:pStyle w:val="TOC1"/>
            <w:tabs>
              <w:tab w:val="left" w:pos="420"/>
              <w:tab w:val="right" w:leader="dot" w:pos="9350"/>
            </w:tabs>
            <w:rPr>
              <w:rFonts w:asciiTheme="minorHAnsi" w:eastAsiaTheme="minorEastAsia" w:hAnsiTheme="minorHAnsi"/>
              <w:b w:val="0"/>
              <w:noProof/>
              <w:lang w:eastAsia="ja-JP"/>
            </w:rPr>
          </w:pPr>
          <w:r>
            <w:rPr>
              <w:noProof/>
            </w:rPr>
            <w:t>7.</w:t>
          </w:r>
          <w:r>
            <w:rPr>
              <w:rFonts w:asciiTheme="minorHAnsi" w:eastAsiaTheme="minorEastAsia" w:hAnsiTheme="minorHAnsi"/>
              <w:b w:val="0"/>
              <w:noProof/>
              <w:lang w:eastAsia="ja-JP"/>
            </w:rPr>
            <w:tab/>
          </w:r>
          <w:r>
            <w:rPr>
              <w:noProof/>
            </w:rPr>
            <w:t>Running the System with a Makefile</w:t>
          </w:r>
          <w:r>
            <w:rPr>
              <w:noProof/>
            </w:rPr>
            <w:tab/>
          </w:r>
          <w:r>
            <w:rPr>
              <w:noProof/>
            </w:rPr>
            <w:fldChar w:fldCharType="begin"/>
          </w:r>
          <w:r>
            <w:rPr>
              <w:noProof/>
            </w:rPr>
            <w:instrText xml:space="preserve"> PAGEREF _Toc302056376 \h </w:instrText>
          </w:r>
          <w:r>
            <w:rPr>
              <w:noProof/>
            </w:rPr>
          </w:r>
          <w:r>
            <w:rPr>
              <w:noProof/>
            </w:rPr>
            <w:fldChar w:fldCharType="separate"/>
          </w:r>
          <w:r>
            <w:rPr>
              <w:noProof/>
            </w:rPr>
            <w:t>6</w:t>
          </w:r>
          <w:r>
            <w:rPr>
              <w:noProof/>
            </w:rPr>
            <w:fldChar w:fldCharType="end"/>
          </w:r>
        </w:p>
        <w:p w14:paraId="05C7B85C" w14:textId="77777777" w:rsidR="00D725CF" w:rsidRDefault="00D725CF">
          <w:pPr>
            <w:pStyle w:val="TOC2"/>
            <w:tabs>
              <w:tab w:val="right" w:leader="dot" w:pos="9350"/>
            </w:tabs>
            <w:rPr>
              <w:rFonts w:asciiTheme="minorHAnsi" w:eastAsiaTheme="minorEastAsia" w:hAnsiTheme="minorHAnsi"/>
              <w:b w:val="0"/>
              <w:noProof/>
              <w:szCs w:val="24"/>
              <w:lang w:eastAsia="ja-JP"/>
            </w:rPr>
          </w:pPr>
          <w:r>
            <w:rPr>
              <w:noProof/>
            </w:rPr>
            <w:t>Running in Mac OS</w:t>
          </w:r>
          <w:r>
            <w:rPr>
              <w:noProof/>
            </w:rPr>
            <w:tab/>
          </w:r>
          <w:r>
            <w:rPr>
              <w:noProof/>
            </w:rPr>
            <w:fldChar w:fldCharType="begin"/>
          </w:r>
          <w:r>
            <w:rPr>
              <w:noProof/>
            </w:rPr>
            <w:instrText xml:space="preserve"> PAGEREF _Toc302056377 \h </w:instrText>
          </w:r>
          <w:r>
            <w:rPr>
              <w:noProof/>
            </w:rPr>
          </w:r>
          <w:r>
            <w:rPr>
              <w:noProof/>
            </w:rPr>
            <w:fldChar w:fldCharType="separate"/>
          </w:r>
          <w:r>
            <w:rPr>
              <w:noProof/>
            </w:rPr>
            <w:t>7</w:t>
          </w:r>
          <w:r>
            <w:rPr>
              <w:noProof/>
            </w:rPr>
            <w:fldChar w:fldCharType="end"/>
          </w:r>
        </w:p>
        <w:p w14:paraId="59F85F16" w14:textId="77777777" w:rsidR="00D725CF" w:rsidRDefault="00D725CF">
          <w:pPr>
            <w:pStyle w:val="TOC2"/>
            <w:tabs>
              <w:tab w:val="right" w:leader="dot" w:pos="9350"/>
            </w:tabs>
            <w:rPr>
              <w:rFonts w:asciiTheme="minorHAnsi" w:eastAsiaTheme="minorEastAsia" w:hAnsiTheme="minorHAnsi"/>
              <w:b w:val="0"/>
              <w:noProof/>
              <w:szCs w:val="24"/>
              <w:lang w:eastAsia="ja-JP"/>
            </w:rPr>
          </w:pPr>
          <w:r>
            <w:rPr>
              <w:noProof/>
            </w:rPr>
            <w:t>Running in Windows</w:t>
          </w:r>
          <w:r>
            <w:rPr>
              <w:noProof/>
            </w:rPr>
            <w:tab/>
          </w:r>
          <w:r>
            <w:rPr>
              <w:noProof/>
            </w:rPr>
            <w:fldChar w:fldCharType="begin"/>
          </w:r>
          <w:r>
            <w:rPr>
              <w:noProof/>
            </w:rPr>
            <w:instrText xml:space="preserve"> PAGEREF _Toc302056378 \h </w:instrText>
          </w:r>
          <w:r>
            <w:rPr>
              <w:noProof/>
            </w:rPr>
          </w:r>
          <w:r>
            <w:rPr>
              <w:noProof/>
            </w:rPr>
            <w:fldChar w:fldCharType="separate"/>
          </w:r>
          <w:r>
            <w:rPr>
              <w:noProof/>
            </w:rPr>
            <w:t>8</w:t>
          </w:r>
          <w:r>
            <w:rPr>
              <w:noProof/>
            </w:rPr>
            <w:fldChar w:fldCharType="end"/>
          </w:r>
        </w:p>
        <w:p w14:paraId="2864BBA4" w14:textId="77777777" w:rsidR="00D725CF" w:rsidRDefault="00D725CF">
          <w:pPr>
            <w:pStyle w:val="TOC1"/>
            <w:tabs>
              <w:tab w:val="left" w:pos="420"/>
              <w:tab w:val="right" w:leader="dot" w:pos="9350"/>
            </w:tabs>
            <w:rPr>
              <w:rFonts w:asciiTheme="minorHAnsi" w:eastAsiaTheme="minorEastAsia" w:hAnsiTheme="minorHAnsi"/>
              <w:b w:val="0"/>
              <w:noProof/>
              <w:lang w:eastAsia="ja-JP"/>
            </w:rPr>
          </w:pPr>
          <w:r>
            <w:rPr>
              <w:noProof/>
            </w:rPr>
            <w:t>8.</w:t>
          </w:r>
          <w:r>
            <w:rPr>
              <w:rFonts w:asciiTheme="minorHAnsi" w:eastAsiaTheme="minorEastAsia" w:hAnsiTheme="minorHAnsi"/>
              <w:b w:val="0"/>
              <w:noProof/>
              <w:lang w:eastAsia="ja-JP"/>
            </w:rPr>
            <w:tab/>
          </w:r>
          <w:r>
            <w:rPr>
              <w:noProof/>
            </w:rPr>
            <w:t>Troubleshooting with Libraries</w:t>
          </w:r>
          <w:r>
            <w:rPr>
              <w:noProof/>
            </w:rPr>
            <w:tab/>
          </w:r>
          <w:r>
            <w:rPr>
              <w:noProof/>
            </w:rPr>
            <w:fldChar w:fldCharType="begin"/>
          </w:r>
          <w:r>
            <w:rPr>
              <w:noProof/>
            </w:rPr>
            <w:instrText xml:space="preserve"> PAGEREF _Toc302056379 \h </w:instrText>
          </w:r>
          <w:r>
            <w:rPr>
              <w:noProof/>
            </w:rPr>
          </w:r>
          <w:r>
            <w:rPr>
              <w:noProof/>
            </w:rPr>
            <w:fldChar w:fldCharType="separate"/>
          </w:r>
          <w:r>
            <w:rPr>
              <w:noProof/>
            </w:rPr>
            <w:t>11</w:t>
          </w:r>
          <w:r>
            <w:rPr>
              <w:noProof/>
            </w:rPr>
            <w:fldChar w:fldCharType="end"/>
          </w:r>
        </w:p>
        <w:p w14:paraId="3B7F4497" w14:textId="77777777" w:rsidR="00D725CF" w:rsidRDefault="00D725CF">
          <w:pPr>
            <w:pStyle w:val="TOC2"/>
            <w:tabs>
              <w:tab w:val="right" w:leader="dot" w:pos="9350"/>
            </w:tabs>
            <w:rPr>
              <w:rFonts w:asciiTheme="minorHAnsi" w:eastAsiaTheme="minorEastAsia" w:hAnsiTheme="minorHAnsi"/>
              <w:b w:val="0"/>
              <w:noProof/>
              <w:szCs w:val="24"/>
              <w:lang w:eastAsia="ja-JP"/>
            </w:rPr>
          </w:pPr>
          <w:r>
            <w:rPr>
              <w:noProof/>
            </w:rPr>
            <w:t>In Mac OS:</w:t>
          </w:r>
          <w:r>
            <w:rPr>
              <w:noProof/>
            </w:rPr>
            <w:tab/>
          </w:r>
          <w:r>
            <w:rPr>
              <w:noProof/>
            </w:rPr>
            <w:fldChar w:fldCharType="begin"/>
          </w:r>
          <w:r>
            <w:rPr>
              <w:noProof/>
            </w:rPr>
            <w:instrText xml:space="preserve"> PAGEREF _Toc302056380 \h </w:instrText>
          </w:r>
          <w:r>
            <w:rPr>
              <w:noProof/>
            </w:rPr>
          </w:r>
          <w:r>
            <w:rPr>
              <w:noProof/>
            </w:rPr>
            <w:fldChar w:fldCharType="separate"/>
          </w:r>
          <w:r>
            <w:rPr>
              <w:noProof/>
            </w:rPr>
            <w:t>11</w:t>
          </w:r>
          <w:r>
            <w:rPr>
              <w:noProof/>
            </w:rPr>
            <w:fldChar w:fldCharType="end"/>
          </w:r>
        </w:p>
        <w:p w14:paraId="1C772FAC" w14:textId="77777777" w:rsidR="00D725CF" w:rsidRDefault="00D725CF">
          <w:pPr>
            <w:pStyle w:val="TOC2"/>
            <w:tabs>
              <w:tab w:val="right" w:leader="dot" w:pos="9350"/>
            </w:tabs>
            <w:rPr>
              <w:rFonts w:asciiTheme="minorHAnsi" w:eastAsiaTheme="minorEastAsia" w:hAnsiTheme="minorHAnsi"/>
              <w:b w:val="0"/>
              <w:noProof/>
              <w:szCs w:val="24"/>
              <w:lang w:eastAsia="ja-JP"/>
            </w:rPr>
          </w:pPr>
          <w:r>
            <w:rPr>
              <w:noProof/>
            </w:rPr>
            <w:t>In Windows:</w:t>
          </w:r>
          <w:r>
            <w:rPr>
              <w:noProof/>
            </w:rPr>
            <w:tab/>
          </w:r>
          <w:r>
            <w:rPr>
              <w:noProof/>
            </w:rPr>
            <w:fldChar w:fldCharType="begin"/>
          </w:r>
          <w:r>
            <w:rPr>
              <w:noProof/>
            </w:rPr>
            <w:instrText xml:space="preserve"> PAGEREF _Toc302056381 \h </w:instrText>
          </w:r>
          <w:r>
            <w:rPr>
              <w:noProof/>
            </w:rPr>
          </w:r>
          <w:r>
            <w:rPr>
              <w:noProof/>
            </w:rPr>
            <w:fldChar w:fldCharType="separate"/>
          </w:r>
          <w:r>
            <w:rPr>
              <w:noProof/>
            </w:rPr>
            <w:t>11</w:t>
          </w:r>
          <w:r>
            <w:rPr>
              <w:noProof/>
            </w:rPr>
            <w:fldChar w:fldCharType="end"/>
          </w:r>
        </w:p>
        <w:p w14:paraId="236C92A8" w14:textId="77777777" w:rsidR="00D725CF" w:rsidRDefault="00D725CF">
          <w:pPr>
            <w:pStyle w:val="TOC1"/>
            <w:tabs>
              <w:tab w:val="left" w:pos="420"/>
              <w:tab w:val="right" w:leader="dot" w:pos="9350"/>
            </w:tabs>
            <w:rPr>
              <w:rFonts w:asciiTheme="minorHAnsi" w:eastAsiaTheme="minorEastAsia" w:hAnsiTheme="minorHAnsi"/>
              <w:b w:val="0"/>
              <w:noProof/>
              <w:lang w:eastAsia="ja-JP"/>
            </w:rPr>
          </w:pPr>
          <w:r>
            <w:rPr>
              <w:noProof/>
            </w:rPr>
            <w:t>9.</w:t>
          </w:r>
          <w:r>
            <w:rPr>
              <w:rFonts w:asciiTheme="minorHAnsi" w:eastAsiaTheme="minorEastAsia" w:hAnsiTheme="minorHAnsi"/>
              <w:b w:val="0"/>
              <w:noProof/>
              <w:lang w:eastAsia="ja-JP"/>
            </w:rPr>
            <w:tab/>
          </w:r>
          <w:r>
            <w:rPr>
              <w:noProof/>
            </w:rPr>
            <w:t>Troubleshooting with Java</w:t>
          </w:r>
          <w:r>
            <w:rPr>
              <w:noProof/>
            </w:rPr>
            <w:tab/>
          </w:r>
          <w:r>
            <w:rPr>
              <w:noProof/>
            </w:rPr>
            <w:fldChar w:fldCharType="begin"/>
          </w:r>
          <w:r>
            <w:rPr>
              <w:noProof/>
            </w:rPr>
            <w:instrText xml:space="preserve"> PAGEREF _Toc302056382 \h </w:instrText>
          </w:r>
          <w:r>
            <w:rPr>
              <w:noProof/>
            </w:rPr>
          </w:r>
          <w:r>
            <w:rPr>
              <w:noProof/>
            </w:rPr>
            <w:fldChar w:fldCharType="separate"/>
          </w:r>
          <w:r>
            <w:rPr>
              <w:noProof/>
            </w:rPr>
            <w:t>12</w:t>
          </w:r>
          <w:r>
            <w:rPr>
              <w:noProof/>
            </w:rPr>
            <w:fldChar w:fldCharType="end"/>
          </w:r>
        </w:p>
        <w:p w14:paraId="17430137" w14:textId="77777777" w:rsidR="00D725CF" w:rsidRDefault="00D725CF">
          <w:pPr>
            <w:pStyle w:val="TOC2"/>
            <w:tabs>
              <w:tab w:val="right" w:leader="dot" w:pos="9350"/>
            </w:tabs>
            <w:rPr>
              <w:rFonts w:asciiTheme="minorHAnsi" w:eastAsiaTheme="minorEastAsia" w:hAnsiTheme="minorHAnsi"/>
              <w:b w:val="0"/>
              <w:noProof/>
              <w:szCs w:val="24"/>
              <w:lang w:eastAsia="ja-JP"/>
            </w:rPr>
          </w:pPr>
          <w:r>
            <w:rPr>
              <w:noProof/>
            </w:rPr>
            <w:t>In Windows:</w:t>
          </w:r>
          <w:r>
            <w:rPr>
              <w:noProof/>
            </w:rPr>
            <w:tab/>
          </w:r>
          <w:r>
            <w:rPr>
              <w:noProof/>
            </w:rPr>
            <w:fldChar w:fldCharType="begin"/>
          </w:r>
          <w:r>
            <w:rPr>
              <w:noProof/>
            </w:rPr>
            <w:instrText xml:space="preserve"> PAGEREF _Toc302056383 \h </w:instrText>
          </w:r>
          <w:r>
            <w:rPr>
              <w:noProof/>
            </w:rPr>
          </w:r>
          <w:r>
            <w:rPr>
              <w:noProof/>
            </w:rPr>
            <w:fldChar w:fldCharType="separate"/>
          </w:r>
          <w:r>
            <w:rPr>
              <w:noProof/>
            </w:rPr>
            <w:t>12</w:t>
          </w:r>
          <w:r>
            <w:rPr>
              <w:noProof/>
            </w:rPr>
            <w:fldChar w:fldCharType="end"/>
          </w:r>
        </w:p>
        <w:p w14:paraId="009247B8" w14:textId="77777777" w:rsidR="00D725CF" w:rsidRDefault="00D725CF">
          <w:pPr>
            <w:pStyle w:val="TOC2"/>
            <w:tabs>
              <w:tab w:val="right" w:leader="dot" w:pos="9350"/>
            </w:tabs>
            <w:rPr>
              <w:rFonts w:asciiTheme="minorHAnsi" w:eastAsiaTheme="minorEastAsia" w:hAnsiTheme="minorHAnsi"/>
              <w:b w:val="0"/>
              <w:noProof/>
              <w:szCs w:val="24"/>
              <w:lang w:eastAsia="ja-JP"/>
            </w:rPr>
          </w:pPr>
          <w:r>
            <w:rPr>
              <w:noProof/>
            </w:rPr>
            <w:t>In Mac OS:</w:t>
          </w:r>
          <w:r>
            <w:rPr>
              <w:noProof/>
            </w:rPr>
            <w:tab/>
          </w:r>
          <w:r>
            <w:rPr>
              <w:noProof/>
            </w:rPr>
            <w:fldChar w:fldCharType="begin"/>
          </w:r>
          <w:r>
            <w:rPr>
              <w:noProof/>
            </w:rPr>
            <w:instrText xml:space="preserve"> PAGEREF _Toc302056384 \h </w:instrText>
          </w:r>
          <w:r>
            <w:rPr>
              <w:noProof/>
            </w:rPr>
          </w:r>
          <w:r>
            <w:rPr>
              <w:noProof/>
            </w:rPr>
            <w:fldChar w:fldCharType="separate"/>
          </w:r>
          <w:r>
            <w:rPr>
              <w:noProof/>
            </w:rPr>
            <w:t>13</w:t>
          </w:r>
          <w:r>
            <w:rPr>
              <w:noProof/>
            </w:rPr>
            <w:fldChar w:fldCharType="end"/>
          </w:r>
        </w:p>
        <w:p w14:paraId="06D5FBD2" w14:textId="77777777" w:rsidR="00D725CF" w:rsidRDefault="00D725CF">
          <w:pPr>
            <w:pStyle w:val="TOC1"/>
            <w:tabs>
              <w:tab w:val="left" w:pos="540"/>
              <w:tab w:val="right" w:leader="dot" w:pos="9350"/>
            </w:tabs>
            <w:rPr>
              <w:rFonts w:asciiTheme="minorHAnsi" w:eastAsiaTheme="minorEastAsia" w:hAnsiTheme="minorHAnsi"/>
              <w:b w:val="0"/>
              <w:noProof/>
              <w:lang w:eastAsia="ja-JP"/>
            </w:rPr>
          </w:pPr>
          <w:r>
            <w:rPr>
              <w:noProof/>
            </w:rPr>
            <w:t>10.</w:t>
          </w:r>
          <w:r>
            <w:rPr>
              <w:rFonts w:asciiTheme="minorHAnsi" w:eastAsiaTheme="minorEastAsia" w:hAnsiTheme="minorHAnsi"/>
              <w:b w:val="0"/>
              <w:noProof/>
              <w:lang w:eastAsia="ja-JP"/>
            </w:rPr>
            <w:tab/>
          </w:r>
          <w:r>
            <w:rPr>
              <w:noProof/>
            </w:rPr>
            <w:t>Naming/Numbering Conventions</w:t>
          </w:r>
          <w:r>
            <w:rPr>
              <w:noProof/>
            </w:rPr>
            <w:tab/>
          </w:r>
          <w:r>
            <w:rPr>
              <w:noProof/>
            </w:rPr>
            <w:fldChar w:fldCharType="begin"/>
          </w:r>
          <w:r>
            <w:rPr>
              <w:noProof/>
            </w:rPr>
            <w:instrText xml:space="preserve"> PAGEREF _Toc302056385 \h </w:instrText>
          </w:r>
          <w:r>
            <w:rPr>
              <w:noProof/>
            </w:rPr>
          </w:r>
          <w:r>
            <w:rPr>
              <w:noProof/>
            </w:rPr>
            <w:fldChar w:fldCharType="separate"/>
          </w:r>
          <w:r>
            <w:rPr>
              <w:noProof/>
            </w:rPr>
            <w:t>13</w:t>
          </w:r>
          <w:r>
            <w:rPr>
              <w:noProof/>
            </w:rPr>
            <w:fldChar w:fldCharType="end"/>
          </w:r>
        </w:p>
        <w:p w14:paraId="5A2A4D94" w14:textId="77777777" w:rsidR="00D725CF" w:rsidRDefault="00D725CF">
          <w:pPr>
            <w:pStyle w:val="TOC2"/>
            <w:tabs>
              <w:tab w:val="right" w:leader="dot" w:pos="9350"/>
            </w:tabs>
            <w:rPr>
              <w:rFonts w:asciiTheme="minorHAnsi" w:eastAsiaTheme="minorEastAsia" w:hAnsiTheme="minorHAnsi"/>
              <w:b w:val="0"/>
              <w:noProof/>
              <w:szCs w:val="24"/>
              <w:lang w:eastAsia="ja-JP"/>
            </w:rPr>
          </w:pPr>
          <w:r>
            <w:rPr>
              <w:noProof/>
            </w:rPr>
            <w:t>R Script File Naming</w:t>
          </w:r>
          <w:r>
            <w:rPr>
              <w:noProof/>
            </w:rPr>
            <w:tab/>
          </w:r>
          <w:r>
            <w:rPr>
              <w:noProof/>
            </w:rPr>
            <w:fldChar w:fldCharType="begin"/>
          </w:r>
          <w:r>
            <w:rPr>
              <w:noProof/>
            </w:rPr>
            <w:instrText xml:space="preserve"> PAGEREF _Toc302056386 \h </w:instrText>
          </w:r>
          <w:r>
            <w:rPr>
              <w:noProof/>
            </w:rPr>
          </w:r>
          <w:r>
            <w:rPr>
              <w:noProof/>
            </w:rPr>
            <w:fldChar w:fldCharType="separate"/>
          </w:r>
          <w:r>
            <w:rPr>
              <w:noProof/>
            </w:rPr>
            <w:t>13</w:t>
          </w:r>
          <w:r>
            <w:rPr>
              <w:noProof/>
            </w:rPr>
            <w:fldChar w:fldCharType="end"/>
          </w:r>
        </w:p>
        <w:p w14:paraId="23EF0524" w14:textId="77777777" w:rsidR="00D725CF" w:rsidRDefault="00D725CF">
          <w:pPr>
            <w:pStyle w:val="TOC2"/>
            <w:tabs>
              <w:tab w:val="right" w:leader="dot" w:pos="9350"/>
            </w:tabs>
            <w:rPr>
              <w:rFonts w:asciiTheme="minorHAnsi" w:eastAsiaTheme="minorEastAsia" w:hAnsiTheme="minorHAnsi"/>
              <w:b w:val="0"/>
              <w:noProof/>
              <w:szCs w:val="24"/>
              <w:lang w:eastAsia="ja-JP"/>
            </w:rPr>
          </w:pPr>
          <w:r>
            <w:rPr>
              <w:noProof/>
            </w:rPr>
            <w:t>Output File Naming</w:t>
          </w:r>
          <w:r>
            <w:rPr>
              <w:noProof/>
            </w:rPr>
            <w:tab/>
          </w:r>
          <w:r>
            <w:rPr>
              <w:noProof/>
            </w:rPr>
            <w:fldChar w:fldCharType="begin"/>
          </w:r>
          <w:r>
            <w:rPr>
              <w:noProof/>
            </w:rPr>
            <w:instrText xml:space="preserve"> PAGEREF _Toc302056387 \h </w:instrText>
          </w:r>
          <w:r>
            <w:rPr>
              <w:noProof/>
            </w:rPr>
          </w:r>
          <w:r>
            <w:rPr>
              <w:noProof/>
            </w:rPr>
            <w:fldChar w:fldCharType="separate"/>
          </w:r>
          <w:r>
            <w:rPr>
              <w:noProof/>
            </w:rPr>
            <w:t>14</w:t>
          </w:r>
          <w:r>
            <w:rPr>
              <w:noProof/>
            </w:rPr>
            <w:fldChar w:fldCharType="end"/>
          </w:r>
        </w:p>
        <w:p w14:paraId="23A4F41F" w14:textId="77777777" w:rsidR="00D725CF" w:rsidRDefault="00D725CF">
          <w:pPr>
            <w:pStyle w:val="TOC2"/>
            <w:tabs>
              <w:tab w:val="right" w:leader="dot" w:pos="9350"/>
            </w:tabs>
            <w:rPr>
              <w:rFonts w:asciiTheme="minorHAnsi" w:eastAsiaTheme="minorEastAsia" w:hAnsiTheme="minorHAnsi"/>
              <w:b w:val="0"/>
              <w:noProof/>
              <w:szCs w:val="24"/>
              <w:lang w:eastAsia="ja-JP"/>
            </w:rPr>
          </w:pPr>
          <w:r>
            <w:rPr>
              <w:noProof/>
            </w:rPr>
            <w:t>Makefile Code block Numbering</w:t>
          </w:r>
          <w:r>
            <w:rPr>
              <w:noProof/>
            </w:rPr>
            <w:tab/>
          </w:r>
          <w:r>
            <w:rPr>
              <w:noProof/>
            </w:rPr>
            <w:fldChar w:fldCharType="begin"/>
          </w:r>
          <w:r>
            <w:rPr>
              <w:noProof/>
            </w:rPr>
            <w:instrText xml:space="preserve"> PAGEREF _Toc302056388 \h </w:instrText>
          </w:r>
          <w:r>
            <w:rPr>
              <w:noProof/>
            </w:rPr>
          </w:r>
          <w:r>
            <w:rPr>
              <w:noProof/>
            </w:rPr>
            <w:fldChar w:fldCharType="separate"/>
          </w:r>
          <w:r>
            <w:rPr>
              <w:noProof/>
            </w:rPr>
            <w:t>14</w:t>
          </w:r>
          <w:r>
            <w:rPr>
              <w:noProof/>
            </w:rPr>
            <w:fldChar w:fldCharType="end"/>
          </w:r>
        </w:p>
        <w:p w14:paraId="0A360C07" w14:textId="77777777" w:rsidR="00D725CF" w:rsidRDefault="00D725CF">
          <w:pPr>
            <w:pStyle w:val="TOC1"/>
            <w:tabs>
              <w:tab w:val="left" w:pos="540"/>
              <w:tab w:val="right" w:leader="dot" w:pos="9350"/>
            </w:tabs>
            <w:rPr>
              <w:rFonts w:asciiTheme="minorHAnsi" w:eastAsiaTheme="minorEastAsia" w:hAnsiTheme="minorHAnsi"/>
              <w:b w:val="0"/>
              <w:noProof/>
              <w:lang w:eastAsia="ja-JP"/>
            </w:rPr>
          </w:pPr>
          <w:r>
            <w:rPr>
              <w:noProof/>
            </w:rPr>
            <w:t>11.</w:t>
          </w:r>
          <w:r>
            <w:rPr>
              <w:rFonts w:asciiTheme="minorHAnsi" w:eastAsiaTheme="minorEastAsia" w:hAnsiTheme="minorHAnsi"/>
              <w:b w:val="0"/>
              <w:noProof/>
              <w:lang w:eastAsia="ja-JP"/>
            </w:rPr>
            <w:tab/>
          </w:r>
          <w:r>
            <w:rPr>
              <w:noProof/>
            </w:rPr>
            <w:t>Making Changes</w:t>
          </w:r>
          <w:r>
            <w:rPr>
              <w:noProof/>
            </w:rPr>
            <w:tab/>
          </w:r>
          <w:r>
            <w:rPr>
              <w:noProof/>
            </w:rPr>
            <w:fldChar w:fldCharType="begin"/>
          </w:r>
          <w:r>
            <w:rPr>
              <w:noProof/>
            </w:rPr>
            <w:instrText xml:space="preserve"> PAGEREF _Toc302056389 \h </w:instrText>
          </w:r>
          <w:r>
            <w:rPr>
              <w:noProof/>
            </w:rPr>
          </w:r>
          <w:r>
            <w:rPr>
              <w:noProof/>
            </w:rPr>
            <w:fldChar w:fldCharType="separate"/>
          </w:r>
          <w:r>
            <w:rPr>
              <w:noProof/>
            </w:rPr>
            <w:t>15</w:t>
          </w:r>
          <w:r>
            <w:rPr>
              <w:noProof/>
            </w:rPr>
            <w:fldChar w:fldCharType="end"/>
          </w:r>
        </w:p>
        <w:p w14:paraId="567815F3" w14:textId="77777777" w:rsidR="00D725CF" w:rsidRDefault="00D725CF">
          <w:pPr>
            <w:pStyle w:val="TOC1"/>
            <w:tabs>
              <w:tab w:val="left" w:pos="540"/>
              <w:tab w:val="right" w:leader="dot" w:pos="9350"/>
            </w:tabs>
            <w:rPr>
              <w:rFonts w:asciiTheme="minorHAnsi" w:eastAsiaTheme="minorEastAsia" w:hAnsiTheme="minorHAnsi"/>
              <w:b w:val="0"/>
              <w:noProof/>
              <w:lang w:eastAsia="ja-JP"/>
            </w:rPr>
          </w:pPr>
          <w:r>
            <w:rPr>
              <w:noProof/>
            </w:rPr>
            <w:t>12.</w:t>
          </w:r>
          <w:r>
            <w:rPr>
              <w:rFonts w:asciiTheme="minorHAnsi" w:eastAsiaTheme="minorEastAsia" w:hAnsiTheme="minorHAnsi"/>
              <w:b w:val="0"/>
              <w:noProof/>
              <w:lang w:eastAsia="ja-JP"/>
            </w:rPr>
            <w:tab/>
          </w:r>
          <w:r>
            <w:rPr>
              <w:noProof/>
            </w:rPr>
            <w:t>CEDS-Specific Coding and Comment Conventions</w:t>
          </w:r>
          <w:r>
            <w:rPr>
              <w:noProof/>
            </w:rPr>
            <w:tab/>
          </w:r>
          <w:r>
            <w:rPr>
              <w:noProof/>
            </w:rPr>
            <w:fldChar w:fldCharType="begin"/>
          </w:r>
          <w:r>
            <w:rPr>
              <w:noProof/>
            </w:rPr>
            <w:instrText xml:space="preserve"> PAGEREF _Toc302056390 \h </w:instrText>
          </w:r>
          <w:r>
            <w:rPr>
              <w:noProof/>
            </w:rPr>
          </w:r>
          <w:r>
            <w:rPr>
              <w:noProof/>
            </w:rPr>
            <w:fldChar w:fldCharType="separate"/>
          </w:r>
          <w:r>
            <w:rPr>
              <w:noProof/>
            </w:rPr>
            <w:t>16</w:t>
          </w:r>
          <w:r>
            <w:rPr>
              <w:noProof/>
            </w:rPr>
            <w:fldChar w:fldCharType="end"/>
          </w:r>
        </w:p>
        <w:p w14:paraId="57EEE7F6" w14:textId="77777777" w:rsidR="00D725CF" w:rsidRDefault="00D725CF">
          <w:pPr>
            <w:pStyle w:val="TOC2"/>
            <w:tabs>
              <w:tab w:val="right" w:leader="dot" w:pos="9350"/>
            </w:tabs>
            <w:rPr>
              <w:rFonts w:asciiTheme="minorHAnsi" w:eastAsiaTheme="minorEastAsia" w:hAnsiTheme="minorHAnsi"/>
              <w:b w:val="0"/>
              <w:noProof/>
              <w:szCs w:val="24"/>
              <w:lang w:eastAsia="ja-JP"/>
            </w:rPr>
          </w:pPr>
          <w:r>
            <w:rPr>
              <w:noProof/>
            </w:rPr>
            <w:t>Function Header Comments</w:t>
          </w:r>
          <w:r>
            <w:rPr>
              <w:noProof/>
            </w:rPr>
            <w:tab/>
          </w:r>
          <w:r>
            <w:rPr>
              <w:noProof/>
            </w:rPr>
            <w:fldChar w:fldCharType="begin"/>
          </w:r>
          <w:r>
            <w:rPr>
              <w:noProof/>
            </w:rPr>
            <w:instrText xml:space="preserve"> PAGEREF _Toc302056391 \h </w:instrText>
          </w:r>
          <w:r>
            <w:rPr>
              <w:noProof/>
            </w:rPr>
          </w:r>
          <w:r>
            <w:rPr>
              <w:noProof/>
            </w:rPr>
            <w:fldChar w:fldCharType="separate"/>
          </w:r>
          <w:r>
            <w:rPr>
              <w:noProof/>
            </w:rPr>
            <w:t>16</w:t>
          </w:r>
          <w:r>
            <w:rPr>
              <w:noProof/>
            </w:rPr>
            <w:fldChar w:fldCharType="end"/>
          </w:r>
        </w:p>
        <w:p w14:paraId="0345BCA9" w14:textId="77777777" w:rsidR="00D725CF" w:rsidRDefault="00D725CF">
          <w:pPr>
            <w:pStyle w:val="TOC2"/>
            <w:tabs>
              <w:tab w:val="right" w:leader="dot" w:pos="9350"/>
            </w:tabs>
            <w:rPr>
              <w:rFonts w:asciiTheme="minorHAnsi" w:eastAsiaTheme="minorEastAsia" w:hAnsiTheme="minorHAnsi"/>
              <w:b w:val="0"/>
              <w:noProof/>
              <w:szCs w:val="24"/>
              <w:lang w:eastAsia="ja-JP"/>
            </w:rPr>
          </w:pPr>
          <w:r>
            <w:rPr>
              <w:noProof/>
            </w:rPr>
            <w:lastRenderedPageBreak/>
            <w:t>Script Header Comments</w:t>
          </w:r>
          <w:r>
            <w:rPr>
              <w:noProof/>
            </w:rPr>
            <w:tab/>
          </w:r>
          <w:r>
            <w:rPr>
              <w:noProof/>
            </w:rPr>
            <w:fldChar w:fldCharType="begin"/>
          </w:r>
          <w:r>
            <w:rPr>
              <w:noProof/>
            </w:rPr>
            <w:instrText xml:space="preserve"> PAGEREF _Toc302056392 \h </w:instrText>
          </w:r>
          <w:r>
            <w:rPr>
              <w:noProof/>
            </w:rPr>
          </w:r>
          <w:r>
            <w:rPr>
              <w:noProof/>
            </w:rPr>
            <w:fldChar w:fldCharType="separate"/>
          </w:r>
          <w:r>
            <w:rPr>
              <w:noProof/>
            </w:rPr>
            <w:t>16</w:t>
          </w:r>
          <w:r>
            <w:rPr>
              <w:noProof/>
            </w:rPr>
            <w:fldChar w:fldCharType="end"/>
          </w:r>
        </w:p>
        <w:p w14:paraId="25634F47" w14:textId="77777777" w:rsidR="00D725CF" w:rsidRDefault="00D725CF">
          <w:pPr>
            <w:pStyle w:val="TOC2"/>
            <w:tabs>
              <w:tab w:val="right" w:leader="dot" w:pos="9350"/>
            </w:tabs>
            <w:rPr>
              <w:rFonts w:asciiTheme="minorHAnsi" w:eastAsiaTheme="minorEastAsia" w:hAnsiTheme="minorHAnsi"/>
              <w:b w:val="0"/>
              <w:noProof/>
              <w:szCs w:val="24"/>
              <w:lang w:eastAsia="ja-JP"/>
            </w:rPr>
          </w:pPr>
          <w:r>
            <w:rPr>
              <w:noProof/>
            </w:rPr>
            <w:t>Script Header Code</w:t>
          </w:r>
          <w:r>
            <w:rPr>
              <w:noProof/>
            </w:rPr>
            <w:tab/>
          </w:r>
          <w:r>
            <w:rPr>
              <w:noProof/>
            </w:rPr>
            <w:fldChar w:fldCharType="begin"/>
          </w:r>
          <w:r>
            <w:rPr>
              <w:noProof/>
            </w:rPr>
            <w:instrText xml:space="preserve"> PAGEREF _Toc302056393 \h </w:instrText>
          </w:r>
          <w:r>
            <w:rPr>
              <w:noProof/>
            </w:rPr>
          </w:r>
          <w:r>
            <w:rPr>
              <w:noProof/>
            </w:rPr>
            <w:fldChar w:fldCharType="separate"/>
          </w:r>
          <w:r>
            <w:rPr>
              <w:noProof/>
            </w:rPr>
            <w:t>17</w:t>
          </w:r>
          <w:r>
            <w:rPr>
              <w:noProof/>
            </w:rPr>
            <w:fldChar w:fldCharType="end"/>
          </w:r>
        </w:p>
        <w:p w14:paraId="6DE50CE4" w14:textId="77777777" w:rsidR="00D725CF" w:rsidRDefault="00D725CF">
          <w:pPr>
            <w:pStyle w:val="TOC2"/>
            <w:tabs>
              <w:tab w:val="right" w:leader="dot" w:pos="9350"/>
            </w:tabs>
            <w:rPr>
              <w:rFonts w:asciiTheme="minorHAnsi" w:eastAsiaTheme="minorEastAsia" w:hAnsiTheme="minorHAnsi"/>
              <w:b w:val="0"/>
              <w:noProof/>
              <w:szCs w:val="24"/>
              <w:lang w:eastAsia="ja-JP"/>
            </w:rPr>
          </w:pPr>
          <w:r>
            <w:rPr>
              <w:noProof/>
            </w:rPr>
            <w:t>Use of Basic CEDS IO Functions</w:t>
          </w:r>
          <w:r>
            <w:rPr>
              <w:noProof/>
            </w:rPr>
            <w:tab/>
          </w:r>
          <w:r>
            <w:rPr>
              <w:noProof/>
            </w:rPr>
            <w:fldChar w:fldCharType="begin"/>
          </w:r>
          <w:r>
            <w:rPr>
              <w:noProof/>
            </w:rPr>
            <w:instrText xml:space="preserve"> PAGEREF _Toc302056394 \h </w:instrText>
          </w:r>
          <w:r>
            <w:rPr>
              <w:noProof/>
            </w:rPr>
          </w:r>
          <w:r>
            <w:rPr>
              <w:noProof/>
            </w:rPr>
            <w:fldChar w:fldCharType="separate"/>
          </w:r>
          <w:r>
            <w:rPr>
              <w:noProof/>
            </w:rPr>
            <w:t>17</w:t>
          </w:r>
          <w:r>
            <w:rPr>
              <w:noProof/>
            </w:rPr>
            <w:fldChar w:fldCharType="end"/>
          </w:r>
        </w:p>
        <w:p w14:paraId="072C7D38" w14:textId="77777777" w:rsidR="00D725CF" w:rsidRDefault="00D725CF">
          <w:pPr>
            <w:pStyle w:val="TOC2"/>
            <w:tabs>
              <w:tab w:val="right" w:leader="dot" w:pos="9350"/>
            </w:tabs>
            <w:rPr>
              <w:rFonts w:asciiTheme="minorHAnsi" w:eastAsiaTheme="minorEastAsia" w:hAnsiTheme="minorHAnsi"/>
              <w:b w:val="0"/>
              <w:noProof/>
              <w:szCs w:val="24"/>
              <w:lang w:eastAsia="ja-JP"/>
            </w:rPr>
          </w:pPr>
          <w:r>
            <w:rPr>
              <w:noProof/>
            </w:rPr>
            <w:t>Logging</w:t>
          </w:r>
          <w:r>
            <w:rPr>
              <w:noProof/>
            </w:rPr>
            <w:tab/>
          </w:r>
          <w:r>
            <w:rPr>
              <w:noProof/>
            </w:rPr>
            <w:fldChar w:fldCharType="begin"/>
          </w:r>
          <w:r>
            <w:rPr>
              <w:noProof/>
            </w:rPr>
            <w:instrText xml:space="preserve"> PAGEREF _Toc302056395 \h </w:instrText>
          </w:r>
          <w:r>
            <w:rPr>
              <w:noProof/>
            </w:rPr>
          </w:r>
          <w:r>
            <w:rPr>
              <w:noProof/>
            </w:rPr>
            <w:fldChar w:fldCharType="separate"/>
          </w:r>
          <w:r>
            <w:rPr>
              <w:noProof/>
            </w:rPr>
            <w:t>18</w:t>
          </w:r>
          <w:r>
            <w:rPr>
              <w:noProof/>
            </w:rPr>
            <w:fldChar w:fldCharType="end"/>
          </w:r>
        </w:p>
        <w:p w14:paraId="50CC8085" w14:textId="77777777" w:rsidR="00D725CF" w:rsidRDefault="00D725CF">
          <w:pPr>
            <w:pStyle w:val="TOC2"/>
            <w:tabs>
              <w:tab w:val="right" w:leader="dot" w:pos="9350"/>
            </w:tabs>
            <w:rPr>
              <w:rFonts w:asciiTheme="minorHAnsi" w:eastAsiaTheme="minorEastAsia" w:hAnsiTheme="minorHAnsi"/>
              <w:b w:val="0"/>
              <w:noProof/>
              <w:szCs w:val="24"/>
              <w:lang w:eastAsia="ja-JP"/>
            </w:rPr>
          </w:pPr>
          <w:r>
            <w:rPr>
              <w:noProof/>
            </w:rPr>
            <w:t>Metadata</w:t>
          </w:r>
          <w:r>
            <w:rPr>
              <w:noProof/>
            </w:rPr>
            <w:tab/>
          </w:r>
          <w:r>
            <w:rPr>
              <w:noProof/>
            </w:rPr>
            <w:fldChar w:fldCharType="begin"/>
          </w:r>
          <w:r>
            <w:rPr>
              <w:noProof/>
            </w:rPr>
            <w:instrText xml:space="preserve"> PAGEREF _Toc302056396 \h </w:instrText>
          </w:r>
          <w:r>
            <w:rPr>
              <w:noProof/>
            </w:rPr>
          </w:r>
          <w:r>
            <w:rPr>
              <w:noProof/>
            </w:rPr>
            <w:fldChar w:fldCharType="separate"/>
          </w:r>
          <w:r>
            <w:rPr>
              <w:noProof/>
            </w:rPr>
            <w:t>19</w:t>
          </w:r>
          <w:r>
            <w:rPr>
              <w:noProof/>
            </w:rPr>
            <w:fldChar w:fldCharType="end"/>
          </w:r>
        </w:p>
        <w:p w14:paraId="506B4A7A" w14:textId="77777777" w:rsidR="00D725CF" w:rsidRDefault="00D725CF">
          <w:pPr>
            <w:pStyle w:val="TOC2"/>
            <w:tabs>
              <w:tab w:val="right" w:leader="dot" w:pos="9350"/>
            </w:tabs>
            <w:rPr>
              <w:rFonts w:asciiTheme="minorHAnsi" w:eastAsiaTheme="minorEastAsia" w:hAnsiTheme="minorHAnsi"/>
              <w:b w:val="0"/>
              <w:noProof/>
              <w:szCs w:val="24"/>
              <w:lang w:eastAsia="ja-JP"/>
            </w:rPr>
          </w:pPr>
          <w:r>
            <w:rPr>
              <w:noProof/>
            </w:rPr>
            <w:t>Diagnostics</w:t>
          </w:r>
          <w:r>
            <w:rPr>
              <w:noProof/>
            </w:rPr>
            <w:tab/>
          </w:r>
          <w:r>
            <w:rPr>
              <w:noProof/>
            </w:rPr>
            <w:fldChar w:fldCharType="begin"/>
          </w:r>
          <w:r>
            <w:rPr>
              <w:noProof/>
            </w:rPr>
            <w:instrText xml:space="preserve"> PAGEREF _Toc302056397 \h </w:instrText>
          </w:r>
          <w:r>
            <w:rPr>
              <w:noProof/>
            </w:rPr>
          </w:r>
          <w:r>
            <w:rPr>
              <w:noProof/>
            </w:rPr>
            <w:fldChar w:fldCharType="separate"/>
          </w:r>
          <w:r>
            <w:rPr>
              <w:noProof/>
            </w:rPr>
            <w:t>19</w:t>
          </w:r>
          <w:r>
            <w:rPr>
              <w:noProof/>
            </w:rPr>
            <w:fldChar w:fldCharType="end"/>
          </w:r>
        </w:p>
        <w:p w14:paraId="3F151432" w14:textId="77777777" w:rsidR="00D725CF" w:rsidRDefault="00D725CF">
          <w:pPr>
            <w:pStyle w:val="TOC1"/>
            <w:tabs>
              <w:tab w:val="left" w:pos="540"/>
              <w:tab w:val="right" w:leader="dot" w:pos="9350"/>
            </w:tabs>
            <w:rPr>
              <w:rFonts w:asciiTheme="minorHAnsi" w:eastAsiaTheme="minorEastAsia" w:hAnsiTheme="minorHAnsi"/>
              <w:b w:val="0"/>
              <w:noProof/>
              <w:lang w:eastAsia="ja-JP"/>
            </w:rPr>
          </w:pPr>
          <w:r>
            <w:rPr>
              <w:noProof/>
            </w:rPr>
            <w:t>13.</w:t>
          </w:r>
          <w:r>
            <w:rPr>
              <w:rFonts w:asciiTheme="minorHAnsi" w:eastAsiaTheme="minorEastAsia" w:hAnsiTheme="minorHAnsi"/>
              <w:b w:val="0"/>
              <w:noProof/>
              <w:lang w:eastAsia="ja-JP"/>
            </w:rPr>
            <w:tab/>
          </w:r>
          <w:r>
            <w:rPr>
              <w:noProof/>
            </w:rPr>
            <w:t>Module B &amp; C Overview and Data Addition Instructions</w:t>
          </w:r>
          <w:r>
            <w:rPr>
              <w:noProof/>
            </w:rPr>
            <w:tab/>
          </w:r>
          <w:r>
            <w:rPr>
              <w:noProof/>
            </w:rPr>
            <w:fldChar w:fldCharType="begin"/>
          </w:r>
          <w:r>
            <w:rPr>
              <w:noProof/>
            </w:rPr>
            <w:instrText xml:space="preserve"> PAGEREF _Toc302056398 \h </w:instrText>
          </w:r>
          <w:r>
            <w:rPr>
              <w:noProof/>
            </w:rPr>
          </w:r>
          <w:r>
            <w:rPr>
              <w:noProof/>
            </w:rPr>
            <w:fldChar w:fldCharType="separate"/>
          </w:r>
          <w:r>
            <w:rPr>
              <w:noProof/>
            </w:rPr>
            <w:t>19</w:t>
          </w:r>
          <w:r>
            <w:rPr>
              <w:noProof/>
            </w:rPr>
            <w:fldChar w:fldCharType="end"/>
          </w:r>
        </w:p>
        <w:p w14:paraId="26B48EE4" w14:textId="77777777" w:rsidR="00D725CF" w:rsidRDefault="00D725CF">
          <w:pPr>
            <w:pStyle w:val="TOC2"/>
            <w:tabs>
              <w:tab w:val="right" w:leader="dot" w:pos="9350"/>
            </w:tabs>
            <w:rPr>
              <w:rFonts w:asciiTheme="minorHAnsi" w:eastAsiaTheme="minorEastAsia" w:hAnsiTheme="minorHAnsi"/>
              <w:b w:val="0"/>
              <w:noProof/>
              <w:szCs w:val="24"/>
              <w:lang w:eastAsia="ja-JP"/>
            </w:rPr>
          </w:pPr>
          <w:r>
            <w:rPr>
              <w:noProof/>
            </w:rPr>
            <w:t>Overview:</w:t>
          </w:r>
          <w:r>
            <w:rPr>
              <w:noProof/>
            </w:rPr>
            <w:tab/>
          </w:r>
          <w:r>
            <w:rPr>
              <w:noProof/>
            </w:rPr>
            <w:fldChar w:fldCharType="begin"/>
          </w:r>
          <w:r>
            <w:rPr>
              <w:noProof/>
            </w:rPr>
            <w:instrText xml:space="preserve"> PAGEREF _Toc302056399 \h </w:instrText>
          </w:r>
          <w:r>
            <w:rPr>
              <w:noProof/>
            </w:rPr>
          </w:r>
          <w:r>
            <w:rPr>
              <w:noProof/>
            </w:rPr>
            <w:fldChar w:fldCharType="separate"/>
          </w:r>
          <w:r>
            <w:rPr>
              <w:noProof/>
            </w:rPr>
            <w:t>19</w:t>
          </w:r>
          <w:r>
            <w:rPr>
              <w:noProof/>
            </w:rPr>
            <w:fldChar w:fldCharType="end"/>
          </w:r>
        </w:p>
        <w:p w14:paraId="77DA9AAA" w14:textId="77777777" w:rsidR="00D725CF" w:rsidRDefault="00D725CF">
          <w:pPr>
            <w:pStyle w:val="TOC2"/>
            <w:tabs>
              <w:tab w:val="right" w:leader="dot" w:pos="9350"/>
            </w:tabs>
            <w:rPr>
              <w:rFonts w:asciiTheme="minorHAnsi" w:eastAsiaTheme="minorEastAsia" w:hAnsiTheme="minorHAnsi"/>
              <w:b w:val="0"/>
              <w:noProof/>
              <w:szCs w:val="24"/>
              <w:lang w:eastAsia="ja-JP"/>
            </w:rPr>
          </w:pPr>
          <w:r>
            <w:rPr>
              <w:noProof/>
            </w:rPr>
            <w:t>Adding data:</w:t>
          </w:r>
          <w:r>
            <w:rPr>
              <w:noProof/>
            </w:rPr>
            <w:tab/>
          </w:r>
          <w:r>
            <w:rPr>
              <w:noProof/>
            </w:rPr>
            <w:fldChar w:fldCharType="begin"/>
          </w:r>
          <w:r>
            <w:rPr>
              <w:noProof/>
            </w:rPr>
            <w:instrText xml:space="preserve"> PAGEREF _Toc302056400 \h </w:instrText>
          </w:r>
          <w:r>
            <w:rPr>
              <w:noProof/>
            </w:rPr>
          </w:r>
          <w:r>
            <w:rPr>
              <w:noProof/>
            </w:rPr>
            <w:fldChar w:fldCharType="separate"/>
          </w:r>
          <w:r>
            <w:rPr>
              <w:noProof/>
            </w:rPr>
            <w:t>20</w:t>
          </w:r>
          <w:r>
            <w:rPr>
              <w:noProof/>
            </w:rPr>
            <w:fldChar w:fldCharType="end"/>
          </w:r>
        </w:p>
        <w:p w14:paraId="186C63CC" w14:textId="77777777" w:rsidR="00D725CF" w:rsidRDefault="00D725CF">
          <w:pPr>
            <w:pStyle w:val="TOC2"/>
            <w:tabs>
              <w:tab w:val="right" w:leader="dot" w:pos="9350"/>
            </w:tabs>
            <w:rPr>
              <w:rFonts w:asciiTheme="minorHAnsi" w:eastAsiaTheme="minorEastAsia" w:hAnsiTheme="minorHAnsi"/>
              <w:b w:val="0"/>
              <w:noProof/>
              <w:szCs w:val="24"/>
              <w:lang w:eastAsia="ja-JP"/>
            </w:rPr>
          </w:pPr>
          <w:r>
            <w:rPr>
              <w:noProof/>
            </w:rPr>
            <w:t>Adding a new emissions species:</w:t>
          </w:r>
          <w:r>
            <w:rPr>
              <w:noProof/>
            </w:rPr>
            <w:tab/>
          </w:r>
          <w:r>
            <w:rPr>
              <w:noProof/>
            </w:rPr>
            <w:fldChar w:fldCharType="begin"/>
          </w:r>
          <w:r>
            <w:rPr>
              <w:noProof/>
            </w:rPr>
            <w:instrText xml:space="preserve"> PAGEREF _Toc302056401 \h </w:instrText>
          </w:r>
          <w:r>
            <w:rPr>
              <w:noProof/>
            </w:rPr>
          </w:r>
          <w:r>
            <w:rPr>
              <w:noProof/>
            </w:rPr>
            <w:fldChar w:fldCharType="separate"/>
          </w:r>
          <w:r>
            <w:rPr>
              <w:noProof/>
            </w:rPr>
            <w:t>20</w:t>
          </w:r>
          <w:r>
            <w:rPr>
              <w:noProof/>
            </w:rPr>
            <w:fldChar w:fldCharType="end"/>
          </w:r>
        </w:p>
        <w:p w14:paraId="113D3C4A" w14:textId="77777777" w:rsidR="00D725CF" w:rsidRDefault="00D725CF">
          <w:pPr>
            <w:pStyle w:val="TOC1"/>
            <w:tabs>
              <w:tab w:val="left" w:pos="540"/>
              <w:tab w:val="right" w:leader="dot" w:pos="9350"/>
            </w:tabs>
            <w:rPr>
              <w:rFonts w:asciiTheme="minorHAnsi" w:eastAsiaTheme="minorEastAsia" w:hAnsiTheme="minorHAnsi"/>
              <w:b w:val="0"/>
              <w:noProof/>
              <w:lang w:eastAsia="ja-JP"/>
            </w:rPr>
          </w:pPr>
          <w:r>
            <w:rPr>
              <w:noProof/>
            </w:rPr>
            <w:t>14.</w:t>
          </w:r>
          <w:r>
            <w:rPr>
              <w:rFonts w:asciiTheme="minorHAnsi" w:eastAsiaTheme="minorEastAsia" w:hAnsiTheme="minorHAnsi"/>
              <w:b w:val="0"/>
              <w:noProof/>
              <w:lang w:eastAsia="ja-JP"/>
            </w:rPr>
            <w:tab/>
          </w:r>
          <w:r>
            <w:rPr>
              <w:noProof/>
            </w:rPr>
            <w:t>Module E Overview</w:t>
          </w:r>
          <w:r>
            <w:rPr>
              <w:noProof/>
            </w:rPr>
            <w:tab/>
          </w:r>
          <w:r>
            <w:rPr>
              <w:noProof/>
            </w:rPr>
            <w:fldChar w:fldCharType="begin"/>
          </w:r>
          <w:r>
            <w:rPr>
              <w:noProof/>
            </w:rPr>
            <w:instrText xml:space="preserve"> PAGEREF _Toc302056402 \h </w:instrText>
          </w:r>
          <w:r>
            <w:rPr>
              <w:noProof/>
            </w:rPr>
          </w:r>
          <w:r>
            <w:rPr>
              <w:noProof/>
            </w:rPr>
            <w:fldChar w:fldCharType="separate"/>
          </w:r>
          <w:r>
            <w:rPr>
              <w:noProof/>
            </w:rPr>
            <w:t>21</w:t>
          </w:r>
          <w:r>
            <w:rPr>
              <w:noProof/>
            </w:rPr>
            <w:fldChar w:fldCharType="end"/>
          </w:r>
        </w:p>
        <w:p w14:paraId="0DF9A80E" w14:textId="3CDF64C4" w:rsidR="00F61A9E" w:rsidRDefault="00F61A9E">
          <w:pPr>
            <w:pBdr>
              <w:bottom w:val="single" w:sz="12" w:space="1" w:color="auto"/>
            </w:pBdr>
          </w:pPr>
          <w:r w:rsidRPr="001965D8">
            <w:rPr>
              <w:rFonts w:cs="Times New Roman"/>
              <w:bCs/>
              <w:noProof/>
              <w:szCs w:val="24"/>
            </w:rPr>
            <w:fldChar w:fldCharType="end"/>
          </w:r>
        </w:p>
      </w:sdtContent>
    </w:sdt>
    <w:p w14:paraId="532B3819" w14:textId="77777777" w:rsidR="00F61A9E" w:rsidRPr="005048B2" w:rsidRDefault="00F61A9E">
      <w:pPr>
        <w:contextualSpacing/>
        <w:rPr>
          <w:rFonts w:cs="Times New Roman"/>
          <w:szCs w:val="24"/>
        </w:rPr>
      </w:pPr>
    </w:p>
    <w:p w14:paraId="7C46C247" w14:textId="4FAB4B9A" w:rsidR="007F7365" w:rsidRPr="00033B61" w:rsidRDefault="009F6675" w:rsidP="00033B61">
      <w:pPr>
        <w:ind w:firstLine="720"/>
        <w:contextualSpacing/>
        <w:jc w:val="both"/>
        <w:rPr>
          <w:rFonts w:cs="Times New Roman"/>
          <w:szCs w:val="24"/>
        </w:rPr>
      </w:pPr>
      <w:r w:rsidRPr="005048B2">
        <w:rPr>
          <w:rFonts w:cs="Times New Roman"/>
          <w:szCs w:val="24"/>
        </w:rPr>
        <w:t xml:space="preserve">The purpose of this document is to bring new interns and project members up to speed on the current progress of </w:t>
      </w:r>
      <w:r w:rsidR="0045293E">
        <w:rPr>
          <w:rFonts w:cs="Times New Roman"/>
          <w:szCs w:val="24"/>
        </w:rPr>
        <w:t>the</w:t>
      </w:r>
      <w:r w:rsidRPr="005048B2">
        <w:rPr>
          <w:rFonts w:cs="Times New Roman"/>
          <w:szCs w:val="24"/>
        </w:rPr>
        <w:t xml:space="preserve"> emissions </w:t>
      </w:r>
      <w:r w:rsidR="00AB1123" w:rsidRPr="005048B2">
        <w:rPr>
          <w:rFonts w:cs="Times New Roman"/>
          <w:szCs w:val="24"/>
        </w:rPr>
        <w:t xml:space="preserve">data </w:t>
      </w:r>
      <w:r w:rsidRPr="005048B2">
        <w:rPr>
          <w:rFonts w:cs="Times New Roman"/>
          <w:szCs w:val="24"/>
        </w:rPr>
        <w:t xml:space="preserve">system. </w:t>
      </w:r>
    </w:p>
    <w:p w14:paraId="03E60FD6" w14:textId="00497596" w:rsidR="00EE311D" w:rsidRPr="00033B61" w:rsidRDefault="00147A9A" w:rsidP="00033B61">
      <w:pPr>
        <w:pStyle w:val="Heading1"/>
      </w:pPr>
      <w:bookmarkStart w:id="0" w:name="_Toc302056368"/>
      <w:r w:rsidRPr="00033B61">
        <w:t>Background</w:t>
      </w:r>
      <w:bookmarkEnd w:id="0"/>
    </w:p>
    <w:p w14:paraId="2BFA33A6" w14:textId="0B9CB27E" w:rsidR="00DE21ED" w:rsidRPr="005048B2" w:rsidRDefault="00DE21ED" w:rsidP="0045293E">
      <w:pPr>
        <w:ind w:firstLine="720"/>
        <w:contextualSpacing/>
        <w:jc w:val="both"/>
        <w:rPr>
          <w:rFonts w:cs="Times New Roman"/>
          <w:szCs w:val="24"/>
        </w:rPr>
      </w:pPr>
      <w:r w:rsidRPr="005048B2">
        <w:rPr>
          <w:rFonts w:cs="Times New Roman"/>
          <w:szCs w:val="24"/>
        </w:rPr>
        <w:t xml:space="preserve">The </w:t>
      </w:r>
      <w:r w:rsidR="00AB1123" w:rsidRPr="005048B2">
        <w:rPr>
          <w:rFonts w:cs="Times New Roman"/>
          <w:szCs w:val="24"/>
        </w:rPr>
        <w:t>emissions</w:t>
      </w:r>
      <w:r w:rsidR="00EE7244" w:rsidRPr="005048B2">
        <w:rPr>
          <w:rFonts w:cs="Times New Roman"/>
          <w:szCs w:val="24"/>
        </w:rPr>
        <w:t xml:space="preserve"> data</w:t>
      </w:r>
      <w:r w:rsidRPr="005048B2">
        <w:rPr>
          <w:rFonts w:cs="Times New Roman"/>
          <w:szCs w:val="24"/>
        </w:rPr>
        <w:t xml:space="preserve"> system </w:t>
      </w:r>
      <w:r w:rsidR="00933DD0" w:rsidRPr="005048B2">
        <w:rPr>
          <w:rFonts w:cs="Times New Roman"/>
          <w:szCs w:val="24"/>
        </w:rPr>
        <w:t>aims</w:t>
      </w:r>
      <w:r w:rsidRPr="005048B2">
        <w:rPr>
          <w:rFonts w:cs="Times New Roman"/>
          <w:szCs w:val="24"/>
        </w:rPr>
        <w:t xml:space="preserve"> to </w:t>
      </w:r>
      <w:r w:rsidR="00E00870">
        <w:rPr>
          <w:rFonts w:cs="Times New Roman"/>
          <w:szCs w:val="24"/>
        </w:rPr>
        <w:t>provide time-</w:t>
      </w:r>
      <w:r w:rsidR="008D05F4">
        <w:rPr>
          <w:rFonts w:cs="Times New Roman"/>
          <w:szCs w:val="24"/>
        </w:rPr>
        <w:t xml:space="preserve">series country (sometimes sub country) </w:t>
      </w:r>
      <w:r w:rsidR="00B63657" w:rsidRPr="005048B2">
        <w:rPr>
          <w:rFonts w:cs="Times New Roman"/>
          <w:szCs w:val="24"/>
        </w:rPr>
        <w:t xml:space="preserve">emissions estimates for </w:t>
      </w:r>
      <w:r w:rsidR="008D05F4">
        <w:rPr>
          <w:rFonts w:cs="Times New Roman"/>
          <w:szCs w:val="24"/>
        </w:rPr>
        <w:t xml:space="preserve">greenhouse gases, anthropogenic aerosol (black carbon and organic carbon), and </w:t>
      </w:r>
      <w:r w:rsidR="00F008BE">
        <w:rPr>
          <w:rFonts w:cs="Times New Roman"/>
          <w:szCs w:val="24"/>
        </w:rPr>
        <w:t>a</w:t>
      </w:r>
      <w:r w:rsidR="008D05F4">
        <w:rPr>
          <w:rFonts w:cs="Times New Roman"/>
          <w:szCs w:val="24"/>
        </w:rPr>
        <w:t>erosol and ozone precursor compounds (SO</w:t>
      </w:r>
      <w:r w:rsidR="008D05F4" w:rsidRPr="00E00870">
        <w:rPr>
          <w:rFonts w:cs="Times New Roman"/>
          <w:szCs w:val="24"/>
          <w:vertAlign w:val="subscript"/>
        </w:rPr>
        <w:t>2</w:t>
      </w:r>
      <w:r w:rsidR="008D05F4">
        <w:rPr>
          <w:rFonts w:cs="Times New Roman"/>
          <w:szCs w:val="24"/>
        </w:rPr>
        <w:t>, NO</w:t>
      </w:r>
      <w:r w:rsidR="008D05F4" w:rsidRPr="00E00870">
        <w:rPr>
          <w:rFonts w:cs="Times New Roman"/>
          <w:szCs w:val="24"/>
          <w:vertAlign w:val="subscript"/>
        </w:rPr>
        <w:t>x</w:t>
      </w:r>
      <w:r w:rsidR="008D05F4">
        <w:rPr>
          <w:rFonts w:cs="Times New Roman"/>
          <w:szCs w:val="24"/>
        </w:rPr>
        <w:t>, NH</w:t>
      </w:r>
      <w:r w:rsidR="008D05F4" w:rsidRPr="00E00870">
        <w:rPr>
          <w:rFonts w:cs="Times New Roman"/>
          <w:szCs w:val="24"/>
          <w:vertAlign w:val="subscript"/>
        </w:rPr>
        <w:t>3</w:t>
      </w:r>
      <w:r w:rsidR="008D05F4">
        <w:rPr>
          <w:rFonts w:cs="Times New Roman"/>
          <w:szCs w:val="24"/>
        </w:rPr>
        <w:t>, CH</w:t>
      </w:r>
      <w:r w:rsidR="008D05F4" w:rsidRPr="00E00870">
        <w:rPr>
          <w:rFonts w:cs="Times New Roman"/>
          <w:szCs w:val="24"/>
          <w:vertAlign w:val="subscript"/>
        </w:rPr>
        <w:t>4</w:t>
      </w:r>
      <w:r w:rsidR="008D05F4">
        <w:rPr>
          <w:rFonts w:cs="Times New Roman"/>
          <w:szCs w:val="24"/>
        </w:rPr>
        <w:t>, CO, NMVOC</w:t>
      </w:r>
      <w:r w:rsidR="00E00870">
        <w:rPr>
          <w:rFonts w:cs="Times New Roman"/>
          <w:szCs w:val="24"/>
        </w:rPr>
        <w:t>s)</w:t>
      </w:r>
      <w:r w:rsidR="00B63657" w:rsidRPr="008D05F4">
        <w:rPr>
          <w:rFonts w:cs="Times New Roman"/>
          <w:szCs w:val="24"/>
        </w:rPr>
        <w:t xml:space="preserve">. </w:t>
      </w:r>
      <w:r w:rsidRPr="008D05F4">
        <w:rPr>
          <w:rFonts w:cs="Times New Roman"/>
          <w:szCs w:val="24"/>
        </w:rPr>
        <w:t xml:space="preserve">In its completed form, it will consist of </w:t>
      </w:r>
      <w:r w:rsidR="00B04510" w:rsidRPr="008D05F4">
        <w:rPr>
          <w:rFonts w:cs="Times New Roman"/>
          <w:szCs w:val="24"/>
        </w:rPr>
        <w:t>a number of</w:t>
      </w:r>
      <w:r w:rsidRPr="008D05F4">
        <w:rPr>
          <w:rFonts w:cs="Times New Roman"/>
          <w:szCs w:val="24"/>
        </w:rPr>
        <w:t xml:space="preserve"> modules, as </w:t>
      </w:r>
      <w:r w:rsidR="00B04510" w:rsidRPr="008D05F4">
        <w:rPr>
          <w:rFonts w:cs="Times New Roman"/>
          <w:szCs w:val="24"/>
        </w:rPr>
        <w:t>outlined</w:t>
      </w:r>
      <w:r w:rsidRPr="008D05F4">
        <w:rPr>
          <w:rFonts w:cs="Times New Roman"/>
          <w:szCs w:val="24"/>
        </w:rPr>
        <w:t xml:space="preserve"> </w:t>
      </w:r>
      <w:r w:rsidR="008D05F4" w:rsidRPr="008D05F4">
        <w:rPr>
          <w:rFonts w:cs="Times New Roman"/>
          <w:szCs w:val="24"/>
        </w:rPr>
        <w:t xml:space="preserve">in </w:t>
      </w:r>
      <w:r w:rsidR="008D05F4" w:rsidRPr="008D05F4">
        <w:rPr>
          <w:rFonts w:cs="Times New Roman"/>
          <w:szCs w:val="24"/>
        </w:rPr>
        <w:fldChar w:fldCharType="begin"/>
      </w:r>
      <w:r w:rsidR="008D05F4" w:rsidRPr="008D05F4">
        <w:rPr>
          <w:rFonts w:cs="Times New Roman"/>
          <w:szCs w:val="24"/>
        </w:rPr>
        <w:instrText xml:space="preserve"> REF _Ref299894052 \h </w:instrText>
      </w:r>
      <w:r w:rsidR="008D05F4" w:rsidRPr="008D05F4">
        <w:rPr>
          <w:rFonts w:cs="Times New Roman"/>
          <w:szCs w:val="24"/>
        </w:rPr>
      </w:r>
      <w:r w:rsidR="008D05F4" w:rsidRPr="008D05F4">
        <w:rPr>
          <w:rFonts w:cs="Times New Roman"/>
          <w:szCs w:val="24"/>
        </w:rPr>
        <w:fldChar w:fldCharType="separate"/>
      </w:r>
      <w:r w:rsidR="005717FD" w:rsidRPr="008D05F4">
        <w:t xml:space="preserve">Figure </w:t>
      </w:r>
      <w:r w:rsidR="005717FD">
        <w:rPr>
          <w:noProof/>
        </w:rPr>
        <w:t>1</w:t>
      </w:r>
      <w:r w:rsidR="008D05F4" w:rsidRPr="008D05F4">
        <w:rPr>
          <w:rFonts w:cs="Times New Roman"/>
          <w:szCs w:val="24"/>
        </w:rPr>
        <w:fldChar w:fldCharType="end"/>
      </w:r>
      <w:r w:rsidR="006E0BDC" w:rsidRPr="008D05F4">
        <w:rPr>
          <w:rFonts w:cs="Times New Roman"/>
          <w:szCs w:val="24"/>
        </w:rPr>
        <w:t>.</w:t>
      </w:r>
    </w:p>
    <w:p w14:paraId="389C35E8" w14:textId="77777777" w:rsidR="007F7365" w:rsidRPr="005048B2" w:rsidRDefault="007F7365">
      <w:pPr>
        <w:contextualSpacing/>
        <w:rPr>
          <w:rFonts w:cs="Times New Roman"/>
          <w:szCs w:val="24"/>
        </w:rPr>
      </w:pPr>
    </w:p>
    <w:p w14:paraId="6AC525B0" w14:textId="514F42C1" w:rsidR="008D05F4" w:rsidRDefault="00EA224F" w:rsidP="008D05F4">
      <w:pPr>
        <w:keepNext/>
        <w:contextualSpacing/>
        <w:jc w:val="center"/>
      </w:pPr>
      <w:r>
        <w:rPr>
          <w:noProof/>
        </w:rPr>
        <w:lastRenderedPageBreak/>
        <w:drawing>
          <wp:inline distT="0" distB="0" distL="0" distR="0" wp14:anchorId="7CEE7C88" wp14:editId="3BE5AADF">
            <wp:extent cx="5257800" cy="3945597"/>
            <wp:effectExtent l="0" t="0" r="0" b="0"/>
            <wp:docPr id="2" name="Picture 2" descr="Macintosh HD:Users:hoes919:Desktop:CEDS Module Flow Chart:Slide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es919:Desktop:CEDS Module Flow Chart:Slide1.tif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3945597"/>
                    </a:xfrm>
                    <a:prstGeom prst="rect">
                      <a:avLst/>
                    </a:prstGeom>
                    <a:noFill/>
                    <a:ln>
                      <a:noFill/>
                    </a:ln>
                  </pic:spPr>
                </pic:pic>
              </a:graphicData>
            </a:graphic>
          </wp:inline>
        </w:drawing>
      </w:r>
    </w:p>
    <w:p w14:paraId="5BCCCD83" w14:textId="49904FD1" w:rsidR="00DE21ED" w:rsidRPr="008D05F4" w:rsidRDefault="008D05F4" w:rsidP="008D05F4">
      <w:pPr>
        <w:pStyle w:val="Caption"/>
        <w:jc w:val="center"/>
        <w:rPr>
          <w:rFonts w:cs="Times New Roman"/>
          <w:color w:val="auto"/>
          <w:sz w:val="24"/>
          <w:szCs w:val="24"/>
        </w:rPr>
      </w:pPr>
      <w:bookmarkStart w:id="1" w:name="_Ref299894052"/>
      <w:r w:rsidRPr="008D05F4">
        <w:rPr>
          <w:color w:val="auto"/>
        </w:rPr>
        <w:t xml:space="preserve">Figure </w:t>
      </w:r>
      <w:r w:rsidRPr="008D05F4">
        <w:rPr>
          <w:color w:val="auto"/>
        </w:rPr>
        <w:fldChar w:fldCharType="begin"/>
      </w:r>
      <w:r w:rsidRPr="008D05F4">
        <w:rPr>
          <w:color w:val="auto"/>
        </w:rPr>
        <w:instrText xml:space="preserve"> SEQ Figure \* ARABIC </w:instrText>
      </w:r>
      <w:r w:rsidRPr="008D05F4">
        <w:rPr>
          <w:color w:val="auto"/>
        </w:rPr>
        <w:fldChar w:fldCharType="separate"/>
      </w:r>
      <w:r w:rsidR="005717FD">
        <w:rPr>
          <w:noProof/>
          <w:color w:val="auto"/>
        </w:rPr>
        <w:t>1</w:t>
      </w:r>
      <w:r w:rsidRPr="008D05F4">
        <w:rPr>
          <w:color w:val="auto"/>
        </w:rPr>
        <w:fldChar w:fldCharType="end"/>
      </w:r>
      <w:bookmarkEnd w:id="1"/>
      <w:r w:rsidRPr="008D05F4">
        <w:rPr>
          <w:color w:val="auto"/>
        </w:rPr>
        <w:t xml:space="preserve"> CEDS module flow.</w:t>
      </w:r>
    </w:p>
    <w:p w14:paraId="5AF4F853" w14:textId="77777777" w:rsidR="00DE21ED" w:rsidRPr="005048B2" w:rsidRDefault="00DE21ED">
      <w:pPr>
        <w:contextualSpacing/>
        <w:rPr>
          <w:rFonts w:cs="Times New Roman"/>
          <w:szCs w:val="24"/>
        </w:rPr>
      </w:pPr>
    </w:p>
    <w:p w14:paraId="4CBA5190" w14:textId="09EF89BA" w:rsidR="009E26CF" w:rsidRDefault="009E26CF" w:rsidP="0045293E">
      <w:pPr>
        <w:ind w:firstLine="720"/>
        <w:contextualSpacing/>
        <w:jc w:val="both"/>
        <w:rPr>
          <w:rFonts w:cs="Times New Roman"/>
          <w:szCs w:val="24"/>
        </w:rPr>
      </w:pPr>
      <w:r>
        <w:rPr>
          <w:rFonts w:cs="Times New Roman"/>
          <w:szCs w:val="24"/>
        </w:rPr>
        <w:t xml:space="preserve">The project was originally begun using GCAM resources and shares similarities and some sets of functions. </w:t>
      </w:r>
      <w:r w:rsidR="00A12648" w:rsidRPr="005048B2">
        <w:rPr>
          <w:rFonts w:cs="Times New Roman"/>
          <w:szCs w:val="24"/>
        </w:rPr>
        <w:t xml:space="preserve">The starting point </w:t>
      </w:r>
      <w:r>
        <w:rPr>
          <w:rFonts w:cs="Times New Roman"/>
          <w:szCs w:val="24"/>
        </w:rPr>
        <w:t>was</w:t>
      </w:r>
      <w:r w:rsidR="00A12648" w:rsidRPr="005048B2">
        <w:rPr>
          <w:rFonts w:cs="Times New Roman"/>
          <w:szCs w:val="24"/>
        </w:rPr>
        <w:t xml:space="preserve"> Module </w:t>
      </w:r>
      <w:r w:rsidR="00B04510" w:rsidRPr="005048B2">
        <w:rPr>
          <w:rFonts w:cs="Times New Roman"/>
          <w:szCs w:val="24"/>
        </w:rPr>
        <w:t>A</w:t>
      </w:r>
      <w:r w:rsidR="00A12648" w:rsidRPr="005048B2">
        <w:rPr>
          <w:rFonts w:cs="Times New Roman"/>
          <w:szCs w:val="24"/>
        </w:rPr>
        <w:t xml:space="preserve">, </w:t>
      </w:r>
      <w:r w:rsidR="00B04510" w:rsidRPr="005048B2">
        <w:rPr>
          <w:rFonts w:cs="Times New Roman"/>
          <w:szCs w:val="24"/>
        </w:rPr>
        <w:t>processing</w:t>
      </w:r>
      <w:r w:rsidR="00A12648" w:rsidRPr="005048B2">
        <w:rPr>
          <w:rFonts w:cs="Times New Roman"/>
          <w:szCs w:val="24"/>
        </w:rPr>
        <w:t xml:space="preserve"> fuel a</w:t>
      </w:r>
      <w:r w:rsidR="00933DD0" w:rsidRPr="005048B2">
        <w:rPr>
          <w:rFonts w:cs="Times New Roman"/>
          <w:szCs w:val="24"/>
        </w:rPr>
        <w:t>nd energy con</w:t>
      </w:r>
      <w:r w:rsidR="00381780" w:rsidRPr="005048B2">
        <w:rPr>
          <w:rFonts w:cs="Times New Roman"/>
          <w:szCs w:val="24"/>
        </w:rPr>
        <w:t xml:space="preserve">sumption data. </w:t>
      </w:r>
      <w:r w:rsidR="007B633E">
        <w:rPr>
          <w:rFonts w:cs="Times New Roman"/>
          <w:szCs w:val="24"/>
        </w:rPr>
        <w:t>Because of this, Module A does not follow the same file naming convention as other Modules (B,C, and E)</w:t>
      </w:r>
    </w:p>
    <w:p w14:paraId="4C4A4C7F" w14:textId="77777777" w:rsidR="009E26CF" w:rsidRDefault="009E26CF" w:rsidP="002A0DEB">
      <w:pPr>
        <w:contextualSpacing/>
        <w:jc w:val="both"/>
        <w:rPr>
          <w:rFonts w:cs="Times New Roman"/>
          <w:szCs w:val="24"/>
        </w:rPr>
      </w:pPr>
    </w:p>
    <w:p w14:paraId="516CF838" w14:textId="4E1D83C7" w:rsidR="00272FE3" w:rsidRDefault="00393098" w:rsidP="0045293E">
      <w:pPr>
        <w:ind w:firstLine="720"/>
        <w:contextualSpacing/>
        <w:jc w:val="both"/>
        <w:rPr>
          <w:rFonts w:cs="Times New Roman"/>
          <w:szCs w:val="24"/>
        </w:rPr>
      </w:pPr>
      <w:r>
        <w:rPr>
          <w:rFonts w:cs="Times New Roman"/>
          <w:szCs w:val="24"/>
        </w:rPr>
        <w:t>The system has been mostly implemented through module E, with scripts in place that sequentially reformat and merge datasets of both combustion and non-combustion emissions, activities, and emissions factors.</w:t>
      </w:r>
    </w:p>
    <w:p w14:paraId="225E4AFD" w14:textId="77777777" w:rsidR="00DD562F" w:rsidRDefault="00DD562F" w:rsidP="002A0DEB">
      <w:pPr>
        <w:contextualSpacing/>
        <w:jc w:val="both"/>
        <w:rPr>
          <w:rFonts w:cs="Times New Roman"/>
          <w:szCs w:val="24"/>
        </w:rPr>
      </w:pPr>
    </w:p>
    <w:p w14:paraId="166F9917" w14:textId="7EA08919" w:rsidR="00DD562F" w:rsidRDefault="00DD562F" w:rsidP="0045293E">
      <w:pPr>
        <w:ind w:firstLine="720"/>
        <w:contextualSpacing/>
        <w:jc w:val="both"/>
        <w:rPr>
          <w:rFonts w:cs="Times New Roman"/>
          <w:szCs w:val="24"/>
        </w:rPr>
      </w:pPr>
      <w:r>
        <w:rPr>
          <w:rFonts w:cs="Times New Roman"/>
          <w:szCs w:val="24"/>
        </w:rPr>
        <w:t>Current tasks include modularizing the creation of combined default emissions factors files, as has been done for the non-combustion activity database, generalizing the form of the Module E scripts for easy application to other countries, and addition of more detailed non-combustion activity data.</w:t>
      </w:r>
    </w:p>
    <w:p w14:paraId="4498079A" w14:textId="77777777" w:rsidR="008611B8" w:rsidRPr="00083196" w:rsidRDefault="008611B8" w:rsidP="00272FE3">
      <w:pPr>
        <w:contextualSpacing/>
        <w:jc w:val="both"/>
        <w:rPr>
          <w:rFonts w:cs="Times New Roman"/>
          <w:szCs w:val="24"/>
        </w:rPr>
      </w:pPr>
    </w:p>
    <w:p w14:paraId="1EA5C3A0" w14:textId="559615EE" w:rsidR="004C0668" w:rsidRDefault="004C0668" w:rsidP="004C0668">
      <w:pPr>
        <w:pStyle w:val="Heading1"/>
      </w:pPr>
      <w:bookmarkStart w:id="2" w:name="_Toc302056369"/>
      <w:r>
        <w:t>Data Plan</w:t>
      </w:r>
      <w:bookmarkEnd w:id="2"/>
    </w:p>
    <w:p w14:paraId="36E1C5FA" w14:textId="2E4F51E5" w:rsidR="00E45C15" w:rsidRDefault="00A84CA1" w:rsidP="00A84CA1">
      <w:r>
        <w:t xml:space="preserve">When it is complete, </w:t>
      </w:r>
      <w:r w:rsidR="004C0668">
        <w:t xml:space="preserve">CEDS will use many data sources there are a few types of data sources. </w:t>
      </w:r>
    </w:p>
    <w:p w14:paraId="3C7651B9" w14:textId="77777777" w:rsidR="00E45C15" w:rsidRDefault="00E45C15" w:rsidP="00E45C15">
      <w:pPr>
        <w:pStyle w:val="ListParagraph"/>
        <w:numPr>
          <w:ilvl w:val="0"/>
          <w:numId w:val="28"/>
        </w:numPr>
      </w:pPr>
      <w:r>
        <w:lastRenderedPageBreak/>
        <w:t>Activity Data:</w:t>
      </w:r>
    </w:p>
    <w:p w14:paraId="4292DD30" w14:textId="77777777" w:rsidR="00E45C15" w:rsidRDefault="00E45C15" w:rsidP="00E45C15">
      <w:pPr>
        <w:pStyle w:val="ListParagraph"/>
        <w:numPr>
          <w:ilvl w:val="1"/>
          <w:numId w:val="28"/>
        </w:numPr>
      </w:pPr>
      <w:r>
        <w:t>Energy: IEA, BP Energy</w:t>
      </w:r>
    </w:p>
    <w:p w14:paraId="34058706" w14:textId="7E57B8E7" w:rsidR="00E45C15" w:rsidRDefault="00E45C15" w:rsidP="00E45C15">
      <w:pPr>
        <w:pStyle w:val="ListParagraph"/>
        <w:numPr>
          <w:ilvl w:val="1"/>
          <w:numId w:val="28"/>
        </w:numPr>
      </w:pPr>
      <w:r>
        <w:t>GDP</w:t>
      </w:r>
    </w:p>
    <w:p w14:paraId="065D7A2C" w14:textId="5F22DC86" w:rsidR="00E45C15" w:rsidRDefault="00E45C15" w:rsidP="00A37014">
      <w:pPr>
        <w:pStyle w:val="ListParagraph"/>
        <w:numPr>
          <w:ilvl w:val="1"/>
          <w:numId w:val="28"/>
        </w:numPr>
      </w:pPr>
      <w:r>
        <w:t>Population</w:t>
      </w:r>
      <w:r w:rsidR="00A37014">
        <w:t>: UN, World Bank</w:t>
      </w:r>
    </w:p>
    <w:p w14:paraId="4EF5F0E1" w14:textId="42AEC940" w:rsidR="00E45C15" w:rsidRDefault="008F50FB" w:rsidP="00E45C15">
      <w:pPr>
        <w:pStyle w:val="ListParagraph"/>
        <w:numPr>
          <w:ilvl w:val="0"/>
          <w:numId w:val="28"/>
        </w:numPr>
      </w:pPr>
      <w:r>
        <w:t>I</w:t>
      </w:r>
      <w:r w:rsidR="00224388">
        <w:t>nventories</w:t>
      </w:r>
      <w:r w:rsidR="004C0668">
        <w:t xml:space="preserve"> used for default emission factors</w:t>
      </w:r>
      <w:r w:rsidR="00A37014">
        <w:t>. Detailed multiyear inventories available by country, sector and fuel.</w:t>
      </w:r>
      <w:r w:rsidR="004C0668">
        <w:t xml:space="preserve"> </w:t>
      </w:r>
    </w:p>
    <w:p w14:paraId="16FBF144" w14:textId="38589B8F" w:rsidR="00E45C15" w:rsidRDefault="00E45C15" w:rsidP="00E45C15">
      <w:pPr>
        <w:pStyle w:val="ListParagraph"/>
        <w:numPr>
          <w:ilvl w:val="1"/>
          <w:numId w:val="28"/>
        </w:numPr>
      </w:pPr>
      <w:r>
        <w:t>USNEI, GAINS</w:t>
      </w:r>
      <w:r w:rsidR="00A37014">
        <w:t>, Bond</w:t>
      </w:r>
    </w:p>
    <w:p w14:paraId="1A214392" w14:textId="534FD2D8" w:rsidR="00E45C15" w:rsidRDefault="008F50FB" w:rsidP="00E45C15">
      <w:pPr>
        <w:pStyle w:val="ListParagraph"/>
        <w:numPr>
          <w:ilvl w:val="0"/>
          <w:numId w:val="28"/>
        </w:numPr>
      </w:pPr>
      <w:r>
        <w:t>S</w:t>
      </w:r>
      <w:r w:rsidR="00224388">
        <w:t>upplementa</w:t>
      </w:r>
      <w:r w:rsidR="00A84CA1">
        <w:t>l country emissions inventories</w:t>
      </w:r>
      <w:r w:rsidR="00A37014">
        <w:t xml:space="preserve">: inventories that are </w:t>
      </w:r>
      <w:r w:rsidR="00A84CA1">
        <w:t>n</w:t>
      </w:r>
      <w:r w:rsidR="00A37014">
        <w:t>ot available by sector and fuel. Mostly used for validation and scaling.</w:t>
      </w:r>
    </w:p>
    <w:p w14:paraId="3B059CF4" w14:textId="7283CE70" w:rsidR="00E45C15" w:rsidRDefault="00E45C15" w:rsidP="00E45C15">
      <w:pPr>
        <w:pStyle w:val="ListParagraph"/>
        <w:numPr>
          <w:ilvl w:val="1"/>
          <w:numId w:val="28"/>
        </w:numPr>
      </w:pPr>
      <w:r>
        <w:t>EDGAR, REAS</w:t>
      </w:r>
      <w:r w:rsidR="008F50FB">
        <w:t>, country inventories (UNFCC)</w:t>
      </w:r>
    </w:p>
    <w:p w14:paraId="59771A5A" w14:textId="05D2DC83" w:rsidR="004C0668" w:rsidRDefault="008F50FB" w:rsidP="004C0668">
      <w:pPr>
        <w:pStyle w:val="ListParagraph"/>
        <w:numPr>
          <w:ilvl w:val="0"/>
          <w:numId w:val="28"/>
        </w:numPr>
      </w:pPr>
      <w:r>
        <w:t>Historical sources (pre 1950) to inform emissions factor trends</w:t>
      </w:r>
    </w:p>
    <w:p w14:paraId="52F1C50C" w14:textId="20213687" w:rsidR="00F94E0F" w:rsidRPr="004C0668" w:rsidRDefault="00F94E0F" w:rsidP="00F94E0F">
      <w:pPr>
        <w:pStyle w:val="ListParagraph"/>
        <w:numPr>
          <w:ilvl w:val="1"/>
          <w:numId w:val="28"/>
        </w:numPr>
      </w:pPr>
      <w:r>
        <w:t>Too many to list. Mostly very specific sources.</w:t>
      </w:r>
    </w:p>
    <w:p w14:paraId="4F05D0F1" w14:textId="43B3E603" w:rsidR="00272FE3" w:rsidRPr="00A37014" w:rsidRDefault="00272FE3" w:rsidP="00A37014">
      <w:pPr>
        <w:pStyle w:val="Heading1"/>
      </w:pPr>
      <w:bookmarkStart w:id="3" w:name="_Toc302056370"/>
      <w:r w:rsidRPr="009E26CF">
        <w:t>File System Layout</w:t>
      </w:r>
      <w:bookmarkEnd w:id="3"/>
    </w:p>
    <w:p w14:paraId="45836409" w14:textId="77777777" w:rsidR="007B633E" w:rsidRDefault="00272FE3" w:rsidP="00272FE3">
      <w:pPr>
        <w:ind w:firstLine="720"/>
        <w:contextualSpacing/>
        <w:jc w:val="both"/>
        <w:rPr>
          <w:rFonts w:cs="Times New Roman"/>
          <w:szCs w:val="24"/>
        </w:rPr>
      </w:pPr>
      <w:r w:rsidRPr="005048B2">
        <w:rPr>
          <w:rFonts w:cs="Times New Roman"/>
          <w:szCs w:val="24"/>
        </w:rPr>
        <w:t xml:space="preserve">The </w:t>
      </w:r>
      <w:r>
        <w:rPr>
          <w:rFonts w:cs="Times New Roman"/>
          <w:szCs w:val="24"/>
        </w:rPr>
        <w:t xml:space="preserve">main </w:t>
      </w:r>
      <w:r w:rsidRPr="005048B2">
        <w:rPr>
          <w:rFonts w:cs="Times New Roman"/>
          <w:szCs w:val="24"/>
        </w:rPr>
        <w:t>directory</w:t>
      </w:r>
      <w:r>
        <w:rPr>
          <w:rFonts w:cs="Times New Roman"/>
          <w:szCs w:val="24"/>
        </w:rPr>
        <w:t xml:space="preserve"> (and base for the SVN checkout)</w:t>
      </w:r>
      <w:r w:rsidRPr="005048B2">
        <w:rPr>
          <w:rFonts w:cs="Times New Roman"/>
          <w:szCs w:val="24"/>
        </w:rPr>
        <w:t xml:space="preserve"> is </w:t>
      </w:r>
      <w:r>
        <w:rPr>
          <w:rFonts w:cs="Times New Roman"/>
          <w:szCs w:val="24"/>
        </w:rPr>
        <w:t>named</w:t>
      </w:r>
      <w:r w:rsidRPr="005048B2">
        <w:rPr>
          <w:rFonts w:cs="Times New Roman"/>
          <w:szCs w:val="24"/>
        </w:rPr>
        <w:t xml:space="preserve"> </w:t>
      </w:r>
      <w:r>
        <w:rPr>
          <w:rFonts w:cs="Times New Roman"/>
          <w:szCs w:val="24"/>
        </w:rPr>
        <w:t>emissions-data-system. Within this folder,</w:t>
      </w:r>
      <w:r w:rsidRPr="005048B2">
        <w:rPr>
          <w:rFonts w:cs="Times New Roman"/>
          <w:szCs w:val="24"/>
        </w:rPr>
        <w:t xml:space="preserve"> there </w:t>
      </w:r>
      <w:r>
        <w:rPr>
          <w:rFonts w:cs="Times New Roman"/>
          <w:szCs w:val="24"/>
        </w:rPr>
        <w:t xml:space="preserve">are seven subfolders and the Makefile. </w:t>
      </w:r>
    </w:p>
    <w:p w14:paraId="3AEBB8CD" w14:textId="77777777" w:rsidR="007B633E" w:rsidRPr="007B633E" w:rsidRDefault="00272FE3" w:rsidP="007B633E">
      <w:pPr>
        <w:pStyle w:val="ListParagraph"/>
        <w:numPr>
          <w:ilvl w:val="0"/>
          <w:numId w:val="10"/>
        </w:numPr>
        <w:jc w:val="both"/>
        <w:rPr>
          <w:rFonts w:cs="Times New Roman"/>
          <w:szCs w:val="24"/>
        </w:rPr>
      </w:pPr>
      <w:r w:rsidRPr="007B633E">
        <w:rPr>
          <w:rFonts w:cs="Times New Roman"/>
          <w:szCs w:val="24"/>
        </w:rPr>
        <w:t>The “</w:t>
      </w:r>
      <w:r w:rsidRPr="007B633E">
        <w:rPr>
          <w:rFonts w:cs="Times New Roman"/>
          <w:b/>
          <w:szCs w:val="24"/>
        </w:rPr>
        <w:t>code</w:t>
      </w:r>
      <w:r w:rsidRPr="007B633E">
        <w:rPr>
          <w:rFonts w:cs="Times New Roman"/>
          <w:szCs w:val="24"/>
        </w:rPr>
        <w:t xml:space="preserve">” directory contains all the R scripts currently integrated into the system, separated into modules A-E and the “parameters” directory, which contains header files and scripts with helpful functions. </w:t>
      </w:r>
    </w:p>
    <w:p w14:paraId="05029F8A" w14:textId="77777777" w:rsidR="007B633E" w:rsidRPr="007B633E" w:rsidRDefault="00272FE3" w:rsidP="007B633E">
      <w:pPr>
        <w:pStyle w:val="ListParagraph"/>
        <w:numPr>
          <w:ilvl w:val="0"/>
          <w:numId w:val="10"/>
        </w:numPr>
        <w:jc w:val="both"/>
        <w:rPr>
          <w:rFonts w:cs="Times New Roman"/>
          <w:szCs w:val="24"/>
        </w:rPr>
      </w:pPr>
      <w:r w:rsidRPr="007B633E">
        <w:rPr>
          <w:rFonts w:cs="Times New Roman"/>
          <w:szCs w:val="24"/>
        </w:rPr>
        <w:t>The “</w:t>
      </w:r>
      <w:r w:rsidRPr="007B633E">
        <w:rPr>
          <w:rFonts w:cs="Times New Roman"/>
          <w:b/>
          <w:szCs w:val="24"/>
        </w:rPr>
        <w:t>diagnostic-output</w:t>
      </w:r>
      <w:r w:rsidRPr="007B633E">
        <w:rPr>
          <w:rFonts w:cs="Times New Roman"/>
          <w:szCs w:val="24"/>
        </w:rPr>
        <w:t xml:space="preserve">” directory contains any and all diagnostic files created by system scripts. </w:t>
      </w:r>
    </w:p>
    <w:p w14:paraId="68648880" w14:textId="77777777" w:rsidR="007B633E" w:rsidRPr="007B633E" w:rsidRDefault="00272FE3" w:rsidP="007B633E">
      <w:pPr>
        <w:pStyle w:val="ListParagraph"/>
        <w:numPr>
          <w:ilvl w:val="0"/>
          <w:numId w:val="10"/>
        </w:numPr>
        <w:jc w:val="both"/>
        <w:rPr>
          <w:rFonts w:cs="Times New Roman"/>
          <w:szCs w:val="24"/>
        </w:rPr>
      </w:pPr>
      <w:r w:rsidRPr="007B633E">
        <w:rPr>
          <w:rFonts w:cs="Times New Roman"/>
          <w:szCs w:val="24"/>
        </w:rPr>
        <w:t>The “</w:t>
      </w:r>
      <w:r w:rsidRPr="007B633E">
        <w:rPr>
          <w:rFonts w:cs="Times New Roman"/>
          <w:b/>
          <w:szCs w:val="24"/>
        </w:rPr>
        <w:t>documentation</w:t>
      </w:r>
      <w:r w:rsidRPr="007B633E">
        <w:rPr>
          <w:rFonts w:cs="Times New Roman"/>
          <w:szCs w:val="24"/>
        </w:rPr>
        <w:t xml:space="preserve">” directory contains all available information about the system itself, including this file. </w:t>
      </w:r>
    </w:p>
    <w:p w14:paraId="624E5CB8" w14:textId="77777777" w:rsidR="007B633E" w:rsidRPr="007B633E" w:rsidRDefault="00272FE3" w:rsidP="007B633E">
      <w:pPr>
        <w:pStyle w:val="ListParagraph"/>
        <w:numPr>
          <w:ilvl w:val="0"/>
          <w:numId w:val="10"/>
        </w:numPr>
        <w:jc w:val="both"/>
        <w:rPr>
          <w:rFonts w:cs="Times New Roman"/>
          <w:szCs w:val="24"/>
        </w:rPr>
      </w:pPr>
      <w:r w:rsidRPr="007B633E">
        <w:rPr>
          <w:rFonts w:cs="Times New Roman"/>
          <w:szCs w:val="24"/>
        </w:rPr>
        <w:t>The “</w:t>
      </w:r>
      <w:r w:rsidRPr="007B633E">
        <w:rPr>
          <w:rFonts w:cs="Times New Roman"/>
          <w:b/>
          <w:szCs w:val="24"/>
        </w:rPr>
        <w:t>exe</w:t>
      </w:r>
      <w:r w:rsidRPr="007B633E">
        <w:rPr>
          <w:rFonts w:cs="Times New Roman"/>
          <w:szCs w:val="24"/>
        </w:rPr>
        <w:t xml:space="preserve">” directory contains the executables to run the system or scrub the output folders, and all the necessary files. </w:t>
      </w:r>
    </w:p>
    <w:p w14:paraId="21035004" w14:textId="77777777" w:rsidR="007B633E" w:rsidRPr="007B633E" w:rsidRDefault="00272FE3" w:rsidP="007B633E">
      <w:pPr>
        <w:pStyle w:val="ListParagraph"/>
        <w:numPr>
          <w:ilvl w:val="0"/>
          <w:numId w:val="10"/>
        </w:numPr>
        <w:jc w:val="both"/>
        <w:rPr>
          <w:rFonts w:cs="Times New Roman"/>
          <w:szCs w:val="24"/>
        </w:rPr>
      </w:pPr>
      <w:r w:rsidRPr="007B633E">
        <w:rPr>
          <w:rFonts w:cs="Times New Roman"/>
          <w:szCs w:val="24"/>
        </w:rPr>
        <w:t>The “</w:t>
      </w:r>
      <w:r w:rsidRPr="007B633E">
        <w:rPr>
          <w:rFonts w:cs="Times New Roman"/>
          <w:b/>
          <w:szCs w:val="24"/>
        </w:rPr>
        <w:t>final-emissions</w:t>
      </w:r>
      <w:r w:rsidRPr="007B633E">
        <w:rPr>
          <w:rFonts w:cs="Times New Roman"/>
          <w:szCs w:val="24"/>
        </w:rPr>
        <w:t xml:space="preserve">” directory will contain the final output(s) of the system, once they exist. </w:t>
      </w:r>
    </w:p>
    <w:p w14:paraId="2827EE0A" w14:textId="17216ADE" w:rsidR="007B633E" w:rsidRPr="007B633E" w:rsidRDefault="00272FE3" w:rsidP="007B633E">
      <w:pPr>
        <w:pStyle w:val="ListParagraph"/>
        <w:numPr>
          <w:ilvl w:val="0"/>
          <w:numId w:val="10"/>
        </w:numPr>
        <w:jc w:val="both"/>
        <w:rPr>
          <w:rFonts w:cs="Times New Roman"/>
          <w:szCs w:val="24"/>
        </w:rPr>
      </w:pPr>
      <w:r w:rsidRPr="007B633E">
        <w:rPr>
          <w:rFonts w:cs="Times New Roman"/>
          <w:szCs w:val="24"/>
        </w:rPr>
        <w:t>The “</w:t>
      </w:r>
      <w:r w:rsidRPr="007B633E">
        <w:rPr>
          <w:rFonts w:cs="Times New Roman"/>
          <w:b/>
          <w:szCs w:val="24"/>
        </w:rPr>
        <w:t>input</w:t>
      </w:r>
      <w:r w:rsidRPr="007B633E">
        <w:rPr>
          <w:rFonts w:cs="Times New Roman"/>
          <w:szCs w:val="24"/>
        </w:rPr>
        <w:t xml:space="preserve">” directory contains all integrated input data for the system scripts, separated by category. </w:t>
      </w:r>
    </w:p>
    <w:p w14:paraId="2D2D9B9F" w14:textId="1EE3B77F" w:rsidR="00272FE3" w:rsidRPr="007B633E" w:rsidRDefault="00272FE3" w:rsidP="007B633E">
      <w:pPr>
        <w:pStyle w:val="ListParagraph"/>
        <w:numPr>
          <w:ilvl w:val="0"/>
          <w:numId w:val="10"/>
        </w:numPr>
        <w:jc w:val="both"/>
        <w:rPr>
          <w:rFonts w:cs="Times New Roman"/>
          <w:szCs w:val="24"/>
        </w:rPr>
      </w:pPr>
      <w:r w:rsidRPr="007B633E">
        <w:rPr>
          <w:rFonts w:cs="Times New Roman"/>
          <w:szCs w:val="24"/>
        </w:rPr>
        <w:t>The “</w:t>
      </w:r>
      <w:r w:rsidRPr="007B633E">
        <w:rPr>
          <w:rFonts w:cs="Times New Roman"/>
          <w:b/>
          <w:szCs w:val="24"/>
        </w:rPr>
        <w:t>intermediate-output</w:t>
      </w:r>
      <w:r w:rsidRPr="007B633E">
        <w:rPr>
          <w:rFonts w:cs="Times New Roman"/>
          <w:szCs w:val="24"/>
        </w:rPr>
        <w:t>” directory contains all outputs of the system scripts to be used by later scripts in the sequence.</w:t>
      </w:r>
    </w:p>
    <w:p w14:paraId="49B7F615" w14:textId="77777777" w:rsidR="00272FE3" w:rsidRDefault="00272FE3" w:rsidP="00272FE3">
      <w:pPr>
        <w:contextualSpacing/>
        <w:jc w:val="both"/>
        <w:rPr>
          <w:rFonts w:cs="Times New Roman"/>
          <w:szCs w:val="24"/>
        </w:rPr>
      </w:pPr>
    </w:p>
    <w:p w14:paraId="4A797866" w14:textId="77777777" w:rsidR="00AE698A" w:rsidRDefault="00272FE3" w:rsidP="00AE698A">
      <w:pPr>
        <w:ind w:firstLine="720"/>
        <w:contextualSpacing/>
        <w:jc w:val="both"/>
        <w:rPr>
          <w:rFonts w:cs="Times New Roman"/>
          <w:szCs w:val="24"/>
        </w:rPr>
      </w:pPr>
      <w:r>
        <w:rPr>
          <w:rFonts w:cs="Times New Roman"/>
          <w:szCs w:val="24"/>
        </w:rPr>
        <w:t>A visual mapping of the file system organization is available under the “File System Chart” tab of system_documentation.xlsx, in the “documentation” folder.</w:t>
      </w:r>
    </w:p>
    <w:p w14:paraId="06F88151" w14:textId="77777777" w:rsidR="00224AFD" w:rsidRDefault="00224AFD" w:rsidP="00AE698A">
      <w:pPr>
        <w:ind w:firstLine="720"/>
        <w:contextualSpacing/>
        <w:jc w:val="both"/>
        <w:rPr>
          <w:rFonts w:cs="Times New Roman"/>
          <w:szCs w:val="24"/>
        </w:rPr>
      </w:pPr>
    </w:p>
    <w:p w14:paraId="501F140D" w14:textId="551976A5" w:rsidR="00091608" w:rsidRDefault="00091608" w:rsidP="00091608">
      <w:pPr>
        <w:pStyle w:val="Heading1"/>
      </w:pPr>
      <w:bookmarkStart w:id="4" w:name="_Toc302056371"/>
      <w:r>
        <w:t>System Flow</w:t>
      </w:r>
      <w:bookmarkEnd w:id="4"/>
    </w:p>
    <w:p w14:paraId="535127B7" w14:textId="77777777" w:rsidR="00091608" w:rsidRPr="00083196" w:rsidRDefault="00091608" w:rsidP="00091608">
      <w:pPr>
        <w:contextualSpacing/>
        <w:jc w:val="both"/>
        <w:rPr>
          <w:rFonts w:cs="Times New Roman"/>
          <w:szCs w:val="24"/>
        </w:rPr>
      </w:pPr>
      <w:r w:rsidRPr="00083196">
        <w:rPr>
          <w:rFonts w:cs="Times New Roman"/>
          <w:szCs w:val="24"/>
        </w:rPr>
        <w:t>In general:</w:t>
      </w:r>
    </w:p>
    <w:p w14:paraId="6022AE26" w14:textId="77777777" w:rsidR="00091608" w:rsidRDefault="00091608" w:rsidP="00091608">
      <w:pPr>
        <w:pStyle w:val="ListParagraph"/>
        <w:numPr>
          <w:ilvl w:val="0"/>
          <w:numId w:val="12"/>
        </w:numPr>
        <w:jc w:val="both"/>
        <w:rPr>
          <w:rFonts w:cs="Times New Roman"/>
          <w:szCs w:val="24"/>
        </w:rPr>
      </w:pPr>
      <w:r>
        <w:rPr>
          <w:rFonts w:cs="Times New Roman"/>
          <w:szCs w:val="24"/>
        </w:rPr>
        <w:lastRenderedPageBreak/>
        <w:t>Collect and process driver data (ex. fuel use) to estimate sector level emission factors</w:t>
      </w:r>
    </w:p>
    <w:p w14:paraId="2D7FDD38" w14:textId="77777777" w:rsidR="00091608" w:rsidRDefault="00091608" w:rsidP="00091608">
      <w:pPr>
        <w:pStyle w:val="ListParagraph"/>
        <w:numPr>
          <w:ilvl w:val="0"/>
          <w:numId w:val="12"/>
        </w:numPr>
        <w:jc w:val="both"/>
        <w:rPr>
          <w:rFonts w:cs="Times New Roman"/>
          <w:szCs w:val="24"/>
        </w:rPr>
      </w:pPr>
      <w:r>
        <w:rPr>
          <w:rFonts w:cs="Times New Roman"/>
          <w:szCs w:val="24"/>
        </w:rPr>
        <w:t>Use trends in driver data to estimate emission factor trends (historical and recent years)</w:t>
      </w:r>
    </w:p>
    <w:p w14:paraId="7051D4E0" w14:textId="0E607882" w:rsidR="009F647C" w:rsidRDefault="009F647C" w:rsidP="009F647C">
      <w:pPr>
        <w:pStyle w:val="ListParagraph"/>
        <w:numPr>
          <w:ilvl w:val="0"/>
          <w:numId w:val="12"/>
        </w:numPr>
        <w:jc w:val="both"/>
        <w:rPr>
          <w:rFonts w:cs="Times New Roman"/>
          <w:szCs w:val="24"/>
        </w:rPr>
      </w:pPr>
      <w:r>
        <w:rPr>
          <w:rFonts w:cs="Times New Roman"/>
          <w:szCs w:val="24"/>
        </w:rPr>
        <w:t>Calculate default emissions factors from activity data and emission factors.</w:t>
      </w:r>
    </w:p>
    <w:p w14:paraId="374F18EF" w14:textId="18C897DA" w:rsidR="009F647C" w:rsidRPr="009F647C" w:rsidRDefault="009F647C" w:rsidP="009F647C">
      <w:pPr>
        <w:pStyle w:val="ListParagraph"/>
        <w:numPr>
          <w:ilvl w:val="0"/>
          <w:numId w:val="12"/>
        </w:numPr>
        <w:jc w:val="both"/>
        <w:rPr>
          <w:rFonts w:cs="Times New Roman"/>
          <w:szCs w:val="24"/>
        </w:rPr>
      </w:pPr>
      <w:r w:rsidRPr="003750B6">
        <w:rPr>
          <w:rFonts w:cs="Times New Roman"/>
          <w:szCs w:val="24"/>
        </w:rPr>
        <w:t>Detailed emissions inventory data is used when available and judged to be reliable (ex. US NEI (United States National Emissions Inventory))</w:t>
      </w:r>
    </w:p>
    <w:p w14:paraId="1D567906" w14:textId="77777777" w:rsidR="00091608" w:rsidRDefault="00091608" w:rsidP="00091608">
      <w:pPr>
        <w:pStyle w:val="ListParagraph"/>
        <w:numPr>
          <w:ilvl w:val="0"/>
          <w:numId w:val="12"/>
        </w:numPr>
        <w:jc w:val="both"/>
        <w:rPr>
          <w:rFonts w:cs="Times New Roman"/>
          <w:szCs w:val="24"/>
        </w:rPr>
      </w:pPr>
      <w:r>
        <w:rPr>
          <w:rFonts w:cs="Times New Roman"/>
          <w:szCs w:val="24"/>
        </w:rPr>
        <w:t>Estimate uncertainty throughout</w:t>
      </w:r>
    </w:p>
    <w:p w14:paraId="7FA31475" w14:textId="3871A88D" w:rsidR="008916A0" w:rsidRPr="008916A0" w:rsidRDefault="00EA224F" w:rsidP="008916A0">
      <w:pPr>
        <w:jc w:val="both"/>
        <w:rPr>
          <w:rFonts w:cs="Times New Roman"/>
          <w:szCs w:val="24"/>
        </w:rPr>
      </w:pPr>
      <w:r>
        <w:rPr>
          <w:rFonts w:cs="Times New Roman"/>
          <w:szCs w:val="24"/>
        </w:rPr>
        <w:t>NOTE: Non-</w:t>
      </w:r>
      <w:r w:rsidR="008916A0">
        <w:rPr>
          <w:rFonts w:cs="Times New Roman"/>
          <w:szCs w:val="24"/>
        </w:rPr>
        <w:t>Combustion Emissions = Process Emissions. Be careful to note the difference between “</w:t>
      </w:r>
      <w:r w:rsidR="009E70E2">
        <w:rPr>
          <w:rFonts w:cs="Times New Roman"/>
          <w:szCs w:val="24"/>
        </w:rPr>
        <w:t>p</w:t>
      </w:r>
      <w:r w:rsidR="008916A0">
        <w:rPr>
          <w:rFonts w:cs="Times New Roman"/>
          <w:szCs w:val="24"/>
        </w:rPr>
        <w:t>rocess</w:t>
      </w:r>
      <w:r>
        <w:rPr>
          <w:rFonts w:cs="Times New Roman"/>
          <w:szCs w:val="24"/>
        </w:rPr>
        <w:t>ing</w:t>
      </w:r>
      <w:r w:rsidR="008916A0">
        <w:rPr>
          <w:rFonts w:cs="Times New Roman"/>
          <w:szCs w:val="24"/>
        </w:rPr>
        <w:t xml:space="preserve">” </w:t>
      </w:r>
      <w:r w:rsidR="009E70E2">
        <w:rPr>
          <w:rFonts w:cs="Times New Roman"/>
          <w:szCs w:val="24"/>
        </w:rPr>
        <w:t>d</w:t>
      </w:r>
      <w:r w:rsidR="008916A0">
        <w:rPr>
          <w:rFonts w:cs="Times New Roman"/>
          <w:szCs w:val="24"/>
        </w:rPr>
        <w:t xml:space="preserve">ata (the action of </w:t>
      </w:r>
      <w:r w:rsidR="009E70E2">
        <w:rPr>
          <w:rFonts w:cs="Times New Roman"/>
          <w:szCs w:val="24"/>
        </w:rPr>
        <w:t>manipulating</w:t>
      </w:r>
      <w:r w:rsidR="008916A0">
        <w:rPr>
          <w:rFonts w:cs="Times New Roman"/>
          <w:szCs w:val="24"/>
        </w:rPr>
        <w:t xml:space="preserve"> data) versus </w:t>
      </w:r>
      <w:r w:rsidR="009E70E2">
        <w:rPr>
          <w:rFonts w:cs="Times New Roman"/>
          <w:szCs w:val="24"/>
        </w:rPr>
        <w:t>p</w:t>
      </w:r>
      <w:r w:rsidR="008916A0">
        <w:rPr>
          <w:rFonts w:cs="Times New Roman"/>
          <w:szCs w:val="24"/>
        </w:rPr>
        <w:t xml:space="preserve">rocess </w:t>
      </w:r>
      <w:r w:rsidR="009E70E2">
        <w:rPr>
          <w:rFonts w:cs="Times New Roman"/>
          <w:szCs w:val="24"/>
        </w:rPr>
        <w:t>e</w:t>
      </w:r>
      <w:r w:rsidR="008916A0">
        <w:rPr>
          <w:rFonts w:cs="Times New Roman"/>
          <w:szCs w:val="24"/>
        </w:rPr>
        <w:t>missions</w:t>
      </w:r>
      <w:r w:rsidR="009E70E2">
        <w:rPr>
          <w:rFonts w:cs="Times New Roman"/>
          <w:szCs w:val="24"/>
        </w:rPr>
        <w:t xml:space="preserve"> or process activity data (non c</w:t>
      </w:r>
      <w:r w:rsidR="008916A0">
        <w:rPr>
          <w:rFonts w:cs="Times New Roman"/>
          <w:szCs w:val="24"/>
        </w:rPr>
        <w:t xml:space="preserve">ombustion </w:t>
      </w:r>
      <w:r>
        <w:rPr>
          <w:rFonts w:cs="Times New Roman"/>
          <w:szCs w:val="24"/>
        </w:rPr>
        <w:t>emissions/</w:t>
      </w:r>
      <w:r w:rsidR="008916A0">
        <w:rPr>
          <w:rFonts w:cs="Times New Roman"/>
          <w:szCs w:val="24"/>
        </w:rPr>
        <w:t>data)</w:t>
      </w:r>
    </w:p>
    <w:tbl>
      <w:tblPr>
        <w:tblStyle w:val="TableGrid"/>
        <w:tblW w:w="0" w:type="auto"/>
        <w:tblLook w:val="04A0" w:firstRow="1" w:lastRow="0" w:firstColumn="1" w:lastColumn="0" w:noHBand="0" w:noVBand="1"/>
      </w:tblPr>
      <w:tblGrid>
        <w:gridCol w:w="1012"/>
        <w:gridCol w:w="7511"/>
      </w:tblGrid>
      <w:tr w:rsidR="00224AFD" w14:paraId="78533DF2" w14:textId="6D4F2519" w:rsidTr="00D35CFB">
        <w:tc>
          <w:tcPr>
            <w:tcW w:w="1012" w:type="dxa"/>
          </w:tcPr>
          <w:p w14:paraId="7371A3F3" w14:textId="5F321490" w:rsidR="00224AFD" w:rsidRDefault="00224AFD" w:rsidP="00D35CFB">
            <w:pPr>
              <w:spacing w:line="276" w:lineRule="auto"/>
              <w:contextualSpacing/>
              <w:jc w:val="both"/>
              <w:rPr>
                <w:rFonts w:cs="Times New Roman"/>
                <w:szCs w:val="24"/>
              </w:rPr>
            </w:pPr>
            <w:r>
              <w:rPr>
                <w:rFonts w:cs="Times New Roman"/>
                <w:szCs w:val="24"/>
              </w:rPr>
              <w:t>Module</w:t>
            </w:r>
          </w:p>
        </w:tc>
        <w:tc>
          <w:tcPr>
            <w:tcW w:w="7511" w:type="dxa"/>
          </w:tcPr>
          <w:p w14:paraId="69ABA12D" w14:textId="2437E8E9" w:rsidR="00224AFD" w:rsidRPr="00091608" w:rsidRDefault="00224AFD" w:rsidP="00D35CFB">
            <w:pPr>
              <w:spacing w:line="276" w:lineRule="auto"/>
            </w:pPr>
            <w:r>
              <w:t>Description</w:t>
            </w:r>
          </w:p>
        </w:tc>
      </w:tr>
      <w:tr w:rsidR="00224AFD" w14:paraId="511A5395" w14:textId="4613B3B0" w:rsidTr="00D35CFB">
        <w:tc>
          <w:tcPr>
            <w:tcW w:w="1012" w:type="dxa"/>
            <w:vAlign w:val="center"/>
          </w:tcPr>
          <w:p w14:paraId="2C7C5DC2" w14:textId="739CADAB" w:rsidR="00224AFD" w:rsidRDefault="00224AFD" w:rsidP="00D35CFB">
            <w:pPr>
              <w:spacing w:line="276" w:lineRule="auto"/>
              <w:contextualSpacing/>
              <w:rPr>
                <w:rFonts w:cs="Times New Roman"/>
                <w:szCs w:val="24"/>
              </w:rPr>
            </w:pPr>
            <w:r>
              <w:rPr>
                <w:rFonts w:cs="Times New Roman"/>
                <w:szCs w:val="24"/>
              </w:rPr>
              <w:t>A</w:t>
            </w:r>
          </w:p>
        </w:tc>
        <w:tc>
          <w:tcPr>
            <w:tcW w:w="7511" w:type="dxa"/>
          </w:tcPr>
          <w:p w14:paraId="3A25A43C" w14:textId="58A34853" w:rsidR="00224AFD" w:rsidRPr="00091608" w:rsidRDefault="00224AFD" w:rsidP="00D35CFB">
            <w:pPr>
              <w:spacing w:line="276" w:lineRule="auto"/>
            </w:pPr>
            <w:r w:rsidRPr="00091608">
              <w:t>Loads and Processes IEA and BP energy data, the primary energy activity Data used in CEDS</w:t>
            </w:r>
          </w:p>
        </w:tc>
      </w:tr>
      <w:tr w:rsidR="00224AFD" w14:paraId="48711CB2" w14:textId="67681082" w:rsidTr="00D35CFB">
        <w:tc>
          <w:tcPr>
            <w:tcW w:w="1012" w:type="dxa"/>
          </w:tcPr>
          <w:p w14:paraId="7A056766" w14:textId="5CBF7606" w:rsidR="00224AFD" w:rsidRDefault="00224AFD" w:rsidP="00D35CFB">
            <w:pPr>
              <w:spacing w:line="276" w:lineRule="auto"/>
              <w:contextualSpacing/>
              <w:jc w:val="right"/>
              <w:rPr>
                <w:rFonts w:cs="Times New Roman"/>
                <w:szCs w:val="24"/>
              </w:rPr>
            </w:pPr>
            <w:r>
              <w:rPr>
                <w:rFonts w:cs="Times New Roman"/>
                <w:szCs w:val="24"/>
              </w:rPr>
              <w:t>A1</w:t>
            </w:r>
          </w:p>
        </w:tc>
        <w:tc>
          <w:tcPr>
            <w:tcW w:w="7511" w:type="dxa"/>
          </w:tcPr>
          <w:p w14:paraId="3C5C9FF4" w14:textId="34BF7AEF" w:rsidR="00224AFD" w:rsidRPr="00091608" w:rsidRDefault="008911E3" w:rsidP="00D35CFB">
            <w:pPr>
              <w:spacing w:line="276" w:lineRule="auto"/>
            </w:pPr>
            <w:r>
              <w:rPr>
                <w:color w:val="000000"/>
              </w:rPr>
              <w:t xml:space="preserve">Energy: </w:t>
            </w:r>
            <w:r w:rsidR="00224AFD" w:rsidRPr="00091608">
              <w:rPr>
                <w:color w:val="000000"/>
              </w:rPr>
              <w:t>Takes in raw IEA energy data and splits it by country</w:t>
            </w:r>
          </w:p>
        </w:tc>
      </w:tr>
      <w:tr w:rsidR="00224AFD" w14:paraId="09860996" w14:textId="394C73B1" w:rsidTr="00D35CFB">
        <w:tc>
          <w:tcPr>
            <w:tcW w:w="1012" w:type="dxa"/>
          </w:tcPr>
          <w:p w14:paraId="3666B653" w14:textId="381FBC97" w:rsidR="00224AFD" w:rsidRDefault="00224AFD" w:rsidP="00D35CFB">
            <w:pPr>
              <w:spacing w:line="276" w:lineRule="auto"/>
              <w:contextualSpacing/>
              <w:jc w:val="right"/>
              <w:rPr>
                <w:rFonts w:cs="Times New Roman"/>
                <w:szCs w:val="24"/>
              </w:rPr>
            </w:pPr>
            <w:r>
              <w:rPr>
                <w:rFonts w:cs="Times New Roman"/>
                <w:szCs w:val="24"/>
              </w:rPr>
              <w:t>A2</w:t>
            </w:r>
          </w:p>
        </w:tc>
        <w:tc>
          <w:tcPr>
            <w:tcW w:w="7511" w:type="dxa"/>
          </w:tcPr>
          <w:p w14:paraId="1D6D69F1" w14:textId="30DC05BB" w:rsidR="00224AFD" w:rsidRPr="00091608" w:rsidRDefault="008911E3" w:rsidP="00D35CFB">
            <w:pPr>
              <w:spacing w:line="276" w:lineRule="auto"/>
            </w:pPr>
            <w:r>
              <w:t xml:space="preserve">Energy: </w:t>
            </w:r>
            <w:r w:rsidR="00224AFD" w:rsidRPr="00091608">
              <w:t>Splits to fuels and sectors</w:t>
            </w:r>
          </w:p>
        </w:tc>
      </w:tr>
      <w:tr w:rsidR="00224AFD" w14:paraId="269346D0" w14:textId="08460784" w:rsidTr="00D35CFB">
        <w:tc>
          <w:tcPr>
            <w:tcW w:w="1012" w:type="dxa"/>
          </w:tcPr>
          <w:p w14:paraId="762A7A75" w14:textId="3492C2B9" w:rsidR="00224AFD" w:rsidRDefault="00224AFD" w:rsidP="00D35CFB">
            <w:pPr>
              <w:spacing w:line="276" w:lineRule="auto"/>
              <w:contextualSpacing/>
              <w:jc w:val="right"/>
              <w:rPr>
                <w:rFonts w:cs="Times New Roman"/>
                <w:szCs w:val="24"/>
              </w:rPr>
            </w:pPr>
            <w:r>
              <w:rPr>
                <w:rFonts w:cs="Times New Roman"/>
                <w:szCs w:val="24"/>
              </w:rPr>
              <w:t>A3</w:t>
            </w:r>
          </w:p>
        </w:tc>
        <w:tc>
          <w:tcPr>
            <w:tcW w:w="7511" w:type="dxa"/>
          </w:tcPr>
          <w:p w14:paraId="56A8D8D5" w14:textId="03D4A7C9" w:rsidR="00224AFD" w:rsidRDefault="008911E3" w:rsidP="00D35CFB">
            <w:pPr>
              <w:spacing w:line="276" w:lineRule="auto"/>
              <w:contextualSpacing/>
              <w:jc w:val="both"/>
              <w:rPr>
                <w:rFonts w:cs="Times New Roman"/>
                <w:szCs w:val="24"/>
              </w:rPr>
            </w:pPr>
            <w:r>
              <w:rPr>
                <w:rFonts w:cs="Times New Roman"/>
                <w:szCs w:val="24"/>
              </w:rPr>
              <w:t xml:space="preserve">Energy: </w:t>
            </w:r>
            <w:r w:rsidR="00224AFD">
              <w:rPr>
                <w:rFonts w:cs="Times New Roman"/>
                <w:szCs w:val="24"/>
              </w:rPr>
              <w:t>Extrapolates data to more recent years</w:t>
            </w:r>
          </w:p>
        </w:tc>
      </w:tr>
      <w:tr w:rsidR="00224AFD" w14:paraId="5A3147B9" w14:textId="355DA419" w:rsidTr="00D35CFB">
        <w:tc>
          <w:tcPr>
            <w:tcW w:w="1012" w:type="dxa"/>
          </w:tcPr>
          <w:p w14:paraId="7B104E75" w14:textId="7D451330" w:rsidR="00224AFD" w:rsidRDefault="00224AFD" w:rsidP="00D35CFB">
            <w:pPr>
              <w:spacing w:line="276" w:lineRule="auto"/>
              <w:contextualSpacing/>
              <w:jc w:val="right"/>
              <w:rPr>
                <w:rFonts w:cs="Times New Roman"/>
                <w:szCs w:val="24"/>
              </w:rPr>
            </w:pPr>
            <w:r>
              <w:rPr>
                <w:rFonts w:cs="Times New Roman"/>
                <w:szCs w:val="24"/>
              </w:rPr>
              <w:t>A4</w:t>
            </w:r>
          </w:p>
        </w:tc>
        <w:tc>
          <w:tcPr>
            <w:tcW w:w="7511" w:type="dxa"/>
          </w:tcPr>
          <w:p w14:paraId="3B9EE7D9" w14:textId="10357D20" w:rsidR="00224AFD" w:rsidRDefault="008911E3" w:rsidP="00D35CFB">
            <w:pPr>
              <w:spacing w:line="276" w:lineRule="auto"/>
              <w:contextualSpacing/>
              <w:jc w:val="both"/>
              <w:rPr>
                <w:rFonts w:cs="Times New Roman"/>
                <w:szCs w:val="24"/>
              </w:rPr>
            </w:pPr>
            <w:r>
              <w:rPr>
                <w:rFonts w:cs="Times New Roman"/>
                <w:szCs w:val="24"/>
              </w:rPr>
              <w:t xml:space="preserve">Energy: </w:t>
            </w:r>
            <w:r w:rsidR="00224AFD">
              <w:rPr>
                <w:rFonts w:cs="Times New Roman"/>
                <w:szCs w:val="24"/>
              </w:rPr>
              <w:t>Expands data to include entries for all possible ids and counties</w:t>
            </w:r>
          </w:p>
        </w:tc>
      </w:tr>
      <w:tr w:rsidR="008911E3" w14:paraId="3C38EEE0" w14:textId="77777777" w:rsidTr="00D35CFB">
        <w:tc>
          <w:tcPr>
            <w:tcW w:w="1012" w:type="dxa"/>
          </w:tcPr>
          <w:p w14:paraId="661EC7C9" w14:textId="6F30EBA0" w:rsidR="008911E3" w:rsidRDefault="008911E3" w:rsidP="00D35CFB">
            <w:pPr>
              <w:contextualSpacing/>
              <w:jc w:val="right"/>
              <w:rPr>
                <w:rFonts w:cs="Times New Roman"/>
                <w:szCs w:val="24"/>
              </w:rPr>
            </w:pPr>
            <w:r>
              <w:rPr>
                <w:rFonts w:cs="Times New Roman"/>
                <w:szCs w:val="24"/>
              </w:rPr>
              <w:t>A5</w:t>
            </w:r>
          </w:p>
        </w:tc>
        <w:tc>
          <w:tcPr>
            <w:tcW w:w="7511" w:type="dxa"/>
          </w:tcPr>
          <w:p w14:paraId="45E34E20" w14:textId="42CC5AAD" w:rsidR="008911E3" w:rsidRDefault="008911E3" w:rsidP="00D35CFB">
            <w:pPr>
              <w:contextualSpacing/>
              <w:jc w:val="both"/>
              <w:rPr>
                <w:rFonts w:cs="Times New Roman"/>
                <w:szCs w:val="24"/>
              </w:rPr>
            </w:pPr>
            <w:r>
              <w:rPr>
                <w:rFonts w:cs="Times New Roman"/>
                <w:szCs w:val="24"/>
              </w:rPr>
              <w:t>Other Activity Data</w:t>
            </w:r>
          </w:p>
        </w:tc>
      </w:tr>
      <w:tr w:rsidR="00224AFD" w14:paraId="0DB5E6B1" w14:textId="48255C27" w:rsidTr="00D35CFB">
        <w:trPr>
          <w:trHeight w:val="260"/>
        </w:trPr>
        <w:tc>
          <w:tcPr>
            <w:tcW w:w="1012" w:type="dxa"/>
            <w:vAlign w:val="center"/>
          </w:tcPr>
          <w:p w14:paraId="2F996085" w14:textId="190C84FF" w:rsidR="00224AFD" w:rsidRDefault="00224AFD" w:rsidP="00D35CFB">
            <w:pPr>
              <w:spacing w:line="276" w:lineRule="auto"/>
              <w:contextualSpacing/>
              <w:rPr>
                <w:rFonts w:cs="Times New Roman"/>
                <w:szCs w:val="24"/>
              </w:rPr>
            </w:pPr>
            <w:r>
              <w:rPr>
                <w:rFonts w:cs="Times New Roman"/>
                <w:szCs w:val="24"/>
              </w:rPr>
              <w:t>B</w:t>
            </w:r>
          </w:p>
        </w:tc>
        <w:tc>
          <w:tcPr>
            <w:tcW w:w="7511" w:type="dxa"/>
          </w:tcPr>
          <w:p w14:paraId="2A189FC4" w14:textId="6B140F22" w:rsidR="00224AFD" w:rsidRDefault="00224AFD" w:rsidP="00D35CFB">
            <w:pPr>
              <w:spacing w:line="276" w:lineRule="auto"/>
              <w:contextualSpacing/>
              <w:jc w:val="both"/>
              <w:rPr>
                <w:rFonts w:cs="Times New Roman"/>
                <w:szCs w:val="24"/>
              </w:rPr>
            </w:pPr>
            <w:r>
              <w:rPr>
                <w:rFonts w:cs="Times New Roman"/>
                <w:szCs w:val="24"/>
              </w:rPr>
              <w:t>Calculate combustion Emissions Factors (EF)</w:t>
            </w:r>
          </w:p>
        </w:tc>
      </w:tr>
      <w:tr w:rsidR="00224AFD" w14:paraId="64B0DABB" w14:textId="17485019" w:rsidTr="00D35CFB">
        <w:trPr>
          <w:trHeight w:val="260"/>
        </w:trPr>
        <w:tc>
          <w:tcPr>
            <w:tcW w:w="1012" w:type="dxa"/>
            <w:vAlign w:val="center"/>
          </w:tcPr>
          <w:p w14:paraId="0A6A37B0" w14:textId="47BE58EB" w:rsidR="00224AFD" w:rsidRDefault="00224AFD" w:rsidP="00D35CFB">
            <w:pPr>
              <w:spacing w:line="276" w:lineRule="auto"/>
              <w:contextualSpacing/>
              <w:rPr>
                <w:rFonts w:cs="Times New Roman"/>
                <w:szCs w:val="24"/>
              </w:rPr>
            </w:pPr>
            <w:r>
              <w:rPr>
                <w:rFonts w:cs="Times New Roman"/>
                <w:szCs w:val="24"/>
              </w:rPr>
              <w:t>C</w:t>
            </w:r>
          </w:p>
        </w:tc>
        <w:tc>
          <w:tcPr>
            <w:tcW w:w="7511" w:type="dxa"/>
          </w:tcPr>
          <w:p w14:paraId="27E704D3" w14:textId="311DAF18" w:rsidR="00224AFD" w:rsidRDefault="00224AFD" w:rsidP="00D35CFB">
            <w:pPr>
              <w:spacing w:line="276" w:lineRule="auto"/>
              <w:contextualSpacing/>
              <w:jc w:val="both"/>
              <w:rPr>
                <w:rFonts w:cs="Times New Roman"/>
                <w:szCs w:val="24"/>
              </w:rPr>
            </w:pPr>
            <w:r>
              <w:rPr>
                <w:rFonts w:cs="Times New Roman"/>
                <w:szCs w:val="24"/>
              </w:rPr>
              <w:t>Default Non Combustion Emissions and EF by country, fuel, sector</w:t>
            </w:r>
          </w:p>
        </w:tc>
      </w:tr>
      <w:tr w:rsidR="00224AFD" w14:paraId="37CB7CD4" w14:textId="3C939179" w:rsidTr="00D35CFB">
        <w:trPr>
          <w:trHeight w:val="260"/>
        </w:trPr>
        <w:tc>
          <w:tcPr>
            <w:tcW w:w="1012" w:type="dxa"/>
          </w:tcPr>
          <w:p w14:paraId="4C980A01" w14:textId="6C660B75" w:rsidR="00224AFD" w:rsidRDefault="00224AFD" w:rsidP="00D35CFB">
            <w:pPr>
              <w:spacing w:line="276" w:lineRule="auto"/>
              <w:contextualSpacing/>
              <w:jc w:val="right"/>
              <w:rPr>
                <w:rFonts w:cs="Times New Roman"/>
                <w:szCs w:val="24"/>
              </w:rPr>
            </w:pPr>
            <w:r>
              <w:rPr>
                <w:rFonts w:cs="Times New Roman"/>
                <w:szCs w:val="24"/>
              </w:rPr>
              <w:t>C1</w:t>
            </w:r>
          </w:p>
        </w:tc>
        <w:tc>
          <w:tcPr>
            <w:tcW w:w="7511" w:type="dxa"/>
          </w:tcPr>
          <w:p w14:paraId="7FC4B11C" w14:textId="17B9A78B" w:rsidR="00224AFD" w:rsidRDefault="008911E3" w:rsidP="00D35CFB">
            <w:pPr>
              <w:spacing w:line="276" w:lineRule="auto"/>
              <w:contextualSpacing/>
              <w:jc w:val="both"/>
              <w:rPr>
                <w:rFonts w:cs="Times New Roman"/>
                <w:szCs w:val="24"/>
              </w:rPr>
            </w:pPr>
            <w:r>
              <w:rPr>
                <w:rFonts w:cs="Times New Roman"/>
                <w:szCs w:val="24"/>
              </w:rPr>
              <w:t>Bottom up Combustion Emissions</w:t>
            </w:r>
          </w:p>
        </w:tc>
      </w:tr>
      <w:tr w:rsidR="00224AFD" w14:paraId="5297556E" w14:textId="40DD3D2B" w:rsidTr="00D35CFB">
        <w:trPr>
          <w:trHeight w:val="260"/>
        </w:trPr>
        <w:tc>
          <w:tcPr>
            <w:tcW w:w="1012" w:type="dxa"/>
          </w:tcPr>
          <w:p w14:paraId="62ED7B78" w14:textId="21D26A69" w:rsidR="00224AFD" w:rsidRDefault="00224AFD" w:rsidP="00D35CFB">
            <w:pPr>
              <w:spacing w:line="276" w:lineRule="auto"/>
              <w:contextualSpacing/>
              <w:jc w:val="right"/>
              <w:rPr>
                <w:rFonts w:cs="Times New Roman"/>
                <w:szCs w:val="24"/>
              </w:rPr>
            </w:pPr>
            <w:r>
              <w:rPr>
                <w:rFonts w:cs="Times New Roman"/>
                <w:szCs w:val="24"/>
              </w:rPr>
              <w:t>C2</w:t>
            </w:r>
          </w:p>
        </w:tc>
        <w:tc>
          <w:tcPr>
            <w:tcW w:w="7511" w:type="dxa"/>
          </w:tcPr>
          <w:p w14:paraId="4BA6A1BB" w14:textId="7EF2A5D9" w:rsidR="00224AFD" w:rsidRDefault="00224AFD" w:rsidP="008911E3">
            <w:pPr>
              <w:spacing w:line="276" w:lineRule="auto"/>
              <w:contextualSpacing/>
              <w:jc w:val="both"/>
              <w:rPr>
                <w:rFonts w:cs="Times New Roman"/>
                <w:szCs w:val="24"/>
              </w:rPr>
            </w:pPr>
            <w:r>
              <w:rPr>
                <w:rFonts w:cs="Times New Roman"/>
                <w:szCs w:val="24"/>
              </w:rPr>
              <w:t>Calculate</w:t>
            </w:r>
            <w:r w:rsidR="008911E3">
              <w:rPr>
                <w:rFonts w:cs="Times New Roman"/>
                <w:szCs w:val="24"/>
              </w:rPr>
              <w:t xml:space="preserve"> NC emissions factors</w:t>
            </w:r>
          </w:p>
        </w:tc>
      </w:tr>
      <w:tr w:rsidR="008911E3" w14:paraId="78554A02" w14:textId="77777777" w:rsidTr="00D35CFB">
        <w:trPr>
          <w:trHeight w:val="260"/>
        </w:trPr>
        <w:tc>
          <w:tcPr>
            <w:tcW w:w="1012" w:type="dxa"/>
          </w:tcPr>
          <w:p w14:paraId="62353CF2" w14:textId="7B052868" w:rsidR="008911E3" w:rsidRDefault="008911E3" w:rsidP="008911E3">
            <w:pPr>
              <w:contextualSpacing/>
              <w:rPr>
                <w:rFonts w:cs="Times New Roman"/>
                <w:szCs w:val="24"/>
              </w:rPr>
            </w:pPr>
            <w:r>
              <w:rPr>
                <w:rFonts w:cs="Times New Roman"/>
                <w:szCs w:val="24"/>
              </w:rPr>
              <w:t>D</w:t>
            </w:r>
          </w:p>
        </w:tc>
        <w:tc>
          <w:tcPr>
            <w:tcW w:w="7511" w:type="dxa"/>
          </w:tcPr>
          <w:p w14:paraId="2F700AA6" w14:textId="716A6E6A" w:rsidR="008911E3" w:rsidRDefault="008911E3" w:rsidP="00D35CFB">
            <w:pPr>
              <w:contextualSpacing/>
              <w:jc w:val="both"/>
              <w:rPr>
                <w:rFonts w:cs="Times New Roman"/>
                <w:szCs w:val="24"/>
              </w:rPr>
            </w:pPr>
            <w:r>
              <w:rPr>
                <w:rFonts w:cs="Times New Roman"/>
                <w:szCs w:val="24"/>
              </w:rPr>
              <w:t>Calculate and Combine Combustion and Non Combustion Emissions and EFs</w:t>
            </w:r>
          </w:p>
        </w:tc>
      </w:tr>
      <w:tr w:rsidR="008911E3" w14:paraId="4BF4826D" w14:textId="77777777" w:rsidTr="00D35CFB">
        <w:trPr>
          <w:trHeight w:val="260"/>
        </w:trPr>
        <w:tc>
          <w:tcPr>
            <w:tcW w:w="1012" w:type="dxa"/>
          </w:tcPr>
          <w:p w14:paraId="012EB47C" w14:textId="7E3C66BC" w:rsidR="008911E3" w:rsidRDefault="008911E3" w:rsidP="00D35CFB">
            <w:pPr>
              <w:contextualSpacing/>
              <w:jc w:val="right"/>
              <w:rPr>
                <w:rFonts w:cs="Times New Roman"/>
                <w:szCs w:val="24"/>
              </w:rPr>
            </w:pPr>
            <w:r>
              <w:rPr>
                <w:rFonts w:cs="Times New Roman"/>
                <w:szCs w:val="24"/>
              </w:rPr>
              <w:t>D1</w:t>
            </w:r>
          </w:p>
        </w:tc>
        <w:tc>
          <w:tcPr>
            <w:tcW w:w="7511" w:type="dxa"/>
          </w:tcPr>
          <w:p w14:paraId="77CE99F0" w14:textId="1B1ACDA0" w:rsidR="008911E3" w:rsidRDefault="008911E3" w:rsidP="00D35CFB">
            <w:pPr>
              <w:contextualSpacing/>
              <w:jc w:val="both"/>
              <w:rPr>
                <w:rFonts w:cs="Times New Roman"/>
                <w:szCs w:val="24"/>
              </w:rPr>
            </w:pPr>
            <w:r>
              <w:rPr>
                <w:rFonts w:cs="Times New Roman"/>
                <w:szCs w:val="24"/>
              </w:rPr>
              <w:t>Calculate Default Combustion Emissions</w:t>
            </w:r>
          </w:p>
        </w:tc>
      </w:tr>
      <w:tr w:rsidR="008911E3" w14:paraId="7955735A" w14:textId="77777777" w:rsidTr="00D35CFB">
        <w:trPr>
          <w:trHeight w:val="260"/>
        </w:trPr>
        <w:tc>
          <w:tcPr>
            <w:tcW w:w="1012" w:type="dxa"/>
          </w:tcPr>
          <w:p w14:paraId="3055434E" w14:textId="5E374D90" w:rsidR="008911E3" w:rsidRDefault="008911E3" w:rsidP="00D35CFB">
            <w:pPr>
              <w:contextualSpacing/>
              <w:jc w:val="right"/>
              <w:rPr>
                <w:rFonts w:cs="Times New Roman"/>
                <w:szCs w:val="24"/>
              </w:rPr>
            </w:pPr>
            <w:r>
              <w:rPr>
                <w:rFonts w:cs="Times New Roman"/>
                <w:szCs w:val="24"/>
              </w:rPr>
              <w:t>D2</w:t>
            </w:r>
          </w:p>
        </w:tc>
        <w:tc>
          <w:tcPr>
            <w:tcW w:w="7511" w:type="dxa"/>
          </w:tcPr>
          <w:p w14:paraId="5203DD81" w14:textId="36221A5E" w:rsidR="008911E3" w:rsidRDefault="008911E3" w:rsidP="008911E3">
            <w:pPr>
              <w:contextualSpacing/>
              <w:jc w:val="both"/>
              <w:rPr>
                <w:rFonts w:cs="Times New Roman"/>
                <w:szCs w:val="24"/>
              </w:rPr>
            </w:pPr>
            <w:r>
              <w:rPr>
                <w:rFonts w:cs="Times New Roman"/>
                <w:szCs w:val="24"/>
              </w:rPr>
              <w:t>Combine Non Combustion and Combustion Emissions</w:t>
            </w:r>
          </w:p>
        </w:tc>
      </w:tr>
      <w:tr w:rsidR="008911E3" w14:paraId="343E6FDE" w14:textId="77777777" w:rsidTr="00D35CFB">
        <w:trPr>
          <w:trHeight w:val="260"/>
        </w:trPr>
        <w:tc>
          <w:tcPr>
            <w:tcW w:w="1012" w:type="dxa"/>
          </w:tcPr>
          <w:p w14:paraId="4253A940" w14:textId="5A565DA1" w:rsidR="008911E3" w:rsidRDefault="008911E3" w:rsidP="00D35CFB">
            <w:pPr>
              <w:contextualSpacing/>
              <w:jc w:val="right"/>
              <w:rPr>
                <w:rFonts w:cs="Times New Roman"/>
                <w:szCs w:val="24"/>
              </w:rPr>
            </w:pPr>
            <w:r>
              <w:rPr>
                <w:rFonts w:cs="Times New Roman"/>
                <w:szCs w:val="24"/>
              </w:rPr>
              <w:t>D3</w:t>
            </w:r>
          </w:p>
        </w:tc>
        <w:tc>
          <w:tcPr>
            <w:tcW w:w="7511" w:type="dxa"/>
          </w:tcPr>
          <w:p w14:paraId="1E90CE13" w14:textId="32F95281" w:rsidR="008911E3" w:rsidRDefault="008911E3" w:rsidP="00D35CFB">
            <w:pPr>
              <w:contextualSpacing/>
              <w:jc w:val="both"/>
              <w:rPr>
                <w:rFonts w:cs="Times New Roman"/>
                <w:szCs w:val="24"/>
              </w:rPr>
            </w:pPr>
            <w:r>
              <w:rPr>
                <w:rFonts w:cs="Times New Roman"/>
                <w:szCs w:val="24"/>
              </w:rPr>
              <w:t>Combine Non Combustion and Combustion Emissions Factirs</w:t>
            </w:r>
          </w:p>
        </w:tc>
      </w:tr>
      <w:tr w:rsidR="00224AFD" w14:paraId="402C26AE" w14:textId="19B14AE3" w:rsidTr="00D35CFB">
        <w:trPr>
          <w:trHeight w:val="260"/>
        </w:trPr>
        <w:tc>
          <w:tcPr>
            <w:tcW w:w="1012" w:type="dxa"/>
          </w:tcPr>
          <w:p w14:paraId="3A80F115" w14:textId="41347AC0" w:rsidR="00224AFD" w:rsidRDefault="00224AFD" w:rsidP="00D35CFB">
            <w:pPr>
              <w:spacing w:line="276" w:lineRule="auto"/>
              <w:contextualSpacing/>
              <w:rPr>
                <w:rFonts w:cs="Times New Roman"/>
                <w:szCs w:val="24"/>
              </w:rPr>
            </w:pPr>
            <w:r>
              <w:rPr>
                <w:rFonts w:cs="Times New Roman"/>
                <w:szCs w:val="24"/>
              </w:rPr>
              <w:t>E</w:t>
            </w:r>
          </w:p>
        </w:tc>
        <w:tc>
          <w:tcPr>
            <w:tcW w:w="7511" w:type="dxa"/>
          </w:tcPr>
          <w:p w14:paraId="7FAD8DF7" w14:textId="1184352D" w:rsidR="00224AFD" w:rsidRDefault="00224AFD" w:rsidP="00D35CFB">
            <w:pPr>
              <w:spacing w:line="276" w:lineRule="auto"/>
              <w:contextualSpacing/>
              <w:jc w:val="both"/>
              <w:rPr>
                <w:rFonts w:cs="Times New Roman"/>
                <w:szCs w:val="24"/>
              </w:rPr>
            </w:pPr>
            <w:r>
              <w:rPr>
                <w:rFonts w:cs="Times New Roman"/>
                <w:szCs w:val="24"/>
              </w:rPr>
              <w:t xml:space="preserve">Emission Factor scaling </w:t>
            </w:r>
          </w:p>
        </w:tc>
      </w:tr>
      <w:tr w:rsidR="00224AFD" w14:paraId="47ACC593" w14:textId="3295684A" w:rsidTr="00D35CFB">
        <w:trPr>
          <w:trHeight w:val="260"/>
        </w:trPr>
        <w:tc>
          <w:tcPr>
            <w:tcW w:w="1012" w:type="dxa"/>
          </w:tcPr>
          <w:p w14:paraId="1CA5EBFB" w14:textId="77777777" w:rsidR="00224AFD" w:rsidRDefault="00224AFD" w:rsidP="00D35CFB">
            <w:pPr>
              <w:spacing w:line="276" w:lineRule="auto"/>
              <w:contextualSpacing/>
              <w:jc w:val="right"/>
              <w:rPr>
                <w:rFonts w:cs="Times New Roman"/>
                <w:szCs w:val="24"/>
              </w:rPr>
            </w:pPr>
          </w:p>
        </w:tc>
        <w:tc>
          <w:tcPr>
            <w:tcW w:w="7511" w:type="dxa"/>
          </w:tcPr>
          <w:p w14:paraId="245ABA60" w14:textId="77777777" w:rsidR="00224AFD" w:rsidRDefault="00224AFD" w:rsidP="00D35CFB">
            <w:pPr>
              <w:spacing w:line="276" w:lineRule="auto"/>
              <w:contextualSpacing/>
              <w:jc w:val="both"/>
              <w:rPr>
                <w:rFonts w:cs="Times New Roman"/>
                <w:szCs w:val="24"/>
              </w:rPr>
            </w:pPr>
          </w:p>
        </w:tc>
      </w:tr>
      <w:tr w:rsidR="00224AFD" w14:paraId="16D19595" w14:textId="1C55311B" w:rsidTr="00D35CFB">
        <w:trPr>
          <w:trHeight w:val="260"/>
        </w:trPr>
        <w:tc>
          <w:tcPr>
            <w:tcW w:w="1012" w:type="dxa"/>
          </w:tcPr>
          <w:p w14:paraId="20830470" w14:textId="77777777" w:rsidR="00224AFD" w:rsidRDefault="00224AFD" w:rsidP="00D35CFB">
            <w:pPr>
              <w:spacing w:line="276" w:lineRule="auto"/>
              <w:contextualSpacing/>
              <w:jc w:val="right"/>
              <w:rPr>
                <w:rFonts w:cs="Times New Roman"/>
                <w:szCs w:val="24"/>
              </w:rPr>
            </w:pPr>
          </w:p>
        </w:tc>
        <w:tc>
          <w:tcPr>
            <w:tcW w:w="7511" w:type="dxa"/>
          </w:tcPr>
          <w:p w14:paraId="5D4E103B" w14:textId="77777777" w:rsidR="00224AFD" w:rsidRDefault="00224AFD" w:rsidP="00D35CFB">
            <w:pPr>
              <w:spacing w:line="276" w:lineRule="auto"/>
              <w:contextualSpacing/>
              <w:jc w:val="both"/>
              <w:rPr>
                <w:rFonts w:cs="Times New Roman"/>
                <w:szCs w:val="24"/>
              </w:rPr>
            </w:pPr>
          </w:p>
        </w:tc>
      </w:tr>
    </w:tbl>
    <w:p w14:paraId="3EFDB53A" w14:textId="77777777" w:rsidR="00444607" w:rsidRDefault="00444607" w:rsidP="00444607">
      <w:pPr>
        <w:contextualSpacing/>
        <w:jc w:val="both"/>
        <w:rPr>
          <w:rFonts w:cs="Times New Roman"/>
          <w:szCs w:val="24"/>
        </w:rPr>
      </w:pPr>
    </w:p>
    <w:p w14:paraId="261E43E5" w14:textId="57561716" w:rsidR="00444607" w:rsidRDefault="00444607" w:rsidP="00444607">
      <w:pPr>
        <w:pStyle w:val="Heading1"/>
      </w:pPr>
      <w:bookmarkStart w:id="5" w:name="_Toc302056372"/>
      <w:r>
        <w:t>Prerequisites</w:t>
      </w:r>
      <w:bookmarkEnd w:id="5"/>
    </w:p>
    <w:p w14:paraId="48B71B98" w14:textId="2AC81613" w:rsidR="00F83993" w:rsidRDefault="00F83993" w:rsidP="00F83993">
      <w:pPr>
        <w:pStyle w:val="Heading2"/>
      </w:pPr>
      <w:bookmarkStart w:id="6" w:name="_Toc302056373"/>
      <w:r>
        <w:t>Package Installation:</w:t>
      </w:r>
      <w:bookmarkEnd w:id="6"/>
    </w:p>
    <w:p w14:paraId="0820E221" w14:textId="77777777" w:rsidR="00F83993" w:rsidRDefault="00F83993" w:rsidP="00F83993">
      <w:r>
        <w:t xml:space="preserve">R code in CEDS require additional R packages that must be installed and loaded. Packages must be installed once (while connected to the internet) with the install.packages() function and loaded every time a new R session is started with the require() or library() functions. </w:t>
      </w:r>
    </w:p>
    <w:p w14:paraId="5F200E97" w14:textId="02B7391A" w:rsidR="00F83993" w:rsidRDefault="00F83993" w:rsidP="00F83993">
      <w:r>
        <w:lastRenderedPageBreak/>
        <w:t>R scripts in the system will automatically load packages, but the necessary packages will need to be installed prior to running the system the first time. If a packages is required, but not installed a warning message will appear.</w:t>
      </w:r>
    </w:p>
    <w:p w14:paraId="17C13520" w14:textId="6A1FCA70" w:rsidR="00F83993" w:rsidRDefault="00F83993" w:rsidP="00F83993">
      <w:r>
        <w:t>The following packages are installed in section 0 of every script, through the global_paramaters.R script.</w:t>
      </w:r>
    </w:p>
    <w:p w14:paraId="55E03B16" w14:textId="57771865" w:rsidR="00F83993" w:rsidRDefault="00946CBF" w:rsidP="00F83993">
      <w:r>
        <w:t>c(</w:t>
      </w:r>
      <w:bookmarkStart w:id="7" w:name="_GoBack"/>
      <w:bookmarkEnd w:id="7"/>
      <w:r w:rsidR="00F83993" w:rsidRPr="00F83993">
        <w:t>"ggplot2", "magrittr", "pbapply", "plyr", "dplyr", "reshape", "stringr", "XML", "readxl" )</w:t>
      </w:r>
    </w:p>
    <w:p w14:paraId="6BDC932A" w14:textId="0B718818" w:rsidR="00F83993" w:rsidRDefault="00F83993" w:rsidP="00F83993">
      <w:r>
        <w:t>The following packages are loaded in individual R scripts that call them:</w:t>
      </w:r>
    </w:p>
    <w:p w14:paraId="60F0A833" w14:textId="3C996A57" w:rsidR="00F83993" w:rsidRPr="00F83993" w:rsidRDefault="00F83993" w:rsidP="00F83993">
      <w:r>
        <w:t>c(“FAOSTAT”</w:t>
      </w:r>
      <w:r w:rsidR="00634A3F">
        <w:t>, “XLConnect”</w:t>
      </w:r>
      <w:r w:rsidR="00160C86">
        <w:t>)</w:t>
      </w:r>
    </w:p>
    <w:p w14:paraId="33AA63EC" w14:textId="04EC6020" w:rsidR="00F83993" w:rsidRDefault="00F83993" w:rsidP="00F83993">
      <w:pPr>
        <w:pStyle w:val="Heading2"/>
      </w:pPr>
      <w:bookmarkStart w:id="8" w:name="_Toc302056374"/>
      <w:r>
        <w:t>Proprietary Data:</w:t>
      </w:r>
      <w:bookmarkEnd w:id="8"/>
    </w:p>
    <w:p w14:paraId="6264FD4B" w14:textId="5F83F7C7" w:rsidR="00444607" w:rsidRDefault="00444607" w:rsidP="00B52643">
      <w:pPr>
        <w:ind w:firstLine="720"/>
      </w:pPr>
      <w:r>
        <w:t xml:space="preserve">In order to be able to run the CEDS system as a whole, one must acquire a copy of the data files “OECD_E_Stat.csv” and “NonOECD_E_Stat.csv” </w:t>
      </w:r>
      <w:r w:rsidR="00EA224F">
        <w:t>(and the</w:t>
      </w:r>
      <w:r w:rsidR="005935A8">
        <w:t>ir</w:t>
      </w:r>
      <w:r w:rsidR="00EA224F">
        <w:t xml:space="preserve"> metadata files) </w:t>
      </w:r>
      <w:r>
        <w:t>from the JGCRI shared server and place them in the “emissions-data-system/input/energy” d</w:t>
      </w:r>
      <w:r w:rsidR="00737F1A">
        <w:t xml:space="preserve">irectory. They are required by </w:t>
      </w:r>
      <w:r>
        <w:t>the script A1.2.IEA_downscale_ctry.R, but are proprietary data and not allowed to be a versioned part of a public-domain system such as CEDS.</w:t>
      </w:r>
    </w:p>
    <w:p w14:paraId="2E2A5534" w14:textId="42EB4FC3" w:rsidR="0025693A" w:rsidRDefault="00444607" w:rsidP="00F90D92">
      <w:pPr>
        <w:ind w:firstLine="720"/>
      </w:pPr>
      <w:r>
        <w:t>The files can be found under the “CEDS/OECD Energy Data” directory on the JGCRI shared server. Project members without access to this server must acquire a copy from another project me</w:t>
      </w:r>
      <w:r w:rsidR="005A3E1E">
        <w:t>mber. T</w:t>
      </w:r>
      <w:r>
        <w:t>here is not yet a system in place to allow outside users access to this data for the purposes of running CEDS.</w:t>
      </w:r>
    </w:p>
    <w:p w14:paraId="53F270C1" w14:textId="77777777" w:rsidR="009A48AA" w:rsidRPr="00444607" w:rsidRDefault="009A48AA" w:rsidP="00F90D92">
      <w:pPr>
        <w:ind w:firstLine="720"/>
      </w:pPr>
    </w:p>
    <w:p w14:paraId="69A5B2A1" w14:textId="4FD87757" w:rsidR="00EE311D" w:rsidRPr="00C70E43" w:rsidRDefault="002225F1" w:rsidP="002225F1">
      <w:pPr>
        <w:pStyle w:val="Heading1"/>
      </w:pPr>
      <w:bookmarkStart w:id="9" w:name="_Toc302056375"/>
      <w:r w:rsidRPr="005048B2">
        <w:t xml:space="preserve">Running </w:t>
      </w:r>
      <w:r w:rsidR="00033B61">
        <w:t>Individual Scripts</w:t>
      </w:r>
      <w:r w:rsidRPr="005048B2">
        <w:t xml:space="preserve"> in R</w:t>
      </w:r>
      <w:bookmarkEnd w:id="9"/>
    </w:p>
    <w:p w14:paraId="770A73BD" w14:textId="76D12894" w:rsidR="00781275" w:rsidRDefault="00781275" w:rsidP="00781275">
      <w:pPr>
        <w:ind w:firstLine="720"/>
        <w:contextualSpacing/>
        <w:jc w:val="both"/>
        <w:rPr>
          <w:rFonts w:cs="Times New Roman"/>
          <w:szCs w:val="24"/>
        </w:rPr>
      </w:pPr>
      <w:r>
        <w:rPr>
          <w:rFonts w:cs="Times New Roman"/>
          <w:szCs w:val="24"/>
        </w:rPr>
        <w:t>Individual scripts can</w:t>
      </w:r>
      <w:r w:rsidR="00254EC5" w:rsidRPr="005048B2">
        <w:rPr>
          <w:rFonts w:cs="Times New Roman"/>
          <w:szCs w:val="24"/>
        </w:rPr>
        <w:t xml:space="preserve"> be run in R directly</w:t>
      </w:r>
      <w:r>
        <w:rPr>
          <w:rFonts w:cs="Times New Roman"/>
          <w:szCs w:val="24"/>
        </w:rPr>
        <w:t>, and edited in whichever text editor you prefer</w:t>
      </w:r>
      <w:r w:rsidR="00E26E0F">
        <w:rPr>
          <w:rFonts w:cs="Times New Roman"/>
          <w:szCs w:val="24"/>
        </w:rPr>
        <w:t xml:space="preserve"> (note that all R scripts must have the file extension .R or .r). </w:t>
      </w:r>
      <w:r>
        <w:rPr>
          <w:rFonts w:cs="Times New Roman"/>
          <w:szCs w:val="24"/>
        </w:rPr>
        <w:t>Working directory settings and required source files are handled at the top of each individual script, with a standardized header and a section to import the required header and function files, as well as any of the optional function files available.</w:t>
      </w:r>
    </w:p>
    <w:p w14:paraId="1257C0F5" w14:textId="77777777" w:rsidR="00781275" w:rsidRDefault="00781275" w:rsidP="00781275">
      <w:pPr>
        <w:contextualSpacing/>
        <w:jc w:val="both"/>
        <w:rPr>
          <w:rFonts w:cs="Times New Roman"/>
          <w:szCs w:val="24"/>
        </w:rPr>
      </w:pPr>
    </w:p>
    <w:p w14:paraId="72A57A63" w14:textId="67645D43" w:rsidR="00DE21ED" w:rsidRPr="005048B2" w:rsidRDefault="00781275" w:rsidP="00E26E0F">
      <w:pPr>
        <w:contextualSpacing/>
        <w:jc w:val="both"/>
        <w:rPr>
          <w:rFonts w:cs="Times New Roman"/>
          <w:szCs w:val="24"/>
        </w:rPr>
      </w:pPr>
      <w:r>
        <w:rPr>
          <w:rFonts w:cs="Times New Roman"/>
          <w:szCs w:val="24"/>
        </w:rPr>
        <w:tab/>
        <w:t xml:space="preserve">To run an individual script, you must have R (current version is 3.2.1) installed on your computer, as well as one of the GUIs (RGui or RStudio). If the script you wish to run is </w:t>
      </w:r>
      <w:r w:rsidR="00E539B8">
        <w:rPr>
          <w:rFonts w:cs="Times New Roman"/>
          <w:szCs w:val="24"/>
        </w:rPr>
        <w:t>open within the GUI, simply select the entire file (Ctrl-A), or the sections you wish to run, and press Ctrl-R to run it. If it is open in an external text editor, copy the script and paste it into the console section of your GUI.</w:t>
      </w:r>
    </w:p>
    <w:p w14:paraId="7597E7D8" w14:textId="26BF0977" w:rsidR="00033B61" w:rsidRDefault="00E26E0F">
      <w:pPr>
        <w:contextualSpacing/>
        <w:rPr>
          <w:rFonts w:cs="Times New Roman"/>
          <w:szCs w:val="24"/>
        </w:rPr>
      </w:pPr>
      <w:r>
        <w:rPr>
          <w:rFonts w:cs="Times New Roman"/>
          <w:szCs w:val="24"/>
        </w:rPr>
        <w:tab/>
      </w:r>
    </w:p>
    <w:p w14:paraId="07657441" w14:textId="1576421D" w:rsidR="00033B61" w:rsidRPr="00033B61" w:rsidRDefault="00033B61" w:rsidP="00033B61">
      <w:pPr>
        <w:pStyle w:val="Heading1"/>
      </w:pPr>
      <w:bookmarkStart w:id="10" w:name="_Toc302056376"/>
      <w:r w:rsidRPr="005048B2">
        <w:t xml:space="preserve">Running the </w:t>
      </w:r>
      <w:r>
        <w:t>System</w:t>
      </w:r>
      <w:r w:rsidRPr="005048B2">
        <w:t xml:space="preserve"> with a Makefile</w:t>
      </w:r>
      <w:bookmarkEnd w:id="10"/>
    </w:p>
    <w:p w14:paraId="2EC3F45E" w14:textId="77777777" w:rsidR="00033B61" w:rsidRDefault="00033B61" w:rsidP="00033B61">
      <w:pPr>
        <w:ind w:firstLine="720"/>
        <w:contextualSpacing/>
        <w:rPr>
          <w:rFonts w:cs="Times New Roman"/>
          <w:szCs w:val="24"/>
        </w:rPr>
      </w:pPr>
      <w:r>
        <w:rPr>
          <w:rFonts w:cs="Times New Roman"/>
          <w:szCs w:val="24"/>
        </w:rPr>
        <w:lastRenderedPageBreak/>
        <w:t>To run the entire CEDS system, simply navigate to the “exe” subfolder of the system and run the “make-all.bat” executable.  The Makefile system will detect any changes made and re-build the outputs as necessary. If the system is up to date, it will do nothing. To force the entire system to run again, run the “make-clean.bat” executable to remove all intermediate outputs and log files, forcing the Makefile system to build the system from the first output file again, and running all integrated scripts.</w:t>
      </w:r>
    </w:p>
    <w:p w14:paraId="09DAED08" w14:textId="77777777" w:rsidR="00033B61" w:rsidRPr="005048B2" w:rsidRDefault="00033B61" w:rsidP="00033B61">
      <w:pPr>
        <w:contextualSpacing/>
        <w:rPr>
          <w:rFonts w:cs="Times New Roman"/>
          <w:i/>
          <w:szCs w:val="24"/>
        </w:rPr>
      </w:pPr>
    </w:p>
    <w:p w14:paraId="5A29A041" w14:textId="77777777" w:rsidR="00033B61" w:rsidRPr="005048B2" w:rsidRDefault="00033B61" w:rsidP="00033B61">
      <w:pPr>
        <w:ind w:firstLine="720"/>
        <w:contextualSpacing/>
        <w:jc w:val="both"/>
        <w:rPr>
          <w:rFonts w:cs="Times New Roman"/>
          <w:szCs w:val="24"/>
        </w:rPr>
      </w:pPr>
      <w:r>
        <w:rPr>
          <w:rFonts w:cs="Times New Roman"/>
          <w:szCs w:val="24"/>
        </w:rPr>
        <w:t>All modules are included in a M</w:t>
      </w:r>
      <w:r w:rsidRPr="005048B2">
        <w:rPr>
          <w:rFonts w:cs="Times New Roman"/>
          <w:szCs w:val="24"/>
        </w:rPr>
        <w:t>akefile in the emissions data system. R</w:t>
      </w:r>
      <w:r>
        <w:rPr>
          <w:rFonts w:cs="Times New Roman"/>
          <w:szCs w:val="24"/>
        </w:rPr>
        <w:t>unning the modules through the M</w:t>
      </w:r>
      <w:r w:rsidRPr="005048B2">
        <w:rPr>
          <w:rFonts w:cs="Times New Roman"/>
          <w:szCs w:val="24"/>
        </w:rPr>
        <w:t xml:space="preserve">akefile is advantageous because “make” will automatically run only what needs to be run to keep everything properly updated. </w:t>
      </w:r>
    </w:p>
    <w:p w14:paraId="09F5B1C3" w14:textId="77777777" w:rsidR="00033B61" w:rsidRDefault="00033B61" w:rsidP="00033B61">
      <w:pPr>
        <w:ind w:firstLine="720"/>
        <w:contextualSpacing/>
        <w:jc w:val="both"/>
        <w:rPr>
          <w:rFonts w:cs="Times New Roman"/>
          <w:szCs w:val="24"/>
        </w:rPr>
      </w:pPr>
    </w:p>
    <w:p w14:paraId="4284F38C" w14:textId="289FABA0" w:rsidR="00033B61" w:rsidRDefault="00033B61" w:rsidP="00033B61">
      <w:pPr>
        <w:pStyle w:val="Heading2"/>
      </w:pPr>
      <w:bookmarkStart w:id="11" w:name="_Toc302056377"/>
      <w:r>
        <w:t>Running in Mac OS</w:t>
      </w:r>
      <w:bookmarkEnd w:id="11"/>
    </w:p>
    <w:p w14:paraId="7C249ABE" w14:textId="38A373A3" w:rsidR="00A83D69" w:rsidRPr="00A83D69" w:rsidRDefault="00A83D69" w:rsidP="00A83D69">
      <w:pPr>
        <w:pStyle w:val="ListParagraph"/>
        <w:numPr>
          <w:ilvl w:val="0"/>
          <w:numId w:val="18"/>
        </w:numPr>
        <w:rPr>
          <w:rFonts w:cs="Times New Roman"/>
          <w:szCs w:val="24"/>
        </w:rPr>
      </w:pPr>
      <w:r w:rsidRPr="00A83D69">
        <w:rPr>
          <w:rFonts w:cs="Times New Roman"/>
          <w:szCs w:val="24"/>
        </w:rPr>
        <w:t>Navigate to the emissions-data-system folder</w:t>
      </w:r>
      <w:r w:rsidR="00305AE1">
        <w:rPr>
          <w:rFonts w:cs="Times New Roman"/>
          <w:szCs w:val="24"/>
        </w:rPr>
        <w:t xml:space="preserve"> using “cd” and the path to the emissions-data-system directory. This is likely:</w:t>
      </w:r>
    </w:p>
    <w:p w14:paraId="28C6B8D0" w14:textId="77777777" w:rsidR="00A83D69" w:rsidRDefault="00A83D69" w:rsidP="00A83D69">
      <w:pPr>
        <w:pStyle w:val="ListParagraph"/>
        <w:rPr>
          <w:rFonts w:ascii="Monaco" w:hAnsi="Monaco" w:cs="Times New Roman"/>
          <w:sz w:val="16"/>
          <w:szCs w:val="16"/>
        </w:rPr>
      </w:pPr>
    </w:p>
    <w:p w14:paraId="1D15D815" w14:textId="77777777" w:rsidR="00A83D69" w:rsidRDefault="00A83D69" w:rsidP="00A83D69">
      <w:pPr>
        <w:pStyle w:val="ListParagraph"/>
        <w:rPr>
          <w:rFonts w:ascii="Monaco" w:hAnsi="Monaco" w:cs="Times New Roman"/>
          <w:sz w:val="16"/>
          <w:szCs w:val="16"/>
        </w:rPr>
      </w:pPr>
      <w:r w:rsidRPr="00A83D69">
        <w:rPr>
          <w:rFonts w:ascii="Monaco" w:hAnsi="Monaco" w:cs="Times New Roman"/>
          <w:sz w:val="16"/>
          <w:szCs w:val="16"/>
        </w:rPr>
        <w:t>cd /Users/&lt;user name&gt;/Documents/emissions-data-system</w:t>
      </w:r>
    </w:p>
    <w:p w14:paraId="4784760C" w14:textId="77777777" w:rsidR="00A83D69" w:rsidRPr="00A83D69" w:rsidRDefault="00A83D69" w:rsidP="00A83D69">
      <w:pPr>
        <w:pStyle w:val="ListParagraph"/>
        <w:rPr>
          <w:rFonts w:ascii="Monaco" w:hAnsi="Monaco" w:cs="Times New Roman"/>
          <w:sz w:val="16"/>
          <w:szCs w:val="16"/>
        </w:rPr>
      </w:pPr>
    </w:p>
    <w:p w14:paraId="639008CB" w14:textId="661B7C82" w:rsidR="00A83D69" w:rsidRDefault="00A83D69" w:rsidP="00A83D69">
      <w:pPr>
        <w:pStyle w:val="ListParagraph"/>
        <w:numPr>
          <w:ilvl w:val="0"/>
          <w:numId w:val="18"/>
        </w:numPr>
        <w:rPr>
          <w:rFonts w:cs="Times New Roman"/>
          <w:szCs w:val="24"/>
        </w:rPr>
      </w:pPr>
      <w:r>
        <w:rPr>
          <w:rFonts w:cs="Times New Roman"/>
          <w:szCs w:val="24"/>
        </w:rPr>
        <w:t>Run the “make” command</w:t>
      </w:r>
    </w:p>
    <w:p w14:paraId="6C658544" w14:textId="77777777" w:rsidR="00A83D69" w:rsidRDefault="00A83D69" w:rsidP="00A83D69">
      <w:pPr>
        <w:pStyle w:val="ListParagraph"/>
        <w:rPr>
          <w:rFonts w:ascii="Monaco" w:hAnsi="Monaco" w:cs="Times New Roman"/>
          <w:sz w:val="16"/>
          <w:szCs w:val="16"/>
        </w:rPr>
      </w:pPr>
    </w:p>
    <w:p w14:paraId="0F8875DE" w14:textId="606B5159" w:rsidR="00A83D69" w:rsidRPr="00A83D69" w:rsidRDefault="00A83D69" w:rsidP="00A83D69">
      <w:pPr>
        <w:pStyle w:val="ListParagraph"/>
        <w:rPr>
          <w:rFonts w:ascii="Monaco" w:hAnsi="Monaco" w:cs="Times New Roman"/>
          <w:sz w:val="16"/>
          <w:szCs w:val="16"/>
        </w:rPr>
      </w:pPr>
      <w:r>
        <w:rPr>
          <w:rFonts w:ascii="Monaco" w:hAnsi="Monaco" w:cs="Times New Roman"/>
          <w:sz w:val="16"/>
          <w:szCs w:val="16"/>
        </w:rPr>
        <w:t>make</w:t>
      </w:r>
    </w:p>
    <w:p w14:paraId="224D4BA5" w14:textId="76A1DF0A" w:rsidR="00A83D69" w:rsidRDefault="00A83D69" w:rsidP="00A83D69">
      <w:pPr>
        <w:rPr>
          <w:rFonts w:cs="Times New Roman"/>
          <w:szCs w:val="24"/>
        </w:rPr>
      </w:pPr>
      <w:r>
        <w:rPr>
          <w:rFonts w:cs="Times New Roman"/>
          <w:szCs w:val="24"/>
        </w:rPr>
        <w:t>To rerun the entire system use the “make clean</w:t>
      </w:r>
      <w:r w:rsidR="00305AE1">
        <w:rPr>
          <w:rFonts w:cs="Times New Roman"/>
          <w:szCs w:val="24"/>
        </w:rPr>
        <w:t>-all</w:t>
      </w:r>
      <w:r>
        <w:rPr>
          <w:rFonts w:cs="Times New Roman"/>
          <w:szCs w:val="24"/>
        </w:rPr>
        <w:t>” command</w:t>
      </w:r>
      <w:r w:rsidR="007A5645">
        <w:rPr>
          <w:rFonts w:cs="Times New Roman"/>
          <w:szCs w:val="24"/>
        </w:rPr>
        <w:t>, then the “make” command</w:t>
      </w:r>
    </w:p>
    <w:p w14:paraId="57DCD087" w14:textId="4266A3AC" w:rsidR="00A83D69" w:rsidRDefault="007A5645" w:rsidP="00A83D69">
      <w:pPr>
        <w:pStyle w:val="ListParagraph"/>
        <w:rPr>
          <w:rFonts w:ascii="Monaco" w:hAnsi="Monaco" w:cs="Times New Roman"/>
          <w:sz w:val="16"/>
          <w:szCs w:val="16"/>
        </w:rPr>
      </w:pPr>
      <w:r>
        <w:rPr>
          <w:rFonts w:ascii="Monaco" w:hAnsi="Monaco" w:cs="Times New Roman"/>
          <w:sz w:val="16"/>
          <w:szCs w:val="16"/>
        </w:rPr>
        <w:t>m</w:t>
      </w:r>
      <w:r w:rsidR="00A83D69">
        <w:rPr>
          <w:rFonts w:ascii="Monaco" w:hAnsi="Monaco" w:cs="Times New Roman"/>
          <w:sz w:val="16"/>
          <w:szCs w:val="16"/>
        </w:rPr>
        <w:t>ake clean</w:t>
      </w:r>
      <w:r w:rsidR="00305AE1">
        <w:rPr>
          <w:rFonts w:ascii="Monaco" w:hAnsi="Monaco" w:cs="Times New Roman"/>
          <w:sz w:val="16"/>
          <w:szCs w:val="16"/>
        </w:rPr>
        <w:t>-all</w:t>
      </w:r>
    </w:p>
    <w:p w14:paraId="54ECC5DA" w14:textId="1A6F3056" w:rsidR="007A5645" w:rsidRPr="00A83D69" w:rsidRDefault="007A5645" w:rsidP="00A83D69">
      <w:pPr>
        <w:pStyle w:val="ListParagraph"/>
        <w:rPr>
          <w:rFonts w:ascii="Monaco" w:hAnsi="Monaco" w:cs="Times New Roman"/>
          <w:sz w:val="16"/>
          <w:szCs w:val="16"/>
        </w:rPr>
      </w:pPr>
      <w:r>
        <w:rPr>
          <w:rFonts w:ascii="Monaco" w:hAnsi="Monaco" w:cs="Times New Roman"/>
          <w:sz w:val="16"/>
          <w:szCs w:val="16"/>
        </w:rPr>
        <w:t>make</w:t>
      </w:r>
    </w:p>
    <w:p w14:paraId="39C97F8B" w14:textId="77777777" w:rsidR="00A83D69" w:rsidRDefault="00A83D69" w:rsidP="00A83D69">
      <w:pPr>
        <w:rPr>
          <w:rFonts w:cs="Times New Roman"/>
          <w:szCs w:val="24"/>
        </w:rPr>
      </w:pPr>
    </w:p>
    <w:p w14:paraId="0DB67F83" w14:textId="1A9D2845" w:rsidR="00A83D69" w:rsidRDefault="00A83D69" w:rsidP="00A83D69">
      <w:pPr>
        <w:rPr>
          <w:rFonts w:cs="Times New Roman"/>
          <w:szCs w:val="24"/>
        </w:rPr>
      </w:pPr>
      <w:r>
        <w:rPr>
          <w:rFonts w:cs="Times New Roman"/>
          <w:szCs w:val="24"/>
        </w:rPr>
        <w:t>Further Explanation:</w:t>
      </w:r>
    </w:p>
    <w:p w14:paraId="3837F7A5" w14:textId="77777777" w:rsidR="00A83D69" w:rsidRDefault="00A83D69" w:rsidP="00A83D69">
      <w:pPr>
        <w:rPr>
          <w:rFonts w:cs="Times New Roman"/>
          <w:szCs w:val="24"/>
        </w:rPr>
      </w:pPr>
      <w:r>
        <w:rPr>
          <w:rFonts w:cs="Times New Roman"/>
          <w:szCs w:val="24"/>
        </w:rPr>
        <w:t>To run the make file, navigate within terminal to the emissions-data-system folder (the folder you checked out through the SVN repository), and run the command “make”.</w:t>
      </w:r>
    </w:p>
    <w:p w14:paraId="56245812" w14:textId="77777777" w:rsidR="00A83D69" w:rsidRDefault="00A83D69" w:rsidP="00A83D69">
      <w:pPr>
        <w:rPr>
          <w:rFonts w:cs="Times New Roman"/>
          <w:szCs w:val="24"/>
        </w:rPr>
      </w:pPr>
      <w:r>
        <w:rPr>
          <w:rFonts w:cs="Times New Roman"/>
          <w:szCs w:val="24"/>
        </w:rPr>
        <w:t>To navigate to the emissions-data-system-folder:</w:t>
      </w:r>
    </w:p>
    <w:p w14:paraId="4B53904B" w14:textId="77777777" w:rsidR="00A83D69" w:rsidRDefault="00A83D69" w:rsidP="00A83D69">
      <w:pPr>
        <w:rPr>
          <w:rFonts w:cs="Times New Roman"/>
          <w:szCs w:val="24"/>
        </w:rPr>
      </w:pPr>
      <w:r>
        <w:rPr>
          <w:rFonts w:cs="Times New Roman"/>
          <w:szCs w:val="24"/>
        </w:rPr>
        <w:t>The command “pwd” will show you the path to the current directory.</w:t>
      </w:r>
    </w:p>
    <w:p w14:paraId="5FD35A58" w14:textId="77777777" w:rsidR="00A83D69" w:rsidRDefault="00A83D69" w:rsidP="00A83D69">
      <w:pPr>
        <w:rPr>
          <w:rFonts w:cs="Times New Roman"/>
          <w:szCs w:val="24"/>
        </w:rPr>
      </w:pPr>
      <w:r>
        <w:rPr>
          <w:rFonts w:cs="Times New Roman"/>
          <w:szCs w:val="24"/>
        </w:rPr>
        <w:t>The command “cd” followed by nothing will navigate you pack to the default home directory. This is likely your user directory with the path “/User/&lt;user name&gt;.</w:t>
      </w:r>
    </w:p>
    <w:p w14:paraId="4A3DDEA6" w14:textId="77777777" w:rsidR="00A83D69" w:rsidRDefault="00A83D69" w:rsidP="00A83D69">
      <w:pPr>
        <w:rPr>
          <w:rFonts w:cs="Times New Roman"/>
          <w:szCs w:val="24"/>
        </w:rPr>
      </w:pPr>
      <w:r>
        <w:rPr>
          <w:rFonts w:cs="Times New Roman"/>
          <w:szCs w:val="24"/>
        </w:rPr>
        <w:t>Change the directory to the emissions-data-system folder using the command “cd” followed by the path to the directory. For example</w:t>
      </w:r>
    </w:p>
    <w:p w14:paraId="429369BC" w14:textId="77777777" w:rsidR="00A83D69" w:rsidRPr="00A83D69" w:rsidRDefault="00A83D69" w:rsidP="00A83D69">
      <w:pPr>
        <w:rPr>
          <w:rFonts w:ascii="Monaco" w:hAnsi="Monaco" w:cs="Times New Roman"/>
          <w:sz w:val="16"/>
          <w:szCs w:val="16"/>
        </w:rPr>
      </w:pPr>
      <w:r w:rsidRPr="00A83D69">
        <w:rPr>
          <w:rFonts w:ascii="Monaco" w:hAnsi="Monaco" w:cs="Times New Roman"/>
          <w:sz w:val="16"/>
          <w:szCs w:val="16"/>
        </w:rPr>
        <w:t>cd /Users/&lt;user name&gt;/Documents/emissions-data-system</w:t>
      </w:r>
    </w:p>
    <w:p w14:paraId="2C4C2C90" w14:textId="77777777" w:rsidR="00A83D69" w:rsidRDefault="00A83D69" w:rsidP="00A83D69">
      <w:pPr>
        <w:rPr>
          <w:rFonts w:cs="Times New Roman"/>
          <w:szCs w:val="24"/>
        </w:rPr>
      </w:pPr>
      <w:r>
        <w:rPr>
          <w:rFonts w:cs="Times New Roman"/>
          <w:szCs w:val="24"/>
        </w:rPr>
        <w:lastRenderedPageBreak/>
        <w:t>You can check to make sure that you have navigated to that folder by using the command “pwd” to show you the path or the command “ls” which will list the items in directory you have navigated to. If you navigated to the right directory, “ls” should ouput:</w:t>
      </w:r>
    </w:p>
    <w:p w14:paraId="01564CEF" w14:textId="77777777" w:rsidR="00A83D69" w:rsidRPr="00967DA3" w:rsidRDefault="00A83D69" w:rsidP="00A83D69">
      <w:pPr>
        <w:rPr>
          <w:rFonts w:ascii="Monaco" w:hAnsi="Monaco" w:cs="Times New Roman"/>
          <w:sz w:val="16"/>
          <w:szCs w:val="16"/>
        </w:rPr>
      </w:pPr>
      <w:r w:rsidRPr="00967DA3">
        <w:rPr>
          <w:rFonts w:ascii="Monaco" w:hAnsi="Monaco" w:cs="Times New Roman"/>
          <w:sz w:val="16"/>
          <w:szCs w:val="16"/>
        </w:rPr>
        <w:t>Makefile</w:t>
      </w:r>
      <w:r w:rsidRPr="00967DA3">
        <w:rPr>
          <w:rFonts w:ascii="Monaco" w:hAnsi="Monaco" w:cs="Times New Roman"/>
          <w:sz w:val="16"/>
          <w:szCs w:val="16"/>
        </w:rPr>
        <w:tab/>
      </w:r>
      <w:r w:rsidRPr="00967DA3">
        <w:rPr>
          <w:rFonts w:ascii="Monaco" w:hAnsi="Monaco" w:cs="Times New Roman"/>
          <w:sz w:val="16"/>
          <w:szCs w:val="16"/>
        </w:rPr>
        <w:tab/>
        <w:t>diagnostic-output</w:t>
      </w:r>
      <w:r w:rsidRPr="00967DA3">
        <w:rPr>
          <w:rFonts w:ascii="Monaco" w:hAnsi="Monaco" w:cs="Times New Roman"/>
          <w:sz w:val="16"/>
          <w:szCs w:val="16"/>
        </w:rPr>
        <w:tab/>
        <w:t>exe</w:t>
      </w:r>
      <w:r w:rsidRPr="00967DA3">
        <w:rPr>
          <w:rFonts w:ascii="Monaco" w:hAnsi="Monaco" w:cs="Times New Roman"/>
          <w:sz w:val="16"/>
          <w:szCs w:val="16"/>
        </w:rPr>
        <w:tab/>
      </w:r>
      <w:r w:rsidRPr="00967DA3">
        <w:rPr>
          <w:rFonts w:ascii="Monaco" w:hAnsi="Monaco" w:cs="Times New Roman"/>
          <w:sz w:val="16"/>
          <w:szCs w:val="16"/>
        </w:rPr>
        <w:tab/>
      </w:r>
      <w:r w:rsidRPr="00967DA3">
        <w:rPr>
          <w:rFonts w:ascii="Monaco" w:hAnsi="Monaco" w:cs="Times New Roman"/>
          <w:sz w:val="16"/>
          <w:szCs w:val="16"/>
        </w:rPr>
        <w:tab/>
        <w:t>input</w:t>
      </w:r>
    </w:p>
    <w:p w14:paraId="66D21E46" w14:textId="77777777" w:rsidR="00A83D69" w:rsidRPr="00967DA3" w:rsidRDefault="00A83D69" w:rsidP="00A83D69">
      <w:pPr>
        <w:rPr>
          <w:rFonts w:ascii="Monaco" w:hAnsi="Monaco" w:cs="Times New Roman"/>
          <w:sz w:val="16"/>
          <w:szCs w:val="16"/>
        </w:rPr>
      </w:pPr>
      <w:r w:rsidRPr="00967DA3">
        <w:rPr>
          <w:rFonts w:ascii="Monaco" w:hAnsi="Monaco" w:cs="Times New Roman"/>
          <w:sz w:val="16"/>
          <w:szCs w:val="16"/>
        </w:rPr>
        <w:t>code</w:t>
      </w:r>
      <w:r w:rsidRPr="00967DA3">
        <w:rPr>
          <w:rFonts w:ascii="Monaco" w:hAnsi="Monaco" w:cs="Times New Roman"/>
          <w:sz w:val="16"/>
          <w:szCs w:val="16"/>
        </w:rPr>
        <w:tab/>
      </w:r>
      <w:r w:rsidRPr="00967DA3">
        <w:rPr>
          <w:rFonts w:ascii="Monaco" w:hAnsi="Monaco" w:cs="Times New Roman"/>
          <w:sz w:val="16"/>
          <w:szCs w:val="16"/>
        </w:rPr>
        <w:tab/>
      </w:r>
      <w:r w:rsidRPr="00967DA3">
        <w:rPr>
          <w:rFonts w:ascii="Monaco" w:hAnsi="Monaco" w:cs="Times New Roman"/>
          <w:sz w:val="16"/>
          <w:szCs w:val="16"/>
        </w:rPr>
        <w:tab/>
        <w:t>documentation</w:t>
      </w:r>
      <w:r w:rsidRPr="00967DA3">
        <w:rPr>
          <w:rFonts w:ascii="Monaco" w:hAnsi="Monaco" w:cs="Times New Roman"/>
          <w:sz w:val="16"/>
          <w:szCs w:val="16"/>
        </w:rPr>
        <w:tab/>
      </w:r>
      <w:r w:rsidRPr="00967DA3">
        <w:rPr>
          <w:rFonts w:ascii="Monaco" w:hAnsi="Monaco" w:cs="Times New Roman"/>
          <w:sz w:val="16"/>
          <w:szCs w:val="16"/>
        </w:rPr>
        <w:tab/>
        <w:t>final-emissions</w:t>
      </w:r>
      <w:r w:rsidRPr="00967DA3">
        <w:rPr>
          <w:rFonts w:ascii="Monaco" w:hAnsi="Monaco" w:cs="Times New Roman"/>
          <w:sz w:val="16"/>
          <w:szCs w:val="16"/>
        </w:rPr>
        <w:tab/>
      </w:r>
      <w:r w:rsidRPr="00967DA3">
        <w:rPr>
          <w:rFonts w:ascii="Monaco" w:hAnsi="Monaco" w:cs="Times New Roman"/>
          <w:sz w:val="16"/>
          <w:szCs w:val="16"/>
        </w:rPr>
        <w:tab/>
        <w:t>intermediate-output</w:t>
      </w:r>
    </w:p>
    <w:p w14:paraId="25E05F24" w14:textId="3E1B8FC1" w:rsidR="00A83D69" w:rsidRDefault="00A83D69" w:rsidP="00A83D69">
      <w:pPr>
        <w:rPr>
          <w:rFonts w:cs="Times New Roman"/>
          <w:szCs w:val="24"/>
        </w:rPr>
      </w:pPr>
      <w:r>
        <w:rPr>
          <w:rFonts w:cs="Times New Roman"/>
          <w:szCs w:val="24"/>
        </w:rPr>
        <w:t>which are the contents of the emissions-data-system folder</w:t>
      </w:r>
      <w:r w:rsidR="00305AE1">
        <w:rPr>
          <w:rFonts w:cs="Times New Roman"/>
          <w:szCs w:val="24"/>
        </w:rPr>
        <w:t>.</w:t>
      </w:r>
    </w:p>
    <w:p w14:paraId="2BAEA2C0" w14:textId="77777777" w:rsidR="00A83D69" w:rsidRDefault="00A83D69" w:rsidP="00A83D69">
      <w:pPr>
        <w:rPr>
          <w:rFonts w:cs="Times New Roman"/>
          <w:szCs w:val="24"/>
        </w:rPr>
      </w:pPr>
      <w:r>
        <w:rPr>
          <w:rFonts w:cs="Times New Roman"/>
          <w:szCs w:val="24"/>
        </w:rPr>
        <w:t>To run the system, type the command “make” which will run the makefile in the directory you are in.</w:t>
      </w:r>
    </w:p>
    <w:p w14:paraId="65A65BD7" w14:textId="77777777" w:rsidR="00A83D69" w:rsidRDefault="00A83D69" w:rsidP="00A83D69">
      <w:pPr>
        <w:rPr>
          <w:rFonts w:cs="Times New Roman"/>
          <w:szCs w:val="24"/>
        </w:rPr>
      </w:pPr>
      <w:r>
        <w:rPr>
          <w:rFonts w:cs="Times New Roman"/>
          <w:szCs w:val="24"/>
        </w:rPr>
        <w:t>For Example: On Rachel’s computer:</w:t>
      </w:r>
    </w:p>
    <w:p w14:paraId="3A1E3ADF" w14:textId="77777777" w:rsidR="00A83D69" w:rsidRPr="00F04780" w:rsidRDefault="00A83D69" w:rsidP="00A83D69">
      <w:pPr>
        <w:rPr>
          <w:rFonts w:ascii="Monaco" w:hAnsi="Monaco" w:cs="Times New Roman"/>
          <w:sz w:val="16"/>
          <w:szCs w:val="16"/>
        </w:rPr>
      </w:pPr>
      <w:r w:rsidRPr="00F04780">
        <w:rPr>
          <w:rFonts w:ascii="Monaco" w:hAnsi="Monaco" w:cs="Times New Roman"/>
          <w:sz w:val="16"/>
          <w:szCs w:val="16"/>
        </w:rPr>
        <w:t>cd /Users/hoes919/Documents/emissions-data-system</w:t>
      </w:r>
    </w:p>
    <w:p w14:paraId="34C548D7" w14:textId="77777777" w:rsidR="00A83D69" w:rsidRPr="00F04780" w:rsidRDefault="00A83D69" w:rsidP="00A83D69">
      <w:pPr>
        <w:rPr>
          <w:rFonts w:ascii="Monaco" w:hAnsi="Monaco" w:cs="Times New Roman"/>
          <w:szCs w:val="24"/>
        </w:rPr>
      </w:pPr>
      <w:r w:rsidRPr="00F04780">
        <w:rPr>
          <w:rFonts w:ascii="Monaco" w:hAnsi="Monaco" w:cs="Times New Roman"/>
          <w:sz w:val="16"/>
          <w:szCs w:val="16"/>
        </w:rPr>
        <w:t>make</w:t>
      </w:r>
    </w:p>
    <w:p w14:paraId="6AB3B499" w14:textId="6ED1A7F0" w:rsidR="00A83D69" w:rsidRDefault="00A83D69" w:rsidP="00033B61">
      <w:pPr>
        <w:rPr>
          <w:rFonts w:cs="Times New Roman"/>
          <w:szCs w:val="24"/>
        </w:rPr>
      </w:pPr>
      <w:r>
        <w:rPr>
          <w:rFonts w:cs="Times New Roman"/>
          <w:szCs w:val="24"/>
        </w:rPr>
        <w:t>Notes on first time use and setup:</w:t>
      </w:r>
    </w:p>
    <w:p w14:paraId="46D84A3F" w14:textId="357C7C09" w:rsidR="006D6948" w:rsidRDefault="006D6948" w:rsidP="00033B61">
      <w:pPr>
        <w:rPr>
          <w:rFonts w:cs="Times New Roman"/>
          <w:szCs w:val="24"/>
        </w:rPr>
      </w:pPr>
      <w:r>
        <w:rPr>
          <w:rFonts w:cs="Times New Roman"/>
          <w:szCs w:val="24"/>
        </w:rPr>
        <w:t>You may need to install Command Line Tools and/or make. This can both be done by installed Xcode, free from the Apple App Store. It can also be done using HomeBrew.</w:t>
      </w:r>
    </w:p>
    <w:p w14:paraId="6B8DAEEC" w14:textId="03AF391E" w:rsidR="006D6948" w:rsidRDefault="006D6948" w:rsidP="00033B61">
      <w:pPr>
        <w:rPr>
          <w:rFonts w:cs="Times New Roman"/>
          <w:szCs w:val="24"/>
        </w:rPr>
      </w:pPr>
      <w:r>
        <w:rPr>
          <w:rFonts w:cs="Times New Roman"/>
          <w:szCs w:val="24"/>
        </w:rPr>
        <w:t>Open Terminal (found in the application folder)</w:t>
      </w:r>
    </w:p>
    <w:p w14:paraId="742EF130" w14:textId="6BDE401D" w:rsidR="006D6948" w:rsidRDefault="00B60A56" w:rsidP="00033B61">
      <w:pPr>
        <w:rPr>
          <w:rFonts w:cs="Times New Roman"/>
          <w:szCs w:val="24"/>
        </w:rPr>
      </w:pPr>
      <w:r>
        <w:rPr>
          <w:rFonts w:cs="Times New Roman"/>
          <w:szCs w:val="24"/>
        </w:rPr>
        <w:t xml:space="preserve">Type the command “make” into the terminal window and hit enter. If terminal gives you an error other than </w:t>
      </w:r>
    </w:p>
    <w:p w14:paraId="0818B580" w14:textId="554281D8" w:rsidR="00B60A56" w:rsidRPr="00F61A9E" w:rsidRDefault="00B60A56" w:rsidP="00033B61">
      <w:pPr>
        <w:rPr>
          <w:rFonts w:ascii="Monaco" w:hAnsi="Monaco" w:cs="Times New Roman"/>
          <w:sz w:val="16"/>
          <w:szCs w:val="16"/>
        </w:rPr>
      </w:pPr>
      <w:r w:rsidRPr="00F61A9E">
        <w:rPr>
          <w:rFonts w:ascii="Monaco" w:hAnsi="Monaco" w:cs="Times New Roman"/>
          <w:sz w:val="16"/>
          <w:szCs w:val="16"/>
        </w:rPr>
        <w:t>* No targets specified and no makefile found.  Stop.</w:t>
      </w:r>
    </w:p>
    <w:p w14:paraId="737C269D" w14:textId="353A4B32" w:rsidR="00B60A56" w:rsidRDefault="00305AE1" w:rsidP="00033B61">
      <w:pPr>
        <w:rPr>
          <w:rFonts w:cs="Times New Roman"/>
          <w:szCs w:val="24"/>
        </w:rPr>
      </w:pPr>
      <w:r>
        <w:rPr>
          <w:rFonts w:cs="Times New Roman"/>
          <w:szCs w:val="24"/>
        </w:rPr>
        <w:t>you need to install the package</w:t>
      </w:r>
      <w:r w:rsidR="00B60A56">
        <w:rPr>
          <w:rFonts w:cs="Times New Roman"/>
          <w:szCs w:val="24"/>
        </w:rPr>
        <w:t>.</w:t>
      </w:r>
    </w:p>
    <w:p w14:paraId="5A310FB5" w14:textId="03567767" w:rsidR="00F04780" w:rsidRPr="006D6948" w:rsidRDefault="006D6948" w:rsidP="00033B61">
      <w:pPr>
        <w:rPr>
          <w:rFonts w:cs="Times New Roman"/>
          <w:szCs w:val="24"/>
        </w:rPr>
      </w:pPr>
      <w:r>
        <w:rPr>
          <w:rFonts w:cs="Times New Roman"/>
          <w:szCs w:val="24"/>
        </w:rPr>
        <w:t>Whithin Xcode, you can install Command Line Tools by selecting “Preferences”, clicking the “Download” tab, clicking “Components”, Clicking “Install” on the command line tools line.</w:t>
      </w:r>
    </w:p>
    <w:p w14:paraId="74D312E5" w14:textId="6088DC84" w:rsidR="00033B61" w:rsidRPr="00033B61" w:rsidRDefault="00033B61" w:rsidP="00033B61">
      <w:pPr>
        <w:pStyle w:val="Heading2"/>
      </w:pPr>
      <w:bookmarkStart w:id="12" w:name="_Toc302056378"/>
      <w:r w:rsidRPr="00033B61">
        <w:t>Running in Windows</w:t>
      </w:r>
      <w:bookmarkEnd w:id="12"/>
    </w:p>
    <w:p w14:paraId="31B138A4" w14:textId="77777777" w:rsidR="00033B61" w:rsidRPr="005048B2" w:rsidRDefault="00033B61" w:rsidP="00033B61">
      <w:pPr>
        <w:ind w:firstLine="360"/>
        <w:contextualSpacing/>
        <w:jc w:val="both"/>
        <w:rPr>
          <w:rFonts w:cs="Times New Roman"/>
          <w:szCs w:val="24"/>
        </w:rPr>
      </w:pPr>
      <w:r w:rsidRPr="005048B2">
        <w:rPr>
          <w:rFonts w:cs="Times New Roman"/>
          <w:szCs w:val="24"/>
        </w:rPr>
        <w:t>There are a n</w:t>
      </w:r>
      <w:r>
        <w:rPr>
          <w:rFonts w:cs="Times New Roman"/>
          <w:szCs w:val="24"/>
        </w:rPr>
        <w:t>umber of options for running a M</w:t>
      </w:r>
      <w:r w:rsidRPr="005048B2">
        <w:rPr>
          <w:rFonts w:cs="Times New Roman"/>
          <w:szCs w:val="24"/>
        </w:rPr>
        <w:t xml:space="preserve">akefile in Windows. The “make” functionality is not native to the Windows operating system, so it must be downloaded. There are various options for doing this, but one of the </w:t>
      </w:r>
      <w:r>
        <w:rPr>
          <w:rFonts w:cs="Times New Roman"/>
          <w:szCs w:val="24"/>
        </w:rPr>
        <w:t xml:space="preserve">simplest to operate </w:t>
      </w:r>
      <w:r w:rsidRPr="005048B2">
        <w:rPr>
          <w:rFonts w:cs="Times New Roman"/>
          <w:szCs w:val="24"/>
        </w:rPr>
        <w:t>is th</w:t>
      </w:r>
      <w:r>
        <w:rPr>
          <w:rFonts w:cs="Times New Roman"/>
          <w:szCs w:val="24"/>
        </w:rPr>
        <w:t>rough the DOS shell, and the .bat files included with the system.</w:t>
      </w:r>
    </w:p>
    <w:p w14:paraId="76D6CB42" w14:textId="77777777" w:rsidR="00033B61" w:rsidRDefault="00033B61" w:rsidP="00033B61">
      <w:pPr>
        <w:contextualSpacing/>
        <w:jc w:val="both"/>
        <w:rPr>
          <w:rFonts w:cs="Times New Roman"/>
          <w:szCs w:val="24"/>
        </w:rPr>
      </w:pPr>
    </w:p>
    <w:p w14:paraId="2940A175" w14:textId="77777777" w:rsidR="00033B61" w:rsidRPr="00CB0AB8" w:rsidRDefault="00033B61" w:rsidP="00033B61">
      <w:pPr>
        <w:contextualSpacing/>
        <w:jc w:val="both"/>
        <w:rPr>
          <w:rFonts w:cs="Times New Roman"/>
          <w:b/>
          <w:szCs w:val="24"/>
        </w:rPr>
      </w:pPr>
      <w:r w:rsidRPr="00CB0AB8">
        <w:rPr>
          <w:rFonts w:cs="Times New Roman"/>
          <w:b/>
          <w:szCs w:val="24"/>
        </w:rPr>
        <w:t>DOS</w:t>
      </w:r>
      <w:r>
        <w:rPr>
          <w:rFonts w:cs="Times New Roman"/>
          <w:b/>
          <w:szCs w:val="24"/>
        </w:rPr>
        <w:t>:</w:t>
      </w:r>
    </w:p>
    <w:p w14:paraId="2F7ED05C" w14:textId="77777777" w:rsidR="00033B61" w:rsidRPr="005048B2" w:rsidRDefault="00033B61" w:rsidP="00033B61">
      <w:pPr>
        <w:contextualSpacing/>
        <w:jc w:val="both"/>
        <w:rPr>
          <w:rFonts w:cs="Times New Roman"/>
          <w:szCs w:val="24"/>
        </w:rPr>
      </w:pPr>
    </w:p>
    <w:p w14:paraId="2F0C1E82" w14:textId="77777777" w:rsidR="00033B61" w:rsidRDefault="00033B61" w:rsidP="00033B61">
      <w:pPr>
        <w:ind w:firstLine="720"/>
        <w:contextualSpacing/>
        <w:jc w:val="both"/>
        <w:rPr>
          <w:rFonts w:cs="Times New Roman"/>
          <w:szCs w:val="24"/>
        </w:rPr>
      </w:pPr>
      <w:r>
        <w:rPr>
          <w:rFonts w:cs="Times New Roman"/>
          <w:szCs w:val="24"/>
        </w:rPr>
        <w:t>In order to utilize this method, it is necessary to acquire copies of the necessary .exe files from the JGCRI shared server. They are not included with the system in order to allow for cross-OS compatibility at a later date.</w:t>
      </w:r>
    </w:p>
    <w:p w14:paraId="56AE0B16" w14:textId="77777777" w:rsidR="000D000F" w:rsidRDefault="000D000F" w:rsidP="000D000F">
      <w:pPr>
        <w:contextualSpacing/>
        <w:jc w:val="both"/>
        <w:rPr>
          <w:rFonts w:cs="Times New Roman"/>
          <w:szCs w:val="24"/>
        </w:rPr>
      </w:pPr>
    </w:p>
    <w:p w14:paraId="23DA7033" w14:textId="28D8CF13" w:rsidR="000D000F" w:rsidRDefault="000D000F" w:rsidP="000D000F">
      <w:pPr>
        <w:pStyle w:val="ListParagraph"/>
        <w:numPr>
          <w:ilvl w:val="0"/>
          <w:numId w:val="24"/>
        </w:numPr>
        <w:ind w:left="360"/>
        <w:jc w:val="both"/>
        <w:rPr>
          <w:rFonts w:cs="Times New Roman"/>
          <w:szCs w:val="24"/>
        </w:rPr>
      </w:pPr>
      <w:r>
        <w:rPr>
          <w:rFonts w:cs="Times New Roman"/>
          <w:szCs w:val="24"/>
        </w:rPr>
        <w:t>Download make functionality</w:t>
      </w:r>
    </w:p>
    <w:p w14:paraId="5753C755" w14:textId="77777777" w:rsidR="000D000F" w:rsidRDefault="00033B61" w:rsidP="000D000F">
      <w:pPr>
        <w:ind w:left="360"/>
        <w:jc w:val="both"/>
        <w:rPr>
          <w:rFonts w:cs="Times New Roman"/>
          <w:szCs w:val="24"/>
        </w:rPr>
      </w:pPr>
      <w:r w:rsidRPr="000D000F">
        <w:rPr>
          <w:rFonts w:cs="Times New Roman"/>
          <w:szCs w:val="24"/>
        </w:rPr>
        <w:t xml:space="preserve">You will need a JGCRI login separate from your computer to log in to the shared server. If you do not have one, speak to your resident tech guru. </w:t>
      </w:r>
    </w:p>
    <w:p w14:paraId="52AA49E6" w14:textId="77777777" w:rsidR="000D000F" w:rsidRDefault="00033B61" w:rsidP="000D000F">
      <w:pPr>
        <w:ind w:left="360"/>
        <w:jc w:val="both"/>
        <w:rPr>
          <w:rFonts w:cs="Times New Roman"/>
          <w:szCs w:val="24"/>
        </w:rPr>
      </w:pPr>
      <w:r w:rsidRPr="004D50A0">
        <w:rPr>
          <w:rFonts w:cs="Times New Roman"/>
          <w:szCs w:val="24"/>
        </w:rPr>
        <w:t>First, go to:</w:t>
      </w:r>
      <w:r w:rsidR="000D000F">
        <w:rPr>
          <w:rFonts w:cs="Times New Roman"/>
          <w:szCs w:val="24"/>
        </w:rPr>
        <w:t xml:space="preserve"> </w:t>
      </w:r>
      <w:hyperlink r:id="rId10" w:history="1">
        <w:r w:rsidRPr="00C11ADA">
          <w:rPr>
            <w:rStyle w:val="Hyperlink"/>
            <w:rFonts w:eastAsia="Times New Roman" w:cs="Times New Roman"/>
            <w:szCs w:val="24"/>
          </w:rPr>
          <w:t>//jgcri.umd.edu/share/IA Modeling Files/AgLU/AgLU Data System/Additional Windows files</w:t>
        </w:r>
      </w:hyperlink>
    </w:p>
    <w:p w14:paraId="1E4BF334" w14:textId="69E1DCE9" w:rsidR="00033B61" w:rsidRDefault="00033B61" w:rsidP="000D000F">
      <w:pPr>
        <w:ind w:left="360"/>
        <w:jc w:val="both"/>
        <w:rPr>
          <w:rFonts w:eastAsia="Times New Roman" w:cs="Times New Roman"/>
          <w:szCs w:val="24"/>
        </w:rPr>
      </w:pPr>
      <w:r>
        <w:rPr>
          <w:rFonts w:eastAsia="Times New Roman" w:cs="Times New Roman"/>
          <w:szCs w:val="24"/>
        </w:rPr>
        <w:t>Copy the folder “needed-exes” and paste it with your other project files on your computer hard drive. It is highly recommended that you place them within the “exe” folder of the system, but not absolutely necessary.</w:t>
      </w:r>
    </w:p>
    <w:p w14:paraId="2A812175" w14:textId="24B7A328" w:rsidR="000D000F" w:rsidRDefault="000D000F" w:rsidP="000D000F">
      <w:pPr>
        <w:pStyle w:val="ListParagraph"/>
        <w:numPr>
          <w:ilvl w:val="0"/>
          <w:numId w:val="24"/>
        </w:numPr>
        <w:jc w:val="both"/>
        <w:rPr>
          <w:rFonts w:cs="Times New Roman"/>
          <w:szCs w:val="24"/>
        </w:rPr>
      </w:pPr>
      <w:r>
        <w:rPr>
          <w:rFonts w:cs="Times New Roman"/>
          <w:szCs w:val="24"/>
        </w:rPr>
        <w:t>Specify Paths</w:t>
      </w:r>
    </w:p>
    <w:p w14:paraId="04E6971B" w14:textId="77777777" w:rsidR="000D000F" w:rsidRDefault="00033B61" w:rsidP="000D000F">
      <w:pPr>
        <w:pStyle w:val="ListParagraph"/>
        <w:jc w:val="both"/>
        <w:rPr>
          <w:rFonts w:eastAsia="Times New Roman" w:cs="Times New Roman"/>
          <w:szCs w:val="24"/>
        </w:rPr>
      </w:pPr>
      <w:r w:rsidRPr="000D000F">
        <w:rPr>
          <w:rFonts w:eastAsia="Times New Roman" w:cs="Times New Roman"/>
          <w:szCs w:val="24"/>
        </w:rPr>
        <w:t>Because “make-all.bat” and “make-clean.bat” are .bat files, Windows will automatically try to run them instead of opening them, even if you right-click on it and select “Open”. In order to edit the files, open WordPad or a similar text editor, and select the file from the “Open” browser. If you have Notepad++ installed, there should also be an “Edit with Notepad++” option in the right-click popup menu.</w:t>
      </w:r>
    </w:p>
    <w:p w14:paraId="2A374967" w14:textId="77777777" w:rsidR="000D000F" w:rsidRDefault="000D000F" w:rsidP="000D000F">
      <w:pPr>
        <w:pStyle w:val="ListParagraph"/>
        <w:jc w:val="both"/>
        <w:rPr>
          <w:rFonts w:eastAsia="Times New Roman" w:cs="Times New Roman"/>
          <w:szCs w:val="24"/>
        </w:rPr>
      </w:pPr>
    </w:p>
    <w:p w14:paraId="123BE5C6" w14:textId="77777777" w:rsidR="000D000F" w:rsidRDefault="00033B61" w:rsidP="000D000F">
      <w:pPr>
        <w:pStyle w:val="ListParagraph"/>
        <w:jc w:val="both"/>
        <w:rPr>
          <w:rFonts w:eastAsia="Times New Roman" w:cs="Times New Roman"/>
          <w:szCs w:val="24"/>
        </w:rPr>
      </w:pPr>
      <w:r>
        <w:rPr>
          <w:rFonts w:eastAsia="Times New Roman" w:cs="Times New Roman"/>
          <w:szCs w:val="24"/>
        </w:rPr>
        <w:t>You will need to specify the location of the “needed-exes” folder within “make-all.bat” and “make-clean.bat”- ex:</w:t>
      </w:r>
    </w:p>
    <w:p w14:paraId="2BA689EF" w14:textId="77777777" w:rsidR="000D000F" w:rsidRDefault="000D000F" w:rsidP="000D000F">
      <w:pPr>
        <w:pStyle w:val="ListParagraph"/>
        <w:jc w:val="both"/>
        <w:rPr>
          <w:rFonts w:eastAsia="Times New Roman" w:cs="Times New Roman"/>
          <w:szCs w:val="24"/>
        </w:rPr>
      </w:pPr>
    </w:p>
    <w:p w14:paraId="400ABA10" w14:textId="0178634B" w:rsidR="000D000F" w:rsidRDefault="00033B61" w:rsidP="005155E7">
      <w:pPr>
        <w:pStyle w:val="ListParagraph"/>
        <w:rPr>
          <w:rFonts w:ascii="Courier New" w:hAnsi="Courier New" w:cs="Courier New"/>
          <w:color w:val="4F81BD" w:themeColor="accent1"/>
        </w:rPr>
      </w:pPr>
      <w:r w:rsidRPr="00E87B23">
        <w:rPr>
          <w:rFonts w:ascii="Courier New" w:hAnsi="Courier New" w:cs="Courier New"/>
          <w:color w:val="4F81BD" w:themeColor="accent1"/>
        </w:rPr>
        <w:t>SET PATH=%PATH%;C:\Users\Seib306\Documents\</w:t>
      </w:r>
      <w:r w:rsidR="005155E7">
        <w:rPr>
          <w:rFonts w:ascii="Courier New" w:hAnsi="Courier New" w:cs="Courier New"/>
          <w:color w:val="4F81BD" w:themeColor="accent1"/>
        </w:rPr>
        <w:t>emissions-data-system\exe\neede</w:t>
      </w:r>
      <w:r>
        <w:rPr>
          <w:rFonts w:ascii="Courier New" w:hAnsi="Courier New" w:cs="Courier New"/>
          <w:color w:val="4F81BD" w:themeColor="accent1"/>
        </w:rPr>
        <w:t>d-exes;C:\Program</w:t>
      </w:r>
      <w:r w:rsidR="005155E7">
        <w:rPr>
          <w:rFonts w:ascii="Courier New" w:hAnsi="Courier New" w:cs="Courier New"/>
          <w:color w:val="4F81BD" w:themeColor="accent1"/>
        </w:rPr>
        <w:t xml:space="preserve"> </w:t>
      </w:r>
      <w:r>
        <w:rPr>
          <w:rFonts w:ascii="Courier New" w:hAnsi="Courier New" w:cs="Courier New"/>
          <w:color w:val="4F81BD" w:themeColor="accent1"/>
        </w:rPr>
        <w:t>Files\R\R-3.2.1</w:t>
      </w:r>
      <w:r w:rsidRPr="00E87B23">
        <w:rPr>
          <w:rFonts w:ascii="Courier New" w:hAnsi="Courier New" w:cs="Courier New"/>
          <w:color w:val="4F81BD" w:themeColor="accent1"/>
        </w:rPr>
        <w:t>\bin\x64;</w:t>
      </w:r>
    </w:p>
    <w:p w14:paraId="29AE6909" w14:textId="77777777" w:rsidR="000D000F" w:rsidRDefault="000D000F" w:rsidP="000D000F">
      <w:pPr>
        <w:pStyle w:val="ListParagraph"/>
        <w:jc w:val="both"/>
        <w:rPr>
          <w:rFonts w:ascii="Courier New" w:hAnsi="Courier New" w:cs="Courier New"/>
          <w:color w:val="4F81BD" w:themeColor="accent1"/>
        </w:rPr>
      </w:pPr>
    </w:p>
    <w:p w14:paraId="0836C214" w14:textId="46B19B11" w:rsidR="00E8514D" w:rsidRDefault="00E8514D" w:rsidP="000D000F">
      <w:pPr>
        <w:pStyle w:val="ListParagraph"/>
        <w:jc w:val="both"/>
        <w:rPr>
          <w:rFonts w:ascii="Courier New" w:hAnsi="Courier New" w:cs="Courier New"/>
          <w:color w:val="4F81BD" w:themeColor="accent1"/>
        </w:rPr>
      </w:pPr>
      <w:r>
        <w:rPr>
          <w:rFonts w:ascii="Courier New" w:hAnsi="Courier New" w:cs="Courier New"/>
          <w:color w:val="4F81BD" w:themeColor="accent1"/>
        </w:rPr>
        <w:t>Note: this set path also worked (don’t know why)</w:t>
      </w:r>
    </w:p>
    <w:p w14:paraId="68DECED4" w14:textId="77777777" w:rsidR="00E8514D" w:rsidRDefault="00E8514D" w:rsidP="000D000F">
      <w:pPr>
        <w:pStyle w:val="ListParagraph"/>
        <w:jc w:val="both"/>
        <w:rPr>
          <w:rFonts w:ascii="Courier New" w:hAnsi="Courier New" w:cs="Courier New"/>
          <w:color w:val="4F81BD" w:themeColor="accent1"/>
        </w:rPr>
      </w:pPr>
    </w:p>
    <w:p w14:paraId="011AF011" w14:textId="77777777" w:rsidR="00E8514D" w:rsidRDefault="00E8514D" w:rsidP="00E8514D">
      <w:pPr>
        <w:pStyle w:val="ListParagraph"/>
        <w:rPr>
          <w:rFonts w:ascii="Courier New" w:hAnsi="Courier New" w:cs="Courier New"/>
          <w:color w:val="4F81BD" w:themeColor="accent1"/>
        </w:rPr>
      </w:pPr>
      <w:r w:rsidRPr="00E87B23">
        <w:rPr>
          <w:rFonts w:ascii="Courier New" w:hAnsi="Courier New" w:cs="Courier New"/>
          <w:color w:val="4F81BD" w:themeColor="accent1"/>
        </w:rPr>
        <w:t>SET PATH=%PATH%;C:\Users\Seib306\Documents\</w:t>
      </w:r>
      <w:r>
        <w:rPr>
          <w:rFonts w:ascii="Courier New" w:hAnsi="Courier New" w:cs="Courier New"/>
          <w:color w:val="4F81BD" w:themeColor="accent1"/>
        </w:rPr>
        <w:t>emissions-data-system\exe\needed-exes\bin;C:\Program Files\R\R-3.2.1</w:t>
      </w:r>
      <w:r w:rsidRPr="00E87B23">
        <w:rPr>
          <w:rFonts w:ascii="Courier New" w:hAnsi="Courier New" w:cs="Courier New"/>
          <w:color w:val="4F81BD" w:themeColor="accent1"/>
        </w:rPr>
        <w:t>\bin\x64;</w:t>
      </w:r>
    </w:p>
    <w:p w14:paraId="2696C547" w14:textId="77777777" w:rsidR="00E8514D" w:rsidRDefault="00E8514D" w:rsidP="000D000F">
      <w:pPr>
        <w:pStyle w:val="ListParagraph"/>
        <w:jc w:val="both"/>
        <w:rPr>
          <w:rFonts w:ascii="Courier New" w:hAnsi="Courier New" w:cs="Courier New"/>
          <w:color w:val="4F81BD" w:themeColor="accent1"/>
        </w:rPr>
      </w:pPr>
    </w:p>
    <w:p w14:paraId="5D3013A3" w14:textId="77777777" w:rsidR="000D000F" w:rsidRDefault="00033B61" w:rsidP="000D000F">
      <w:pPr>
        <w:pStyle w:val="ListParagraph"/>
        <w:jc w:val="both"/>
        <w:rPr>
          <w:rFonts w:cs="Times New Roman"/>
          <w:szCs w:val="24"/>
        </w:rPr>
      </w:pPr>
      <w:r w:rsidRPr="00DA6503">
        <w:rPr>
          <w:rFonts w:cs="Times New Roman"/>
          <w:szCs w:val="24"/>
        </w:rPr>
        <w:t xml:space="preserve">If a </w:t>
      </w:r>
      <w:r>
        <w:rPr>
          <w:rFonts w:cs="Times New Roman"/>
          <w:szCs w:val="24"/>
        </w:rPr>
        <w:t>SET PATH line does not already exist, create one. This must always begin with SET PATH=%PATH%; in order to avoid overwriting other paths needed by the shell. The first path you specify should point to the “bin” folder within the “needed-exes” folder. The second must point to the x32 or x64 folder where your version of R is installed. A template is as follows:</w:t>
      </w:r>
    </w:p>
    <w:p w14:paraId="5A3F2ED6" w14:textId="77777777" w:rsidR="000D000F" w:rsidRDefault="000D000F" w:rsidP="000D000F">
      <w:pPr>
        <w:pStyle w:val="ListParagraph"/>
        <w:jc w:val="both"/>
        <w:rPr>
          <w:rFonts w:cs="Times New Roman"/>
          <w:szCs w:val="24"/>
        </w:rPr>
      </w:pPr>
    </w:p>
    <w:p w14:paraId="7AEA0023" w14:textId="77777777" w:rsidR="000D000F" w:rsidRDefault="00033B61" w:rsidP="000D000F">
      <w:pPr>
        <w:pStyle w:val="ListParagraph"/>
        <w:jc w:val="both"/>
        <w:rPr>
          <w:rFonts w:ascii="Courier New" w:hAnsi="Courier New" w:cs="Courier New"/>
          <w:szCs w:val="24"/>
        </w:rPr>
      </w:pPr>
      <w:r w:rsidRPr="000D000F">
        <w:rPr>
          <w:rFonts w:ascii="Courier New" w:hAnsi="Courier New" w:cs="Courier New"/>
          <w:szCs w:val="24"/>
        </w:rPr>
        <w:t>SET PATH=%PATH%;&lt;path-to-exes&gt;;&lt;path-to-R&gt;;</w:t>
      </w:r>
    </w:p>
    <w:p w14:paraId="6AE3C1ED" w14:textId="77777777" w:rsidR="000D000F" w:rsidRDefault="000D000F" w:rsidP="000D000F">
      <w:pPr>
        <w:pStyle w:val="ListParagraph"/>
        <w:jc w:val="both"/>
        <w:rPr>
          <w:rFonts w:ascii="Courier New" w:hAnsi="Courier New" w:cs="Courier New"/>
          <w:szCs w:val="24"/>
        </w:rPr>
      </w:pPr>
    </w:p>
    <w:p w14:paraId="3F9B176E" w14:textId="77777777" w:rsidR="000D000F" w:rsidRDefault="00033B61" w:rsidP="000D000F">
      <w:pPr>
        <w:pStyle w:val="ListParagraph"/>
        <w:jc w:val="both"/>
        <w:rPr>
          <w:rFonts w:cs="Times New Roman"/>
          <w:szCs w:val="24"/>
        </w:rPr>
      </w:pPr>
      <w:r>
        <w:rPr>
          <w:rFonts w:cs="Times New Roman"/>
          <w:szCs w:val="24"/>
        </w:rPr>
        <w:lastRenderedPageBreak/>
        <w:t xml:space="preserve">In addition, if you had to set the variable R_LIBS_USER for an R User Library (see </w:t>
      </w:r>
      <w:r w:rsidRPr="00AB4B6C">
        <w:rPr>
          <w:rFonts w:cs="Times New Roman"/>
          <w:i/>
          <w:szCs w:val="24"/>
        </w:rPr>
        <w:t>Troubleshooting with Libraries</w:t>
      </w:r>
      <w:r>
        <w:rPr>
          <w:rFonts w:cs="Times New Roman"/>
          <w:szCs w:val="24"/>
        </w:rPr>
        <w:t xml:space="preserve"> below), you must also do so here, in the same format: </w:t>
      </w:r>
    </w:p>
    <w:p w14:paraId="661DDD94" w14:textId="77777777" w:rsidR="000D000F" w:rsidRDefault="000D000F" w:rsidP="000D000F">
      <w:pPr>
        <w:pStyle w:val="ListParagraph"/>
        <w:jc w:val="both"/>
        <w:rPr>
          <w:rFonts w:cs="Times New Roman"/>
          <w:szCs w:val="24"/>
        </w:rPr>
      </w:pPr>
    </w:p>
    <w:p w14:paraId="48F0000C" w14:textId="77777777" w:rsidR="000D000F" w:rsidRDefault="00033B61" w:rsidP="000D000F">
      <w:pPr>
        <w:pStyle w:val="ListParagraph"/>
        <w:jc w:val="both"/>
        <w:rPr>
          <w:rFonts w:ascii="Courier New" w:hAnsi="Courier New" w:cs="Courier New"/>
          <w:szCs w:val="24"/>
        </w:rPr>
      </w:pPr>
      <w:r w:rsidRPr="000D000F">
        <w:rPr>
          <w:rFonts w:ascii="Courier New" w:hAnsi="Courier New" w:cs="Courier New"/>
          <w:szCs w:val="24"/>
        </w:rPr>
        <w:t>SET R_LIBS_USER=&lt;path-to-lib&gt;;</w:t>
      </w:r>
    </w:p>
    <w:p w14:paraId="6E8431F1" w14:textId="77777777" w:rsidR="000D000F" w:rsidRDefault="00033B61" w:rsidP="000D000F">
      <w:pPr>
        <w:pStyle w:val="ListParagraph"/>
        <w:jc w:val="both"/>
        <w:rPr>
          <w:rFonts w:ascii="Courier New" w:hAnsi="Courier New" w:cs="Courier New"/>
          <w:color w:val="4F81BD" w:themeColor="accent1"/>
        </w:rPr>
      </w:pPr>
      <w:r>
        <w:rPr>
          <w:rFonts w:cs="Times New Roman"/>
          <w:szCs w:val="24"/>
        </w:rPr>
        <w:t xml:space="preserve">Ex: </w:t>
      </w:r>
      <w:r w:rsidRPr="00A857E1">
        <w:rPr>
          <w:rFonts w:ascii="Courier New" w:hAnsi="Courier New" w:cs="Courier New"/>
          <w:color w:val="4F81BD" w:themeColor="accent1"/>
        </w:rPr>
        <w:t>SET R_LIBS_USER=C:\Users\Sei</w:t>
      </w:r>
      <w:r>
        <w:rPr>
          <w:rFonts w:ascii="Courier New" w:hAnsi="Courier New" w:cs="Courier New"/>
          <w:color w:val="4F81BD" w:themeColor="accent1"/>
        </w:rPr>
        <w:t>b306\Documents\R\win-library\3.2</w:t>
      </w:r>
    </w:p>
    <w:p w14:paraId="79792BEC" w14:textId="77777777" w:rsidR="000D000F" w:rsidRDefault="000D000F" w:rsidP="000D000F">
      <w:pPr>
        <w:jc w:val="both"/>
        <w:rPr>
          <w:rFonts w:cs="Times New Roman"/>
          <w:szCs w:val="24"/>
        </w:rPr>
      </w:pPr>
    </w:p>
    <w:p w14:paraId="2F7D269D" w14:textId="607CDC4A" w:rsidR="00033B61" w:rsidRPr="000D000F" w:rsidRDefault="00033B61" w:rsidP="000D000F">
      <w:pPr>
        <w:ind w:firstLine="720"/>
        <w:jc w:val="both"/>
        <w:rPr>
          <w:rFonts w:ascii="Courier New" w:hAnsi="Courier New" w:cs="Courier New"/>
          <w:szCs w:val="24"/>
        </w:rPr>
      </w:pPr>
      <w:r w:rsidRPr="000D000F">
        <w:rPr>
          <w:rFonts w:cs="Times New Roman"/>
          <w:szCs w:val="24"/>
        </w:rPr>
        <w:t>You can also change the target being made if necessary- simply replace “all” or “clean” in the line to set CMD with the desired target. This is generally a bad idea- it would be better to simply copy the batch file and make a new “run-_.bat” for a new Make target.</w:t>
      </w:r>
    </w:p>
    <w:p w14:paraId="6F3F2D4C" w14:textId="77777777" w:rsidR="00033B61" w:rsidRDefault="00033B61" w:rsidP="00033B61">
      <w:pPr>
        <w:contextualSpacing/>
        <w:rPr>
          <w:rFonts w:cs="Times New Roman"/>
          <w:szCs w:val="24"/>
        </w:rPr>
      </w:pPr>
    </w:p>
    <w:p w14:paraId="65B9BBC3" w14:textId="77777777" w:rsidR="00033B61" w:rsidRPr="00DA6503" w:rsidRDefault="00033B61" w:rsidP="00033B61">
      <w:pPr>
        <w:ind w:firstLine="720"/>
        <w:contextualSpacing/>
        <w:rPr>
          <w:rFonts w:eastAsia="Times New Roman" w:cs="Times New Roman"/>
          <w:szCs w:val="24"/>
        </w:rPr>
      </w:pPr>
      <w:r>
        <w:rPr>
          <w:rFonts w:cs="Times New Roman"/>
          <w:szCs w:val="24"/>
        </w:rPr>
        <w:t>Once this is complete, the system can be run in its entirety by executing “run-all.bat”. Ensure that your Makefile is up to date and is using the correct references, or else it is liable to run all the programs whether or not anything is out of date, or to simply break.</w:t>
      </w:r>
    </w:p>
    <w:p w14:paraId="21650B1F" w14:textId="77777777" w:rsidR="00033B61" w:rsidRPr="00DA6503" w:rsidRDefault="00033B61" w:rsidP="00033B61">
      <w:pPr>
        <w:contextualSpacing/>
        <w:jc w:val="both"/>
        <w:rPr>
          <w:rFonts w:cs="Times New Roman"/>
          <w:szCs w:val="24"/>
        </w:rPr>
      </w:pPr>
    </w:p>
    <w:p w14:paraId="3C687197" w14:textId="77777777" w:rsidR="00033B61" w:rsidRPr="009614EA" w:rsidRDefault="00033B61" w:rsidP="00033B61">
      <w:pPr>
        <w:contextualSpacing/>
        <w:jc w:val="both"/>
        <w:rPr>
          <w:rFonts w:cs="Times New Roman"/>
          <w:b/>
          <w:szCs w:val="24"/>
        </w:rPr>
      </w:pPr>
      <w:r w:rsidRPr="009614EA">
        <w:rPr>
          <w:rFonts w:cs="Times New Roman"/>
          <w:b/>
          <w:szCs w:val="24"/>
        </w:rPr>
        <w:t>Other options for Make include:</w:t>
      </w:r>
    </w:p>
    <w:p w14:paraId="0DDA72B8" w14:textId="77777777" w:rsidR="00033B61" w:rsidRPr="005048B2" w:rsidRDefault="00033B61" w:rsidP="00033B61">
      <w:pPr>
        <w:pStyle w:val="ListParagraph"/>
        <w:numPr>
          <w:ilvl w:val="0"/>
          <w:numId w:val="3"/>
        </w:numPr>
        <w:jc w:val="both"/>
        <w:rPr>
          <w:rFonts w:cs="Times New Roman"/>
          <w:szCs w:val="24"/>
        </w:rPr>
      </w:pPr>
      <w:r w:rsidRPr="005048B2">
        <w:rPr>
          <w:rFonts w:cs="Times New Roman"/>
          <w:b/>
          <w:szCs w:val="24"/>
        </w:rPr>
        <w:t>Cygwin</w:t>
      </w:r>
      <w:r w:rsidRPr="005048B2">
        <w:rPr>
          <w:rFonts w:cs="Times New Roman"/>
          <w:szCs w:val="24"/>
        </w:rPr>
        <w:t xml:space="preserve">: </w:t>
      </w:r>
      <w:hyperlink r:id="rId11" w:history="1">
        <w:r w:rsidRPr="005048B2">
          <w:rPr>
            <w:rStyle w:val="Hyperlink"/>
            <w:rFonts w:cs="Times New Roman"/>
            <w:szCs w:val="24"/>
          </w:rPr>
          <w:t>https://cygwin.com/install.html</w:t>
        </w:r>
      </w:hyperlink>
      <w:r w:rsidRPr="005048B2">
        <w:rPr>
          <w:rFonts w:cs="Times New Roman"/>
          <w:szCs w:val="24"/>
        </w:rPr>
        <w:t xml:space="preserve"> </w:t>
      </w:r>
    </w:p>
    <w:p w14:paraId="106FAD8D" w14:textId="77777777" w:rsidR="00033B61" w:rsidRPr="005048B2" w:rsidRDefault="00033B61" w:rsidP="00033B61">
      <w:pPr>
        <w:pStyle w:val="ListParagraph"/>
        <w:numPr>
          <w:ilvl w:val="1"/>
          <w:numId w:val="3"/>
        </w:numPr>
        <w:tabs>
          <w:tab w:val="left" w:pos="8550"/>
        </w:tabs>
        <w:rPr>
          <w:rFonts w:cs="Times New Roman"/>
          <w:szCs w:val="24"/>
        </w:rPr>
      </w:pPr>
      <w:r w:rsidRPr="005048B2">
        <w:rPr>
          <w:rFonts w:cs="Times New Roman"/>
          <w:szCs w:val="24"/>
        </w:rPr>
        <w:t>In order to ensure the proper files are downloaded with Cygwin during installation:</w:t>
      </w:r>
      <w:r w:rsidRPr="005048B2">
        <w:rPr>
          <w:rFonts w:cs="Times New Roman"/>
          <w:szCs w:val="24"/>
        </w:rPr>
        <w:tab/>
      </w:r>
    </w:p>
    <w:p w14:paraId="2761B03F" w14:textId="77777777" w:rsidR="00033B61" w:rsidRPr="005048B2" w:rsidRDefault="00033B61" w:rsidP="00033B61">
      <w:pPr>
        <w:pStyle w:val="ListParagraph"/>
        <w:numPr>
          <w:ilvl w:val="2"/>
          <w:numId w:val="3"/>
        </w:numPr>
        <w:jc w:val="both"/>
        <w:rPr>
          <w:rFonts w:cs="Times New Roman"/>
          <w:szCs w:val="24"/>
        </w:rPr>
      </w:pPr>
      <w:r w:rsidRPr="005048B2">
        <w:rPr>
          <w:rFonts w:cs="Times New Roman"/>
          <w:szCs w:val="24"/>
        </w:rPr>
        <w:t>On the Select Packages screen, under All-&gt;Devel, ensure that the Bin box is checked for the file labeled “make: the GNU version of the ‘make’ utility”. Src is not necessary.</w:t>
      </w:r>
    </w:p>
    <w:p w14:paraId="69B3394D" w14:textId="77777777" w:rsidR="00033B61" w:rsidRPr="005048B2" w:rsidRDefault="00033B61" w:rsidP="00033B61">
      <w:pPr>
        <w:pStyle w:val="ListParagraph"/>
        <w:numPr>
          <w:ilvl w:val="2"/>
          <w:numId w:val="3"/>
        </w:numPr>
        <w:jc w:val="both"/>
        <w:rPr>
          <w:rFonts w:cs="Times New Roman"/>
          <w:szCs w:val="24"/>
        </w:rPr>
      </w:pPr>
      <w:r w:rsidRPr="005048B2">
        <w:rPr>
          <w:rFonts w:cs="Times New Roman"/>
          <w:szCs w:val="24"/>
        </w:rPr>
        <w:t>In addition, if you wish to utilize the emacs editor, it can be selected under All-&gt;Editors.</w:t>
      </w:r>
    </w:p>
    <w:p w14:paraId="1BAA25B4" w14:textId="77777777" w:rsidR="00033B61" w:rsidRPr="005048B2" w:rsidRDefault="00033B61" w:rsidP="00033B61">
      <w:pPr>
        <w:pStyle w:val="ListParagraph"/>
        <w:numPr>
          <w:ilvl w:val="1"/>
          <w:numId w:val="3"/>
        </w:numPr>
        <w:jc w:val="both"/>
        <w:rPr>
          <w:rFonts w:cs="Times New Roman"/>
          <w:szCs w:val="24"/>
        </w:rPr>
      </w:pPr>
      <w:r w:rsidRPr="005048B2">
        <w:rPr>
          <w:rFonts w:cs="Times New Roman"/>
          <w:szCs w:val="24"/>
        </w:rPr>
        <w:t xml:space="preserve">This option also provides an alternative command environment. This can be accessed by running Cygwin.bat after downloading. </w:t>
      </w:r>
    </w:p>
    <w:p w14:paraId="69751EFD" w14:textId="77777777" w:rsidR="00033B61" w:rsidRPr="005048B2" w:rsidRDefault="00033B61" w:rsidP="00033B61">
      <w:pPr>
        <w:pStyle w:val="ListParagraph"/>
        <w:numPr>
          <w:ilvl w:val="1"/>
          <w:numId w:val="3"/>
        </w:numPr>
        <w:jc w:val="both"/>
        <w:rPr>
          <w:rFonts w:cs="Times New Roman"/>
          <w:szCs w:val="24"/>
        </w:rPr>
      </w:pPr>
      <w:r w:rsidRPr="005048B2">
        <w:rPr>
          <w:rFonts w:cs="Times New Roman"/>
          <w:szCs w:val="24"/>
        </w:rPr>
        <w:t xml:space="preserve">When installing this, the user is given the option to install other command line functionalities as well (e.g. R commands like Rscript and R CMD BATCH, or gcc functionalities). </w:t>
      </w:r>
    </w:p>
    <w:p w14:paraId="4D32BD61" w14:textId="77777777" w:rsidR="00033B61" w:rsidRPr="005048B2" w:rsidRDefault="00033B61" w:rsidP="00033B61">
      <w:pPr>
        <w:pStyle w:val="ListParagraph"/>
        <w:numPr>
          <w:ilvl w:val="0"/>
          <w:numId w:val="3"/>
        </w:numPr>
        <w:jc w:val="both"/>
        <w:rPr>
          <w:rFonts w:cs="Times New Roman"/>
          <w:szCs w:val="24"/>
        </w:rPr>
      </w:pPr>
      <w:r w:rsidRPr="005048B2">
        <w:rPr>
          <w:rFonts w:cs="Times New Roman"/>
          <w:b/>
          <w:szCs w:val="24"/>
        </w:rPr>
        <w:t>GnuWin32</w:t>
      </w:r>
      <w:r w:rsidRPr="005048B2">
        <w:rPr>
          <w:rFonts w:cs="Times New Roman"/>
          <w:szCs w:val="24"/>
        </w:rPr>
        <w:t xml:space="preserve">: </w:t>
      </w:r>
      <w:hyperlink r:id="rId12" w:history="1">
        <w:r w:rsidRPr="005048B2">
          <w:rPr>
            <w:rStyle w:val="Hyperlink"/>
            <w:rFonts w:cs="Times New Roman"/>
            <w:szCs w:val="24"/>
          </w:rPr>
          <w:t>http://gnuwin32.sourceforge.net/packages/make.htm</w:t>
        </w:r>
      </w:hyperlink>
      <w:r w:rsidRPr="005048B2">
        <w:rPr>
          <w:rFonts w:cs="Times New Roman"/>
          <w:szCs w:val="24"/>
        </w:rPr>
        <w:t xml:space="preserve"> </w:t>
      </w:r>
    </w:p>
    <w:p w14:paraId="2E981A8A" w14:textId="77777777" w:rsidR="00033B61" w:rsidRPr="005048B2" w:rsidRDefault="00033B61" w:rsidP="00033B61">
      <w:pPr>
        <w:pStyle w:val="ListParagraph"/>
        <w:numPr>
          <w:ilvl w:val="1"/>
          <w:numId w:val="3"/>
        </w:numPr>
        <w:jc w:val="both"/>
        <w:rPr>
          <w:rFonts w:cs="Times New Roman"/>
          <w:szCs w:val="24"/>
        </w:rPr>
      </w:pPr>
      <w:r w:rsidRPr="005048B2">
        <w:rPr>
          <w:rFonts w:cs="Times New Roman"/>
          <w:szCs w:val="24"/>
        </w:rPr>
        <w:t>This option will provide the “make” command to the Windows command prompt</w:t>
      </w:r>
    </w:p>
    <w:p w14:paraId="1C3EF3FB" w14:textId="77777777" w:rsidR="00033B61" w:rsidRPr="005048B2" w:rsidRDefault="00033B61" w:rsidP="00033B61">
      <w:pPr>
        <w:pStyle w:val="ListParagraph"/>
        <w:numPr>
          <w:ilvl w:val="0"/>
          <w:numId w:val="3"/>
        </w:numPr>
        <w:jc w:val="both"/>
        <w:rPr>
          <w:rFonts w:cs="Times New Roman"/>
          <w:b/>
          <w:szCs w:val="24"/>
        </w:rPr>
      </w:pPr>
      <w:r w:rsidRPr="005048B2">
        <w:rPr>
          <w:rFonts w:cs="Times New Roman"/>
          <w:b/>
          <w:szCs w:val="24"/>
        </w:rPr>
        <w:t>VisualStudio</w:t>
      </w:r>
    </w:p>
    <w:p w14:paraId="3622A17A" w14:textId="77777777" w:rsidR="00033B61" w:rsidRPr="005048B2" w:rsidRDefault="00033B61" w:rsidP="00033B61">
      <w:pPr>
        <w:pStyle w:val="ListParagraph"/>
        <w:numPr>
          <w:ilvl w:val="1"/>
          <w:numId w:val="3"/>
        </w:numPr>
        <w:jc w:val="both"/>
        <w:rPr>
          <w:rFonts w:cs="Times New Roman"/>
          <w:szCs w:val="24"/>
        </w:rPr>
      </w:pPr>
      <w:r w:rsidRPr="005048B2">
        <w:rPr>
          <w:rFonts w:cs="Times New Roman"/>
          <w:szCs w:val="24"/>
        </w:rPr>
        <w:t>This option will provide the “nmake” command to the Windows command prompt</w:t>
      </w:r>
    </w:p>
    <w:p w14:paraId="69998F1F" w14:textId="77777777" w:rsidR="00033B61" w:rsidRDefault="00033B61" w:rsidP="00033B61">
      <w:pPr>
        <w:ind w:firstLine="360"/>
        <w:contextualSpacing/>
        <w:jc w:val="both"/>
        <w:rPr>
          <w:rFonts w:cs="Times New Roman"/>
          <w:szCs w:val="24"/>
        </w:rPr>
      </w:pPr>
    </w:p>
    <w:p w14:paraId="4314953E" w14:textId="77777777" w:rsidR="00033B61" w:rsidRDefault="00033B61" w:rsidP="00AE698A">
      <w:pPr>
        <w:contextualSpacing/>
        <w:jc w:val="both"/>
        <w:rPr>
          <w:rFonts w:cs="Times New Roman"/>
          <w:szCs w:val="24"/>
        </w:rPr>
      </w:pPr>
      <w:r>
        <w:rPr>
          <w:rFonts w:cs="Times New Roman"/>
          <w:szCs w:val="24"/>
        </w:rPr>
        <w:t>For these other options:</w:t>
      </w:r>
    </w:p>
    <w:p w14:paraId="07AE4478" w14:textId="77777777" w:rsidR="00033B61" w:rsidRDefault="00033B61" w:rsidP="00033B61">
      <w:pPr>
        <w:ind w:firstLine="360"/>
        <w:contextualSpacing/>
        <w:jc w:val="both"/>
        <w:rPr>
          <w:rFonts w:cs="Times New Roman"/>
          <w:szCs w:val="24"/>
        </w:rPr>
      </w:pPr>
    </w:p>
    <w:p w14:paraId="43855402" w14:textId="77777777" w:rsidR="00033B61" w:rsidRPr="005048B2" w:rsidRDefault="00033B61" w:rsidP="00033B61">
      <w:pPr>
        <w:ind w:firstLine="360"/>
        <w:contextualSpacing/>
        <w:jc w:val="both"/>
        <w:rPr>
          <w:rFonts w:cs="Times New Roman"/>
          <w:szCs w:val="24"/>
        </w:rPr>
      </w:pPr>
      <w:r>
        <w:rPr>
          <w:rFonts w:cs="Times New Roman"/>
          <w:szCs w:val="24"/>
        </w:rPr>
        <w:lastRenderedPageBreak/>
        <w:t>M</w:t>
      </w:r>
      <w:r w:rsidRPr="005048B2">
        <w:rPr>
          <w:rFonts w:cs="Times New Roman"/>
          <w:szCs w:val="24"/>
        </w:rPr>
        <w:t>akefiles can be run by opening the command prompt, pointing to the location of the Makefile, and entering “make” (or “nmake”) into the co</w:t>
      </w:r>
      <w:r>
        <w:rPr>
          <w:rFonts w:cs="Times New Roman"/>
          <w:szCs w:val="24"/>
        </w:rPr>
        <w:t>mmand prompt. This will run the Makefile</w:t>
      </w:r>
      <w:r w:rsidRPr="005048B2">
        <w:rPr>
          <w:rFonts w:cs="Times New Roman"/>
          <w:szCs w:val="24"/>
        </w:rPr>
        <w:t xml:space="preserve"> in the </w:t>
      </w:r>
      <w:r>
        <w:rPr>
          <w:rFonts w:cs="Times New Roman"/>
          <w:szCs w:val="24"/>
        </w:rPr>
        <w:t xml:space="preserve">specified </w:t>
      </w:r>
      <w:r w:rsidRPr="005048B2">
        <w:rPr>
          <w:rFonts w:cs="Times New Roman"/>
          <w:szCs w:val="24"/>
        </w:rPr>
        <w:t>directory location. To point to the appropriate directory, commands such as “cd” and “dir” can be used. An example process is shown below (note the “&gt;” indicate entered code; they are not typed by the user).</w:t>
      </w:r>
    </w:p>
    <w:p w14:paraId="6CF4B534" w14:textId="77777777" w:rsidR="00033B61" w:rsidRPr="005048B2" w:rsidRDefault="00033B61" w:rsidP="00033B61">
      <w:pPr>
        <w:contextualSpacing/>
        <w:jc w:val="both"/>
        <w:rPr>
          <w:rFonts w:cs="Times New Roman"/>
          <w:szCs w:val="24"/>
        </w:rPr>
      </w:pPr>
    </w:p>
    <w:p w14:paraId="02D87BFD" w14:textId="77777777" w:rsidR="00033B61" w:rsidRPr="005048B2" w:rsidRDefault="00033B61" w:rsidP="00033B61">
      <w:pPr>
        <w:contextualSpacing/>
        <w:jc w:val="both"/>
        <w:rPr>
          <w:rFonts w:cs="Times New Roman"/>
          <w:color w:val="1F497D" w:themeColor="text2"/>
          <w:szCs w:val="24"/>
        </w:rPr>
      </w:pPr>
      <w:r>
        <w:rPr>
          <w:rFonts w:cs="Times New Roman"/>
          <w:color w:val="1F497D" w:themeColor="text2"/>
          <w:szCs w:val="24"/>
        </w:rPr>
        <w:t>&gt; cd C</w:t>
      </w:r>
      <w:r w:rsidRPr="005048B2">
        <w:rPr>
          <w:rFonts w:cs="Times New Roman"/>
          <w:color w:val="1F497D" w:themeColor="text2"/>
          <w:szCs w:val="24"/>
        </w:rPr>
        <w:t>:/users/</w:t>
      </w:r>
      <w:r>
        <w:rPr>
          <w:rFonts w:cs="Times New Roman"/>
          <w:color w:val="1F497D" w:themeColor="text2"/>
          <w:szCs w:val="24"/>
        </w:rPr>
        <w:t>Seib306</w:t>
      </w:r>
      <w:r w:rsidRPr="005048B2">
        <w:rPr>
          <w:rFonts w:cs="Times New Roman"/>
          <w:color w:val="1F497D" w:themeColor="text2"/>
          <w:szCs w:val="24"/>
        </w:rPr>
        <w:t>/documents/emissions-</w:t>
      </w:r>
      <w:r>
        <w:rPr>
          <w:rFonts w:cs="Times New Roman"/>
          <w:color w:val="1F497D" w:themeColor="text2"/>
          <w:szCs w:val="24"/>
        </w:rPr>
        <w:t>data-</w:t>
      </w:r>
      <w:r w:rsidRPr="005048B2">
        <w:rPr>
          <w:rFonts w:cs="Times New Roman"/>
          <w:color w:val="1F497D" w:themeColor="text2"/>
          <w:szCs w:val="24"/>
        </w:rPr>
        <w:t>system</w:t>
      </w:r>
    </w:p>
    <w:p w14:paraId="46194232" w14:textId="77777777" w:rsidR="00033B61" w:rsidRPr="005048B2" w:rsidRDefault="00033B61" w:rsidP="00033B61">
      <w:pPr>
        <w:contextualSpacing/>
        <w:jc w:val="both"/>
        <w:rPr>
          <w:rFonts w:cs="Times New Roman"/>
          <w:color w:val="1F497D" w:themeColor="text2"/>
          <w:szCs w:val="24"/>
        </w:rPr>
      </w:pPr>
      <w:r w:rsidRPr="005048B2">
        <w:rPr>
          <w:rFonts w:cs="Times New Roman"/>
          <w:color w:val="1F497D" w:themeColor="text2"/>
          <w:szCs w:val="24"/>
        </w:rPr>
        <w:t xml:space="preserve">&gt; make </w:t>
      </w:r>
    </w:p>
    <w:p w14:paraId="520D553A" w14:textId="77777777" w:rsidR="00033B61" w:rsidRPr="005048B2" w:rsidRDefault="00033B61" w:rsidP="00033B61">
      <w:pPr>
        <w:contextualSpacing/>
        <w:jc w:val="both"/>
        <w:rPr>
          <w:rFonts w:cs="Times New Roman"/>
          <w:szCs w:val="24"/>
        </w:rPr>
      </w:pPr>
      <w:r w:rsidRPr="005048B2">
        <w:rPr>
          <w:rFonts w:cs="Times New Roman"/>
          <w:szCs w:val="24"/>
        </w:rPr>
        <w:t xml:space="preserve">  </w:t>
      </w:r>
    </w:p>
    <w:p w14:paraId="48A2A602" w14:textId="3BCABDF8" w:rsidR="00147A9A" w:rsidRPr="005048B2" w:rsidRDefault="00033B61" w:rsidP="00601938">
      <w:pPr>
        <w:ind w:firstLine="720"/>
        <w:contextualSpacing/>
        <w:jc w:val="both"/>
        <w:rPr>
          <w:rFonts w:cs="Times New Roman"/>
          <w:szCs w:val="24"/>
        </w:rPr>
      </w:pPr>
      <w:r w:rsidRPr="005048B2">
        <w:rPr>
          <w:rFonts w:cs="Times New Roman"/>
          <w:szCs w:val="24"/>
        </w:rPr>
        <w:t>Other commands, for example commands for running R files, are also not native to Windows. These must be downloaded separately as well, for example during the installation of Cygwin. Commands like “Rscript” or “R CMD BATCH” are necessary</w:t>
      </w:r>
      <w:r>
        <w:rPr>
          <w:rFonts w:cs="Times New Roman"/>
          <w:szCs w:val="24"/>
        </w:rPr>
        <w:t>, as they are used in the M</w:t>
      </w:r>
      <w:r w:rsidRPr="005048B2">
        <w:rPr>
          <w:rFonts w:cs="Times New Roman"/>
          <w:szCs w:val="24"/>
        </w:rPr>
        <w:t>akefile. These commands can also be used in the command line independently to run specified individual scripts, if desired.</w:t>
      </w:r>
    </w:p>
    <w:p w14:paraId="1B046A6D" w14:textId="77777777" w:rsidR="00A07BE2" w:rsidRPr="005048B2" w:rsidRDefault="00A07BE2" w:rsidP="00033B61">
      <w:pPr>
        <w:pStyle w:val="Heading1"/>
      </w:pPr>
      <w:bookmarkStart w:id="13" w:name="_Toc302056379"/>
      <w:r w:rsidRPr="005048B2">
        <w:t>Troubleshooting with Libraries</w:t>
      </w:r>
      <w:bookmarkEnd w:id="13"/>
    </w:p>
    <w:p w14:paraId="125BC219" w14:textId="07EC6CB2" w:rsidR="004D431D" w:rsidRDefault="00A07BE2" w:rsidP="00A07BE2">
      <w:pPr>
        <w:rPr>
          <w:rFonts w:cs="Times New Roman"/>
          <w:szCs w:val="24"/>
        </w:rPr>
      </w:pPr>
      <w:r w:rsidRPr="005048B2">
        <w:rPr>
          <w:rFonts w:cs="Times New Roman"/>
          <w:szCs w:val="24"/>
        </w:rPr>
        <w:tab/>
        <w:t xml:space="preserve">At present, the R code modules we are using require several packages to run properly: ex. “ggplot2”. If these packages are not already present in your R “Library”, the system should attempt to install them for you. However, due to system permissions, it is likely that you will be denied permission to install them into the default library. </w:t>
      </w:r>
    </w:p>
    <w:p w14:paraId="6EF11EF5" w14:textId="59413FFD" w:rsidR="00287424" w:rsidRDefault="00287424" w:rsidP="00E00870">
      <w:pPr>
        <w:pStyle w:val="Heading2"/>
      </w:pPr>
      <w:bookmarkStart w:id="14" w:name="_Toc302056380"/>
      <w:r>
        <w:t>In Mac OS:</w:t>
      </w:r>
      <w:bookmarkEnd w:id="14"/>
    </w:p>
    <w:p w14:paraId="333D7F16" w14:textId="3BCA9464" w:rsidR="00287424" w:rsidRPr="00287424" w:rsidRDefault="00287424" w:rsidP="00287424">
      <w:r>
        <w:t xml:space="preserve">As of 8.7.15 the automatic package installation is not working on macs. The </w:t>
      </w:r>
      <w:r w:rsidR="005113BB">
        <w:t>solution</w:t>
      </w:r>
      <w:r>
        <w:t xml:space="preserve"> right now is the manually install the packages used in the system</w:t>
      </w:r>
      <w:r w:rsidR="005113BB">
        <w:t xml:space="preserve"> using the install.packages() function</w:t>
      </w:r>
      <w:r>
        <w:t xml:space="preserve">. The list of packages used can be found </w:t>
      </w:r>
      <w:r w:rsidR="00305AE1">
        <w:t>near the top of the</w:t>
      </w:r>
      <w:r>
        <w:t xml:space="preserve"> global_settings.R file in the parameters folder.</w:t>
      </w:r>
    </w:p>
    <w:p w14:paraId="3AD16DF4" w14:textId="77777777" w:rsidR="004D431D" w:rsidRDefault="004D431D" w:rsidP="00E00870">
      <w:pPr>
        <w:pStyle w:val="Heading2"/>
      </w:pPr>
      <w:bookmarkStart w:id="15" w:name="_Toc302056381"/>
      <w:r>
        <w:t>In Windows:</w:t>
      </w:r>
      <w:bookmarkEnd w:id="15"/>
    </w:p>
    <w:p w14:paraId="1373A753" w14:textId="0F73EC8E" w:rsidR="00A07BE2" w:rsidRPr="005048B2" w:rsidRDefault="00A07BE2" w:rsidP="00A07BE2">
      <w:pPr>
        <w:rPr>
          <w:rFonts w:cs="Times New Roman"/>
          <w:szCs w:val="24"/>
        </w:rPr>
      </w:pPr>
      <w:r w:rsidRPr="005048B2">
        <w:rPr>
          <w:rFonts w:cs="Times New Roman"/>
          <w:szCs w:val="24"/>
        </w:rPr>
        <w:t xml:space="preserve">If this occurs, the system should offer you the option to create a “personal” or “user” library. Do so. You must simply choose a location for R to designate as your User library, and it will do the rest. </w:t>
      </w:r>
    </w:p>
    <w:p w14:paraId="56E6D8D1" w14:textId="77777777" w:rsidR="00A07BE2" w:rsidRPr="005048B2" w:rsidRDefault="00A07BE2" w:rsidP="00A07BE2">
      <w:pPr>
        <w:ind w:firstLine="720"/>
        <w:rPr>
          <w:rFonts w:cs="Times New Roman"/>
          <w:szCs w:val="24"/>
        </w:rPr>
      </w:pPr>
      <w:r w:rsidRPr="005048B2">
        <w:rPr>
          <w:rFonts w:cs="Times New Roman"/>
          <w:szCs w:val="24"/>
        </w:rPr>
        <w:t xml:space="preserve">Afterwards, run the command “.libPaths()” to check that it properly added the new library to the system. It should print out the file path for the original library, under Program Files, and the new User library that you just added. </w:t>
      </w:r>
    </w:p>
    <w:p w14:paraId="7118B692" w14:textId="77777777" w:rsidR="00A07BE2" w:rsidRPr="005048B2" w:rsidRDefault="00A07BE2" w:rsidP="00A07BE2">
      <w:pPr>
        <w:ind w:firstLine="720"/>
        <w:rPr>
          <w:rStyle w:val="file"/>
          <w:rFonts w:cs="Times New Roman"/>
          <w:szCs w:val="24"/>
        </w:rPr>
      </w:pPr>
      <w:r w:rsidRPr="005048B2">
        <w:rPr>
          <w:rFonts w:cs="Times New Roman"/>
          <w:szCs w:val="24"/>
        </w:rPr>
        <w:t>If the new library does not show up, search for the file entitled “</w:t>
      </w:r>
      <w:r w:rsidRPr="005048B2">
        <w:rPr>
          <w:rStyle w:val="file"/>
          <w:rFonts w:cs="Times New Roman"/>
          <w:szCs w:val="24"/>
        </w:rPr>
        <w:t xml:space="preserve">.Renviron” or just “Renviron”. Open it with your preferred text editor: WordPad seems to be best thus far. Once open, scroll down to the entry for R_LIBS_USER, if there is one. If it exists, remove any </w:t>
      </w:r>
      <w:r w:rsidRPr="005048B2">
        <w:rPr>
          <w:rStyle w:val="file"/>
          <w:rFonts w:cs="Times New Roman"/>
          <w:szCs w:val="24"/>
        </w:rPr>
        <w:lastRenderedPageBreak/>
        <w:t>comment operators (#) preceding it, and edit the designation to your new User library. If it does not exist, create it.</w:t>
      </w:r>
    </w:p>
    <w:p w14:paraId="755AA865" w14:textId="6D46BEED" w:rsidR="00A07BE2" w:rsidRDefault="00A07BE2" w:rsidP="004D431D">
      <w:pPr>
        <w:autoSpaceDE w:val="0"/>
        <w:autoSpaceDN w:val="0"/>
        <w:adjustRightInd w:val="0"/>
        <w:spacing w:after="0" w:line="240" w:lineRule="auto"/>
        <w:rPr>
          <w:rFonts w:cs="Times New Roman"/>
          <w:szCs w:val="24"/>
        </w:rPr>
      </w:pPr>
      <w:r w:rsidRPr="005048B2">
        <w:rPr>
          <w:rStyle w:val="file"/>
          <w:rFonts w:cs="Times New Roman"/>
          <w:szCs w:val="24"/>
        </w:rPr>
        <w:t xml:space="preserve">ex. </w:t>
      </w:r>
      <w:r w:rsidRPr="005048B2">
        <w:rPr>
          <w:rFonts w:cs="Times New Roman"/>
          <w:szCs w:val="24"/>
        </w:rPr>
        <w:t>R_LIBS_USER=${R_LIBS_USER-'C:/Users/Seib306/Documents/R/win-library/3.1'}</w:t>
      </w:r>
    </w:p>
    <w:p w14:paraId="4E1784E8" w14:textId="77777777" w:rsidR="004D431D" w:rsidRPr="005048B2" w:rsidRDefault="004D431D" w:rsidP="004D431D">
      <w:pPr>
        <w:autoSpaceDE w:val="0"/>
        <w:autoSpaceDN w:val="0"/>
        <w:adjustRightInd w:val="0"/>
        <w:spacing w:after="0" w:line="240" w:lineRule="auto"/>
        <w:rPr>
          <w:rFonts w:cs="Times New Roman"/>
          <w:szCs w:val="24"/>
        </w:rPr>
      </w:pPr>
    </w:p>
    <w:p w14:paraId="31FB1132" w14:textId="77777777" w:rsidR="00A07BE2" w:rsidRDefault="00A07BE2" w:rsidP="005E0346">
      <w:pPr>
        <w:ind w:firstLine="720"/>
        <w:rPr>
          <w:rFonts w:cs="Times New Roman"/>
          <w:szCs w:val="24"/>
        </w:rPr>
      </w:pPr>
      <w:r w:rsidRPr="005048B2">
        <w:rPr>
          <w:rFonts w:cs="Times New Roman"/>
          <w:szCs w:val="24"/>
        </w:rPr>
        <w:t>This should ensure that R recognizes the user library, and will know to look there for packages and install them there if necessary.</w:t>
      </w:r>
    </w:p>
    <w:p w14:paraId="30EFDACA" w14:textId="77777777" w:rsidR="006A542A" w:rsidRDefault="006A542A" w:rsidP="005E0346">
      <w:pPr>
        <w:ind w:firstLine="720"/>
        <w:rPr>
          <w:rFonts w:cs="Times New Roman"/>
          <w:szCs w:val="24"/>
        </w:rPr>
      </w:pPr>
    </w:p>
    <w:p w14:paraId="32889DE1" w14:textId="07921E64" w:rsidR="006A542A" w:rsidRDefault="006A542A" w:rsidP="006A542A">
      <w:pPr>
        <w:pStyle w:val="Heading1"/>
      </w:pPr>
      <w:bookmarkStart w:id="16" w:name="_Toc302056382"/>
      <w:r>
        <w:t>Troubleshooting with Java</w:t>
      </w:r>
      <w:bookmarkEnd w:id="16"/>
    </w:p>
    <w:p w14:paraId="3E1D8034" w14:textId="77777777" w:rsidR="006A542A" w:rsidRDefault="006A542A" w:rsidP="006A542A">
      <w:pPr>
        <w:rPr>
          <w:rFonts w:cs="Times New Roman"/>
          <w:szCs w:val="24"/>
        </w:rPr>
      </w:pPr>
      <w:r>
        <w:rPr>
          <w:rFonts w:cs="Times New Roman"/>
          <w:i/>
          <w:szCs w:val="24"/>
        </w:rPr>
        <w:tab/>
      </w:r>
      <w:r>
        <w:rPr>
          <w:rFonts w:cs="Times New Roman"/>
          <w:szCs w:val="24"/>
        </w:rPr>
        <w:t>Some of the packages used in CEDS require the interface package “rJava”. If you experience errors when loading or installing rJava relating to “missing” or “unable to load” executables (.dll files), follow these steps to restore functionality:</w:t>
      </w:r>
    </w:p>
    <w:p w14:paraId="0CCC1EF7" w14:textId="66CCFE64" w:rsidR="006A542A" w:rsidRPr="006A542A" w:rsidRDefault="006A542A" w:rsidP="001965D8">
      <w:pPr>
        <w:pStyle w:val="Heading2"/>
      </w:pPr>
      <w:bookmarkStart w:id="17" w:name="_Toc302056383"/>
      <w:r>
        <w:t xml:space="preserve">In </w:t>
      </w:r>
      <w:r w:rsidRPr="006A542A">
        <w:t>Windows</w:t>
      </w:r>
      <w:r>
        <w:t>:</w:t>
      </w:r>
      <w:bookmarkEnd w:id="17"/>
    </w:p>
    <w:p w14:paraId="0DCC9591" w14:textId="77777777" w:rsidR="006A542A" w:rsidRDefault="006A542A" w:rsidP="006A542A">
      <w:pPr>
        <w:pStyle w:val="ListParagraph"/>
        <w:numPr>
          <w:ilvl w:val="0"/>
          <w:numId w:val="20"/>
        </w:numPr>
        <w:rPr>
          <w:rFonts w:cs="Times New Roman"/>
          <w:szCs w:val="24"/>
        </w:rPr>
      </w:pPr>
      <w:r>
        <w:rPr>
          <w:rFonts w:cs="Times New Roman"/>
          <w:szCs w:val="24"/>
        </w:rPr>
        <w:t>Ensure you have installed the most up-to-date versions of R, Java, and the rJava package, and that R and Java are matched to the bit level of your OS. (I.e. all are 32-bit if 32-bit Windows, or all 64-bit if 64-bit Windows.) To determine bit level, look under “System Type” in the System panel of the Control Panel.</w:t>
      </w:r>
    </w:p>
    <w:p w14:paraId="7C92991D" w14:textId="77777777" w:rsidR="006A542A" w:rsidRDefault="006A542A" w:rsidP="006A542A">
      <w:pPr>
        <w:pStyle w:val="ListParagraph"/>
        <w:numPr>
          <w:ilvl w:val="0"/>
          <w:numId w:val="21"/>
        </w:numPr>
        <w:rPr>
          <w:rFonts w:cs="Times New Roman"/>
          <w:szCs w:val="24"/>
        </w:rPr>
      </w:pPr>
      <w:r>
        <w:rPr>
          <w:rFonts w:cs="Times New Roman"/>
          <w:b/>
          <w:szCs w:val="24"/>
        </w:rPr>
        <w:t>R:</w:t>
      </w:r>
      <w:r>
        <w:rPr>
          <w:rFonts w:cs="Times New Roman"/>
          <w:szCs w:val="24"/>
        </w:rPr>
        <w:t xml:space="preserve"> Version displayed on GUI startup and in the full filename of the RGui or RStudio executable. To download the most recent version, visit: </w:t>
      </w:r>
      <w:hyperlink r:id="rId13" w:history="1">
        <w:r>
          <w:rPr>
            <w:rStyle w:val="Hyperlink"/>
            <w:rFonts w:cs="Times New Roman"/>
            <w:szCs w:val="24"/>
          </w:rPr>
          <w:t>https://cran.r-project.org/bin/windows/base/</w:t>
        </w:r>
      </w:hyperlink>
    </w:p>
    <w:p w14:paraId="1F08EBA4" w14:textId="77777777" w:rsidR="006A542A" w:rsidRDefault="006A542A" w:rsidP="006A542A">
      <w:pPr>
        <w:pStyle w:val="ListParagraph"/>
        <w:numPr>
          <w:ilvl w:val="0"/>
          <w:numId w:val="21"/>
        </w:numPr>
        <w:rPr>
          <w:rFonts w:cs="Times New Roman"/>
          <w:szCs w:val="24"/>
        </w:rPr>
      </w:pPr>
      <w:r>
        <w:rPr>
          <w:rFonts w:cs="Times New Roman"/>
          <w:b/>
          <w:szCs w:val="24"/>
        </w:rPr>
        <w:t>Java:</w:t>
      </w:r>
      <w:r>
        <w:rPr>
          <w:rFonts w:cs="Times New Roman"/>
          <w:szCs w:val="24"/>
        </w:rPr>
        <w:t xml:space="preserve"> Version displayed in folder names within “Java” folder, usually located under C:\Program Files. To download the most recent version, visit: </w:t>
      </w:r>
      <w:hyperlink r:id="rId14" w:anchor="win" w:history="1">
        <w:r>
          <w:rPr>
            <w:rStyle w:val="Hyperlink"/>
            <w:rFonts w:cs="Times New Roman"/>
            <w:szCs w:val="24"/>
          </w:rPr>
          <w:t>https://www.java.com/en/download/manual.jsp#win</w:t>
        </w:r>
      </w:hyperlink>
    </w:p>
    <w:p w14:paraId="3444C107" w14:textId="77777777" w:rsidR="006A542A" w:rsidRDefault="006A542A" w:rsidP="006A542A">
      <w:pPr>
        <w:pStyle w:val="ListParagraph"/>
        <w:numPr>
          <w:ilvl w:val="0"/>
          <w:numId w:val="21"/>
        </w:numPr>
        <w:rPr>
          <w:rFonts w:cs="Times New Roman"/>
          <w:szCs w:val="24"/>
        </w:rPr>
      </w:pPr>
      <w:r>
        <w:rPr>
          <w:rFonts w:cs="Times New Roman"/>
          <w:b/>
          <w:szCs w:val="24"/>
        </w:rPr>
        <w:t>rJava</w:t>
      </w:r>
      <w:r>
        <w:rPr>
          <w:rFonts w:cs="Times New Roman"/>
          <w:szCs w:val="24"/>
        </w:rPr>
        <w:t>: Run the command “install.packages(‘rJava’)”.</w:t>
      </w:r>
    </w:p>
    <w:p w14:paraId="4CAE0A33" w14:textId="77777777" w:rsidR="006A542A" w:rsidRDefault="006A542A" w:rsidP="006A542A">
      <w:pPr>
        <w:pStyle w:val="ListParagraph"/>
        <w:numPr>
          <w:ilvl w:val="0"/>
          <w:numId w:val="20"/>
        </w:numPr>
        <w:rPr>
          <w:rFonts w:cs="Times New Roman"/>
          <w:szCs w:val="24"/>
        </w:rPr>
      </w:pPr>
      <w:r>
        <w:rPr>
          <w:rFonts w:cs="Times New Roman"/>
          <w:szCs w:val="24"/>
        </w:rPr>
        <w:t>Ensure that jvm.dll and rJava.dll are in the system PATH variable, and that JAVA_HOME is set correctly.</w:t>
      </w:r>
    </w:p>
    <w:p w14:paraId="4BCA2C81" w14:textId="77777777" w:rsidR="006A542A" w:rsidRDefault="006A542A" w:rsidP="006A542A">
      <w:pPr>
        <w:pStyle w:val="ListParagraph"/>
        <w:numPr>
          <w:ilvl w:val="1"/>
          <w:numId w:val="20"/>
        </w:numPr>
        <w:rPr>
          <w:rFonts w:cs="Times New Roman"/>
          <w:szCs w:val="24"/>
        </w:rPr>
      </w:pPr>
      <w:r>
        <w:rPr>
          <w:rFonts w:cs="Times New Roman"/>
          <w:szCs w:val="24"/>
        </w:rPr>
        <w:t>Open the menu for environment variables: Start -&gt; Control Panel -&gt; System -&gt; Advanced System Settings -&gt; “Advanced” tab -&gt; Environment Variables</w:t>
      </w:r>
    </w:p>
    <w:p w14:paraId="261A32DF" w14:textId="77777777" w:rsidR="006A542A" w:rsidRDefault="006A542A" w:rsidP="006A542A">
      <w:pPr>
        <w:pStyle w:val="ListParagraph"/>
        <w:numPr>
          <w:ilvl w:val="1"/>
          <w:numId w:val="20"/>
        </w:numPr>
        <w:rPr>
          <w:rFonts w:cs="Times New Roman"/>
          <w:szCs w:val="24"/>
        </w:rPr>
      </w:pPr>
      <w:r>
        <w:rPr>
          <w:rFonts w:cs="Times New Roman"/>
          <w:szCs w:val="24"/>
        </w:rPr>
        <w:t>Under “User Variables”, JAVA_HOME should point to the directory where your most recent version of Java is installed. (ex. C:\Program Files\Java\jre1.8.0_51 )</w:t>
      </w:r>
    </w:p>
    <w:p w14:paraId="561E5EF7" w14:textId="77777777" w:rsidR="006A542A" w:rsidRDefault="006A542A" w:rsidP="006A542A">
      <w:pPr>
        <w:pStyle w:val="ListParagraph"/>
        <w:numPr>
          <w:ilvl w:val="1"/>
          <w:numId w:val="20"/>
        </w:numPr>
        <w:rPr>
          <w:rFonts w:cs="Times New Roman"/>
          <w:szCs w:val="24"/>
        </w:rPr>
      </w:pPr>
      <w:r>
        <w:rPr>
          <w:rFonts w:cs="Times New Roman"/>
          <w:szCs w:val="24"/>
        </w:rPr>
        <w:t xml:space="preserve">Under “System Variables”, PATH (or Path) should have multiple entries in it, separated by semicolons (;). </w:t>
      </w:r>
    </w:p>
    <w:p w14:paraId="662E0E48" w14:textId="77777777" w:rsidR="006A542A" w:rsidRDefault="006A542A" w:rsidP="006A542A">
      <w:pPr>
        <w:pStyle w:val="ListParagraph"/>
        <w:numPr>
          <w:ilvl w:val="2"/>
          <w:numId w:val="20"/>
        </w:numPr>
        <w:rPr>
          <w:rFonts w:cs="Times New Roman"/>
          <w:szCs w:val="24"/>
        </w:rPr>
      </w:pPr>
      <w:r>
        <w:rPr>
          <w:rFonts w:cs="Times New Roman"/>
          <w:szCs w:val="24"/>
        </w:rPr>
        <w:t>Find jvm.dll within the directory specified by JAVA_HOME. It will likely be within the subfolders “\bin\client” or “\bin\server”. If there is no entry pointing to a jvm.dll in PATH already, add this full filepath to it. If there is one, replace it. (ex. C:\Program Files\Java\jre1.8.0_51\bin\server\jvm.dll; )</w:t>
      </w:r>
    </w:p>
    <w:p w14:paraId="0FE6D738" w14:textId="77777777" w:rsidR="006A542A" w:rsidRDefault="006A542A" w:rsidP="006A542A">
      <w:pPr>
        <w:pStyle w:val="ListParagraph"/>
        <w:numPr>
          <w:ilvl w:val="2"/>
          <w:numId w:val="20"/>
        </w:numPr>
        <w:rPr>
          <w:rFonts w:cs="Times New Roman"/>
          <w:szCs w:val="24"/>
        </w:rPr>
      </w:pPr>
      <w:r>
        <w:rPr>
          <w:rFonts w:cs="Times New Roman"/>
          <w:szCs w:val="24"/>
        </w:rPr>
        <w:t xml:space="preserve">Find rJava.dll within the rJava folder in the library where your R packages are installed. This will either be a user library that you chose the location </w:t>
      </w:r>
      <w:r>
        <w:rPr>
          <w:rFonts w:cs="Times New Roman"/>
          <w:szCs w:val="24"/>
        </w:rPr>
        <w:lastRenderedPageBreak/>
        <w:t>for, or the system library under C:\Program Files\R. If there is no entry pointing to an rJava.dll in PATH already, add this full filepath to it. If there is one, replace it. (ex. C:\Users\Seib306\Documents\R\win-library\3.2\rJava\libs\x64\rJava.dll)</w:t>
      </w:r>
    </w:p>
    <w:p w14:paraId="25DB4AE0" w14:textId="77777777" w:rsidR="006A542A" w:rsidRDefault="006A542A" w:rsidP="006A542A">
      <w:pPr>
        <w:pStyle w:val="ListParagraph"/>
        <w:numPr>
          <w:ilvl w:val="0"/>
          <w:numId w:val="20"/>
        </w:numPr>
        <w:rPr>
          <w:rFonts w:cs="Times New Roman"/>
          <w:szCs w:val="24"/>
        </w:rPr>
      </w:pPr>
      <w:r>
        <w:rPr>
          <w:rFonts w:cs="Times New Roman"/>
          <w:szCs w:val="24"/>
        </w:rPr>
        <w:t>Restart your computer.</w:t>
      </w:r>
    </w:p>
    <w:p w14:paraId="68D42A72" w14:textId="418DF0CF" w:rsidR="006A542A" w:rsidRPr="006A542A" w:rsidRDefault="006A542A" w:rsidP="001965D8">
      <w:pPr>
        <w:pStyle w:val="Heading2"/>
      </w:pPr>
      <w:bookmarkStart w:id="18" w:name="_Toc302056384"/>
      <w:r>
        <w:t xml:space="preserve">In </w:t>
      </w:r>
      <w:r w:rsidRPr="006A542A">
        <w:t>Mac</w:t>
      </w:r>
      <w:r>
        <w:t xml:space="preserve"> OS:</w:t>
      </w:r>
      <w:bookmarkEnd w:id="18"/>
    </w:p>
    <w:p w14:paraId="2E6D44A9" w14:textId="77777777" w:rsidR="006A542A" w:rsidRDefault="006A542A" w:rsidP="006A542A">
      <w:pPr>
        <w:pStyle w:val="ListParagraph"/>
        <w:numPr>
          <w:ilvl w:val="0"/>
          <w:numId w:val="22"/>
        </w:numPr>
        <w:rPr>
          <w:rFonts w:cs="Times New Roman"/>
          <w:szCs w:val="24"/>
        </w:rPr>
      </w:pPr>
      <w:r>
        <w:rPr>
          <w:rFonts w:cs="Times New Roman"/>
          <w:szCs w:val="24"/>
        </w:rPr>
        <w:t xml:space="preserve">Make use of this website: </w:t>
      </w:r>
      <w:hyperlink r:id="rId15" w:history="1">
        <w:r>
          <w:rPr>
            <w:rStyle w:val="Hyperlink"/>
            <w:rFonts w:cs="Times New Roman"/>
            <w:szCs w:val="24"/>
          </w:rPr>
          <w:t>https://www.google.com</w:t>
        </w:r>
      </w:hyperlink>
    </w:p>
    <w:p w14:paraId="6DC0ACD6" w14:textId="77777777" w:rsidR="006A542A" w:rsidRPr="005048B2" w:rsidRDefault="006A542A" w:rsidP="006A542A">
      <w:pPr>
        <w:rPr>
          <w:rFonts w:cs="Times New Roman"/>
          <w:szCs w:val="24"/>
        </w:rPr>
      </w:pPr>
    </w:p>
    <w:p w14:paraId="69CC7757" w14:textId="77777777" w:rsidR="00CA61C8" w:rsidRPr="00224AFD" w:rsidRDefault="00CA61C8" w:rsidP="00CA61C8">
      <w:pPr>
        <w:pStyle w:val="Heading1"/>
      </w:pPr>
      <w:bookmarkStart w:id="19" w:name="_Ref300580569"/>
      <w:bookmarkStart w:id="20" w:name="_Toc300580927"/>
      <w:bookmarkStart w:id="21" w:name="_Toc302056385"/>
      <w:r>
        <w:t>Naming/Numbering Conventions</w:t>
      </w:r>
      <w:bookmarkEnd w:id="19"/>
      <w:bookmarkEnd w:id="20"/>
      <w:bookmarkEnd w:id="21"/>
    </w:p>
    <w:p w14:paraId="640B404F" w14:textId="77777777" w:rsidR="00CA61C8" w:rsidRDefault="00CA61C8" w:rsidP="00CA61C8">
      <w:pPr>
        <w:pStyle w:val="Heading2"/>
      </w:pPr>
      <w:bookmarkStart w:id="22" w:name="_Toc300580928"/>
      <w:bookmarkStart w:id="23" w:name="_Toc302056386"/>
      <w:r>
        <w:t>R Script File Naming</w:t>
      </w:r>
      <w:bookmarkEnd w:id="22"/>
      <w:bookmarkEnd w:id="23"/>
    </w:p>
    <w:p w14:paraId="1EAF12A2" w14:textId="6B534CCE" w:rsidR="00CA61C8" w:rsidRPr="005717FD" w:rsidRDefault="003C2D25" w:rsidP="00CA61C8">
      <w:pPr>
        <w:rPr>
          <w:b/>
        </w:rPr>
      </w:pPr>
      <w:r w:rsidRPr="005717FD">
        <w:rPr>
          <w:b/>
        </w:rPr>
        <w:t>Modules B and C</w:t>
      </w:r>
    </w:p>
    <w:tbl>
      <w:tblPr>
        <w:tblStyle w:val="TableGrid"/>
        <w:tblW w:w="0" w:type="auto"/>
        <w:tblLook w:val="04A0" w:firstRow="1" w:lastRow="0" w:firstColumn="1" w:lastColumn="0" w:noHBand="0" w:noVBand="1"/>
      </w:tblPr>
      <w:tblGrid>
        <w:gridCol w:w="1857"/>
        <w:gridCol w:w="1605"/>
        <w:gridCol w:w="1561"/>
        <w:gridCol w:w="1620"/>
        <w:gridCol w:w="1639"/>
      </w:tblGrid>
      <w:tr w:rsidR="003C2D25" w14:paraId="7FEC2BFF" w14:textId="77777777" w:rsidTr="003C2D25">
        <w:tc>
          <w:tcPr>
            <w:tcW w:w="1857" w:type="dxa"/>
          </w:tcPr>
          <w:p w14:paraId="3D6A94F6" w14:textId="77777777" w:rsidR="003C2D25" w:rsidRDefault="003C2D25" w:rsidP="00CA61C8">
            <w:r>
              <w:t>Module Letter and #</w:t>
            </w:r>
          </w:p>
        </w:tc>
        <w:tc>
          <w:tcPr>
            <w:tcW w:w="1605" w:type="dxa"/>
          </w:tcPr>
          <w:p w14:paraId="3CE17F7A" w14:textId="77777777" w:rsidR="003C2D25" w:rsidRDefault="003C2D25" w:rsidP="00CA61C8">
            <w:r>
              <w:t>Function # and Label</w:t>
            </w:r>
          </w:p>
        </w:tc>
        <w:tc>
          <w:tcPr>
            <w:tcW w:w="1561" w:type="dxa"/>
          </w:tcPr>
          <w:p w14:paraId="31E44A8E" w14:textId="778348B8" w:rsidR="003C2D25" w:rsidRDefault="003C2D25" w:rsidP="00CA61C8">
            <w:r>
              <w:t>Species</w:t>
            </w:r>
          </w:p>
        </w:tc>
        <w:tc>
          <w:tcPr>
            <w:tcW w:w="1620" w:type="dxa"/>
          </w:tcPr>
          <w:p w14:paraId="1E0CFE42" w14:textId="77777777" w:rsidR="003C2D25" w:rsidRDefault="003C2D25" w:rsidP="00CA61C8">
            <w:r>
              <w:t>Emission Type</w:t>
            </w:r>
          </w:p>
        </w:tc>
        <w:tc>
          <w:tcPr>
            <w:tcW w:w="1639" w:type="dxa"/>
          </w:tcPr>
          <w:p w14:paraId="7382E731" w14:textId="77777777" w:rsidR="003C2D25" w:rsidRDefault="003C2D25" w:rsidP="00CA61C8">
            <w:r>
              <w:t>Data Type</w:t>
            </w:r>
          </w:p>
        </w:tc>
      </w:tr>
      <w:tr w:rsidR="003C2D25" w14:paraId="05269F14" w14:textId="77777777" w:rsidTr="003C2D25">
        <w:tc>
          <w:tcPr>
            <w:tcW w:w="1857" w:type="dxa"/>
          </w:tcPr>
          <w:p w14:paraId="2260D6BE" w14:textId="77777777" w:rsidR="003C2D25" w:rsidRDefault="003C2D25" w:rsidP="00CA61C8">
            <w:r>
              <w:t>A1, A2…</w:t>
            </w:r>
          </w:p>
        </w:tc>
        <w:tc>
          <w:tcPr>
            <w:tcW w:w="1605" w:type="dxa"/>
          </w:tcPr>
          <w:p w14:paraId="781AE94C" w14:textId="77777777" w:rsidR="003C2D25" w:rsidRDefault="003C2D25" w:rsidP="00CA61C8">
            <w:r>
              <w:t>1.base</w:t>
            </w:r>
          </w:p>
        </w:tc>
        <w:tc>
          <w:tcPr>
            <w:tcW w:w="1561" w:type="dxa"/>
          </w:tcPr>
          <w:p w14:paraId="3B75043E" w14:textId="7A26FE1A" w:rsidR="003C2D25" w:rsidRDefault="003C2D25" w:rsidP="00CA61C8">
            <w:r>
              <w:t>SO2</w:t>
            </w:r>
          </w:p>
        </w:tc>
        <w:tc>
          <w:tcPr>
            <w:tcW w:w="1620" w:type="dxa"/>
          </w:tcPr>
          <w:p w14:paraId="13308D47" w14:textId="02352195" w:rsidR="003C2D25" w:rsidRDefault="003C2D25" w:rsidP="00CA61C8">
            <w:r>
              <w:t>comb</w:t>
            </w:r>
          </w:p>
        </w:tc>
        <w:tc>
          <w:tcPr>
            <w:tcW w:w="1639" w:type="dxa"/>
          </w:tcPr>
          <w:p w14:paraId="48A88C99" w14:textId="77777777" w:rsidR="003C2D25" w:rsidRDefault="003C2D25" w:rsidP="00CA61C8">
            <w:r>
              <w:t>emissions</w:t>
            </w:r>
          </w:p>
        </w:tc>
      </w:tr>
      <w:tr w:rsidR="003C2D25" w14:paraId="0256089F" w14:textId="77777777" w:rsidTr="003C2D25">
        <w:tc>
          <w:tcPr>
            <w:tcW w:w="1857" w:type="dxa"/>
          </w:tcPr>
          <w:p w14:paraId="35B17F68" w14:textId="77777777" w:rsidR="003C2D25" w:rsidRDefault="003C2D25" w:rsidP="00CA61C8">
            <w:r>
              <w:t>B1,…</w:t>
            </w:r>
          </w:p>
        </w:tc>
        <w:tc>
          <w:tcPr>
            <w:tcW w:w="1605" w:type="dxa"/>
          </w:tcPr>
          <w:p w14:paraId="75719B02" w14:textId="77777777" w:rsidR="003C2D25" w:rsidRDefault="003C2D25" w:rsidP="00CA61C8">
            <w:r>
              <w:t>1.default</w:t>
            </w:r>
          </w:p>
        </w:tc>
        <w:tc>
          <w:tcPr>
            <w:tcW w:w="1561" w:type="dxa"/>
          </w:tcPr>
          <w:p w14:paraId="2254A0F4" w14:textId="24BE1B53" w:rsidR="003C2D25" w:rsidRDefault="003C2D25" w:rsidP="00CA61C8">
            <w:r>
              <w:t>BC</w:t>
            </w:r>
          </w:p>
        </w:tc>
        <w:tc>
          <w:tcPr>
            <w:tcW w:w="1620" w:type="dxa"/>
          </w:tcPr>
          <w:p w14:paraId="23AF629F" w14:textId="77777777" w:rsidR="003C2D25" w:rsidRDefault="003C2D25" w:rsidP="00CA61C8">
            <w:r>
              <w:t>NC</w:t>
            </w:r>
          </w:p>
        </w:tc>
        <w:tc>
          <w:tcPr>
            <w:tcW w:w="1639" w:type="dxa"/>
          </w:tcPr>
          <w:p w14:paraId="1A672729" w14:textId="77777777" w:rsidR="003C2D25" w:rsidRDefault="003C2D25" w:rsidP="00CA61C8">
            <w:r>
              <w:t>EF</w:t>
            </w:r>
          </w:p>
        </w:tc>
      </w:tr>
      <w:tr w:rsidR="003C2D25" w14:paraId="598245A8" w14:textId="77777777" w:rsidTr="003C2D25">
        <w:tc>
          <w:tcPr>
            <w:tcW w:w="1857" w:type="dxa"/>
          </w:tcPr>
          <w:p w14:paraId="39955C22" w14:textId="77777777" w:rsidR="003C2D25" w:rsidRDefault="003C2D25" w:rsidP="00CA61C8">
            <w:r>
              <w:t>C1,C2,C3,C4…</w:t>
            </w:r>
          </w:p>
        </w:tc>
        <w:tc>
          <w:tcPr>
            <w:tcW w:w="1605" w:type="dxa"/>
          </w:tcPr>
          <w:p w14:paraId="31FC49D0" w14:textId="77777777" w:rsidR="003C2D25" w:rsidRDefault="003C2D25" w:rsidP="00CA61C8">
            <w:r>
              <w:t>2.add</w:t>
            </w:r>
          </w:p>
        </w:tc>
        <w:tc>
          <w:tcPr>
            <w:tcW w:w="1561" w:type="dxa"/>
          </w:tcPr>
          <w:p w14:paraId="36A889A7" w14:textId="0C117DF5" w:rsidR="003C2D25" w:rsidRDefault="003C2D25" w:rsidP="00CA61C8"/>
        </w:tc>
        <w:tc>
          <w:tcPr>
            <w:tcW w:w="1620" w:type="dxa"/>
          </w:tcPr>
          <w:p w14:paraId="7AB5A461" w14:textId="3F18132E" w:rsidR="003C2D25" w:rsidRDefault="003C2D25" w:rsidP="00CA61C8">
            <w:r>
              <w:t>total</w:t>
            </w:r>
          </w:p>
        </w:tc>
        <w:tc>
          <w:tcPr>
            <w:tcW w:w="1639" w:type="dxa"/>
          </w:tcPr>
          <w:p w14:paraId="25701FD7" w14:textId="77777777" w:rsidR="003C2D25" w:rsidRDefault="003C2D25" w:rsidP="00CA61C8">
            <w:r>
              <w:t>activity</w:t>
            </w:r>
          </w:p>
        </w:tc>
      </w:tr>
      <w:tr w:rsidR="003C2D25" w14:paraId="370F2493" w14:textId="77777777" w:rsidTr="003C2D25">
        <w:tc>
          <w:tcPr>
            <w:tcW w:w="1857" w:type="dxa"/>
          </w:tcPr>
          <w:p w14:paraId="75B733F7" w14:textId="77777777" w:rsidR="003C2D25" w:rsidRDefault="003C2D25" w:rsidP="00CA61C8"/>
        </w:tc>
        <w:tc>
          <w:tcPr>
            <w:tcW w:w="1605" w:type="dxa"/>
          </w:tcPr>
          <w:p w14:paraId="10518731" w14:textId="77777777" w:rsidR="003C2D25" w:rsidRDefault="003C2D25" w:rsidP="00CA61C8">
            <w:r>
              <w:t>3.proc</w:t>
            </w:r>
          </w:p>
        </w:tc>
        <w:tc>
          <w:tcPr>
            <w:tcW w:w="1561" w:type="dxa"/>
          </w:tcPr>
          <w:p w14:paraId="22BC0B0A" w14:textId="79A77246" w:rsidR="003C2D25" w:rsidRDefault="003C2D25" w:rsidP="00CA61C8"/>
        </w:tc>
        <w:tc>
          <w:tcPr>
            <w:tcW w:w="1620" w:type="dxa"/>
          </w:tcPr>
          <w:p w14:paraId="230046DE" w14:textId="77777777" w:rsidR="003C2D25" w:rsidRDefault="003C2D25" w:rsidP="00CA61C8"/>
        </w:tc>
        <w:tc>
          <w:tcPr>
            <w:tcW w:w="1639" w:type="dxa"/>
          </w:tcPr>
          <w:p w14:paraId="5CAB6A05" w14:textId="77777777" w:rsidR="003C2D25" w:rsidRDefault="003C2D25" w:rsidP="00CA61C8"/>
        </w:tc>
      </w:tr>
    </w:tbl>
    <w:p w14:paraId="5AFADE50" w14:textId="77777777" w:rsidR="00CA61C8" w:rsidRDefault="00CA61C8" w:rsidP="00CA61C8"/>
    <w:p w14:paraId="652F84C4" w14:textId="77777777" w:rsidR="00CA61C8" w:rsidRDefault="00CA61C8" w:rsidP="00CA61C8">
      <w:r>
        <w:t>All R Scripts should include:</w:t>
      </w:r>
    </w:p>
    <w:p w14:paraId="6B054E02" w14:textId="77777777" w:rsidR="00CA61C8" w:rsidRDefault="00CA61C8" w:rsidP="00CA61C8">
      <w:pPr>
        <w:pStyle w:val="ListParagraph"/>
        <w:numPr>
          <w:ilvl w:val="0"/>
          <w:numId w:val="19"/>
        </w:numPr>
      </w:pPr>
      <w:r>
        <w:t>Module letter and number (ex: C1)</w:t>
      </w:r>
    </w:p>
    <w:p w14:paraId="458E97C4" w14:textId="7CC99442" w:rsidR="00CA61C8" w:rsidRDefault="00CA61C8" w:rsidP="00CA61C8">
      <w:pPr>
        <w:pStyle w:val="ListParagraph"/>
        <w:numPr>
          <w:ilvl w:val="0"/>
          <w:numId w:val="19"/>
        </w:numPr>
      </w:pPr>
      <w:r>
        <w:t>Function Number and label (ex: 2.add)</w:t>
      </w:r>
      <w:r w:rsidR="003C2D25">
        <w:t xml:space="preserve"> </w:t>
      </w:r>
    </w:p>
    <w:p w14:paraId="0A61098E" w14:textId="77777777" w:rsidR="00CA61C8" w:rsidRDefault="00CA61C8" w:rsidP="00CA61C8">
      <w:pPr>
        <w:pStyle w:val="ListParagraph"/>
        <w:numPr>
          <w:ilvl w:val="0"/>
          <w:numId w:val="19"/>
        </w:numPr>
      </w:pPr>
      <w:r>
        <w:t>Emission Species and Type if applicable (not applicable to activity data) (ex: SO2_NC)</w:t>
      </w:r>
    </w:p>
    <w:p w14:paraId="47B84DC6" w14:textId="77777777" w:rsidR="00CA61C8" w:rsidRDefault="00CA61C8" w:rsidP="00CA61C8">
      <w:pPr>
        <w:pStyle w:val="ListParagraph"/>
        <w:numPr>
          <w:ilvl w:val="0"/>
          <w:numId w:val="19"/>
        </w:numPr>
      </w:pPr>
      <w:r>
        <w:t>Data Type (ex: emissions)</w:t>
      </w:r>
    </w:p>
    <w:p w14:paraId="048C7FD2" w14:textId="77777777" w:rsidR="00CA61C8" w:rsidRDefault="00CA61C8" w:rsidP="00CA61C8">
      <w:pPr>
        <w:pStyle w:val="ListParagraph"/>
        <w:numPr>
          <w:ilvl w:val="0"/>
          <w:numId w:val="19"/>
        </w:numPr>
      </w:pPr>
      <w:r>
        <w:t>Other identifiers if necessary (ex: the type of activity data)</w:t>
      </w:r>
    </w:p>
    <w:p w14:paraId="1D105B6E" w14:textId="77777777" w:rsidR="00CA61C8" w:rsidRDefault="00CA61C8" w:rsidP="00CA61C8">
      <w:r>
        <w:t>In the following format:</w:t>
      </w:r>
    </w:p>
    <w:p w14:paraId="17905106" w14:textId="77777777" w:rsidR="00CA61C8" w:rsidRDefault="00CA61C8" w:rsidP="00CA61C8">
      <w:r>
        <w:t>[X#].[#.Function]_[species]_[emissions type]_[data type]_&lt;other identifier if needed&gt;.R</w:t>
      </w:r>
    </w:p>
    <w:p w14:paraId="25DE1478" w14:textId="22A0C510" w:rsidR="005717FD" w:rsidRPr="005717FD" w:rsidRDefault="005717FD" w:rsidP="00CA61C8">
      <w:r>
        <w:t xml:space="preserve">More detail on #.Function types can be found in Section </w:t>
      </w:r>
      <w:r>
        <w:fldChar w:fldCharType="begin"/>
      </w:r>
      <w:r>
        <w:instrText xml:space="preserve"> REF _Ref300573619 \r \h </w:instrText>
      </w:r>
      <w:r>
        <w:fldChar w:fldCharType="separate"/>
      </w:r>
      <w:r>
        <w:t>10</w:t>
      </w:r>
      <w:r>
        <w:fldChar w:fldCharType="end"/>
      </w:r>
      <w:r>
        <w:t xml:space="preserve">  on page </w:t>
      </w:r>
      <w:r>
        <w:fldChar w:fldCharType="begin"/>
      </w:r>
      <w:r>
        <w:instrText xml:space="preserve"> PAGEREF _Ref300573629 \h </w:instrText>
      </w:r>
      <w:r>
        <w:fldChar w:fldCharType="separate"/>
      </w:r>
      <w:r>
        <w:rPr>
          <w:noProof/>
        </w:rPr>
        <w:t>14</w:t>
      </w:r>
      <w:r>
        <w:fldChar w:fldCharType="end"/>
      </w:r>
      <w:r>
        <w:t>.</w:t>
      </w:r>
    </w:p>
    <w:p w14:paraId="1681004A" w14:textId="77777777" w:rsidR="00CA61C8" w:rsidRDefault="00CA61C8" w:rsidP="00CA61C8">
      <w:r>
        <w:t>example:</w:t>
      </w:r>
    </w:p>
    <w:p w14:paraId="6DF4D7B1" w14:textId="77777777" w:rsidR="00CA61C8" w:rsidRDefault="00CA61C8" w:rsidP="00CA61C8">
      <w:r>
        <w:t>C3.2.add_SO2_NC_emissions_all</w:t>
      </w:r>
      <w:r w:rsidRPr="00CA61C8">
        <w:t>.R</w:t>
      </w:r>
    </w:p>
    <w:p w14:paraId="4DBC4766" w14:textId="77777777" w:rsidR="005717FD" w:rsidRDefault="005717FD" w:rsidP="00CA61C8"/>
    <w:p w14:paraId="770713D3" w14:textId="0685AADB" w:rsidR="003C2D25" w:rsidRPr="005717FD" w:rsidRDefault="003C2D25" w:rsidP="003C2D25">
      <w:pPr>
        <w:rPr>
          <w:b/>
        </w:rPr>
      </w:pPr>
      <w:r w:rsidRPr="005717FD">
        <w:rPr>
          <w:b/>
        </w:rPr>
        <w:t>Modules D</w:t>
      </w:r>
    </w:p>
    <w:p w14:paraId="060132D0" w14:textId="566BCB5C" w:rsidR="003C2D25" w:rsidRDefault="003C2D25" w:rsidP="00CA61C8">
      <w:r>
        <w:lastRenderedPageBreak/>
        <w:t>[County]_[data source]_[</w:t>
      </w:r>
      <w:r w:rsidR="005717FD">
        <w:t>emissions</w:t>
      </w:r>
      <w:r>
        <w:t xml:space="preserve"> type]_</w:t>
      </w:r>
      <w:r w:rsidR="005717FD">
        <w:t>&lt;</w:t>
      </w:r>
      <w:r>
        <w:t>other identifiers</w:t>
      </w:r>
      <w:r w:rsidR="005717FD">
        <w:t>&gt;</w:t>
      </w:r>
      <w:r>
        <w:t>.R</w:t>
      </w:r>
    </w:p>
    <w:p w14:paraId="5806FBA5" w14:textId="77777777" w:rsidR="00CA61C8" w:rsidRDefault="00CA61C8" w:rsidP="00CA61C8">
      <w:pPr>
        <w:pStyle w:val="Heading2"/>
      </w:pPr>
      <w:bookmarkStart w:id="24" w:name="_Toc300580929"/>
      <w:bookmarkStart w:id="25" w:name="_Toc302056387"/>
      <w:r>
        <w:t>Output File Naming</w:t>
      </w:r>
      <w:bookmarkEnd w:id="24"/>
      <w:bookmarkEnd w:id="25"/>
    </w:p>
    <w:p w14:paraId="1EF0D37E" w14:textId="77777777" w:rsidR="00CA61C8" w:rsidRDefault="00CA61C8" w:rsidP="00CA61C8">
      <w:r>
        <w:t>Note: Module A does not follow this naming convention</w:t>
      </w:r>
    </w:p>
    <w:tbl>
      <w:tblPr>
        <w:tblStyle w:val="TableGrid"/>
        <w:tblW w:w="0" w:type="auto"/>
        <w:tblLook w:val="04A0" w:firstRow="1" w:lastRow="0" w:firstColumn="1" w:lastColumn="0" w:noHBand="0" w:noVBand="1"/>
      </w:tblPr>
      <w:tblGrid>
        <w:gridCol w:w="1915"/>
        <w:gridCol w:w="1915"/>
        <w:gridCol w:w="1915"/>
        <w:gridCol w:w="1915"/>
        <w:gridCol w:w="1915"/>
      </w:tblGrid>
      <w:tr w:rsidR="00CA61C8" w14:paraId="1893F039" w14:textId="77777777" w:rsidTr="00CA61C8">
        <w:tc>
          <w:tcPr>
            <w:tcW w:w="1915" w:type="dxa"/>
          </w:tcPr>
          <w:p w14:paraId="17EE477E" w14:textId="77777777" w:rsidR="00CA61C8" w:rsidRDefault="00CA61C8" w:rsidP="00CA61C8">
            <w:r>
              <w:t>Module Letter</w:t>
            </w:r>
          </w:p>
        </w:tc>
        <w:tc>
          <w:tcPr>
            <w:tcW w:w="1915" w:type="dxa"/>
          </w:tcPr>
          <w:p w14:paraId="2B396186" w14:textId="77777777" w:rsidR="00CA61C8" w:rsidRDefault="00CA61C8" w:rsidP="00CA61C8">
            <w:r>
              <w:t>Species</w:t>
            </w:r>
          </w:p>
        </w:tc>
        <w:tc>
          <w:tcPr>
            <w:tcW w:w="1915" w:type="dxa"/>
          </w:tcPr>
          <w:p w14:paraId="535F26B9" w14:textId="77777777" w:rsidR="00CA61C8" w:rsidRDefault="00CA61C8" w:rsidP="00CA61C8">
            <w:r>
              <w:t>Emission Type</w:t>
            </w:r>
          </w:p>
        </w:tc>
        <w:tc>
          <w:tcPr>
            <w:tcW w:w="1915" w:type="dxa"/>
          </w:tcPr>
          <w:p w14:paraId="045D6745" w14:textId="77777777" w:rsidR="00CA61C8" w:rsidRDefault="00CA61C8" w:rsidP="00CA61C8">
            <w:r>
              <w:t>Data Type</w:t>
            </w:r>
          </w:p>
        </w:tc>
        <w:tc>
          <w:tcPr>
            <w:tcW w:w="1915" w:type="dxa"/>
          </w:tcPr>
          <w:p w14:paraId="0E4F704D" w14:textId="77777777" w:rsidR="00CA61C8" w:rsidRDefault="00CA61C8" w:rsidP="00CA61C8">
            <w:r>
              <w:t>Other identifier</w:t>
            </w:r>
          </w:p>
        </w:tc>
      </w:tr>
      <w:tr w:rsidR="00CA61C8" w14:paraId="148FCE57" w14:textId="77777777" w:rsidTr="00CA61C8">
        <w:tc>
          <w:tcPr>
            <w:tcW w:w="1915" w:type="dxa"/>
          </w:tcPr>
          <w:p w14:paraId="7E7381A9" w14:textId="77777777" w:rsidR="00CA61C8" w:rsidRDefault="00CA61C8" w:rsidP="00CA61C8">
            <w:r>
              <w:t>A</w:t>
            </w:r>
          </w:p>
        </w:tc>
        <w:tc>
          <w:tcPr>
            <w:tcW w:w="1915" w:type="dxa"/>
          </w:tcPr>
          <w:p w14:paraId="3042311F" w14:textId="77777777" w:rsidR="00CA61C8" w:rsidRDefault="00CA61C8" w:rsidP="00CA61C8">
            <w:r>
              <w:t>SO2</w:t>
            </w:r>
          </w:p>
        </w:tc>
        <w:tc>
          <w:tcPr>
            <w:tcW w:w="1915" w:type="dxa"/>
          </w:tcPr>
          <w:p w14:paraId="76634E7F" w14:textId="7AEDCF91" w:rsidR="00CA61C8" w:rsidRDefault="00305AE1" w:rsidP="00305AE1">
            <w:r>
              <w:t>comb</w:t>
            </w:r>
          </w:p>
        </w:tc>
        <w:tc>
          <w:tcPr>
            <w:tcW w:w="1915" w:type="dxa"/>
          </w:tcPr>
          <w:p w14:paraId="5AC74EFA" w14:textId="77777777" w:rsidR="00CA61C8" w:rsidRDefault="00CA61C8" w:rsidP="00CA61C8">
            <w:r>
              <w:t>emissions</w:t>
            </w:r>
          </w:p>
        </w:tc>
        <w:tc>
          <w:tcPr>
            <w:tcW w:w="1915" w:type="dxa"/>
          </w:tcPr>
          <w:p w14:paraId="2B2DBBF1" w14:textId="04F58150" w:rsidR="00CA61C8" w:rsidRDefault="00CA61C8" w:rsidP="00CA61C8">
            <w:r>
              <w:t>db</w:t>
            </w:r>
          </w:p>
        </w:tc>
      </w:tr>
      <w:tr w:rsidR="00CA61C8" w14:paraId="2600D66F" w14:textId="77777777" w:rsidTr="00CA61C8">
        <w:tc>
          <w:tcPr>
            <w:tcW w:w="1915" w:type="dxa"/>
          </w:tcPr>
          <w:p w14:paraId="6BEBA583" w14:textId="77777777" w:rsidR="00CA61C8" w:rsidRDefault="00CA61C8" w:rsidP="00CA61C8">
            <w:r>
              <w:t>B</w:t>
            </w:r>
          </w:p>
        </w:tc>
        <w:tc>
          <w:tcPr>
            <w:tcW w:w="1915" w:type="dxa"/>
          </w:tcPr>
          <w:p w14:paraId="4A397E7C" w14:textId="77777777" w:rsidR="00CA61C8" w:rsidRDefault="00CA61C8" w:rsidP="00CA61C8">
            <w:r>
              <w:t>BC</w:t>
            </w:r>
          </w:p>
        </w:tc>
        <w:tc>
          <w:tcPr>
            <w:tcW w:w="1915" w:type="dxa"/>
          </w:tcPr>
          <w:p w14:paraId="1AB64A78" w14:textId="77777777" w:rsidR="00CA61C8" w:rsidRDefault="00CA61C8" w:rsidP="00CA61C8">
            <w:r>
              <w:t>NC</w:t>
            </w:r>
          </w:p>
        </w:tc>
        <w:tc>
          <w:tcPr>
            <w:tcW w:w="1915" w:type="dxa"/>
          </w:tcPr>
          <w:p w14:paraId="5E5394E4" w14:textId="77777777" w:rsidR="00CA61C8" w:rsidRDefault="00CA61C8" w:rsidP="00CA61C8">
            <w:r>
              <w:t>EF</w:t>
            </w:r>
          </w:p>
        </w:tc>
        <w:tc>
          <w:tcPr>
            <w:tcW w:w="1915" w:type="dxa"/>
          </w:tcPr>
          <w:p w14:paraId="4783CA9D" w14:textId="596E8884" w:rsidR="00CA61C8" w:rsidRDefault="00CA61C8" w:rsidP="00CA61C8">
            <w:r>
              <w:t>metadata</w:t>
            </w:r>
          </w:p>
        </w:tc>
      </w:tr>
      <w:tr w:rsidR="00CA61C8" w14:paraId="290A6254" w14:textId="77777777" w:rsidTr="00CA61C8">
        <w:tc>
          <w:tcPr>
            <w:tcW w:w="1915" w:type="dxa"/>
          </w:tcPr>
          <w:p w14:paraId="092F1B4C" w14:textId="77777777" w:rsidR="00CA61C8" w:rsidRDefault="00CA61C8" w:rsidP="00CA61C8">
            <w:r>
              <w:t>C</w:t>
            </w:r>
          </w:p>
        </w:tc>
        <w:tc>
          <w:tcPr>
            <w:tcW w:w="1915" w:type="dxa"/>
          </w:tcPr>
          <w:p w14:paraId="6F36E436" w14:textId="77777777" w:rsidR="00CA61C8" w:rsidRDefault="00CA61C8" w:rsidP="00CA61C8"/>
        </w:tc>
        <w:tc>
          <w:tcPr>
            <w:tcW w:w="1915" w:type="dxa"/>
          </w:tcPr>
          <w:p w14:paraId="27DDCEE6" w14:textId="22B8ECA9" w:rsidR="00CA61C8" w:rsidRDefault="00305AE1" w:rsidP="00CA61C8">
            <w:r>
              <w:t>total</w:t>
            </w:r>
          </w:p>
        </w:tc>
        <w:tc>
          <w:tcPr>
            <w:tcW w:w="1915" w:type="dxa"/>
          </w:tcPr>
          <w:p w14:paraId="03571AF6" w14:textId="77777777" w:rsidR="00CA61C8" w:rsidRDefault="00CA61C8" w:rsidP="00CA61C8">
            <w:r>
              <w:t>activity</w:t>
            </w:r>
          </w:p>
        </w:tc>
        <w:tc>
          <w:tcPr>
            <w:tcW w:w="1915" w:type="dxa"/>
          </w:tcPr>
          <w:p w14:paraId="3FB1F4D5" w14:textId="77777777" w:rsidR="00CA61C8" w:rsidRDefault="00CA61C8" w:rsidP="00CA61C8"/>
        </w:tc>
      </w:tr>
      <w:tr w:rsidR="00CA61C8" w14:paraId="31FAA073" w14:textId="77777777" w:rsidTr="00CA61C8">
        <w:tc>
          <w:tcPr>
            <w:tcW w:w="1915" w:type="dxa"/>
          </w:tcPr>
          <w:p w14:paraId="0E6AE6EB" w14:textId="77777777" w:rsidR="00CA61C8" w:rsidRDefault="00CA61C8" w:rsidP="00CA61C8">
            <w:r>
              <w:t>E</w:t>
            </w:r>
          </w:p>
        </w:tc>
        <w:tc>
          <w:tcPr>
            <w:tcW w:w="1915" w:type="dxa"/>
          </w:tcPr>
          <w:p w14:paraId="362973E7" w14:textId="77777777" w:rsidR="00CA61C8" w:rsidRDefault="00CA61C8" w:rsidP="00CA61C8"/>
        </w:tc>
        <w:tc>
          <w:tcPr>
            <w:tcW w:w="1915" w:type="dxa"/>
          </w:tcPr>
          <w:p w14:paraId="6F503709" w14:textId="77777777" w:rsidR="00CA61C8" w:rsidRDefault="00CA61C8" w:rsidP="00CA61C8"/>
        </w:tc>
        <w:tc>
          <w:tcPr>
            <w:tcW w:w="1915" w:type="dxa"/>
          </w:tcPr>
          <w:p w14:paraId="735C5777" w14:textId="77777777" w:rsidR="00CA61C8" w:rsidRDefault="00CA61C8" w:rsidP="00CA61C8"/>
        </w:tc>
        <w:tc>
          <w:tcPr>
            <w:tcW w:w="1915" w:type="dxa"/>
          </w:tcPr>
          <w:p w14:paraId="38947288" w14:textId="77777777" w:rsidR="00CA61C8" w:rsidRDefault="00CA61C8" w:rsidP="00CA61C8"/>
        </w:tc>
      </w:tr>
    </w:tbl>
    <w:p w14:paraId="76EA3BD5" w14:textId="77777777" w:rsidR="00CA61C8" w:rsidRDefault="00CA61C8" w:rsidP="00CA61C8"/>
    <w:p w14:paraId="13065557" w14:textId="77777777" w:rsidR="00CA61C8" w:rsidRDefault="00CA61C8" w:rsidP="00CA61C8">
      <w:r>
        <w:t>All R Scripts should include:</w:t>
      </w:r>
    </w:p>
    <w:p w14:paraId="7504A0ED" w14:textId="77777777" w:rsidR="00CA61C8" w:rsidRDefault="00CA61C8" w:rsidP="00CA61C8">
      <w:pPr>
        <w:pStyle w:val="ListParagraph"/>
        <w:numPr>
          <w:ilvl w:val="0"/>
          <w:numId w:val="19"/>
        </w:numPr>
      </w:pPr>
      <w:r>
        <w:t>Module letter. Do not include the module number. Output files are named for the module they are created in, NOT the subsequent module they will be used in.</w:t>
      </w:r>
    </w:p>
    <w:p w14:paraId="4D9E9863" w14:textId="26687D1C" w:rsidR="00CA61C8" w:rsidRDefault="00CA61C8" w:rsidP="00CA61C8">
      <w:pPr>
        <w:pStyle w:val="ListParagraph"/>
        <w:numPr>
          <w:ilvl w:val="0"/>
          <w:numId w:val="19"/>
        </w:numPr>
      </w:pPr>
      <w:r>
        <w:t>Emission Species and Type if applicable (not applicable to activity data) (ex: BC_</w:t>
      </w:r>
      <w:r w:rsidR="00305AE1">
        <w:t>comb</w:t>
      </w:r>
      <w:r>
        <w:t>)</w:t>
      </w:r>
    </w:p>
    <w:p w14:paraId="5848E435" w14:textId="77777777" w:rsidR="00CA61C8" w:rsidRDefault="00CA61C8" w:rsidP="00CA61C8">
      <w:pPr>
        <w:pStyle w:val="ListParagraph"/>
        <w:numPr>
          <w:ilvl w:val="0"/>
          <w:numId w:val="19"/>
        </w:numPr>
      </w:pPr>
      <w:r>
        <w:t>Data Type (ex: emissions)</w:t>
      </w:r>
    </w:p>
    <w:p w14:paraId="7F67A1B6" w14:textId="77777777" w:rsidR="00CA61C8" w:rsidRDefault="00CA61C8" w:rsidP="00CA61C8">
      <w:pPr>
        <w:pStyle w:val="ListParagraph"/>
        <w:numPr>
          <w:ilvl w:val="0"/>
          <w:numId w:val="19"/>
        </w:numPr>
      </w:pPr>
      <w:r>
        <w:t>Other identifiers if necessary (ex: the type of activity data)</w:t>
      </w:r>
    </w:p>
    <w:p w14:paraId="45B3C8DD" w14:textId="77777777" w:rsidR="00CA61C8" w:rsidRDefault="00CA61C8" w:rsidP="00CA61C8">
      <w:r>
        <w:t>In the following format:</w:t>
      </w:r>
    </w:p>
    <w:p w14:paraId="1D2DA8F8" w14:textId="1194650E" w:rsidR="00CA61C8" w:rsidRPr="002F7DEA" w:rsidRDefault="00CA61C8" w:rsidP="00CA61C8">
      <w:r>
        <w:t>[X].[species]_[emissions type]_[data type]</w:t>
      </w:r>
      <w:r w:rsidR="00305AE1">
        <w:t>_</w:t>
      </w:r>
      <w:r>
        <w:t>&lt;other identifier&gt;.csv</w:t>
      </w:r>
    </w:p>
    <w:p w14:paraId="7BB7EE08" w14:textId="77777777" w:rsidR="00CA61C8" w:rsidRDefault="00CA61C8" w:rsidP="00CA61C8">
      <w:pPr>
        <w:pStyle w:val="Heading2"/>
      </w:pPr>
      <w:bookmarkStart w:id="26" w:name="_Toc300580930"/>
      <w:bookmarkStart w:id="27" w:name="_Toc302056388"/>
      <w:r>
        <w:t>Makefile Code block Numbering</w:t>
      </w:r>
      <w:bookmarkEnd w:id="26"/>
      <w:bookmarkEnd w:id="27"/>
    </w:p>
    <w:p w14:paraId="5A33B519" w14:textId="77777777" w:rsidR="00CA61C8" w:rsidRDefault="00CA61C8" w:rsidP="00CA61C8">
      <w:r>
        <w:t>Makefile code blocks are numbered to reflect the module letter and number (where possible), and their order in the makefile. They do not reflect the function number in the R script name) More information on Makefiles can be found in comments in the actual makefile (titled “makefile” in the emissions-data-system folder.</w:t>
      </w:r>
    </w:p>
    <w:p w14:paraId="0CB7543B" w14:textId="77777777" w:rsidR="00CA61C8" w:rsidRDefault="00CA61C8" w:rsidP="00CA61C8">
      <w:r>
        <w:t>While modules and scripts are labeled with:</w:t>
      </w:r>
    </w:p>
    <w:p w14:paraId="70270E3B" w14:textId="77777777" w:rsidR="00CA61C8" w:rsidRDefault="00CA61C8" w:rsidP="00CA61C8">
      <w:r>
        <w:t xml:space="preserve"> &lt;module letter (capital)&gt;&lt;module number&gt;.&lt;function number&gt;  (ex: C1.2.add_activity_gdp.R)</w:t>
      </w:r>
    </w:p>
    <w:p w14:paraId="2559F37B" w14:textId="77777777" w:rsidR="00CA61C8" w:rsidRDefault="00CA61C8" w:rsidP="00CA61C8">
      <w:r>
        <w:t xml:space="preserve">make file code blocks are labeled with: </w:t>
      </w:r>
    </w:p>
    <w:p w14:paraId="06DE8DE1" w14:textId="77777777" w:rsidR="00CA61C8" w:rsidRDefault="00CA61C8" w:rsidP="00CA61C8">
      <w:r>
        <w:t>&lt;double module letter (lower case)&gt;&lt;module number&gt;-&lt;block ordering/sequence&gt; (ex: cc1-1)</w:t>
      </w:r>
    </w:p>
    <w:p w14:paraId="22F59C33" w14:textId="77777777" w:rsidR="00CA61C8" w:rsidRDefault="00CA61C8" w:rsidP="00CA61C8">
      <w:r>
        <w:t>For example: All the C1.1 and C1.2 scripts are called in the same code block labeled cc1-1.</w:t>
      </w:r>
    </w:p>
    <w:p w14:paraId="4376117E" w14:textId="77777777" w:rsidR="00CA61C8" w:rsidRDefault="00CA61C8" w:rsidP="00CA61C8">
      <w:r>
        <w:t>As noted in the comments in the make file, sometimes calling a single R script will require 2 paragraphs/blocks in the make file, if a single R script has multiple outputs (targets). If this is the case, these blocks are noted with the same number followed by lowercase a or b.</w:t>
      </w:r>
    </w:p>
    <w:p w14:paraId="2389D4C2" w14:textId="77777777" w:rsidR="00CA61C8" w:rsidRPr="00224AFD" w:rsidRDefault="00CA61C8" w:rsidP="00CA61C8">
      <w:r>
        <w:lastRenderedPageBreak/>
        <w:t>For example: C1.3.proc_acticvity.R is called by the second block for module C1 and required 2 paragraphs, so they are labeled cc1-2a and cc1-2b. Note – the number following the dash notes the order of the block in the c1 section of the makefile (2), not the function number of the R script (3).</w:t>
      </w:r>
    </w:p>
    <w:p w14:paraId="44C23733" w14:textId="77777777" w:rsidR="00CA61C8" w:rsidRDefault="00CA61C8" w:rsidP="00CA61C8">
      <w:pPr>
        <w:pStyle w:val="Heading1"/>
        <w:numPr>
          <w:ilvl w:val="0"/>
          <w:numId w:val="0"/>
        </w:numPr>
      </w:pPr>
    </w:p>
    <w:p w14:paraId="22C78008" w14:textId="77777777" w:rsidR="00147A9A" w:rsidRPr="005048B2" w:rsidRDefault="00147A9A" w:rsidP="00033B61">
      <w:pPr>
        <w:pStyle w:val="Heading1"/>
      </w:pPr>
      <w:bookmarkStart w:id="28" w:name="_Toc300580931"/>
      <w:bookmarkStart w:id="29" w:name="_Toc302056389"/>
      <w:r w:rsidRPr="005048B2">
        <w:t>Making Changes</w:t>
      </w:r>
      <w:bookmarkEnd w:id="28"/>
      <w:bookmarkEnd w:id="29"/>
    </w:p>
    <w:p w14:paraId="5A877C8F" w14:textId="77777777" w:rsidR="00EE311D" w:rsidRPr="005048B2" w:rsidRDefault="00EE311D" w:rsidP="00CA11BC">
      <w:pPr>
        <w:contextualSpacing/>
        <w:rPr>
          <w:rFonts w:cs="Times New Roman"/>
          <w:i/>
          <w:szCs w:val="24"/>
        </w:rPr>
      </w:pPr>
    </w:p>
    <w:p w14:paraId="1AC268FF" w14:textId="074F0808" w:rsidR="00CA11BC" w:rsidRPr="005048B2" w:rsidRDefault="00CA11BC" w:rsidP="002408EF">
      <w:pPr>
        <w:ind w:firstLine="720"/>
        <w:contextualSpacing/>
        <w:jc w:val="both"/>
        <w:rPr>
          <w:rFonts w:cs="Times New Roman"/>
          <w:szCs w:val="24"/>
        </w:rPr>
      </w:pPr>
      <w:r w:rsidRPr="005048B2">
        <w:rPr>
          <w:rFonts w:cs="Times New Roman"/>
          <w:szCs w:val="24"/>
        </w:rPr>
        <w:t xml:space="preserve">To make changes to the </w:t>
      </w:r>
      <w:r w:rsidR="00701E00">
        <w:rPr>
          <w:rFonts w:cs="Times New Roman"/>
          <w:szCs w:val="24"/>
        </w:rPr>
        <w:t>CEDS</w:t>
      </w:r>
      <w:r w:rsidRPr="005048B2">
        <w:rPr>
          <w:rFonts w:cs="Times New Roman"/>
          <w:szCs w:val="24"/>
        </w:rPr>
        <w:t xml:space="preserve"> system, careful attention must be paid to organization and mapping files. In additional to simply using file path names to source files, there is a mapping file called domainmapping.csv that assigns a </w:t>
      </w:r>
      <w:r w:rsidRPr="005048B2">
        <w:rPr>
          <w:rFonts w:cs="Times New Roman"/>
          <w:i/>
          <w:szCs w:val="24"/>
        </w:rPr>
        <w:t>domain name</w:t>
      </w:r>
      <w:r w:rsidRPr="005048B2">
        <w:rPr>
          <w:rFonts w:cs="Times New Roman"/>
          <w:szCs w:val="24"/>
        </w:rPr>
        <w:t xml:space="preserve"> to every </w:t>
      </w:r>
      <w:r w:rsidR="00C774B3" w:rsidRPr="005048B2">
        <w:rPr>
          <w:rFonts w:cs="Times New Roman"/>
          <w:szCs w:val="24"/>
        </w:rPr>
        <w:t>emissions-</w:t>
      </w:r>
      <w:r w:rsidR="008E55B7">
        <w:rPr>
          <w:rFonts w:cs="Times New Roman"/>
          <w:szCs w:val="24"/>
        </w:rPr>
        <w:t>data-</w:t>
      </w:r>
      <w:r w:rsidR="00C774B3" w:rsidRPr="005048B2">
        <w:rPr>
          <w:rFonts w:cs="Times New Roman"/>
          <w:szCs w:val="24"/>
        </w:rPr>
        <w:t>system</w:t>
      </w:r>
      <w:r w:rsidRPr="005048B2">
        <w:rPr>
          <w:rFonts w:cs="Times New Roman"/>
          <w:szCs w:val="24"/>
        </w:rPr>
        <w:t xml:space="preserve"> folder. If you change the arrangement of the folder system, you must make sure to then make changes to the mapping file domainmapping.csv. You must then make sure to go into the individual pieces of code, and make sure it calls up files from the correct domain. </w:t>
      </w:r>
    </w:p>
    <w:p w14:paraId="2F42B975" w14:textId="77777777" w:rsidR="00CA11BC" w:rsidRPr="005048B2" w:rsidRDefault="00CA11BC" w:rsidP="002A0DEB">
      <w:pPr>
        <w:contextualSpacing/>
        <w:jc w:val="both"/>
        <w:rPr>
          <w:rFonts w:cs="Times New Roman"/>
          <w:szCs w:val="24"/>
        </w:rPr>
      </w:pPr>
    </w:p>
    <w:p w14:paraId="2DD18789" w14:textId="56042CAD" w:rsidR="002A0DEB" w:rsidRPr="005048B2" w:rsidRDefault="00CA11BC" w:rsidP="00F6555A">
      <w:pPr>
        <w:ind w:firstLine="720"/>
        <w:contextualSpacing/>
        <w:jc w:val="both"/>
        <w:rPr>
          <w:rFonts w:cs="Times New Roman"/>
          <w:szCs w:val="24"/>
        </w:rPr>
      </w:pPr>
      <w:r w:rsidRPr="005048B2">
        <w:rPr>
          <w:rFonts w:cs="Times New Roman"/>
          <w:szCs w:val="24"/>
        </w:rPr>
        <w:t xml:space="preserve">For example, say you need to alter file </w:t>
      </w:r>
      <w:r w:rsidR="001B535F">
        <w:rPr>
          <w:rFonts w:cs="Times New Roman"/>
          <w:szCs w:val="24"/>
        </w:rPr>
        <w:t>“</w:t>
      </w:r>
      <w:r w:rsidRPr="005048B2">
        <w:rPr>
          <w:rFonts w:cs="Times New Roman"/>
          <w:szCs w:val="24"/>
        </w:rPr>
        <w:t>IEA_product_downscaling.csv</w:t>
      </w:r>
      <w:r w:rsidR="001B535F">
        <w:rPr>
          <w:rFonts w:cs="Times New Roman"/>
          <w:szCs w:val="24"/>
        </w:rPr>
        <w:t>”</w:t>
      </w:r>
      <w:r w:rsidRPr="005048B2">
        <w:rPr>
          <w:rFonts w:cs="Times New Roman"/>
          <w:szCs w:val="24"/>
        </w:rPr>
        <w:t xml:space="preserve"> slightly from the original version, so you copy and paste it from the original location and put it the </w:t>
      </w:r>
      <w:r w:rsidR="001B535F">
        <w:rPr>
          <w:rFonts w:cs="Times New Roman"/>
          <w:szCs w:val="24"/>
        </w:rPr>
        <w:t>“energy_data”</w:t>
      </w:r>
      <w:r w:rsidRPr="005048B2">
        <w:rPr>
          <w:rFonts w:cs="Times New Roman"/>
          <w:szCs w:val="24"/>
        </w:rPr>
        <w:t xml:space="preserve"> folder, and then edit it. It was originally located in </w:t>
      </w:r>
      <w:r w:rsidR="001B535F">
        <w:rPr>
          <w:rFonts w:cs="Times New Roman"/>
          <w:szCs w:val="24"/>
        </w:rPr>
        <w:t>“emissions</w:t>
      </w:r>
      <w:r w:rsidR="00F6555A" w:rsidRPr="005048B2">
        <w:rPr>
          <w:rFonts w:cs="Times New Roman"/>
          <w:szCs w:val="24"/>
        </w:rPr>
        <w:t>-data-system</w:t>
      </w:r>
      <w:r w:rsidR="001B535F">
        <w:rPr>
          <w:rFonts w:cs="Times New Roman"/>
          <w:szCs w:val="24"/>
        </w:rPr>
        <w:t>/input</w:t>
      </w:r>
      <w:r w:rsidR="001B535F" w:rsidRPr="005048B2">
        <w:rPr>
          <w:rFonts w:cs="Times New Roman"/>
          <w:szCs w:val="24"/>
        </w:rPr>
        <w:t xml:space="preserve"> </w:t>
      </w:r>
      <w:r w:rsidRPr="005048B2">
        <w:rPr>
          <w:rFonts w:cs="Times New Roman"/>
          <w:szCs w:val="24"/>
        </w:rPr>
        <w:t>/mappings</w:t>
      </w:r>
      <w:r w:rsidR="001B535F">
        <w:rPr>
          <w:rFonts w:cs="Times New Roman"/>
          <w:szCs w:val="24"/>
        </w:rPr>
        <w:t>”</w:t>
      </w:r>
      <w:r w:rsidRPr="005048B2">
        <w:rPr>
          <w:rFonts w:cs="Times New Roman"/>
          <w:szCs w:val="24"/>
        </w:rPr>
        <w:t xml:space="preserve">. In the </w:t>
      </w:r>
      <w:r w:rsidR="001B535F">
        <w:rPr>
          <w:rFonts w:cs="Times New Roman"/>
          <w:szCs w:val="24"/>
        </w:rPr>
        <w:t>“</w:t>
      </w:r>
      <w:r w:rsidRPr="005048B2">
        <w:rPr>
          <w:rFonts w:cs="Times New Roman"/>
          <w:szCs w:val="24"/>
        </w:rPr>
        <w:t>domainmapping.csv</w:t>
      </w:r>
      <w:r w:rsidR="001B535F">
        <w:rPr>
          <w:rFonts w:cs="Times New Roman"/>
          <w:szCs w:val="24"/>
        </w:rPr>
        <w:t>”</w:t>
      </w:r>
      <w:r w:rsidRPr="005048B2">
        <w:rPr>
          <w:rFonts w:cs="Times New Roman"/>
          <w:szCs w:val="24"/>
        </w:rPr>
        <w:t xml:space="preserve"> file, this location’s domain is called </w:t>
      </w:r>
      <w:r w:rsidR="001B535F">
        <w:rPr>
          <w:rFonts w:cs="Times New Roman"/>
          <w:szCs w:val="24"/>
        </w:rPr>
        <w:t>“</w:t>
      </w:r>
      <w:r w:rsidRPr="005048B2">
        <w:rPr>
          <w:rFonts w:cs="Times New Roman"/>
          <w:szCs w:val="24"/>
        </w:rPr>
        <w:t>MAPPINGS</w:t>
      </w:r>
      <w:r w:rsidR="001B535F">
        <w:rPr>
          <w:rFonts w:cs="Times New Roman"/>
          <w:szCs w:val="24"/>
        </w:rPr>
        <w:t>”</w:t>
      </w:r>
      <w:r w:rsidRPr="005048B2">
        <w:rPr>
          <w:rFonts w:cs="Times New Roman"/>
          <w:szCs w:val="24"/>
        </w:rPr>
        <w:t>. So having made that change, you mu</w:t>
      </w:r>
      <w:r w:rsidR="00F6555A" w:rsidRPr="005048B2">
        <w:rPr>
          <w:rFonts w:cs="Times New Roman"/>
          <w:szCs w:val="24"/>
        </w:rPr>
        <w:t xml:space="preserve">st go into the code and make it </w:t>
      </w:r>
      <w:r w:rsidR="001B535F">
        <w:rPr>
          <w:rFonts w:cs="Times New Roman"/>
          <w:szCs w:val="24"/>
        </w:rPr>
        <w:t>read</w:t>
      </w:r>
      <w:r w:rsidRPr="005048B2">
        <w:rPr>
          <w:rFonts w:cs="Times New Roman"/>
          <w:szCs w:val="24"/>
        </w:rPr>
        <w:t xml:space="preserve"> from the </w:t>
      </w:r>
      <w:r w:rsidR="001B535F">
        <w:rPr>
          <w:rFonts w:cs="Times New Roman"/>
          <w:szCs w:val="24"/>
        </w:rPr>
        <w:t>“ENERGY_DATA”</w:t>
      </w:r>
      <w:r w:rsidRPr="005048B2">
        <w:rPr>
          <w:rFonts w:cs="Times New Roman"/>
          <w:szCs w:val="24"/>
        </w:rPr>
        <w:t xml:space="preserve"> domain, instead of the </w:t>
      </w:r>
      <w:r w:rsidR="001B535F">
        <w:rPr>
          <w:rFonts w:cs="Times New Roman"/>
          <w:szCs w:val="24"/>
        </w:rPr>
        <w:t>“</w:t>
      </w:r>
      <w:r w:rsidRPr="005048B2">
        <w:rPr>
          <w:rFonts w:cs="Times New Roman"/>
          <w:szCs w:val="24"/>
        </w:rPr>
        <w:t>MAPPINGS</w:t>
      </w:r>
      <w:r w:rsidR="001B535F">
        <w:rPr>
          <w:rFonts w:cs="Times New Roman"/>
          <w:szCs w:val="24"/>
        </w:rPr>
        <w:t>”</w:t>
      </w:r>
      <w:r w:rsidRPr="005048B2">
        <w:rPr>
          <w:rFonts w:cs="Times New Roman"/>
          <w:szCs w:val="24"/>
        </w:rPr>
        <w:t xml:space="preserve"> domain, whenever you </w:t>
      </w:r>
      <w:r w:rsidR="002A0DEB" w:rsidRPr="005048B2">
        <w:rPr>
          <w:rFonts w:cs="Times New Roman"/>
          <w:szCs w:val="24"/>
        </w:rPr>
        <w:t xml:space="preserve">want to use your altered version of </w:t>
      </w:r>
      <w:r w:rsidR="001B535F">
        <w:rPr>
          <w:rFonts w:cs="Times New Roman"/>
          <w:szCs w:val="24"/>
        </w:rPr>
        <w:t>“</w:t>
      </w:r>
      <w:r w:rsidR="002A0DEB" w:rsidRPr="005048B2">
        <w:rPr>
          <w:rFonts w:cs="Times New Roman"/>
          <w:szCs w:val="24"/>
        </w:rPr>
        <w:t>IEA_product_downscaling</w:t>
      </w:r>
      <w:r w:rsidR="001B535F">
        <w:rPr>
          <w:rFonts w:cs="Times New Roman"/>
          <w:szCs w:val="24"/>
        </w:rPr>
        <w:t>.csv”</w:t>
      </w:r>
      <w:r w:rsidR="002A0DEB" w:rsidRPr="005048B2">
        <w:rPr>
          <w:rFonts w:cs="Times New Roman"/>
          <w:szCs w:val="24"/>
        </w:rPr>
        <w:t>.</w:t>
      </w:r>
    </w:p>
    <w:p w14:paraId="5A4957ED" w14:textId="66D668F0" w:rsidR="00CA11BC" w:rsidRPr="005048B2" w:rsidRDefault="00CA11BC" w:rsidP="002A0DEB">
      <w:pPr>
        <w:contextualSpacing/>
        <w:jc w:val="both"/>
        <w:rPr>
          <w:rFonts w:cs="Times New Roman"/>
          <w:szCs w:val="24"/>
        </w:rPr>
      </w:pPr>
      <w:r w:rsidRPr="005048B2">
        <w:rPr>
          <w:rFonts w:cs="Times New Roman"/>
          <w:szCs w:val="24"/>
        </w:rPr>
        <w:br/>
      </w:r>
      <w:r w:rsidR="002408EF" w:rsidRPr="005048B2">
        <w:rPr>
          <w:rFonts w:cs="Times New Roman"/>
          <w:szCs w:val="24"/>
        </w:rPr>
        <w:t xml:space="preserve">            </w:t>
      </w:r>
      <w:r w:rsidRPr="005048B2">
        <w:rPr>
          <w:rFonts w:cs="Times New Roman"/>
          <w:szCs w:val="24"/>
        </w:rPr>
        <w:t xml:space="preserve">In another situation, perhaps the </w:t>
      </w:r>
      <w:r w:rsidR="00C12601">
        <w:rPr>
          <w:rFonts w:cs="Times New Roman"/>
          <w:szCs w:val="24"/>
        </w:rPr>
        <w:t>“energy_data”</w:t>
      </w:r>
      <w:r w:rsidRPr="005048B2">
        <w:rPr>
          <w:rFonts w:cs="Times New Roman"/>
          <w:szCs w:val="24"/>
        </w:rPr>
        <w:t xml:space="preserve"> folder gets too messy, and you want to add subfolders to better organize it. You would also have to go into </w:t>
      </w:r>
      <w:r w:rsidR="006B7E89">
        <w:rPr>
          <w:rFonts w:cs="Times New Roman"/>
          <w:szCs w:val="24"/>
        </w:rPr>
        <w:t>“</w:t>
      </w:r>
      <w:r w:rsidRPr="005048B2">
        <w:rPr>
          <w:rFonts w:cs="Times New Roman"/>
          <w:szCs w:val="24"/>
        </w:rPr>
        <w:t>domainmapping.csv</w:t>
      </w:r>
      <w:r w:rsidR="006B7E89">
        <w:rPr>
          <w:rFonts w:cs="Times New Roman"/>
          <w:szCs w:val="24"/>
        </w:rPr>
        <w:t>”</w:t>
      </w:r>
      <w:r w:rsidRPr="005048B2">
        <w:rPr>
          <w:rFonts w:cs="Times New Roman"/>
          <w:szCs w:val="24"/>
        </w:rPr>
        <w:t xml:space="preserve"> and edit the pathways, and the new names of the folder. For example, you might add a subfolder called “</w:t>
      </w:r>
      <w:r w:rsidR="006B7E89">
        <w:rPr>
          <w:rFonts w:cs="Times New Roman"/>
          <w:szCs w:val="24"/>
        </w:rPr>
        <w:t>bp_data</w:t>
      </w:r>
      <w:r w:rsidRPr="005048B2">
        <w:rPr>
          <w:rFonts w:cs="Times New Roman"/>
          <w:szCs w:val="24"/>
        </w:rPr>
        <w:t>,” and put</w:t>
      </w:r>
      <w:r w:rsidR="007F63B3" w:rsidRPr="005048B2">
        <w:rPr>
          <w:rFonts w:cs="Times New Roman"/>
          <w:szCs w:val="24"/>
        </w:rPr>
        <w:t xml:space="preserve"> domainmapping.csv</w:t>
      </w:r>
      <w:r w:rsidRPr="005048B2">
        <w:rPr>
          <w:rFonts w:cs="Times New Roman"/>
          <w:szCs w:val="24"/>
        </w:rPr>
        <w:t xml:space="preserve"> and </w:t>
      </w:r>
      <w:r w:rsidR="006B7E89">
        <w:rPr>
          <w:rFonts w:cs="Times New Roman"/>
          <w:szCs w:val="24"/>
        </w:rPr>
        <w:t>“BP_energy_data.xlsx”</w:t>
      </w:r>
      <w:r w:rsidR="007F63B3" w:rsidRPr="005048B2">
        <w:rPr>
          <w:rFonts w:cs="Times New Roman"/>
          <w:szCs w:val="24"/>
        </w:rPr>
        <w:t xml:space="preserve"> within it</w:t>
      </w:r>
      <w:r w:rsidRPr="005048B2">
        <w:rPr>
          <w:rFonts w:cs="Times New Roman"/>
          <w:szCs w:val="24"/>
        </w:rPr>
        <w:t xml:space="preserve">. Now, you have to go into </w:t>
      </w:r>
      <w:r w:rsidR="006B7E89">
        <w:rPr>
          <w:rFonts w:cs="Times New Roman"/>
          <w:szCs w:val="24"/>
        </w:rPr>
        <w:t>“</w:t>
      </w:r>
      <w:r w:rsidRPr="005048B2">
        <w:rPr>
          <w:rFonts w:cs="Times New Roman"/>
          <w:szCs w:val="24"/>
        </w:rPr>
        <w:t>domainmapping.csv</w:t>
      </w:r>
      <w:r w:rsidR="006B7E89">
        <w:rPr>
          <w:rFonts w:cs="Times New Roman"/>
          <w:szCs w:val="24"/>
        </w:rPr>
        <w:t>”</w:t>
      </w:r>
      <w:r w:rsidRPr="005048B2">
        <w:rPr>
          <w:rFonts w:cs="Times New Roman"/>
          <w:szCs w:val="24"/>
        </w:rPr>
        <w:t xml:space="preserve">, and create a new domain for this folder. You’d give it a pathname to direct towards it, and a name like </w:t>
      </w:r>
      <w:r w:rsidR="006B7E89">
        <w:rPr>
          <w:rFonts w:cs="Times New Roman"/>
          <w:szCs w:val="24"/>
        </w:rPr>
        <w:t>“BP_DATA”</w:t>
      </w:r>
      <w:r w:rsidRPr="005048B2">
        <w:rPr>
          <w:rFonts w:cs="Times New Roman"/>
          <w:szCs w:val="24"/>
        </w:rPr>
        <w:t>. And then, in the code, you’d have to make sure it sources th</w:t>
      </w:r>
      <w:r w:rsidR="006B7E89">
        <w:rPr>
          <w:rFonts w:cs="Times New Roman"/>
          <w:szCs w:val="24"/>
        </w:rPr>
        <w:t>at file</w:t>
      </w:r>
      <w:r w:rsidRPr="005048B2">
        <w:rPr>
          <w:rFonts w:cs="Times New Roman"/>
          <w:szCs w:val="24"/>
        </w:rPr>
        <w:t xml:space="preserve"> from </w:t>
      </w:r>
      <w:r w:rsidR="006B7E89">
        <w:rPr>
          <w:rFonts w:cs="Times New Roman"/>
          <w:szCs w:val="24"/>
        </w:rPr>
        <w:t>“BP_DATA”</w:t>
      </w:r>
      <w:r w:rsidRPr="005048B2">
        <w:rPr>
          <w:rFonts w:cs="Times New Roman"/>
          <w:szCs w:val="24"/>
        </w:rPr>
        <w:t xml:space="preserve">—instead </w:t>
      </w:r>
      <w:r w:rsidR="006B7E89">
        <w:rPr>
          <w:rFonts w:cs="Times New Roman"/>
          <w:szCs w:val="24"/>
        </w:rPr>
        <w:t>of the “ENERGY</w:t>
      </w:r>
      <w:r w:rsidRPr="005048B2">
        <w:rPr>
          <w:rFonts w:cs="Times New Roman"/>
          <w:szCs w:val="24"/>
        </w:rPr>
        <w:t>_DATA</w:t>
      </w:r>
      <w:r w:rsidR="006B7E89">
        <w:rPr>
          <w:rFonts w:cs="Times New Roman"/>
          <w:szCs w:val="24"/>
        </w:rPr>
        <w:t>”</w:t>
      </w:r>
      <w:r w:rsidRPr="005048B2">
        <w:rPr>
          <w:rFonts w:cs="Times New Roman"/>
          <w:szCs w:val="24"/>
        </w:rPr>
        <w:t xml:space="preserve"> directory they had formerly used. </w:t>
      </w:r>
    </w:p>
    <w:p w14:paraId="4ABF120A" w14:textId="77777777" w:rsidR="006B3512" w:rsidRPr="005048B2" w:rsidRDefault="006B3512" w:rsidP="002A0DEB">
      <w:pPr>
        <w:contextualSpacing/>
        <w:jc w:val="both"/>
        <w:rPr>
          <w:rFonts w:cs="Times New Roman"/>
          <w:szCs w:val="24"/>
        </w:rPr>
      </w:pPr>
    </w:p>
    <w:p w14:paraId="1F23D58A" w14:textId="5D178544" w:rsidR="006B3512" w:rsidRDefault="006B3512" w:rsidP="002408EF">
      <w:pPr>
        <w:ind w:firstLine="720"/>
        <w:contextualSpacing/>
        <w:jc w:val="both"/>
        <w:rPr>
          <w:rFonts w:cs="Times New Roman"/>
          <w:szCs w:val="24"/>
        </w:rPr>
      </w:pPr>
      <w:r w:rsidRPr="005048B2">
        <w:rPr>
          <w:rFonts w:cs="Times New Roman"/>
          <w:szCs w:val="24"/>
        </w:rPr>
        <w:t xml:space="preserve">When you make these changes, you will automatically be making them within the Subversion (SVN) server. </w:t>
      </w:r>
      <w:r w:rsidR="00C774B3" w:rsidRPr="005048B2">
        <w:rPr>
          <w:rFonts w:cs="Times New Roman"/>
          <w:szCs w:val="24"/>
        </w:rPr>
        <w:t xml:space="preserve">If you make changes to a file, you can update the SVN version by right-clicking the file and selecting “Commit”. </w:t>
      </w:r>
      <w:r w:rsidRPr="005048B2">
        <w:rPr>
          <w:rFonts w:cs="Times New Roman"/>
          <w:szCs w:val="24"/>
        </w:rPr>
        <w:t xml:space="preserve">Subversion will allow you and others to track and approve all changes made to the code. </w:t>
      </w:r>
    </w:p>
    <w:p w14:paraId="6A60735E" w14:textId="77777777" w:rsidR="00BB12F4" w:rsidRDefault="00BB12F4" w:rsidP="002408EF">
      <w:pPr>
        <w:ind w:firstLine="720"/>
        <w:contextualSpacing/>
        <w:jc w:val="both"/>
        <w:rPr>
          <w:rFonts w:cs="Times New Roman"/>
          <w:szCs w:val="24"/>
        </w:rPr>
      </w:pPr>
    </w:p>
    <w:p w14:paraId="76E96D0A" w14:textId="77777777" w:rsidR="0045293E" w:rsidRDefault="00BB12F4" w:rsidP="0045293E">
      <w:pPr>
        <w:ind w:firstLine="720"/>
        <w:contextualSpacing/>
        <w:jc w:val="both"/>
        <w:rPr>
          <w:rFonts w:cs="Times New Roman"/>
          <w:szCs w:val="24"/>
        </w:rPr>
      </w:pPr>
      <w:r>
        <w:rPr>
          <w:rFonts w:cs="Times New Roman"/>
          <w:szCs w:val="24"/>
        </w:rPr>
        <w:t xml:space="preserve">All project members are required to seek approval and a code review for all changes made to the system before committing them to the master branch. In addition, all project members must keep the “system_documentation.xlsx” and “CEDS_code_change_tracker.xlsx” </w:t>
      </w:r>
      <w:r>
        <w:rPr>
          <w:rFonts w:cs="Times New Roman"/>
          <w:szCs w:val="24"/>
        </w:rPr>
        <w:lastRenderedPageBreak/>
        <w:t>files updated with descriptions of the changes made any alterations or additions reflected appropriately.</w:t>
      </w:r>
    </w:p>
    <w:p w14:paraId="18B20208" w14:textId="77777777" w:rsidR="0045293E" w:rsidRDefault="0045293E" w:rsidP="0045293E">
      <w:pPr>
        <w:ind w:firstLine="720"/>
        <w:contextualSpacing/>
        <w:jc w:val="both"/>
        <w:rPr>
          <w:rFonts w:cs="Times New Roman"/>
          <w:szCs w:val="24"/>
        </w:rPr>
      </w:pPr>
    </w:p>
    <w:p w14:paraId="4793CB6D" w14:textId="74090281" w:rsidR="006B3512" w:rsidRPr="005048B2" w:rsidRDefault="000A7A63" w:rsidP="0045293E">
      <w:pPr>
        <w:ind w:firstLine="720"/>
        <w:contextualSpacing/>
        <w:jc w:val="both"/>
        <w:rPr>
          <w:rFonts w:cs="Times New Roman"/>
          <w:szCs w:val="24"/>
        </w:rPr>
      </w:pPr>
      <w:r w:rsidRPr="005048B2">
        <w:rPr>
          <w:rFonts w:cs="Times New Roman"/>
          <w:szCs w:val="24"/>
        </w:rPr>
        <w:t>If you are coding any a</w:t>
      </w:r>
      <w:r w:rsidR="00371452" w:rsidRPr="005048B2">
        <w:rPr>
          <w:rFonts w:cs="Times New Roman"/>
          <w:szCs w:val="24"/>
        </w:rPr>
        <w:t>dditional scripts</w:t>
      </w:r>
      <w:r w:rsidRPr="005048B2">
        <w:rPr>
          <w:rFonts w:cs="Times New Roman"/>
          <w:szCs w:val="24"/>
        </w:rPr>
        <w:t>, they</w:t>
      </w:r>
      <w:r w:rsidR="00371452" w:rsidRPr="005048B2">
        <w:rPr>
          <w:rFonts w:cs="Times New Roman"/>
          <w:szCs w:val="24"/>
        </w:rPr>
        <w:t xml:space="preserve"> can be </w:t>
      </w:r>
      <w:r w:rsidRPr="005048B2">
        <w:rPr>
          <w:rFonts w:cs="Times New Roman"/>
          <w:szCs w:val="24"/>
        </w:rPr>
        <w:t>written and presented</w:t>
      </w:r>
      <w:r w:rsidR="00371452" w:rsidRPr="005048B2">
        <w:rPr>
          <w:rFonts w:cs="Times New Roman"/>
          <w:szCs w:val="24"/>
        </w:rPr>
        <w:t xml:space="preserve"> according to </w:t>
      </w:r>
      <w:r w:rsidRPr="005048B2">
        <w:rPr>
          <w:rFonts w:cs="Times New Roman"/>
          <w:szCs w:val="24"/>
        </w:rPr>
        <w:t>the R style guide, or by emulating the style of previous scripts</w:t>
      </w:r>
      <w:r w:rsidR="006B3512" w:rsidRPr="005048B2">
        <w:rPr>
          <w:rFonts w:cs="Times New Roman"/>
          <w:szCs w:val="24"/>
        </w:rPr>
        <w:t xml:space="preserve">. As you write new code, too, be sure to be very meticulous in your commenting, so that those following you can understand what you’ve done. </w:t>
      </w:r>
    </w:p>
    <w:p w14:paraId="319DC4A2" w14:textId="77777777" w:rsidR="004D7C83" w:rsidRDefault="006B3512" w:rsidP="004D7C83">
      <w:pPr>
        <w:ind w:left="720"/>
        <w:contextualSpacing/>
        <w:rPr>
          <w:rFonts w:cs="Times New Roman"/>
          <w:szCs w:val="24"/>
        </w:rPr>
      </w:pPr>
      <w:r w:rsidRPr="005048B2">
        <w:rPr>
          <w:rFonts w:cs="Times New Roman"/>
          <w:szCs w:val="24"/>
        </w:rPr>
        <w:br/>
        <w:t xml:space="preserve">In addition to commenting, it may be beneficial to keep a progress journal, to help you </w:t>
      </w:r>
    </w:p>
    <w:p w14:paraId="0BEFF256" w14:textId="0C8D5A50" w:rsidR="006B3512" w:rsidRDefault="006B3512" w:rsidP="004D7C83">
      <w:pPr>
        <w:contextualSpacing/>
        <w:rPr>
          <w:rFonts w:cs="Times New Roman"/>
          <w:szCs w:val="24"/>
        </w:rPr>
      </w:pPr>
      <w:r w:rsidRPr="005048B2">
        <w:rPr>
          <w:rFonts w:cs="Times New Roman"/>
          <w:szCs w:val="24"/>
        </w:rPr>
        <w:t xml:space="preserve">remember what changes you’ve made, and why. This can be especially helpful if you need to re-address a change made past your memory. </w:t>
      </w:r>
    </w:p>
    <w:p w14:paraId="031B387E" w14:textId="77777777" w:rsidR="00454F92" w:rsidRDefault="00454F92" w:rsidP="004D7C83">
      <w:pPr>
        <w:contextualSpacing/>
        <w:rPr>
          <w:rFonts w:cs="Times New Roman"/>
          <w:szCs w:val="24"/>
        </w:rPr>
      </w:pPr>
    </w:p>
    <w:p w14:paraId="0568BA53" w14:textId="38DBCC6F" w:rsidR="00454F92" w:rsidRPr="00454F92" w:rsidRDefault="00454F92" w:rsidP="00454F92">
      <w:pPr>
        <w:pStyle w:val="Heading1"/>
      </w:pPr>
      <w:bookmarkStart w:id="30" w:name="_Toc302056390"/>
      <w:r w:rsidRPr="00BD01A8">
        <w:t>CEDS-Specific Coding and Comment Conventions</w:t>
      </w:r>
      <w:bookmarkEnd w:id="30"/>
    </w:p>
    <w:p w14:paraId="042FFCBC" w14:textId="34FD1BE9" w:rsidR="00454F92" w:rsidRPr="00BD01A8" w:rsidRDefault="00454F92" w:rsidP="00454F92">
      <w:pPr>
        <w:pStyle w:val="Heading2"/>
      </w:pPr>
      <w:bookmarkStart w:id="31" w:name="_Toc302056391"/>
      <w:r w:rsidRPr="00BD01A8">
        <w:t>Function Header Comments</w:t>
      </w:r>
      <w:bookmarkEnd w:id="31"/>
    </w:p>
    <w:p w14:paraId="3FFF6960" w14:textId="77777777" w:rsidR="00454F92" w:rsidRPr="00BD01A8" w:rsidRDefault="00454F92" w:rsidP="00454F92">
      <w:pPr>
        <w:spacing w:line="240" w:lineRule="auto"/>
        <w:contextualSpacing/>
        <w:rPr>
          <w:rFonts w:cs="Times New Roman"/>
          <w:szCs w:val="24"/>
        </w:rPr>
      </w:pPr>
      <w:r w:rsidRPr="00BD01A8">
        <w:rPr>
          <w:rFonts w:cs="Times New Roman"/>
          <w:szCs w:val="24"/>
        </w:rPr>
        <w:t>Whenever defining a significant function that will be used multiple times (i.e. most functions in one of the function header files), it must be documented with a standard set of header comments. These must consist of:</w:t>
      </w:r>
    </w:p>
    <w:p w14:paraId="447A60BD"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Function Name</w:t>
      </w:r>
    </w:p>
    <w:p w14:paraId="25DE1CD6"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Brief (short description)</w:t>
      </w:r>
    </w:p>
    <w:p w14:paraId="5504FFFA"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Details (full description)</w:t>
      </w:r>
    </w:p>
    <w:p w14:paraId="3BDD098A"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Dependencies (other functions or header files required for the function to work)</w:t>
      </w:r>
    </w:p>
    <w:p w14:paraId="29C3C64E"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Author(s)</w:t>
      </w:r>
    </w:p>
    <w:p w14:paraId="569B69A3"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Parameters (description and use of each parameter of the function)</w:t>
      </w:r>
    </w:p>
    <w:p w14:paraId="2330811C"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Return (the return value of the function, if any)</w:t>
      </w:r>
    </w:p>
    <w:p w14:paraId="16D5E26C"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Input Files (if any)</w:t>
      </w:r>
    </w:p>
    <w:p w14:paraId="265BF525"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Output Files (if any)</w:t>
      </w:r>
    </w:p>
    <w:p w14:paraId="30D850DA"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Notes (any other information of note)</w:t>
      </w:r>
    </w:p>
    <w:p w14:paraId="75A28ED0"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Usage Examples (one or two example function calls)</w:t>
      </w:r>
    </w:p>
    <w:p w14:paraId="784DB6AC" w14:textId="77777777" w:rsidR="00454F92" w:rsidRDefault="00454F92" w:rsidP="00454F92">
      <w:pPr>
        <w:spacing w:line="240" w:lineRule="auto"/>
        <w:contextualSpacing/>
        <w:rPr>
          <w:rFonts w:cs="Times New Roman"/>
          <w:szCs w:val="24"/>
        </w:rPr>
      </w:pPr>
      <w:r w:rsidRPr="00BD01A8">
        <w:rPr>
          <w:rFonts w:cs="Times New Roman"/>
          <w:szCs w:val="24"/>
        </w:rPr>
        <w:t>Any sections that cover multiple lines should be indented in the second line and onwards. The parameters listed below the “Parameters” heading should be indented.</w:t>
      </w:r>
    </w:p>
    <w:p w14:paraId="5865E117" w14:textId="77777777" w:rsidR="00454F92" w:rsidRPr="00BD01A8" w:rsidRDefault="00454F92" w:rsidP="00454F92">
      <w:pPr>
        <w:spacing w:line="240" w:lineRule="auto"/>
        <w:contextualSpacing/>
        <w:rPr>
          <w:rFonts w:cs="Times New Roman"/>
          <w:szCs w:val="24"/>
        </w:rPr>
      </w:pPr>
    </w:p>
    <w:p w14:paraId="57790BE4" w14:textId="77777777" w:rsidR="00454F92" w:rsidRDefault="00454F92" w:rsidP="00454F92">
      <w:pPr>
        <w:spacing w:line="240" w:lineRule="auto"/>
        <w:contextualSpacing/>
        <w:rPr>
          <w:rFonts w:cs="Times New Roman"/>
          <w:szCs w:val="24"/>
        </w:rPr>
      </w:pPr>
      <w:r w:rsidRPr="00BD01A8">
        <w:rPr>
          <w:rFonts w:cs="Times New Roman"/>
          <w:szCs w:val="24"/>
        </w:rPr>
        <w:t>See any of the function header files (ex. process_db_functions.R) for examples.</w:t>
      </w:r>
    </w:p>
    <w:p w14:paraId="59CA102E" w14:textId="77777777" w:rsidR="00454F92" w:rsidRPr="00BD01A8" w:rsidRDefault="00454F92" w:rsidP="00454F92">
      <w:pPr>
        <w:spacing w:line="240" w:lineRule="auto"/>
        <w:contextualSpacing/>
        <w:rPr>
          <w:rFonts w:cs="Times New Roman"/>
          <w:szCs w:val="24"/>
        </w:rPr>
      </w:pPr>
    </w:p>
    <w:p w14:paraId="7DAAC0DF" w14:textId="633EA041" w:rsidR="00454F92" w:rsidRDefault="00454F92" w:rsidP="00454F92">
      <w:pPr>
        <w:spacing w:line="240" w:lineRule="auto"/>
        <w:contextualSpacing/>
        <w:rPr>
          <w:rFonts w:cs="Times New Roman"/>
          <w:szCs w:val="24"/>
        </w:rPr>
      </w:pPr>
      <w:r w:rsidRPr="00BD01A8">
        <w:rPr>
          <w:rFonts w:cs="Times New Roman"/>
          <w:szCs w:val="24"/>
        </w:rPr>
        <w:t>All functions in function header files must also be documented in the “Header Functions Allocation” tab of System_Documentation.xlsx.</w:t>
      </w:r>
    </w:p>
    <w:p w14:paraId="7496C6F6" w14:textId="77777777" w:rsidR="00454F92" w:rsidRPr="00BD01A8" w:rsidRDefault="00454F92" w:rsidP="00454F92">
      <w:pPr>
        <w:spacing w:line="240" w:lineRule="auto"/>
        <w:contextualSpacing/>
        <w:rPr>
          <w:rFonts w:cs="Times New Roman"/>
          <w:szCs w:val="24"/>
        </w:rPr>
      </w:pPr>
    </w:p>
    <w:p w14:paraId="5B879900" w14:textId="4F4569EA" w:rsidR="00454F92" w:rsidRPr="00BD01A8" w:rsidRDefault="00454F92" w:rsidP="00454F92">
      <w:pPr>
        <w:pStyle w:val="Heading2"/>
      </w:pPr>
      <w:bookmarkStart w:id="32" w:name="_Toc302056392"/>
      <w:r w:rsidRPr="00BD01A8">
        <w:t>Script Header Comments</w:t>
      </w:r>
      <w:bookmarkEnd w:id="32"/>
    </w:p>
    <w:p w14:paraId="782F17A0" w14:textId="6AAC5FAE" w:rsidR="00454F92" w:rsidRPr="00BD01A8" w:rsidRDefault="00454F92" w:rsidP="00454F92">
      <w:pPr>
        <w:spacing w:line="240" w:lineRule="auto"/>
        <w:contextualSpacing/>
        <w:rPr>
          <w:rFonts w:cs="Times New Roman"/>
          <w:szCs w:val="24"/>
        </w:rPr>
      </w:pPr>
      <w:r w:rsidRPr="00BD01A8">
        <w:rPr>
          <w:rFonts w:cs="Times New Roman"/>
          <w:szCs w:val="24"/>
        </w:rPr>
        <w:lastRenderedPageBreak/>
        <w:t>Whenever creating a new R script to add to the CEDS system, it must be documented with a standard set of header comments. These must consist of:</w:t>
      </w:r>
    </w:p>
    <w:p w14:paraId="41AA5DDF"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Script Name</w:t>
      </w:r>
    </w:p>
    <w:p w14:paraId="3FDFFA85"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Author(s)</w:t>
      </w:r>
    </w:p>
    <w:p w14:paraId="0E9A973D"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Date Last Modified</w:t>
      </w:r>
    </w:p>
    <w:p w14:paraId="5BA8A73F"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Script Purpose (description of the primary functionality of the script and its outputs)</w:t>
      </w:r>
    </w:p>
    <w:p w14:paraId="7024FC8B"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Input Files (if any)</w:t>
      </w:r>
    </w:p>
    <w:p w14:paraId="55F94679"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Output Files (if any)</w:t>
      </w:r>
    </w:p>
    <w:p w14:paraId="57117209"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Notes (any other information of note)</w:t>
      </w:r>
    </w:p>
    <w:p w14:paraId="5350BA8E"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TODO (any remaining work to be done refining or altering the script)</w:t>
      </w:r>
    </w:p>
    <w:p w14:paraId="5B11BA04" w14:textId="77777777" w:rsidR="00454F92" w:rsidRDefault="00454F92" w:rsidP="00454F92">
      <w:pPr>
        <w:spacing w:line="240" w:lineRule="auto"/>
        <w:contextualSpacing/>
        <w:rPr>
          <w:rFonts w:cs="Times New Roman"/>
          <w:szCs w:val="24"/>
        </w:rPr>
      </w:pPr>
      <w:r w:rsidRPr="00BD01A8">
        <w:rPr>
          <w:rFonts w:cs="Times New Roman"/>
          <w:szCs w:val="24"/>
        </w:rPr>
        <w:t>See any CEDS R script for examples.</w:t>
      </w:r>
    </w:p>
    <w:p w14:paraId="521A22E3" w14:textId="77777777" w:rsidR="00454F92" w:rsidRDefault="00454F92" w:rsidP="00454F92">
      <w:pPr>
        <w:spacing w:line="240" w:lineRule="auto"/>
        <w:contextualSpacing/>
        <w:rPr>
          <w:rFonts w:cs="Times New Roman"/>
          <w:szCs w:val="24"/>
        </w:rPr>
      </w:pPr>
    </w:p>
    <w:p w14:paraId="4FB94CD5" w14:textId="48B14215" w:rsidR="00454F92" w:rsidRPr="00BD01A8" w:rsidRDefault="00454F92" w:rsidP="00454F92">
      <w:pPr>
        <w:spacing w:line="240" w:lineRule="auto"/>
        <w:contextualSpacing/>
        <w:rPr>
          <w:rFonts w:cs="Times New Roman"/>
          <w:szCs w:val="24"/>
        </w:rPr>
      </w:pPr>
      <w:r>
        <w:rPr>
          <w:rFonts w:cs="Times New Roman"/>
          <w:szCs w:val="24"/>
        </w:rPr>
        <w:t xml:space="preserve">There are also standards for naming the script itself, as well as any variables and functions declared- see section </w:t>
      </w:r>
      <w:r w:rsidR="00EB24B6">
        <w:rPr>
          <w:rFonts w:cs="Times New Roman"/>
          <w:szCs w:val="24"/>
        </w:rPr>
        <w:t>9 (Naming/Numbering Conventions</w:t>
      </w:r>
      <w:r>
        <w:rPr>
          <w:rFonts w:cs="Times New Roman"/>
          <w:szCs w:val="24"/>
        </w:rPr>
        <w:t>)</w:t>
      </w:r>
      <w:r w:rsidR="00EB24B6">
        <w:rPr>
          <w:rFonts w:cs="Times New Roman"/>
          <w:szCs w:val="24"/>
        </w:rPr>
        <w:t>.</w:t>
      </w:r>
    </w:p>
    <w:p w14:paraId="3C62AE29" w14:textId="77777777" w:rsidR="00454F92" w:rsidRPr="00BD01A8" w:rsidRDefault="00454F92" w:rsidP="00454F92">
      <w:pPr>
        <w:spacing w:line="240" w:lineRule="auto"/>
        <w:contextualSpacing/>
        <w:rPr>
          <w:rFonts w:cs="Times New Roman"/>
          <w:szCs w:val="24"/>
        </w:rPr>
      </w:pPr>
    </w:p>
    <w:p w14:paraId="55192B7B" w14:textId="2E71653C" w:rsidR="00454F92" w:rsidRPr="00BD01A8" w:rsidRDefault="00454F92" w:rsidP="00454F92">
      <w:pPr>
        <w:pStyle w:val="Heading2"/>
      </w:pPr>
      <w:bookmarkStart w:id="33" w:name="_Toc302056393"/>
      <w:r w:rsidRPr="00BD01A8">
        <w:t>Script Header Code</w:t>
      </w:r>
      <w:bookmarkEnd w:id="33"/>
    </w:p>
    <w:p w14:paraId="41A5F995" w14:textId="6099508B" w:rsidR="00454F92" w:rsidRPr="00BD01A8" w:rsidRDefault="00454F92" w:rsidP="00454F92">
      <w:pPr>
        <w:spacing w:line="240" w:lineRule="auto"/>
        <w:ind w:firstLine="720"/>
        <w:contextualSpacing/>
        <w:rPr>
          <w:rFonts w:cs="Times New Roman"/>
          <w:szCs w:val="24"/>
        </w:rPr>
      </w:pPr>
      <w:r w:rsidRPr="00BD01A8">
        <w:rPr>
          <w:rFonts w:cs="Times New Roman"/>
          <w:szCs w:val="24"/>
        </w:rPr>
        <w:t xml:space="preserve">Immediately following the header comments in each CEDS R script, there must be a block of code (section 0) that finds the </w:t>
      </w:r>
      <w:r w:rsidR="00EA695D">
        <w:rPr>
          <w:rFonts w:cs="Times New Roman"/>
          <w:szCs w:val="24"/>
        </w:rPr>
        <w:t>“</w:t>
      </w:r>
      <w:r w:rsidRPr="00BD01A8">
        <w:rPr>
          <w:rFonts w:cs="Times New Roman"/>
          <w:szCs w:val="24"/>
        </w:rPr>
        <w:t>emissions-data-system/input</w:t>
      </w:r>
      <w:r w:rsidR="00EA695D">
        <w:rPr>
          <w:rFonts w:cs="Times New Roman"/>
          <w:szCs w:val="24"/>
        </w:rPr>
        <w:t>”</w:t>
      </w:r>
      <w:r w:rsidRPr="00BD01A8">
        <w:rPr>
          <w:rFonts w:cs="Times New Roman"/>
          <w:szCs w:val="24"/>
        </w:rPr>
        <w:t xml:space="preserve"> directory and sets the working directory to that location, as well as defining PARAM_DIR as the location of the “emissions-data-system/code/parameters” directory. These steps are necessary to ensure that auxiliary function files and input files can be located by the CEDS read and source functions. </w:t>
      </w:r>
    </w:p>
    <w:p w14:paraId="17649230" w14:textId="77777777" w:rsidR="00454F92" w:rsidRPr="00BD01A8" w:rsidRDefault="00454F92" w:rsidP="00454F92">
      <w:pPr>
        <w:spacing w:line="240" w:lineRule="auto"/>
        <w:contextualSpacing/>
        <w:rPr>
          <w:rFonts w:cs="Times New Roman"/>
          <w:szCs w:val="24"/>
        </w:rPr>
      </w:pPr>
    </w:p>
    <w:p w14:paraId="0848F2BD" w14:textId="71F2C44A" w:rsidR="00454F92" w:rsidRPr="00BD01A8" w:rsidRDefault="00454F92" w:rsidP="00454F92">
      <w:pPr>
        <w:spacing w:line="240" w:lineRule="auto"/>
        <w:ind w:firstLine="720"/>
        <w:contextualSpacing/>
        <w:rPr>
          <w:rFonts w:cs="Times New Roman"/>
          <w:szCs w:val="24"/>
        </w:rPr>
      </w:pPr>
      <w:r w:rsidRPr="00BD01A8">
        <w:rPr>
          <w:rFonts w:cs="Times New Roman"/>
          <w:szCs w:val="24"/>
        </w:rPr>
        <w:t>Following this, there are places to assign the name of the script, the first message to print to the log, and any auxiliary function files required, each to its own variable. The script must then source the “header.</w:t>
      </w:r>
      <w:r w:rsidR="00EA695D">
        <w:rPr>
          <w:rFonts w:cs="Times New Roman"/>
          <w:szCs w:val="24"/>
        </w:rPr>
        <w:t>R” file and run its initialize()</w:t>
      </w:r>
      <w:r w:rsidRPr="00BD01A8">
        <w:rPr>
          <w:rFonts w:cs="Times New Roman"/>
          <w:szCs w:val="24"/>
        </w:rPr>
        <w:t xml:space="preserve"> function using that input, in order to start the subsystems that allow logging and easy input/output. “global_settings.R” and “IO_functions.R” are always included in the auxiliary files to be sourced, and “common_data.r” is included by default.</w:t>
      </w:r>
    </w:p>
    <w:p w14:paraId="7194F215" w14:textId="77777777" w:rsidR="00454F92" w:rsidRPr="00BD01A8" w:rsidRDefault="00454F92" w:rsidP="00454F92">
      <w:pPr>
        <w:spacing w:line="240" w:lineRule="auto"/>
        <w:contextualSpacing/>
        <w:rPr>
          <w:rFonts w:cs="Times New Roman"/>
          <w:szCs w:val="24"/>
        </w:rPr>
      </w:pPr>
    </w:p>
    <w:p w14:paraId="7A17FD05" w14:textId="77777777" w:rsidR="00454F92" w:rsidRDefault="00454F92" w:rsidP="00454F92">
      <w:pPr>
        <w:spacing w:line="240" w:lineRule="auto"/>
        <w:ind w:firstLine="720"/>
        <w:contextualSpacing/>
        <w:rPr>
          <w:rFonts w:cs="Times New Roman"/>
          <w:szCs w:val="24"/>
        </w:rPr>
      </w:pPr>
      <w:r w:rsidRPr="00BD01A8">
        <w:rPr>
          <w:rFonts w:cs="Times New Roman"/>
          <w:szCs w:val="24"/>
        </w:rPr>
        <w:t>Every CEDS R script must duplicate this functionality. There exists a template for the basic form, named “R Script template.R” in the documentation folder- when making a new script, it is easiest to copy the template and fill in the initialization variables and description as necessary.</w:t>
      </w:r>
    </w:p>
    <w:p w14:paraId="638FA10F" w14:textId="4E9D0890" w:rsidR="00202B2C" w:rsidRPr="00BD01A8" w:rsidRDefault="00202B2C" w:rsidP="00454F92">
      <w:pPr>
        <w:spacing w:line="240" w:lineRule="auto"/>
        <w:ind w:firstLine="720"/>
        <w:contextualSpacing/>
        <w:rPr>
          <w:rFonts w:cs="Times New Roman"/>
          <w:szCs w:val="24"/>
        </w:rPr>
      </w:pPr>
      <w:r>
        <w:rPr>
          <w:rFonts w:cs="Times New Roman"/>
          <w:szCs w:val="24"/>
        </w:rPr>
        <w:t>Section 0 is also the place to load any extra packages (not included in global_parameters.R)</w:t>
      </w:r>
    </w:p>
    <w:p w14:paraId="504A69A1" w14:textId="77777777" w:rsidR="00454F92" w:rsidRPr="00BD01A8" w:rsidRDefault="00454F92" w:rsidP="00454F92">
      <w:pPr>
        <w:spacing w:line="240" w:lineRule="auto"/>
        <w:contextualSpacing/>
        <w:rPr>
          <w:rFonts w:cs="Times New Roman"/>
          <w:szCs w:val="24"/>
        </w:rPr>
      </w:pPr>
    </w:p>
    <w:p w14:paraId="480B2EDD" w14:textId="46044FAC" w:rsidR="00454F92" w:rsidRPr="00BD01A8" w:rsidRDefault="00454F92" w:rsidP="00454F92">
      <w:pPr>
        <w:pStyle w:val="Heading2"/>
      </w:pPr>
      <w:bookmarkStart w:id="34" w:name="_Toc302056394"/>
      <w:r w:rsidRPr="00BD01A8">
        <w:t xml:space="preserve">Use of </w:t>
      </w:r>
      <w:r>
        <w:t>Basic</w:t>
      </w:r>
      <w:r w:rsidRPr="00BD01A8">
        <w:t xml:space="preserve"> CEDS IO Functions</w:t>
      </w:r>
      <w:bookmarkEnd w:id="34"/>
    </w:p>
    <w:p w14:paraId="7011BFE1" w14:textId="77777777" w:rsidR="00454F92" w:rsidRPr="00BD01A8" w:rsidRDefault="00454F92" w:rsidP="00454F92">
      <w:pPr>
        <w:spacing w:line="240" w:lineRule="auto"/>
        <w:ind w:firstLine="720"/>
        <w:contextualSpacing/>
        <w:rPr>
          <w:rFonts w:cs="Times New Roman"/>
          <w:szCs w:val="24"/>
        </w:rPr>
      </w:pPr>
      <w:r w:rsidRPr="00BD01A8">
        <w:rPr>
          <w:rFonts w:cs="Times New Roman"/>
          <w:szCs w:val="24"/>
        </w:rPr>
        <w:t>The readData() and writeData() functions have been designed to be as flexible as might be required. With the exception of a final output of the system, all data reads and writes in CEDS R scripts should use these two functions.</w:t>
      </w:r>
    </w:p>
    <w:p w14:paraId="73FB14A5" w14:textId="77777777" w:rsidR="00454F92" w:rsidRPr="00BD01A8" w:rsidRDefault="00454F92" w:rsidP="00454F92">
      <w:pPr>
        <w:spacing w:line="240" w:lineRule="auto"/>
        <w:ind w:firstLine="720"/>
        <w:contextualSpacing/>
        <w:rPr>
          <w:rFonts w:cs="Times New Roman"/>
          <w:szCs w:val="24"/>
        </w:rPr>
      </w:pPr>
    </w:p>
    <w:p w14:paraId="0253EC2A" w14:textId="77777777" w:rsidR="00454F92" w:rsidRPr="00BD01A8" w:rsidRDefault="00454F92" w:rsidP="00454F92">
      <w:pPr>
        <w:spacing w:line="240" w:lineRule="auto"/>
        <w:ind w:firstLine="720"/>
        <w:contextualSpacing/>
        <w:rPr>
          <w:rFonts w:cs="Times New Roman"/>
          <w:szCs w:val="24"/>
        </w:rPr>
      </w:pPr>
      <w:r w:rsidRPr="00BD01A8">
        <w:rPr>
          <w:rFonts w:cs="Times New Roman"/>
          <w:szCs w:val="24"/>
        </w:rPr>
        <w:lastRenderedPageBreak/>
        <w:t>Standard use of readData() involves a domain name, a file name, and (if reading an .xlsx file) an extension and sheet name. The default extension is .csv, so it is not necessary to specify that when reading a .csv file. Giving no sheet name causes readData() to read all available sheets and return a list of data frames, rather than a single data frame, if there are multiple.</w:t>
      </w:r>
    </w:p>
    <w:p w14:paraId="6897C239" w14:textId="77777777" w:rsidR="00454F92" w:rsidRPr="00BD01A8" w:rsidRDefault="00454F92" w:rsidP="00454F92">
      <w:pPr>
        <w:spacing w:line="240" w:lineRule="auto"/>
        <w:contextualSpacing/>
        <w:rPr>
          <w:rFonts w:cs="Times New Roman"/>
          <w:szCs w:val="24"/>
        </w:rPr>
      </w:pPr>
    </w:p>
    <w:p w14:paraId="2103030A" w14:textId="77777777" w:rsidR="00454F92" w:rsidRPr="00BD01A8" w:rsidRDefault="00454F92" w:rsidP="00454F92">
      <w:pPr>
        <w:spacing w:line="240" w:lineRule="auto"/>
        <w:contextualSpacing/>
        <w:rPr>
          <w:rFonts w:cs="Times New Roman"/>
          <w:szCs w:val="24"/>
        </w:rPr>
      </w:pPr>
      <w:r w:rsidRPr="00BD01A8">
        <w:rPr>
          <w:rFonts w:cs="Times New Roman"/>
          <w:szCs w:val="24"/>
        </w:rPr>
        <w:t>Reading a .csv: readData( “MED_OUT”, “A.energy_data” )</w:t>
      </w:r>
    </w:p>
    <w:p w14:paraId="0B986A8E" w14:textId="77777777" w:rsidR="00454F92" w:rsidRPr="00BD01A8" w:rsidRDefault="00454F92" w:rsidP="00454F92">
      <w:pPr>
        <w:spacing w:line="240" w:lineRule="auto"/>
        <w:contextualSpacing/>
        <w:rPr>
          <w:rFonts w:cs="Times New Roman"/>
          <w:szCs w:val="24"/>
        </w:rPr>
      </w:pPr>
      <w:r w:rsidRPr="00BD01A8">
        <w:rPr>
          <w:rFonts w:cs="Times New Roman"/>
          <w:szCs w:val="24"/>
        </w:rPr>
        <w:t xml:space="preserve">Reading one sheet from an .xlsx: </w:t>
      </w:r>
    </w:p>
    <w:p w14:paraId="713C8DD8" w14:textId="77777777" w:rsidR="00454F92" w:rsidRPr="00BD01A8" w:rsidRDefault="00454F92" w:rsidP="00454F92">
      <w:pPr>
        <w:spacing w:line="240" w:lineRule="auto"/>
        <w:contextualSpacing/>
        <w:rPr>
          <w:rFonts w:cs="Times New Roman"/>
          <w:szCs w:val="24"/>
        </w:rPr>
      </w:pPr>
      <w:r w:rsidRPr="00BD01A8">
        <w:rPr>
          <w:rFonts w:cs="Times New Roman"/>
          <w:szCs w:val="24"/>
        </w:rPr>
        <w:t xml:space="preserve">    readData( “MAPPINGS”, “Master_Fuel_Sector_List”, “.xlsx”, “Fuels” ) </w:t>
      </w:r>
    </w:p>
    <w:p w14:paraId="3B1A8384" w14:textId="77777777" w:rsidR="00454F92" w:rsidRPr="00BD01A8" w:rsidRDefault="00454F92" w:rsidP="00454F92">
      <w:pPr>
        <w:spacing w:line="240" w:lineRule="auto"/>
        <w:contextualSpacing/>
        <w:rPr>
          <w:rFonts w:cs="Times New Roman"/>
          <w:szCs w:val="24"/>
        </w:rPr>
      </w:pPr>
      <w:r w:rsidRPr="00BD01A8">
        <w:rPr>
          <w:rFonts w:cs="Times New Roman"/>
          <w:szCs w:val="24"/>
        </w:rPr>
        <w:t>Reading all sheets from an .xlsx:</w:t>
      </w:r>
    </w:p>
    <w:p w14:paraId="03343619" w14:textId="77777777" w:rsidR="00454F92" w:rsidRPr="00BD01A8" w:rsidRDefault="00454F92" w:rsidP="00454F92">
      <w:pPr>
        <w:spacing w:line="240" w:lineRule="auto"/>
        <w:contextualSpacing/>
        <w:rPr>
          <w:rFonts w:cs="Times New Roman"/>
          <w:szCs w:val="24"/>
        </w:rPr>
      </w:pPr>
      <w:r w:rsidRPr="00BD01A8">
        <w:rPr>
          <w:rFonts w:cs="Times New Roman"/>
          <w:szCs w:val="24"/>
        </w:rPr>
        <w:t xml:space="preserve">    readData( “MAPPINGS”, “Master_Fuel_Sector_List”, “.xlsx” ) </w:t>
      </w:r>
    </w:p>
    <w:p w14:paraId="050C1A14" w14:textId="77777777" w:rsidR="00454F92" w:rsidRPr="00BD01A8" w:rsidRDefault="00454F92" w:rsidP="00454F92">
      <w:pPr>
        <w:spacing w:line="240" w:lineRule="auto"/>
        <w:contextualSpacing/>
        <w:rPr>
          <w:rFonts w:cs="Times New Roman"/>
          <w:szCs w:val="24"/>
        </w:rPr>
      </w:pPr>
    </w:p>
    <w:p w14:paraId="3C511F33" w14:textId="77777777" w:rsidR="00454F92" w:rsidRPr="00BD01A8" w:rsidRDefault="00454F92" w:rsidP="00454F92">
      <w:pPr>
        <w:spacing w:line="240" w:lineRule="auto"/>
        <w:contextualSpacing/>
        <w:rPr>
          <w:rFonts w:cs="Times New Roman"/>
          <w:szCs w:val="24"/>
        </w:rPr>
      </w:pPr>
      <w:r w:rsidRPr="00BD01A8">
        <w:rPr>
          <w:rFonts w:cs="Times New Roman"/>
          <w:szCs w:val="24"/>
        </w:rPr>
        <w:t>As writeData() only outputs .csv files, the standard use requires only a data frame object, a domain name, and a name to assign the file.</w:t>
      </w:r>
    </w:p>
    <w:p w14:paraId="0F26BF43" w14:textId="77777777" w:rsidR="00454F92" w:rsidRPr="00BD01A8" w:rsidRDefault="00454F92" w:rsidP="00454F92">
      <w:pPr>
        <w:spacing w:line="240" w:lineRule="auto"/>
        <w:contextualSpacing/>
        <w:rPr>
          <w:rFonts w:cs="Times New Roman"/>
          <w:szCs w:val="24"/>
        </w:rPr>
      </w:pPr>
    </w:p>
    <w:p w14:paraId="5C842C6E" w14:textId="77777777" w:rsidR="00454F92" w:rsidRPr="00BD01A8" w:rsidRDefault="00454F92" w:rsidP="00454F92">
      <w:pPr>
        <w:spacing w:line="240" w:lineRule="auto"/>
        <w:contextualSpacing/>
        <w:rPr>
          <w:rFonts w:cs="Times New Roman"/>
          <w:szCs w:val="24"/>
        </w:rPr>
      </w:pPr>
      <w:r w:rsidRPr="00BD01A8">
        <w:rPr>
          <w:rFonts w:cs="Times New Roman"/>
          <w:szCs w:val="24"/>
        </w:rPr>
        <w:tab/>
        <w:t>writeData( A.energy_data, “MED_OUT”, “A.energy_data” )</w:t>
      </w:r>
    </w:p>
    <w:p w14:paraId="55A94F8D" w14:textId="77777777" w:rsidR="00454F92" w:rsidRPr="00BD01A8" w:rsidRDefault="00454F92" w:rsidP="00454F92">
      <w:pPr>
        <w:spacing w:line="240" w:lineRule="auto"/>
        <w:contextualSpacing/>
        <w:rPr>
          <w:rFonts w:cs="Times New Roman"/>
          <w:szCs w:val="24"/>
        </w:rPr>
      </w:pPr>
    </w:p>
    <w:p w14:paraId="35DCB71D" w14:textId="575BB40A" w:rsidR="00454F92" w:rsidRDefault="00454F92" w:rsidP="00454F92">
      <w:pPr>
        <w:spacing w:line="240" w:lineRule="auto"/>
        <w:contextualSpacing/>
        <w:rPr>
          <w:rFonts w:cs="Times New Roman"/>
          <w:szCs w:val="24"/>
        </w:rPr>
      </w:pPr>
      <w:r w:rsidRPr="00BD01A8">
        <w:rPr>
          <w:rFonts w:cs="Times New Roman"/>
          <w:szCs w:val="24"/>
        </w:rPr>
        <w:t>Both IO functions have multiple other options that can be utilized as needed. See their header comments in IO_functions.R for further details.</w:t>
      </w:r>
    </w:p>
    <w:p w14:paraId="7416DA64" w14:textId="77777777" w:rsidR="00454F92" w:rsidRPr="00BD01A8" w:rsidRDefault="00454F92" w:rsidP="00454F92">
      <w:pPr>
        <w:spacing w:line="240" w:lineRule="auto"/>
        <w:contextualSpacing/>
        <w:rPr>
          <w:rFonts w:cs="Times New Roman"/>
          <w:szCs w:val="24"/>
        </w:rPr>
      </w:pPr>
    </w:p>
    <w:p w14:paraId="40C054FE" w14:textId="2BC52AB6" w:rsidR="00454F92" w:rsidRPr="00BD01A8" w:rsidRDefault="00454F92" w:rsidP="00454F92">
      <w:pPr>
        <w:pStyle w:val="Heading2"/>
      </w:pPr>
      <w:bookmarkStart w:id="35" w:name="_Toc302056395"/>
      <w:r w:rsidRPr="00BD01A8">
        <w:t>Logging</w:t>
      </w:r>
      <w:bookmarkEnd w:id="35"/>
    </w:p>
    <w:p w14:paraId="2D8964AC" w14:textId="77777777" w:rsidR="00454F92" w:rsidRPr="00BD01A8" w:rsidRDefault="00454F92" w:rsidP="00454F92">
      <w:pPr>
        <w:spacing w:line="240" w:lineRule="auto"/>
        <w:contextualSpacing/>
        <w:rPr>
          <w:rFonts w:cs="Times New Roman"/>
          <w:szCs w:val="24"/>
        </w:rPr>
      </w:pPr>
      <w:r w:rsidRPr="00BD01A8">
        <w:rPr>
          <w:rFonts w:cs="Times New Roman"/>
          <w:szCs w:val="24"/>
        </w:rPr>
        <w:t>There are three log functions: logStart(), printLog(), and logStop().</w:t>
      </w:r>
    </w:p>
    <w:p w14:paraId="0AE7F081" w14:textId="77777777" w:rsidR="00454F92" w:rsidRPr="00BD01A8" w:rsidRDefault="00454F92" w:rsidP="00454F92">
      <w:pPr>
        <w:pStyle w:val="ListParagraph"/>
        <w:numPr>
          <w:ilvl w:val="0"/>
          <w:numId w:val="27"/>
        </w:numPr>
        <w:spacing w:line="240" w:lineRule="auto"/>
        <w:rPr>
          <w:rFonts w:cs="Times New Roman"/>
          <w:szCs w:val="24"/>
        </w:rPr>
      </w:pPr>
      <w:r w:rsidRPr="00BD01A8">
        <w:rPr>
          <w:rFonts w:cs="Times New Roman"/>
          <w:szCs w:val="24"/>
        </w:rPr>
        <w:t>logStart() is automatically called during the invocation of initialize() at the beginning of each script. It sets up the background processes that track the operations performed during the runtime of the script, and prints the first message to the log (the log_msg that is passed to initialize()).</w:t>
      </w:r>
    </w:p>
    <w:p w14:paraId="7F024C6B" w14:textId="77777777" w:rsidR="00454F92" w:rsidRPr="00BD01A8" w:rsidRDefault="00454F92" w:rsidP="00454F92">
      <w:pPr>
        <w:pStyle w:val="ListParagraph"/>
        <w:numPr>
          <w:ilvl w:val="0"/>
          <w:numId w:val="27"/>
        </w:numPr>
        <w:spacing w:line="240" w:lineRule="auto"/>
        <w:rPr>
          <w:rFonts w:cs="Times New Roman"/>
          <w:szCs w:val="24"/>
        </w:rPr>
      </w:pPr>
      <w:r w:rsidRPr="00BD01A8">
        <w:rPr>
          <w:rFonts w:cs="Times New Roman"/>
          <w:szCs w:val="24"/>
        </w:rPr>
        <w:t>Each call of printLog() literally prints the parameter string to the log as a message- this also appears in the console when running individual scripts or executing the system.</w:t>
      </w:r>
    </w:p>
    <w:p w14:paraId="163A909F" w14:textId="77777777" w:rsidR="00454F92" w:rsidRPr="00BD01A8" w:rsidRDefault="00454F92" w:rsidP="00454F92">
      <w:pPr>
        <w:pStyle w:val="ListParagraph"/>
        <w:numPr>
          <w:ilvl w:val="0"/>
          <w:numId w:val="27"/>
        </w:numPr>
        <w:spacing w:line="240" w:lineRule="auto"/>
        <w:rPr>
          <w:rFonts w:cs="Times New Roman"/>
          <w:szCs w:val="24"/>
        </w:rPr>
      </w:pPr>
      <w:r w:rsidRPr="00BD01A8">
        <w:rPr>
          <w:rFonts w:cs="Times New Roman"/>
          <w:szCs w:val="24"/>
        </w:rPr>
        <w:t xml:space="preserve">logStop(), which takes no parameters, closes the log, writes the tracked input and output information to IO_documentation.csv, and finishes the .log and .d files for the script (in the code/logs directory). </w:t>
      </w:r>
    </w:p>
    <w:p w14:paraId="5FCADF07" w14:textId="77777777" w:rsidR="00454F92" w:rsidRPr="00BD01A8" w:rsidRDefault="00454F92" w:rsidP="00454F92">
      <w:pPr>
        <w:spacing w:line="240" w:lineRule="auto"/>
        <w:contextualSpacing/>
        <w:rPr>
          <w:rFonts w:cs="Times New Roman"/>
          <w:szCs w:val="24"/>
        </w:rPr>
      </w:pPr>
    </w:p>
    <w:p w14:paraId="04DB0363" w14:textId="77777777" w:rsidR="00454F92" w:rsidRPr="00BD01A8" w:rsidRDefault="00454F92" w:rsidP="00454F92">
      <w:pPr>
        <w:spacing w:line="240" w:lineRule="auto"/>
        <w:ind w:firstLine="720"/>
        <w:contextualSpacing/>
        <w:rPr>
          <w:rFonts w:cs="Times New Roman"/>
          <w:szCs w:val="24"/>
        </w:rPr>
      </w:pPr>
      <w:r w:rsidRPr="00BD01A8">
        <w:rPr>
          <w:rFonts w:cs="Times New Roman"/>
          <w:szCs w:val="24"/>
        </w:rPr>
        <w:t>The .log file for the script is a record of all messages printed to the console while the script is running, including those from readData(), writeData(), all three log functions, and any other console output generated by the script, including warnings. The .d file for the script is a Makefile-style listing of all dependencies of the script (i.e. input files it relies upon).</w:t>
      </w:r>
    </w:p>
    <w:p w14:paraId="611D9965" w14:textId="77777777" w:rsidR="00454F92" w:rsidRPr="00BD01A8" w:rsidRDefault="00454F92" w:rsidP="00454F92">
      <w:pPr>
        <w:spacing w:line="240" w:lineRule="auto"/>
        <w:ind w:firstLine="720"/>
        <w:contextualSpacing/>
        <w:rPr>
          <w:rFonts w:cs="Times New Roman"/>
          <w:szCs w:val="24"/>
        </w:rPr>
      </w:pPr>
    </w:p>
    <w:p w14:paraId="4792ACE1" w14:textId="77777777" w:rsidR="00454F92" w:rsidRDefault="00454F92" w:rsidP="00454F92">
      <w:pPr>
        <w:spacing w:line="240" w:lineRule="auto"/>
        <w:ind w:firstLine="720"/>
        <w:contextualSpacing/>
        <w:rPr>
          <w:rFonts w:cs="Times New Roman"/>
          <w:szCs w:val="24"/>
        </w:rPr>
      </w:pPr>
      <w:r w:rsidRPr="00BD01A8">
        <w:rPr>
          <w:rFonts w:cs="Times New Roman"/>
          <w:szCs w:val="24"/>
        </w:rPr>
        <w:t>IO_documentation.csv is an automatically-generated file containing a list of all input files and output files for each script, along with a description of the script and its output pulled from System_Documentation.xlsx.</w:t>
      </w:r>
    </w:p>
    <w:p w14:paraId="60FF10DF" w14:textId="77777777" w:rsidR="00454F92" w:rsidRDefault="00454F92" w:rsidP="00454F92">
      <w:pPr>
        <w:spacing w:line="240" w:lineRule="auto"/>
        <w:ind w:firstLine="720"/>
        <w:contextualSpacing/>
        <w:rPr>
          <w:rFonts w:cs="Times New Roman"/>
          <w:szCs w:val="24"/>
        </w:rPr>
      </w:pPr>
    </w:p>
    <w:p w14:paraId="2FDDE86A" w14:textId="2F68CBA7" w:rsidR="00454F92" w:rsidRDefault="00454F92" w:rsidP="00454F92">
      <w:pPr>
        <w:spacing w:line="240" w:lineRule="auto"/>
        <w:ind w:firstLine="720"/>
        <w:contextualSpacing/>
        <w:rPr>
          <w:rFonts w:cs="Times New Roman"/>
          <w:szCs w:val="24"/>
        </w:rPr>
      </w:pPr>
      <w:r>
        <w:rPr>
          <w:rFonts w:cs="Times New Roman"/>
          <w:szCs w:val="24"/>
        </w:rPr>
        <w:t>When using printLog() to add messages to the log, it is best used minimally, to declare the purpose or function of specific sections of the script.</w:t>
      </w:r>
    </w:p>
    <w:p w14:paraId="625983A2" w14:textId="77777777" w:rsidR="00454F92" w:rsidRPr="00BD01A8" w:rsidRDefault="00454F92" w:rsidP="00454F92">
      <w:pPr>
        <w:spacing w:line="240" w:lineRule="auto"/>
        <w:ind w:firstLine="720"/>
        <w:contextualSpacing/>
        <w:rPr>
          <w:rFonts w:cs="Times New Roman"/>
          <w:szCs w:val="24"/>
        </w:rPr>
      </w:pPr>
    </w:p>
    <w:p w14:paraId="379FB6E8" w14:textId="6D2494AE" w:rsidR="00454F92" w:rsidRPr="00BD01A8" w:rsidRDefault="00454F92" w:rsidP="00454F92">
      <w:pPr>
        <w:pStyle w:val="Heading2"/>
      </w:pPr>
      <w:bookmarkStart w:id="36" w:name="_Toc302056396"/>
      <w:r w:rsidRPr="00BD01A8">
        <w:t>Metadata</w:t>
      </w:r>
      <w:bookmarkEnd w:id="36"/>
    </w:p>
    <w:p w14:paraId="0538A2A6" w14:textId="77777777" w:rsidR="00454F92" w:rsidRDefault="00454F92" w:rsidP="00454F92">
      <w:pPr>
        <w:spacing w:line="240" w:lineRule="auto"/>
        <w:ind w:firstLine="720"/>
        <w:contextualSpacing/>
        <w:rPr>
          <w:rFonts w:cs="Times New Roman"/>
          <w:szCs w:val="24"/>
        </w:rPr>
      </w:pPr>
      <w:r w:rsidRPr="00BD01A8">
        <w:rPr>
          <w:rFonts w:cs="Times New Roman"/>
          <w:szCs w:val="24"/>
        </w:rPr>
        <w:t>A metadata entry is essentially just a classified comment, such as “</w:t>
      </w:r>
      <w:r w:rsidRPr="00BD01A8">
        <w:rPr>
          <w:rFonts w:eastAsia="Times New Roman" w:cs="Times New Roman"/>
          <w:color w:val="000000"/>
          <w:szCs w:val="24"/>
        </w:rPr>
        <w:t>Natural gas liquids (kt) in final consumption go uncounted before 1990 since shares cannot be calculated from 1990 values</w:t>
      </w:r>
      <w:r w:rsidRPr="00BD01A8">
        <w:rPr>
          <w:rFonts w:cs="Times New Roman"/>
          <w:szCs w:val="24"/>
        </w:rPr>
        <w:t>” for a year range and se</w:t>
      </w:r>
      <w:r>
        <w:rPr>
          <w:rFonts w:cs="Times New Roman"/>
          <w:szCs w:val="24"/>
        </w:rPr>
        <w:t>ctor in the Former Soviet Union.</w:t>
      </w:r>
    </w:p>
    <w:p w14:paraId="68C46EE7" w14:textId="77777777" w:rsidR="00454F92" w:rsidRPr="00BD01A8" w:rsidRDefault="00454F92" w:rsidP="00454F92">
      <w:pPr>
        <w:spacing w:line="240" w:lineRule="auto"/>
        <w:ind w:firstLine="720"/>
        <w:contextualSpacing/>
        <w:rPr>
          <w:rFonts w:cs="Times New Roman"/>
          <w:szCs w:val="24"/>
        </w:rPr>
      </w:pPr>
    </w:p>
    <w:p w14:paraId="52DF8163" w14:textId="77777777" w:rsidR="00454F92" w:rsidRDefault="00454F92" w:rsidP="00454F92">
      <w:pPr>
        <w:spacing w:line="240" w:lineRule="auto"/>
        <w:ind w:firstLine="720"/>
        <w:contextualSpacing/>
        <w:rPr>
          <w:rFonts w:cs="Times New Roman"/>
          <w:szCs w:val="24"/>
        </w:rPr>
      </w:pPr>
      <w:r w:rsidRPr="00BD01A8">
        <w:rPr>
          <w:rFonts w:cs="Times New Roman"/>
          <w:szCs w:val="24"/>
        </w:rPr>
        <w:t>Every output created within CEDS is assigned metadata that is output as a separate file, unless the user specifically disables it within a writeData() call. This metadata is gathered from the metadata files, if any, of the inputs to the script, and any calls to addMetaData() that manually add metadata to be included in the output.</w:t>
      </w:r>
      <w:r>
        <w:rPr>
          <w:rFonts w:cs="Times New Roman"/>
          <w:szCs w:val="24"/>
        </w:rPr>
        <w:t xml:space="preserve"> </w:t>
      </w:r>
      <w:r w:rsidRPr="00BD01A8">
        <w:rPr>
          <w:rFonts w:cs="Times New Roman"/>
          <w:szCs w:val="24"/>
        </w:rPr>
        <w:t>If input files have no metadata, or have the option to read metadata turned off, the output will have a default metadata placeholder for the input file’s entry in the metadata file.</w:t>
      </w:r>
    </w:p>
    <w:p w14:paraId="6518538C" w14:textId="77777777" w:rsidR="00454F92" w:rsidRPr="00BD01A8" w:rsidRDefault="00454F92" w:rsidP="00454F92">
      <w:pPr>
        <w:spacing w:line="240" w:lineRule="auto"/>
        <w:contextualSpacing/>
        <w:rPr>
          <w:rFonts w:cs="Times New Roman"/>
          <w:szCs w:val="24"/>
        </w:rPr>
      </w:pPr>
    </w:p>
    <w:p w14:paraId="3FC262C2" w14:textId="1F1BC003" w:rsidR="00454F92" w:rsidRPr="00454F92" w:rsidRDefault="00454F92" w:rsidP="00454F92">
      <w:pPr>
        <w:pStyle w:val="Heading2"/>
      </w:pPr>
      <w:bookmarkStart w:id="37" w:name="_Toc302056397"/>
      <w:r w:rsidRPr="00BD01A8">
        <w:t>Diagnostics</w:t>
      </w:r>
      <w:bookmarkEnd w:id="37"/>
    </w:p>
    <w:p w14:paraId="1F53832C" w14:textId="77777777" w:rsidR="00454F92" w:rsidRDefault="00454F92" w:rsidP="00454F92">
      <w:pPr>
        <w:spacing w:line="240" w:lineRule="auto"/>
        <w:ind w:firstLine="720"/>
        <w:contextualSpacing/>
        <w:rPr>
          <w:rFonts w:cs="Times New Roman"/>
          <w:szCs w:val="24"/>
        </w:rPr>
      </w:pPr>
      <w:r>
        <w:rPr>
          <w:rFonts w:cs="Times New Roman"/>
          <w:szCs w:val="24"/>
        </w:rPr>
        <w:t>Diagnostic outputs are created for the specific purpose of examining some relationship within the data being produced by a script- for example, one of the diagnostic outputs of A3.1.IEA_BP_extension.R compares the given world sums of its input data against calculated sums across all countries.</w:t>
      </w:r>
    </w:p>
    <w:p w14:paraId="61DBE887" w14:textId="77777777" w:rsidR="00454F92" w:rsidRDefault="00454F92" w:rsidP="00454F92">
      <w:pPr>
        <w:spacing w:line="240" w:lineRule="auto"/>
        <w:ind w:firstLine="720"/>
        <w:contextualSpacing/>
        <w:rPr>
          <w:rFonts w:cs="Times New Roman"/>
          <w:szCs w:val="24"/>
        </w:rPr>
      </w:pPr>
    </w:p>
    <w:p w14:paraId="4C747010" w14:textId="77777777" w:rsidR="00454F92" w:rsidRPr="00BD01A8" w:rsidRDefault="00454F92" w:rsidP="00454F92">
      <w:pPr>
        <w:spacing w:line="240" w:lineRule="auto"/>
        <w:ind w:firstLine="720"/>
        <w:contextualSpacing/>
        <w:rPr>
          <w:rFonts w:cs="Times New Roman"/>
          <w:szCs w:val="24"/>
        </w:rPr>
      </w:pPr>
      <w:r>
        <w:rPr>
          <w:rFonts w:cs="Times New Roman"/>
          <w:szCs w:val="24"/>
        </w:rPr>
        <w:t>In general, there is no need to create a diagnostic output unless there is a specific question about the data that needs to be answered. If a new diagnostic is created, it should be written to the “diagnostic-output” directory.</w:t>
      </w:r>
    </w:p>
    <w:p w14:paraId="4652D93E" w14:textId="77777777" w:rsidR="00454F92" w:rsidRPr="005048B2" w:rsidRDefault="00454F92" w:rsidP="004D7C83">
      <w:pPr>
        <w:contextualSpacing/>
        <w:rPr>
          <w:rFonts w:cs="Times New Roman"/>
          <w:szCs w:val="24"/>
        </w:rPr>
      </w:pPr>
    </w:p>
    <w:p w14:paraId="1C5F8C16" w14:textId="049968CC" w:rsidR="00A5505C" w:rsidRDefault="00A5505C">
      <w:pPr>
        <w:rPr>
          <w:rFonts w:cs="Times New Roman"/>
          <w:i/>
          <w:szCs w:val="24"/>
        </w:rPr>
      </w:pPr>
    </w:p>
    <w:p w14:paraId="09F5B689" w14:textId="459873A5" w:rsidR="00A5505C" w:rsidRPr="00E847D5" w:rsidRDefault="00A5505C" w:rsidP="00E847D5">
      <w:pPr>
        <w:pStyle w:val="Heading1"/>
      </w:pPr>
      <w:bookmarkStart w:id="38" w:name="_Ref300573619"/>
      <w:bookmarkStart w:id="39" w:name="_Ref300573629"/>
      <w:bookmarkStart w:id="40" w:name="_Toc300580932"/>
      <w:bookmarkStart w:id="41" w:name="_Toc302056398"/>
      <w:r w:rsidRPr="00A5505C">
        <w:t>Module B &amp; C Overview and Data Addition Instructions</w:t>
      </w:r>
      <w:bookmarkEnd w:id="38"/>
      <w:bookmarkEnd w:id="39"/>
      <w:bookmarkEnd w:id="40"/>
      <w:bookmarkEnd w:id="41"/>
    </w:p>
    <w:p w14:paraId="32686AEE" w14:textId="77777777" w:rsidR="00A5505C" w:rsidRPr="00E31982" w:rsidRDefault="00A5505C" w:rsidP="00E847D5">
      <w:pPr>
        <w:pStyle w:val="Heading2"/>
      </w:pPr>
      <w:bookmarkStart w:id="42" w:name="_Toc300580933"/>
      <w:bookmarkStart w:id="43" w:name="_Toc302056399"/>
      <w:r w:rsidRPr="00E31982">
        <w:t>Overview:</w:t>
      </w:r>
      <w:bookmarkEnd w:id="42"/>
      <w:bookmarkEnd w:id="43"/>
    </w:p>
    <w:p w14:paraId="6ADAF909" w14:textId="77777777" w:rsidR="00A5505C" w:rsidRDefault="00A5505C" w:rsidP="00A5505C">
      <w:pPr>
        <w:autoSpaceDE w:val="0"/>
        <w:autoSpaceDN w:val="0"/>
        <w:adjustRightInd w:val="0"/>
        <w:spacing w:after="0" w:line="240" w:lineRule="auto"/>
        <w:rPr>
          <w:rFonts w:cs="Times New Roman"/>
          <w:szCs w:val="24"/>
        </w:rPr>
      </w:pPr>
    </w:p>
    <w:p w14:paraId="6D90C088" w14:textId="77777777" w:rsidR="00A5505C" w:rsidRDefault="00A5505C" w:rsidP="00A5505C">
      <w:pPr>
        <w:autoSpaceDE w:val="0"/>
        <w:autoSpaceDN w:val="0"/>
        <w:adjustRightInd w:val="0"/>
        <w:spacing w:after="0" w:line="240" w:lineRule="auto"/>
        <w:rPr>
          <w:rFonts w:cs="Times New Roman"/>
          <w:szCs w:val="24"/>
        </w:rPr>
      </w:pPr>
      <w:r>
        <w:rPr>
          <w:rFonts w:cs="Times New Roman"/>
          <w:szCs w:val="24"/>
        </w:rPr>
        <w:t>Most</w:t>
      </w:r>
      <w:r w:rsidRPr="009D2253">
        <w:rPr>
          <w:rFonts w:cs="Times New Roman"/>
          <w:szCs w:val="24"/>
        </w:rPr>
        <w:t xml:space="preserve"> of the R scripts for CEDS Modules B and C have been designed to be modular in and of themselves, for ease of use in integrating additional data</w:t>
      </w:r>
      <w:r>
        <w:rPr>
          <w:rFonts w:cs="Times New Roman"/>
          <w:szCs w:val="24"/>
        </w:rPr>
        <w:t xml:space="preserve"> into the Makefile system</w:t>
      </w:r>
      <w:r w:rsidRPr="009D2253">
        <w:rPr>
          <w:rFonts w:cs="Times New Roman"/>
          <w:szCs w:val="24"/>
        </w:rPr>
        <w:t xml:space="preserve">. </w:t>
      </w:r>
      <w:r>
        <w:rPr>
          <w:rFonts w:cs="Times New Roman"/>
          <w:szCs w:val="24"/>
        </w:rPr>
        <w:t>The scripts for each section</w:t>
      </w:r>
      <w:r w:rsidRPr="009D2253">
        <w:rPr>
          <w:rFonts w:cs="Times New Roman"/>
          <w:szCs w:val="24"/>
        </w:rPr>
        <w:t xml:space="preserve"> are </w:t>
      </w:r>
      <w:r>
        <w:rPr>
          <w:rFonts w:cs="Times New Roman"/>
          <w:szCs w:val="24"/>
        </w:rPr>
        <w:t xml:space="preserve">separated into </w:t>
      </w:r>
      <w:r w:rsidRPr="009D2253">
        <w:rPr>
          <w:rFonts w:cs="Times New Roman"/>
          <w:szCs w:val="24"/>
        </w:rPr>
        <w:t>three levels:</w:t>
      </w:r>
    </w:p>
    <w:p w14:paraId="653721C2" w14:textId="77777777" w:rsidR="00A5505C" w:rsidRPr="009D2253" w:rsidRDefault="00A5505C" w:rsidP="00A5505C">
      <w:pPr>
        <w:autoSpaceDE w:val="0"/>
        <w:autoSpaceDN w:val="0"/>
        <w:adjustRightInd w:val="0"/>
        <w:spacing w:after="0" w:line="240" w:lineRule="auto"/>
        <w:rPr>
          <w:rFonts w:cs="Times New Roman"/>
          <w:szCs w:val="24"/>
        </w:rPr>
      </w:pPr>
    </w:p>
    <w:p w14:paraId="0F16EF2A" w14:textId="48B01024" w:rsidR="00A5505C" w:rsidRPr="009D2253" w:rsidRDefault="00A5505C" w:rsidP="00A5505C">
      <w:pPr>
        <w:pStyle w:val="ListParagraph"/>
        <w:numPr>
          <w:ilvl w:val="0"/>
          <w:numId w:val="9"/>
        </w:numPr>
        <w:autoSpaceDE w:val="0"/>
        <w:autoSpaceDN w:val="0"/>
        <w:adjustRightInd w:val="0"/>
        <w:spacing w:after="0" w:line="240" w:lineRule="auto"/>
        <w:rPr>
          <w:rFonts w:cs="Times New Roman"/>
          <w:szCs w:val="24"/>
        </w:rPr>
      </w:pPr>
      <w:r w:rsidRPr="009D2253">
        <w:rPr>
          <w:rFonts w:cs="Times New Roman"/>
          <w:szCs w:val="24"/>
        </w:rPr>
        <w:t>“</w:t>
      </w:r>
      <w:r w:rsidR="00781BA8">
        <w:rPr>
          <w:rFonts w:cs="Times New Roman"/>
          <w:szCs w:val="24"/>
        </w:rPr>
        <w:t>b</w:t>
      </w:r>
      <w:r w:rsidRPr="009D2253">
        <w:rPr>
          <w:rFonts w:cs="Times New Roman"/>
          <w:szCs w:val="24"/>
        </w:rPr>
        <w:t>ase” scripts (_.1) create blank or base-level databases for default emissions factors, activity data, and default emissions.</w:t>
      </w:r>
    </w:p>
    <w:p w14:paraId="7DE1D002" w14:textId="77777777" w:rsidR="00A5505C" w:rsidRPr="009D2253" w:rsidRDefault="00A5505C" w:rsidP="00A5505C">
      <w:pPr>
        <w:autoSpaceDE w:val="0"/>
        <w:autoSpaceDN w:val="0"/>
        <w:adjustRightInd w:val="0"/>
        <w:spacing w:after="0" w:line="240" w:lineRule="auto"/>
        <w:rPr>
          <w:rFonts w:cs="Times New Roman"/>
          <w:szCs w:val="24"/>
        </w:rPr>
      </w:pPr>
    </w:p>
    <w:p w14:paraId="5AF5CDF1" w14:textId="2419BEA8" w:rsidR="00A5505C" w:rsidRPr="009D2253" w:rsidRDefault="00A5505C" w:rsidP="00A5505C">
      <w:pPr>
        <w:pStyle w:val="ListParagraph"/>
        <w:numPr>
          <w:ilvl w:val="0"/>
          <w:numId w:val="9"/>
        </w:numPr>
        <w:autoSpaceDE w:val="0"/>
        <w:autoSpaceDN w:val="0"/>
        <w:adjustRightInd w:val="0"/>
        <w:spacing w:after="0" w:line="240" w:lineRule="auto"/>
        <w:rPr>
          <w:rFonts w:cs="Times New Roman"/>
          <w:szCs w:val="24"/>
        </w:rPr>
      </w:pPr>
      <w:r w:rsidRPr="009D2253">
        <w:rPr>
          <w:rFonts w:cs="Times New Roman"/>
          <w:szCs w:val="24"/>
        </w:rPr>
        <w:t>“</w:t>
      </w:r>
      <w:r w:rsidR="00781BA8">
        <w:rPr>
          <w:rFonts w:cs="Times New Roman"/>
          <w:szCs w:val="24"/>
        </w:rPr>
        <w:t>a</w:t>
      </w:r>
      <w:r w:rsidRPr="009D2253">
        <w:rPr>
          <w:rFonts w:cs="Times New Roman"/>
          <w:szCs w:val="24"/>
        </w:rPr>
        <w:t>dd” scripts (_.2) reformat specific datasets and use header functions to add the results to their databases.</w:t>
      </w:r>
    </w:p>
    <w:p w14:paraId="22EA8213" w14:textId="77777777" w:rsidR="00A5505C" w:rsidRPr="009D2253" w:rsidRDefault="00A5505C" w:rsidP="00A5505C">
      <w:pPr>
        <w:pStyle w:val="ListParagraph"/>
        <w:numPr>
          <w:ilvl w:val="1"/>
          <w:numId w:val="9"/>
        </w:numPr>
        <w:autoSpaceDE w:val="0"/>
        <w:autoSpaceDN w:val="0"/>
        <w:adjustRightInd w:val="0"/>
        <w:spacing w:after="0" w:line="240" w:lineRule="auto"/>
        <w:rPr>
          <w:rFonts w:cs="Times New Roman"/>
          <w:szCs w:val="24"/>
        </w:rPr>
      </w:pPr>
      <w:r w:rsidRPr="009D2253">
        <w:rPr>
          <w:rFonts w:cs="Times New Roman"/>
          <w:szCs w:val="24"/>
        </w:rPr>
        <w:t>There can be any number of “add” scripts per section.</w:t>
      </w:r>
    </w:p>
    <w:p w14:paraId="198CDF7B" w14:textId="77777777" w:rsidR="00A5505C" w:rsidRPr="009D2253" w:rsidRDefault="00A5505C" w:rsidP="00A5505C">
      <w:pPr>
        <w:autoSpaceDE w:val="0"/>
        <w:autoSpaceDN w:val="0"/>
        <w:adjustRightInd w:val="0"/>
        <w:spacing w:after="0" w:line="240" w:lineRule="auto"/>
        <w:rPr>
          <w:rFonts w:cs="Times New Roman"/>
          <w:szCs w:val="24"/>
        </w:rPr>
      </w:pPr>
    </w:p>
    <w:p w14:paraId="4C663D96" w14:textId="36730ECD" w:rsidR="00A5505C" w:rsidRDefault="00A5505C" w:rsidP="00A5505C">
      <w:pPr>
        <w:pStyle w:val="ListParagraph"/>
        <w:numPr>
          <w:ilvl w:val="0"/>
          <w:numId w:val="9"/>
        </w:numPr>
        <w:autoSpaceDE w:val="0"/>
        <w:autoSpaceDN w:val="0"/>
        <w:adjustRightInd w:val="0"/>
        <w:spacing w:after="0" w:line="240" w:lineRule="auto"/>
        <w:rPr>
          <w:rFonts w:cs="Times New Roman"/>
          <w:szCs w:val="24"/>
        </w:rPr>
      </w:pPr>
      <w:r w:rsidRPr="009D2253">
        <w:rPr>
          <w:rFonts w:cs="Times New Roman"/>
          <w:szCs w:val="24"/>
        </w:rPr>
        <w:t>“</w:t>
      </w:r>
      <w:r w:rsidR="00781BA8">
        <w:rPr>
          <w:rFonts w:cs="Times New Roman"/>
          <w:szCs w:val="24"/>
        </w:rPr>
        <w:t>p</w:t>
      </w:r>
      <w:r w:rsidRPr="009D2253">
        <w:rPr>
          <w:rFonts w:cs="Times New Roman"/>
          <w:szCs w:val="24"/>
        </w:rPr>
        <w:t>roc” scripts (_.3) perform final processing on that section’s data, filling in any gaps, matching final form to CEDS Standard Style, and outputting files for the next section of data processing.</w:t>
      </w:r>
    </w:p>
    <w:p w14:paraId="09557D69" w14:textId="77777777" w:rsidR="00A5505C" w:rsidRDefault="00A5505C" w:rsidP="00A5505C">
      <w:pPr>
        <w:autoSpaceDE w:val="0"/>
        <w:autoSpaceDN w:val="0"/>
        <w:adjustRightInd w:val="0"/>
        <w:spacing w:after="0" w:line="240" w:lineRule="auto"/>
        <w:rPr>
          <w:rFonts w:cs="Times New Roman"/>
          <w:szCs w:val="24"/>
        </w:rPr>
      </w:pPr>
    </w:p>
    <w:p w14:paraId="2FB8D76C" w14:textId="77777777" w:rsidR="00A5505C" w:rsidRDefault="00A5505C" w:rsidP="00A5505C">
      <w:pPr>
        <w:autoSpaceDE w:val="0"/>
        <w:autoSpaceDN w:val="0"/>
        <w:adjustRightInd w:val="0"/>
        <w:spacing w:after="0" w:line="240" w:lineRule="auto"/>
        <w:rPr>
          <w:rFonts w:cs="Times New Roman"/>
          <w:szCs w:val="24"/>
        </w:rPr>
      </w:pPr>
      <w:r>
        <w:rPr>
          <w:rFonts w:cs="Times New Roman"/>
          <w:szCs w:val="24"/>
        </w:rPr>
        <w:t xml:space="preserve">In addition, a few of the sections in modules B and C have different scripts for different emissions types. Where this is the case, there is also a parent script for that section. The Makefile runs the parent script, which chooses a script to run from amongst the emissions-specific scripts using the emissions type passed to it by the Makefile. </w:t>
      </w:r>
    </w:p>
    <w:p w14:paraId="612D1F80" w14:textId="77777777" w:rsidR="00A5505C" w:rsidRDefault="00A5505C" w:rsidP="00A5505C">
      <w:pPr>
        <w:autoSpaceDE w:val="0"/>
        <w:autoSpaceDN w:val="0"/>
        <w:adjustRightInd w:val="0"/>
        <w:spacing w:after="0" w:line="240" w:lineRule="auto"/>
        <w:rPr>
          <w:rFonts w:cs="Times New Roman"/>
          <w:szCs w:val="24"/>
        </w:rPr>
      </w:pPr>
    </w:p>
    <w:p w14:paraId="1B1E6677" w14:textId="77777777" w:rsidR="00A5505C" w:rsidRDefault="00A5505C" w:rsidP="00A5505C">
      <w:pPr>
        <w:autoSpaceDE w:val="0"/>
        <w:autoSpaceDN w:val="0"/>
        <w:adjustRightInd w:val="0"/>
        <w:spacing w:after="0" w:line="240" w:lineRule="auto"/>
        <w:rPr>
          <w:rFonts w:cs="Times New Roman"/>
          <w:szCs w:val="24"/>
        </w:rPr>
      </w:pPr>
      <w:r>
        <w:rPr>
          <w:rFonts w:cs="Times New Roman"/>
          <w:szCs w:val="24"/>
        </w:rPr>
        <w:t>The only sections which currently employ this parent script system are B1.1 and C3.2.</w:t>
      </w:r>
    </w:p>
    <w:p w14:paraId="784DAB75" w14:textId="77777777" w:rsidR="00A5505C" w:rsidRDefault="00A5505C" w:rsidP="00A5505C">
      <w:pPr>
        <w:autoSpaceDE w:val="0"/>
        <w:autoSpaceDN w:val="0"/>
        <w:adjustRightInd w:val="0"/>
        <w:spacing w:after="0" w:line="240" w:lineRule="auto"/>
        <w:rPr>
          <w:rFonts w:cs="Times New Roman"/>
          <w:szCs w:val="24"/>
        </w:rPr>
      </w:pPr>
    </w:p>
    <w:p w14:paraId="56B7AB9A" w14:textId="77777777" w:rsidR="00A5505C" w:rsidRDefault="00A5505C" w:rsidP="00A5505C">
      <w:pPr>
        <w:autoSpaceDE w:val="0"/>
        <w:autoSpaceDN w:val="0"/>
        <w:adjustRightInd w:val="0"/>
        <w:spacing w:after="0" w:line="240" w:lineRule="auto"/>
        <w:rPr>
          <w:rFonts w:cs="Times New Roman"/>
          <w:szCs w:val="24"/>
        </w:rPr>
      </w:pPr>
      <w:r>
        <w:rPr>
          <w:rFonts w:cs="Times New Roman"/>
          <w:szCs w:val="24"/>
        </w:rPr>
        <w:t>The only section (in modules B and C) which does not employ the modular three-tier script system is C2, as there was no need to split the functionality of the single script into parts.</w:t>
      </w:r>
    </w:p>
    <w:p w14:paraId="5F3F15C6" w14:textId="77777777" w:rsidR="00A5505C" w:rsidRDefault="00A5505C" w:rsidP="00A5505C">
      <w:pPr>
        <w:autoSpaceDE w:val="0"/>
        <w:autoSpaceDN w:val="0"/>
        <w:adjustRightInd w:val="0"/>
        <w:spacing w:after="0" w:line="240" w:lineRule="auto"/>
        <w:rPr>
          <w:rFonts w:cs="Times New Roman"/>
          <w:szCs w:val="24"/>
        </w:rPr>
      </w:pPr>
    </w:p>
    <w:p w14:paraId="52BE9E92" w14:textId="5AC5EDF8" w:rsidR="00A5505C" w:rsidRDefault="00A5505C" w:rsidP="00163B62">
      <w:pPr>
        <w:pStyle w:val="Heading2"/>
      </w:pPr>
      <w:bookmarkStart w:id="44" w:name="_Toc300580934"/>
      <w:bookmarkStart w:id="45" w:name="_Toc302056400"/>
      <w:r w:rsidRPr="000037AF">
        <w:t>Adding data:</w:t>
      </w:r>
      <w:bookmarkEnd w:id="44"/>
      <w:bookmarkEnd w:id="45"/>
    </w:p>
    <w:p w14:paraId="01ABC3F0" w14:textId="2B602A46" w:rsidR="00A5505C" w:rsidRDefault="00A5505C" w:rsidP="00B20517">
      <w:pPr>
        <w:autoSpaceDE w:val="0"/>
        <w:autoSpaceDN w:val="0"/>
        <w:adjustRightInd w:val="0"/>
        <w:spacing w:after="0" w:line="240" w:lineRule="auto"/>
        <w:rPr>
          <w:rFonts w:cs="Times New Roman"/>
          <w:szCs w:val="24"/>
        </w:rPr>
      </w:pPr>
      <w:r>
        <w:rPr>
          <w:rFonts w:cs="Times New Roman"/>
          <w:szCs w:val="24"/>
        </w:rPr>
        <w:t>In order to add a new piece of data to an existing section and/or emissions type, you must merely add a new script to the approp</w:t>
      </w:r>
      <w:r w:rsidR="00B20517">
        <w:rPr>
          <w:rFonts w:cs="Times New Roman"/>
          <w:szCs w:val="24"/>
        </w:rPr>
        <w:t xml:space="preserve">riate module folder, labeled according to the naming system explained in Section </w:t>
      </w:r>
      <w:r w:rsidR="00B20517">
        <w:rPr>
          <w:rFonts w:cs="Times New Roman"/>
          <w:szCs w:val="24"/>
        </w:rPr>
        <w:fldChar w:fldCharType="begin"/>
      </w:r>
      <w:r w:rsidR="00B20517">
        <w:rPr>
          <w:rFonts w:cs="Times New Roman"/>
          <w:szCs w:val="24"/>
        </w:rPr>
        <w:instrText xml:space="preserve"> PAGEREF _Ref300580569 \h </w:instrText>
      </w:r>
      <w:r w:rsidR="00B20517">
        <w:rPr>
          <w:rFonts w:cs="Times New Roman"/>
          <w:szCs w:val="24"/>
        </w:rPr>
      </w:r>
      <w:r w:rsidR="00B20517">
        <w:rPr>
          <w:rFonts w:cs="Times New Roman"/>
          <w:szCs w:val="24"/>
        </w:rPr>
        <w:fldChar w:fldCharType="separate"/>
      </w:r>
      <w:r w:rsidR="005717FD">
        <w:rPr>
          <w:rFonts w:cs="Times New Roman"/>
          <w:noProof/>
          <w:szCs w:val="24"/>
        </w:rPr>
        <w:t>11</w:t>
      </w:r>
      <w:r w:rsidR="00B20517">
        <w:rPr>
          <w:rFonts w:cs="Times New Roman"/>
          <w:szCs w:val="24"/>
        </w:rPr>
        <w:fldChar w:fldCharType="end"/>
      </w:r>
      <w:r w:rsidR="00B20517">
        <w:rPr>
          <w:rFonts w:cs="Times New Roman"/>
          <w:szCs w:val="24"/>
        </w:rPr>
        <w:t>.</w:t>
      </w:r>
    </w:p>
    <w:p w14:paraId="35888A48" w14:textId="77777777" w:rsidR="00A5505C" w:rsidRDefault="00A5505C" w:rsidP="00A5505C">
      <w:pPr>
        <w:autoSpaceDE w:val="0"/>
        <w:autoSpaceDN w:val="0"/>
        <w:adjustRightInd w:val="0"/>
        <w:spacing w:after="0" w:line="240" w:lineRule="auto"/>
        <w:rPr>
          <w:rFonts w:cs="Times New Roman"/>
          <w:szCs w:val="24"/>
        </w:rPr>
      </w:pPr>
    </w:p>
    <w:p w14:paraId="522DB98F" w14:textId="77777777" w:rsidR="00A5505C" w:rsidRDefault="00A5505C" w:rsidP="00A5505C">
      <w:pPr>
        <w:autoSpaceDE w:val="0"/>
        <w:autoSpaceDN w:val="0"/>
        <w:adjustRightInd w:val="0"/>
        <w:spacing w:after="0" w:line="240" w:lineRule="auto"/>
        <w:rPr>
          <w:rFonts w:cs="Times New Roman"/>
          <w:szCs w:val="24"/>
        </w:rPr>
      </w:pPr>
      <w:r>
        <w:rPr>
          <w:rFonts w:cs="Times New Roman"/>
          <w:szCs w:val="24"/>
        </w:rPr>
        <w:t>To update the parent script, if there is one, open it in the text editor of your choice and add the name of the new script to the “scripts” variable assignment in the conditional for the appropriate emissions type. (If there is a parent script, there is no need to update the Makefile, as the Makefile only calls the parent script.)</w:t>
      </w:r>
    </w:p>
    <w:p w14:paraId="3F3485C8" w14:textId="77777777" w:rsidR="00A5505C" w:rsidRDefault="00A5505C" w:rsidP="00A5505C">
      <w:pPr>
        <w:autoSpaceDE w:val="0"/>
        <w:autoSpaceDN w:val="0"/>
        <w:adjustRightInd w:val="0"/>
        <w:spacing w:after="0" w:line="240" w:lineRule="auto"/>
        <w:rPr>
          <w:rFonts w:cs="Times New Roman"/>
          <w:szCs w:val="24"/>
        </w:rPr>
      </w:pPr>
    </w:p>
    <w:p w14:paraId="5CFD1389" w14:textId="534D0390" w:rsidR="00A5505C" w:rsidRDefault="001F203C" w:rsidP="00A5505C">
      <w:pPr>
        <w:autoSpaceDE w:val="0"/>
        <w:autoSpaceDN w:val="0"/>
        <w:adjustRightInd w:val="0"/>
        <w:spacing w:after="0" w:line="240" w:lineRule="auto"/>
        <w:rPr>
          <w:rFonts w:cs="Times New Roman"/>
          <w:szCs w:val="24"/>
        </w:rPr>
      </w:pPr>
      <w:r>
        <w:rPr>
          <w:rFonts w:cs="Times New Roman"/>
          <w:szCs w:val="24"/>
        </w:rPr>
        <w:tab/>
        <w:t>ex. scripts &lt;- c( “C</w:t>
      </w:r>
      <w:r w:rsidR="00A5505C">
        <w:rPr>
          <w:rFonts w:cs="Times New Roman"/>
          <w:szCs w:val="24"/>
        </w:rPr>
        <w:t xml:space="preserve">3.2.add_SO2_NC_emissions_all.R”, “&lt;name_of_new_script&gt;” ) </w:t>
      </w:r>
    </w:p>
    <w:p w14:paraId="73E34C5A" w14:textId="77777777" w:rsidR="00A5505C" w:rsidRDefault="00A5505C" w:rsidP="00A5505C">
      <w:pPr>
        <w:autoSpaceDE w:val="0"/>
        <w:autoSpaceDN w:val="0"/>
        <w:adjustRightInd w:val="0"/>
        <w:spacing w:after="0" w:line="240" w:lineRule="auto"/>
        <w:rPr>
          <w:rFonts w:cs="Times New Roman"/>
          <w:szCs w:val="24"/>
        </w:rPr>
      </w:pPr>
    </w:p>
    <w:p w14:paraId="71F513E0" w14:textId="77777777" w:rsidR="00A5505C" w:rsidRDefault="00A5505C" w:rsidP="00A5505C">
      <w:pPr>
        <w:autoSpaceDE w:val="0"/>
        <w:autoSpaceDN w:val="0"/>
        <w:adjustRightInd w:val="0"/>
        <w:spacing w:after="0" w:line="240" w:lineRule="auto"/>
        <w:rPr>
          <w:rFonts w:cs="Times New Roman"/>
          <w:szCs w:val="24"/>
        </w:rPr>
      </w:pPr>
      <w:r>
        <w:rPr>
          <w:rFonts w:cs="Times New Roman"/>
          <w:szCs w:val="24"/>
        </w:rPr>
        <w:t>To update the Makefile, open it in the text editor of your choice and add a dependency line under the output listing for that section. Follow the existing format and you shouldn’t have any trouble.</w:t>
      </w:r>
    </w:p>
    <w:p w14:paraId="620869E4" w14:textId="77777777" w:rsidR="00A5505C" w:rsidRDefault="00A5505C" w:rsidP="00A5505C">
      <w:pPr>
        <w:autoSpaceDE w:val="0"/>
        <w:autoSpaceDN w:val="0"/>
        <w:adjustRightInd w:val="0"/>
        <w:spacing w:after="0" w:line="240" w:lineRule="auto"/>
        <w:rPr>
          <w:rFonts w:cs="Times New Roman"/>
          <w:szCs w:val="24"/>
        </w:rPr>
      </w:pPr>
    </w:p>
    <w:p w14:paraId="77D330DB" w14:textId="77777777" w:rsidR="00A5505C" w:rsidRDefault="00A5505C" w:rsidP="00A5505C">
      <w:pPr>
        <w:autoSpaceDE w:val="0"/>
        <w:autoSpaceDN w:val="0"/>
        <w:adjustRightInd w:val="0"/>
        <w:spacing w:after="0" w:line="240" w:lineRule="auto"/>
        <w:ind w:left="720"/>
        <w:rPr>
          <w:rFonts w:cs="Times New Roman"/>
          <w:szCs w:val="24"/>
        </w:rPr>
      </w:pPr>
      <w:r>
        <w:rPr>
          <w:rFonts w:cs="Times New Roman"/>
          <w:szCs w:val="24"/>
        </w:rPr>
        <w:t>Note: You must use actual tabs when adding new lines to a Makefile. It will not accept spaces as a substitute.</w:t>
      </w:r>
    </w:p>
    <w:p w14:paraId="7C064A60" w14:textId="77777777" w:rsidR="00A5505C" w:rsidRDefault="00A5505C" w:rsidP="00A5505C">
      <w:pPr>
        <w:autoSpaceDE w:val="0"/>
        <w:autoSpaceDN w:val="0"/>
        <w:adjustRightInd w:val="0"/>
        <w:spacing w:after="0" w:line="240" w:lineRule="auto"/>
        <w:rPr>
          <w:rFonts w:cs="Times New Roman"/>
          <w:szCs w:val="24"/>
        </w:rPr>
      </w:pPr>
    </w:p>
    <w:p w14:paraId="186038CB" w14:textId="77777777" w:rsidR="00A5505C" w:rsidRDefault="00A5505C" w:rsidP="00A5505C">
      <w:pPr>
        <w:autoSpaceDE w:val="0"/>
        <w:autoSpaceDN w:val="0"/>
        <w:adjustRightInd w:val="0"/>
        <w:spacing w:after="0" w:line="240" w:lineRule="auto"/>
        <w:rPr>
          <w:rFonts w:cs="Times New Roman"/>
          <w:szCs w:val="24"/>
        </w:rPr>
      </w:pPr>
      <w:r>
        <w:rPr>
          <w:rFonts w:cs="Times New Roman"/>
          <w:szCs w:val="24"/>
        </w:rPr>
        <w:t>With regards to the actual content of the script, it should be of the same format as all other “Add” scripts, in that it should merely reformat the input data (preferably using header functions) and then call the appropriate “add” function from process_db_functions.R to add it to the appropriate database.</w:t>
      </w:r>
    </w:p>
    <w:p w14:paraId="3E6F7739" w14:textId="77777777" w:rsidR="00A5505C" w:rsidRDefault="00A5505C" w:rsidP="00A5505C">
      <w:pPr>
        <w:autoSpaceDE w:val="0"/>
        <w:autoSpaceDN w:val="0"/>
        <w:adjustRightInd w:val="0"/>
        <w:spacing w:after="0" w:line="240" w:lineRule="auto"/>
        <w:rPr>
          <w:rFonts w:cs="Times New Roman"/>
          <w:szCs w:val="24"/>
        </w:rPr>
      </w:pPr>
    </w:p>
    <w:p w14:paraId="553D9761" w14:textId="77777777" w:rsidR="00A5505C" w:rsidRDefault="00A5505C" w:rsidP="00E847D5">
      <w:pPr>
        <w:pStyle w:val="Heading2"/>
      </w:pPr>
      <w:bookmarkStart w:id="46" w:name="_Toc300580935"/>
      <w:bookmarkStart w:id="47" w:name="_Toc302056401"/>
      <w:r>
        <w:t>Adding a new emissions species</w:t>
      </w:r>
      <w:r w:rsidRPr="000037AF">
        <w:t>:</w:t>
      </w:r>
      <w:bookmarkEnd w:id="46"/>
      <w:bookmarkEnd w:id="47"/>
    </w:p>
    <w:p w14:paraId="36E53DA1" w14:textId="77777777" w:rsidR="00A5505C" w:rsidRDefault="00A5505C" w:rsidP="00A5505C">
      <w:pPr>
        <w:autoSpaceDE w:val="0"/>
        <w:autoSpaceDN w:val="0"/>
        <w:adjustRightInd w:val="0"/>
        <w:spacing w:after="0" w:line="240" w:lineRule="auto"/>
        <w:rPr>
          <w:rFonts w:cs="Times New Roman"/>
          <w:b/>
          <w:szCs w:val="24"/>
        </w:rPr>
      </w:pPr>
    </w:p>
    <w:p w14:paraId="137A17B7" w14:textId="77777777" w:rsidR="00A5505C" w:rsidRDefault="00A5505C" w:rsidP="00A5505C">
      <w:pPr>
        <w:autoSpaceDE w:val="0"/>
        <w:autoSpaceDN w:val="0"/>
        <w:adjustRightInd w:val="0"/>
        <w:spacing w:after="0" w:line="240" w:lineRule="auto"/>
        <w:ind w:firstLine="720"/>
        <w:rPr>
          <w:rFonts w:cs="Times New Roman"/>
          <w:szCs w:val="24"/>
        </w:rPr>
      </w:pPr>
      <w:r w:rsidRPr="001F6ACC">
        <w:rPr>
          <w:rFonts w:cs="Times New Roman"/>
          <w:szCs w:val="24"/>
        </w:rPr>
        <w:t>In order</w:t>
      </w:r>
      <w:r>
        <w:rPr>
          <w:rFonts w:cs="Times New Roman"/>
          <w:szCs w:val="24"/>
        </w:rPr>
        <w:t xml:space="preserve"> to add an entirely new emissions species to the system, you must have all appropriate inputs and R scripts (for the system sections that vary by emissions type) ready to add in at the same time. At the time of writing, this is limited to B1.1 and C3.2. The rest of the system is type-agnostic, and only uses the emissions type variable for naming purposes. </w:t>
      </w:r>
    </w:p>
    <w:p w14:paraId="4DEC933C" w14:textId="77777777" w:rsidR="00A5505C" w:rsidRDefault="00A5505C" w:rsidP="00A5505C">
      <w:pPr>
        <w:autoSpaceDE w:val="0"/>
        <w:autoSpaceDN w:val="0"/>
        <w:adjustRightInd w:val="0"/>
        <w:spacing w:after="0" w:line="240" w:lineRule="auto"/>
        <w:ind w:firstLine="720"/>
        <w:rPr>
          <w:rFonts w:cs="Times New Roman"/>
          <w:szCs w:val="24"/>
        </w:rPr>
      </w:pPr>
    </w:p>
    <w:p w14:paraId="5BEB1FBA" w14:textId="48DFCD33" w:rsidR="00FF55D2" w:rsidRDefault="00A5505C" w:rsidP="00B20517">
      <w:pPr>
        <w:autoSpaceDE w:val="0"/>
        <w:autoSpaceDN w:val="0"/>
        <w:adjustRightInd w:val="0"/>
        <w:spacing w:after="0" w:line="240" w:lineRule="auto"/>
        <w:ind w:firstLine="720"/>
        <w:rPr>
          <w:i/>
          <w:color w:val="000000"/>
        </w:rPr>
      </w:pPr>
      <w:r>
        <w:rPr>
          <w:rFonts w:cs="Times New Roman"/>
          <w:szCs w:val="24"/>
        </w:rPr>
        <w:t>Once the scripts and inputs are ready, add the inputs to the dependency lists within the Makefile for the type-dependent outputs. Add a new conditional block to the parent scripts that trigger when “EM” is the abbreviation for the new emissions type, and list the specific scripts to be called in the same manner as the other emissions types. The scripts do not need to be added to the Makefile- the parent scripts serve as a wrapper for all the emissions types.</w:t>
      </w:r>
    </w:p>
    <w:p w14:paraId="4CD0072D" w14:textId="77777777" w:rsidR="00B20517" w:rsidRPr="00B20517" w:rsidRDefault="00B20517" w:rsidP="00B20517">
      <w:pPr>
        <w:autoSpaceDE w:val="0"/>
        <w:autoSpaceDN w:val="0"/>
        <w:adjustRightInd w:val="0"/>
        <w:spacing w:after="0" w:line="240" w:lineRule="auto"/>
        <w:ind w:firstLine="720"/>
        <w:rPr>
          <w:rFonts w:cs="Times New Roman"/>
          <w:szCs w:val="24"/>
        </w:rPr>
      </w:pPr>
    </w:p>
    <w:p w14:paraId="37AF4877" w14:textId="21F7F6B7" w:rsidR="00FF55D2" w:rsidRPr="00DD63F4" w:rsidRDefault="00FF55D2" w:rsidP="00FF55D2">
      <w:pPr>
        <w:pStyle w:val="Heading1"/>
      </w:pPr>
      <w:bookmarkStart w:id="48" w:name="_Toc300580936"/>
      <w:bookmarkStart w:id="49" w:name="_Toc302056402"/>
      <w:r w:rsidRPr="00FF55D2">
        <w:t>Module E Overview</w:t>
      </w:r>
      <w:bookmarkEnd w:id="48"/>
      <w:bookmarkEnd w:id="49"/>
    </w:p>
    <w:p w14:paraId="5A4223B2" w14:textId="77777777" w:rsidR="00FF55D2" w:rsidRDefault="00FF55D2" w:rsidP="00FF55D2">
      <w:pPr>
        <w:pStyle w:val="NormalWeb"/>
        <w:ind w:firstLine="720"/>
        <w:rPr>
          <w:color w:val="000000"/>
        </w:rPr>
      </w:pPr>
      <w:r>
        <w:rPr>
          <w:color w:val="000000"/>
        </w:rPr>
        <w:t xml:space="preserve">The purpose of Module E is to scale CEDS emissions data to the emissions data reported in other inventories. Module E consists of a header file E.emissions_scaling_functions.R, and a series of scaling scripts, e.g. E.US_scaling.R. The header file contains generalized functions that are called in each scaling script. These functions are used to read and write data, apply mapping files, and perform scaling calculations. Each scaling script reads in one inventory data set and updates the corresponding data in the CEDS data sets. </w:t>
      </w:r>
    </w:p>
    <w:p w14:paraId="662D0C71" w14:textId="77777777" w:rsidR="00FF55D2" w:rsidRDefault="00FF55D2" w:rsidP="00FF55D2">
      <w:pPr>
        <w:pStyle w:val="NormalWeb"/>
        <w:ind w:firstLine="720"/>
        <w:rPr>
          <w:color w:val="000000"/>
        </w:rPr>
      </w:pPr>
    </w:p>
    <w:p w14:paraId="36604F1D" w14:textId="77777777" w:rsidR="00FF55D2" w:rsidRDefault="00FF55D2" w:rsidP="00FF55D2">
      <w:pPr>
        <w:pStyle w:val="NormalWeb"/>
        <w:ind w:firstLine="720"/>
        <w:rPr>
          <w:color w:val="000000"/>
        </w:rPr>
      </w:pPr>
      <w:r>
        <w:rPr>
          <w:color w:val="000000"/>
        </w:rPr>
        <w:t>Module E begins with the first scaling script reading in the "default" CEDS data sets, which are the sets of unscaled emissions and emissions factors (EFs) generated in the modules preceding Module E. The scaling script then reads a set of inventory data and matches it to the corresponding CEDS data using a mapping file. A set of scaling ratios is determined from the ratio of inventory data to CEDS data at each available point. If necessary, the data is interpolated or extrapolated to CEDS years as specified. The resulting set of scaling ratios is then multiplied by the input default CEDS EFs to produce the scaled EFs. Finally, scaled emissions are calculated from the scaled EFs.</w:t>
      </w:r>
    </w:p>
    <w:p w14:paraId="69433E23" w14:textId="77777777" w:rsidR="00FF55D2" w:rsidRDefault="00FF55D2" w:rsidP="00FF55D2">
      <w:pPr>
        <w:pStyle w:val="NormalWeb"/>
        <w:ind w:firstLine="720"/>
        <w:rPr>
          <w:color w:val="000000"/>
        </w:rPr>
      </w:pPr>
    </w:p>
    <w:p w14:paraId="74AF292D" w14:textId="73AA40F1" w:rsidR="00910B5C" w:rsidRPr="00DD63F4" w:rsidRDefault="00FF55D2" w:rsidP="00DD63F4">
      <w:pPr>
        <w:pStyle w:val="NormalWeb"/>
        <w:ind w:firstLine="720"/>
        <w:rPr>
          <w:color w:val="000000"/>
        </w:rPr>
      </w:pPr>
      <w:r>
        <w:rPr>
          <w:color w:val="000000"/>
        </w:rPr>
        <w:t>The scaled EFs and emissions data can then be written out to be scaled by the next inventory; the process is repeated in all following scaling scripts, with the default CEDS sets being replaced by the output of the previous scaling script. Inventory scaling is performed in series, and the scaled EFs and scaled emissions arrays are updated with each script. Scaling the same region more than once will overwrite the earlier scalings. This means that the order of the scaling scripts is important, and inventories with greater accuracy should be included later to avoid being overwritten by a less accurate inventory.</w:t>
      </w:r>
    </w:p>
    <w:sectPr w:rsidR="00910B5C" w:rsidRPr="00DD63F4">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20E63A" w14:textId="77777777" w:rsidR="00F83993" w:rsidRDefault="00F83993" w:rsidP="00F61A9E">
      <w:pPr>
        <w:spacing w:after="0" w:line="240" w:lineRule="auto"/>
      </w:pPr>
      <w:r>
        <w:separator/>
      </w:r>
    </w:p>
  </w:endnote>
  <w:endnote w:type="continuationSeparator" w:id="0">
    <w:p w14:paraId="1969FF20" w14:textId="77777777" w:rsidR="00F83993" w:rsidRDefault="00F83993" w:rsidP="00F61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Monaco">
    <w:altName w:val="Courier New"/>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DE3BB" w14:textId="77777777" w:rsidR="00F83993" w:rsidRDefault="00F83993" w:rsidP="008D05F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10FA45" w14:textId="77777777" w:rsidR="00F83993" w:rsidRDefault="00F83993" w:rsidP="00F61A9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2D0688" w14:textId="136038FF" w:rsidR="00F83993" w:rsidRPr="00F61A9E" w:rsidRDefault="00F83993" w:rsidP="008D05F4">
    <w:pPr>
      <w:pStyle w:val="Footer"/>
      <w:framePr w:wrap="around" w:vAnchor="text" w:hAnchor="margin" w:xAlign="right" w:y="1"/>
      <w:rPr>
        <w:rStyle w:val="PageNumber"/>
        <w:rFonts w:cs="Times New Roman"/>
        <w:sz w:val="20"/>
        <w:szCs w:val="20"/>
      </w:rPr>
    </w:pPr>
    <w:r w:rsidRPr="00F61A9E">
      <w:rPr>
        <w:rStyle w:val="PageNumber"/>
        <w:rFonts w:ascii="Times" w:hAnsi="Times"/>
        <w:sz w:val="20"/>
        <w:szCs w:val="20"/>
      </w:rPr>
      <w:fldChar w:fldCharType="begin"/>
    </w:r>
    <w:r w:rsidRPr="00F61A9E">
      <w:rPr>
        <w:rStyle w:val="PageNumber"/>
        <w:rFonts w:ascii="Times" w:hAnsi="Times"/>
        <w:sz w:val="20"/>
        <w:szCs w:val="20"/>
      </w:rPr>
      <w:instrText xml:space="preserve">PAGE  </w:instrText>
    </w:r>
    <w:r w:rsidRPr="00F61A9E">
      <w:rPr>
        <w:rStyle w:val="PageNumber"/>
        <w:rFonts w:ascii="Times" w:hAnsi="Times"/>
        <w:sz w:val="20"/>
        <w:szCs w:val="20"/>
      </w:rPr>
      <w:fldChar w:fldCharType="separate"/>
    </w:r>
    <w:r w:rsidR="00946CBF">
      <w:rPr>
        <w:rStyle w:val="PageNumber"/>
        <w:rFonts w:ascii="Times" w:hAnsi="Times"/>
        <w:noProof/>
        <w:sz w:val="20"/>
        <w:szCs w:val="20"/>
      </w:rPr>
      <w:t>17</w:t>
    </w:r>
    <w:r w:rsidRPr="00F61A9E">
      <w:rPr>
        <w:rStyle w:val="PageNumber"/>
        <w:rFonts w:ascii="Times" w:hAnsi="Times"/>
        <w:sz w:val="20"/>
        <w:szCs w:val="20"/>
      </w:rPr>
      <w:fldChar w:fldCharType="end"/>
    </w:r>
  </w:p>
  <w:p w14:paraId="77760AA9" w14:textId="77777777" w:rsidR="00F83993" w:rsidRDefault="00F83993" w:rsidP="00F61A9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65C5B0" w14:textId="77777777" w:rsidR="00F83993" w:rsidRDefault="00F83993" w:rsidP="00F61A9E">
      <w:pPr>
        <w:spacing w:after="0" w:line="240" w:lineRule="auto"/>
      </w:pPr>
      <w:r>
        <w:separator/>
      </w:r>
    </w:p>
  </w:footnote>
  <w:footnote w:type="continuationSeparator" w:id="0">
    <w:p w14:paraId="3027F241" w14:textId="77777777" w:rsidR="00F83993" w:rsidRDefault="00F83993" w:rsidP="00F61A9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E66FE"/>
    <w:multiLevelType w:val="hybridMultilevel"/>
    <w:tmpl w:val="020257AE"/>
    <w:lvl w:ilvl="0" w:tplc="550C0B5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896A01"/>
    <w:multiLevelType w:val="hybridMultilevel"/>
    <w:tmpl w:val="AB568236"/>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EF33698"/>
    <w:multiLevelType w:val="hybridMultilevel"/>
    <w:tmpl w:val="5B2AC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B84AA0"/>
    <w:multiLevelType w:val="hybridMultilevel"/>
    <w:tmpl w:val="C0AAD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633DD6"/>
    <w:multiLevelType w:val="hybridMultilevel"/>
    <w:tmpl w:val="8A5EB75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C732892"/>
    <w:multiLevelType w:val="hybridMultilevel"/>
    <w:tmpl w:val="305481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nsid w:val="28591A54"/>
    <w:multiLevelType w:val="hybridMultilevel"/>
    <w:tmpl w:val="85D6C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0B56CB"/>
    <w:multiLevelType w:val="hybridMultilevel"/>
    <w:tmpl w:val="E5B88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DA2CC9"/>
    <w:multiLevelType w:val="hybridMultilevel"/>
    <w:tmpl w:val="BF628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183343"/>
    <w:multiLevelType w:val="hybridMultilevel"/>
    <w:tmpl w:val="8FF8A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4A7C4A"/>
    <w:multiLevelType w:val="hybridMultilevel"/>
    <w:tmpl w:val="FC226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7B2440"/>
    <w:multiLevelType w:val="hybridMultilevel"/>
    <w:tmpl w:val="A344D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203C29"/>
    <w:multiLevelType w:val="hybridMultilevel"/>
    <w:tmpl w:val="66B23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EF18D2"/>
    <w:multiLevelType w:val="hybridMultilevel"/>
    <w:tmpl w:val="52E20408"/>
    <w:lvl w:ilvl="0" w:tplc="1E503A3E">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BC105B"/>
    <w:multiLevelType w:val="hybridMultilevel"/>
    <w:tmpl w:val="07882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6731EE"/>
    <w:multiLevelType w:val="hybridMultilevel"/>
    <w:tmpl w:val="6D6C2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335F9C"/>
    <w:multiLevelType w:val="hybridMultilevel"/>
    <w:tmpl w:val="9E9094D8"/>
    <w:lvl w:ilvl="0" w:tplc="42AC2B9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B75EE1"/>
    <w:multiLevelType w:val="hybridMultilevel"/>
    <w:tmpl w:val="D9AA1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191CFE"/>
    <w:multiLevelType w:val="hybridMultilevel"/>
    <w:tmpl w:val="FC12D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565F82"/>
    <w:multiLevelType w:val="hybridMultilevel"/>
    <w:tmpl w:val="575607CE"/>
    <w:lvl w:ilvl="0" w:tplc="9390932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0516EA"/>
    <w:multiLevelType w:val="hybridMultilevel"/>
    <w:tmpl w:val="673AA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D24398"/>
    <w:multiLevelType w:val="hybridMultilevel"/>
    <w:tmpl w:val="DC78A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0D6849"/>
    <w:multiLevelType w:val="hybridMultilevel"/>
    <w:tmpl w:val="DBD63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C11818"/>
    <w:multiLevelType w:val="hybridMultilevel"/>
    <w:tmpl w:val="376EC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D62BB7"/>
    <w:multiLevelType w:val="hybridMultilevel"/>
    <w:tmpl w:val="8564F3A6"/>
    <w:lvl w:ilvl="0" w:tplc="B97A1102">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FD663C"/>
    <w:multiLevelType w:val="hybridMultilevel"/>
    <w:tmpl w:val="C4AA5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0C3B5C"/>
    <w:multiLevelType w:val="hybridMultilevel"/>
    <w:tmpl w:val="00144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3"/>
  </w:num>
  <w:num w:numId="4">
    <w:abstractNumId w:val="19"/>
  </w:num>
  <w:num w:numId="5">
    <w:abstractNumId w:val="16"/>
  </w:num>
  <w:num w:numId="6">
    <w:abstractNumId w:val="11"/>
  </w:num>
  <w:num w:numId="7">
    <w:abstractNumId w:val="17"/>
  </w:num>
  <w:num w:numId="8">
    <w:abstractNumId w:val="2"/>
  </w:num>
  <w:num w:numId="9">
    <w:abstractNumId w:val="6"/>
  </w:num>
  <w:num w:numId="10">
    <w:abstractNumId w:val="26"/>
  </w:num>
  <w:num w:numId="11">
    <w:abstractNumId w:val="7"/>
  </w:num>
  <w:num w:numId="12">
    <w:abstractNumId w:val="20"/>
  </w:num>
  <w:num w:numId="13">
    <w:abstractNumId w:val="24"/>
  </w:num>
  <w:num w:numId="14">
    <w:abstractNumId w:val="15"/>
  </w:num>
  <w:num w:numId="15">
    <w:abstractNumId w:val="8"/>
  </w:num>
  <w:num w:numId="16">
    <w:abstractNumId w:val="9"/>
  </w:num>
  <w:num w:numId="17">
    <w:abstractNumId w:val="0"/>
  </w:num>
  <w:num w:numId="18">
    <w:abstractNumId w:val="22"/>
  </w:num>
  <w:num w:numId="19">
    <w:abstractNumId w:val="12"/>
  </w:num>
  <w:num w:numId="20">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23"/>
  </w:num>
  <w:num w:numId="25">
    <w:abstractNumId w:val="25"/>
  </w:num>
  <w:num w:numId="26">
    <w:abstractNumId w:val="10"/>
  </w:num>
  <w:num w:numId="27">
    <w:abstractNumId w:val="21"/>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7F4"/>
    <w:rsid w:val="000064D6"/>
    <w:rsid w:val="000129B9"/>
    <w:rsid w:val="00031989"/>
    <w:rsid w:val="00033B61"/>
    <w:rsid w:val="00083196"/>
    <w:rsid w:val="00091608"/>
    <w:rsid w:val="000A62B9"/>
    <w:rsid w:val="000A7A63"/>
    <w:rsid w:val="000C1F49"/>
    <w:rsid w:val="000C2954"/>
    <w:rsid w:val="000D000F"/>
    <w:rsid w:val="000D2B4A"/>
    <w:rsid w:val="000E6C89"/>
    <w:rsid w:val="000F3094"/>
    <w:rsid w:val="00105D2C"/>
    <w:rsid w:val="00146D7A"/>
    <w:rsid w:val="001474A1"/>
    <w:rsid w:val="00147A9A"/>
    <w:rsid w:val="00160C86"/>
    <w:rsid w:val="00163B62"/>
    <w:rsid w:val="001716B8"/>
    <w:rsid w:val="0017639C"/>
    <w:rsid w:val="001965D8"/>
    <w:rsid w:val="001B49CC"/>
    <w:rsid w:val="001B535F"/>
    <w:rsid w:val="001D04B7"/>
    <w:rsid w:val="001F203C"/>
    <w:rsid w:val="00202B2C"/>
    <w:rsid w:val="002225F1"/>
    <w:rsid w:val="00223C63"/>
    <w:rsid w:val="00224388"/>
    <w:rsid w:val="00224AFD"/>
    <w:rsid w:val="002254C6"/>
    <w:rsid w:val="002408EF"/>
    <w:rsid w:val="00254EC5"/>
    <w:rsid w:val="0025693A"/>
    <w:rsid w:val="00272FE3"/>
    <w:rsid w:val="00287424"/>
    <w:rsid w:val="002A0DEB"/>
    <w:rsid w:val="002D5A51"/>
    <w:rsid w:val="002E05B1"/>
    <w:rsid w:val="002E6A82"/>
    <w:rsid w:val="002F568E"/>
    <w:rsid w:val="002F7DEA"/>
    <w:rsid w:val="00305AE1"/>
    <w:rsid w:val="0033287F"/>
    <w:rsid w:val="00333016"/>
    <w:rsid w:val="003357C9"/>
    <w:rsid w:val="00340CA2"/>
    <w:rsid w:val="00353420"/>
    <w:rsid w:val="003539E4"/>
    <w:rsid w:val="00371452"/>
    <w:rsid w:val="00371690"/>
    <w:rsid w:val="003750B6"/>
    <w:rsid w:val="00381780"/>
    <w:rsid w:val="00393098"/>
    <w:rsid w:val="00394849"/>
    <w:rsid w:val="003C2D25"/>
    <w:rsid w:val="003C6E55"/>
    <w:rsid w:val="003F0E04"/>
    <w:rsid w:val="00406C86"/>
    <w:rsid w:val="00407C81"/>
    <w:rsid w:val="004169AE"/>
    <w:rsid w:val="004370E1"/>
    <w:rsid w:val="00444607"/>
    <w:rsid w:val="00447B6D"/>
    <w:rsid w:val="0045293E"/>
    <w:rsid w:val="00454F92"/>
    <w:rsid w:val="004902E2"/>
    <w:rsid w:val="00494216"/>
    <w:rsid w:val="004C0668"/>
    <w:rsid w:val="004D431D"/>
    <w:rsid w:val="004D50A0"/>
    <w:rsid w:val="004D7C83"/>
    <w:rsid w:val="005048B2"/>
    <w:rsid w:val="005113BB"/>
    <w:rsid w:val="00513954"/>
    <w:rsid w:val="005155E7"/>
    <w:rsid w:val="00516528"/>
    <w:rsid w:val="005519C2"/>
    <w:rsid w:val="005717FD"/>
    <w:rsid w:val="00575E8A"/>
    <w:rsid w:val="00586E23"/>
    <w:rsid w:val="005935A8"/>
    <w:rsid w:val="00593EFB"/>
    <w:rsid w:val="005A0488"/>
    <w:rsid w:val="005A3E1E"/>
    <w:rsid w:val="005E0346"/>
    <w:rsid w:val="00601938"/>
    <w:rsid w:val="00612A83"/>
    <w:rsid w:val="0061612C"/>
    <w:rsid w:val="00634A3F"/>
    <w:rsid w:val="00661DEA"/>
    <w:rsid w:val="006938D3"/>
    <w:rsid w:val="006A542A"/>
    <w:rsid w:val="006B3512"/>
    <w:rsid w:val="006B7E89"/>
    <w:rsid w:val="006C56D4"/>
    <w:rsid w:val="006D6948"/>
    <w:rsid w:val="006E0BDC"/>
    <w:rsid w:val="006E13AF"/>
    <w:rsid w:val="006E5ACF"/>
    <w:rsid w:val="006F2772"/>
    <w:rsid w:val="007001C5"/>
    <w:rsid w:val="00701E00"/>
    <w:rsid w:val="00737F1A"/>
    <w:rsid w:val="00771FAC"/>
    <w:rsid w:val="00781275"/>
    <w:rsid w:val="00781BA8"/>
    <w:rsid w:val="007837B7"/>
    <w:rsid w:val="00784147"/>
    <w:rsid w:val="007936C2"/>
    <w:rsid w:val="007A5645"/>
    <w:rsid w:val="007B633E"/>
    <w:rsid w:val="007F63B3"/>
    <w:rsid w:val="007F7365"/>
    <w:rsid w:val="00842A78"/>
    <w:rsid w:val="008540CD"/>
    <w:rsid w:val="008611B8"/>
    <w:rsid w:val="00863C51"/>
    <w:rsid w:val="008911E3"/>
    <w:rsid w:val="008916A0"/>
    <w:rsid w:val="008A12B0"/>
    <w:rsid w:val="008B13E1"/>
    <w:rsid w:val="008C00D0"/>
    <w:rsid w:val="008D05F4"/>
    <w:rsid w:val="008D12A8"/>
    <w:rsid w:val="008E4C69"/>
    <w:rsid w:val="008E55B7"/>
    <w:rsid w:val="008F50FB"/>
    <w:rsid w:val="00910B5C"/>
    <w:rsid w:val="0092425E"/>
    <w:rsid w:val="009325AF"/>
    <w:rsid w:val="00933DD0"/>
    <w:rsid w:val="009351D1"/>
    <w:rsid w:val="00943A1A"/>
    <w:rsid w:val="00946CBF"/>
    <w:rsid w:val="009614EA"/>
    <w:rsid w:val="0096699A"/>
    <w:rsid w:val="00967A88"/>
    <w:rsid w:val="00967DA3"/>
    <w:rsid w:val="009768C9"/>
    <w:rsid w:val="00987E4A"/>
    <w:rsid w:val="009A48AA"/>
    <w:rsid w:val="009A70AD"/>
    <w:rsid w:val="009D1200"/>
    <w:rsid w:val="009D6A92"/>
    <w:rsid w:val="009E0857"/>
    <w:rsid w:val="009E26CF"/>
    <w:rsid w:val="009E70E2"/>
    <w:rsid w:val="009F647C"/>
    <w:rsid w:val="009F6675"/>
    <w:rsid w:val="00A07BE2"/>
    <w:rsid w:val="00A12648"/>
    <w:rsid w:val="00A36FBC"/>
    <w:rsid w:val="00A37014"/>
    <w:rsid w:val="00A46118"/>
    <w:rsid w:val="00A5505C"/>
    <w:rsid w:val="00A76CF9"/>
    <w:rsid w:val="00A83D69"/>
    <w:rsid w:val="00A84CA1"/>
    <w:rsid w:val="00A85C3D"/>
    <w:rsid w:val="00A92B4E"/>
    <w:rsid w:val="00AB1123"/>
    <w:rsid w:val="00AB4B6C"/>
    <w:rsid w:val="00AC07F4"/>
    <w:rsid w:val="00AC4F23"/>
    <w:rsid w:val="00AE559E"/>
    <w:rsid w:val="00AE698A"/>
    <w:rsid w:val="00B04510"/>
    <w:rsid w:val="00B1634B"/>
    <w:rsid w:val="00B20517"/>
    <w:rsid w:val="00B37101"/>
    <w:rsid w:val="00B52643"/>
    <w:rsid w:val="00B529D7"/>
    <w:rsid w:val="00B576BE"/>
    <w:rsid w:val="00B604C2"/>
    <w:rsid w:val="00B60A56"/>
    <w:rsid w:val="00B63657"/>
    <w:rsid w:val="00B80FEE"/>
    <w:rsid w:val="00B92327"/>
    <w:rsid w:val="00B92CDE"/>
    <w:rsid w:val="00BA43BB"/>
    <w:rsid w:val="00BA6F34"/>
    <w:rsid w:val="00BB12F4"/>
    <w:rsid w:val="00BE30C3"/>
    <w:rsid w:val="00BF310E"/>
    <w:rsid w:val="00C04BBC"/>
    <w:rsid w:val="00C051D0"/>
    <w:rsid w:val="00C11ADA"/>
    <w:rsid w:val="00C12601"/>
    <w:rsid w:val="00C4212F"/>
    <w:rsid w:val="00C70E43"/>
    <w:rsid w:val="00C71787"/>
    <w:rsid w:val="00C73DE9"/>
    <w:rsid w:val="00C774B3"/>
    <w:rsid w:val="00C77AF2"/>
    <w:rsid w:val="00CA11BC"/>
    <w:rsid w:val="00CA1E74"/>
    <w:rsid w:val="00CA61C8"/>
    <w:rsid w:val="00CB0AB8"/>
    <w:rsid w:val="00CB5242"/>
    <w:rsid w:val="00CC54DC"/>
    <w:rsid w:val="00CD3758"/>
    <w:rsid w:val="00D26CFB"/>
    <w:rsid w:val="00D3474C"/>
    <w:rsid w:val="00D35CFB"/>
    <w:rsid w:val="00D36058"/>
    <w:rsid w:val="00D533CF"/>
    <w:rsid w:val="00D5697F"/>
    <w:rsid w:val="00D725CF"/>
    <w:rsid w:val="00D91B9A"/>
    <w:rsid w:val="00DA6503"/>
    <w:rsid w:val="00DB0E54"/>
    <w:rsid w:val="00DC2A3D"/>
    <w:rsid w:val="00DD3629"/>
    <w:rsid w:val="00DD4463"/>
    <w:rsid w:val="00DD562F"/>
    <w:rsid w:val="00DD63F4"/>
    <w:rsid w:val="00DE21ED"/>
    <w:rsid w:val="00DE3151"/>
    <w:rsid w:val="00DE6908"/>
    <w:rsid w:val="00E00870"/>
    <w:rsid w:val="00E01055"/>
    <w:rsid w:val="00E07E58"/>
    <w:rsid w:val="00E11BB9"/>
    <w:rsid w:val="00E15D93"/>
    <w:rsid w:val="00E16F09"/>
    <w:rsid w:val="00E26E0F"/>
    <w:rsid w:val="00E33D3B"/>
    <w:rsid w:val="00E45C15"/>
    <w:rsid w:val="00E539B8"/>
    <w:rsid w:val="00E70221"/>
    <w:rsid w:val="00E72E42"/>
    <w:rsid w:val="00E847D5"/>
    <w:rsid w:val="00E8514D"/>
    <w:rsid w:val="00E87B23"/>
    <w:rsid w:val="00E97978"/>
    <w:rsid w:val="00EA0907"/>
    <w:rsid w:val="00EA224F"/>
    <w:rsid w:val="00EA695D"/>
    <w:rsid w:val="00EB24B6"/>
    <w:rsid w:val="00EC52BC"/>
    <w:rsid w:val="00ED2E02"/>
    <w:rsid w:val="00EE311D"/>
    <w:rsid w:val="00EE7244"/>
    <w:rsid w:val="00EF18D1"/>
    <w:rsid w:val="00F008BE"/>
    <w:rsid w:val="00F04780"/>
    <w:rsid w:val="00F53720"/>
    <w:rsid w:val="00F61A9E"/>
    <w:rsid w:val="00F6555A"/>
    <w:rsid w:val="00F737C8"/>
    <w:rsid w:val="00F83993"/>
    <w:rsid w:val="00F84E32"/>
    <w:rsid w:val="00F90D92"/>
    <w:rsid w:val="00F94E0F"/>
    <w:rsid w:val="00FD5FB1"/>
    <w:rsid w:val="00FF2C0E"/>
    <w:rsid w:val="00FF55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B4B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221"/>
    <w:rPr>
      <w:rFonts w:ascii="Times New Roman" w:hAnsi="Times New Roman"/>
      <w:sz w:val="24"/>
    </w:rPr>
  </w:style>
  <w:style w:type="paragraph" w:styleId="Heading1">
    <w:name w:val="heading 1"/>
    <w:basedOn w:val="Normal"/>
    <w:next w:val="Normal"/>
    <w:link w:val="Heading1Char"/>
    <w:uiPriority w:val="9"/>
    <w:qFormat/>
    <w:rsid w:val="00033B61"/>
    <w:pPr>
      <w:numPr>
        <w:numId w:val="13"/>
      </w:numPr>
      <w:tabs>
        <w:tab w:val="left" w:pos="360"/>
      </w:tabs>
      <w:ind w:left="0" w:firstLine="0"/>
      <w:contextualSpacing/>
      <w:outlineLvl w:val="0"/>
    </w:pPr>
    <w:rPr>
      <w:rFonts w:cs="Times New Roman"/>
      <w:b/>
      <w:i/>
      <w:szCs w:val="24"/>
    </w:rPr>
  </w:style>
  <w:style w:type="paragraph" w:styleId="Heading2">
    <w:name w:val="heading 2"/>
    <w:basedOn w:val="Normal"/>
    <w:next w:val="Normal"/>
    <w:link w:val="Heading2Char"/>
    <w:uiPriority w:val="9"/>
    <w:unhideWhenUsed/>
    <w:qFormat/>
    <w:rsid w:val="00033B61"/>
    <w:pPr>
      <w:contextualSpacing/>
      <w:jc w:val="both"/>
      <w:outlineLvl w:val="1"/>
    </w:pPr>
    <w:rPr>
      <w:rFonts w:cs="Times New Roman"/>
      <w:i/>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21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1ED"/>
    <w:rPr>
      <w:rFonts w:ascii="Tahoma" w:hAnsi="Tahoma" w:cs="Tahoma"/>
      <w:sz w:val="16"/>
      <w:szCs w:val="16"/>
    </w:rPr>
  </w:style>
  <w:style w:type="paragraph" w:styleId="ListParagraph">
    <w:name w:val="List Paragraph"/>
    <w:basedOn w:val="Normal"/>
    <w:uiPriority w:val="34"/>
    <w:qFormat/>
    <w:rsid w:val="00254EC5"/>
    <w:pPr>
      <w:ind w:left="720"/>
      <w:contextualSpacing/>
    </w:pPr>
  </w:style>
  <w:style w:type="character" w:styleId="Hyperlink">
    <w:name w:val="Hyperlink"/>
    <w:basedOn w:val="DefaultParagraphFont"/>
    <w:uiPriority w:val="99"/>
    <w:unhideWhenUsed/>
    <w:rsid w:val="00BA43BB"/>
    <w:rPr>
      <w:color w:val="0000FF" w:themeColor="hyperlink"/>
      <w:u w:val="single"/>
    </w:rPr>
  </w:style>
  <w:style w:type="paragraph" w:styleId="Header">
    <w:name w:val="header"/>
    <w:basedOn w:val="Normal"/>
    <w:link w:val="HeaderChar"/>
    <w:uiPriority w:val="99"/>
    <w:unhideWhenUsed/>
    <w:rsid w:val="00A36F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FBC"/>
  </w:style>
  <w:style w:type="character" w:customStyle="1" w:styleId="file">
    <w:name w:val="file"/>
    <w:basedOn w:val="DefaultParagraphFont"/>
    <w:rsid w:val="009D1200"/>
  </w:style>
  <w:style w:type="paragraph" w:styleId="PlainText">
    <w:name w:val="Plain Text"/>
    <w:basedOn w:val="Normal"/>
    <w:link w:val="PlainTextChar"/>
    <w:uiPriority w:val="99"/>
    <w:unhideWhenUsed/>
    <w:rsid w:val="0033287F"/>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33287F"/>
    <w:rPr>
      <w:rFonts w:ascii="Calibri" w:hAnsi="Calibri"/>
      <w:szCs w:val="21"/>
    </w:rPr>
  </w:style>
  <w:style w:type="character" w:styleId="FollowedHyperlink">
    <w:name w:val="FollowedHyperlink"/>
    <w:basedOn w:val="DefaultParagraphFont"/>
    <w:uiPriority w:val="99"/>
    <w:semiHidden/>
    <w:unhideWhenUsed/>
    <w:rsid w:val="00C11ADA"/>
    <w:rPr>
      <w:color w:val="800080" w:themeColor="followedHyperlink"/>
      <w:u w:val="single"/>
    </w:rPr>
  </w:style>
  <w:style w:type="paragraph" w:styleId="NormalWeb">
    <w:name w:val="Normal (Web)"/>
    <w:basedOn w:val="Normal"/>
    <w:uiPriority w:val="99"/>
    <w:unhideWhenUsed/>
    <w:rsid w:val="00FF55D2"/>
    <w:pPr>
      <w:spacing w:after="0" w:line="240" w:lineRule="auto"/>
    </w:pPr>
    <w:rPr>
      <w:rFonts w:cs="Times New Roman"/>
      <w:szCs w:val="24"/>
    </w:rPr>
  </w:style>
  <w:style w:type="character" w:customStyle="1" w:styleId="Heading1Char">
    <w:name w:val="Heading 1 Char"/>
    <w:basedOn w:val="DefaultParagraphFont"/>
    <w:link w:val="Heading1"/>
    <w:uiPriority w:val="9"/>
    <w:rsid w:val="00033B61"/>
    <w:rPr>
      <w:rFonts w:ascii="Times New Roman" w:hAnsi="Times New Roman" w:cs="Times New Roman"/>
      <w:b/>
      <w:i/>
      <w:sz w:val="24"/>
      <w:szCs w:val="24"/>
    </w:rPr>
  </w:style>
  <w:style w:type="character" w:customStyle="1" w:styleId="Heading2Char">
    <w:name w:val="Heading 2 Char"/>
    <w:basedOn w:val="DefaultParagraphFont"/>
    <w:link w:val="Heading2"/>
    <w:uiPriority w:val="9"/>
    <w:rsid w:val="00033B61"/>
    <w:rPr>
      <w:rFonts w:ascii="Times New Roman" w:hAnsi="Times New Roman" w:cs="Times New Roman"/>
      <w:i/>
      <w:sz w:val="24"/>
      <w:szCs w:val="24"/>
      <w:u w:val="single"/>
    </w:rPr>
  </w:style>
  <w:style w:type="paragraph" w:styleId="Footer">
    <w:name w:val="footer"/>
    <w:basedOn w:val="Normal"/>
    <w:link w:val="FooterChar"/>
    <w:uiPriority w:val="99"/>
    <w:unhideWhenUsed/>
    <w:rsid w:val="00F61A9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61A9E"/>
  </w:style>
  <w:style w:type="character" w:styleId="PageNumber">
    <w:name w:val="page number"/>
    <w:basedOn w:val="DefaultParagraphFont"/>
    <w:uiPriority w:val="99"/>
    <w:semiHidden/>
    <w:unhideWhenUsed/>
    <w:rsid w:val="00F61A9E"/>
  </w:style>
  <w:style w:type="paragraph" w:styleId="TOCHeading">
    <w:name w:val="TOC Heading"/>
    <w:basedOn w:val="Heading1"/>
    <w:next w:val="Normal"/>
    <w:uiPriority w:val="39"/>
    <w:unhideWhenUsed/>
    <w:qFormat/>
    <w:rsid w:val="00F61A9E"/>
    <w:pPr>
      <w:keepNext/>
      <w:keepLines/>
      <w:numPr>
        <w:numId w:val="0"/>
      </w:numPr>
      <w:spacing w:before="480" w:after="0"/>
      <w:contextualSpacing w:val="0"/>
      <w:outlineLvl w:val="9"/>
    </w:pPr>
    <w:rPr>
      <w:rFonts w:asciiTheme="majorHAnsi" w:eastAsiaTheme="majorEastAsia" w:hAnsiTheme="majorHAnsi" w:cstheme="majorBidi"/>
      <w:bCs/>
      <w:i w:val="0"/>
      <w:color w:val="365F91" w:themeColor="accent1" w:themeShade="BF"/>
      <w:sz w:val="28"/>
      <w:szCs w:val="28"/>
    </w:rPr>
  </w:style>
  <w:style w:type="paragraph" w:styleId="TOC1">
    <w:name w:val="toc 1"/>
    <w:basedOn w:val="Normal"/>
    <w:next w:val="Normal"/>
    <w:autoRedefine/>
    <w:uiPriority w:val="39"/>
    <w:unhideWhenUsed/>
    <w:rsid w:val="00F61A9E"/>
    <w:pPr>
      <w:spacing w:before="120" w:after="0"/>
    </w:pPr>
    <w:rPr>
      <w:b/>
      <w:szCs w:val="24"/>
    </w:rPr>
  </w:style>
  <w:style w:type="paragraph" w:styleId="TOC2">
    <w:name w:val="toc 2"/>
    <w:basedOn w:val="Normal"/>
    <w:next w:val="Normal"/>
    <w:autoRedefine/>
    <w:uiPriority w:val="39"/>
    <w:unhideWhenUsed/>
    <w:rsid w:val="00F61A9E"/>
    <w:pPr>
      <w:spacing w:after="0"/>
      <w:ind w:left="220"/>
    </w:pPr>
    <w:rPr>
      <w:b/>
    </w:rPr>
  </w:style>
  <w:style w:type="paragraph" w:styleId="TOC3">
    <w:name w:val="toc 3"/>
    <w:basedOn w:val="Normal"/>
    <w:next w:val="Normal"/>
    <w:autoRedefine/>
    <w:uiPriority w:val="39"/>
    <w:semiHidden/>
    <w:unhideWhenUsed/>
    <w:rsid w:val="00F61A9E"/>
    <w:pPr>
      <w:spacing w:after="0"/>
      <w:ind w:left="440"/>
    </w:pPr>
  </w:style>
  <w:style w:type="paragraph" w:styleId="TOC4">
    <w:name w:val="toc 4"/>
    <w:basedOn w:val="Normal"/>
    <w:next w:val="Normal"/>
    <w:autoRedefine/>
    <w:uiPriority w:val="39"/>
    <w:semiHidden/>
    <w:unhideWhenUsed/>
    <w:rsid w:val="00F61A9E"/>
    <w:pPr>
      <w:spacing w:after="0"/>
      <w:ind w:left="660"/>
    </w:pPr>
    <w:rPr>
      <w:sz w:val="20"/>
      <w:szCs w:val="20"/>
    </w:rPr>
  </w:style>
  <w:style w:type="paragraph" w:styleId="TOC5">
    <w:name w:val="toc 5"/>
    <w:basedOn w:val="Normal"/>
    <w:next w:val="Normal"/>
    <w:autoRedefine/>
    <w:uiPriority w:val="39"/>
    <w:semiHidden/>
    <w:unhideWhenUsed/>
    <w:rsid w:val="00F61A9E"/>
    <w:pPr>
      <w:spacing w:after="0"/>
      <w:ind w:left="880"/>
    </w:pPr>
    <w:rPr>
      <w:sz w:val="20"/>
      <w:szCs w:val="20"/>
    </w:rPr>
  </w:style>
  <w:style w:type="paragraph" w:styleId="TOC6">
    <w:name w:val="toc 6"/>
    <w:basedOn w:val="Normal"/>
    <w:next w:val="Normal"/>
    <w:autoRedefine/>
    <w:uiPriority w:val="39"/>
    <w:semiHidden/>
    <w:unhideWhenUsed/>
    <w:rsid w:val="00F61A9E"/>
    <w:pPr>
      <w:spacing w:after="0"/>
      <w:ind w:left="1100"/>
    </w:pPr>
    <w:rPr>
      <w:sz w:val="20"/>
      <w:szCs w:val="20"/>
    </w:rPr>
  </w:style>
  <w:style w:type="paragraph" w:styleId="TOC7">
    <w:name w:val="toc 7"/>
    <w:basedOn w:val="Normal"/>
    <w:next w:val="Normal"/>
    <w:autoRedefine/>
    <w:uiPriority w:val="39"/>
    <w:semiHidden/>
    <w:unhideWhenUsed/>
    <w:rsid w:val="00F61A9E"/>
    <w:pPr>
      <w:spacing w:after="0"/>
      <w:ind w:left="1320"/>
    </w:pPr>
    <w:rPr>
      <w:sz w:val="20"/>
      <w:szCs w:val="20"/>
    </w:rPr>
  </w:style>
  <w:style w:type="paragraph" w:styleId="TOC8">
    <w:name w:val="toc 8"/>
    <w:basedOn w:val="Normal"/>
    <w:next w:val="Normal"/>
    <w:autoRedefine/>
    <w:uiPriority w:val="39"/>
    <w:semiHidden/>
    <w:unhideWhenUsed/>
    <w:rsid w:val="00F61A9E"/>
    <w:pPr>
      <w:spacing w:after="0"/>
      <w:ind w:left="1540"/>
    </w:pPr>
    <w:rPr>
      <w:sz w:val="20"/>
      <w:szCs w:val="20"/>
    </w:rPr>
  </w:style>
  <w:style w:type="paragraph" w:styleId="TOC9">
    <w:name w:val="toc 9"/>
    <w:basedOn w:val="Normal"/>
    <w:next w:val="Normal"/>
    <w:autoRedefine/>
    <w:uiPriority w:val="39"/>
    <w:semiHidden/>
    <w:unhideWhenUsed/>
    <w:rsid w:val="00F61A9E"/>
    <w:pPr>
      <w:spacing w:after="0"/>
      <w:ind w:left="1760"/>
    </w:pPr>
    <w:rPr>
      <w:sz w:val="20"/>
      <w:szCs w:val="20"/>
    </w:rPr>
  </w:style>
  <w:style w:type="paragraph" w:styleId="Caption">
    <w:name w:val="caption"/>
    <w:basedOn w:val="Normal"/>
    <w:next w:val="Normal"/>
    <w:uiPriority w:val="35"/>
    <w:unhideWhenUsed/>
    <w:qFormat/>
    <w:rsid w:val="008D05F4"/>
    <w:pPr>
      <w:spacing w:line="240" w:lineRule="auto"/>
    </w:pPr>
    <w:rPr>
      <w:b/>
      <w:bCs/>
      <w:color w:val="4F81BD" w:themeColor="accent1"/>
      <w:sz w:val="18"/>
      <w:szCs w:val="18"/>
    </w:rPr>
  </w:style>
  <w:style w:type="paragraph" w:styleId="NoSpacing">
    <w:name w:val="No Spacing"/>
    <w:uiPriority w:val="1"/>
    <w:qFormat/>
    <w:rsid w:val="00E70221"/>
    <w:pPr>
      <w:spacing w:after="0" w:line="240" w:lineRule="auto"/>
    </w:pPr>
    <w:rPr>
      <w:rFonts w:ascii="Times New Roman" w:hAnsi="Times New Roman"/>
      <w:sz w:val="24"/>
    </w:rPr>
  </w:style>
  <w:style w:type="table" w:styleId="TableGrid">
    <w:name w:val="Table Grid"/>
    <w:basedOn w:val="TableNormal"/>
    <w:uiPriority w:val="59"/>
    <w:rsid w:val="000916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221"/>
    <w:rPr>
      <w:rFonts w:ascii="Times New Roman" w:hAnsi="Times New Roman"/>
      <w:sz w:val="24"/>
    </w:rPr>
  </w:style>
  <w:style w:type="paragraph" w:styleId="Heading1">
    <w:name w:val="heading 1"/>
    <w:basedOn w:val="Normal"/>
    <w:next w:val="Normal"/>
    <w:link w:val="Heading1Char"/>
    <w:uiPriority w:val="9"/>
    <w:qFormat/>
    <w:rsid w:val="00033B61"/>
    <w:pPr>
      <w:numPr>
        <w:numId w:val="13"/>
      </w:numPr>
      <w:tabs>
        <w:tab w:val="left" w:pos="360"/>
      </w:tabs>
      <w:ind w:left="0" w:firstLine="0"/>
      <w:contextualSpacing/>
      <w:outlineLvl w:val="0"/>
    </w:pPr>
    <w:rPr>
      <w:rFonts w:cs="Times New Roman"/>
      <w:b/>
      <w:i/>
      <w:szCs w:val="24"/>
    </w:rPr>
  </w:style>
  <w:style w:type="paragraph" w:styleId="Heading2">
    <w:name w:val="heading 2"/>
    <w:basedOn w:val="Normal"/>
    <w:next w:val="Normal"/>
    <w:link w:val="Heading2Char"/>
    <w:uiPriority w:val="9"/>
    <w:unhideWhenUsed/>
    <w:qFormat/>
    <w:rsid w:val="00033B61"/>
    <w:pPr>
      <w:contextualSpacing/>
      <w:jc w:val="both"/>
      <w:outlineLvl w:val="1"/>
    </w:pPr>
    <w:rPr>
      <w:rFonts w:cs="Times New Roman"/>
      <w:i/>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21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1ED"/>
    <w:rPr>
      <w:rFonts w:ascii="Tahoma" w:hAnsi="Tahoma" w:cs="Tahoma"/>
      <w:sz w:val="16"/>
      <w:szCs w:val="16"/>
    </w:rPr>
  </w:style>
  <w:style w:type="paragraph" w:styleId="ListParagraph">
    <w:name w:val="List Paragraph"/>
    <w:basedOn w:val="Normal"/>
    <w:uiPriority w:val="34"/>
    <w:qFormat/>
    <w:rsid w:val="00254EC5"/>
    <w:pPr>
      <w:ind w:left="720"/>
      <w:contextualSpacing/>
    </w:pPr>
  </w:style>
  <w:style w:type="character" w:styleId="Hyperlink">
    <w:name w:val="Hyperlink"/>
    <w:basedOn w:val="DefaultParagraphFont"/>
    <w:uiPriority w:val="99"/>
    <w:unhideWhenUsed/>
    <w:rsid w:val="00BA43BB"/>
    <w:rPr>
      <w:color w:val="0000FF" w:themeColor="hyperlink"/>
      <w:u w:val="single"/>
    </w:rPr>
  </w:style>
  <w:style w:type="paragraph" w:styleId="Header">
    <w:name w:val="header"/>
    <w:basedOn w:val="Normal"/>
    <w:link w:val="HeaderChar"/>
    <w:uiPriority w:val="99"/>
    <w:unhideWhenUsed/>
    <w:rsid w:val="00A36F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FBC"/>
  </w:style>
  <w:style w:type="character" w:customStyle="1" w:styleId="file">
    <w:name w:val="file"/>
    <w:basedOn w:val="DefaultParagraphFont"/>
    <w:rsid w:val="009D1200"/>
  </w:style>
  <w:style w:type="paragraph" w:styleId="PlainText">
    <w:name w:val="Plain Text"/>
    <w:basedOn w:val="Normal"/>
    <w:link w:val="PlainTextChar"/>
    <w:uiPriority w:val="99"/>
    <w:unhideWhenUsed/>
    <w:rsid w:val="0033287F"/>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33287F"/>
    <w:rPr>
      <w:rFonts w:ascii="Calibri" w:hAnsi="Calibri"/>
      <w:szCs w:val="21"/>
    </w:rPr>
  </w:style>
  <w:style w:type="character" w:styleId="FollowedHyperlink">
    <w:name w:val="FollowedHyperlink"/>
    <w:basedOn w:val="DefaultParagraphFont"/>
    <w:uiPriority w:val="99"/>
    <w:semiHidden/>
    <w:unhideWhenUsed/>
    <w:rsid w:val="00C11ADA"/>
    <w:rPr>
      <w:color w:val="800080" w:themeColor="followedHyperlink"/>
      <w:u w:val="single"/>
    </w:rPr>
  </w:style>
  <w:style w:type="paragraph" w:styleId="NormalWeb">
    <w:name w:val="Normal (Web)"/>
    <w:basedOn w:val="Normal"/>
    <w:uiPriority w:val="99"/>
    <w:unhideWhenUsed/>
    <w:rsid w:val="00FF55D2"/>
    <w:pPr>
      <w:spacing w:after="0" w:line="240" w:lineRule="auto"/>
    </w:pPr>
    <w:rPr>
      <w:rFonts w:cs="Times New Roman"/>
      <w:szCs w:val="24"/>
    </w:rPr>
  </w:style>
  <w:style w:type="character" w:customStyle="1" w:styleId="Heading1Char">
    <w:name w:val="Heading 1 Char"/>
    <w:basedOn w:val="DefaultParagraphFont"/>
    <w:link w:val="Heading1"/>
    <w:uiPriority w:val="9"/>
    <w:rsid w:val="00033B61"/>
    <w:rPr>
      <w:rFonts w:ascii="Times New Roman" w:hAnsi="Times New Roman" w:cs="Times New Roman"/>
      <w:b/>
      <w:i/>
      <w:sz w:val="24"/>
      <w:szCs w:val="24"/>
    </w:rPr>
  </w:style>
  <w:style w:type="character" w:customStyle="1" w:styleId="Heading2Char">
    <w:name w:val="Heading 2 Char"/>
    <w:basedOn w:val="DefaultParagraphFont"/>
    <w:link w:val="Heading2"/>
    <w:uiPriority w:val="9"/>
    <w:rsid w:val="00033B61"/>
    <w:rPr>
      <w:rFonts w:ascii="Times New Roman" w:hAnsi="Times New Roman" w:cs="Times New Roman"/>
      <w:i/>
      <w:sz w:val="24"/>
      <w:szCs w:val="24"/>
      <w:u w:val="single"/>
    </w:rPr>
  </w:style>
  <w:style w:type="paragraph" w:styleId="Footer">
    <w:name w:val="footer"/>
    <w:basedOn w:val="Normal"/>
    <w:link w:val="FooterChar"/>
    <w:uiPriority w:val="99"/>
    <w:unhideWhenUsed/>
    <w:rsid w:val="00F61A9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61A9E"/>
  </w:style>
  <w:style w:type="character" w:styleId="PageNumber">
    <w:name w:val="page number"/>
    <w:basedOn w:val="DefaultParagraphFont"/>
    <w:uiPriority w:val="99"/>
    <w:semiHidden/>
    <w:unhideWhenUsed/>
    <w:rsid w:val="00F61A9E"/>
  </w:style>
  <w:style w:type="paragraph" w:styleId="TOCHeading">
    <w:name w:val="TOC Heading"/>
    <w:basedOn w:val="Heading1"/>
    <w:next w:val="Normal"/>
    <w:uiPriority w:val="39"/>
    <w:unhideWhenUsed/>
    <w:qFormat/>
    <w:rsid w:val="00F61A9E"/>
    <w:pPr>
      <w:keepNext/>
      <w:keepLines/>
      <w:numPr>
        <w:numId w:val="0"/>
      </w:numPr>
      <w:spacing w:before="480" w:after="0"/>
      <w:contextualSpacing w:val="0"/>
      <w:outlineLvl w:val="9"/>
    </w:pPr>
    <w:rPr>
      <w:rFonts w:asciiTheme="majorHAnsi" w:eastAsiaTheme="majorEastAsia" w:hAnsiTheme="majorHAnsi" w:cstheme="majorBidi"/>
      <w:bCs/>
      <w:i w:val="0"/>
      <w:color w:val="365F91" w:themeColor="accent1" w:themeShade="BF"/>
      <w:sz w:val="28"/>
      <w:szCs w:val="28"/>
    </w:rPr>
  </w:style>
  <w:style w:type="paragraph" w:styleId="TOC1">
    <w:name w:val="toc 1"/>
    <w:basedOn w:val="Normal"/>
    <w:next w:val="Normal"/>
    <w:autoRedefine/>
    <w:uiPriority w:val="39"/>
    <w:unhideWhenUsed/>
    <w:rsid w:val="00F61A9E"/>
    <w:pPr>
      <w:spacing w:before="120" w:after="0"/>
    </w:pPr>
    <w:rPr>
      <w:b/>
      <w:szCs w:val="24"/>
    </w:rPr>
  </w:style>
  <w:style w:type="paragraph" w:styleId="TOC2">
    <w:name w:val="toc 2"/>
    <w:basedOn w:val="Normal"/>
    <w:next w:val="Normal"/>
    <w:autoRedefine/>
    <w:uiPriority w:val="39"/>
    <w:unhideWhenUsed/>
    <w:rsid w:val="00F61A9E"/>
    <w:pPr>
      <w:spacing w:after="0"/>
      <w:ind w:left="220"/>
    </w:pPr>
    <w:rPr>
      <w:b/>
    </w:rPr>
  </w:style>
  <w:style w:type="paragraph" w:styleId="TOC3">
    <w:name w:val="toc 3"/>
    <w:basedOn w:val="Normal"/>
    <w:next w:val="Normal"/>
    <w:autoRedefine/>
    <w:uiPriority w:val="39"/>
    <w:semiHidden/>
    <w:unhideWhenUsed/>
    <w:rsid w:val="00F61A9E"/>
    <w:pPr>
      <w:spacing w:after="0"/>
      <w:ind w:left="440"/>
    </w:pPr>
  </w:style>
  <w:style w:type="paragraph" w:styleId="TOC4">
    <w:name w:val="toc 4"/>
    <w:basedOn w:val="Normal"/>
    <w:next w:val="Normal"/>
    <w:autoRedefine/>
    <w:uiPriority w:val="39"/>
    <w:semiHidden/>
    <w:unhideWhenUsed/>
    <w:rsid w:val="00F61A9E"/>
    <w:pPr>
      <w:spacing w:after="0"/>
      <w:ind w:left="660"/>
    </w:pPr>
    <w:rPr>
      <w:sz w:val="20"/>
      <w:szCs w:val="20"/>
    </w:rPr>
  </w:style>
  <w:style w:type="paragraph" w:styleId="TOC5">
    <w:name w:val="toc 5"/>
    <w:basedOn w:val="Normal"/>
    <w:next w:val="Normal"/>
    <w:autoRedefine/>
    <w:uiPriority w:val="39"/>
    <w:semiHidden/>
    <w:unhideWhenUsed/>
    <w:rsid w:val="00F61A9E"/>
    <w:pPr>
      <w:spacing w:after="0"/>
      <w:ind w:left="880"/>
    </w:pPr>
    <w:rPr>
      <w:sz w:val="20"/>
      <w:szCs w:val="20"/>
    </w:rPr>
  </w:style>
  <w:style w:type="paragraph" w:styleId="TOC6">
    <w:name w:val="toc 6"/>
    <w:basedOn w:val="Normal"/>
    <w:next w:val="Normal"/>
    <w:autoRedefine/>
    <w:uiPriority w:val="39"/>
    <w:semiHidden/>
    <w:unhideWhenUsed/>
    <w:rsid w:val="00F61A9E"/>
    <w:pPr>
      <w:spacing w:after="0"/>
      <w:ind w:left="1100"/>
    </w:pPr>
    <w:rPr>
      <w:sz w:val="20"/>
      <w:szCs w:val="20"/>
    </w:rPr>
  </w:style>
  <w:style w:type="paragraph" w:styleId="TOC7">
    <w:name w:val="toc 7"/>
    <w:basedOn w:val="Normal"/>
    <w:next w:val="Normal"/>
    <w:autoRedefine/>
    <w:uiPriority w:val="39"/>
    <w:semiHidden/>
    <w:unhideWhenUsed/>
    <w:rsid w:val="00F61A9E"/>
    <w:pPr>
      <w:spacing w:after="0"/>
      <w:ind w:left="1320"/>
    </w:pPr>
    <w:rPr>
      <w:sz w:val="20"/>
      <w:szCs w:val="20"/>
    </w:rPr>
  </w:style>
  <w:style w:type="paragraph" w:styleId="TOC8">
    <w:name w:val="toc 8"/>
    <w:basedOn w:val="Normal"/>
    <w:next w:val="Normal"/>
    <w:autoRedefine/>
    <w:uiPriority w:val="39"/>
    <w:semiHidden/>
    <w:unhideWhenUsed/>
    <w:rsid w:val="00F61A9E"/>
    <w:pPr>
      <w:spacing w:after="0"/>
      <w:ind w:left="1540"/>
    </w:pPr>
    <w:rPr>
      <w:sz w:val="20"/>
      <w:szCs w:val="20"/>
    </w:rPr>
  </w:style>
  <w:style w:type="paragraph" w:styleId="TOC9">
    <w:name w:val="toc 9"/>
    <w:basedOn w:val="Normal"/>
    <w:next w:val="Normal"/>
    <w:autoRedefine/>
    <w:uiPriority w:val="39"/>
    <w:semiHidden/>
    <w:unhideWhenUsed/>
    <w:rsid w:val="00F61A9E"/>
    <w:pPr>
      <w:spacing w:after="0"/>
      <w:ind w:left="1760"/>
    </w:pPr>
    <w:rPr>
      <w:sz w:val="20"/>
      <w:szCs w:val="20"/>
    </w:rPr>
  </w:style>
  <w:style w:type="paragraph" w:styleId="Caption">
    <w:name w:val="caption"/>
    <w:basedOn w:val="Normal"/>
    <w:next w:val="Normal"/>
    <w:uiPriority w:val="35"/>
    <w:unhideWhenUsed/>
    <w:qFormat/>
    <w:rsid w:val="008D05F4"/>
    <w:pPr>
      <w:spacing w:line="240" w:lineRule="auto"/>
    </w:pPr>
    <w:rPr>
      <w:b/>
      <w:bCs/>
      <w:color w:val="4F81BD" w:themeColor="accent1"/>
      <w:sz w:val="18"/>
      <w:szCs w:val="18"/>
    </w:rPr>
  </w:style>
  <w:style w:type="paragraph" w:styleId="NoSpacing">
    <w:name w:val="No Spacing"/>
    <w:uiPriority w:val="1"/>
    <w:qFormat/>
    <w:rsid w:val="00E70221"/>
    <w:pPr>
      <w:spacing w:after="0" w:line="240" w:lineRule="auto"/>
    </w:pPr>
    <w:rPr>
      <w:rFonts w:ascii="Times New Roman" w:hAnsi="Times New Roman"/>
      <w:sz w:val="24"/>
    </w:rPr>
  </w:style>
  <w:style w:type="table" w:styleId="TableGrid">
    <w:name w:val="Table Grid"/>
    <w:basedOn w:val="TableNormal"/>
    <w:uiPriority w:val="59"/>
    <w:rsid w:val="000916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472003">
      <w:bodyDiv w:val="1"/>
      <w:marLeft w:val="0"/>
      <w:marRight w:val="0"/>
      <w:marTop w:val="0"/>
      <w:marBottom w:val="0"/>
      <w:divBdr>
        <w:top w:val="none" w:sz="0" w:space="0" w:color="auto"/>
        <w:left w:val="none" w:sz="0" w:space="0" w:color="auto"/>
        <w:bottom w:val="none" w:sz="0" w:space="0" w:color="auto"/>
        <w:right w:val="none" w:sz="0" w:space="0" w:color="auto"/>
      </w:divBdr>
    </w:div>
    <w:div w:id="1608342167">
      <w:bodyDiv w:val="1"/>
      <w:marLeft w:val="0"/>
      <w:marRight w:val="0"/>
      <w:marTop w:val="0"/>
      <w:marBottom w:val="0"/>
      <w:divBdr>
        <w:top w:val="none" w:sz="0" w:space="0" w:color="auto"/>
        <w:left w:val="none" w:sz="0" w:space="0" w:color="auto"/>
        <w:bottom w:val="none" w:sz="0" w:space="0" w:color="auto"/>
        <w:right w:val="none" w:sz="0" w:space="0" w:color="auto"/>
      </w:divBdr>
    </w:div>
    <w:div w:id="174352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ygwin.com/install.html" TargetMode="External"/><Relationship Id="rId12" Type="http://schemas.openxmlformats.org/officeDocument/2006/relationships/hyperlink" Target="http://gnuwin32.sourceforge.net/packages/make.htm" TargetMode="External"/><Relationship Id="rId13" Type="http://schemas.openxmlformats.org/officeDocument/2006/relationships/hyperlink" Target="https://cran.r-project.org/bin/windows/base/" TargetMode="External"/><Relationship Id="rId14" Type="http://schemas.openxmlformats.org/officeDocument/2006/relationships/hyperlink" Target="https://www.java.com/en/download/manual.jsp" TargetMode="External"/><Relationship Id="rId15" Type="http://schemas.openxmlformats.org/officeDocument/2006/relationships/hyperlink" Target="https://www.google.com"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file:///\\jgcri.umd.edu\share\IA%20Modeling%20Files\AgLU\AgLU%20Data%20System\Additional%20Windows%20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A6BC3F-8F16-8A4A-BD23-D00E02CAA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18</Pages>
  <Words>5989</Words>
  <Characters>34142</Characters>
  <Application>Microsoft Macintosh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PNNL</Company>
  <LinksUpToDate>false</LinksUpToDate>
  <CharactersWithSpaces>40051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Rachel Hoesly</cp:lastModifiedBy>
  <cp:revision>55</cp:revision>
  <dcterms:created xsi:type="dcterms:W3CDTF">2015-07-30T13:56:00Z</dcterms:created>
  <dcterms:modified xsi:type="dcterms:W3CDTF">2015-08-28T13:38:00Z</dcterms:modified>
</cp:coreProperties>
</file>