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402BDC66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912618" w:rsidRPr="00912618">
              <w:rPr>
                <w:rFonts w:eastAsia="Calibri"/>
                <w:b/>
                <w:bCs/>
                <w:color w:val="auto"/>
                <w:sz w:val="20"/>
                <w:szCs w:val="20"/>
              </w:rPr>
              <w:t>Verificación de registros y control de despachos.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7C65E9E" w:rsidR="00E5520B" w:rsidRPr="006F4CF1" w:rsidRDefault="002E0C51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0C51">
              <w:rPr>
                <w:color w:val="auto"/>
                <w:sz w:val="20"/>
                <w:szCs w:val="20"/>
                <w:lang w:val="es-CO"/>
              </w:rPr>
              <w:t>Operaciones logísticas seguras</w:t>
            </w:r>
            <w:r w:rsidR="006F4CF1" w:rsidRPr="006F4CF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7834230" w:rsidR="00E5520B" w:rsidRPr="00912618" w:rsidRDefault="002E0C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618">
              <w:rPr>
                <w:color w:val="000000" w:themeColor="text1"/>
                <w:sz w:val="20"/>
                <w:szCs w:val="20"/>
              </w:rPr>
              <w:t>Evaluar la comprensión de los procesos de identificación, registro, cargue, descargue y manejo de equipos en las operaciones logísticas.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E62C13" w:rsidRPr="003B6615" w14:paraId="1CB5189C" w14:textId="77777777" w:rsidTr="00F3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6C04C527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73542B6F" w14:textId="082B6D33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¿Cuál es la principal función del código de barras en una operación logística?</w:t>
            </w:r>
          </w:p>
        </w:tc>
        <w:tc>
          <w:tcPr>
            <w:tcW w:w="2160" w:type="dxa"/>
            <w:vAlign w:val="center"/>
          </w:tcPr>
          <w:p w14:paraId="7F132666" w14:textId="32132F4E" w:rsidR="00E62C13" w:rsidRPr="003B6615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2C13" w:rsidRPr="003B6615" w14:paraId="20634E81" w14:textId="77777777" w:rsidTr="00F33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44C49182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0D79073E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Elaborar informes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3AE1DEA1" w:rsidR="00E62C13" w:rsidRPr="003B6615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2C13" w:rsidRPr="003B6615" w14:paraId="63B8C195" w14:textId="77777777" w:rsidTr="00F3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5B9F45C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75CD20BF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Identificar de forma única las mercancías y facilitar su trazabilidad.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7151863A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</w:rPr>
              <w:t>X</w:t>
            </w:r>
          </w:p>
        </w:tc>
      </w:tr>
      <w:tr w:rsidR="00E62C13" w:rsidRPr="003B6615" w14:paraId="5ABFE12C" w14:textId="77777777" w:rsidTr="00F33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4AA80F5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3BBD1E20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Diseñar empaques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E62C13" w:rsidRPr="003B6615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2C13" w:rsidRPr="003B6615" w14:paraId="13C5F9AD" w14:textId="77777777" w:rsidTr="00F3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796B7198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3E241CE9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Calcular costos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E62C13" w:rsidRPr="003B6615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2C13" w:rsidRPr="003B6615" w14:paraId="028C15D9" w14:textId="77777777" w:rsidTr="00F33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D08B54" w14:textId="67335243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DC219" w14:textId="761112D4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El código de barras permite identificar las mercancías y agilizar los procesos de registro y control logístico.</w:t>
            </w:r>
          </w:p>
        </w:tc>
      </w:tr>
      <w:tr w:rsidR="00E62C13" w:rsidRPr="003B6615" w14:paraId="62EB9264" w14:textId="77777777" w:rsidTr="00F3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32EDFD3" w14:textId="5C58FCE1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4D921F" w14:textId="1D551EBE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19481242" w14:textId="77777777" w:rsidTr="003748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3CC21702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09AD57B5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¿Qué característica debe tener un código de barras para facilitar su lectura?</w:t>
            </w:r>
          </w:p>
        </w:tc>
      </w:tr>
      <w:tr w:rsidR="00E62C13" w:rsidRPr="003B6615" w14:paraId="2DB04320" w14:textId="77777777" w:rsidTr="00374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5CB524CB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4C02B1D5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Estar impreso con alto contraste entre barras y fondo.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1E6D05A2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02F8C14A" w14:textId="77777777" w:rsidTr="003748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117DB537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2327606D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Tener colores metálicos.</w:t>
            </w:r>
          </w:p>
        </w:tc>
        <w:tc>
          <w:tcPr>
            <w:tcW w:w="2160" w:type="dxa"/>
            <w:vAlign w:val="center"/>
          </w:tcPr>
          <w:p w14:paraId="1D0925B8" w14:textId="04A40D68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6C807721" w14:textId="77777777" w:rsidTr="00374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14C135C5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3883AB9C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Estar ubicado sobre superficies curvas.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2E5B4A27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442AF42F" w14:textId="77777777" w:rsidTr="003748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35FDC025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24FFA101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Contener únicamente letras.</w:t>
            </w:r>
          </w:p>
        </w:tc>
        <w:tc>
          <w:tcPr>
            <w:tcW w:w="2160" w:type="dxa"/>
            <w:vAlign w:val="center"/>
          </w:tcPr>
          <w:p w14:paraId="20A71059" w14:textId="5C210ED6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6515F4D6" w14:textId="77777777" w:rsidTr="00374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BBE2C" w14:textId="40EA5660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7B5FC6" w14:textId="222B9342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El alto contraste mejora la lectura por parte de los escáneres.</w:t>
            </w:r>
          </w:p>
        </w:tc>
      </w:tr>
      <w:tr w:rsidR="00E62C13" w:rsidRPr="003B6615" w14:paraId="0F88F984" w14:textId="77777777" w:rsidTr="003748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5EA1A4" w14:textId="7CC1D40C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6BD9A2" w14:textId="59560EE3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18E34A67" w14:textId="77777777" w:rsidTr="00A00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D8F261" w14:textId="3406F3A3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47461919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¿Cuál de los siguientes códigos de barras es ampliamente utilizado para identificar productos de consumo?</w:t>
            </w:r>
          </w:p>
        </w:tc>
      </w:tr>
      <w:tr w:rsidR="00E62C13" w:rsidRPr="003B6615" w14:paraId="099D6702" w14:textId="77777777" w:rsidTr="00A000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46ABBCD5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2B0E1972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Código Morse.</w:t>
            </w:r>
          </w:p>
        </w:tc>
        <w:tc>
          <w:tcPr>
            <w:tcW w:w="2160" w:type="dxa"/>
            <w:vAlign w:val="center"/>
          </w:tcPr>
          <w:p w14:paraId="2DEA1E69" w14:textId="56F305C0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34603C0F" w14:textId="77777777" w:rsidTr="00A00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13C626BA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28A1C225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Code 25.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1CD89143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6255FBCB" w14:textId="77777777" w:rsidTr="00A000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3C6745AF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69523D42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EAN-13.</w:t>
            </w:r>
          </w:p>
        </w:tc>
        <w:tc>
          <w:tcPr>
            <w:tcW w:w="2160" w:type="dxa"/>
            <w:vAlign w:val="center"/>
          </w:tcPr>
          <w:p w14:paraId="2B39C562" w14:textId="1304F9ED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629DF220" w14:textId="77777777" w:rsidTr="00A00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06288E18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15095D6C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ASCII.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5C1A1703" w14:textId="77777777" w:rsidTr="00A000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1317CA0C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59122C50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El código EAN-13 es uno de los estándares más utilizados para productos comercializados.</w:t>
            </w:r>
          </w:p>
        </w:tc>
      </w:tr>
      <w:tr w:rsidR="00E62C13" w:rsidRPr="003B6615" w14:paraId="68167769" w14:textId="77777777" w:rsidTr="00A00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4FFC0220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67D024BA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7029FEF9" w14:textId="77777777" w:rsidTr="00E847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66ADF6B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2E4C911A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¿Qué documento permite registrar el recorrido y las entregas programadas de una mercancía?</w:t>
            </w:r>
          </w:p>
        </w:tc>
      </w:tr>
      <w:tr w:rsidR="00E62C13" w:rsidRPr="003B6615" w14:paraId="5B5EF97B" w14:textId="77777777" w:rsidTr="00E84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7B984AD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7FBFAD3A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Factura de compra.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6FABFB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4FFE2692" w14:textId="77777777" w:rsidTr="00E847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0C5F9DC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5B86EEF3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Orden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443BC02D" w14:textId="77777777" w:rsidTr="00E84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5B4B04D3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218F5CD3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Registro de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19131DE2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070A10F5" w14:textId="77777777" w:rsidTr="00E847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65CF6742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3CC1102E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Guía de ruta.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0D23BAAC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2BEF3AC5" w14:textId="77777777" w:rsidTr="00E84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267DA2A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7734393F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La guía de ruta permite controlar el recorrido y las entregas de las mercancías.</w:t>
            </w:r>
          </w:p>
        </w:tc>
      </w:tr>
      <w:tr w:rsidR="00E62C13" w:rsidRPr="003B6615" w14:paraId="1B198E26" w14:textId="77777777" w:rsidTr="00E847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7183AF96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22CCEDDC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7DFA247B" w14:textId="77777777" w:rsidTr="003A7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1AAE5914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59824BEC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¿Cuál es uno de los objetivos principales de los registros logísticos?</w:t>
            </w:r>
          </w:p>
        </w:tc>
      </w:tr>
      <w:tr w:rsidR="00E62C13" w:rsidRPr="003B6615" w14:paraId="28F8479A" w14:textId="77777777" w:rsidTr="003A7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132903CF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06ABF28F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Llevar el control y trazabilidad de las operaciones logísticas.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62F340E0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657F3D76" w14:textId="77777777" w:rsidTr="003A7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4333F05B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104A2CEB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77D93236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55AC46D0" w14:textId="77777777" w:rsidTr="003A7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511A106B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1C9ABDB6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17D879E8" w14:textId="77777777" w:rsidTr="003A7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1DC3319A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4E964A99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Administrar la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19CA660C" w14:textId="77777777" w:rsidTr="003A7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23A4B8CA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3EA32D1B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Los registros logísticos permiten documentar y controlar las operaciones relacionadas con las mercancías.</w:t>
            </w:r>
          </w:p>
        </w:tc>
      </w:tr>
      <w:tr w:rsidR="00E62C13" w:rsidRPr="003B6615" w14:paraId="4CA120E3" w14:textId="77777777" w:rsidTr="003A7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2BD2011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2E8311C4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664A85FC" w14:textId="77777777" w:rsidTr="007A19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20269213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677BB7CD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¿Cuál es una característica que deben cumplir los registros logísticos?</w:t>
            </w:r>
          </w:p>
        </w:tc>
      </w:tr>
      <w:tr w:rsidR="00E62C13" w:rsidRPr="003B6615" w14:paraId="761A02F1" w14:textId="77777777" w:rsidTr="007A1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13A53E6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59DE4D49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Contener únicamente información 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4047DD82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1F8ED008" w14:textId="77777777" w:rsidTr="007A19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2D0A37F3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3D4A6C96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Ser claros, exactos y oportunos.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6B349786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1442B591" w14:textId="77777777" w:rsidTr="007A1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037B5645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524DEE4C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Elaborarse únicamente al finalizar la jornada.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7A275DFA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3057D19B" w14:textId="77777777" w:rsidTr="007A19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466CEE1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456DEEC8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Utilizar información aproximada.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1EEB5212" w14:textId="77777777" w:rsidTr="007A1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855C1E" w14:textId="13A658E3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52367C12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Los registros logísticos deben contener información clara, exacta y registrada oportunamente para garantizar la trazabilidad de las operaciones.</w:t>
            </w:r>
          </w:p>
        </w:tc>
      </w:tr>
      <w:tr w:rsidR="00E62C13" w:rsidRPr="003B6615" w14:paraId="3A508D92" w14:textId="77777777" w:rsidTr="007A19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4B83E07" w14:textId="0A973EFF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3062F0" w14:textId="49613CB8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02DC91A3" w14:textId="77777777" w:rsidTr="00E13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14795927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413B1A3A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¿Qué acción hace parte de una técnica adecuada para diligenciar registros logísticos?</w:t>
            </w:r>
          </w:p>
        </w:tc>
      </w:tr>
      <w:tr w:rsidR="00E62C13" w:rsidRPr="003B6615" w14:paraId="6C1AF91C" w14:textId="77777777" w:rsidTr="00E131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64D31FE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3B409155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Registrar la información en tiempo real.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371436E8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3AD917A3" w14:textId="77777777" w:rsidTr="00E13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7FFBD50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64AEC3E4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Diligenciar los formatos días después de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0A96A1F7" w14:textId="77777777" w:rsidTr="00E131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09D81491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41C44349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Utilizar información sin verificar.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21562A81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5DA7FED2" w14:textId="77777777" w:rsidTr="00E13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564820C5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21383D4A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Omitir las novedades presentadas.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45B06482" w14:textId="77777777" w:rsidTr="00E131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1D1BE65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60BD9A13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Registrar la información en el momento de la operación garantiza mayor confiabilidad de los datos.</w:t>
            </w:r>
          </w:p>
        </w:tc>
      </w:tr>
      <w:tr w:rsidR="00E62C13" w:rsidRPr="003B6615" w14:paraId="29071262" w14:textId="77777777" w:rsidTr="00E13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1B208FF4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57769A6D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3E7297B0" w14:textId="77777777" w:rsidTr="001324D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115E9E48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4F9E8A5A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¿Cuál de los siguientes documentos facilita el seguimiento de una mercancía durante su transporte?</w:t>
            </w:r>
          </w:p>
        </w:tc>
      </w:tr>
      <w:tr w:rsidR="00E62C13" w:rsidRPr="003B6615" w14:paraId="6FB46BB0" w14:textId="77777777" w:rsidTr="00132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6012859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37AABEA5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Orden de compra.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51FF22B3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0D1395F8" w14:textId="77777777" w:rsidTr="001324D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10B3626F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7CE4F7A3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Comprobante de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7AE9D05E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63A54F4E" w14:textId="77777777" w:rsidTr="00132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6812ED7B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1E22966C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Guía de ruta.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2FF16A27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3107D786" w14:textId="77777777" w:rsidTr="001324D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2B31F7FF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27377DC7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Organigrama institucional.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16E113B6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54E2E5D5" w14:textId="77777777" w:rsidTr="00132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384C62A6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44E74172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La guía de ruta contiene la información necesaria para controlar el recorrido y la entrega de las mercancías.</w:t>
            </w:r>
          </w:p>
        </w:tc>
      </w:tr>
      <w:tr w:rsidR="00E62C13" w:rsidRPr="003B6615" w14:paraId="0CD58276" w14:textId="77777777" w:rsidTr="001324D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391975A2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63607063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5E57D042" w14:textId="77777777" w:rsidTr="00EB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46A408DC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500BA512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¿Qué información debe contener una guía de ruta?</w:t>
            </w:r>
          </w:p>
        </w:tc>
      </w:tr>
      <w:tr w:rsidR="00E62C13" w:rsidRPr="00CA4B14" w14:paraId="0D366D42" w14:textId="77777777" w:rsidTr="00EB3F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4EFCBBB0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6DB3E58D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Estrategias de mercadeo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6E468D27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E62C13" w:rsidRPr="003B6615" w14:paraId="098DA0B4" w14:textId="77777777" w:rsidTr="00EB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55348BDB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2C2B4C3B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Manual de funciones del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141841F6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CA4B14" w14:paraId="5190455A" w14:textId="77777777" w:rsidTr="00EB3F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07A77159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422391A1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Presupuesto anual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E62C13" w:rsidRPr="003B6615" w14:paraId="03445BF4" w14:textId="77777777" w:rsidTr="00EB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54532B0A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42DBDD04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Origen, destino, mercancías transportadas y responsable del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07BAB687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5628C909" w14:textId="77777777" w:rsidTr="00EB3F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0C3CE92F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4A096D84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La guía de ruta incluye la información necesaria para controlar el proceso de transporte y distribución.</w:t>
            </w:r>
          </w:p>
        </w:tc>
      </w:tr>
      <w:tr w:rsidR="00E62C13" w:rsidRPr="003B6615" w14:paraId="2DA70B9B" w14:textId="77777777" w:rsidTr="00EB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37C58FAD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107C592A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62C13" w:rsidRPr="003B6615" w14:paraId="0CF97622" w14:textId="77777777" w:rsidTr="007075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60D942E4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281E29E2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b/>
                <w:bCs/>
                <w:color w:val="000000" w:themeColor="text1"/>
                <w:sz w:val="20"/>
                <w:szCs w:val="20"/>
              </w:rPr>
              <w:t>¿Cuál es el principal propósito de los registros logísticos dentro de una organización?</w:t>
            </w:r>
          </w:p>
        </w:tc>
      </w:tr>
      <w:tr w:rsidR="00E62C13" w:rsidRPr="003B6615" w14:paraId="6F04B43E" w14:textId="77777777" w:rsidTr="00707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446F04EC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51311519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63034DDA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1C83FBB7" w14:textId="77777777" w:rsidTr="007075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5D5E4A16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78E45485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Facilitar la trazabilidad y el control de las operaciones logísticas.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6A8B699A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2C13" w:rsidRPr="003B6615" w14:paraId="12694F5C" w14:textId="77777777" w:rsidTr="00707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385D6F50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2D9C3ED6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Elaborar informes tributarios.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6E08523D" w:rsidR="00E62C13" w:rsidRPr="00E62C13" w:rsidRDefault="00E62C13" w:rsidP="00E62C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234B58A3" w14:textId="77777777" w:rsidTr="007075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0D091E00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29D937CA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Administrar procesos de contratación.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8057910" w:rsidR="00E62C13" w:rsidRPr="00E62C13" w:rsidRDefault="00E62C13" w:rsidP="00E62C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2C13" w:rsidRPr="003B6615" w14:paraId="6D16765F" w14:textId="77777777" w:rsidTr="00707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1E703D32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3BF1DD50" w:rsidR="00E62C13" w:rsidRPr="00E62C13" w:rsidRDefault="00E62C13" w:rsidP="00E62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¡Correcto! Los registros logísticos permiten documentar, controlar y hacer seguimiento a las operaciones realizadas sobre las mercancías.</w:t>
            </w:r>
          </w:p>
        </w:tc>
      </w:tr>
      <w:tr w:rsidR="00E62C13" w:rsidRPr="003B6615" w14:paraId="291A1FBC" w14:textId="77777777" w:rsidTr="0070756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263F7BA5" w:rsidR="00E62C13" w:rsidRPr="00E62C13" w:rsidRDefault="00E62C13" w:rsidP="00E62C1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337564EB" w:rsidR="00E62C13" w:rsidRPr="00E62C13" w:rsidRDefault="00E62C13" w:rsidP="00E62C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62C13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52302" w:rsidRPr="003B6615" w14:paraId="3032382F" w14:textId="77777777" w:rsidTr="00EC61F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0056C755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09897247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¿Cuál es el objetivo principal de las operaciones de cargue y descargue de mercancías?</w:t>
            </w:r>
          </w:p>
        </w:tc>
      </w:tr>
      <w:tr w:rsidR="00552302" w:rsidRPr="003B6615" w14:paraId="7364B266" w14:textId="77777777" w:rsidTr="00EC61FE">
        <w:trPr>
          <w:trHeight w:val="220"/>
        </w:trPr>
        <w:tc>
          <w:tcPr>
            <w:tcW w:w="1267" w:type="dxa"/>
            <w:vAlign w:val="center"/>
          </w:tcPr>
          <w:p w14:paraId="11A22D7B" w14:textId="6CC42EEB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2F9B8B80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Elaborar informes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434B833A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53B78634" w14:textId="77777777" w:rsidTr="00EC61FE">
        <w:trPr>
          <w:trHeight w:val="220"/>
        </w:trPr>
        <w:tc>
          <w:tcPr>
            <w:tcW w:w="1267" w:type="dxa"/>
            <w:vAlign w:val="center"/>
          </w:tcPr>
          <w:p w14:paraId="791CE1B8" w14:textId="1E36B99F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0D9A57AD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Garantizar la movilización segura y eficiente de las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75223A1F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X</w:t>
            </w:r>
          </w:p>
        </w:tc>
      </w:tr>
      <w:tr w:rsidR="00552302" w:rsidRPr="003B6615" w14:paraId="6DC66934" w14:textId="77777777" w:rsidTr="00EC61FE">
        <w:trPr>
          <w:trHeight w:val="67"/>
        </w:trPr>
        <w:tc>
          <w:tcPr>
            <w:tcW w:w="1267" w:type="dxa"/>
            <w:vAlign w:val="center"/>
          </w:tcPr>
          <w:p w14:paraId="0F6D30CE" w14:textId="1107C9F2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55848056" w:rsidR="00552302" w:rsidRPr="00552302" w:rsidRDefault="00552302" w:rsidP="0055230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Diseñar el empaque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1E6A5859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38448752" w14:textId="77777777" w:rsidTr="00EC61FE">
        <w:trPr>
          <w:trHeight w:val="220"/>
        </w:trPr>
        <w:tc>
          <w:tcPr>
            <w:tcW w:w="1267" w:type="dxa"/>
            <w:vAlign w:val="center"/>
          </w:tcPr>
          <w:p w14:paraId="0FE5196A" w14:textId="3E75CF7D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1B228F5F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Elaborar el presupuesto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17E2FDD1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4CA5DFD3" w14:textId="77777777" w:rsidTr="00EC61F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1AC8A361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44F37838" w:rsidR="00552302" w:rsidRPr="00552302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¡Correcto! Las operaciones de cargue y descargue buscan garantizar el movimiento seguro y eficiente de las mercancías.</w:t>
            </w:r>
          </w:p>
        </w:tc>
      </w:tr>
      <w:tr w:rsidR="00552302" w:rsidRPr="003B6615" w14:paraId="3589F761" w14:textId="77777777" w:rsidTr="00EC61F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052ACA74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4A859C11" w:rsidR="00552302" w:rsidRPr="00552302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552302" w:rsidRPr="003B6615" w14:paraId="497E1206" w14:textId="77777777" w:rsidTr="001A4BF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6656F5C5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1E462A7D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¿Cuál es una característica de una zona de cargue y descargue?</w:t>
            </w:r>
          </w:p>
        </w:tc>
      </w:tr>
      <w:tr w:rsidR="00552302" w:rsidRPr="003B6615" w14:paraId="18AC1DD0" w14:textId="77777777" w:rsidTr="001A4BFA">
        <w:trPr>
          <w:trHeight w:val="220"/>
        </w:trPr>
        <w:tc>
          <w:tcPr>
            <w:tcW w:w="1267" w:type="dxa"/>
            <w:vAlign w:val="center"/>
          </w:tcPr>
          <w:p w14:paraId="04864D05" w14:textId="07998B0E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2A5F2055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Debe contar con señalización y condiciones seguras para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1E681501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X</w:t>
            </w:r>
          </w:p>
        </w:tc>
      </w:tr>
      <w:tr w:rsidR="00552302" w:rsidRPr="003B6615" w14:paraId="33BECFBE" w14:textId="77777777" w:rsidTr="001A4BFA">
        <w:trPr>
          <w:trHeight w:val="220"/>
        </w:trPr>
        <w:tc>
          <w:tcPr>
            <w:tcW w:w="1267" w:type="dxa"/>
            <w:vAlign w:val="center"/>
          </w:tcPr>
          <w:p w14:paraId="1E00668B" w14:textId="398F388B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2DB26EDF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Debe utilizarse para almacenar residuos.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0D9AD115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6907EB3B" w14:textId="77777777" w:rsidTr="001A4BFA">
        <w:trPr>
          <w:trHeight w:val="220"/>
        </w:trPr>
        <w:tc>
          <w:tcPr>
            <w:tcW w:w="1267" w:type="dxa"/>
            <w:vAlign w:val="center"/>
          </w:tcPr>
          <w:p w14:paraId="4DB35A51" w14:textId="03941AB6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766C7D1E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Solo puede ser utilizada por personal administrativo.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3B08DE96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4A8CCC39" w14:textId="77777777" w:rsidTr="001A4BFA">
        <w:trPr>
          <w:trHeight w:val="220"/>
        </w:trPr>
        <w:tc>
          <w:tcPr>
            <w:tcW w:w="1267" w:type="dxa"/>
            <w:vAlign w:val="center"/>
          </w:tcPr>
          <w:p w14:paraId="71B37AB2" w14:textId="3BA5732D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1E716A10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No requiere delimitación.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55F84E22" w14:textId="77777777" w:rsidTr="001A4BF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6A7D7F2B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53746C31" w:rsidR="00552302" w:rsidRPr="00552302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¡Correcto! Las zonas de cargue y descargue deben estar adecuadamente señalizadas y ofrecer condiciones seguras para las operaciones.</w:t>
            </w:r>
          </w:p>
        </w:tc>
      </w:tr>
      <w:tr w:rsidR="00552302" w:rsidRPr="003B6615" w14:paraId="7ED9180C" w14:textId="77777777" w:rsidTr="001A4BF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013063DF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58D6692B" w:rsidR="00552302" w:rsidRPr="00552302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552302" w:rsidRPr="003B6615" w14:paraId="74A14AFF" w14:textId="77777777" w:rsidTr="00CE5A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62C50E67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2693BB5A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¿Qué función cumplen los puntos de transferencia dentro de la logística?</w:t>
            </w:r>
          </w:p>
        </w:tc>
      </w:tr>
      <w:tr w:rsidR="00552302" w:rsidRPr="003B6615" w14:paraId="66F869E2" w14:textId="77777777" w:rsidTr="00CE5A65">
        <w:trPr>
          <w:trHeight w:val="220"/>
        </w:trPr>
        <w:tc>
          <w:tcPr>
            <w:tcW w:w="1267" w:type="dxa"/>
            <w:vAlign w:val="center"/>
          </w:tcPr>
          <w:p w14:paraId="6AC70E6D" w14:textId="372B2800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5D2A7EC2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Registrar pagos a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60927C60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09EAF596" w14:textId="77777777" w:rsidTr="00CE5A65">
        <w:trPr>
          <w:trHeight w:val="220"/>
        </w:trPr>
        <w:tc>
          <w:tcPr>
            <w:tcW w:w="1267" w:type="dxa"/>
            <w:vAlign w:val="center"/>
          </w:tcPr>
          <w:p w14:paraId="6302EF25" w14:textId="3BA1895F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43D8A13F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Elaborar inventarios físicos.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68AECFD1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491457E0" w14:textId="77777777" w:rsidTr="00CE5A65">
        <w:trPr>
          <w:trHeight w:val="220"/>
        </w:trPr>
        <w:tc>
          <w:tcPr>
            <w:tcW w:w="1267" w:type="dxa"/>
            <w:vAlign w:val="center"/>
          </w:tcPr>
          <w:p w14:paraId="54828E76" w14:textId="3BFE5C1B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797C0F66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Facilitar el cambio o redistribución de mercancías entre medios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2767AE19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X</w:t>
            </w:r>
          </w:p>
        </w:tc>
      </w:tr>
      <w:tr w:rsidR="00552302" w:rsidRPr="003B6615" w14:paraId="46CB9FA3" w14:textId="77777777" w:rsidTr="00CE5A65">
        <w:trPr>
          <w:trHeight w:val="220"/>
        </w:trPr>
        <w:tc>
          <w:tcPr>
            <w:tcW w:w="1267" w:type="dxa"/>
            <w:vAlign w:val="center"/>
          </w:tcPr>
          <w:p w14:paraId="7468C2F9" w14:textId="318BA91A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03DD2E40" w:rsidR="00552302" w:rsidRPr="00552302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Diseñar rutas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77777777" w:rsidR="00552302" w:rsidRPr="00552302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12F6CDC0" w14:textId="77777777" w:rsidTr="00CE5A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66AEB34F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479B8BFD" w:rsidR="00552302" w:rsidRPr="00552302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¡Correcto! Los puntos de transferencia permiten el intercambio y redistribución de mercancías dentro de la cadena logística.</w:t>
            </w:r>
          </w:p>
        </w:tc>
      </w:tr>
      <w:tr w:rsidR="00552302" w:rsidRPr="003B6615" w14:paraId="7213A227" w14:textId="77777777" w:rsidTr="00CE5A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49E10AB2" w:rsidR="00552302" w:rsidRPr="00552302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74C2D3E4" w:rsidR="00552302" w:rsidRPr="00552302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552302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552302" w:rsidRPr="003B6615" w14:paraId="104B0E23" w14:textId="77777777" w:rsidTr="00F806F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3C130E19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14A62A53" w:rsidR="00552302" w:rsidRPr="002E0C51" w:rsidRDefault="00552302" w:rsidP="0055230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¿Qué herramienta permite verificar que las actividades de cargue y descargue se realizaron correctamente?</w:t>
            </w:r>
          </w:p>
        </w:tc>
      </w:tr>
      <w:tr w:rsidR="00552302" w:rsidRPr="003B6615" w14:paraId="3B350F66" w14:textId="77777777" w:rsidTr="00F806F5">
        <w:trPr>
          <w:trHeight w:val="220"/>
        </w:trPr>
        <w:tc>
          <w:tcPr>
            <w:tcW w:w="1267" w:type="dxa"/>
            <w:vAlign w:val="center"/>
          </w:tcPr>
          <w:p w14:paraId="2A6A093E" w14:textId="68591E81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587D470B" w:rsidR="00552302" w:rsidRPr="002E0C51" w:rsidRDefault="00552302" w:rsidP="00552302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2E0C51">
              <w:rPr>
                <w:sz w:val="20"/>
                <w:szCs w:val="20"/>
              </w:rPr>
              <w:t>Lista de chequeo.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08F5AFB1" w:rsidR="00552302" w:rsidRPr="002E0C51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552302" w:rsidRPr="003B6615" w14:paraId="19856D6D" w14:textId="77777777" w:rsidTr="00F806F5">
        <w:trPr>
          <w:trHeight w:val="220"/>
        </w:trPr>
        <w:tc>
          <w:tcPr>
            <w:tcW w:w="1267" w:type="dxa"/>
            <w:vAlign w:val="center"/>
          </w:tcPr>
          <w:p w14:paraId="7D9C7CDD" w14:textId="46A383D8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1D254D68" w:rsidR="00552302" w:rsidRPr="002E0C51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Organigrama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527C2BC" w:rsidR="00552302" w:rsidRPr="002E0C51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3B6615" w14:paraId="5BF0FF75" w14:textId="77777777" w:rsidTr="00F806F5">
        <w:trPr>
          <w:trHeight w:val="220"/>
        </w:trPr>
        <w:tc>
          <w:tcPr>
            <w:tcW w:w="1267" w:type="dxa"/>
            <w:vAlign w:val="center"/>
          </w:tcPr>
          <w:p w14:paraId="1CBC481D" w14:textId="088ED60C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6AD11F09" w:rsidR="00552302" w:rsidRPr="002E0C51" w:rsidRDefault="00552302" w:rsidP="00552302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Balance general.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552302" w:rsidRPr="002E0C51" w:rsidRDefault="00552302" w:rsidP="005523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2302" w:rsidRPr="00CA4B14" w14:paraId="76ED5B46" w14:textId="77777777" w:rsidTr="00F806F5">
        <w:trPr>
          <w:trHeight w:val="220"/>
        </w:trPr>
        <w:tc>
          <w:tcPr>
            <w:tcW w:w="1267" w:type="dxa"/>
            <w:vAlign w:val="center"/>
          </w:tcPr>
          <w:p w14:paraId="4E6A57F6" w14:textId="708083A7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0FB4036F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  <w:lang w:val="en-US"/>
              </w:rPr>
            </w:pPr>
            <w:r w:rsidRPr="002E0C51">
              <w:rPr>
                <w:sz w:val="20"/>
                <w:szCs w:val="20"/>
              </w:rPr>
              <w:t>Manual de identidad corporativa.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16C30186" w:rsidR="00552302" w:rsidRPr="002E0C51" w:rsidRDefault="00552302" w:rsidP="00552302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552302" w:rsidRPr="003B6615" w14:paraId="6260C21D" w14:textId="77777777" w:rsidTr="00F806F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485A967F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4AFC6C23" w:rsidR="00552302" w:rsidRPr="002E0C51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La lista de chequeo permite verificar el cumplimiento de los procedimientos establecidos.</w:t>
            </w:r>
          </w:p>
        </w:tc>
      </w:tr>
      <w:tr w:rsidR="00552302" w:rsidRPr="003B6615" w14:paraId="50E0B9C4" w14:textId="77777777" w:rsidTr="00F806F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7336DA77" w:rsidR="00552302" w:rsidRPr="002E0C51" w:rsidRDefault="00552302" w:rsidP="00552302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24791912" w:rsidR="00552302" w:rsidRPr="002E0C51" w:rsidRDefault="00552302" w:rsidP="00552302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E0C51" w:rsidRPr="003B6615" w14:paraId="3B313AFB" w14:textId="77777777" w:rsidTr="00CA1AA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7A7727D1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48315B68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¿Qué técnica contribuye a proteger la mercancía durante su manipulación?</w:t>
            </w:r>
          </w:p>
        </w:tc>
      </w:tr>
      <w:tr w:rsidR="002E0C51" w:rsidRPr="003B6615" w14:paraId="194EF9E6" w14:textId="77777777" w:rsidTr="00CA1AA8">
        <w:trPr>
          <w:trHeight w:val="220"/>
        </w:trPr>
        <w:tc>
          <w:tcPr>
            <w:tcW w:w="1267" w:type="dxa"/>
            <w:vAlign w:val="center"/>
          </w:tcPr>
          <w:p w14:paraId="6AB07DA2" w14:textId="2F97DA4F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399CE563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Apilar la carga sin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4865570F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7C6598A8" w14:textId="77777777" w:rsidTr="00CA1AA8">
        <w:trPr>
          <w:trHeight w:val="220"/>
        </w:trPr>
        <w:tc>
          <w:tcPr>
            <w:tcW w:w="1267" w:type="dxa"/>
            <w:vAlign w:val="center"/>
          </w:tcPr>
          <w:p w14:paraId="05D5B683" w14:textId="7D8EC3D5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1A4B4392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Manipular la mercancía de acuerdo con su naturaleza.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546C0AE9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2E0C51" w:rsidRPr="003B6615" w14:paraId="7DBBF727" w14:textId="77777777" w:rsidTr="00CA1AA8">
        <w:trPr>
          <w:trHeight w:val="220"/>
        </w:trPr>
        <w:tc>
          <w:tcPr>
            <w:tcW w:w="1267" w:type="dxa"/>
            <w:vAlign w:val="center"/>
          </w:tcPr>
          <w:p w14:paraId="20D86162" w14:textId="142C3BB5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63F23112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Arrastrar los productos sobre el piso.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16DC532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44FD41D1" w14:textId="77777777" w:rsidTr="00CA1AA8">
        <w:trPr>
          <w:trHeight w:val="220"/>
        </w:trPr>
        <w:tc>
          <w:tcPr>
            <w:tcW w:w="1267" w:type="dxa"/>
            <w:vAlign w:val="center"/>
          </w:tcPr>
          <w:p w14:paraId="4B3EAD81" w14:textId="18488899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582A0022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Sobrecargar los equipos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5E540E10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137BA792" w14:textId="77777777" w:rsidTr="00CA1AA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456CC1AC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01A7B4F9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Cada mercancía requiere técnicas específicas de manipulación para conservar su integridad.</w:t>
            </w:r>
          </w:p>
        </w:tc>
      </w:tr>
      <w:tr w:rsidR="002E0C51" w:rsidRPr="003B6615" w14:paraId="0D72975D" w14:textId="77777777" w:rsidTr="00CA1AA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506C985C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233BE66C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E0C51" w:rsidRPr="003B6615" w14:paraId="693244A5" w14:textId="77777777" w:rsidTr="007F23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1A21835D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67A96640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¿Cuál de los siguientes equipos se utiliza para movilizar mercancías dentro de una bodega?</w:t>
            </w:r>
          </w:p>
        </w:tc>
      </w:tr>
      <w:tr w:rsidR="002E0C51" w:rsidRPr="003B6615" w14:paraId="56C426A3" w14:textId="77777777" w:rsidTr="007F23CE">
        <w:trPr>
          <w:trHeight w:val="220"/>
        </w:trPr>
        <w:tc>
          <w:tcPr>
            <w:tcW w:w="1267" w:type="dxa"/>
            <w:vAlign w:val="center"/>
          </w:tcPr>
          <w:p w14:paraId="488060F5" w14:textId="586B8313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4E21C76B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Computador portátil.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1E11A083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2B70C3E1" w14:textId="77777777" w:rsidTr="007F23CE">
        <w:trPr>
          <w:trHeight w:val="220"/>
        </w:trPr>
        <w:tc>
          <w:tcPr>
            <w:tcW w:w="1267" w:type="dxa"/>
            <w:vAlign w:val="center"/>
          </w:tcPr>
          <w:p w14:paraId="3E0B1A99" w14:textId="0049294B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52CC876A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Archivador metálico.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394FEF4D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54543239" w14:textId="77777777" w:rsidTr="007F23CE">
        <w:trPr>
          <w:trHeight w:val="220"/>
        </w:trPr>
        <w:tc>
          <w:tcPr>
            <w:tcW w:w="1267" w:type="dxa"/>
            <w:vAlign w:val="center"/>
          </w:tcPr>
          <w:p w14:paraId="5FB5E0A2" w14:textId="74A7C802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15DF49BA" w:rsidR="002E0C51" w:rsidRPr="002E0C51" w:rsidRDefault="002E0C51" w:rsidP="002E0C5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Montacargas.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7BEFE93A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2E0C51" w:rsidRPr="003B6615" w14:paraId="3A906863" w14:textId="77777777" w:rsidTr="007F23CE">
        <w:trPr>
          <w:trHeight w:val="220"/>
        </w:trPr>
        <w:tc>
          <w:tcPr>
            <w:tcW w:w="1267" w:type="dxa"/>
            <w:vAlign w:val="center"/>
          </w:tcPr>
          <w:p w14:paraId="3548EA1C" w14:textId="6BEA17E8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46BAE800" w:rsidR="002E0C51" w:rsidRPr="002E0C51" w:rsidRDefault="002E0C51" w:rsidP="002E0C5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Calculadora.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7777777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6849020A" w14:textId="77777777" w:rsidTr="007F23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77468D8E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7CE2F456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El montacargas facilita la movilización segura de mercancías dentro de las instalaciones logísticas.</w:t>
            </w:r>
          </w:p>
        </w:tc>
      </w:tr>
      <w:tr w:rsidR="002E0C51" w:rsidRPr="003B6615" w14:paraId="3BAB07B1" w14:textId="77777777" w:rsidTr="007F23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720323F3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4480D8FB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E0C51" w:rsidRPr="003B6615" w14:paraId="4DEFB849" w14:textId="77777777" w:rsidTr="009F11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4C1775A3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5AB33579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¿Qué debe hacerse antes de operar un equipo logístico?</w:t>
            </w:r>
          </w:p>
        </w:tc>
      </w:tr>
      <w:tr w:rsidR="002E0C51" w:rsidRPr="003B6615" w14:paraId="71E0805B" w14:textId="77777777" w:rsidTr="009F111D">
        <w:trPr>
          <w:trHeight w:val="220"/>
        </w:trPr>
        <w:tc>
          <w:tcPr>
            <w:tcW w:w="1267" w:type="dxa"/>
            <w:vAlign w:val="center"/>
          </w:tcPr>
          <w:p w14:paraId="007D9B78" w14:textId="1FEB7F9E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0E87F4EF" w:rsidR="002E0C51" w:rsidRPr="002E0C51" w:rsidRDefault="002E0C51" w:rsidP="002E0C51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E0C51">
              <w:rPr>
                <w:sz w:val="20"/>
                <w:szCs w:val="20"/>
              </w:rPr>
              <w:t>Utilizarlo inmediatamente para ahorrar tiempo.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10CC2E5F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79A5F800" w14:textId="77777777" w:rsidTr="009F111D">
        <w:trPr>
          <w:trHeight w:val="220"/>
        </w:trPr>
        <w:tc>
          <w:tcPr>
            <w:tcW w:w="1267" w:type="dxa"/>
            <w:vAlign w:val="center"/>
          </w:tcPr>
          <w:p w14:paraId="4CA905D0" w14:textId="369B8B7A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7C3C5572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Aumentar su capacidad de carga.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1C2B63E2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2AF7F61F" w14:textId="77777777" w:rsidTr="009F111D">
        <w:trPr>
          <w:trHeight w:val="220"/>
        </w:trPr>
        <w:tc>
          <w:tcPr>
            <w:tcW w:w="1267" w:type="dxa"/>
            <w:vAlign w:val="center"/>
          </w:tcPr>
          <w:p w14:paraId="22B67B0C" w14:textId="6E135459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39E13484" w:rsidR="002E0C51" w:rsidRPr="002E0C51" w:rsidRDefault="002E0C51" w:rsidP="002E0C51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Modificar sus controles.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11D76E84" w14:textId="77777777" w:rsidTr="009F111D">
        <w:trPr>
          <w:trHeight w:val="220"/>
        </w:trPr>
        <w:tc>
          <w:tcPr>
            <w:tcW w:w="1267" w:type="dxa"/>
            <w:vAlign w:val="center"/>
          </w:tcPr>
          <w:p w14:paraId="08F56D3E" w14:textId="4DC89DF0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0B89D83D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Verificar su estado y condiciones de funcionamiento.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42394226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2E0C51" w:rsidRPr="003B6615" w14:paraId="68BE72F9" w14:textId="77777777" w:rsidTr="009F11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34B9F689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24F1795B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La inspección previa permite identificar fallas y prevenir accidentes durante la operación.</w:t>
            </w:r>
          </w:p>
        </w:tc>
      </w:tr>
      <w:tr w:rsidR="002E0C51" w:rsidRPr="003B6615" w14:paraId="00A4F366" w14:textId="77777777" w:rsidTr="009F11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6D38235C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3AA0CE54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E0C51" w:rsidRPr="003B6615" w14:paraId="2C91CF7D" w14:textId="77777777" w:rsidTr="0020122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572924F7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10A120AD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¿Cuál es una práctica adecuada para el cuidado de los equipos logísticos?</w:t>
            </w:r>
          </w:p>
        </w:tc>
      </w:tr>
      <w:tr w:rsidR="002E0C51" w:rsidRPr="003B6615" w14:paraId="24A2C86E" w14:textId="77777777" w:rsidTr="00201222">
        <w:trPr>
          <w:trHeight w:val="220"/>
        </w:trPr>
        <w:tc>
          <w:tcPr>
            <w:tcW w:w="1267" w:type="dxa"/>
            <w:vAlign w:val="center"/>
          </w:tcPr>
          <w:p w14:paraId="70D1B1EB" w14:textId="1834341E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589C8AB7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Realizar inspecciones y mantenimiento preventivo.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08826494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2E0C51" w:rsidRPr="003B6615" w14:paraId="57B20FA5" w14:textId="77777777" w:rsidTr="00201222">
        <w:trPr>
          <w:trHeight w:val="220"/>
        </w:trPr>
        <w:tc>
          <w:tcPr>
            <w:tcW w:w="1267" w:type="dxa"/>
            <w:vAlign w:val="center"/>
          </w:tcPr>
          <w:p w14:paraId="13EFD6FD" w14:textId="30AA50BA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229A6732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Utilizarlos sin revisar su estado.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1875AF99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4F81A7ED" w14:textId="77777777" w:rsidTr="00201222">
        <w:trPr>
          <w:trHeight w:val="220"/>
        </w:trPr>
        <w:tc>
          <w:tcPr>
            <w:tcW w:w="1267" w:type="dxa"/>
            <w:vAlign w:val="center"/>
          </w:tcPr>
          <w:p w14:paraId="11E5CF98" w14:textId="6CC443FA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3DD9C4C3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Sobrecargarlos para optimizar tiempos.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77777777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2FA0DFA6" w14:textId="77777777" w:rsidTr="00201222">
        <w:trPr>
          <w:trHeight w:val="220"/>
        </w:trPr>
        <w:tc>
          <w:tcPr>
            <w:tcW w:w="1267" w:type="dxa"/>
            <w:vAlign w:val="center"/>
          </w:tcPr>
          <w:p w14:paraId="023D04B9" w14:textId="482985A3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086D1F9A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Omitir el reporte de daños.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77777777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4B49E175" w14:textId="77777777" w:rsidTr="0020122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14E62688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0BE70A09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El mantenimiento preventivo prolonga la vida útil de los equipos y reduce riesgos operativos.</w:t>
            </w:r>
          </w:p>
        </w:tc>
      </w:tr>
      <w:tr w:rsidR="002E0C51" w:rsidRPr="003B6615" w14:paraId="3BE2FBD1" w14:textId="77777777" w:rsidTr="0020122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66FF999B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107B726C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E0C51" w:rsidRPr="003B6615" w14:paraId="1E35B95F" w14:textId="77777777" w:rsidTr="00D667C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03404723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136B095E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¿Qué procedimiento debe seguir el operador al finalizar el uso de un equipo logístico?</w:t>
            </w:r>
          </w:p>
        </w:tc>
      </w:tr>
      <w:tr w:rsidR="002E0C51" w:rsidRPr="003B6615" w14:paraId="1852A647" w14:textId="77777777" w:rsidTr="00D667C4">
        <w:trPr>
          <w:trHeight w:val="220"/>
        </w:trPr>
        <w:tc>
          <w:tcPr>
            <w:tcW w:w="1267" w:type="dxa"/>
            <w:vAlign w:val="center"/>
          </w:tcPr>
          <w:p w14:paraId="0E152896" w14:textId="6CDA39F6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7CEA0340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Dejarlo encendido para la siguiente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038375DA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CA4B14" w14:paraId="1E86B579" w14:textId="77777777" w:rsidTr="00D667C4">
        <w:trPr>
          <w:trHeight w:val="220"/>
        </w:trPr>
        <w:tc>
          <w:tcPr>
            <w:tcW w:w="1267" w:type="dxa"/>
            <w:vAlign w:val="center"/>
          </w:tcPr>
          <w:p w14:paraId="35C1ADF6" w14:textId="5F0CE834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43C0A437" w:rsidR="002E0C51" w:rsidRPr="002E0C51" w:rsidRDefault="002E0C51" w:rsidP="002E0C51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E0C51">
              <w:rPr>
                <w:sz w:val="20"/>
                <w:szCs w:val="20"/>
              </w:rPr>
              <w:t>Estacionarlo correctamente y reportar novedades.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5068B3B0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2E0C51" w:rsidRPr="003B6615" w14:paraId="02587596" w14:textId="77777777" w:rsidTr="00D667C4">
        <w:trPr>
          <w:trHeight w:val="220"/>
        </w:trPr>
        <w:tc>
          <w:tcPr>
            <w:tcW w:w="1267" w:type="dxa"/>
            <w:vAlign w:val="center"/>
          </w:tcPr>
          <w:p w14:paraId="7DAEB305" w14:textId="456CED47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2E2268E4" w:rsidR="002E0C51" w:rsidRPr="002E0C51" w:rsidRDefault="002E0C51" w:rsidP="002E0C51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E0C51">
              <w:rPr>
                <w:sz w:val="20"/>
                <w:szCs w:val="20"/>
              </w:rPr>
              <w:t>Retirar los dispositivos de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5E280E9B" w14:textId="77777777" w:rsidTr="00D667C4">
        <w:trPr>
          <w:trHeight w:val="220"/>
        </w:trPr>
        <w:tc>
          <w:tcPr>
            <w:tcW w:w="1267" w:type="dxa"/>
            <w:vAlign w:val="center"/>
          </w:tcPr>
          <w:p w14:paraId="067BDB63" w14:textId="29433FF9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78FA0401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Abandonarlo en cualquier lugar de la bodega.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2A789BEA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60444DE6" w14:textId="77777777" w:rsidTr="00D667C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20C847A0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00364AED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El equipo debe estacionarse en el lugar asignado y reportarse cualquier novedad presentada durante su utilización.</w:t>
            </w:r>
          </w:p>
        </w:tc>
      </w:tr>
      <w:tr w:rsidR="002E0C51" w:rsidRPr="003B6615" w14:paraId="00631069" w14:textId="77777777" w:rsidTr="00D667C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1860B619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35770E12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E0C51" w:rsidRPr="003B6615" w14:paraId="0F0AF845" w14:textId="77777777" w:rsidTr="00A40C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64A29F48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0C51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2AFCEFF7" w:rsidR="002E0C51" w:rsidRPr="002E0C51" w:rsidRDefault="002E0C51" w:rsidP="002E0C5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E0C51">
              <w:rPr>
                <w:b/>
                <w:bCs/>
                <w:sz w:val="20"/>
                <w:szCs w:val="20"/>
              </w:rPr>
              <w:t>¿Cuál es el beneficio de utilizar correctamente los equipos logísticos?</w:t>
            </w:r>
          </w:p>
        </w:tc>
      </w:tr>
      <w:tr w:rsidR="002E0C51" w:rsidRPr="003B6615" w14:paraId="6D9EEA78" w14:textId="77777777" w:rsidTr="00A40CA3">
        <w:trPr>
          <w:trHeight w:val="220"/>
        </w:trPr>
        <w:tc>
          <w:tcPr>
            <w:tcW w:w="1267" w:type="dxa"/>
            <w:vAlign w:val="center"/>
          </w:tcPr>
          <w:p w14:paraId="32E32C36" w14:textId="2D754C9D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5AA93CC1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Incrementar el consumo de combustible.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324D48ED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79A10AE3" w14:textId="77777777" w:rsidTr="00A40CA3">
        <w:trPr>
          <w:trHeight w:val="220"/>
        </w:trPr>
        <w:tc>
          <w:tcPr>
            <w:tcW w:w="1267" w:type="dxa"/>
            <w:vAlign w:val="center"/>
          </w:tcPr>
          <w:p w14:paraId="0495F5C8" w14:textId="12EFF67C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2D4ADC4C" w:rsidR="002E0C51" w:rsidRPr="002E0C51" w:rsidRDefault="002E0C51" w:rsidP="002E0C51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E0C51">
              <w:rPr>
                <w:sz w:val="20"/>
                <w:szCs w:val="20"/>
              </w:rPr>
              <w:t>Reducir la productividad.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521CE7C5" w14:textId="77777777" w:rsidTr="00A40CA3">
        <w:trPr>
          <w:trHeight w:val="220"/>
        </w:trPr>
        <w:tc>
          <w:tcPr>
            <w:tcW w:w="1267" w:type="dxa"/>
            <w:vAlign w:val="center"/>
          </w:tcPr>
          <w:p w14:paraId="07B8C1AA" w14:textId="043871F0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7D4423A7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Disminuir la seguridad de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3A18C810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0C51" w:rsidRPr="003B6615" w14:paraId="771ADFE0" w14:textId="77777777" w:rsidTr="00A40CA3">
        <w:trPr>
          <w:trHeight w:val="220"/>
        </w:trPr>
        <w:tc>
          <w:tcPr>
            <w:tcW w:w="1267" w:type="dxa"/>
            <w:vAlign w:val="center"/>
          </w:tcPr>
          <w:p w14:paraId="1861D841" w14:textId="513B64F7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1F0AC525" w:rsidR="002E0C51" w:rsidRPr="002E0C51" w:rsidRDefault="002E0C51" w:rsidP="002E0C51">
            <w:pPr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Mejorar la eficiencia y la seguridad en la manipulación de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7B39E318" w:rsidR="002E0C51" w:rsidRPr="002E0C51" w:rsidRDefault="002E0C51" w:rsidP="002E0C5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X</w:t>
            </w:r>
          </w:p>
        </w:tc>
      </w:tr>
      <w:tr w:rsidR="002E0C51" w:rsidRPr="003B6615" w14:paraId="64478A66" w14:textId="77777777" w:rsidTr="00A40C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42782F8C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7575ACAA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¡Correcto! El uso adecuado de los equipos mejora la productividad, protege las mercancías y reduce los riesgos durante las operaciones logísticas.</w:t>
            </w:r>
          </w:p>
        </w:tc>
      </w:tr>
      <w:tr w:rsidR="002E0C51" w:rsidRPr="003B6615" w14:paraId="78F904B0" w14:textId="77777777" w:rsidTr="00A40C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1BCC6CC1" w:rsidR="002E0C51" w:rsidRPr="002E0C51" w:rsidRDefault="002E0C51" w:rsidP="002E0C51">
            <w:pPr>
              <w:rPr>
                <w:rFonts w:eastAsia="Calibri"/>
                <w:b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7C43C890" w:rsidR="002E0C51" w:rsidRPr="002E0C51" w:rsidRDefault="002E0C51" w:rsidP="002E0C51">
            <w:pPr>
              <w:rPr>
                <w:rFonts w:eastAsia="Calibri"/>
                <w:bCs/>
                <w:sz w:val="20"/>
                <w:szCs w:val="20"/>
              </w:rPr>
            </w:pPr>
            <w:r w:rsidRPr="002E0C51">
              <w:rPr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681158F0" w:rsidR="00F436F5" w:rsidRPr="0018014A" w:rsidRDefault="0018014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7605C15" w:rsidR="0018014A" w:rsidRPr="0018014A" w:rsidRDefault="0018014A" w:rsidP="00180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242D4" w:rsidRPr="003B6615" w14:paraId="1B372E34" w14:textId="77777777" w:rsidTr="00B87B41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F8C2" w14:textId="77777777" w:rsidR="00F242D4" w:rsidRPr="003B6615" w:rsidRDefault="00F242D4" w:rsidP="00B87B41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F242D4" w:rsidRPr="004B08A5" w14:paraId="456A5393" w14:textId="77777777" w:rsidTr="00B87B41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40F5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B617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8E4F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F242D4" w:rsidRPr="004B08A5" w14:paraId="160BCD92" w14:textId="77777777" w:rsidTr="00B87B41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5174E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CA34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EF94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Junio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F242D4" w:rsidRPr="004B08A5" w14:paraId="0C83C20A" w14:textId="77777777" w:rsidTr="00B87B41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147B" w14:textId="77777777" w:rsidR="00F242D4" w:rsidRPr="004B08A5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A69A" w14:textId="77777777" w:rsidR="00F242D4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1559" w14:textId="77777777" w:rsidR="00F242D4" w:rsidRDefault="00F242D4" w:rsidP="00B87B4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Julio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FDA45" w14:textId="77777777" w:rsidR="001921B8" w:rsidRDefault="001921B8">
      <w:pPr>
        <w:spacing w:line="240" w:lineRule="auto"/>
      </w:pPr>
      <w:r>
        <w:separator/>
      </w:r>
    </w:p>
  </w:endnote>
  <w:endnote w:type="continuationSeparator" w:id="0">
    <w:p w14:paraId="13A246D5" w14:textId="77777777" w:rsidR="001921B8" w:rsidRDefault="00192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C9049" w14:textId="77777777" w:rsidR="001921B8" w:rsidRDefault="001921B8">
      <w:pPr>
        <w:spacing w:line="240" w:lineRule="auto"/>
      </w:pPr>
      <w:r>
        <w:separator/>
      </w:r>
    </w:p>
  </w:footnote>
  <w:footnote w:type="continuationSeparator" w:id="0">
    <w:p w14:paraId="63831032" w14:textId="77777777" w:rsidR="001921B8" w:rsidRDefault="001921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70590844">
    <w:abstractNumId w:val="1"/>
  </w:num>
  <w:num w:numId="2" w16cid:durableId="155886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61C62"/>
    <w:rsid w:val="0018014A"/>
    <w:rsid w:val="0018141D"/>
    <w:rsid w:val="00182901"/>
    <w:rsid w:val="0018472E"/>
    <w:rsid w:val="00185E8B"/>
    <w:rsid w:val="00186F4B"/>
    <w:rsid w:val="0019110C"/>
    <w:rsid w:val="001921B8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703E5"/>
    <w:rsid w:val="00280A13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0C51"/>
    <w:rsid w:val="002E1B8A"/>
    <w:rsid w:val="002E46FB"/>
    <w:rsid w:val="0031734B"/>
    <w:rsid w:val="003229E8"/>
    <w:rsid w:val="00327B2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0225D"/>
    <w:rsid w:val="0051258A"/>
    <w:rsid w:val="0051374E"/>
    <w:rsid w:val="00520425"/>
    <w:rsid w:val="005241C7"/>
    <w:rsid w:val="00525E8B"/>
    <w:rsid w:val="0054743B"/>
    <w:rsid w:val="00552302"/>
    <w:rsid w:val="0056318B"/>
    <w:rsid w:val="00564506"/>
    <w:rsid w:val="00571B79"/>
    <w:rsid w:val="0057369A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E44A9"/>
    <w:rsid w:val="006F1E62"/>
    <w:rsid w:val="006F219D"/>
    <w:rsid w:val="006F4CF1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2618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4C2C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416F9"/>
    <w:rsid w:val="00A42942"/>
    <w:rsid w:val="00A50801"/>
    <w:rsid w:val="00A92AA0"/>
    <w:rsid w:val="00A9514B"/>
    <w:rsid w:val="00AA4E5A"/>
    <w:rsid w:val="00AB4A0A"/>
    <w:rsid w:val="00AD1D4C"/>
    <w:rsid w:val="00AD2166"/>
    <w:rsid w:val="00AD2D35"/>
    <w:rsid w:val="00AD367E"/>
    <w:rsid w:val="00AD7E8F"/>
    <w:rsid w:val="00AF040D"/>
    <w:rsid w:val="00AF3C9D"/>
    <w:rsid w:val="00AF4269"/>
    <w:rsid w:val="00AF69DD"/>
    <w:rsid w:val="00B00A40"/>
    <w:rsid w:val="00B02B81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70F06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3432A"/>
    <w:rsid w:val="00D45AB7"/>
    <w:rsid w:val="00D6385B"/>
    <w:rsid w:val="00D64756"/>
    <w:rsid w:val="00D706C6"/>
    <w:rsid w:val="00D750C7"/>
    <w:rsid w:val="00D823BF"/>
    <w:rsid w:val="00D92ADD"/>
    <w:rsid w:val="00D9536A"/>
    <w:rsid w:val="00D96770"/>
    <w:rsid w:val="00DA6532"/>
    <w:rsid w:val="00DC1665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62C13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242D4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9B310774-B85A-4585-93A5-5CDB89F3A095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1929</Words>
  <Characters>10615</Characters>
  <Application>Microsoft Office Word</Application>
  <DocSecurity>0</DocSecurity>
  <Lines>88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34</cp:revision>
  <dcterms:created xsi:type="dcterms:W3CDTF">2026-06-08T16:06:00Z</dcterms:created>
  <dcterms:modified xsi:type="dcterms:W3CDTF">2026-07-27T23:17:00Z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