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0DAB7C64" w:rsidR="00C407C1" w:rsidRPr="005F0B71" w:rsidRDefault="00655B10">
      <w:pPr>
        <w:rPr>
          <w:lang w:val="es-419"/>
        </w:rPr>
      </w:pPr>
      <w:r w:rsidRPr="005F0B71">
        <w:rPr>
          <w:noProof/>
          <w:lang w:val="es-419"/>
        </w:rPr>
        <mc:AlternateContent>
          <mc:Choice Requires="wps">
            <w:drawing>
              <wp:anchor distT="0" distB="0" distL="114300" distR="114300" simplePos="0" relativeHeight="251660288" behindDoc="1" locked="0" layoutInCell="1" allowOverlap="1" wp14:anchorId="0853532D" wp14:editId="0BF7145B">
                <wp:simplePos x="0" y="0"/>
                <wp:positionH relativeFrom="column">
                  <wp:posOffset>-859420</wp:posOffset>
                </wp:positionH>
                <wp:positionV relativeFrom="paragraph">
                  <wp:posOffset>401955</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D8B84D" id="Rectángulo 3" o:spid="_x0000_s1026" alt="&quot;&quot;" style="position:absolute;margin-left:-67.65pt;margin-top:31.65pt;width:613.85pt;height:20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" fillcolor="#00314d" stroked="f" strokeweight="1pt"/>
            </w:pict>
          </mc:Fallback>
        </mc:AlternateContent>
      </w:r>
      <w:r w:rsidR="00C407C1" w:rsidRPr="005F0B71">
        <w:rPr>
          <w:noProof/>
          <w:lang w:val="es-419"/>
        </w:rPr>
        <w:drawing>
          <wp:anchor distT="0" distB="0" distL="114300" distR="114300" simplePos="0" relativeHeight="251658240" behindDoc="1" locked="0" layoutInCell="1" allowOverlap="1" wp14:anchorId="6A55977C" wp14:editId="19B9E79C">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32391FF3" w:rsidR="00C407C1" w:rsidRPr="005F0B71" w:rsidRDefault="00655B10"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2336" behindDoc="0" locked="0" layoutInCell="1" allowOverlap="1" wp14:anchorId="2E2DABF6" wp14:editId="0CAE9288">
                <wp:simplePos x="0" y="0"/>
                <wp:positionH relativeFrom="column">
                  <wp:posOffset>-180340</wp:posOffset>
                </wp:positionH>
                <wp:positionV relativeFrom="paragraph">
                  <wp:posOffset>425450</wp:posOffset>
                </wp:positionV>
                <wp:extent cx="6209665" cy="18192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19275"/>
                        </a:xfrm>
                        <a:prstGeom prst="rect">
                          <a:avLst/>
                        </a:prstGeom>
                        <a:noFill/>
                        <a:ln>
                          <a:noFill/>
                        </a:ln>
                        <a:effectLst/>
                      </wps:spPr>
                      <wps:txbx>
                        <w:txbxContent>
                          <w:p w14:paraId="13999F63" w14:textId="3494C171" w:rsidR="00C407C1" w:rsidRPr="00F70A98" w:rsidRDefault="00EC0CED" w:rsidP="007F2B44">
                            <w:pPr>
                              <w:pStyle w:val="TituloPortada"/>
                              <w:ind w:firstLine="0"/>
                              <w:rPr>
                                <w:lang w:val="es-MX"/>
                              </w:rPr>
                            </w:pPr>
                            <w:r w:rsidRPr="00EC0CED">
                              <w:rPr>
                                <w:lang w:val="es-CO"/>
                              </w:rPr>
                              <w:t>Fundamentos del flujo de bienes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4.2pt;margin-top:33.5pt;width:488.95pt;height:143.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" filled="f" stroked="f">
                <v:textbox>
                  <w:txbxContent>
                    <w:p w14:paraId="13999F63" w14:textId="3494C171" w:rsidR="00C407C1" w:rsidRPr="00F70A98" w:rsidRDefault="00EC0CED" w:rsidP="007F2B44">
                      <w:pPr>
                        <w:pStyle w:val="TituloPortada"/>
                        <w:ind w:firstLine="0"/>
                        <w:rPr>
                          <w:lang w:val="es-MX"/>
                        </w:rPr>
                      </w:pPr>
                      <w:r w:rsidRPr="00EC0CED">
                        <w:rPr>
                          <w:lang w:val="es-CO"/>
                        </w:rPr>
                        <w:t>Fundamentos del flujo de bienes</w:t>
                      </w:r>
                    </w:p>
                  </w:txbxContent>
                </v:textbox>
              </v:shape>
            </w:pict>
          </mc:Fallback>
        </mc:AlternateContent>
      </w:r>
    </w:p>
    <w:p w14:paraId="37B855DA" w14:textId="021672A7" w:rsidR="00C407C1" w:rsidRPr="005F0B71" w:rsidRDefault="00C407C1" w:rsidP="00C407C1">
      <w:pPr>
        <w:rPr>
          <w:rFonts w:ascii="Calibri" w:hAnsi="Calibri"/>
          <w:b/>
          <w:bCs/>
          <w:color w:val="000000" w:themeColor="text1"/>
          <w:kern w:val="0"/>
          <w:lang w:val="es-419"/>
          <w14:ligatures w14:val="none"/>
        </w:rPr>
      </w:pPr>
    </w:p>
    <w:p w14:paraId="7B13D87E" w14:textId="2A798D64" w:rsidR="00C407C1" w:rsidRPr="005F0B71" w:rsidRDefault="00C407C1" w:rsidP="00C407C1">
      <w:pPr>
        <w:rPr>
          <w:rFonts w:ascii="Calibri" w:hAnsi="Calibri"/>
          <w:b/>
          <w:bCs/>
          <w:color w:val="000000" w:themeColor="text1"/>
          <w:kern w:val="0"/>
          <w:lang w:val="es-419"/>
          <w14:ligatures w14:val="none"/>
        </w:rPr>
      </w:pPr>
    </w:p>
    <w:p w14:paraId="235ED061" w14:textId="0A3101C3" w:rsidR="00C407C1" w:rsidRPr="005F0B71" w:rsidRDefault="00C407C1" w:rsidP="00C407C1">
      <w:pPr>
        <w:rPr>
          <w:rFonts w:ascii="Calibri" w:hAnsi="Calibri"/>
          <w:b/>
          <w:bCs/>
          <w:color w:val="000000" w:themeColor="text1"/>
          <w:kern w:val="0"/>
          <w:lang w:val="es-419"/>
          <w14:ligatures w14:val="none"/>
        </w:rPr>
      </w:pPr>
    </w:p>
    <w:p w14:paraId="752FAC0E" w14:textId="3C0EC58D" w:rsidR="00C407C1" w:rsidRPr="005F0B71" w:rsidRDefault="00C407C1" w:rsidP="00C407C1">
      <w:pPr>
        <w:rPr>
          <w:rFonts w:ascii="Calibri" w:hAnsi="Calibri"/>
          <w:b/>
          <w:bCs/>
          <w:color w:val="000000" w:themeColor="text1"/>
          <w:kern w:val="0"/>
          <w:lang w:val="es-419"/>
          <w14:ligatures w14:val="none"/>
        </w:rPr>
      </w:pPr>
    </w:p>
    <w:p w14:paraId="318F596D" w14:textId="4CEF3FA4"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524159AA" w14:textId="77777777" w:rsidR="00EC0CED" w:rsidRDefault="00EC0CED" w:rsidP="00EC0CED">
      <w:pPr>
        <w:rPr>
          <w:bCs/>
          <w:szCs w:val="28"/>
        </w:rPr>
      </w:pPr>
      <w:r w:rsidRPr="00EC0CED">
        <w:rPr>
          <w:bCs/>
          <w:szCs w:val="28"/>
        </w:rPr>
        <w:t>Este componente aborda los fundamentos de la gestión logística de los bienes, explorando el concepto de bienes, sus tipos y sistemas de clasificación. Analiza el almacén como centro clave, sus características, tipos y funciones. Además, detalla el proceso operativo de almacén, incluyendo las operaciones logísticas, y los movimientos de almacén, con sus tipos, características y técnicas de clasificación, para garantizar un flujo eficiente de mercancías.</w:t>
      </w:r>
    </w:p>
    <w:p w14:paraId="5804D79A" w14:textId="76F5E439" w:rsidR="008D4556" w:rsidRPr="00EC0CED" w:rsidRDefault="008D4556" w:rsidP="00EC0CED">
      <w:pPr>
        <w:ind w:firstLine="0"/>
        <w:rPr>
          <w:bCs/>
          <w:szCs w:val="28"/>
        </w:rPr>
      </w:pPr>
      <w:r w:rsidRPr="008D4556">
        <w:rPr>
          <w:b/>
          <w:szCs w:val="28"/>
        </w:rPr>
        <w:t>_______________________________________________________________________</w:t>
      </w:r>
    </w:p>
    <w:p w14:paraId="676EB408" w14:textId="2037E2C9" w:rsidR="00C407C1" w:rsidRPr="005F0B71" w:rsidRDefault="00EC0CED" w:rsidP="004D7616">
      <w:pPr>
        <w:ind w:left="3539"/>
        <w:rPr>
          <w:lang w:val="es-419"/>
        </w:rPr>
      </w:pPr>
      <w:r>
        <w:rPr>
          <w:rFonts w:ascii="Calibri" w:hAnsi="Calibri"/>
          <w:b/>
          <w:bCs/>
          <w:color w:val="000000" w:themeColor="text1"/>
          <w:kern w:val="0"/>
          <w:lang w:val="es-419"/>
          <w14:ligatures w14:val="none"/>
        </w:rPr>
        <w:t>Septiembre</w:t>
      </w:r>
      <w:r w:rsidR="003B5A1E">
        <w:rPr>
          <w:rFonts w:ascii="Calibri" w:hAnsi="Calibri"/>
          <w:b/>
          <w:bCs/>
          <w:color w:val="000000" w:themeColor="text1"/>
          <w:kern w:val="0"/>
          <w:lang w:val="es-419"/>
          <w14:ligatures w14:val="none"/>
        </w:rPr>
        <w:t xml:space="preserve"> 2025</w:t>
      </w:r>
      <w:r w:rsidR="00C407C1" w:rsidRPr="005F0B71">
        <w:rPr>
          <w:lang w:val="es-419"/>
        </w:rPr>
        <w:br w:type="page"/>
      </w:r>
    </w:p>
    <w:sdt>
      <w:sdtPr>
        <w:rPr>
          <w:rFonts w:asciiTheme="minorHAnsi" w:eastAsiaTheme="minorEastAsia" w:hAnsiTheme="minorHAnsi" w:cstheme="minorBidi"/>
          <w:b w:val="0"/>
          <w:color w:val="auto"/>
          <w:kern w:val="2"/>
          <w:sz w:val="28"/>
          <w:szCs w:val="28"/>
          <w:lang w:val="es-ES" w:eastAsia="en-US"/>
          <w14:ligatures w14:val="standardContextual"/>
        </w:rPr>
        <w:id w:val="-1828743942"/>
        <w:docPartObj>
          <w:docPartGallery w:val="Table of Contents"/>
          <w:docPartUnique/>
        </w:docPartObj>
      </w:sdtPr>
      <w:sdtContent>
        <w:p w14:paraId="66BF4185" w14:textId="785AAE6E" w:rsidR="00231879" w:rsidRPr="00486024" w:rsidRDefault="00231879" w:rsidP="005F1094">
          <w:pPr>
            <w:pStyle w:val="TtuloTDC"/>
          </w:pPr>
          <w:r w:rsidRPr="00486024">
            <w:rPr>
              <w:lang w:val="es-ES"/>
            </w:rPr>
            <w:t>Tabla de contenido</w:t>
          </w:r>
        </w:p>
        <w:p w14:paraId="4F7330A7" w14:textId="30390DF2" w:rsidR="00887E0F" w:rsidRDefault="00231879">
          <w:pPr>
            <w:pStyle w:val="TDC1"/>
            <w:tabs>
              <w:tab w:val="right" w:leader="dot" w:pos="9962"/>
            </w:tabs>
            <w:rPr>
              <w:rFonts w:eastAsiaTheme="minorEastAsia"/>
              <w:noProof/>
              <w:sz w:val="24"/>
              <w:szCs w:val="24"/>
              <w:lang w:eastAsia="es-MX"/>
            </w:rPr>
          </w:pPr>
          <w:r>
            <w:fldChar w:fldCharType="begin"/>
          </w:r>
          <w:r>
            <w:instrText xml:space="preserve"> TOC \o "1-3" \h \z \u </w:instrText>
          </w:r>
          <w:r>
            <w:fldChar w:fldCharType="separate"/>
          </w:r>
          <w:hyperlink w:anchor="_Toc209087319" w:history="1">
            <w:r w:rsidR="00887E0F" w:rsidRPr="00F804C2">
              <w:rPr>
                <w:rStyle w:val="Hipervnculo"/>
                <w:noProof/>
              </w:rPr>
              <w:t>Introducción</w:t>
            </w:r>
            <w:r w:rsidR="00887E0F">
              <w:rPr>
                <w:noProof/>
                <w:webHidden/>
              </w:rPr>
              <w:tab/>
            </w:r>
            <w:r w:rsidR="00887E0F">
              <w:rPr>
                <w:noProof/>
                <w:webHidden/>
              </w:rPr>
              <w:fldChar w:fldCharType="begin"/>
            </w:r>
            <w:r w:rsidR="00887E0F">
              <w:rPr>
                <w:noProof/>
                <w:webHidden/>
              </w:rPr>
              <w:instrText xml:space="preserve"> PAGEREF _Toc209087319 \h </w:instrText>
            </w:r>
            <w:r w:rsidR="00887E0F">
              <w:rPr>
                <w:noProof/>
                <w:webHidden/>
              </w:rPr>
            </w:r>
            <w:r w:rsidR="00887E0F">
              <w:rPr>
                <w:noProof/>
                <w:webHidden/>
              </w:rPr>
              <w:fldChar w:fldCharType="separate"/>
            </w:r>
            <w:r w:rsidR="00887E0F">
              <w:rPr>
                <w:noProof/>
                <w:webHidden/>
              </w:rPr>
              <w:t>1</w:t>
            </w:r>
            <w:r w:rsidR="00887E0F">
              <w:rPr>
                <w:noProof/>
                <w:webHidden/>
              </w:rPr>
              <w:fldChar w:fldCharType="end"/>
            </w:r>
          </w:hyperlink>
        </w:p>
        <w:p w14:paraId="111E4B6A" w14:textId="754EB4CC" w:rsidR="00887E0F" w:rsidRDefault="00887E0F">
          <w:pPr>
            <w:pStyle w:val="TDC1"/>
            <w:tabs>
              <w:tab w:val="left" w:pos="1200"/>
              <w:tab w:val="right" w:leader="dot" w:pos="9962"/>
            </w:tabs>
            <w:rPr>
              <w:rFonts w:eastAsiaTheme="minorEastAsia"/>
              <w:noProof/>
              <w:sz w:val="24"/>
              <w:szCs w:val="24"/>
              <w:lang w:eastAsia="es-MX"/>
            </w:rPr>
          </w:pPr>
          <w:hyperlink w:anchor="_Toc209087320" w:history="1">
            <w:r w:rsidRPr="00F804C2">
              <w:rPr>
                <w:rStyle w:val="Hipervnculo"/>
                <w:noProof/>
              </w:rPr>
              <w:t>1.</w:t>
            </w:r>
            <w:r>
              <w:rPr>
                <w:rFonts w:eastAsiaTheme="minorEastAsia"/>
                <w:noProof/>
                <w:sz w:val="24"/>
                <w:szCs w:val="24"/>
                <w:lang w:eastAsia="es-MX"/>
              </w:rPr>
              <w:tab/>
            </w:r>
            <w:r w:rsidRPr="00F804C2">
              <w:rPr>
                <w:rStyle w:val="Hipervnculo"/>
                <w:noProof/>
              </w:rPr>
              <w:t>Flujo de bienes</w:t>
            </w:r>
            <w:r>
              <w:rPr>
                <w:noProof/>
                <w:webHidden/>
              </w:rPr>
              <w:tab/>
            </w:r>
            <w:r>
              <w:rPr>
                <w:noProof/>
                <w:webHidden/>
              </w:rPr>
              <w:fldChar w:fldCharType="begin"/>
            </w:r>
            <w:r>
              <w:rPr>
                <w:noProof/>
                <w:webHidden/>
              </w:rPr>
              <w:instrText xml:space="preserve"> PAGEREF _Toc209087320 \h </w:instrText>
            </w:r>
            <w:r>
              <w:rPr>
                <w:noProof/>
                <w:webHidden/>
              </w:rPr>
            </w:r>
            <w:r>
              <w:rPr>
                <w:noProof/>
                <w:webHidden/>
              </w:rPr>
              <w:fldChar w:fldCharType="separate"/>
            </w:r>
            <w:r>
              <w:rPr>
                <w:noProof/>
                <w:webHidden/>
              </w:rPr>
              <w:t>4</w:t>
            </w:r>
            <w:r>
              <w:rPr>
                <w:noProof/>
                <w:webHidden/>
              </w:rPr>
              <w:fldChar w:fldCharType="end"/>
            </w:r>
          </w:hyperlink>
        </w:p>
        <w:p w14:paraId="523FE5B1" w14:textId="745C2064" w:rsidR="00887E0F" w:rsidRDefault="00887E0F">
          <w:pPr>
            <w:pStyle w:val="TDC2"/>
            <w:rPr>
              <w:rFonts w:eastAsiaTheme="minorEastAsia"/>
              <w:noProof/>
              <w:sz w:val="24"/>
              <w:szCs w:val="24"/>
              <w:lang w:eastAsia="es-MX"/>
            </w:rPr>
          </w:pPr>
          <w:hyperlink w:anchor="_Toc209087321" w:history="1">
            <w:r w:rsidRPr="00F804C2">
              <w:rPr>
                <w:rStyle w:val="Hipervnculo"/>
                <w:noProof/>
              </w:rPr>
              <w:t>1.1</w:t>
            </w:r>
            <w:r>
              <w:rPr>
                <w:rFonts w:eastAsiaTheme="minorEastAsia"/>
                <w:noProof/>
                <w:sz w:val="24"/>
                <w:szCs w:val="24"/>
                <w:lang w:eastAsia="es-MX"/>
              </w:rPr>
              <w:tab/>
            </w:r>
            <w:r w:rsidRPr="00F804C2">
              <w:rPr>
                <w:rStyle w:val="Hipervnculo"/>
                <w:noProof/>
              </w:rPr>
              <w:t>Concepto</w:t>
            </w:r>
            <w:r>
              <w:rPr>
                <w:noProof/>
                <w:webHidden/>
              </w:rPr>
              <w:tab/>
            </w:r>
            <w:r>
              <w:rPr>
                <w:noProof/>
                <w:webHidden/>
              </w:rPr>
              <w:fldChar w:fldCharType="begin"/>
            </w:r>
            <w:r>
              <w:rPr>
                <w:noProof/>
                <w:webHidden/>
              </w:rPr>
              <w:instrText xml:space="preserve"> PAGEREF _Toc209087321 \h </w:instrText>
            </w:r>
            <w:r>
              <w:rPr>
                <w:noProof/>
                <w:webHidden/>
              </w:rPr>
            </w:r>
            <w:r>
              <w:rPr>
                <w:noProof/>
                <w:webHidden/>
              </w:rPr>
              <w:fldChar w:fldCharType="separate"/>
            </w:r>
            <w:r>
              <w:rPr>
                <w:noProof/>
                <w:webHidden/>
              </w:rPr>
              <w:t>4</w:t>
            </w:r>
            <w:r>
              <w:rPr>
                <w:noProof/>
                <w:webHidden/>
              </w:rPr>
              <w:fldChar w:fldCharType="end"/>
            </w:r>
          </w:hyperlink>
        </w:p>
        <w:p w14:paraId="785B9C60" w14:textId="5AD70884" w:rsidR="00887E0F" w:rsidRDefault="00887E0F">
          <w:pPr>
            <w:pStyle w:val="TDC2"/>
            <w:rPr>
              <w:rFonts w:eastAsiaTheme="minorEastAsia"/>
              <w:noProof/>
              <w:sz w:val="24"/>
              <w:szCs w:val="24"/>
              <w:lang w:eastAsia="es-MX"/>
            </w:rPr>
          </w:pPr>
          <w:hyperlink w:anchor="_Toc209087322" w:history="1">
            <w:r w:rsidRPr="00F804C2">
              <w:rPr>
                <w:rStyle w:val="Hipervnculo"/>
                <w:noProof/>
              </w:rPr>
              <w:t>1.2</w:t>
            </w:r>
            <w:r>
              <w:rPr>
                <w:rFonts w:eastAsiaTheme="minorEastAsia"/>
                <w:noProof/>
                <w:sz w:val="24"/>
                <w:szCs w:val="24"/>
                <w:lang w:eastAsia="es-MX"/>
              </w:rPr>
              <w:tab/>
            </w:r>
            <w:r w:rsidRPr="00F804C2">
              <w:rPr>
                <w:rStyle w:val="Hipervnculo"/>
                <w:noProof/>
              </w:rPr>
              <w:t>Normativa</w:t>
            </w:r>
            <w:r>
              <w:rPr>
                <w:noProof/>
                <w:webHidden/>
              </w:rPr>
              <w:tab/>
            </w:r>
            <w:r>
              <w:rPr>
                <w:noProof/>
                <w:webHidden/>
              </w:rPr>
              <w:fldChar w:fldCharType="begin"/>
            </w:r>
            <w:r>
              <w:rPr>
                <w:noProof/>
                <w:webHidden/>
              </w:rPr>
              <w:instrText xml:space="preserve"> PAGEREF _Toc209087322 \h </w:instrText>
            </w:r>
            <w:r>
              <w:rPr>
                <w:noProof/>
                <w:webHidden/>
              </w:rPr>
            </w:r>
            <w:r>
              <w:rPr>
                <w:noProof/>
                <w:webHidden/>
              </w:rPr>
              <w:fldChar w:fldCharType="separate"/>
            </w:r>
            <w:r>
              <w:rPr>
                <w:noProof/>
                <w:webHidden/>
              </w:rPr>
              <w:t>6</w:t>
            </w:r>
            <w:r>
              <w:rPr>
                <w:noProof/>
                <w:webHidden/>
              </w:rPr>
              <w:fldChar w:fldCharType="end"/>
            </w:r>
          </w:hyperlink>
        </w:p>
        <w:p w14:paraId="6D8B1059" w14:textId="5E6EAB74" w:rsidR="00887E0F" w:rsidRDefault="00887E0F">
          <w:pPr>
            <w:pStyle w:val="TDC1"/>
            <w:tabs>
              <w:tab w:val="left" w:pos="1200"/>
              <w:tab w:val="right" w:leader="dot" w:pos="9962"/>
            </w:tabs>
            <w:rPr>
              <w:rFonts w:eastAsiaTheme="minorEastAsia"/>
              <w:noProof/>
              <w:sz w:val="24"/>
              <w:szCs w:val="24"/>
              <w:lang w:eastAsia="es-MX"/>
            </w:rPr>
          </w:pPr>
          <w:hyperlink w:anchor="_Toc209087323" w:history="1">
            <w:r w:rsidRPr="00F804C2">
              <w:rPr>
                <w:rStyle w:val="Hipervnculo"/>
                <w:noProof/>
              </w:rPr>
              <w:t>2.</w:t>
            </w:r>
            <w:r>
              <w:rPr>
                <w:rFonts w:eastAsiaTheme="minorEastAsia"/>
                <w:noProof/>
                <w:sz w:val="24"/>
                <w:szCs w:val="24"/>
                <w:lang w:eastAsia="es-MX"/>
              </w:rPr>
              <w:tab/>
            </w:r>
            <w:r w:rsidRPr="00F804C2">
              <w:rPr>
                <w:rStyle w:val="Hipervnculo"/>
                <w:noProof/>
              </w:rPr>
              <w:t>Bienes</w:t>
            </w:r>
            <w:r>
              <w:rPr>
                <w:noProof/>
                <w:webHidden/>
              </w:rPr>
              <w:tab/>
            </w:r>
            <w:r>
              <w:rPr>
                <w:noProof/>
                <w:webHidden/>
              </w:rPr>
              <w:fldChar w:fldCharType="begin"/>
            </w:r>
            <w:r>
              <w:rPr>
                <w:noProof/>
                <w:webHidden/>
              </w:rPr>
              <w:instrText xml:space="preserve"> PAGEREF _Toc209087323 \h </w:instrText>
            </w:r>
            <w:r>
              <w:rPr>
                <w:noProof/>
                <w:webHidden/>
              </w:rPr>
            </w:r>
            <w:r>
              <w:rPr>
                <w:noProof/>
                <w:webHidden/>
              </w:rPr>
              <w:fldChar w:fldCharType="separate"/>
            </w:r>
            <w:r>
              <w:rPr>
                <w:noProof/>
                <w:webHidden/>
              </w:rPr>
              <w:t>9</w:t>
            </w:r>
            <w:r>
              <w:rPr>
                <w:noProof/>
                <w:webHidden/>
              </w:rPr>
              <w:fldChar w:fldCharType="end"/>
            </w:r>
          </w:hyperlink>
        </w:p>
        <w:p w14:paraId="0AFF21BE" w14:textId="61FEAABD" w:rsidR="00887E0F" w:rsidRDefault="00887E0F">
          <w:pPr>
            <w:pStyle w:val="TDC2"/>
            <w:rPr>
              <w:rFonts w:eastAsiaTheme="minorEastAsia"/>
              <w:noProof/>
              <w:sz w:val="24"/>
              <w:szCs w:val="24"/>
              <w:lang w:eastAsia="es-MX"/>
            </w:rPr>
          </w:pPr>
          <w:hyperlink w:anchor="_Toc209087324" w:history="1">
            <w:r w:rsidRPr="00F804C2">
              <w:rPr>
                <w:rStyle w:val="Hipervnculo"/>
                <w:noProof/>
              </w:rPr>
              <w:t>2.1 Concepto</w:t>
            </w:r>
            <w:r>
              <w:rPr>
                <w:noProof/>
                <w:webHidden/>
              </w:rPr>
              <w:tab/>
            </w:r>
            <w:r>
              <w:rPr>
                <w:noProof/>
                <w:webHidden/>
              </w:rPr>
              <w:fldChar w:fldCharType="begin"/>
            </w:r>
            <w:r>
              <w:rPr>
                <w:noProof/>
                <w:webHidden/>
              </w:rPr>
              <w:instrText xml:space="preserve"> PAGEREF _Toc209087324 \h </w:instrText>
            </w:r>
            <w:r>
              <w:rPr>
                <w:noProof/>
                <w:webHidden/>
              </w:rPr>
            </w:r>
            <w:r>
              <w:rPr>
                <w:noProof/>
                <w:webHidden/>
              </w:rPr>
              <w:fldChar w:fldCharType="separate"/>
            </w:r>
            <w:r>
              <w:rPr>
                <w:noProof/>
                <w:webHidden/>
              </w:rPr>
              <w:t>9</w:t>
            </w:r>
            <w:r>
              <w:rPr>
                <w:noProof/>
                <w:webHidden/>
              </w:rPr>
              <w:fldChar w:fldCharType="end"/>
            </w:r>
          </w:hyperlink>
        </w:p>
        <w:p w14:paraId="78BE2FCA" w14:textId="63A1AD2C" w:rsidR="00887E0F" w:rsidRDefault="00887E0F">
          <w:pPr>
            <w:pStyle w:val="TDC2"/>
            <w:rPr>
              <w:rFonts w:eastAsiaTheme="minorEastAsia"/>
              <w:noProof/>
              <w:sz w:val="24"/>
              <w:szCs w:val="24"/>
              <w:lang w:eastAsia="es-MX"/>
            </w:rPr>
          </w:pPr>
          <w:hyperlink w:anchor="_Toc209087325" w:history="1">
            <w:r w:rsidRPr="00F804C2">
              <w:rPr>
                <w:rStyle w:val="Hipervnculo"/>
                <w:noProof/>
              </w:rPr>
              <w:t>2.2 Tipos</w:t>
            </w:r>
            <w:r>
              <w:rPr>
                <w:noProof/>
                <w:webHidden/>
              </w:rPr>
              <w:tab/>
            </w:r>
            <w:r>
              <w:rPr>
                <w:noProof/>
                <w:webHidden/>
              </w:rPr>
              <w:fldChar w:fldCharType="begin"/>
            </w:r>
            <w:r>
              <w:rPr>
                <w:noProof/>
                <w:webHidden/>
              </w:rPr>
              <w:instrText xml:space="preserve"> PAGEREF _Toc209087325 \h </w:instrText>
            </w:r>
            <w:r>
              <w:rPr>
                <w:noProof/>
                <w:webHidden/>
              </w:rPr>
            </w:r>
            <w:r>
              <w:rPr>
                <w:noProof/>
                <w:webHidden/>
              </w:rPr>
              <w:fldChar w:fldCharType="separate"/>
            </w:r>
            <w:r>
              <w:rPr>
                <w:noProof/>
                <w:webHidden/>
              </w:rPr>
              <w:t>11</w:t>
            </w:r>
            <w:r>
              <w:rPr>
                <w:noProof/>
                <w:webHidden/>
              </w:rPr>
              <w:fldChar w:fldCharType="end"/>
            </w:r>
          </w:hyperlink>
        </w:p>
        <w:p w14:paraId="333C5A4F" w14:textId="030D4B62" w:rsidR="00887E0F" w:rsidRDefault="00887E0F">
          <w:pPr>
            <w:pStyle w:val="TDC2"/>
            <w:rPr>
              <w:rFonts w:eastAsiaTheme="minorEastAsia"/>
              <w:noProof/>
              <w:sz w:val="24"/>
              <w:szCs w:val="24"/>
              <w:lang w:eastAsia="es-MX"/>
            </w:rPr>
          </w:pPr>
          <w:hyperlink w:anchor="_Toc209087326" w:history="1">
            <w:r w:rsidRPr="00F804C2">
              <w:rPr>
                <w:rStyle w:val="Hipervnculo"/>
                <w:noProof/>
              </w:rPr>
              <w:t>2.3 Fichas técnicas</w:t>
            </w:r>
            <w:r>
              <w:rPr>
                <w:noProof/>
                <w:webHidden/>
              </w:rPr>
              <w:tab/>
            </w:r>
            <w:r>
              <w:rPr>
                <w:noProof/>
                <w:webHidden/>
              </w:rPr>
              <w:fldChar w:fldCharType="begin"/>
            </w:r>
            <w:r>
              <w:rPr>
                <w:noProof/>
                <w:webHidden/>
              </w:rPr>
              <w:instrText xml:space="preserve"> PAGEREF _Toc209087326 \h </w:instrText>
            </w:r>
            <w:r>
              <w:rPr>
                <w:noProof/>
                <w:webHidden/>
              </w:rPr>
            </w:r>
            <w:r>
              <w:rPr>
                <w:noProof/>
                <w:webHidden/>
              </w:rPr>
              <w:fldChar w:fldCharType="separate"/>
            </w:r>
            <w:r>
              <w:rPr>
                <w:noProof/>
                <w:webHidden/>
              </w:rPr>
              <w:t>17</w:t>
            </w:r>
            <w:r>
              <w:rPr>
                <w:noProof/>
                <w:webHidden/>
              </w:rPr>
              <w:fldChar w:fldCharType="end"/>
            </w:r>
          </w:hyperlink>
        </w:p>
        <w:p w14:paraId="2D616131" w14:textId="31389749" w:rsidR="00887E0F" w:rsidRDefault="00887E0F">
          <w:pPr>
            <w:pStyle w:val="TDC1"/>
            <w:tabs>
              <w:tab w:val="left" w:pos="1200"/>
              <w:tab w:val="right" w:leader="dot" w:pos="9962"/>
            </w:tabs>
            <w:rPr>
              <w:rFonts w:eastAsiaTheme="minorEastAsia"/>
              <w:noProof/>
              <w:sz w:val="24"/>
              <w:szCs w:val="24"/>
              <w:lang w:eastAsia="es-MX"/>
            </w:rPr>
          </w:pPr>
          <w:hyperlink w:anchor="_Toc209087327" w:history="1">
            <w:r w:rsidRPr="00F804C2">
              <w:rPr>
                <w:rStyle w:val="Hipervnculo"/>
                <w:noProof/>
              </w:rPr>
              <w:t>3.</w:t>
            </w:r>
            <w:r>
              <w:rPr>
                <w:rFonts w:eastAsiaTheme="minorEastAsia"/>
                <w:noProof/>
                <w:sz w:val="24"/>
                <w:szCs w:val="24"/>
                <w:lang w:eastAsia="es-MX"/>
              </w:rPr>
              <w:tab/>
            </w:r>
            <w:r w:rsidRPr="00F804C2">
              <w:rPr>
                <w:rStyle w:val="Hipervnculo"/>
                <w:noProof/>
              </w:rPr>
              <w:t>Almacén</w:t>
            </w:r>
            <w:r>
              <w:rPr>
                <w:noProof/>
                <w:webHidden/>
              </w:rPr>
              <w:tab/>
            </w:r>
            <w:r>
              <w:rPr>
                <w:noProof/>
                <w:webHidden/>
              </w:rPr>
              <w:fldChar w:fldCharType="begin"/>
            </w:r>
            <w:r>
              <w:rPr>
                <w:noProof/>
                <w:webHidden/>
              </w:rPr>
              <w:instrText xml:space="preserve"> PAGEREF _Toc209087327 \h </w:instrText>
            </w:r>
            <w:r>
              <w:rPr>
                <w:noProof/>
                <w:webHidden/>
              </w:rPr>
            </w:r>
            <w:r>
              <w:rPr>
                <w:noProof/>
                <w:webHidden/>
              </w:rPr>
              <w:fldChar w:fldCharType="separate"/>
            </w:r>
            <w:r>
              <w:rPr>
                <w:noProof/>
                <w:webHidden/>
              </w:rPr>
              <w:t>26</w:t>
            </w:r>
            <w:r>
              <w:rPr>
                <w:noProof/>
                <w:webHidden/>
              </w:rPr>
              <w:fldChar w:fldCharType="end"/>
            </w:r>
          </w:hyperlink>
        </w:p>
        <w:p w14:paraId="0BDA5C23" w14:textId="0C631D1D" w:rsidR="00887E0F" w:rsidRDefault="00887E0F">
          <w:pPr>
            <w:pStyle w:val="TDC2"/>
            <w:rPr>
              <w:rFonts w:eastAsiaTheme="minorEastAsia"/>
              <w:noProof/>
              <w:sz w:val="24"/>
              <w:szCs w:val="24"/>
              <w:lang w:eastAsia="es-MX"/>
            </w:rPr>
          </w:pPr>
          <w:hyperlink w:anchor="_Toc209087328" w:history="1">
            <w:r w:rsidRPr="00F804C2">
              <w:rPr>
                <w:rStyle w:val="Hipervnculo"/>
                <w:noProof/>
              </w:rPr>
              <w:t>3.1 Concepto</w:t>
            </w:r>
            <w:r>
              <w:rPr>
                <w:noProof/>
                <w:webHidden/>
              </w:rPr>
              <w:tab/>
            </w:r>
            <w:r>
              <w:rPr>
                <w:noProof/>
                <w:webHidden/>
              </w:rPr>
              <w:fldChar w:fldCharType="begin"/>
            </w:r>
            <w:r>
              <w:rPr>
                <w:noProof/>
                <w:webHidden/>
              </w:rPr>
              <w:instrText xml:space="preserve"> PAGEREF _Toc209087328 \h </w:instrText>
            </w:r>
            <w:r>
              <w:rPr>
                <w:noProof/>
                <w:webHidden/>
              </w:rPr>
            </w:r>
            <w:r>
              <w:rPr>
                <w:noProof/>
                <w:webHidden/>
              </w:rPr>
              <w:fldChar w:fldCharType="separate"/>
            </w:r>
            <w:r>
              <w:rPr>
                <w:noProof/>
                <w:webHidden/>
              </w:rPr>
              <w:t>26</w:t>
            </w:r>
            <w:r>
              <w:rPr>
                <w:noProof/>
                <w:webHidden/>
              </w:rPr>
              <w:fldChar w:fldCharType="end"/>
            </w:r>
          </w:hyperlink>
        </w:p>
        <w:p w14:paraId="530D5B31" w14:textId="7F89998C" w:rsidR="00887E0F" w:rsidRDefault="00887E0F">
          <w:pPr>
            <w:pStyle w:val="TDC2"/>
            <w:rPr>
              <w:rFonts w:eastAsiaTheme="minorEastAsia"/>
              <w:noProof/>
              <w:sz w:val="24"/>
              <w:szCs w:val="24"/>
              <w:lang w:eastAsia="es-MX"/>
            </w:rPr>
          </w:pPr>
          <w:hyperlink w:anchor="_Toc209087329" w:history="1">
            <w:r w:rsidRPr="00F804C2">
              <w:rPr>
                <w:rStyle w:val="Hipervnculo"/>
                <w:noProof/>
              </w:rPr>
              <w:t>3.2 Características</w:t>
            </w:r>
            <w:r>
              <w:rPr>
                <w:noProof/>
                <w:webHidden/>
              </w:rPr>
              <w:tab/>
            </w:r>
            <w:r>
              <w:rPr>
                <w:noProof/>
                <w:webHidden/>
              </w:rPr>
              <w:fldChar w:fldCharType="begin"/>
            </w:r>
            <w:r>
              <w:rPr>
                <w:noProof/>
                <w:webHidden/>
              </w:rPr>
              <w:instrText xml:space="preserve"> PAGEREF _Toc209087329 \h </w:instrText>
            </w:r>
            <w:r>
              <w:rPr>
                <w:noProof/>
                <w:webHidden/>
              </w:rPr>
            </w:r>
            <w:r>
              <w:rPr>
                <w:noProof/>
                <w:webHidden/>
              </w:rPr>
              <w:fldChar w:fldCharType="separate"/>
            </w:r>
            <w:r>
              <w:rPr>
                <w:noProof/>
                <w:webHidden/>
              </w:rPr>
              <w:t>26</w:t>
            </w:r>
            <w:r>
              <w:rPr>
                <w:noProof/>
                <w:webHidden/>
              </w:rPr>
              <w:fldChar w:fldCharType="end"/>
            </w:r>
          </w:hyperlink>
        </w:p>
        <w:p w14:paraId="427054A5" w14:textId="5E578DA2" w:rsidR="00887E0F" w:rsidRDefault="00887E0F">
          <w:pPr>
            <w:pStyle w:val="TDC2"/>
            <w:rPr>
              <w:rFonts w:eastAsiaTheme="minorEastAsia"/>
              <w:noProof/>
              <w:sz w:val="24"/>
              <w:szCs w:val="24"/>
              <w:lang w:eastAsia="es-MX"/>
            </w:rPr>
          </w:pPr>
          <w:hyperlink w:anchor="_Toc209087330" w:history="1">
            <w:r w:rsidRPr="00F804C2">
              <w:rPr>
                <w:rStyle w:val="Hipervnculo"/>
                <w:noProof/>
              </w:rPr>
              <w:t>3.3 Tipos</w:t>
            </w:r>
            <w:r>
              <w:rPr>
                <w:noProof/>
                <w:webHidden/>
              </w:rPr>
              <w:tab/>
            </w:r>
            <w:r>
              <w:rPr>
                <w:noProof/>
                <w:webHidden/>
              </w:rPr>
              <w:fldChar w:fldCharType="begin"/>
            </w:r>
            <w:r>
              <w:rPr>
                <w:noProof/>
                <w:webHidden/>
              </w:rPr>
              <w:instrText xml:space="preserve"> PAGEREF _Toc209087330 \h </w:instrText>
            </w:r>
            <w:r>
              <w:rPr>
                <w:noProof/>
                <w:webHidden/>
              </w:rPr>
            </w:r>
            <w:r>
              <w:rPr>
                <w:noProof/>
                <w:webHidden/>
              </w:rPr>
              <w:fldChar w:fldCharType="separate"/>
            </w:r>
            <w:r>
              <w:rPr>
                <w:noProof/>
                <w:webHidden/>
              </w:rPr>
              <w:t>28</w:t>
            </w:r>
            <w:r>
              <w:rPr>
                <w:noProof/>
                <w:webHidden/>
              </w:rPr>
              <w:fldChar w:fldCharType="end"/>
            </w:r>
          </w:hyperlink>
        </w:p>
        <w:p w14:paraId="6A6C22B8" w14:textId="67202018" w:rsidR="00887E0F" w:rsidRDefault="00887E0F">
          <w:pPr>
            <w:pStyle w:val="TDC2"/>
            <w:rPr>
              <w:rFonts w:eastAsiaTheme="minorEastAsia"/>
              <w:noProof/>
              <w:sz w:val="24"/>
              <w:szCs w:val="24"/>
              <w:lang w:eastAsia="es-MX"/>
            </w:rPr>
          </w:pPr>
          <w:hyperlink w:anchor="_Toc209087331" w:history="1">
            <w:r w:rsidRPr="00F804C2">
              <w:rPr>
                <w:rStyle w:val="Hipervnculo"/>
                <w:noProof/>
              </w:rPr>
              <w:t>3.4 Funciones</w:t>
            </w:r>
            <w:r>
              <w:rPr>
                <w:noProof/>
                <w:webHidden/>
              </w:rPr>
              <w:tab/>
            </w:r>
            <w:r>
              <w:rPr>
                <w:noProof/>
                <w:webHidden/>
              </w:rPr>
              <w:fldChar w:fldCharType="begin"/>
            </w:r>
            <w:r>
              <w:rPr>
                <w:noProof/>
                <w:webHidden/>
              </w:rPr>
              <w:instrText xml:space="preserve"> PAGEREF _Toc209087331 \h </w:instrText>
            </w:r>
            <w:r>
              <w:rPr>
                <w:noProof/>
                <w:webHidden/>
              </w:rPr>
            </w:r>
            <w:r>
              <w:rPr>
                <w:noProof/>
                <w:webHidden/>
              </w:rPr>
              <w:fldChar w:fldCharType="separate"/>
            </w:r>
            <w:r>
              <w:rPr>
                <w:noProof/>
                <w:webHidden/>
              </w:rPr>
              <w:t>30</w:t>
            </w:r>
            <w:r>
              <w:rPr>
                <w:noProof/>
                <w:webHidden/>
              </w:rPr>
              <w:fldChar w:fldCharType="end"/>
            </w:r>
          </w:hyperlink>
        </w:p>
        <w:p w14:paraId="517CD272" w14:textId="74F9FA6A" w:rsidR="00887E0F" w:rsidRDefault="00887E0F">
          <w:pPr>
            <w:pStyle w:val="TDC1"/>
            <w:tabs>
              <w:tab w:val="left" w:pos="1200"/>
              <w:tab w:val="right" w:leader="dot" w:pos="9962"/>
            </w:tabs>
            <w:rPr>
              <w:rFonts w:eastAsiaTheme="minorEastAsia"/>
              <w:noProof/>
              <w:sz w:val="24"/>
              <w:szCs w:val="24"/>
              <w:lang w:eastAsia="es-MX"/>
            </w:rPr>
          </w:pPr>
          <w:hyperlink w:anchor="_Toc209087332" w:history="1">
            <w:r w:rsidRPr="00F804C2">
              <w:rPr>
                <w:rStyle w:val="Hipervnculo"/>
                <w:noProof/>
              </w:rPr>
              <w:t>4.</w:t>
            </w:r>
            <w:r>
              <w:rPr>
                <w:rFonts w:eastAsiaTheme="minorEastAsia"/>
                <w:noProof/>
                <w:sz w:val="24"/>
                <w:szCs w:val="24"/>
                <w:lang w:eastAsia="es-MX"/>
              </w:rPr>
              <w:tab/>
            </w:r>
            <w:r w:rsidRPr="00F804C2">
              <w:rPr>
                <w:rStyle w:val="Hipervnculo"/>
                <w:noProof/>
              </w:rPr>
              <w:t>Operación de almacén</w:t>
            </w:r>
            <w:r>
              <w:rPr>
                <w:noProof/>
                <w:webHidden/>
              </w:rPr>
              <w:tab/>
            </w:r>
            <w:r>
              <w:rPr>
                <w:noProof/>
                <w:webHidden/>
              </w:rPr>
              <w:fldChar w:fldCharType="begin"/>
            </w:r>
            <w:r>
              <w:rPr>
                <w:noProof/>
                <w:webHidden/>
              </w:rPr>
              <w:instrText xml:space="preserve"> PAGEREF _Toc209087332 \h </w:instrText>
            </w:r>
            <w:r>
              <w:rPr>
                <w:noProof/>
                <w:webHidden/>
              </w:rPr>
            </w:r>
            <w:r>
              <w:rPr>
                <w:noProof/>
                <w:webHidden/>
              </w:rPr>
              <w:fldChar w:fldCharType="separate"/>
            </w:r>
            <w:r>
              <w:rPr>
                <w:noProof/>
                <w:webHidden/>
              </w:rPr>
              <w:t>33</w:t>
            </w:r>
            <w:r>
              <w:rPr>
                <w:noProof/>
                <w:webHidden/>
              </w:rPr>
              <w:fldChar w:fldCharType="end"/>
            </w:r>
          </w:hyperlink>
        </w:p>
        <w:p w14:paraId="3CA244F1" w14:textId="28C4AA68" w:rsidR="00887E0F" w:rsidRDefault="00887E0F">
          <w:pPr>
            <w:pStyle w:val="TDC2"/>
            <w:rPr>
              <w:rFonts w:eastAsiaTheme="minorEastAsia"/>
              <w:noProof/>
              <w:sz w:val="24"/>
              <w:szCs w:val="24"/>
              <w:lang w:eastAsia="es-MX"/>
            </w:rPr>
          </w:pPr>
          <w:hyperlink w:anchor="_Toc209087333" w:history="1">
            <w:r w:rsidRPr="00F804C2">
              <w:rPr>
                <w:rStyle w:val="Hipervnculo"/>
                <w:noProof/>
              </w:rPr>
              <w:t>4.2 Etapas</w:t>
            </w:r>
            <w:r>
              <w:rPr>
                <w:noProof/>
                <w:webHidden/>
              </w:rPr>
              <w:tab/>
            </w:r>
            <w:r>
              <w:rPr>
                <w:noProof/>
                <w:webHidden/>
              </w:rPr>
              <w:fldChar w:fldCharType="begin"/>
            </w:r>
            <w:r>
              <w:rPr>
                <w:noProof/>
                <w:webHidden/>
              </w:rPr>
              <w:instrText xml:space="preserve"> PAGEREF _Toc209087333 \h </w:instrText>
            </w:r>
            <w:r>
              <w:rPr>
                <w:noProof/>
                <w:webHidden/>
              </w:rPr>
            </w:r>
            <w:r>
              <w:rPr>
                <w:noProof/>
                <w:webHidden/>
              </w:rPr>
              <w:fldChar w:fldCharType="separate"/>
            </w:r>
            <w:r>
              <w:rPr>
                <w:noProof/>
                <w:webHidden/>
              </w:rPr>
              <w:t>33</w:t>
            </w:r>
            <w:r>
              <w:rPr>
                <w:noProof/>
                <w:webHidden/>
              </w:rPr>
              <w:fldChar w:fldCharType="end"/>
            </w:r>
          </w:hyperlink>
        </w:p>
        <w:p w14:paraId="383BB01C" w14:textId="31D98C3E" w:rsidR="00887E0F" w:rsidRDefault="00887E0F">
          <w:pPr>
            <w:pStyle w:val="TDC2"/>
            <w:rPr>
              <w:rFonts w:eastAsiaTheme="minorEastAsia"/>
              <w:noProof/>
              <w:sz w:val="24"/>
              <w:szCs w:val="24"/>
              <w:lang w:eastAsia="es-MX"/>
            </w:rPr>
          </w:pPr>
          <w:hyperlink w:anchor="_Toc209087334" w:history="1">
            <w:r w:rsidRPr="00F804C2">
              <w:rPr>
                <w:rStyle w:val="Hipervnculo"/>
                <w:noProof/>
              </w:rPr>
              <w:t>4.3 Herramientas tecnológicas</w:t>
            </w:r>
            <w:r>
              <w:rPr>
                <w:noProof/>
                <w:webHidden/>
              </w:rPr>
              <w:tab/>
            </w:r>
            <w:r>
              <w:rPr>
                <w:noProof/>
                <w:webHidden/>
              </w:rPr>
              <w:fldChar w:fldCharType="begin"/>
            </w:r>
            <w:r>
              <w:rPr>
                <w:noProof/>
                <w:webHidden/>
              </w:rPr>
              <w:instrText xml:space="preserve"> PAGEREF _Toc209087334 \h </w:instrText>
            </w:r>
            <w:r>
              <w:rPr>
                <w:noProof/>
                <w:webHidden/>
              </w:rPr>
            </w:r>
            <w:r>
              <w:rPr>
                <w:noProof/>
                <w:webHidden/>
              </w:rPr>
              <w:fldChar w:fldCharType="separate"/>
            </w:r>
            <w:r>
              <w:rPr>
                <w:noProof/>
                <w:webHidden/>
              </w:rPr>
              <w:t>35</w:t>
            </w:r>
            <w:r>
              <w:rPr>
                <w:noProof/>
                <w:webHidden/>
              </w:rPr>
              <w:fldChar w:fldCharType="end"/>
            </w:r>
          </w:hyperlink>
        </w:p>
        <w:p w14:paraId="64E004DA" w14:textId="6FB16111" w:rsidR="00887E0F" w:rsidRDefault="00887E0F">
          <w:pPr>
            <w:pStyle w:val="TDC1"/>
            <w:tabs>
              <w:tab w:val="left" w:pos="1200"/>
              <w:tab w:val="right" w:leader="dot" w:pos="9962"/>
            </w:tabs>
            <w:rPr>
              <w:rFonts w:eastAsiaTheme="minorEastAsia"/>
              <w:noProof/>
              <w:sz w:val="24"/>
              <w:szCs w:val="24"/>
              <w:lang w:eastAsia="es-MX"/>
            </w:rPr>
          </w:pPr>
          <w:hyperlink w:anchor="_Toc209087335" w:history="1">
            <w:r w:rsidRPr="00F804C2">
              <w:rPr>
                <w:rStyle w:val="Hipervnculo"/>
                <w:noProof/>
              </w:rPr>
              <w:t>5.</w:t>
            </w:r>
            <w:r>
              <w:rPr>
                <w:rFonts w:eastAsiaTheme="minorEastAsia"/>
                <w:noProof/>
                <w:sz w:val="24"/>
                <w:szCs w:val="24"/>
                <w:lang w:eastAsia="es-MX"/>
              </w:rPr>
              <w:tab/>
            </w:r>
            <w:r w:rsidRPr="00F804C2">
              <w:rPr>
                <w:rStyle w:val="Hipervnculo"/>
                <w:noProof/>
              </w:rPr>
              <w:t>Movimientos de almacén</w:t>
            </w:r>
            <w:r>
              <w:rPr>
                <w:noProof/>
                <w:webHidden/>
              </w:rPr>
              <w:tab/>
            </w:r>
            <w:r>
              <w:rPr>
                <w:noProof/>
                <w:webHidden/>
              </w:rPr>
              <w:fldChar w:fldCharType="begin"/>
            </w:r>
            <w:r>
              <w:rPr>
                <w:noProof/>
                <w:webHidden/>
              </w:rPr>
              <w:instrText xml:space="preserve"> PAGEREF _Toc209087335 \h </w:instrText>
            </w:r>
            <w:r>
              <w:rPr>
                <w:noProof/>
                <w:webHidden/>
              </w:rPr>
            </w:r>
            <w:r>
              <w:rPr>
                <w:noProof/>
                <w:webHidden/>
              </w:rPr>
              <w:fldChar w:fldCharType="separate"/>
            </w:r>
            <w:r>
              <w:rPr>
                <w:noProof/>
                <w:webHidden/>
              </w:rPr>
              <w:t>38</w:t>
            </w:r>
            <w:r>
              <w:rPr>
                <w:noProof/>
                <w:webHidden/>
              </w:rPr>
              <w:fldChar w:fldCharType="end"/>
            </w:r>
          </w:hyperlink>
        </w:p>
        <w:p w14:paraId="01270181" w14:textId="427FECF4" w:rsidR="00887E0F" w:rsidRDefault="00887E0F">
          <w:pPr>
            <w:pStyle w:val="TDC2"/>
            <w:rPr>
              <w:rFonts w:eastAsiaTheme="minorEastAsia"/>
              <w:noProof/>
              <w:sz w:val="24"/>
              <w:szCs w:val="24"/>
              <w:lang w:eastAsia="es-MX"/>
            </w:rPr>
          </w:pPr>
          <w:hyperlink w:anchor="_Toc209087336" w:history="1">
            <w:r w:rsidRPr="00F804C2">
              <w:rPr>
                <w:rStyle w:val="Hipervnculo"/>
                <w:noProof/>
              </w:rPr>
              <w:t>5.1 Concepto</w:t>
            </w:r>
            <w:r>
              <w:rPr>
                <w:noProof/>
                <w:webHidden/>
              </w:rPr>
              <w:tab/>
            </w:r>
            <w:r>
              <w:rPr>
                <w:noProof/>
                <w:webHidden/>
              </w:rPr>
              <w:fldChar w:fldCharType="begin"/>
            </w:r>
            <w:r>
              <w:rPr>
                <w:noProof/>
                <w:webHidden/>
              </w:rPr>
              <w:instrText xml:space="preserve"> PAGEREF _Toc209087336 \h </w:instrText>
            </w:r>
            <w:r>
              <w:rPr>
                <w:noProof/>
                <w:webHidden/>
              </w:rPr>
            </w:r>
            <w:r>
              <w:rPr>
                <w:noProof/>
                <w:webHidden/>
              </w:rPr>
              <w:fldChar w:fldCharType="separate"/>
            </w:r>
            <w:r>
              <w:rPr>
                <w:noProof/>
                <w:webHidden/>
              </w:rPr>
              <w:t>38</w:t>
            </w:r>
            <w:r>
              <w:rPr>
                <w:noProof/>
                <w:webHidden/>
              </w:rPr>
              <w:fldChar w:fldCharType="end"/>
            </w:r>
          </w:hyperlink>
        </w:p>
        <w:p w14:paraId="50717154" w14:textId="0D22095F" w:rsidR="00887E0F" w:rsidRDefault="00887E0F">
          <w:pPr>
            <w:pStyle w:val="TDC2"/>
            <w:rPr>
              <w:rFonts w:eastAsiaTheme="minorEastAsia"/>
              <w:noProof/>
              <w:sz w:val="24"/>
              <w:szCs w:val="24"/>
              <w:lang w:eastAsia="es-MX"/>
            </w:rPr>
          </w:pPr>
          <w:hyperlink w:anchor="_Toc209087337" w:history="1">
            <w:r w:rsidRPr="00F804C2">
              <w:rPr>
                <w:rStyle w:val="Hipervnculo"/>
                <w:noProof/>
              </w:rPr>
              <w:t>5.2 Características</w:t>
            </w:r>
            <w:r>
              <w:rPr>
                <w:noProof/>
                <w:webHidden/>
              </w:rPr>
              <w:tab/>
            </w:r>
            <w:r>
              <w:rPr>
                <w:noProof/>
                <w:webHidden/>
              </w:rPr>
              <w:fldChar w:fldCharType="begin"/>
            </w:r>
            <w:r>
              <w:rPr>
                <w:noProof/>
                <w:webHidden/>
              </w:rPr>
              <w:instrText xml:space="preserve"> PAGEREF _Toc209087337 \h </w:instrText>
            </w:r>
            <w:r>
              <w:rPr>
                <w:noProof/>
                <w:webHidden/>
              </w:rPr>
            </w:r>
            <w:r>
              <w:rPr>
                <w:noProof/>
                <w:webHidden/>
              </w:rPr>
              <w:fldChar w:fldCharType="separate"/>
            </w:r>
            <w:r>
              <w:rPr>
                <w:noProof/>
                <w:webHidden/>
              </w:rPr>
              <w:t>38</w:t>
            </w:r>
            <w:r>
              <w:rPr>
                <w:noProof/>
                <w:webHidden/>
              </w:rPr>
              <w:fldChar w:fldCharType="end"/>
            </w:r>
          </w:hyperlink>
        </w:p>
        <w:p w14:paraId="2B157797" w14:textId="1B4C5A27" w:rsidR="00887E0F" w:rsidRDefault="00887E0F">
          <w:pPr>
            <w:pStyle w:val="TDC2"/>
            <w:rPr>
              <w:rFonts w:eastAsiaTheme="minorEastAsia"/>
              <w:noProof/>
              <w:sz w:val="24"/>
              <w:szCs w:val="24"/>
              <w:lang w:eastAsia="es-MX"/>
            </w:rPr>
          </w:pPr>
          <w:hyperlink w:anchor="_Toc209087338" w:history="1">
            <w:r w:rsidRPr="00F804C2">
              <w:rPr>
                <w:rStyle w:val="Hipervnculo"/>
                <w:noProof/>
              </w:rPr>
              <w:t>5.3 Tipos</w:t>
            </w:r>
            <w:r>
              <w:rPr>
                <w:noProof/>
                <w:webHidden/>
              </w:rPr>
              <w:tab/>
            </w:r>
            <w:r>
              <w:rPr>
                <w:noProof/>
                <w:webHidden/>
              </w:rPr>
              <w:fldChar w:fldCharType="begin"/>
            </w:r>
            <w:r>
              <w:rPr>
                <w:noProof/>
                <w:webHidden/>
              </w:rPr>
              <w:instrText xml:space="preserve"> PAGEREF _Toc209087338 \h </w:instrText>
            </w:r>
            <w:r>
              <w:rPr>
                <w:noProof/>
                <w:webHidden/>
              </w:rPr>
            </w:r>
            <w:r>
              <w:rPr>
                <w:noProof/>
                <w:webHidden/>
              </w:rPr>
              <w:fldChar w:fldCharType="separate"/>
            </w:r>
            <w:r>
              <w:rPr>
                <w:noProof/>
                <w:webHidden/>
              </w:rPr>
              <w:t>39</w:t>
            </w:r>
            <w:r>
              <w:rPr>
                <w:noProof/>
                <w:webHidden/>
              </w:rPr>
              <w:fldChar w:fldCharType="end"/>
            </w:r>
          </w:hyperlink>
        </w:p>
        <w:p w14:paraId="71999326" w14:textId="27A6150F" w:rsidR="00887E0F" w:rsidRDefault="00887E0F">
          <w:pPr>
            <w:pStyle w:val="TDC1"/>
            <w:tabs>
              <w:tab w:val="right" w:leader="dot" w:pos="9962"/>
            </w:tabs>
            <w:rPr>
              <w:rFonts w:eastAsiaTheme="minorEastAsia"/>
              <w:noProof/>
              <w:sz w:val="24"/>
              <w:szCs w:val="24"/>
              <w:lang w:eastAsia="es-MX"/>
            </w:rPr>
          </w:pPr>
          <w:hyperlink w:anchor="_Toc209087339" w:history="1">
            <w:r w:rsidRPr="00F804C2">
              <w:rPr>
                <w:rStyle w:val="Hipervnculo"/>
                <w:noProof/>
              </w:rPr>
              <w:t>Síntesis</w:t>
            </w:r>
            <w:r>
              <w:rPr>
                <w:noProof/>
                <w:webHidden/>
              </w:rPr>
              <w:tab/>
            </w:r>
            <w:r>
              <w:rPr>
                <w:noProof/>
                <w:webHidden/>
              </w:rPr>
              <w:fldChar w:fldCharType="begin"/>
            </w:r>
            <w:r>
              <w:rPr>
                <w:noProof/>
                <w:webHidden/>
              </w:rPr>
              <w:instrText xml:space="preserve"> PAGEREF _Toc209087339 \h </w:instrText>
            </w:r>
            <w:r>
              <w:rPr>
                <w:noProof/>
                <w:webHidden/>
              </w:rPr>
            </w:r>
            <w:r>
              <w:rPr>
                <w:noProof/>
                <w:webHidden/>
              </w:rPr>
              <w:fldChar w:fldCharType="separate"/>
            </w:r>
            <w:r>
              <w:rPr>
                <w:noProof/>
                <w:webHidden/>
              </w:rPr>
              <w:t>41</w:t>
            </w:r>
            <w:r>
              <w:rPr>
                <w:noProof/>
                <w:webHidden/>
              </w:rPr>
              <w:fldChar w:fldCharType="end"/>
            </w:r>
          </w:hyperlink>
        </w:p>
        <w:p w14:paraId="2BAF1AF5" w14:textId="15E9C94D" w:rsidR="00887E0F" w:rsidRDefault="00887E0F">
          <w:pPr>
            <w:pStyle w:val="TDC1"/>
            <w:tabs>
              <w:tab w:val="right" w:leader="dot" w:pos="9962"/>
            </w:tabs>
            <w:rPr>
              <w:rFonts w:eastAsiaTheme="minorEastAsia"/>
              <w:noProof/>
              <w:sz w:val="24"/>
              <w:szCs w:val="24"/>
              <w:lang w:eastAsia="es-MX"/>
            </w:rPr>
          </w:pPr>
          <w:hyperlink w:anchor="_Toc209087340" w:history="1">
            <w:r w:rsidRPr="00F804C2">
              <w:rPr>
                <w:rStyle w:val="Hipervnculo"/>
                <w:noProof/>
              </w:rPr>
              <w:t>Glosario</w:t>
            </w:r>
            <w:r>
              <w:rPr>
                <w:noProof/>
                <w:webHidden/>
              </w:rPr>
              <w:tab/>
            </w:r>
            <w:r>
              <w:rPr>
                <w:noProof/>
                <w:webHidden/>
              </w:rPr>
              <w:fldChar w:fldCharType="begin"/>
            </w:r>
            <w:r>
              <w:rPr>
                <w:noProof/>
                <w:webHidden/>
              </w:rPr>
              <w:instrText xml:space="preserve"> PAGEREF _Toc209087340 \h </w:instrText>
            </w:r>
            <w:r>
              <w:rPr>
                <w:noProof/>
                <w:webHidden/>
              </w:rPr>
            </w:r>
            <w:r>
              <w:rPr>
                <w:noProof/>
                <w:webHidden/>
              </w:rPr>
              <w:fldChar w:fldCharType="separate"/>
            </w:r>
            <w:r>
              <w:rPr>
                <w:noProof/>
                <w:webHidden/>
              </w:rPr>
              <w:t>42</w:t>
            </w:r>
            <w:r>
              <w:rPr>
                <w:noProof/>
                <w:webHidden/>
              </w:rPr>
              <w:fldChar w:fldCharType="end"/>
            </w:r>
          </w:hyperlink>
        </w:p>
        <w:p w14:paraId="77A9F01C" w14:textId="5246F7EE" w:rsidR="00887E0F" w:rsidRDefault="00887E0F">
          <w:pPr>
            <w:pStyle w:val="TDC1"/>
            <w:tabs>
              <w:tab w:val="right" w:leader="dot" w:pos="9962"/>
            </w:tabs>
            <w:rPr>
              <w:rFonts w:eastAsiaTheme="minorEastAsia"/>
              <w:noProof/>
              <w:sz w:val="24"/>
              <w:szCs w:val="24"/>
              <w:lang w:eastAsia="es-MX"/>
            </w:rPr>
          </w:pPr>
          <w:hyperlink w:anchor="_Toc209087341" w:history="1">
            <w:r w:rsidRPr="00F804C2">
              <w:rPr>
                <w:rStyle w:val="Hipervnculo"/>
                <w:noProof/>
              </w:rPr>
              <w:t>Material complementario</w:t>
            </w:r>
            <w:r>
              <w:rPr>
                <w:noProof/>
                <w:webHidden/>
              </w:rPr>
              <w:tab/>
            </w:r>
            <w:r>
              <w:rPr>
                <w:noProof/>
                <w:webHidden/>
              </w:rPr>
              <w:fldChar w:fldCharType="begin"/>
            </w:r>
            <w:r>
              <w:rPr>
                <w:noProof/>
                <w:webHidden/>
              </w:rPr>
              <w:instrText xml:space="preserve"> PAGEREF _Toc209087341 \h </w:instrText>
            </w:r>
            <w:r>
              <w:rPr>
                <w:noProof/>
                <w:webHidden/>
              </w:rPr>
            </w:r>
            <w:r>
              <w:rPr>
                <w:noProof/>
                <w:webHidden/>
              </w:rPr>
              <w:fldChar w:fldCharType="separate"/>
            </w:r>
            <w:r>
              <w:rPr>
                <w:noProof/>
                <w:webHidden/>
              </w:rPr>
              <w:t>44</w:t>
            </w:r>
            <w:r>
              <w:rPr>
                <w:noProof/>
                <w:webHidden/>
              </w:rPr>
              <w:fldChar w:fldCharType="end"/>
            </w:r>
          </w:hyperlink>
        </w:p>
        <w:p w14:paraId="4D6D4A79" w14:textId="76F2F82D" w:rsidR="00887E0F" w:rsidRDefault="00887E0F">
          <w:pPr>
            <w:pStyle w:val="TDC1"/>
            <w:tabs>
              <w:tab w:val="right" w:leader="dot" w:pos="9962"/>
            </w:tabs>
            <w:rPr>
              <w:rFonts w:eastAsiaTheme="minorEastAsia"/>
              <w:noProof/>
              <w:sz w:val="24"/>
              <w:szCs w:val="24"/>
              <w:lang w:eastAsia="es-MX"/>
            </w:rPr>
          </w:pPr>
          <w:hyperlink w:anchor="_Toc209087342" w:history="1">
            <w:r w:rsidRPr="00F804C2">
              <w:rPr>
                <w:rStyle w:val="Hipervnculo"/>
                <w:noProof/>
              </w:rPr>
              <w:t>Referencias bibliográficas</w:t>
            </w:r>
            <w:r>
              <w:rPr>
                <w:noProof/>
                <w:webHidden/>
              </w:rPr>
              <w:tab/>
            </w:r>
            <w:r>
              <w:rPr>
                <w:noProof/>
                <w:webHidden/>
              </w:rPr>
              <w:fldChar w:fldCharType="begin"/>
            </w:r>
            <w:r>
              <w:rPr>
                <w:noProof/>
                <w:webHidden/>
              </w:rPr>
              <w:instrText xml:space="preserve"> PAGEREF _Toc209087342 \h </w:instrText>
            </w:r>
            <w:r>
              <w:rPr>
                <w:noProof/>
                <w:webHidden/>
              </w:rPr>
            </w:r>
            <w:r>
              <w:rPr>
                <w:noProof/>
                <w:webHidden/>
              </w:rPr>
              <w:fldChar w:fldCharType="separate"/>
            </w:r>
            <w:r>
              <w:rPr>
                <w:noProof/>
                <w:webHidden/>
              </w:rPr>
              <w:t>45</w:t>
            </w:r>
            <w:r>
              <w:rPr>
                <w:noProof/>
                <w:webHidden/>
              </w:rPr>
              <w:fldChar w:fldCharType="end"/>
            </w:r>
          </w:hyperlink>
        </w:p>
        <w:p w14:paraId="74CED7CD" w14:textId="2B2B4A52" w:rsidR="00887E0F" w:rsidRDefault="00887E0F">
          <w:pPr>
            <w:pStyle w:val="TDC1"/>
            <w:tabs>
              <w:tab w:val="right" w:leader="dot" w:pos="9962"/>
            </w:tabs>
            <w:rPr>
              <w:rFonts w:eastAsiaTheme="minorEastAsia"/>
              <w:noProof/>
              <w:sz w:val="24"/>
              <w:szCs w:val="24"/>
              <w:lang w:eastAsia="es-MX"/>
            </w:rPr>
          </w:pPr>
          <w:hyperlink w:anchor="_Toc209087343" w:history="1">
            <w:r w:rsidRPr="00F804C2">
              <w:rPr>
                <w:rStyle w:val="Hipervnculo"/>
                <w:noProof/>
              </w:rPr>
              <w:t>Créditos</w:t>
            </w:r>
            <w:r>
              <w:rPr>
                <w:noProof/>
                <w:webHidden/>
              </w:rPr>
              <w:tab/>
            </w:r>
            <w:r>
              <w:rPr>
                <w:noProof/>
                <w:webHidden/>
              </w:rPr>
              <w:fldChar w:fldCharType="begin"/>
            </w:r>
            <w:r>
              <w:rPr>
                <w:noProof/>
                <w:webHidden/>
              </w:rPr>
              <w:instrText xml:space="preserve"> PAGEREF _Toc209087343 \h </w:instrText>
            </w:r>
            <w:r>
              <w:rPr>
                <w:noProof/>
                <w:webHidden/>
              </w:rPr>
            </w:r>
            <w:r>
              <w:rPr>
                <w:noProof/>
                <w:webHidden/>
              </w:rPr>
              <w:fldChar w:fldCharType="separate"/>
            </w:r>
            <w:r>
              <w:rPr>
                <w:noProof/>
                <w:webHidden/>
              </w:rPr>
              <w:t>46</w:t>
            </w:r>
            <w:r>
              <w:rPr>
                <w:noProof/>
                <w:webHidden/>
              </w:rPr>
              <w:fldChar w:fldCharType="end"/>
            </w:r>
          </w:hyperlink>
        </w:p>
        <w:p w14:paraId="64058420" w14:textId="3E39B721" w:rsidR="007F2B44" w:rsidRPr="005A35C5" w:rsidRDefault="00231879" w:rsidP="005A35C5">
          <w:pPr>
            <w:jc w:val="both"/>
            <w:sectPr w:rsidR="007F2B44" w:rsidRPr="005A35C5" w:rsidSect="00146260">
              <w:footerReference w:type="default" r:id="rId12"/>
              <w:pgSz w:w="12240" w:h="15840"/>
              <w:pgMar w:top="1701" w:right="1134" w:bottom="1134" w:left="1134" w:header="709" w:footer="709" w:gutter="0"/>
              <w:cols w:space="708"/>
              <w:docGrid w:linePitch="360"/>
            </w:sectPr>
          </w:pPr>
          <w:r>
            <w:rPr>
              <w:b/>
              <w:bCs/>
              <w:lang w:val="es-ES"/>
            </w:rPr>
            <w:fldChar w:fldCharType="end"/>
          </w:r>
        </w:p>
      </w:sdtContent>
    </w:sdt>
    <w:p w14:paraId="51859525" w14:textId="74A3B8CA" w:rsidR="007F2B44" w:rsidRPr="00572424" w:rsidRDefault="007F2B44" w:rsidP="002837B9">
      <w:pPr>
        <w:pStyle w:val="Titulosgenerales"/>
      </w:pPr>
      <w:bookmarkStart w:id="0" w:name="_Toc209087319"/>
      <w:r w:rsidRPr="00572424">
        <w:lastRenderedPageBreak/>
        <w:t>Introducción</w:t>
      </w:r>
      <w:bookmarkEnd w:id="0"/>
    </w:p>
    <w:p w14:paraId="1124F7E7" w14:textId="6656854F" w:rsidR="00EC0CED" w:rsidRDefault="00EC0CED" w:rsidP="00EC0CED">
      <w:r>
        <w:t>El componente formativo aborda el flujo de bienes como un proceso esencial en la gestión logística, analizando su concepto y normativa para garantizar eficiencia y cumplimiento legal. Los bienes, como elementos centrales de este flujo, se estudian en su definición, clasificación y documentación técnica, aspectos clave para su manejo adecuado. Además, se explora el almacén como unidad operativa, destacando sus características, tipos y funciones dentro de la cadena de suministro. Este marco teórico sienta las bases para comprender la importancia de una gestión organizada y normatizada en el ciclo de los bienes.</w:t>
      </w:r>
    </w:p>
    <w:p w14:paraId="33D774A9" w14:textId="77777777" w:rsidR="004805BD" w:rsidRDefault="00EC0CED" w:rsidP="00EC0CED">
      <w:r>
        <w:t xml:space="preserve">La operación de almacén se presenta como un conjunto de etapas y herramientas tecnológicas que optimizan procesos como recepción, almacenamiento y despacho. Asimismo, los movimientos de almacén, con sus características y tipos, permiten entender la dinámica interna de estos espacios. </w:t>
      </w:r>
    </w:p>
    <w:p w14:paraId="400CD3EC" w14:textId="58223852" w:rsidR="000804E5" w:rsidRDefault="00EC0CED" w:rsidP="00EC0CED">
      <w:r>
        <w:t>Este componente busca fortalecer competencias en la administración de inventarios, el uso de tecnologías y la aplicación de buenas prácticas, asegurando trazabilidad y control. Al integrar estos conocimientos, se facilita la toma de decisiones y se promueve la eficiencia en la gestión logística, impactando positivamente en la productividad organizacional</w:t>
      </w:r>
      <w:r w:rsidR="000C36A1" w:rsidRPr="000C36A1">
        <w:t>.</w:t>
      </w:r>
    </w:p>
    <w:p w14:paraId="12398E9C" w14:textId="1EA8972B" w:rsidR="009B13EF" w:rsidRDefault="004805BD" w:rsidP="000E4E00">
      <w:pPr>
        <w:pStyle w:val="Video"/>
        <w:ind w:firstLine="0"/>
        <w:rPr>
          <w:lang w:val="es-419"/>
        </w:rPr>
      </w:pPr>
      <w:r>
        <w:rPr>
          <w:lang w:val="es-419"/>
        </w:rPr>
        <w:t>Fundamentos del flujo de bienes</w:t>
      </w:r>
    </w:p>
    <w:p w14:paraId="5CF288FF" w14:textId="555C1DF2" w:rsidR="00AF5A13" w:rsidRPr="00AF5A13" w:rsidRDefault="00C51E7B" w:rsidP="00C51E7B">
      <w:pPr>
        <w:shd w:val="clear" w:color="auto" w:fill="FFFF00"/>
        <w:jc w:val="center"/>
        <w:rPr>
          <w:lang w:val="es-419"/>
        </w:rPr>
      </w:pPr>
      <w:r>
        <w:rPr>
          <w:noProof/>
          <w:lang w:val="es-419"/>
        </w:rPr>
        <w:t>FALTA VIDEO</w:t>
      </w:r>
    </w:p>
    <w:p w14:paraId="416F6330" w14:textId="7D50BA3F" w:rsidR="00510ED8" w:rsidRPr="001527F0" w:rsidRDefault="0042470B" w:rsidP="00E17BF2">
      <w:pPr>
        <w:ind w:firstLine="0"/>
        <w:jc w:val="center"/>
        <w:rPr>
          <w:b/>
          <w:bCs/>
          <w:color w:val="000000" w:themeColor="text1"/>
          <w:lang w:val="es-419"/>
        </w:rPr>
      </w:pPr>
      <w:r w:rsidRPr="004805BD">
        <w:rPr>
          <w:b/>
          <w:bCs/>
          <w:lang w:val="es-419"/>
        </w:rPr>
        <w:t>Enlace de reproducción del video</w:t>
      </w:r>
      <w:r w:rsidR="00045639" w:rsidRPr="001527F0">
        <w:rPr>
          <w:b/>
          <w:bCs/>
          <w:color w:val="000000" w:themeColor="text1"/>
          <w:lang w:val="es-419"/>
        </w:rPr>
        <w:tab/>
      </w:r>
    </w:p>
    <w:tbl>
      <w:tblPr>
        <w:tblStyle w:val="Tablaconcuadrcula"/>
        <w:tblW w:w="0" w:type="auto"/>
        <w:tblLook w:val="04A0" w:firstRow="1" w:lastRow="0" w:firstColumn="1" w:lastColumn="0" w:noHBand="0" w:noVBand="1"/>
      </w:tblPr>
      <w:tblGrid>
        <w:gridCol w:w="9962"/>
      </w:tblGrid>
      <w:tr w:rsidR="007F2B44" w:rsidRPr="005F0B71" w14:paraId="647F6E79" w14:textId="77777777" w:rsidTr="008C72B5">
        <w:tc>
          <w:tcPr>
            <w:tcW w:w="9962" w:type="dxa"/>
          </w:tcPr>
          <w:p w14:paraId="764C344D" w14:textId="0EA8B867" w:rsidR="007F2B44" w:rsidRPr="005F0B71" w:rsidRDefault="007F2B44" w:rsidP="00045639">
            <w:pPr>
              <w:pStyle w:val="Video"/>
              <w:numPr>
                <w:ilvl w:val="0"/>
                <w:numId w:val="0"/>
              </w:numPr>
              <w:ind w:left="306"/>
              <w:jc w:val="left"/>
              <w:rPr>
                <w:b/>
                <w:lang w:val="es-419"/>
              </w:rPr>
            </w:pPr>
            <w:r w:rsidRPr="005F0B71">
              <w:rPr>
                <w:b/>
                <w:lang w:val="es-419"/>
              </w:rPr>
              <w:lastRenderedPageBreak/>
              <w:t>Síntesis del video:</w:t>
            </w:r>
            <w:r w:rsidR="008B060D">
              <w:rPr>
                <w:b/>
                <w:lang w:val="es-419"/>
              </w:rPr>
              <w:t xml:space="preserve"> </w:t>
            </w:r>
            <w:r w:rsidR="004805BD">
              <w:rPr>
                <w:b/>
                <w:lang w:val="es-419"/>
              </w:rPr>
              <w:t>Fundamentos del flujo de bienes</w:t>
            </w:r>
          </w:p>
        </w:tc>
      </w:tr>
      <w:tr w:rsidR="007F2B44" w:rsidRPr="005F0B71" w14:paraId="1FE8CEA4" w14:textId="77777777" w:rsidTr="008C72B5">
        <w:tc>
          <w:tcPr>
            <w:tcW w:w="9962" w:type="dxa"/>
          </w:tcPr>
          <w:p w14:paraId="3BF8ACB5" w14:textId="2F71B1D4" w:rsidR="004805BD" w:rsidRDefault="004805BD" w:rsidP="004805BD">
            <w:r>
              <w:t>Estimado aprendiz,</w:t>
            </w:r>
          </w:p>
          <w:p w14:paraId="20693E86" w14:textId="37BFD8C0" w:rsidR="004805BD" w:rsidRDefault="004805BD" w:rsidP="004805BD">
            <w:r>
              <w:t>Le damos la bienvenida al componente formativo titulado “Fundamentos del flujo de bienes”, un espacio diseñado para comprender los fundamentos esenciales que garantizan una gestión eficiente de los recursos en la cadena de suministro.</w:t>
            </w:r>
          </w:p>
          <w:p w14:paraId="11F467CD" w14:textId="55EB0335" w:rsidR="004805BD" w:rsidRDefault="004805BD" w:rsidP="004805BD">
            <w:r>
              <w:t>Inicia con el flujo de bienes, eje central que garantiza la eficiencia en la cadena de suministro; proceso ordenado que abarca desde la recepción de mercancías hasta su despacho, cumpliendo con normativas. En este recorrido, se explorará el concepto de bienes y los tipos existentes, entendidos como aquellos elementos tangibles o intangibles que satisfacen necesidades humanas.</w:t>
            </w:r>
          </w:p>
          <w:p w14:paraId="23FFB079" w14:textId="33E6F0B4" w:rsidR="004805BD" w:rsidRDefault="004805BD" w:rsidP="004805BD">
            <w:r>
              <w:t>Además, el almacén surge como un eslabón clave en este proceso, siendo el espacio físico o virtual donde los bienes se guardan, protegen y distribuyen. Existen diferentes tipos de almacenes, cada uno con características y funciones específicas, adaptadas a las necesidades logísticas de las organizaciones. La correcta gestión del almacén optimiza tiempos y reduce costos.</w:t>
            </w:r>
          </w:p>
          <w:p w14:paraId="3AA475FA" w14:textId="3EB628B8" w:rsidR="004805BD" w:rsidRDefault="004805BD" w:rsidP="004805BD">
            <w:r>
              <w:t xml:space="preserve">Asimismo, se abordará el proceso operativo de almacén engloba las actividades que permiten su funcionamiento, desde la recepción de mercancías hasta su despacho. Aquí, se aplican distintos tipos de operaciones logísticas, como el </w:t>
            </w:r>
            <w:proofErr w:type="spellStart"/>
            <w:r w:rsidRPr="0055097B">
              <w:rPr>
                <w:rStyle w:val="Extranjerismo"/>
                <w:lang w:val="es-CO"/>
              </w:rPr>
              <w:t>picking</w:t>
            </w:r>
            <w:proofErr w:type="spellEnd"/>
            <w:r>
              <w:t xml:space="preserve"> o el </w:t>
            </w:r>
            <w:proofErr w:type="spellStart"/>
            <w:r w:rsidRPr="0055097B">
              <w:rPr>
                <w:rStyle w:val="Extranjerismo"/>
                <w:lang w:val="es-CO"/>
              </w:rPr>
              <w:t>packing</w:t>
            </w:r>
            <w:proofErr w:type="spellEnd"/>
            <w:r>
              <w:t>, que aseguran la fluidez en el manejo de los productos.</w:t>
            </w:r>
          </w:p>
          <w:p w14:paraId="7C123434" w14:textId="6D44EA57" w:rsidR="004805BD" w:rsidRDefault="004805BD" w:rsidP="004805BD">
            <w:r>
              <w:t xml:space="preserve">Por último, los movimientos de almacén representan las acciones que dinamizan estos espacios, ya sean entradas, salidas o traslados internos. Cada tipo de </w:t>
            </w:r>
            <w:r>
              <w:lastRenderedPageBreak/>
              <w:t>movimiento tiene características particulares y se apoya en técnicas de clasificación que facilitan su rastreo y control.</w:t>
            </w:r>
          </w:p>
          <w:p w14:paraId="07BE0595" w14:textId="6169B5D6" w:rsidR="00A33E9D" w:rsidRPr="000C36A1" w:rsidRDefault="004805BD" w:rsidP="004805BD">
            <w:r>
              <w:t>¡Le invitamos a apropiarse y aplicar los conceptos y métodos disponibles para llevar a cabo de manera efectiva los Fundamentos del flujo de bienes!</w:t>
            </w:r>
          </w:p>
        </w:tc>
      </w:tr>
    </w:tbl>
    <w:p w14:paraId="7DA5695E" w14:textId="7FC5C38D" w:rsidR="00FE6768" w:rsidRDefault="00FE6768" w:rsidP="00342823">
      <w:pPr>
        <w:widowControl w:val="0"/>
        <w:rPr>
          <w:rFonts w:ascii="Calibri" w:hAnsi="Calibri" w:cs="Calibri"/>
          <w:szCs w:val="28"/>
          <w:lang w:val="es-419"/>
        </w:rPr>
      </w:pPr>
      <w:r>
        <w:rPr>
          <w:rFonts w:ascii="Calibri" w:hAnsi="Calibri" w:cs="Calibri"/>
          <w:szCs w:val="28"/>
          <w:lang w:val="es-419"/>
        </w:rPr>
        <w:lastRenderedPageBreak/>
        <w:br w:type="page"/>
      </w:r>
    </w:p>
    <w:p w14:paraId="3F9E6F31" w14:textId="3B519B41" w:rsidR="002837B9" w:rsidRDefault="00C51E7B" w:rsidP="002837B9">
      <w:pPr>
        <w:pStyle w:val="Ttulo1"/>
      </w:pPr>
      <w:bookmarkStart w:id="1" w:name="_Toc209087320"/>
      <w:r>
        <w:lastRenderedPageBreak/>
        <w:t>Flujo de bienes</w:t>
      </w:r>
      <w:bookmarkEnd w:id="1"/>
    </w:p>
    <w:p w14:paraId="24816ACA" w14:textId="293A7249" w:rsidR="00093FB7" w:rsidRPr="00093FB7" w:rsidRDefault="00C51E7B" w:rsidP="00093FB7">
      <w:pPr>
        <w:rPr>
          <w:lang w:val="es-419" w:eastAsia="es-CO"/>
        </w:rPr>
      </w:pPr>
      <w:r w:rsidRPr="00C51E7B">
        <w:rPr>
          <w:lang w:val="es-419" w:eastAsia="es-CO"/>
        </w:rPr>
        <w:t>El flujo de bienes en el almacén es un proceso logístico fundamental que garantiza la correcta circulación de mercancías desde su ingreso hasta su salida, optimizando tiempos, recursos y espacio. Este flujo incluye etapas como recepción, almacenamiento, preparación de pedidos y despacho, asegurando que los productos estén disponibles en el momento y lugar requeridos. Una gestión eficiente del flujo de bienes reduce costos, minimiza errores y mejora la satisfacción del cliente, por lo que su planificación es clave en la cadena de suministro</w:t>
      </w:r>
      <w:r w:rsidR="00093FB7" w:rsidRPr="00093FB7">
        <w:rPr>
          <w:lang w:val="es-419" w:eastAsia="es-CO"/>
        </w:rPr>
        <w:t>.</w:t>
      </w:r>
    </w:p>
    <w:p w14:paraId="2F7CF761" w14:textId="4F359A80" w:rsidR="00A33E9D" w:rsidRPr="002837B9" w:rsidRDefault="00C51E7B" w:rsidP="005F1094">
      <w:pPr>
        <w:pStyle w:val="Ttulo2"/>
        <w:numPr>
          <w:ilvl w:val="1"/>
          <w:numId w:val="7"/>
        </w:numPr>
        <w:rPr>
          <w:rFonts w:eastAsia="Times New Roman"/>
        </w:rPr>
      </w:pPr>
      <w:bookmarkStart w:id="2" w:name="_Toc209087321"/>
      <w:r>
        <w:t>Concepto</w:t>
      </w:r>
      <w:bookmarkEnd w:id="2"/>
    </w:p>
    <w:p w14:paraId="6586A4DC" w14:textId="460406DD" w:rsidR="00C51E7B" w:rsidRPr="00C51E7B" w:rsidRDefault="00C51E7B" w:rsidP="00C86E26">
      <w:pPr>
        <w:rPr>
          <w:color w:val="000000" w:themeColor="text1"/>
        </w:rPr>
      </w:pPr>
      <w:r w:rsidRPr="00C86E26">
        <w:rPr>
          <w:lang w:val="es-419" w:eastAsia="es-CO"/>
        </w:rPr>
        <w:t>El</w:t>
      </w:r>
      <w:r w:rsidRPr="00C51E7B">
        <w:rPr>
          <w:color w:val="000000" w:themeColor="text1"/>
        </w:rPr>
        <w:t xml:space="preserve"> flujo de bienes en almacén se refiere al movimiento físico y administrativo de mercancías dentro de un centro de distribución, abarcando desde su entrada hasta su salida.</w:t>
      </w:r>
    </w:p>
    <w:p w14:paraId="566AB899" w14:textId="796F73EB" w:rsidR="00893F54" w:rsidRDefault="00C51E7B" w:rsidP="00C86E26">
      <w:pPr>
        <w:rPr>
          <w:color w:val="000000" w:themeColor="text1"/>
        </w:rPr>
      </w:pPr>
      <w:r w:rsidRPr="00C86E26">
        <w:rPr>
          <w:lang w:val="es-419" w:eastAsia="es-CO"/>
        </w:rPr>
        <w:t>Elementos</w:t>
      </w:r>
      <w:r w:rsidRPr="00C51E7B">
        <w:rPr>
          <w:color w:val="000000" w:themeColor="text1"/>
        </w:rPr>
        <w:t xml:space="preserve"> clave en el flujo de bienes:</w:t>
      </w:r>
    </w:p>
    <w:p w14:paraId="39A9E59B" w14:textId="17889EDA" w:rsidR="00C51E7B" w:rsidRDefault="00E4210D" w:rsidP="00C86E26">
      <w:pPr>
        <w:pStyle w:val="Figura"/>
        <w:rPr>
          <w:b w:val="0"/>
          <w:bCs w:val="0"/>
        </w:rPr>
      </w:pPr>
      <w:r w:rsidRPr="00E4210D">
        <w:rPr>
          <w:noProof/>
        </w:rPr>
        <w:drawing>
          <wp:anchor distT="0" distB="0" distL="114300" distR="114300" simplePos="0" relativeHeight="251663360" behindDoc="1" locked="0" layoutInCell="1" allowOverlap="1" wp14:anchorId="5554EA04" wp14:editId="4F844300">
            <wp:simplePos x="0" y="0"/>
            <wp:positionH relativeFrom="column">
              <wp:posOffset>1421130</wp:posOffset>
            </wp:positionH>
            <wp:positionV relativeFrom="paragraph">
              <wp:posOffset>309245</wp:posOffset>
            </wp:positionV>
            <wp:extent cx="3703320" cy="3175635"/>
            <wp:effectExtent l="0" t="0" r="5080" b="0"/>
            <wp:wrapTight wrapText="bothSides">
              <wp:wrapPolygon edited="0">
                <wp:start x="12815" y="0"/>
                <wp:lineTo x="3333" y="86"/>
                <wp:lineTo x="2370" y="173"/>
                <wp:lineTo x="2444" y="1469"/>
                <wp:lineTo x="1185" y="1641"/>
                <wp:lineTo x="444" y="2160"/>
                <wp:lineTo x="444" y="2851"/>
                <wp:lineTo x="0" y="3369"/>
                <wp:lineTo x="0" y="5701"/>
                <wp:lineTo x="296" y="6997"/>
                <wp:lineTo x="148" y="7602"/>
                <wp:lineTo x="296" y="8897"/>
                <wp:lineTo x="889" y="9761"/>
                <wp:lineTo x="1259" y="9761"/>
                <wp:lineTo x="222" y="10971"/>
                <wp:lineTo x="222" y="12525"/>
                <wp:lineTo x="296" y="12957"/>
                <wp:lineTo x="1037" y="13908"/>
                <wp:lineTo x="1333" y="14167"/>
                <wp:lineTo x="1778" y="15290"/>
                <wp:lineTo x="1852" y="16326"/>
                <wp:lineTo x="4370" y="16672"/>
                <wp:lineTo x="9407" y="16758"/>
                <wp:lineTo x="5333" y="17795"/>
                <wp:lineTo x="4741" y="19004"/>
                <wp:lineTo x="4815" y="20041"/>
                <wp:lineTo x="6593" y="20818"/>
                <wp:lineTo x="7852" y="20818"/>
                <wp:lineTo x="8074" y="21337"/>
                <wp:lineTo x="14148" y="21337"/>
                <wp:lineTo x="14222" y="21164"/>
                <wp:lineTo x="15333" y="20818"/>
                <wp:lineTo x="16519" y="20818"/>
                <wp:lineTo x="18444" y="19954"/>
                <wp:lineTo x="18444" y="19177"/>
                <wp:lineTo x="18222" y="18572"/>
                <wp:lineTo x="17852" y="18054"/>
                <wp:lineTo x="17926" y="17277"/>
                <wp:lineTo x="14963" y="16672"/>
                <wp:lineTo x="11333" y="16672"/>
                <wp:lineTo x="15630" y="15463"/>
                <wp:lineTo x="17407" y="14080"/>
                <wp:lineTo x="17259" y="11575"/>
                <wp:lineTo x="17111" y="11143"/>
                <wp:lineTo x="18593" y="11143"/>
                <wp:lineTo x="20444" y="10366"/>
                <wp:lineTo x="20370" y="9761"/>
                <wp:lineTo x="19926" y="8379"/>
                <wp:lineTo x="21111" y="6997"/>
                <wp:lineTo x="21407" y="6997"/>
                <wp:lineTo x="21556" y="6565"/>
                <wp:lineTo x="21556" y="5097"/>
                <wp:lineTo x="21259" y="4751"/>
                <wp:lineTo x="20074" y="4233"/>
                <wp:lineTo x="20148" y="3714"/>
                <wp:lineTo x="18296" y="2851"/>
                <wp:lineTo x="16963" y="2851"/>
                <wp:lineTo x="16000" y="1469"/>
                <wp:lineTo x="16074" y="1123"/>
                <wp:lineTo x="14222" y="173"/>
                <wp:lineTo x="13333" y="0"/>
                <wp:lineTo x="12815" y="0"/>
              </wp:wrapPolygon>
            </wp:wrapTight>
            <wp:docPr id="919836856" name="Imagen 1" descr="En la figura 1 se presentan los elementos clave en el flujo de bienes, tales como: movimiento físico de mercanciías, gestión documental y trazabilidad y optimización de estacio y recur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36856" name="Imagen 1" descr="En la figura 1 se presentan los elementos clave en el flujo de bienes, tales como: movimiento físico de mercanciías, gestión documental y trazabilidad y optimización de estacio y recursos."/>
                    <pic:cNvPicPr/>
                  </pic:nvPicPr>
                  <pic:blipFill>
                    <a:blip r:embed="rId13">
                      <a:extLst>
                        <a:ext uri="{28A0092B-C50C-407E-A947-70E740481C1C}">
                          <a14:useLocalDpi xmlns:a14="http://schemas.microsoft.com/office/drawing/2010/main" val="0"/>
                        </a:ext>
                      </a:extLst>
                    </a:blip>
                    <a:stretch>
                      <a:fillRect/>
                    </a:stretch>
                  </pic:blipFill>
                  <pic:spPr>
                    <a:xfrm>
                      <a:off x="0" y="0"/>
                      <a:ext cx="3703320" cy="3175635"/>
                    </a:xfrm>
                    <a:prstGeom prst="rect">
                      <a:avLst/>
                    </a:prstGeom>
                  </pic:spPr>
                </pic:pic>
              </a:graphicData>
            </a:graphic>
            <wp14:sizeRelH relativeFrom="page">
              <wp14:pctWidth>0</wp14:pctWidth>
            </wp14:sizeRelH>
            <wp14:sizeRelV relativeFrom="page">
              <wp14:pctHeight>0</wp14:pctHeight>
            </wp14:sizeRelV>
          </wp:anchor>
        </w:drawing>
      </w:r>
      <w:r w:rsidR="00C86E26">
        <w:t xml:space="preserve">Figura 1. </w:t>
      </w:r>
      <w:r w:rsidR="00C86E26" w:rsidRPr="00887E0F">
        <w:rPr>
          <w:b w:val="0"/>
          <w:bCs w:val="0"/>
          <w:highlight w:val="yellow"/>
        </w:rPr>
        <w:t>Elementos clave en el flujo de bienes</w:t>
      </w:r>
    </w:p>
    <w:p w14:paraId="6099D8E4" w14:textId="77777777" w:rsidR="00E4210D" w:rsidRDefault="00E4210D" w:rsidP="00E4210D">
      <w:pPr>
        <w:rPr>
          <w:lang w:val="es-419" w:eastAsia="es-CO"/>
        </w:rPr>
      </w:pPr>
    </w:p>
    <w:p w14:paraId="0C96AC77" w14:textId="77777777" w:rsidR="00E4210D" w:rsidRPr="00E4210D" w:rsidRDefault="00E4210D" w:rsidP="00E4210D">
      <w:pPr>
        <w:rPr>
          <w:lang w:val="es-419" w:eastAsia="es-CO"/>
        </w:rPr>
      </w:pPr>
    </w:p>
    <w:p w14:paraId="73D86E6B" w14:textId="18307F19" w:rsidR="00E4210D" w:rsidRDefault="00E4210D" w:rsidP="00E4210D">
      <w:pPr>
        <w:rPr>
          <w:lang w:val="es-419" w:eastAsia="es-CO"/>
        </w:rPr>
      </w:pPr>
    </w:p>
    <w:p w14:paraId="11B7C8DD" w14:textId="06F052B5" w:rsidR="00E4210D" w:rsidRDefault="00E4210D" w:rsidP="00E4210D">
      <w:pPr>
        <w:rPr>
          <w:lang w:val="es-419" w:eastAsia="es-CO"/>
        </w:rPr>
      </w:pPr>
    </w:p>
    <w:p w14:paraId="1B8BF431" w14:textId="06320290" w:rsidR="00E4210D" w:rsidRDefault="00E4210D" w:rsidP="00E4210D">
      <w:pPr>
        <w:rPr>
          <w:lang w:val="es-419" w:eastAsia="es-CO"/>
        </w:rPr>
      </w:pPr>
    </w:p>
    <w:p w14:paraId="1ACD2BD4" w14:textId="2E0E172C" w:rsidR="00E4210D" w:rsidRDefault="00E4210D" w:rsidP="00E4210D">
      <w:pPr>
        <w:ind w:firstLine="0"/>
        <w:rPr>
          <w:lang w:val="es-419" w:eastAsia="es-CO"/>
        </w:rPr>
      </w:pPr>
    </w:p>
    <w:p w14:paraId="33109C17" w14:textId="77777777" w:rsidR="00E4210D" w:rsidRDefault="00E4210D" w:rsidP="00E4210D">
      <w:pPr>
        <w:ind w:firstLine="0"/>
        <w:rPr>
          <w:lang w:val="es-419" w:eastAsia="es-CO"/>
        </w:rPr>
      </w:pPr>
    </w:p>
    <w:p w14:paraId="5546382B" w14:textId="25F7D126" w:rsidR="00E4210D" w:rsidRDefault="00E4210D" w:rsidP="00E4210D">
      <w:pPr>
        <w:rPr>
          <w:lang w:val="es-419" w:eastAsia="es-CO"/>
        </w:rPr>
      </w:pPr>
      <w:r>
        <w:rPr>
          <w:lang w:val="es-419" w:eastAsia="es-CO"/>
        </w:rPr>
        <w:lastRenderedPageBreak/>
        <w:t xml:space="preserve">En la figura 1 </w:t>
      </w:r>
      <w:r w:rsidRPr="00E4210D">
        <w:rPr>
          <w:lang w:val="es-419" w:eastAsia="es-CO"/>
        </w:rPr>
        <w:t>se presentan los elementos clave en el flujo de bienes</w:t>
      </w:r>
      <w:r>
        <w:rPr>
          <w:lang w:val="es-419" w:eastAsia="es-CO"/>
        </w:rPr>
        <w:t>:</w:t>
      </w:r>
    </w:p>
    <w:p w14:paraId="36D06D27" w14:textId="77777777" w:rsidR="00887E0F" w:rsidRDefault="007A18FA" w:rsidP="00887E0F">
      <w:pPr>
        <w:pStyle w:val="Prrafodelista"/>
        <w:numPr>
          <w:ilvl w:val="0"/>
          <w:numId w:val="239"/>
        </w:numPr>
        <w:rPr>
          <w:lang w:val="es-419" w:eastAsia="es-CO"/>
        </w:rPr>
      </w:pPr>
      <w:r>
        <w:rPr>
          <w:lang w:val="es-419" w:eastAsia="es-CO"/>
        </w:rPr>
        <w:t xml:space="preserve">Movimiento físico de mercancías: </w:t>
      </w:r>
    </w:p>
    <w:p w14:paraId="44465871" w14:textId="04186467" w:rsidR="007A18FA" w:rsidRPr="00887E0F" w:rsidRDefault="007A18FA" w:rsidP="00887E0F">
      <w:pPr>
        <w:pStyle w:val="Prrafodelista"/>
        <w:numPr>
          <w:ilvl w:val="0"/>
          <w:numId w:val="241"/>
        </w:numPr>
        <w:rPr>
          <w:lang w:val="es-419" w:eastAsia="es-CO"/>
        </w:rPr>
      </w:pPr>
      <w:r w:rsidRPr="00887E0F">
        <w:rPr>
          <w:lang w:val="es-419" w:eastAsia="es-CO"/>
        </w:rPr>
        <w:t>Incluye actividades como carga, descarga, transporte interno, ubicación en estanterías y preparación para despacho.</w:t>
      </w:r>
    </w:p>
    <w:p w14:paraId="62F73F8C" w14:textId="59BBB87F" w:rsidR="00E4210D" w:rsidRPr="007A18FA" w:rsidRDefault="007A18FA" w:rsidP="00887E0F">
      <w:pPr>
        <w:pStyle w:val="Prrafodelista"/>
        <w:numPr>
          <w:ilvl w:val="0"/>
          <w:numId w:val="241"/>
        </w:numPr>
        <w:rPr>
          <w:lang w:val="es-419" w:eastAsia="es-CO"/>
        </w:rPr>
      </w:pPr>
      <w:r w:rsidRPr="007A18FA">
        <w:rPr>
          <w:lang w:val="es-419" w:eastAsia="es-CO"/>
        </w:rPr>
        <w:t>Se rige por principios de ergonomía y eficiencia para minimizar tiempos muertos y daños.</w:t>
      </w:r>
    </w:p>
    <w:p w14:paraId="0A99E74B" w14:textId="5BEBA9A3" w:rsidR="007A18FA" w:rsidRPr="007A18FA" w:rsidRDefault="007A18FA" w:rsidP="007A18FA">
      <w:pPr>
        <w:pStyle w:val="Prrafodelista"/>
        <w:numPr>
          <w:ilvl w:val="0"/>
          <w:numId w:val="240"/>
        </w:numPr>
        <w:rPr>
          <w:lang w:val="es-419" w:eastAsia="es-CO"/>
        </w:rPr>
      </w:pPr>
      <w:r w:rsidRPr="007A18FA">
        <w:rPr>
          <w:lang w:val="es-419" w:eastAsia="es-CO"/>
        </w:rPr>
        <w:t>Gestión documental y trazabilidad:</w:t>
      </w:r>
    </w:p>
    <w:p w14:paraId="4D4AD534" w14:textId="77777777" w:rsidR="007A18FA" w:rsidRPr="007A18FA" w:rsidRDefault="007A18FA" w:rsidP="007A18FA">
      <w:pPr>
        <w:pStyle w:val="Prrafodelista"/>
        <w:numPr>
          <w:ilvl w:val="0"/>
          <w:numId w:val="241"/>
        </w:numPr>
        <w:rPr>
          <w:lang w:val="es-419" w:eastAsia="es-CO"/>
        </w:rPr>
      </w:pPr>
      <w:r w:rsidRPr="007A18FA">
        <w:rPr>
          <w:lang w:val="es-419" w:eastAsia="es-CO"/>
        </w:rPr>
        <w:t>Todo movimiento debe registrarse en sistemas de inventario.</w:t>
      </w:r>
    </w:p>
    <w:p w14:paraId="6B522DA3" w14:textId="4AE20521" w:rsidR="007A18FA" w:rsidRPr="007A18FA" w:rsidRDefault="007A18FA" w:rsidP="007A18FA">
      <w:pPr>
        <w:pStyle w:val="Prrafodelista"/>
        <w:numPr>
          <w:ilvl w:val="0"/>
          <w:numId w:val="241"/>
        </w:numPr>
        <w:rPr>
          <w:lang w:val="es-419" w:eastAsia="es-CO"/>
        </w:rPr>
      </w:pPr>
      <w:r w:rsidRPr="007A18FA">
        <w:rPr>
          <w:lang w:val="es-419" w:eastAsia="es-CO"/>
        </w:rPr>
        <w:t xml:space="preserve">Documentos clave: órdenes de compra, albaranes, facturas, guías de remisión y registros de </w:t>
      </w:r>
      <w:r w:rsidRPr="007A18FA">
        <w:rPr>
          <w:rStyle w:val="Extranjerismo"/>
          <w:lang w:val="es-419" w:eastAsia="es-CO"/>
        </w:rPr>
        <w:t>stock.</w:t>
      </w:r>
    </w:p>
    <w:p w14:paraId="13D6991A" w14:textId="58A2D6B2" w:rsidR="00582FF3" w:rsidRPr="00582FF3" w:rsidRDefault="00582FF3" w:rsidP="00582FF3">
      <w:pPr>
        <w:pStyle w:val="Prrafodelista"/>
        <w:numPr>
          <w:ilvl w:val="0"/>
          <w:numId w:val="240"/>
        </w:numPr>
        <w:rPr>
          <w:lang w:val="es-419" w:eastAsia="es-CO"/>
        </w:rPr>
      </w:pPr>
      <w:r w:rsidRPr="00582FF3">
        <w:rPr>
          <w:lang w:val="es-419" w:eastAsia="es-CO"/>
        </w:rPr>
        <w:t>Optimización de espacio y recursos</w:t>
      </w:r>
      <w:r>
        <w:rPr>
          <w:lang w:val="es-419" w:eastAsia="es-CO"/>
        </w:rPr>
        <w:t>:</w:t>
      </w:r>
    </w:p>
    <w:p w14:paraId="2ABC42FA" w14:textId="77777777" w:rsidR="00582FF3" w:rsidRPr="00582FF3" w:rsidRDefault="00582FF3" w:rsidP="00582FF3">
      <w:pPr>
        <w:pStyle w:val="Prrafodelista"/>
        <w:numPr>
          <w:ilvl w:val="0"/>
          <w:numId w:val="241"/>
        </w:numPr>
        <w:rPr>
          <w:lang w:val="es-419" w:eastAsia="es-CO"/>
        </w:rPr>
      </w:pPr>
      <w:r w:rsidRPr="00582FF3">
        <w:rPr>
          <w:lang w:val="es-419" w:eastAsia="es-CO"/>
        </w:rPr>
        <w:t xml:space="preserve">Uso estratégico de layouts de almacén por ejemplo, método </w:t>
      </w:r>
      <w:r w:rsidRPr="00582FF3">
        <w:rPr>
          <w:rStyle w:val="Extranjerismo"/>
          <w:lang w:val="es-419" w:eastAsia="es-CO"/>
        </w:rPr>
        <w:t xml:space="preserve">FIFO </w:t>
      </w:r>
      <w:r w:rsidRPr="00582FF3">
        <w:rPr>
          <w:lang w:val="es-419" w:eastAsia="es-CO"/>
        </w:rPr>
        <w:t>(</w:t>
      </w:r>
      <w:r w:rsidRPr="00582FF3">
        <w:rPr>
          <w:rStyle w:val="Extranjerismo"/>
          <w:lang w:val="es-419" w:eastAsia="es-CO"/>
        </w:rPr>
        <w:t>first in, first out</w:t>
      </w:r>
      <w:r w:rsidRPr="00582FF3">
        <w:rPr>
          <w:lang w:val="es-419" w:eastAsia="es-CO"/>
        </w:rPr>
        <w:t xml:space="preserve">) o </w:t>
      </w:r>
      <w:r w:rsidRPr="00582FF3">
        <w:rPr>
          <w:rStyle w:val="Extranjerismo"/>
          <w:lang w:val="es-419" w:eastAsia="es-CO"/>
        </w:rPr>
        <w:t>LIFO</w:t>
      </w:r>
      <w:r w:rsidRPr="00582FF3">
        <w:rPr>
          <w:lang w:val="es-419" w:eastAsia="es-CO"/>
        </w:rPr>
        <w:t xml:space="preserve"> (</w:t>
      </w:r>
      <w:r w:rsidRPr="00582FF3">
        <w:rPr>
          <w:rStyle w:val="Extranjerismo"/>
          <w:lang w:val="es-419" w:eastAsia="es-CO"/>
        </w:rPr>
        <w:t>last in, first out</w:t>
      </w:r>
      <w:r w:rsidRPr="00582FF3">
        <w:rPr>
          <w:lang w:val="es-419" w:eastAsia="es-CO"/>
        </w:rPr>
        <w:t>).</w:t>
      </w:r>
    </w:p>
    <w:p w14:paraId="3A5106E3" w14:textId="13624412" w:rsidR="00582FF3" w:rsidRDefault="00582FF3" w:rsidP="00582FF3">
      <w:pPr>
        <w:pStyle w:val="Prrafodelista"/>
        <w:numPr>
          <w:ilvl w:val="0"/>
          <w:numId w:val="241"/>
        </w:numPr>
        <w:rPr>
          <w:lang w:val="es-419" w:eastAsia="es-CO"/>
        </w:rPr>
      </w:pPr>
      <w:r w:rsidRPr="00582FF3">
        <w:rPr>
          <w:lang w:val="es-419" w:eastAsia="es-CO"/>
        </w:rPr>
        <w:t>Implementación de sistemas de almacenaje como estanterías dinámicas, racks selectivos o compactos.</w:t>
      </w:r>
    </w:p>
    <w:p w14:paraId="25579D93" w14:textId="7CF04181" w:rsidR="0055097B" w:rsidRPr="001015E2" w:rsidRDefault="00582FF3" w:rsidP="00887E0F">
      <w:pPr>
        <w:rPr>
          <w:sz w:val="24"/>
          <w:szCs w:val="24"/>
          <w:lang w:val="es-419" w:eastAsia="es-CO"/>
        </w:rPr>
      </w:pPr>
      <w:r w:rsidRPr="00582FF3">
        <w:rPr>
          <w:b/>
          <w:bCs/>
          <w:sz w:val="24"/>
          <w:szCs w:val="24"/>
          <w:lang w:val="es-419" w:eastAsia="es-CO"/>
        </w:rPr>
        <w:t>Fuente:</w:t>
      </w:r>
      <w:r w:rsidRPr="00582FF3">
        <w:rPr>
          <w:sz w:val="24"/>
          <w:szCs w:val="24"/>
          <w:lang w:val="es-419" w:eastAsia="es-CO"/>
        </w:rPr>
        <w:t xml:space="preserve"> SENA, 2025.</w:t>
      </w:r>
    </w:p>
    <w:p w14:paraId="0D2DE26D" w14:textId="5B533567" w:rsidR="00C86E26" w:rsidRPr="00C86E26" w:rsidRDefault="00C86E26" w:rsidP="00C86E26">
      <w:pPr>
        <w:rPr>
          <w:lang w:val="es-419" w:eastAsia="es-CO"/>
        </w:rPr>
      </w:pPr>
      <w:r w:rsidRPr="00C86E26">
        <w:rPr>
          <w:lang w:val="es-419" w:eastAsia="es-CO"/>
        </w:rPr>
        <w:t>El flujo eficiente de los bienes contribuye a:</w:t>
      </w:r>
    </w:p>
    <w:p w14:paraId="34542818" w14:textId="63ED85D2" w:rsidR="00C86E26" w:rsidRPr="00C86E26" w:rsidRDefault="00C86E26" w:rsidP="00C86E26">
      <w:pPr>
        <w:pStyle w:val="Prrafodelista"/>
        <w:numPr>
          <w:ilvl w:val="0"/>
          <w:numId w:val="238"/>
        </w:numPr>
        <w:rPr>
          <w:lang w:val="es-419" w:eastAsia="es-CO"/>
        </w:rPr>
      </w:pPr>
      <w:r w:rsidRPr="00C86E26">
        <w:rPr>
          <w:lang w:val="es-419" w:eastAsia="es-CO"/>
        </w:rPr>
        <w:t>Reducción de costos: minimiza tiempos de almacenamiento, evita obsolescencia y optimiza mano de obra.</w:t>
      </w:r>
    </w:p>
    <w:p w14:paraId="1B92F8E9" w14:textId="57727136" w:rsidR="00C86E26" w:rsidRPr="00C86E26" w:rsidRDefault="00C86E26" w:rsidP="00C86E26">
      <w:pPr>
        <w:pStyle w:val="Prrafodelista"/>
        <w:numPr>
          <w:ilvl w:val="0"/>
          <w:numId w:val="238"/>
        </w:numPr>
        <w:rPr>
          <w:lang w:val="es-419" w:eastAsia="es-CO"/>
        </w:rPr>
      </w:pPr>
      <w:r w:rsidRPr="00C86E26">
        <w:rPr>
          <w:lang w:val="es-419" w:eastAsia="es-CO"/>
        </w:rPr>
        <w:t>Mejora en la satisfacción del cliente: garantiza entregas oportunas y sin errores.</w:t>
      </w:r>
    </w:p>
    <w:p w14:paraId="35644B41" w14:textId="14583EEC" w:rsidR="00C86E26" w:rsidRPr="00C86E26" w:rsidRDefault="00C86E26" w:rsidP="00C86E26">
      <w:pPr>
        <w:pStyle w:val="Prrafodelista"/>
        <w:numPr>
          <w:ilvl w:val="0"/>
          <w:numId w:val="238"/>
        </w:numPr>
        <w:rPr>
          <w:lang w:val="es-419" w:eastAsia="es-CO"/>
        </w:rPr>
      </w:pPr>
      <w:r w:rsidRPr="00C86E26">
        <w:rPr>
          <w:lang w:val="es-419" w:eastAsia="es-CO"/>
        </w:rPr>
        <w:t>Cumplimiento normativo: facilita auditorías y evita sanciones por mal manejo de inventarios.</w:t>
      </w:r>
    </w:p>
    <w:p w14:paraId="608DF87C" w14:textId="68E493D0" w:rsidR="004B01DC" w:rsidRPr="004B01DC" w:rsidRDefault="00C86E26" w:rsidP="005F1094">
      <w:pPr>
        <w:pStyle w:val="Ttulo2"/>
        <w:numPr>
          <w:ilvl w:val="1"/>
          <w:numId w:val="7"/>
        </w:numPr>
      </w:pPr>
      <w:bookmarkStart w:id="3" w:name="_Toc209087322"/>
      <w:r>
        <w:lastRenderedPageBreak/>
        <w:t>Normativa</w:t>
      </w:r>
      <w:bookmarkEnd w:id="3"/>
    </w:p>
    <w:p w14:paraId="1C4CBC5E" w14:textId="77777777" w:rsidR="00C86E26" w:rsidRPr="00C86E26" w:rsidRDefault="00C86E26" w:rsidP="00C86E26">
      <w:r w:rsidRPr="00C86E26">
        <w:t>El marco normativo que regula el flujo de bienes en almacén es extenso y variado, abarcando desde aspectos de seguridad laboral hasta estándares internacionales de calidad. Su cumplimiento no solo es obligatorio desde el punto de vista legal, sino que además garantiza la eficiencia operativa y reduce riesgos logísticos. A continuación, se presenta un análisis detallado de las principales normativas:</w:t>
      </w:r>
    </w:p>
    <w:p w14:paraId="64271DB9" w14:textId="0506FBBF" w:rsidR="00617524" w:rsidRDefault="00C86E26" w:rsidP="00C86E26">
      <w:pPr>
        <w:pStyle w:val="Tabla"/>
        <w:rPr>
          <w:lang w:val="es-419" w:eastAsia="es-CO"/>
        </w:rPr>
      </w:pPr>
      <w:r>
        <w:rPr>
          <w:lang w:val="es-419" w:eastAsia="es-CO"/>
        </w:rPr>
        <w:t>Normativa del flujo de bienes en almacén</w:t>
      </w:r>
    </w:p>
    <w:tbl>
      <w:tblPr>
        <w:tblStyle w:val="SENA"/>
        <w:tblW w:w="0" w:type="auto"/>
        <w:tblLook w:val="04A0" w:firstRow="1" w:lastRow="0" w:firstColumn="1" w:lastColumn="0" w:noHBand="0" w:noVBand="1"/>
        <w:tblCaption w:val="Tabla 1. Normativa del flujo de bienes de almacén"/>
        <w:tblDescription w:val="En la tabla 1 se describe la normativa del flujo de bienes de almacén de acuerdo a aspectos como, la seguridad y salud laboral y la calidad y gestión."/>
      </w:tblPr>
      <w:tblGrid>
        <w:gridCol w:w="1838"/>
        <w:gridCol w:w="3093"/>
        <w:gridCol w:w="5031"/>
      </w:tblGrid>
      <w:tr w:rsidR="00C86E26" w14:paraId="1E71EB17" w14:textId="77777777" w:rsidTr="001015E2">
        <w:trPr>
          <w:cnfStyle w:val="100000000000" w:firstRow="1" w:lastRow="0" w:firstColumn="0" w:lastColumn="0" w:oddVBand="0" w:evenVBand="0" w:oddHBand="0" w:evenHBand="0" w:firstRowFirstColumn="0" w:firstRowLastColumn="0" w:lastRowFirstColumn="0" w:lastRowLastColumn="0"/>
          <w:tblHeader/>
        </w:trPr>
        <w:tc>
          <w:tcPr>
            <w:tcW w:w="0" w:type="auto"/>
          </w:tcPr>
          <w:p w14:paraId="3C5A7135" w14:textId="03D50BD4" w:rsidR="00C86E26" w:rsidRDefault="00C86E26" w:rsidP="00E62D65">
            <w:pPr>
              <w:ind w:firstLine="0"/>
              <w:jc w:val="center"/>
              <w:rPr>
                <w:lang w:val="es-419" w:eastAsia="es-CO"/>
              </w:rPr>
            </w:pPr>
            <w:r>
              <w:rPr>
                <w:lang w:val="es-419" w:eastAsia="es-CO"/>
              </w:rPr>
              <w:t>Normativas</w:t>
            </w:r>
          </w:p>
        </w:tc>
        <w:tc>
          <w:tcPr>
            <w:tcW w:w="0" w:type="auto"/>
          </w:tcPr>
          <w:p w14:paraId="74B5D04C" w14:textId="349DBFA6" w:rsidR="00C86E26" w:rsidRDefault="00C86E26" w:rsidP="00E62D65">
            <w:pPr>
              <w:ind w:firstLine="0"/>
              <w:jc w:val="center"/>
              <w:rPr>
                <w:lang w:val="es-419" w:eastAsia="es-CO"/>
              </w:rPr>
            </w:pPr>
            <w:r>
              <w:rPr>
                <w:lang w:val="es-419" w:eastAsia="es-CO"/>
              </w:rPr>
              <w:t>Normas</w:t>
            </w:r>
          </w:p>
        </w:tc>
        <w:tc>
          <w:tcPr>
            <w:tcW w:w="0" w:type="auto"/>
          </w:tcPr>
          <w:p w14:paraId="7E04EFD6" w14:textId="0EAB2F34" w:rsidR="00C86E26" w:rsidRDefault="00C86E26" w:rsidP="00E62D65">
            <w:pPr>
              <w:ind w:firstLine="0"/>
              <w:jc w:val="center"/>
              <w:rPr>
                <w:lang w:val="es-419" w:eastAsia="es-CO"/>
              </w:rPr>
            </w:pPr>
            <w:r>
              <w:rPr>
                <w:lang w:val="es-419" w:eastAsia="es-CO"/>
              </w:rPr>
              <w:t>Descripción</w:t>
            </w:r>
          </w:p>
        </w:tc>
      </w:tr>
      <w:tr w:rsidR="00C86E26" w14:paraId="387EE2BB" w14:textId="77777777" w:rsidTr="00385017">
        <w:trPr>
          <w:cnfStyle w:val="000000100000" w:firstRow="0" w:lastRow="0" w:firstColumn="0" w:lastColumn="0" w:oddVBand="0" w:evenVBand="0" w:oddHBand="1" w:evenHBand="0" w:firstRowFirstColumn="0" w:firstRowLastColumn="0" w:lastRowFirstColumn="0" w:lastRowLastColumn="0"/>
        </w:trPr>
        <w:tc>
          <w:tcPr>
            <w:tcW w:w="0" w:type="auto"/>
          </w:tcPr>
          <w:p w14:paraId="2E69EA6A" w14:textId="77777777" w:rsidR="001015E2" w:rsidRDefault="001015E2" w:rsidP="001015E2">
            <w:pPr>
              <w:ind w:firstLine="0"/>
              <w:rPr>
                <w:b/>
                <w:bCs/>
                <w:lang w:val="es-419" w:eastAsia="es-CO"/>
              </w:rPr>
            </w:pPr>
          </w:p>
          <w:p w14:paraId="4A5777FA" w14:textId="77777777" w:rsidR="009254B1" w:rsidRDefault="009254B1" w:rsidP="001015E2">
            <w:pPr>
              <w:ind w:firstLine="0"/>
              <w:rPr>
                <w:b/>
                <w:bCs/>
                <w:lang w:val="es-419" w:eastAsia="es-CO"/>
              </w:rPr>
            </w:pPr>
          </w:p>
          <w:p w14:paraId="13549F0F" w14:textId="56EFD8A8" w:rsidR="00C86E26" w:rsidRPr="001015E2" w:rsidRDefault="00C86E26" w:rsidP="001015E2">
            <w:pPr>
              <w:ind w:firstLine="0"/>
              <w:rPr>
                <w:b/>
                <w:bCs/>
                <w:lang w:val="es-419" w:eastAsia="es-CO"/>
              </w:rPr>
            </w:pPr>
            <w:r w:rsidRPr="001015E2">
              <w:rPr>
                <w:b/>
                <w:bCs/>
                <w:lang w:val="es-419" w:eastAsia="es-CO"/>
              </w:rPr>
              <w:t>Seguridad y salud laboral</w:t>
            </w:r>
          </w:p>
        </w:tc>
        <w:tc>
          <w:tcPr>
            <w:tcW w:w="0" w:type="auto"/>
            <w:vAlign w:val="center"/>
          </w:tcPr>
          <w:p w14:paraId="3066C3CA" w14:textId="0AB1F672" w:rsidR="00C86E26" w:rsidRPr="00C86E26" w:rsidRDefault="00C86E26" w:rsidP="00C86E26">
            <w:pPr>
              <w:ind w:firstLine="0"/>
              <w:rPr>
                <w:szCs w:val="28"/>
                <w:lang w:val="es-419" w:eastAsia="es-CO"/>
              </w:rPr>
            </w:pPr>
            <w:r w:rsidRPr="00C86E26">
              <w:rPr>
                <w:rFonts w:eastAsia="Times New Roman"/>
                <w:color w:val="000000"/>
                <w:szCs w:val="28"/>
              </w:rPr>
              <w:t xml:space="preserve">OSHA (Administración de </w:t>
            </w:r>
            <w:r>
              <w:rPr>
                <w:rFonts w:eastAsia="Times New Roman"/>
                <w:color w:val="000000"/>
                <w:szCs w:val="28"/>
              </w:rPr>
              <w:t>s</w:t>
            </w:r>
            <w:r w:rsidRPr="00C86E26">
              <w:rPr>
                <w:rFonts w:eastAsia="Times New Roman"/>
                <w:color w:val="000000"/>
                <w:szCs w:val="28"/>
              </w:rPr>
              <w:t xml:space="preserve">eguridad y </w:t>
            </w:r>
            <w:r>
              <w:rPr>
                <w:rFonts w:eastAsia="Times New Roman"/>
                <w:color w:val="000000"/>
                <w:szCs w:val="28"/>
              </w:rPr>
              <w:t>s</w:t>
            </w:r>
            <w:r w:rsidRPr="00C86E26">
              <w:rPr>
                <w:rFonts w:eastAsia="Times New Roman"/>
                <w:color w:val="000000"/>
                <w:szCs w:val="28"/>
              </w:rPr>
              <w:t xml:space="preserve">alud </w:t>
            </w:r>
            <w:r>
              <w:rPr>
                <w:rFonts w:eastAsia="Times New Roman"/>
                <w:color w:val="000000"/>
                <w:szCs w:val="28"/>
              </w:rPr>
              <w:t>o</w:t>
            </w:r>
            <w:r w:rsidRPr="00C86E26">
              <w:rPr>
                <w:rFonts w:eastAsia="Times New Roman"/>
                <w:color w:val="000000"/>
                <w:szCs w:val="28"/>
              </w:rPr>
              <w:t>cupacional).</w:t>
            </w:r>
          </w:p>
        </w:tc>
        <w:tc>
          <w:tcPr>
            <w:tcW w:w="0" w:type="auto"/>
          </w:tcPr>
          <w:p w14:paraId="609D6FE2" w14:textId="77777777" w:rsidR="001015E2" w:rsidRPr="001015E2" w:rsidRDefault="00C86E26" w:rsidP="001015E2">
            <w:pPr>
              <w:pStyle w:val="Prrafodelista"/>
              <w:numPr>
                <w:ilvl w:val="0"/>
                <w:numId w:val="242"/>
              </w:numPr>
              <w:rPr>
                <w:szCs w:val="28"/>
                <w:lang w:val="es-419" w:eastAsia="es-CO"/>
              </w:rPr>
            </w:pPr>
            <w:r w:rsidRPr="001015E2">
              <w:rPr>
                <w:rFonts w:eastAsia="Times New Roman"/>
                <w:color w:val="000000"/>
                <w:szCs w:val="28"/>
              </w:rPr>
              <w:t>Establece estándares para: manipulación manual de cargas, uso de equipos de protección personal, operación segura de montacargas y maquinaria.</w:t>
            </w:r>
          </w:p>
          <w:p w14:paraId="7171DED7" w14:textId="5C591592" w:rsidR="00C86E26" w:rsidRPr="001015E2" w:rsidRDefault="00C86E26" w:rsidP="001015E2">
            <w:pPr>
              <w:pStyle w:val="Prrafodelista"/>
              <w:numPr>
                <w:ilvl w:val="0"/>
                <w:numId w:val="242"/>
              </w:numPr>
              <w:rPr>
                <w:szCs w:val="28"/>
                <w:lang w:val="es-419" w:eastAsia="es-CO"/>
              </w:rPr>
            </w:pPr>
            <w:r w:rsidRPr="001015E2">
              <w:rPr>
                <w:rFonts w:eastAsia="Times New Roman"/>
                <w:color w:val="000000"/>
                <w:szCs w:val="28"/>
              </w:rPr>
              <w:t>Requiere programas de capacitación periódica en seguridad logística.</w:t>
            </w:r>
          </w:p>
        </w:tc>
      </w:tr>
      <w:tr w:rsidR="00C86E26" w14:paraId="2BCB38F7" w14:textId="77777777" w:rsidTr="00385017">
        <w:tc>
          <w:tcPr>
            <w:tcW w:w="0" w:type="auto"/>
          </w:tcPr>
          <w:p w14:paraId="2786FE9F" w14:textId="77777777" w:rsidR="001015E2" w:rsidRDefault="001015E2" w:rsidP="001015E2">
            <w:pPr>
              <w:ind w:firstLine="0"/>
              <w:rPr>
                <w:b/>
                <w:bCs/>
                <w:lang w:val="es-419" w:eastAsia="es-CO"/>
              </w:rPr>
            </w:pPr>
          </w:p>
          <w:p w14:paraId="76CCE6BD" w14:textId="73ABF947" w:rsidR="00C86E26" w:rsidRPr="001015E2" w:rsidRDefault="00C86E26" w:rsidP="001015E2">
            <w:pPr>
              <w:ind w:firstLine="0"/>
              <w:rPr>
                <w:b/>
                <w:bCs/>
                <w:lang w:val="es-419" w:eastAsia="es-CO"/>
              </w:rPr>
            </w:pPr>
            <w:r w:rsidRPr="001015E2">
              <w:rPr>
                <w:b/>
                <w:bCs/>
                <w:lang w:val="es-419" w:eastAsia="es-CO"/>
              </w:rPr>
              <w:t>Seguridad y salud laboral</w:t>
            </w:r>
          </w:p>
        </w:tc>
        <w:tc>
          <w:tcPr>
            <w:tcW w:w="0" w:type="auto"/>
            <w:vAlign w:val="center"/>
          </w:tcPr>
          <w:p w14:paraId="2DBCD374" w14:textId="545CAA36" w:rsidR="00C86E26" w:rsidRPr="00C86E26" w:rsidRDefault="00C86E26" w:rsidP="00C86E26">
            <w:pPr>
              <w:ind w:firstLine="0"/>
              <w:rPr>
                <w:szCs w:val="28"/>
                <w:lang w:val="es-419" w:eastAsia="es-CO"/>
              </w:rPr>
            </w:pPr>
            <w:r w:rsidRPr="00C86E26">
              <w:rPr>
                <w:rFonts w:eastAsia="Times New Roman"/>
                <w:color w:val="000000"/>
                <w:szCs w:val="28"/>
              </w:rPr>
              <w:t>ISO 28000 (Seguridad en la cadena de suministro).</w:t>
            </w:r>
          </w:p>
        </w:tc>
        <w:tc>
          <w:tcPr>
            <w:tcW w:w="0" w:type="auto"/>
            <w:vAlign w:val="bottom"/>
          </w:tcPr>
          <w:p w14:paraId="39219874" w14:textId="77777777" w:rsidR="001015E2" w:rsidRPr="001015E2" w:rsidRDefault="00C86E26" w:rsidP="001015E2">
            <w:pPr>
              <w:pStyle w:val="Prrafodelista"/>
              <w:numPr>
                <w:ilvl w:val="0"/>
                <w:numId w:val="242"/>
              </w:numPr>
              <w:rPr>
                <w:szCs w:val="28"/>
                <w:lang w:val="es-419" w:eastAsia="es-CO"/>
              </w:rPr>
            </w:pPr>
            <w:r w:rsidRPr="00C86E26">
              <w:rPr>
                <w:rFonts w:eastAsia="Times New Roman"/>
                <w:color w:val="000000"/>
                <w:szCs w:val="28"/>
              </w:rPr>
              <w:t>Protocolos para prevención de robos y fraudes.</w:t>
            </w:r>
          </w:p>
          <w:p w14:paraId="277600F8" w14:textId="77777777" w:rsidR="001015E2" w:rsidRPr="001015E2" w:rsidRDefault="00C86E26" w:rsidP="001015E2">
            <w:pPr>
              <w:pStyle w:val="Prrafodelista"/>
              <w:numPr>
                <w:ilvl w:val="0"/>
                <w:numId w:val="242"/>
              </w:numPr>
              <w:rPr>
                <w:szCs w:val="28"/>
                <w:lang w:val="es-419" w:eastAsia="es-CO"/>
              </w:rPr>
            </w:pPr>
            <w:r w:rsidRPr="00C86E26">
              <w:rPr>
                <w:rFonts w:eastAsia="Times New Roman"/>
                <w:color w:val="000000"/>
                <w:szCs w:val="28"/>
              </w:rPr>
              <w:t>Sistemas de control de acceso a almacenes.</w:t>
            </w:r>
          </w:p>
          <w:p w14:paraId="4008C71B" w14:textId="7F241CE9" w:rsidR="00C86E26" w:rsidRPr="00C86E26" w:rsidRDefault="00C86E26" w:rsidP="001015E2">
            <w:pPr>
              <w:pStyle w:val="Prrafodelista"/>
              <w:numPr>
                <w:ilvl w:val="0"/>
                <w:numId w:val="242"/>
              </w:numPr>
              <w:rPr>
                <w:szCs w:val="28"/>
                <w:lang w:val="es-419" w:eastAsia="es-CO"/>
              </w:rPr>
            </w:pPr>
            <w:r w:rsidRPr="00C86E26">
              <w:rPr>
                <w:rFonts w:eastAsia="Times New Roman"/>
                <w:color w:val="000000"/>
                <w:szCs w:val="28"/>
              </w:rPr>
              <w:t>Gestión de riesgos en el flujo de mercancías.</w:t>
            </w:r>
          </w:p>
        </w:tc>
      </w:tr>
      <w:tr w:rsidR="00C86E26" w14:paraId="7947322D" w14:textId="77777777" w:rsidTr="00385017">
        <w:trPr>
          <w:cnfStyle w:val="000000100000" w:firstRow="0" w:lastRow="0" w:firstColumn="0" w:lastColumn="0" w:oddVBand="0" w:evenVBand="0" w:oddHBand="1" w:evenHBand="0" w:firstRowFirstColumn="0" w:firstRowLastColumn="0" w:lastRowFirstColumn="0" w:lastRowLastColumn="0"/>
        </w:trPr>
        <w:tc>
          <w:tcPr>
            <w:tcW w:w="0" w:type="auto"/>
          </w:tcPr>
          <w:p w14:paraId="53F5FE3C" w14:textId="77777777" w:rsidR="001015E2" w:rsidRDefault="001015E2" w:rsidP="00C86E26">
            <w:pPr>
              <w:ind w:firstLine="0"/>
              <w:rPr>
                <w:b/>
                <w:bCs/>
                <w:lang w:val="es-419" w:eastAsia="es-CO"/>
              </w:rPr>
            </w:pPr>
          </w:p>
          <w:p w14:paraId="2E55339F" w14:textId="2991A865" w:rsidR="00C86E26" w:rsidRPr="001015E2" w:rsidRDefault="00C86E26" w:rsidP="00C86E26">
            <w:pPr>
              <w:ind w:firstLine="0"/>
              <w:rPr>
                <w:b/>
                <w:bCs/>
                <w:lang w:val="es-419" w:eastAsia="es-CO"/>
              </w:rPr>
            </w:pPr>
            <w:r w:rsidRPr="001015E2">
              <w:rPr>
                <w:b/>
                <w:bCs/>
                <w:lang w:val="es-419" w:eastAsia="es-CO"/>
              </w:rPr>
              <w:t>Seguridad y salud laboral</w:t>
            </w:r>
          </w:p>
        </w:tc>
        <w:tc>
          <w:tcPr>
            <w:tcW w:w="0" w:type="auto"/>
            <w:vAlign w:val="center"/>
          </w:tcPr>
          <w:p w14:paraId="15AA3714" w14:textId="1F2731F2" w:rsidR="00C86E26" w:rsidRPr="00C86E26" w:rsidRDefault="00C86E26" w:rsidP="00C86E26">
            <w:pPr>
              <w:ind w:firstLine="0"/>
              <w:rPr>
                <w:szCs w:val="28"/>
                <w:lang w:val="es-419" w:eastAsia="es-CO"/>
              </w:rPr>
            </w:pPr>
            <w:r w:rsidRPr="00C86E26">
              <w:rPr>
                <w:rFonts w:eastAsia="Times New Roman"/>
                <w:color w:val="000000"/>
                <w:szCs w:val="28"/>
              </w:rPr>
              <w:t xml:space="preserve">Directiva Europea 89/391/CEE (Prevención de </w:t>
            </w:r>
            <w:r>
              <w:rPr>
                <w:rFonts w:eastAsia="Times New Roman"/>
                <w:color w:val="000000"/>
                <w:szCs w:val="28"/>
              </w:rPr>
              <w:t>r</w:t>
            </w:r>
            <w:r w:rsidRPr="00C86E26">
              <w:rPr>
                <w:rFonts w:eastAsia="Times New Roman"/>
                <w:color w:val="000000"/>
                <w:szCs w:val="28"/>
              </w:rPr>
              <w:t xml:space="preserve">iesgos </w:t>
            </w:r>
            <w:r>
              <w:rPr>
                <w:rFonts w:eastAsia="Times New Roman"/>
                <w:color w:val="000000"/>
                <w:szCs w:val="28"/>
              </w:rPr>
              <w:t>l</w:t>
            </w:r>
            <w:r w:rsidRPr="00C86E26">
              <w:rPr>
                <w:rFonts w:eastAsia="Times New Roman"/>
                <w:color w:val="000000"/>
                <w:szCs w:val="28"/>
              </w:rPr>
              <w:t>aborales).</w:t>
            </w:r>
          </w:p>
        </w:tc>
        <w:tc>
          <w:tcPr>
            <w:tcW w:w="0" w:type="auto"/>
            <w:vAlign w:val="center"/>
          </w:tcPr>
          <w:p w14:paraId="259F2DA3" w14:textId="77777777" w:rsidR="001015E2" w:rsidRPr="001015E2" w:rsidRDefault="00C86E26" w:rsidP="001015E2">
            <w:pPr>
              <w:pStyle w:val="Prrafodelista"/>
              <w:numPr>
                <w:ilvl w:val="0"/>
                <w:numId w:val="243"/>
              </w:numPr>
              <w:rPr>
                <w:szCs w:val="28"/>
                <w:lang w:val="es-419" w:eastAsia="es-CO"/>
              </w:rPr>
            </w:pPr>
            <w:r w:rsidRPr="001015E2">
              <w:rPr>
                <w:rFonts w:eastAsia="Times New Roman"/>
                <w:color w:val="000000"/>
                <w:szCs w:val="28"/>
              </w:rPr>
              <w:t>Obligatoriedad de evaluaciones de riesgo en almacenes.</w:t>
            </w:r>
          </w:p>
          <w:p w14:paraId="1FED8F82" w14:textId="77777777" w:rsidR="001015E2" w:rsidRPr="001015E2" w:rsidRDefault="00C86E26" w:rsidP="001015E2">
            <w:pPr>
              <w:pStyle w:val="Prrafodelista"/>
              <w:numPr>
                <w:ilvl w:val="0"/>
                <w:numId w:val="243"/>
              </w:numPr>
              <w:rPr>
                <w:szCs w:val="28"/>
                <w:lang w:val="es-419" w:eastAsia="es-CO"/>
              </w:rPr>
            </w:pPr>
            <w:r w:rsidRPr="001015E2">
              <w:rPr>
                <w:rFonts w:eastAsia="Times New Roman"/>
                <w:color w:val="000000"/>
                <w:szCs w:val="28"/>
              </w:rPr>
              <w:t>Protocolos para el manejo de mercancías peligrosas.</w:t>
            </w:r>
          </w:p>
          <w:p w14:paraId="3E0FA55A" w14:textId="77A72585" w:rsidR="00C86E26" w:rsidRPr="001015E2" w:rsidRDefault="001015E2" w:rsidP="001015E2">
            <w:pPr>
              <w:pStyle w:val="Prrafodelista"/>
              <w:numPr>
                <w:ilvl w:val="0"/>
                <w:numId w:val="243"/>
              </w:numPr>
              <w:rPr>
                <w:szCs w:val="28"/>
                <w:lang w:val="es-419" w:eastAsia="es-CO"/>
              </w:rPr>
            </w:pPr>
            <w:r>
              <w:rPr>
                <w:rFonts w:eastAsia="Times New Roman"/>
                <w:color w:val="000000"/>
                <w:szCs w:val="28"/>
                <w:lang w:val="es-419"/>
              </w:rPr>
              <w:t>E</w:t>
            </w:r>
            <w:r w:rsidR="00C86E26" w:rsidRPr="001015E2">
              <w:rPr>
                <w:rFonts w:eastAsia="Times New Roman"/>
                <w:color w:val="000000"/>
                <w:szCs w:val="28"/>
              </w:rPr>
              <w:t>specificaciones sobre iluminación, señalización y vías de evacuación.</w:t>
            </w:r>
          </w:p>
        </w:tc>
      </w:tr>
      <w:tr w:rsidR="00C86E26" w14:paraId="6C247A45" w14:textId="77777777" w:rsidTr="00385017">
        <w:tc>
          <w:tcPr>
            <w:tcW w:w="0" w:type="auto"/>
          </w:tcPr>
          <w:p w14:paraId="135FC706" w14:textId="77777777" w:rsidR="001015E2" w:rsidRDefault="001015E2" w:rsidP="00C86E26">
            <w:pPr>
              <w:ind w:firstLine="0"/>
              <w:rPr>
                <w:b/>
                <w:bCs/>
                <w:lang w:val="es-419" w:eastAsia="es-CO"/>
              </w:rPr>
            </w:pPr>
          </w:p>
          <w:p w14:paraId="3B5CE94D" w14:textId="5C62F6F0" w:rsidR="00C86E26" w:rsidRPr="001015E2" w:rsidRDefault="00C86E26" w:rsidP="00C86E26">
            <w:pPr>
              <w:ind w:firstLine="0"/>
              <w:rPr>
                <w:b/>
                <w:bCs/>
                <w:lang w:val="es-419" w:eastAsia="es-CO"/>
              </w:rPr>
            </w:pPr>
            <w:r w:rsidRPr="001015E2">
              <w:rPr>
                <w:b/>
                <w:bCs/>
                <w:lang w:val="es-419" w:eastAsia="es-CO"/>
              </w:rPr>
              <w:t>Calidad y gestión</w:t>
            </w:r>
          </w:p>
        </w:tc>
        <w:tc>
          <w:tcPr>
            <w:tcW w:w="0" w:type="auto"/>
            <w:vAlign w:val="center"/>
          </w:tcPr>
          <w:p w14:paraId="766EF9AC" w14:textId="076F1C01" w:rsidR="00C86E26" w:rsidRPr="00C86E26" w:rsidRDefault="00C86E26" w:rsidP="00C86E26">
            <w:pPr>
              <w:ind w:firstLine="0"/>
              <w:rPr>
                <w:szCs w:val="28"/>
                <w:lang w:val="es-419" w:eastAsia="es-CO"/>
              </w:rPr>
            </w:pPr>
            <w:r w:rsidRPr="00C86E26">
              <w:rPr>
                <w:rFonts w:eastAsia="Times New Roman"/>
                <w:color w:val="000000"/>
                <w:szCs w:val="28"/>
              </w:rPr>
              <w:t xml:space="preserve">ISO 9001 (Sistemas de </w:t>
            </w:r>
            <w:r w:rsidR="00195ADF">
              <w:rPr>
                <w:rFonts w:eastAsia="Times New Roman"/>
                <w:color w:val="000000"/>
                <w:szCs w:val="28"/>
              </w:rPr>
              <w:t>g</w:t>
            </w:r>
            <w:r w:rsidRPr="00C86E26">
              <w:rPr>
                <w:rFonts w:eastAsia="Times New Roman"/>
                <w:color w:val="000000"/>
                <w:szCs w:val="28"/>
              </w:rPr>
              <w:t xml:space="preserve">estión de </w:t>
            </w:r>
            <w:r w:rsidR="00195ADF">
              <w:rPr>
                <w:rFonts w:eastAsia="Times New Roman"/>
                <w:color w:val="000000"/>
                <w:szCs w:val="28"/>
              </w:rPr>
              <w:t>c</w:t>
            </w:r>
            <w:r w:rsidRPr="00C86E26">
              <w:rPr>
                <w:rFonts w:eastAsia="Times New Roman"/>
                <w:color w:val="000000"/>
                <w:szCs w:val="28"/>
              </w:rPr>
              <w:t>alidad).</w:t>
            </w:r>
          </w:p>
        </w:tc>
        <w:tc>
          <w:tcPr>
            <w:tcW w:w="0" w:type="auto"/>
            <w:vAlign w:val="bottom"/>
          </w:tcPr>
          <w:p w14:paraId="7DB83D24" w14:textId="77777777" w:rsidR="001015E2" w:rsidRPr="001015E2" w:rsidRDefault="00C86E26" w:rsidP="001015E2">
            <w:pPr>
              <w:pStyle w:val="Prrafodelista"/>
              <w:numPr>
                <w:ilvl w:val="0"/>
                <w:numId w:val="243"/>
              </w:numPr>
              <w:rPr>
                <w:szCs w:val="28"/>
                <w:lang w:val="es-419" w:eastAsia="es-CO"/>
              </w:rPr>
            </w:pPr>
            <w:r w:rsidRPr="001015E2">
              <w:rPr>
                <w:rFonts w:eastAsia="Times New Roman"/>
                <w:color w:val="000000"/>
                <w:szCs w:val="28"/>
                <w:lang w:val="es-419"/>
              </w:rPr>
              <w:t>Requisitos</w:t>
            </w:r>
            <w:r w:rsidRPr="00C86E26">
              <w:rPr>
                <w:rFonts w:eastAsia="Times New Roman"/>
                <w:color w:val="000000"/>
                <w:szCs w:val="28"/>
              </w:rPr>
              <w:t xml:space="preserve"> para procesos de recepción y despacho.</w:t>
            </w:r>
          </w:p>
          <w:p w14:paraId="109D8D9C" w14:textId="77777777" w:rsidR="001015E2" w:rsidRPr="001015E2" w:rsidRDefault="00C86E26" w:rsidP="001015E2">
            <w:pPr>
              <w:pStyle w:val="Prrafodelista"/>
              <w:numPr>
                <w:ilvl w:val="0"/>
                <w:numId w:val="243"/>
              </w:numPr>
              <w:rPr>
                <w:szCs w:val="28"/>
                <w:lang w:val="es-419" w:eastAsia="es-CO"/>
              </w:rPr>
            </w:pPr>
            <w:r w:rsidRPr="00C86E26">
              <w:rPr>
                <w:rFonts w:eastAsia="Times New Roman"/>
                <w:color w:val="000000"/>
                <w:szCs w:val="28"/>
              </w:rPr>
              <w:t>Control de documentos y registros.</w:t>
            </w:r>
          </w:p>
          <w:p w14:paraId="1A6D3F5C" w14:textId="68DA0FD0" w:rsidR="00C86E26" w:rsidRPr="00C86E26" w:rsidRDefault="00C86E26" w:rsidP="001015E2">
            <w:pPr>
              <w:pStyle w:val="Prrafodelista"/>
              <w:numPr>
                <w:ilvl w:val="0"/>
                <w:numId w:val="243"/>
              </w:numPr>
              <w:rPr>
                <w:szCs w:val="28"/>
                <w:lang w:val="es-419" w:eastAsia="es-CO"/>
              </w:rPr>
            </w:pPr>
            <w:r w:rsidRPr="00C86E26">
              <w:rPr>
                <w:rFonts w:eastAsia="Times New Roman"/>
                <w:color w:val="000000"/>
                <w:szCs w:val="28"/>
              </w:rPr>
              <w:t>Gestión de no conformidades en inventarios.</w:t>
            </w:r>
          </w:p>
        </w:tc>
      </w:tr>
      <w:tr w:rsidR="00C86E26" w14:paraId="2984455C" w14:textId="77777777" w:rsidTr="00385017">
        <w:trPr>
          <w:cnfStyle w:val="000000100000" w:firstRow="0" w:lastRow="0" w:firstColumn="0" w:lastColumn="0" w:oddVBand="0" w:evenVBand="0" w:oddHBand="1" w:evenHBand="0" w:firstRowFirstColumn="0" w:firstRowLastColumn="0" w:lastRowFirstColumn="0" w:lastRowLastColumn="0"/>
        </w:trPr>
        <w:tc>
          <w:tcPr>
            <w:tcW w:w="0" w:type="auto"/>
          </w:tcPr>
          <w:p w14:paraId="7272590B" w14:textId="77777777" w:rsidR="001015E2" w:rsidRDefault="001015E2" w:rsidP="00C86E26">
            <w:pPr>
              <w:ind w:firstLine="0"/>
              <w:rPr>
                <w:b/>
                <w:bCs/>
                <w:lang w:val="es-419" w:eastAsia="es-CO"/>
              </w:rPr>
            </w:pPr>
          </w:p>
          <w:p w14:paraId="4E739EB4" w14:textId="27CEECD0" w:rsidR="00C86E26" w:rsidRPr="001015E2" w:rsidRDefault="00C86E26" w:rsidP="00C86E26">
            <w:pPr>
              <w:ind w:firstLine="0"/>
              <w:rPr>
                <w:b/>
                <w:bCs/>
                <w:lang w:val="es-419" w:eastAsia="es-CO"/>
              </w:rPr>
            </w:pPr>
            <w:r w:rsidRPr="001015E2">
              <w:rPr>
                <w:b/>
                <w:bCs/>
                <w:lang w:val="es-419" w:eastAsia="es-CO"/>
              </w:rPr>
              <w:t>Calidad y gestión</w:t>
            </w:r>
          </w:p>
        </w:tc>
        <w:tc>
          <w:tcPr>
            <w:tcW w:w="0" w:type="auto"/>
            <w:vAlign w:val="center"/>
          </w:tcPr>
          <w:p w14:paraId="449C3FF9" w14:textId="74C964F1" w:rsidR="00C86E26" w:rsidRPr="00C86E26" w:rsidRDefault="00C86E26" w:rsidP="00C86E26">
            <w:pPr>
              <w:ind w:firstLine="0"/>
              <w:rPr>
                <w:szCs w:val="28"/>
                <w:lang w:val="es-419" w:eastAsia="es-CO"/>
              </w:rPr>
            </w:pPr>
            <w:r w:rsidRPr="00C86E26">
              <w:rPr>
                <w:rFonts w:eastAsia="Times New Roman"/>
                <w:color w:val="000000"/>
                <w:szCs w:val="28"/>
              </w:rPr>
              <w:t>Buenas Prácticas de Almacenamiento (BPA).</w:t>
            </w:r>
          </w:p>
        </w:tc>
        <w:tc>
          <w:tcPr>
            <w:tcW w:w="0" w:type="auto"/>
            <w:vAlign w:val="center"/>
          </w:tcPr>
          <w:p w14:paraId="24508371" w14:textId="77777777" w:rsidR="001015E2" w:rsidRPr="001015E2" w:rsidRDefault="00C86E26" w:rsidP="001015E2">
            <w:pPr>
              <w:pStyle w:val="Prrafodelista"/>
              <w:numPr>
                <w:ilvl w:val="0"/>
                <w:numId w:val="243"/>
              </w:numPr>
              <w:rPr>
                <w:szCs w:val="28"/>
                <w:lang w:val="es-419" w:eastAsia="es-CO"/>
              </w:rPr>
            </w:pPr>
            <w:r w:rsidRPr="00C86E26">
              <w:rPr>
                <w:rFonts w:eastAsia="Times New Roman"/>
                <w:color w:val="000000"/>
                <w:szCs w:val="28"/>
              </w:rPr>
              <w:t>Guías específicas por sector: BPA para productos farmacéuticos (</w:t>
            </w:r>
            <w:r w:rsidRPr="0055097B">
              <w:rPr>
                <w:rStyle w:val="Extranjerismo"/>
                <w:lang w:val="es-CO"/>
              </w:rPr>
              <w:t>WHO-GDP</w:t>
            </w:r>
            <w:r w:rsidRPr="00C86E26">
              <w:rPr>
                <w:rFonts w:eastAsia="Times New Roman"/>
                <w:color w:val="000000"/>
                <w:szCs w:val="28"/>
              </w:rPr>
              <w:t>), BPA para alimentos (</w:t>
            </w:r>
            <w:r w:rsidRPr="0055097B">
              <w:rPr>
                <w:rStyle w:val="Extranjerismo"/>
                <w:lang w:val="es-CO"/>
              </w:rPr>
              <w:t xml:space="preserve">FDA 21 CFR </w:t>
            </w:r>
            <w:proofErr w:type="spellStart"/>
            <w:r w:rsidRPr="0055097B">
              <w:rPr>
                <w:rStyle w:val="Extranjerismo"/>
                <w:lang w:val="es-CO"/>
              </w:rPr>
              <w:t>Part</w:t>
            </w:r>
            <w:proofErr w:type="spellEnd"/>
            <w:r w:rsidRPr="0055097B">
              <w:rPr>
                <w:rStyle w:val="Extranjerismo"/>
                <w:lang w:val="es-CO"/>
              </w:rPr>
              <w:t xml:space="preserve"> 110</w:t>
            </w:r>
            <w:r w:rsidRPr="00C86E26">
              <w:rPr>
                <w:rFonts w:eastAsia="Times New Roman"/>
                <w:color w:val="000000"/>
                <w:szCs w:val="28"/>
              </w:rPr>
              <w:t>).</w:t>
            </w:r>
          </w:p>
          <w:p w14:paraId="394F1278" w14:textId="700253AA" w:rsidR="00C86E26" w:rsidRPr="00C86E26" w:rsidRDefault="00C86E26" w:rsidP="001015E2">
            <w:pPr>
              <w:pStyle w:val="Prrafodelista"/>
              <w:numPr>
                <w:ilvl w:val="0"/>
                <w:numId w:val="243"/>
              </w:numPr>
              <w:rPr>
                <w:szCs w:val="28"/>
                <w:lang w:val="es-419" w:eastAsia="es-CO"/>
              </w:rPr>
            </w:pPr>
            <w:r w:rsidRPr="00C86E26">
              <w:rPr>
                <w:rFonts w:eastAsia="Times New Roman"/>
                <w:color w:val="000000"/>
                <w:szCs w:val="28"/>
              </w:rPr>
              <w:t>Requisitos de condiciones ambientales (temperatura, humedad).</w:t>
            </w:r>
          </w:p>
        </w:tc>
      </w:tr>
    </w:tbl>
    <w:p w14:paraId="7C9C50A2" w14:textId="2781FA32" w:rsidR="00C86E26" w:rsidRDefault="000143B7" w:rsidP="000143B7">
      <w:pPr>
        <w:ind w:firstLine="0"/>
        <w:rPr>
          <w:sz w:val="24"/>
          <w:szCs w:val="24"/>
          <w:lang w:val="es-419" w:eastAsia="es-CO"/>
        </w:rPr>
      </w:pPr>
      <w:r w:rsidRPr="000143B7">
        <w:rPr>
          <w:b/>
          <w:bCs/>
          <w:sz w:val="24"/>
          <w:szCs w:val="24"/>
          <w:lang w:val="es-419" w:eastAsia="es-CO"/>
        </w:rPr>
        <w:t>Fuente:</w:t>
      </w:r>
      <w:r w:rsidRPr="000143B7">
        <w:rPr>
          <w:sz w:val="24"/>
          <w:szCs w:val="24"/>
          <w:lang w:val="es-419" w:eastAsia="es-CO"/>
        </w:rPr>
        <w:t xml:space="preserve"> SENA, 2025.</w:t>
      </w:r>
    </w:p>
    <w:p w14:paraId="2EB3B317" w14:textId="6DFEE980" w:rsidR="000143B7" w:rsidRPr="000143B7" w:rsidRDefault="000143B7" w:rsidP="000143B7">
      <w:pPr>
        <w:rPr>
          <w:szCs w:val="28"/>
          <w:lang w:val="es-419" w:eastAsia="es-CO"/>
        </w:rPr>
      </w:pPr>
      <w:r w:rsidRPr="000143B7">
        <w:rPr>
          <w:lang w:eastAsia="es-CO"/>
        </w:rPr>
        <w:t>Para</w:t>
      </w:r>
      <w:r w:rsidRPr="000143B7">
        <w:rPr>
          <w:szCs w:val="28"/>
          <w:lang w:val="es-419" w:eastAsia="es-CO"/>
        </w:rPr>
        <w:t xml:space="preserve"> garantizar el cumplimiento normativo, las empresas deben:</w:t>
      </w:r>
    </w:p>
    <w:p w14:paraId="3EEA439C" w14:textId="2D72650E" w:rsidR="000143B7" w:rsidRPr="000143B7" w:rsidRDefault="000143B7" w:rsidP="000143B7">
      <w:pPr>
        <w:pStyle w:val="Prrafodelista"/>
        <w:numPr>
          <w:ilvl w:val="0"/>
          <w:numId w:val="244"/>
        </w:numPr>
        <w:rPr>
          <w:szCs w:val="28"/>
          <w:lang w:val="es-419" w:eastAsia="es-CO"/>
        </w:rPr>
      </w:pPr>
      <w:r w:rsidRPr="000143B7">
        <w:rPr>
          <w:szCs w:val="28"/>
          <w:lang w:val="es-419" w:eastAsia="es-CO"/>
        </w:rPr>
        <w:t>Realizar auditorías periódicas de conformidad.</w:t>
      </w:r>
    </w:p>
    <w:p w14:paraId="3C3091BC" w14:textId="3CD19B20" w:rsidR="000143B7" w:rsidRPr="000143B7" w:rsidRDefault="000143B7" w:rsidP="000143B7">
      <w:pPr>
        <w:pStyle w:val="Prrafodelista"/>
        <w:numPr>
          <w:ilvl w:val="0"/>
          <w:numId w:val="244"/>
        </w:numPr>
        <w:rPr>
          <w:szCs w:val="28"/>
          <w:lang w:val="es-419" w:eastAsia="es-CO"/>
        </w:rPr>
      </w:pPr>
      <w:r w:rsidRPr="000143B7">
        <w:rPr>
          <w:szCs w:val="28"/>
          <w:lang w:val="es-419" w:eastAsia="es-CO"/>
        </w:rPr>
        <w:lastRenderedPageBreak/>
        <w:t>Capacitar continuamente al personal.</w:t>
      </w:r>
    </w:p>
    <w:p w14:paraId="2E53BFE0" w14:textId="5D74052C" w:rsidR="000143B7" w:rsidRPr="000143B7" w:rsidRDefault="000143B7" w:rsidP="000143B7">
      <w:pPr>
        <w:pStyle w:val="Prrafodelista"/>
        <w:numPr>
          <w:ilvl w:val="0"/>
          <w:numId w:val="244"/>
        </w:numPr>
        <w:rPr>
          <w:szCs w:val="28"/>
          <w:lang w:val="es-419" w:eastAsia="es-CO"/>
        </w:rPr>
      </w:pPr>
      <w:r w:rsidRPr="000143B7">
        <w:rPr>
          <w:szCs w:val="28"/>
          <w:lang w:val="es-419" w:eastAsia="es-CO"/>
        </w:rPr>
        <w:t>Implementar sistemas de gestión documental electrónica.</w:t>
      </w:r>
    </w:p>
    <w:p w14:paraId="5DF4C166" w14:textId="571BC25C" w:rsidR="000143B7" w:rsidRPr="000143B7" w:rsidRDefault="000143B7" w:rsidP="000143B7">
      <w:pPr>
        <w:pStyle w:val="Prrafodelista"/>
        <w:numPr>
          <w:ilvl w:val="0"/>
          <w:numId w:val="244"/>
        </w:numPr>
        <w:rPr>
          <w:szCs w:val="28"/>
          <w:lang w:val="es-419" w:eastAsia="es-CO"/>
        </w:rPr>
      </w:pPr>
      <w:r w:rsidRPr="000143B7">
        <w:rPr>
          <w:szCs w:val="28"/>
          <w:lang w:val="es-419" w:eastAsia="es-CO"/>
        </w:rPr>
        <w:t>Mantener registros actualizados.</w:t>
      </w:r>
    </w:p>
    <w:p w14:paraId="72A54DA2" w14:textId="23291599" w:rsidR="000143B7" w:rsidRPr="000143B7" w:rsidRDefault="000143B7" w:rsidP="000143B7">
      <w:pPr>
        <w:pStyle w:val="Prrafodelista"/>
        <w:numPr>
          <w:ilvl w:val="0"/>
          <w:numId w:val="244"/>
        </w:numPr>
        <w:rPr>
          <w:szCs w:val="28"/>
          <w:lang w:val="es-419" w:eastAsia="es-CO"/>
        </w:rPr>
      </w:pPr>
      <w:r w:rsidRPr="000143B7">
        <w:rPr>
          <w:szCs w:val="28"/>
          <w:lang w:val="es-419" w:eastAsia="es-CO"/>
        </w:rPr>
        <w:t>Establecer protocolos de actuación ante incumplimientos.</w:t>
      </w:r>
    </w:p>
    <w:p w14:paraId="31B53BEE" w14:textId="556C8AA1" w:rsidR="000143B7" w:rsidRDefault="000143B7">
      <w:pPr>
        <w:spacing w:before="0" w:after="160" w:line="259" w:lineRule="auto"/>
        <w:ind w:firstLine="0"/>
        <w:rPr>
          <w:sz w:val="24"/>
          <w:szCs w:val="24"/>
          <w:lang w:val="es-419" w:eastAsia="es-CO"/>
        </w:rPr>
      </w:pPr>
      <w:r>
        <w:rPr>
          <w:sz w:val="24"/>
          <w:szCs w:val="24"/>
          <w:lang w:val="es-419" w:eastAsia="es-CO"/>
        </w:rPr>
        <w:br w:type="page"/>
      </w:r>
    </w:p>
    <w:p w14:paraId="400F167C" w14:textId="77777777" w:rsidR="00B604A8" w:rsidRPr="00B604A8" w:rsidRDefault="00B604A8" w:rsidP="006238FE">
      <w:pPr>
        <w:spacing w:before="0" w:after="160" w:line="259" w:lineRule="auto"/>
        <w:ind w:firstLine="0"/>
        <w:rPr>
          <w:sz w:val="24"/>
          <w:szCs w:val="24"/>
          <w:lang w:val="es-419" w:eastAsia="es-CO"/>
        </w:rPr>
      </w:pPr>
    </w:p>
    <w:p w14:paraId="1B1E29D6" w14:textId="0424BC4C" w:rsidR="00F3305B" w:rsidRDefault="000143B7" w:rsidP="007C6688">
      <w:pPr>
        <w:pStyle w:val="Ttulo1"/>
        <w:rPr>
          <w:rStyle w:val="Extranjerismo"/>
          <w:spacing w:val="-10"/>
          <w:lang w:val="es-419"/>
        </w:rPr>
      </w:pPr>
      <w:bookmarkStart w:id="4" w:name="_Toc209087323"/>
      <w:r>
        <w:rPr>
          <w:rStyle w:val="Extranjerismo"/>
          <w:spacing w:val="-10"/>
          <w:lang w:val="es-419"/>
        </w:rPr>
        <w:t>Bienes</w:t>
      </w:r>
      <w:bookmarkEnd w:id="4"/>
    </w:p>
    <w:p w14:paraId="21A6DB67" w14:textId="77777777" w:rsidR="000143B7" w:rsidRDefault="000143B7" w:rsidP="000143B7">
      <w:r w:rsidRPr="000143B7">
        <w:rPr>
          <w:lang w:val="es-419" w:eastAsia="es-CO"/>
        </w:rPr>
        <w:t>En</w:t>
      </w:r>
      <w:r w:rsidRPr="000143B7">
        <w:t xml:space="preserve"> lo que respecta a su uso en logística, los bienes poseen como características fundamentales la necesidad de almacenamiento, transporte, control del llenado de inventario, promoviendo la disminución de los tiempos y costos en la operatividad de los procesos involucrados en su flujo de un origen hasta su destino final, garantizando un nivel de calidad y disponibilidad para cada etapa del proceso logístico.</w:t>
      </w:r>
    </w:p>
    <w:p w14:paraId="5E655CB1" w14:textId="1843755A" w:rsidR="00FA303E" w:rsidRDefault="000143B7" w:rsidP="000143B7">
      <w:pPr>
        <w:pStyle w:val="Ttulo2"/>
      </w:pPr>
      <w:bookmarkStart w:id="5" w:name="_Toc209087324"/>
      <w:r>
        <w:t>2.1 Concepto</w:t>
      </w:r>
      <w:bookmarkEnd w:id="5"/>
    </w:p>
    <w:p w14:paraId="04603C26" w14:textId="6A46C048" w:rsidR="000143B7" w:rsidRPr="000143B7" w:rsidRDefault="000143B7" w:rsidP="000143B7">
      <w:pPr>
        <w:rPr>
          <w:lang w:val="es-419" w:eastAsia="es-CO"/>
        </w:rPr>
      </w:pPr>
      <w:r w:rsidRPr="000143B7">
        <w:rPr>
          <w:lang w:val="es-419" w:eastAsia="es-CO"/>
        </w:rPr>
        <w:t>En el ámbito logístico, los bienes comprenden todos aquellos elementos, ya sean tangibles o intangibles, que poseen un valor económico y participan en procesos de producción, almacenamiento, transporte y distribución a lo largo de la cadena de suministro. Estos bienes pueden incluir desde materias primas y productos en proceso hasta artículos terminados o servicios vinculados a la administración de inventarios.</w:t>
      </w:r>
    </w:p>
    <w:p w14:paraId="7AF035D9" w14:textId="77777777" w:rsidR="000143B7" w:rsidRPr="000143B7" w:rsidRDefault="000143B7" w:rsidP="000143B7">
      <w:pPr>
        <w:rPr>
          <w:lang w:val="es-419" w:eastAsia="es-CO"/>
        </w:rPr>
      </w:pPr>
      <w:r w:rsidRPr="000143B7">
        <w:rPr>
          <w:lang w:val="es-419" w:eastAsia="es-CO"/>
        </w:rPr>
        <w:t>La importancia de los bienes en logística radica en que:</w:t>
      </w:r>
    </w:p>
    <w:p w14:paraId="6C4EC0F0" w14:textId="1580FC1B" w:rsidR="000143B7" w:rsidRPr="000143B7" w:rsidRDefault="000143B7" w:rsidP="000143B7">
      <w:pPr>
        <w:pStyle w:val="Prrafodelista"/>
        <w:numPr>
          <w:ilvl w:val="0"/>
          <w:numId w:val="245"/>
        </w:numPr>
        <w:ind w:left="1069"/>
        <w:rPr>
          <w:lang w:val="es-419" w:eastAsia="es-CO"/>
        </w:rPr>
      </w:pPr>
      <w:r w:rsidRPr="000143B7">
        <w:rPr>
          <w:lang w:val="es-419" w:eastAsia="es-CO"/>
        </w:rPr>
        <w:t>Constituyen el núcleo del movimiento de materiales dentro de la cadena de suministro.</w:t>
      </w:r>
    </w:p>
    <w:p w14:paraId="244CA1D0" w14:textId="7FB86EFF" w:rsidR="000143B7" w:rsidRPr="000143B7" w:rsidRDefault="000143B7" w:rsidP="000143B7">
      <w:pPr>
        <w:pStyle w:val="Prrafodelista"/>
        <w:numPr>
          <w:ilvl w:val="0"/>
          <w:numId w:val="245"/>
        </w:numPr>
        <w:ind w:left="1069"/>
        <w:rPr>
          <w:lang w:val="es-419" w:eastAsia="es-CO"/>
        </w:rPr>
      </w:pPr>
      <w:r w:rsidRPr="000143B7">
        <w:rPr>
          <w:lang w:val="es-419" w:eastAsia="es-CO"/>
        </w:rPr>
        <w:t>Exigen una gestión adecuada para reducir costos y asegurar su disponibilidad.</w:t>
      </w:r>
    </w:p>
    <w:p w14:paraId="31DD1DC0" w14:textId="4B41F772" w:rsidR="000143B7" w:rsidRPr="000143B7" w:rsidRDefault="000143B7" w:rsidP="000143B7">
      <w:pPr>
        <w:pStyle w:val="Prrafodelista"/>
        <w:numPr>
          <w:ilvl w:val="0"/>
          <w:numId w:val="245"/>
        </w:numPr>
        <w:ind w:left="1069"/>
        <w:rPr>
          <w:lang w:val="es-419" w:eastAsia="es-CO"/>
        </w:rPr>
      </w:pPr>
      <w:r w:rsidRPr="000143B7">
        <w:rPr>
          <w:lang w:val="es-419" w:eastAsia="es-CO"/>
        </w:rPr>
        <w:t>Su manejo influye de manera directa en la eficiencia de las operaciones.</w:t>
      </w:r>
    </w:p>
    <w:p w14:paraId="2D994946" w14:textId="3CBE9D11" w:rsidR="000143B7" w:rsidRPr="000143B7" w:rsidRDefault="000143B7" w:rsidP="000143B7">
      <w:pPr>
        <w:rPr>
          <w:lang w:val="es-419" w:eastAsia="es-CO"/>
        </w:rPr>
      </w:pPr>
      <w:r w:rsidRPr="000143B7">
        <w:rPr>
          <w:lang w:val="es-419" w:eastAsia="es-CO"/>
        </w:rPr>
        <w:t>Para administrar estos bienes es fundamental comprender sus características, las cuales influyen directamente en los procesos de almacenamiento, transporte, manipulación y distribución.</w:t>
      </w:r>
    </w:p>
    <w:p w14:paraId="7B8A7C9A" w14:textId="6C9CBEE5" w:rsidR="000143B7" w:rsidRDefault="000143B7" w:rsidP="000143B7">
      <w:pPr>
        <w:rPr>
          <w:lang w:val="es-419" w:eastAsia="es-CO"/>
        </w:rPr>
      </w:pPr>
      <w:r w:rsidRPr="000143B7">
        <w:rPr>
          <w:lang w:val="es-419" w:eastAsia="es-CO"/>
        </w:rPr>
        <w:t>A continuación, se muestran cuáles son las características de los bienes:</w:t>
      </w:r>
    </w:p>
    <w:p w14:paraId="7360C138" w14:textId="77777777" w:rsidR="000143B7" w:rsidRDefault="000143B7" w:rsidP="000143B7">
      <w:pPr>
        <w:pStyle w:val="Prrafodelista"/>
        <w:numPr>
          <w:ilvl w:val="0"/>
          <w:numId w:val="246"/>
        </w:numPr>
        <w:rPr>
          <w:lang w:val="es-419" w:eastAsia="es-CO"/>
        </w:rPr>
      </w:pPr>
      <w:r w:rsidRPr="000143B7">
        <w:rPr>
          <w:b/>
          <w:bCs/>
          <w:lang w:val="es-419" w:eastAsia="es-CO"/>
        </w:rPr>
        <w:lastRenderedPageBreak/>
        <w:t>Tangibilidad:</w:t>
      </w:r>
      <w:r w:rsidRPr="000143B7">
        <w:rPr>
          <w:lang w:val="es-419" w:eastAsia="es-CO"/>
        </w:rPr>
        <w:t xml:space="preserve"> los bienes pueden ser tangibles (productos físicos) o intangibles (servicios asociados), siendo los tangibles los que requieren manejo físico en la cadena logística.</w:t>
      </w:r>
    </w:p>
    <w:p w14:paraId="62F386CE" w14:textId="77777777" w:rsidR="000143B7" w:rsidRDefault="000143B7" w:rsidP="000143B7">
      <w:pPr>
        <w:pStyle w:val="Prrafodelista"/>
        <w:numPr>
          <w:ilvl w:val="0"/>
          <w:numId w:val="246"/>
        </w:numPr>
        <w:rPr>
          <w:lang w:val="es-419" w:eastAsia="es-CO"/>
        </w:rPr>
      </w:pPr>
      <w:r w:rsidRPr="000143B7">
        <w:rPr>
          <w:b/>
          <w:bCs/>
          <w:lang w:val="es-419" w:eastAsia="es-CO"/>
        </w:rPr>
        <w:t>Valor económico:</w:t>
      </w:r>
      <w:r w:rsidRPr="000143B7">
        <w:rPr>
          <w:lang w:val="es-419" w:eastAsia="es-CO"/>
        </w:rPr>
        <w:t xml:space="preserve"> poseen un valor económico que justifica su producción, almacenamiento, transporte y distribución, lo que influye en la prioridad y control que se les da en la gestión logística.</w:t>
      </w:r>
    </w:p>
    <w:p w14:paraId="00505ACF" w14:textId="77777777" w:rsidR="000143B7" w:rsidRDefault="000143B7" w:rsidP="000143B7">
      <w:pPr>
        <w:pStyle w:val="Prrafodelista"/>
        <w:numPr>
          <w:ilvl w:val="0"/>
          <w:numId w:val="246"/>
        </w:numPr>
        <w:rPr>
          <w:lang w:val="es-419" w:eastAsia="es-CO"/>
        </w:rPr>
      </w:pPr>
      <w:r w:rsidRPr="000143B7">
        <w:rPr>
          <w:b/>
          <w:bCs/>
          <w:lang w:val="es-419" w:eastAsia="es-CO"/>
        </w:rPr>
        <w:t>Estado físico:</w:t>
      </w:r>
      <w:r w:rsidRPr="000143B7">
        <w:rPr>
          <w:lang w:val="es-419" w:eastAsia="es-CO"/>
        </w:rPr>
        <w:t xml:space="preserve"> se presentan en diferentes estados: sólidos, líquidos o gaseosos, lo que determina las condiciones específicas para su almacenamiento y transporte.</w:t>
      </w:r>
    </w:p>
    <w:p w14:paraId="52A20E94" w14:textId="77777777" w:rsidR="000143B7" w:rsidRDefault="000143B7" w:rsidP="000143B7">
      <w:pPr>
        <w:pStyle w:val="Prrafodelista"/>
        <w:numPr>
          <w:ilvl w:val="0"/>
          <w:numId w:val="246"/>
        </w:numPr>
        <w:rPr>
          <w:lang w:val="es-419" w:eastAsia="es-CO"/>
        </w:rPr>
      </w:pPr>
      <w:r w:rsidRPr="000143B7">
        <w:rPr>
          <w:b/>
          <w:bCs/>
          <w:lang w:val="es-419" w:eastAsia="es-CO"/>
        </w:rPr>
        <w:t>Durabilidad:</w:t>
      </w:r>
      <w:r w:rsidRPr="000143B7">
        <w:rPr>
          <w:lang w:val="es-419" w:eastAsia="es-CO"/>
        </w:rPr>
        <w:t xml:space="preserve"> pueden ser perecederos o no perecederos, lo que afecta la necesidad de almacenamiento especializado y rapidez en la distribución.</w:t>
      </w:r>
    </w:p>
    <w:p w14:paraId="0134AB0D" w14:textId="77777777" w:rsidR="000143B7" w:rsidRDefault="000143B7" w:rsidP="000143B7">
      <w:pPr>
        <w:pStyle w:val="Prrafodelista"/>
        <w:numPr>
          <w:ilvl w:val="0"/>
          <w:numId w:val="246"/>
        </w:numPr>
        <w:rPr>
          <w:lang w:val="es-419" w:eastAsia="es-CO"/>
        </w:rPr>
      </w:pPr>
      <w:r w:rsidRPr="000143B7">
        <w:rPr>
          <w:b/>
          <w:bCs/>
          <w:lang w:val="es-419" w:eastAsia="es-CO"/>
        </w:rPr>
        <w:t>Fragilidad:</w:t>
      </w:r>
      <w:r w:rsidRPr="000143B7">
        <w:rPr>
          <w:lang w:val="es-419" w:eastAsia="es-CO"/>
        </w:rPr>
        <w:t xml:space="preserve"> algunos bienes requieren manejo cuidadoso debido a su fragilidad (como vidrio o productos electrónicos), implicando embalajes y procesos logísticos especiales.</w:t>
      </w:r>
    </w:p>
    <w:p w14:paraId="46506A27" w14:textId="745F25A9" w:rsidR="000143B7" w:rsidRDefault="000143B7" w:rsidP="000143B7">
      <w:pPr>
        <w:pStyle w:val="Prrafodelista"/>
        <w:numPr>
          <w:ilvl w:val="0"/>
          <w:numId w:val="246"/>
        </w:numPr>
        <w:rPr>
          <w:lang w:val="es-419" w:eastAsia="es-CO"/>
        </w:rPr>
      </w:pPr>
      <w:r w:rsidRPr="000143B7">
        <w:rPr>
          <w:b/>
          <w:bCs/>
          <w:lang w:val="es-419" w:eastAsia="es-CO"/>
        </w:rPr>
        <w:t>Volumen y peso:</w:t>
      </w:r>
      <w:r w:rsidRPr="000143B7">
        <w:rPr>
          <w:lang w:val="es-419" w:eastAsia="es-CO"/>
        </w:rPr>
        <w:t xml:space="preserve"> las dimensiones y peso influyen en la selección de medios y equipos para su manipulación, almacenamiento y transporte.</w:t>
      </w:r>
    </w:p>
    <w:p w14:paraId="02C57E69" w14:textId="77777777" w:rsidR="000143B7" w:rsidRDefault="000143B7" w:rsidP="000143B7">
      <w:pPr>
        <w:pStyle w:val="Prrafodelista"/>
        <w:numPr>
          <w:ilvl w:val="0"/>
          <w:numId w:val="246"/>
        </w:numPr>
        <w:rPr>
          <w:lang w:val="es-419" w:eastAsia="es-CO"/>
        </w:rPr>
      </w:pPr>
      <w:r w:rsidRPr="000143B7">
        <w:rPr>
          <w:b/>
          <w:bCs/>
          <w:lang w:val="es-419" w:eastAsia="es-CO"/>
        </w:rPr>
        <w:t xml:space="preserve">Peligrosidad: </w:t>
      </w:r>
      <w:r>
        <w:rPr>
          <w:lang w:val="es-419" w:eastAsia="es-CO"/>
        </w:rPr>
        <w:t>b</w:t>
      </w:r>
      <w:r w:rsidRPr="000143B7">
        <w:rPr>
          <w:lang w:val="es-419" w:eastAsia="es-CO"/>
        </w:rPr>
        <w:t>ienes que presentan riesgos (químicos, inflamables, tóxicos) necesitan cumplir con normativas específicas para garantizar seguridad en su manejo y transporte.</w:t>
      </w:r>
    </w:p>
    <w:p w14:paraId="2D23DB24" w14:textId="063293B8" w:rsidR="000143B7" w:rsidRDefault="000143B7" w:rsidP="000143B7">
      <w:pPr>
        <w:pStyle w:val="Prrafodelista"/>
        <w:numPr>
          <w:ilvl w:val="0"/>
          <w:numId w:val="246"/>
        </w:numPr>
        <w:rPr>
          <w:lang w:val="es-419" w:eastAsia="es-CO"/>
        </w:rPr>
      </w:pPr>
      <w:r w:rsidRPr="000143B7">
        <w:rPr>
          <w:b/>
          <w:bCs/>
          <w:lang w:val="es-419" w:eastAsia="es-CO"/>
        </w:rPr>
        <w:t>Rotación:</w:t>
      </w:r>
      <w:r>
        <w:rPr>
          <w:lang w:val="es-419" w:eastAsia="es-CO"/>
        </w:rPr>
        <w:t xml:space="preserve"> l</w:t>
      </w:r>
      <w:r w:rsidRPr="000143B7">
        <w:rPr>
          <w:lang w:val="es-419" w:eastAsia="es-CO"/>
        </w:rPr>
        <w:t>a frecuencia con la que se mueven o venden los bienes afecta la gestión del inventario y la planificación logística.</w:t>
      </w:r>
    </w:p>
    <w:p w14:paraId="7952CFE4" w14:textId="1AE3FFF9" w:rsidR="000143B7" w:rsidRDefault="000143B7" w:rsidP="000143B7">
      <w:pPr>
        <w:pStyle w:val="Prrafodelista"/>
        <w:numPr>
          <w:ilvl w:val="0"/>
          <w:numId w:val="246"/>
        </w:numPr>
        <w:rPr>
          <w:lang w:val="es-419" w:eastAsia="es-CO"/>
        </w:rPr>
      </w:pPr>
      <w:r w:rsidRPr="000143B7">
        <w:rPr>
          <w:b/>
          <w:bCs/>
          <w:lang w:val="es-419" w:eastAsia="es-CO"/>
        </w:rPr>
        <w:t>Presentación y embalaje:</w:t>
      </w:r>
      <w:r>
        <w:rPr>
          <w:lang w:val="es-419" w:eastAsia="es-CO"/>
        </w:rPr>
        <w:t xml:space="preserve"> p</w:t>
      </w:r>
      <w:r w:rsidRPr="000143B7">
        <w:rPr>
          <w:lang w:val="es-419" w:eastAsia="es-CO"/>
        </w:rPr>
        <w:t>ueden ser a granel, unitarizados o en contenedores, lo que impacta en la eficiencia del manejo y transporte.</w:t>
      </w:r>
    </w:p>
    <w:p w14:paraId="3FBA9C54" w14:textId="7F32641B" w:rsidR="00E50918" w:rsidRDefault="00E50918" w:rsidP="00E50918">
      <w:pPr>
        <w:pStyle w:val="Ttulo2"/>
      </w:pPr>
      <w:bookmarkStart w:id="6" w:name="_Toc209087325"/>
      <w:r>
        <w:lastRenderedPageBreak/>
        <w:t>2.2 Tipos</w:t>
      </w:r>
      <w:bookmarkEnd w:id="6"/>
    </w:p>
    <w:p w14:paraId="36D8B4C8" w14:textId="1D6ACC5E" w:rsidR="00E50918" w:rsidRPr="00E50918" w:rsidRDefault="00E50918" w:rsidP="00E50918">
      <w:pPr>
        <w:rPr>
          <w:lang w:val="es-419" w:eastAsia="es-CO"/>
        </w:rPr>
      </w:pPr>
      <w:r w:rsidRPr="00E50918">
        <w:rPr>
          <w:lang w:val="es-419" w:eastAsia="es-CO"/>
        </w:rPr>
        <w:t>Los bienes en logística se pueden clasificar desde diversas perspectivas, según su uso, función, características físicas, o criticidad.</w:t>
      </w:r>
    </w:p>
    <w:p w14:paraId="329C3BD1" w14:textId="77777777" w:rsidR="00E50918" w:rsidRPr="00E50918" w:rsidRDefault="00E50918" w:rsidP="00E50918">
      <w:pPr>
        <w:rPr>
          <w:lang w:val="es-419" w:eastAsia="es-CO"/>
        </w:rPr>
      </w:pPr>
      <w:r w:rsidRPr="00E50918">
        <w:rPr>
          <w:lang w:val="es-419" w:eastAsia="es-CO"/>
        </w:rPr>
        <w:t>La correcta clasificación de los bienes brinda los siguientes beneficios:</w:t>
      </w:r>
    </w:p>
    <w:p w14:paraId="2EAF8EA1" w14:textId="147A6C40" w:rsidR="00E50918" w:rsidRPr="00E50918" w:rsidRDefault="00E50918" w:rsidP="00E50918">
      <w:pPr>
        <w:pStyle w:val="Prrafodelista"/>
        <w:numPr>
          <w:ilvl w:val="0"/>
          <w:numId w:val="246"/>
        </w:numPr>
        <w:rPr>
          <w:lang w:val="es-419" w:eastAsia="es-CO"/>
        </w:rPr>
      </w:pPr>
      <w:r w:rsidRPr="00E50918">
        <w:rPr>
          <w:lang w:val="es-419" w:eastAsia="es-CO"/>
        </w:rPr>
        <w:t>Optimizar el almacenamiento asignando espacios específicos según los requerimientos, como refrigeración o medidas de seguridad.</w:t>
      </w:r>
    </w:p>
    <w:p w14:paraId="1FFF77D4" w14:textId="3ED07BA5" w:rsidR="00E50918" w:rsidRPr="00E50918" w:rsidRDefault="00E50918" w:rsidP="00E50918">
      <w:pPr>
        <w:pStyle w:val="Prrafodelista"/>
        <w:numPr>
          <w:ilvl w:val="0"/>
          <w:numId w:val="246"/>
        </w:numPr>
        <w:rPr>
          <w:lang w:val="es-419" w:eastAsia="es-CO"/>
        </w:rPr>
      </w:pPr>
      <w:r w:rsidRPr="00E50918">
        <w:rPr>
          <w:lang w:val="es-419" w:eastAsia="es-CO"/>
        </w:rPr>
        <w:t>Mejorar el transporte eligiendo los vehículos y rutas más apropiados para cada tipo de carga.</w:t>
      </w:r>
    </w:p>
    <w:p w14:paraId="26A4C27B" w14:textId="2A50F3AC" w:rsidR="00E50918" w:rsidRPr="00E50918" w:rsidRDefault="00E50918" w:rsidP="00E50918">
      <w:pPr>
        <w:pStyle w:val="Prrafodelista"/>
        <w:numPr>
          <w:ilvl w:val="0"/>
          <w:numId w:val="246"/>
        </w:numPr>
        <w:rPr>
          <w:lang w:val="es-419" w:eastAsia="es-CO"/>
        </w:rPr>
      </w:pPr>
      <w:r w:rsidRPr="00E50918">
        <w:rPr>
          <w:lang w:val="es-419" w:eastAsia="es-CO"/>
        </w:rPr>
        <w:t>Disminuir costos previniendo daños y gestionando el inventario de manera eficiente.</w:t>
      </w:r>
    </w:p>
    <w:p w14:paraId="4DAE3AF0" w14:textId="72587216" w:rsidR="00E50918" w:rsidRPr="00E50918" w:rsidRDefault="00E50918" w:rsidP="00E50918">
      <w:pPr>
        <w:pStyle w:val="Prrafodelista"/>
        <w:numPr>
          <w:ilvl w:val="0"/>
          <w:numId w:val="246"/>
        </w:numPr>
        <w:rPr>
          <w:lang w:val="es-419" w:eastAsia="es-CO"/>
        </w:rPr>
      </w:pPr>
      <w:r w:rsidRPr="00E50918">
        <w:rPr>
          <w:lang w:val="es-419" w:eastAsia="es-CO"/>
        </w:rPr>
        <w:t>Cumplir con las normativas vigentes, especialmente en el manejo de bienes peligrosos o productos perecederos.</w:t>
      </w:r>
    </w:p>
    <w:p w14:paraId="3017D59E" w14:textId="77777777" w:rsidR="00E50918" w:rsidRDefault="00E50918" w:rsidP="00E50918">
      <w:pPr>
        <w:rPr>
          <w:lang w:val="es-419" w:eastAsia="es-CO"/>
        </w:rPr>
      </w:pPr>
      <w:r w:rsidRPr="00E50918">
        <w:rPr>
          <w:lang w:val="es-419" w:eastAsia="es-CO"/>
        </w:rPr>
        <w:t>A continuación, se describen los tipos de bienes más relevantes.</w:t>
      </w:r>
    </w:p>
    <w:p w14:paraId="6A47B3C9" w14:textId="54736CBC" w:rsidR="0071321E" w:rsidRDefault="0071321E" w:rsidP="0071321E">
      <w:pPr>
        <w:pStyle w:val="Tabla"/>
        <w:rPr>
          <w:lang w:val="es-419" w:eastAsia="es-CO"/>
        </w:rPr>
      </w:pPr>
      <w:r>
        <w:rPr>
          <w:lang w:val="es-419" w:eastAsia="es-CO"/>
        </w:rPr>
        <w:t>Tipos de bienes</w:t>
      </w:r>
    </w:p>
    <w:tbl>
      <w:tblPr>
        <w:tblStyle w:val="SENA"/>
        <w:tblW w:w="0" w:type="auto"/>
        <w:tblLook w:val="04A0" w:firstRow="1" w:lastRow="0" w:firstColumn="1" w:lastColumn="0" w:noHBand="0" w:noVBand="1"/>
        <w:tblCaption w:val="Tabla 2 Tipos de bienes"/>
        <w:tblDescription w:val="En la tabla 2 se describen los distintos tipos de bienes teniendo en cuenta aspectos como su función en la cadena de suministro, durabilidad, demanda y rotación, naturaleza, peligrosidad, tamaño y peso. "/>
      </w:tblPr>
      <w:tblGrid>
        <w:gridCol w:w="1748"/>
        <w:gridCol w:w="1773"/>
        <w:gridCol w:w="2126"/>
        <w:gridCol w:w="2127"/>
        <w:gridCol w:w="2188"/>
      </w:tblGrid>
      <w:tr w:rsidR="0071321E" w14:paraId="13D99C50" w14:textId="77777777" w:rsidTr="0071321E">
        <w:trPr>
          <w:cnfStyle w:val="100000000000" w:firstRow="1" w:lastRow="0" w:firstColumn="0" w:lastColumn="0" w:oddVBand="0" w:evenVBand="0" w:oddHBand="0" w:evenHBand="0" w:firstRowFirstColumn="0" w:firstRowLastColumn="0" w:lastRowFirstColumn="0" w:lastRowLastColumn="0"/>
          <w:tblHeader/>
        </w:trPr>
        <w:tc>
          <w:tcPr>
            <w:tcW w:w="0" w:type="auto"/>
          </w:tcPr>
          <w:p w14:paraId="1E37688D" w14:textId="63D466C4" w:rsidR="0071321E" w:rsidRDefault="0071321E" w:rsidP="00C43CAE">
            <w:pPr>
              <w:ind w:firstLine="0"/>
              <w:jc w:val="center"/>
              <w:rPr>
                <w:lang w:val="es-419" w:eastAsia="es-CO"/>
              </w:rPr>
            </w:pPr>
            <w:r>
              <w:rPr>
                <w:lang w:val="es-419" w:eastAsia="es-CO"/>
              </w:rPr>
              <w:t>Clasificación</w:t>
            </w:r>
          </w:p>
        </w:tc>
        <w:tc>
          <w:tcPr>
            <w:tcW w:w="0" w:type="auto"/>
          </w:tcPr>
          <w:p w14:paraId="4EB2B14E" w14:textId="23047681" w:rsidR="0071321E" w:rsidRDefault="0071321E" w:rsidP="00C43CAE">
            <w:pPr>
              <w:ind w:firstLine="0"/>
              <w:jc w:val="center"/>
              <w:rPr>
                <w:lang w:val="es-419" w:eastAsia="es-CO"/>
              </w:rPr>
            </w:pPr>
            <w:r>
              <w:rPr>
                <w:lang w:val="es-419" w:eastAsia="es-CO"/>
              </w:rPr>
              <w:t>Tipo</w:t>
            </w:r>
          </w:p>
        </w:tc>
        <w:tc>
          <w:tcPr>
            <w:tcW w:w="0" w:type="auto"/>
          </w:tcPr>
          <w:p w14:paraId="3848CD23" w14:textId="64E1082D" w:rsidR="0071321E" w:rsidRDefault="0071321E" w:rsidP="00C43CAE">
            <w:pPr>
              <w:ind w:firstLine="0"/>
              <w:jc w:val="center"/>
              <w:rPr>
                <w:lang w:val="es-419" w:eastAsia="es-CO"/>
              </w:rPr>
            </w:pPr>
            <w:r>
              <w:rPr>
                <w:lang w:val="es-419" w:eastAsia="es-CO"/>
              </w:rPr>
              <w:t>Descri</w:t>
            </w:r>
            <w:r w:rsidR="00C43CAE">
              <w:rPr>
                <w:lang w:val="es-419" w:eastAsia="es-CO"/>
              </w:rPr>
              <w:t>p</w:t>
            </w:r>
            <w:r>
              <w:rPr>
                <w:lang w:val="es-419" w:eastAsia="es-CO"/>
              </w:rPr>
              <w:t>ción</w:t>
            </w:r>
          </w:p>
        </w:tc>
        <w:tc>
          <w:tcPr>
            <w:tcW w:w="0" w:type="auto"/>
          </w:tcPr>
          <w:p w14:paraId="5BF27C59" w14:textId="69B429A5" w:rsidR="0071321E" w:rsidRDefault="0071321E" w:rsidP="00C43CAE">
            <w:pPr>
              <w:ind w:firstLine="0"/>
              <w:jc w:val="center"/>
              <w:rPr>
                <w:lang w:val="es-419" w:eastAsia="es-CO"/>
              </w:rPr>
            </w:pPr>
            <w:r>
              <w:rPr>
                <w:lang w:val="es-419" w:eastAsia="es-CO"/>
              </w:rPr>
              <w:t>Ejemplo</w:t>
            </w:r>
          </w:p>
        </w:tc>
        <w:tc>
          <w:tcPr>
            <w:tcW w:w="0" w:type="auto"/>
          </w:tcPr>
          <w:p w14:paraId="00994ADC" w14:textId="67A1E061" w:rsidR="0071321E" w:rsidRDefault="0071321E" w:rsidP="00C43CAE">
            <w:pPr>
              <w:ind w:firstLine="0"/>
              <w:jc w:val="center"/>
              <w:rPr>
                <w:lang w:val="es-419" w:eastAsia="es-CO"/>
              </w:rPr>
            </w:pPr>
            <w:r>
              <w:rPr>
                <w:lang w:val="es-419" w:eastAsia="es-CO"/>
              </w:rPr>
              <w:t>Logística</w:t>
            </w:r>
          </w:p>
        </w:tc>
      </w:tr>
      <w:tr w:rsidR="0071321E" w14:paraId="7AA86E07" w14:textId="77777777" w:rsidTr="001F441D">
        <w:trPr>
          <w:cnfStyle w:val="000000100000" w:firstRow="0" w:lastRow="0" w:firstColumn="0" w:lastColumn="0" w:oddVBand="0" w:evenVBand="0" w:oddHBand="1" w:evenHBand="0" w:firstRowFirstColumn="0" w:firstRowLastColumn="0" w:lastRowFirstColumn="0" w:lastRowLastColumn="0"/>
        </w:trPr>
        <w:tc>
          <w:tcPr>
            <w:tcW w:w="0" w:type="auto"/>
          </w:tcPr>
          <w:p w14:paraId="2F44BF06" w14:textId="77777777" w:rsidR="009254B1" w:rsidRDefault="009254B1" w:rsidP="0071321E">
            <w:pPr>
              <w:ind w:firstLine="0"/>
              <w:rPr>
                <w:b/>
                <w:bCs/>
                <w:lang w:val="es-419" w:eastAsia="es-CO"/>
              </w:rPr>
            </w:pPr>
          </w:p>
          <w:p w14:paraId="1E4E59FF" w14:textId="18A28E96" w:rsidR="0071321E" w:rsidRPr="0071321E" w:rsidRDefault="0071321E" w:rsidP="0071321E">
            <w:pPr>
              <w:ind w:firstLine="0"/>
              <w:rPr>
                <w:b/>
                <w:bCs/>
                <w:lang w:val="es-419" w:eastAsia="es-CO"/>
              </w:rPr>
            </w:pPr>
            <w:r w:rsidRPr="0071321E">
              <w:rPr>
                <w:b/>
                <w:bCs/>
                <w:lang w:val="es-419" w:eastAsia="es-CO"/>
              </w:rPr>
              <w:t>Por función en la cadena de suministro.</w:t>
            </w:r>
          </w:p>
        </w:tc>
        <w:tc>
          <w:tcPr>
            <w:tcW w:w="0" w:type="auto"/>
            <w:vAlign w:val="center"/>
          </w:tcPr>
          <w:p w14:paraId="3EDF3BB4" w14:textId="4963A596" w:rsidR="0071321E" w:rsidRPr="0071321E" w:rsidRDefault="0071321E" w:rsidP="0071321E">
            <w:pPr>
              <w:ind w:firstLine="0"/>
              <w:rPr>
                <w:szCs w:val="28"/>
                <w:lang w:val="es-419" w:eastAsia="es-CO"/>
              </w:rPr>
            </w:pPr>
            <w:r w:rsidRPr="0071321E">
              <w:rPr>
                <w:rFonts w:eastAsia="Times New Roman" w:cs="Calibri"/>
                <w:color w:val="000000"/>
                <w:szCs w:val="28"/>
              </w:rPr>
              <w:t>Materias primas.</w:t>
            </w:r>
          </w:p>
        </w:tc>
        <w:tc>
          <w:tcPr>
            <w:tcW w:w="0" w:type="auto"/>
          </w:tcPr>
          <w:p w14:paraId="15024318" w14:textId="0ED43586" w:rsidR="0071321E" w:rsidRPr="0071321E" w:rsidRDefault="0071321E" w:rsidP="0071321E">
            <w:pPr>
              <w:ind w:firstLine="0"/>
              <w:rPr>
                <w:szCs w:val="28"/>
                <w:lang w:val="es-419" w:eastAsia="es-CO"/>
              </w:rPr>
            </w:pPr>
            <w:r w:rsidRPr="0071321E">
              <w:rPr>
                <w:rFonts w:eastAsia="Times New Roman" w:cs="Calibri"/>
                <w:color w:val="000000"/>
                <w:szCs w:val="28"/>
              </w:rPr>
              <w:t>Materiales básicos no procesados que se utilizan para fabricar productos terminados.</w:t>
            </w:r>
          </w:p>
        </w:tc>
        <w:tc>
          <w:tcPr>
            <w:tcW w:w="0" w:type="auto"/>
          </w:tcPr>
          <w:p w14:paraId="12D4B1A9" w14:textId="7E161AD6" w:rsidR="0071321E" w:rsidRPr="0071321E" w:rsidRDefault="0071321E" w:rsidP="0071321E">
            <w:pPr>
              <w:ind w:firstLine="0"/>
              <w:rPr>
                <w:szCs w:val="28"/>
                <w:lang w:val="es-419" w:eastAsia="es-CO"/>
              </w:rPr>
            </w:pPr>
            <w:r w:rsidRPr="0071321E">
              <w:rPr>
                <w:rFonts w:eastAsia="Times New Roman" w:cs="Calibri"/>
                <w:color w:val="000000"/>
                <w:szCs w:val="28"/>
              </w:rPr>
              <w:t>Petróleo crudo (para producir combustible y plásticos).</w:t>
            </w:r>
            <w:r w:rsidRPr="0071321E">
              <w:rPr>
                <w:rFonts w:eastAsia="Times New Roman" w:cs="Calibri"/>
                <w:color w:val="000000"/>
                <w:szCs w:val="28"/>
              </w:rPr>
              <w:br/>
              <w:t>Algodón en bruto (para industria textil)</w:t>
            </w:r>
          </w:p>
        </w:tc>
        <w:tc>
          <w:tcPr>
            <w:tcW w:w="0" w:type="auto"/>
            <w:vAlign w:val="bottom"/>
          </w:tcPr>
          <w:p w14:paraId="04B04DE1" w14:textId="311076AF" w:rsidR="0071321E" w:rsidRPr="0071321E" w:rsidRDefault="0071321E" w:rsidP="0071321E">
            <w:pPr>
              <w:ind w:firstLine="0"/>
              <w:rPr>
                <w:szCs w:val="28"/>
                <w:lang w:val="es-419" w:eastAsia="es-CO"/>
              </w:rPr>
            </w:pPr>
            <w:r w:rsidRPr="0071321E">
              <w:rPr>
                <w:rFonts w:eastAsia="Times New Roman" w:cs="Calibri"/>
                <w:color w:val="000000"/>
                <w:szCs w:val="28"/>
              </w:rPr>
              <w:t>Requieren transporte masivo y almacenamiento en silos o depósitos especiales.</w:t>
            </w:r>
          </w:p>
        </w:tc>
      </w:tr>
      <w:tr w:rsidR="0071321E" w14:paraId="5E83AD38" w14:textId="77777777" w:rsidTr="001F441D">
        <w:tc>
          <w:tcPr>
            <w:tcW w:w="0" w:type="auto"/>
          </w:tcPr>
          <w:p w14:paraId="576135CF" w14:textId="77777777" w:rsidR="009254B1" w:rsidRDefault="009254B1" w:rsidP="0071321E">
            <w:pPr>
              <w:ind w:firstLine="0"/>
              <w:rPr>
                <w:b/>
                <w:bCs/>
                <w:lang w:val="es-419" w:eastAsia="es-CO"/>
              </w:rPr>
            </w:pPr>
          </w:p>
          <w:p w14:paraId="2A91F2B6" w14:textId="7B611B4C" w:rsidR="0071321E" w:rsidRPr="0071321E" w:rsidRDefault="0071321E" w:rsidP="0071321E">
            <w:pPr>
              <w:ind w:firstLine="0"/>
              <w:rPr>
                <w:b/>
                <w:bCs/>
                <w:lang w:val="es-419" w:eastAsia="es-CO"/>
              </w:rPr>
            </w:pPr>
            <w:r w:rsidRPr="0071321E">
              <w:rPr>
                <w:b/>
                <w:bCs/>
                <w:lang w:val="es-419" w:eastAsia="es-CO"/>
              </w:rPr>
              <w:t>Por función en la cadena de suministro.</w:t>
            </w:r>
          </w:p>
        </w:tc>
        <w:tc>
          <w:tcPr>
            <w:tcW w:w="0" w:type="auto"/>
            <w:vAlign w:val="center"/>
          </w:tcPr>
          <w:p w14:paraId="3C1906CF" w14:textId="5FA5E37A" w:rsidR="0071321E" w:rsidRPr="0071321E" w:rsidRDefault="0071321E" w:rsidP="0071321E">
            <w:pPr>
              <w:ind w:firstLine="0"/>
              <w:rPr>
                <w:szCs w:val="28"/>
                <w:lang w:val="es-419" w:eastAsia="es-CO"/>
              </w:rPr>
            </w:pPr>
            <w:r w:rsidRPr="0071321E">
              <w:rPr>
                <w:rFonts w:eastAsia="Times New Roman" w:cs="Calibri"/>
                <w:color w:val="000000"/>
                <w:szCs w:val="28"/>
              </w:rPr>
              <w:t>Productos en proceso.</w:t>
            </w:r>
          </w:p>
        </w:tc>
        <w:tc>
          <w:tcPr>
            <w:tcW w:w="0" w:type="auto"/>
          </w:tcPr>
          <w:p w14:paraId="2727131C" w14:textId="7A14993B" w:rsidR="0071321E" w:rsidRPr="0071321E" w:rsidRDefault="0071321E" w:rsidP="0071321E">
            <w:pPr>
              <w:ind w:firstLine="0"/>
              <w:rPr>
                <w:szCs w:val="28"/>
                <w:lang w:val="es-419" w:eastAsia="es-CO"/>
              </w:rPr>
            </w:pPr>
            <w:r w:rsidRPr="0071321E">
              <w:rPr>
                <w:rFonts w:eastAsia="Times New Roman" w:cs="Calibri"/>
                <w:color w:val="000000"/>
                <w:szCs w:val="28"/>
              </w:rPr>
              <w:t>Bienes parcialmente terminados que necesitan más transformación.</w:t>
            </w:r>
          </w:p>
        </w:tc>
        <w:tc>
          <w:tcPr>
            <w:tcW w:w="0" w:type="auto"/>
            <w:vAlign w:val="bottom"/>
          </w:tcPr>
          <w:p w14:paraId="2114DFD5" w14:textId="03476B71" w:rsidR="0071321E" w:rsidRPr="0071321E" w:rsidRDefault="0071321E" w:rsidP="0071321E">
            <w:pPr>
              <w:ind w:firstLine="0"/>
              <w:rPr>
                <w:szCs w:val="28"/>
                <w:lang w:val="es-419" w:eastAsia="es-CO"/>
              </w:rPr>
            </w:pPr>
            <w:r w:rsidRPr="0071321E">
              <w:rPr>
                <w:rFonts w:eastAsia="Times New Roman" w:cs="Calibri"/>
                <w:color w:val="000000"/>
                <w:szCs w:val="28"/>
              </w:rPr>
              <w:t>Circuitos impresos semielaborados.</w:t>
            </w:r>
            <w:r w:rsidRPr="0071321E">
              <w:rPr>
                <w:rFonts w:eastAsia="Times New Roman" w:cs="Calibri"/>
                <w:color w:val="000000"/>
                <w:szCs w:val="28"/>
              </w:rPr>
              <w:br/>
              <w:t>Chasis de automóviles sin ensamblar.</w:t>
            </w:r>
          </w:p>
        </w:tc>
        <w:tc>
          <w:tcPr>
            <w:tcW w:w="0" w:type="auto"/>
          </w:tcPr>
          <w:p w14:paraId="38DBACDF" w14:textId="65F17D07" w:rsidR="0071321E" w:rsidRPr="0071321E" w:rsidRDefault="0071321E" w:rsidP="0071321E">
            <w:pPr>
              <w:ind w:firstLine="0"/>
              <w:rPr>
                <w:szCs w:val="28"/>
                <w:lang w:val="es-419" w:eastAsia="es-CO"/>
              </w:rPr>
            </w:pPr>
            <w:r w:rsidRPr="0071321E">
              <w:rPr>
                <w:rFonts w:eastAsia="Times New Roman" w:cs="Calibri"/>
                <w:color w:val="000000"/>
                <w:szCs w:val="28"/>
              </w:rPr>
              <w:t>Necesitan seguimiento en líneas de producción y almacenes intermedios.</w:t>
            </w:r>
          </w:p>
        </w:tc>
      </w:tr>
      <w:tr w:rsidR="0071321E" w14:paraId="68B3A558" w14:textId="77777777" w:rsidTr="001F441D">
        <w:trPr>
          <w:cnfStyle w:val="000000100000" w:firstRow="0" w:lastRow="0" w:firstColumn="0" w:lastColumn="0" w:oddVBand="0" w:evenVBand="0" w:oddHBand="1" w:evenHBand="0" w:firstRowFirstColumn="0" w:firstRowLastColumn="0" w:lastRowFirstColumn="0" w:lastRowLastColumn="0"/>
        </w:trPr>
        <w:tc>
          <w:tcPr>
            <w:tcW w:w="0" w:type="auto"/>
          </w:tcPr>
          <w:p w14:paraId="67DC6DAE" w14:textId="77777777" w:rsidR="009254B1" w:rsidRDefault="009254B1" w:rsidP="0071321E">
            <w:pPr>
              <w:ind w:firstLine="0"/>
              <w:rPr>
                <w:b/>
                <w:bCs/>
                <w:lang w:val="es-419" w:eastAsia="es-CO"/>
              </w:rPr>
            </w:pPr>
          </w:p>
          <w:p w14:paraId="7C991EBF" w14:textId="475A2223" w:rsidR="0071321E" w:rsidRPr="0071321E" w:rsidRDefault="0071321E" w:rsidP="0071321E">
            <w:pPr>
              <w:ind w:firstLine="0"/>
              <w:rPr>
                <w:b/>
                <w:bCs/>
                <w:lang w:val="es-419" w:eastAsia="es-CO"/>
              </w:rPr>
            </w:pPr>
            <w:r w:rsidRPr="0071321E">
              <w:rPr>
                <w:b/>
                <w:bCs/>
                <w:lang w:val="es-419" w:eastAsia="es-CO"/>
              </w:rPr>
              <w:t>Por función en la cadena de suministro.</w:t>
            </w:r>
          </w:p>
        </w:tc>
        <w:tc>
          <w:tcPr>
            <w:tcW w:w="0" w:type="auto"/>
            <w:vAlign w:val="center"/>
          </w:tcPr>
          <w:p w14:paraId="193D8AB0" w14:textId="7C567179" w:rsidR="0071321E" w:rsidRPr="0071321E" w:rsidRDefault="0071321E" w:rsidP="0071321E">
            <w:pPr>
              <w:ind w:firstLine="0"/>
              <w:rPr>
                <w:szCs w:val="28"/>
                <w:lang w:val="es-419" w:eastAsia="es-CO"/>
              </w:rPr>
            </w:pPr>
            <w:r w:rsidRPr="0071321E">
              <w:rPr>
                <w:rFonts w:eastAsia="Times New Roman" w:cs="Calibri"/>
                <w:color w:val="000000"/>
                <w:szCs w:val="28"/>
              </w:rPr>
              <w:t>Productos terminados.</w:t>
            </w:r>
          </w:p>
        </w:tc>
        <w:tc>
          <w:tcPr>
            <w:tcW w:w="0" w:type="auto"/>
          </w:tcPr>
          <w:p w14:paraId="68FE3ACE" w14:textId="1B4C3070" w:rsidR="0071321E" w:rsidRPr="0071321E" w:rsidRDefault="0071321E" w:rsidP="0071321E">
            <w:pPr>
              <w:ind w:firstLine="0"/>
              <w:rPr>
                <w:szCs w:val="28"/>
                <w:lang w:val="es-419" w:eastAsia="es-CO"/>
              </w:rPr>
            </w:pPr>
            <w:r w:rsidRPr="0071321E">
              <w:rPr>
                <w:rFonts w:eastAsia="Times New Roman" w:cs="Calibri"/>
                <w:color w:val="000000"/>
                <w:szCs w:val="28"/>
              </w:rPr>
              <w:t>Artículos listos para su venta al consumidor final.</w:t>
            </w:r>
          </w:p>
        </w:tc>
        <w:tc>
          <w:tcPr>
            <w:tcW w:w="0" w:type="auto"/>
            <w:vAlign w:val="bottom"/>
          </w:tcPr>
          <w:p w14:paraId="7C22EBDD" w14:textId="54EAE75E" w:rsidR="0071321E" w:rsidRPr="0071321E" w:rsidRDefault="0071321E" w:rsidP="0071321E">
            <w:pPr>
              <w:ind w:firstLine="0"/>
              <w:rPr>
                <w:szCs w:val="28"/>
                <w:lang w:val="es-419" w:eastAsia="es-CO"/>
              </w:rPr>
            </w:pPr>
            <w:r w:rsidRPr="009254B1">
              <w:rPr>
                <w:rStyle w:val="Extranjerismo"/>
                <w:lang w:val="es-CO"/>
              </w:rPr>
              <w:t>Smartphones</w:t>
            </w:r>
            <w:r w:rsidRPr="0071321E">
              <w:rPr>
                <w:rFonts w:eastAsia="Times New Roman" w:cs="Calibri"/>
                <w:i/>
                <w:iCs/>
                <w:color w:val="000000"/>
                <w:szCs w:val="28"/>
              </w:rPr>
              <w:t xml:space="preserve"> </w:t>
            </w:r>
            <w:r w:rsidRPr="0071321E">
              <w:rPr>
                <w:rFonts w:eastAsia="Times New Roman" w:cs="Calibri"/>
                <w:color w:val="000000"/>
                <w:szCs w:val="28"/>
              </w:rPr>
              <w:t>empaquetados.</w:t>
            </w:r>
            <w:r w:rsidRPr="0071321E">
              <w:rPr>
                <w:rFonts w:eastAsia="Times New Roman" w:cs="Calibri"/>
                <w:color w:val="000000"/>
                <w:szCs w:val="28"/>
              </w:rPr>
              <w:br/>
              <w:t>Latas de refresco etiquetadas.</w:t>
            </w:r>
          </w:p>
        </w:tc>
        <w:tc>
          <w:tcPr>
            <w:tcW w:w="0" w:type="auto"/>
            <w:vAlign w:val="bottom"/>
          </w:tcPr>
          <w:p w14:paraId="62BF873A" w14:textId="52BAE135" w:rsidR="0071321E" w:rsidRPr="0071321E" w:rsidRDefault="0071321E" w:rsidP="0071321E">
            <w:pPr>
              <w:ind w:firstLine="0"/>
              <w:rPr>
                <w:szCs w:val="28"/>
                <w:lang w:val="es-419" w:eastAsia="es-CO"/>
              </w:rPr>
            </w:pPr>
            <w:r w:rsidRPr="0071321E">
              <w:rPr>
                <w:rFonts w:eastAsia="Times New Roman" w:cs="Calibri"/>
                <w:color w:val="000000"/>
                <w:szCs w:val="28"/>
              </w:rPr>
              <w:t>Requieren embalaje final, etiquetado y preparación para distribución.</w:t>
            </w:r>
          </w:p>
        </w:tc>
      </w:tr>
      <w:tr w:rsidR="0071321E" w14:paraId="67E99BD1" w14:textId="77777777" w:rsidTr="001F441D">
        <w:tc>
          <w:tcPr>
            <w:tcW w:w="0" w:type="auto"/>
          </w:tcPr>
          <w:p w14:paraId="71C7772D" w14:textId="77777777" w:rsidR="009254B1" w:rsidRDefault="009254B1" w:rsidP="0071321E">
            <w:pPr>
              <w:ind w:firstLine="0"/>
              <w:rPr>
                <w:b/>
                <w:bCs/>
                <w:lang w:val="es-419" w:eastAsia="es-CO"/>
              </w:rPr>
            </w:pPr>
          </w:p>
          <w:p w14:paraId="4EDB02AD" w14:textId="79CABD27" w:rsidR="0071321E" w:rsidRPr="0071321E" w:rsidRDefault="0071321E" w:rsidP="0071321E">
            <w:pPr>
              <w:ind w:firstLine="0"/>
              <w:rPr>
                <w:b/>
                <w:bCs/>
                <w:lang w:val="es-419" w:eastAsia="es-CO"/>
              </w:rPr>
            </w:pPr>
            <w:r w:rsidRPr="0071321E">
              <w:rPr>
                <w:b/>
                <w:bCs/>
                <w:lang w:val="es-419" w:eastAsia="es-CO"/>
              </w:rPr>
              <w:t>Por función en la cadena de suministro.</w:t>
            </w:r>
          </w:p>
        </w:tc>
        <w:tc>
          <w:tcPr>
            <w:tcW w:w="0" w:type="auto"/>
            <w:vAlign w:val="center"/>
          </w:tcPr>
          <w:p w14:paraId="43027B4B" w14:textId="665E82D9" w:rsidR="0071321E" w:rsidRPr="0071321E" w:rsidRDefault="0071321E" w:rsidP="0071321E">
            <w:pPr>
              <w:ind w:firstLine="0"/>
              <w:rPr>
                <w:szCs w:val="28"/>
                <w:lang w:val="es-419" w:eastAsia="es-CO"/>
              </w:rPr>
            </w:pPr>
            <w:r w:rsidRPr="0071321E">
              <w:rPr>
                <w:rFonts w:eastAsia="Times New Roman" w:cs="Calibri"/>
                <w:color w:val="000000"/>
                <w:szCs w:val="28"/>
              </w:rPr>
              <w:t>Materiales de embalaje y logística.</w:t>
            </w:r>
          </w:p>
        </w:tc>
        <w:tc>
          <w:tcPr>
            <w:tcW w:w="0" w:type="auto"/>
          </w:tcPr>
          <w:p w14:paraId="5140BAEC" w14:textId="52CE9B71" w:rsidR="0071321E" w:rsidRPr="0071321E" w:rsidRDefault="0071321E" w:rsidP="0071321E">
            <w:pPr>
              <w:ind w:firstLine="0"/>
              <w:rPr>
                <w:szCs w:val="28"/>
                <w:lang w:val="es-419" w:eastAsia="es-CO"/>
              </w:rPr>
            </w:pPr>
            <w:r w:rsidRPr="0071321E">
              <w:rPr>
                <w:rFonts w:eastAsia="Times New Roman" w:cs="Calibri"/>
                <w:color w:val="000000"/>
                <w:szCs w:val="28"/>
              </w:rPr>
              <w:t>Elementos auxiliares para proteger y transportar mercancías.</w:t>
            </w:r>
          </w:p>
        </w:tc>
        <w:tc>
          <w:tcPr>
            <w:tcW w:w="0" w:type="auto"/>
          </w:tcPr>
          <w:p w14:paraId="3B4FBEEF" w14:textId="5B2E2B5F" w:rsidR="0071321E" w:rsidRPr="0071321E" w:rsidRDefault="0071321E" w:rsidP="0071321E">
            <w:pPr>
              <w:ind w:firstLine="0"/>
              <w:rPr>
                <w:szCs w:val="28"/>
                <w:lang w:val="es-419" w:eastAsia="es-CO"/>
              </w:rPr>
            </w:pPr>
            <w:r w:rsidRPr="0071321E">
              <w:rPr>
                <w:rFonts w:eastAsia="Times New Roman" w:cs="Calibri"/>
                <w:color w:val="000000"/>
                <w:szCs w:val="28"/>
              </w:rPr>
              <w:t>Paletas de madera o plástico.</w:t>
            </w:r>
            <w:r w:rsidRPr="0071321E">
              <w:rPr>
                <w:rFonts w:eastAsia="Times New Roman" w:cs="Calibri"/>
                <w:color w:val="000000"/>
                <w:szCs w:val="28"/>
              </w:rPr>
              <w:br/>
              <w:t>Cajas de cartón corrugado.</w:t>
            </w:r>
          </w:p>
        </w:tc>
        <w:tc>
          <w:tcPr>
            <w:tcW w:w="0" w:type="auto"/>
            <w:vAlign w:val="bottom"/>
          </w:tcPr>
          <w:p w14:paraId="7D5CB06F" w14:textId="1542B5E1" w:rsidR="0071321E" w:rsidRPr="0071321E" w:rsidRDefault="0071321E" w:rsidP="0071321E">
            <w:pPr>
              <w:ind w:firstLine="0"/>
              <w:rPr>
                <w:szCs w:val="28"/>
                <w:lang w:val="es-419" w:eastAsia="es-CO"/>
              </w:rPr>
            </w:pPr>
            <w:r w:rsidRPr="0071321E">
              <w:rPr>
                <w:rFonts w:eastAsia="Times New Roman" w:cs="Calibri"/>
                <w:color w:val="000000"/>
                <w:szCs w:val="28"/>
              </w:rPr>
              <w:t>Su disponibilidad afecta directamente la eficiencia de preparación de pedidos.</w:t>
            </w:r>
          </w:p>
        </w:tc>
      </w:tr>
      <w:tr w:rsidR="0071321E" w14:paraId="33465D7D" w14:textId="77777777" w:rsidTr="000814A1">
        <w:trPr>
          <w:cnfStyle w:val="000000100000" w:firstRow="0" w:lastRow="0" w:firstColumn="0" w:lastColumn="0" w:oddVBand="0" w:evenVBand="0" w:oddHBand="1" w:evenHBand="0" w:firstRowFirstColumn="0" w:firstRowLastColumn="0" w:lastRowFirstColumn="0" w:lastRowLastColumn="0"/>
        </w:trPr>
        <w:tc>
          <w:tcPr>
            <w:tcW w:w="0" w:type="auto"/>
          </w:tcPr>
          <w:p w14:paraId="4177E248" w14:textId="77777777" w:rsidR="009254B1" w:rsidRDefault="009254B1" w:rsidP="0071321E">
            <w:pPr>
              <w:ind w:firstLine="0"/>
              <w:rPr>
                <w:b/>
                <w:bCs/>
                <w:lang w:val="es-419" w:eastAsia="es-CO"/>
              </w:rPr>
            </w:pPr>
          </w:p>
          <w:p w14:paraId="080B86C2" w14:textId="0C33FCDA" w:rsidR="0071321E" w:rsidRPr="0071321E" w:rsidRDefault="0071321E" w:rsidP="0071321E">
            <w:pPr>
              <w:ind w:firstLine="0"/>
              <w:rPr>
                <w:b/>
                <w:bCs/>
                <w:lang w:val="es-419" w:eastAsia="es-CO"/>
              </w:rPr>
            </w:pPr>
            <w:r>
              <w:rPr>
                <w:b/>
                <w:bCs/>
                <w:lang w:val="es-419" w:eastAsia="es-CO"/>
              </w:rPr>
              <w:t>Por durabilidad.</w:t>
            </w:r>
          </w:p>
        </w:tc>
        <w:tc>
          <w:tcPr>
            <w:tcW w:w="0" w:type="auto"/>
            <w:vAlign w:val="center"/>
          </w:tcPr>
          <w:p w14:paraId="3D3D6E2F" w14:textId="14E2AB8B" w:rsidR="0071321E" w:rsidRPr="0071321E" w:rsidRDefault="0071321E" w:rsidP="0071321E">
            <w:pPr>
              <w:ind w:firstLine="0"/>
              <w:rPr>
                <w:szCs w:val="28"/>
                <w:lang w:val="es-419" w:eastAsia="es-CO"/>
              </w:rPr>
            </w:pPr>
            <w:r w:rsidRPr="0071321E">
              <w:rPr>
                <w:rFonts w:eastAsia="Times New Roman" w:cs="Calibri"/>
                <w:color w:val="000000"/>
                <w:szCs w:val="28"/>
              </w:rPr>
              <w:t>Perecederos.</w:t>
            </w:r>
          </w:p>
        </w:tc>
        <w:tc>
          <w:tcPr>
            <w:tcW w:w="0" w:type="auto"/>
          </w:tcPr>
          <w:p w14:paraId="78B8D344" w14:textId="56DBBE33" w:rsidR="0071321E" w:rsidRPr="0071321E" w:rsidRDefault="0071321E" w:rsidP="0071321E">
            <w:pPr>
              <w:ind w:firstLine="0"/>
              <w:rPr>
                <w:szCs w:val="28"/>
                <w:lang w:val="es-419" w:eastAsia="es-CO"/>
              </w:rPr>
            </w:pPr>
            <w:r w:rsidRPr="0071321E">
              <w:rPr>
                <w:rFonts w:eastAsia="Times New Roman" w:cs="Calibri"/>
                <w:color w:val="000000"/>
                <w:szCs w:val="28"/>
              </w:rPr>
              <w:t xml:space="preserve">Productos con vida útil limitada que requieren </w:t>
            </w:r>
            <w:r w:rsidRPr="0071321E">
              <w:rPr>
                <w:rFonts w:eastAsia="Times New Roman" w:cs="Calibri"/>
                <w:color w:val="000000"/>
                <w:szCs w:val="28"/>
              </w:rPr>
              <w:lastRenderedPageBreak/>
              <w:t>condiciones especiales.</w:t>
            </w:r>
          </w:p>
        </w:tc>
        <w:tc>
          <w:tcPr>
            <w:tcW w:w="0" w:type="auto"/>
            <w:vAlign w:val="bottom"/>
          </w:tcPr>
          <w:p w14:paraId="658DE1DE" w14:textId="471C880A" w:rsidR="0071321E" w:rsidRPr="0071321E" w:rsidRDefault="0071321E" w:rsidP="0071321E">
            <w:pPr>
              <w:ind w:firstLine="0"/>
              <w:rPr>
                <w:szCs w:val="28"/>
                <w:lang w:val="es-419" w:eastAsia="es-CO"/>
              </w:rPr>
            </w:pPr>
            <w:r w:rsidRPr="0071321E">
              <w:rPr>
                <w:rFonts w:eastAsia="Times New Roman" w:cs="Calibri"/>
                <w:color w:val="000000"/>
                <w:szCs w:val="28"/>
              </w:rPr>
              <w:lastRenderedPageBreak/>
              <w:t>Frutas y verduras frescas.</w:t>
            </w:r>
            <w:r w:rsidRPr="0071321E">
              <w:rPr>
                <w:rFonts w:eastAsia="Times New Roman" w:cs="Calibri"/>
                <w:color w:val="000000"/>
                <w:szCs w:val="28"/>
              </w:rPr>
              <w:br/>
            </w:r>
            <w:r w:rsidRPr="0071321E">
              <w:rPr>
                <w:rFonts w:eastAsia="Times New Roman" w:cs="Calibri"/>
                <w:color w:val="000000"/>
                <w:szCs w:val="28"/>
              </w:rPr>
              <w:lastRenderedPageBreak/>
              <w:t>Vacunas y medicamentos termolábiles.</w:t>
            </w:r>
          </w:p>
        </w:tc>
        <w:tc>
          <w:tcPr>
            <w:tcW w:w="0" w:type="auto"/>
            <w:vAlign w:val="bottom"/>
          </w:tcPr>
          <w:p w14:paraId="0F1EFFC2" w14:textId="2C9BB57C" w:rsidR="0071321E" w:rsidRPr="004828BA" w:rsidRDefault="0071321E" w:rsidP="0071321E">
            <w:pPr>
              <w:ind w:firstLine="0"/>
              <w:rPr>
                <w:szCs w:val="28"/>
                <w:lang w:val="es-419" w:eastAsia="es-CO"/>
              </w:rPr>
            </w:pPr>
            <w:r w:rsidRPr="004828BA">
              <w:rPr>
                <w:rFonts w:eastAsia="Times New Roman" w:cs="Calibri"/>
                <w:color w:val="000000"/>
                <w:szCs w:val="28"/>
              </w:rPr>
              <w:lastRenderedPageBreak/>
              <w:t xml:space="preserve">Necesitan cadena de frío (2-8 °C o </w:t>
            </w:r>
            <w:r w:rsidRPr="004828BA">
              <w:rPr>
                <w:rFonts w:eastAsia="Times New Roman" w:cs="Calibri"/>
                <w:color w:val="000000"/>
                <w:szCs w:val="28"/>
              </w:rPr>
              <w:lastRenderedPageBreak/>
              <w:t>congelación) y transporte rápido.</w:t>
            </w:r>
          </w:p>
        </w:tc>
      </w:tr>
      <w:tr w:rsidR="0071321E" w14:paraId="4A56B071" w14:textId="77777777" w:rsidTr="000814A1">
        <w:tc>
          <w:tcPr>
            <w:tcW w:w="0" w:type="auto"/>
          </w:tcPr>
          <w:p w14:paraId="78C2762A" w14:textId="77777777" w:rsidR="009254B1" w:rsidRDefault="009254B1" w:rsidP="0071321E">
            <w:pPr>
              <w:ind w:firstLine="0"/>
              <w:rPr>
                <w:b/>
                <w:bCs/>
                <w:lang w:val="es-419" w:eastAsia="es-CO"/>
              </w:rPr>
            </w:pPr>
          </w:p>
          <w:p w14:paraId="2D7D5E1A" w14:textId="2F30A8A4" w:rsidR="0071321E" w:rsidRPr="0071321E" w:rsidRDefault="0071321E" w:rsidP="0071321E">
            <w:pPr>
              <w:ind w:firstLine="0"/>
              <w:rPr>
                <w:b/>
                <w:bCs/>
                <w:lang w:val="es-419" w:eastAsia="es-CO"/>
              </w:rPr>
            </w:pPr>
            <w:r w:rsidRPr="00985925">
              <w:rPr>
                <w:b/>
                <w:bCs/>
                <w:lang w:val="es-419" w:eastAsia="es-CO"/>
              </w:rPr>
              <w:t>Por durabilidad.</w:t>
            </w:r>
          </w:p>
        </w:tc>
        <w:tc>
          <w:tcPr>
            <w:tcW w:w="0" w:type="auto"/>
            <w:vAlign w:val="center"/>
          </w:tcPr>
          <w:p w14:paraId="3D8FCF2E" w14:textId="6C8E2552" w:rsidR="0071321E" w:rsidRPr="0071321E" w:rsidRDefault="0071321E" w:rsidP="0071321E">
            <w:pPr>
              <w:ind w:firstLine="0"/>
              <w:rPr>
                <w:szCs w:val="28"/>
                <w:lang w:val="es-419" w:eastAsia="es-CO"/>
              </w:rPr>
            </w:pPr>
            <w:r w:rsidRPr="0071321E">
              <w:rPr>
                <w:rFonts w:eastAsia="Times New Roman" w:cs="Calibri"/>
                <w:color w:val="000000"/>
                <w:szCs w:val="28"/>
              </w:rPr>
              <w:t>No perecederos.</w:t>
            </w:r>
          </w:p>
        </w:tc>
        <w:tc>
          <w:tcPr>
            <w:tcW w:w="0" w:type="auto"/>
          </w:tcPr>
          <w:p w14:paraId="510BF957" w14:textId="243A9B60" w:rsidR="0071321E" w:rsidRPr="0071321E" w:rsidRDefault="0071321E" w:rsidP="0071321E">
            <w:pPr>
              <w:ind w:firstLine="0"/>
              <w:rPr>
                <w:szCs w:val="28"/>
                <w:lang w:val="es-419" w:eastAsia="es-CO"/>
              </w:rPr>
            </w:pPr>
            <w:r w:rsidRPr="0071321E">
              <w:rPr>
                <w:rFonts w:eastAsia="Times New Roman" w:cs="Calibri"/>
                <w:color w:val="000000"/>
                <w:szCs w:val="28"/>
              </w:rPr>
              <w:t>Productos que no se deterioran rápidamente.</w:t>
            </w:r>
          </w:p>
        </w:tc>
        <w:tc>
          <w:tcPr>
            <w:tcW w:w="0" w:type="auto"/>
          </w:tcPr>
          <w:p w14:paraId="53697272" w14:textId="77676A98" w:rsidR="0071321E" w:rsidRPr="0071321E" w:rsidRDefault="0071321E" w:rsidP="0071321E">
            <w:pPr>
              <w:ind w:firstLine="0"/>
              <w:rPr>
                <w:szCs w:val="28"/>
                <w:lang w:val="es-419" w:eastAsia="es-CO"/>
              </w:rPr>
            </w:pPr>
            <w:r w:rsidRPr="0071321E">
              <w:rPr>
                <w:rFonts w:eastAsia="Times New Roman" w:cs="Calibri"/>
                <w:color w:val="000000"/>
                <w:szCs w:val="28"/>
              </w:rPr>
              <w:t>Arroz y pastas secas.</w:t>
            </w:r>
            <w:r w:rsidRPr="0071321E">
              <w:rPr>
                <w:rFonts w:eastAsia="Times New Roman" w:cs="Calibri"/>
                <w:color w:val="000000"/>
                <w:szCs w:val="28"/>
              </w:rPr>
              <w:br/>
              <w:t>Productos electrónicos.</w:t>
            </w:r>
          </w:p>
        </w:tc>
        <w:tc>
          <w:tcPr>
            <w:tcW w:w="0" w:type="auto"/>
            <w:vAlign w:val="bottom"/>
          </w:tcPr>
          <w:p w14:paraId="0F585237" w14:textId="55713650" w:rsidR="0071321E" w:rsidRPr="004828BA" w:rsidRDefault="0071321E" w:rsidP="0071321E">
            <w:pPr>
              <w:ind w:firstLine="0"/>
              <w:rPr>
                <w:szCs w:val="28"/>
                <w:lang w:val="es-419" w:eastAsia="es-CO"/>
              </w:rPr>
            </w:pPr>
            <w:r w:rsidRPr="004828BA">
              <w:rPr>
                <w:rFonts w:eastAsia="Times New Roman" w:cs="Calibri"/>
                <w:color w:val="000000"/>
                <w:szCs w:val="28"/>
              </w:rPr>
              <w:t>Permiten almacenamiento prolongado en condiciones estándar.</w:t>
            </w:r>
          </w:p>
        </w:tc>
      </w:tr>
      <w:tr w:rsidR="0071321E" w14:paraId="59790FF7" w14:textId="77777777" w:rsidTr="000814A1">
        <w:trPr>
          <w:cnfStyle w:val="000000100000" w:firstRow="0" w:lastRow="0" w:firstColumn="0" w:lastColumn="0" w:oddVBand="0" w:evenVBand="0" w:oddHBand="1" w:evenHBand="0" w:firstRowFirstColumn="0" w:firstRowLastColumn="0" w:lastRowFirstColumn="0" w:lastRowLastColumn="0"/>
        </w:trPr>
        <w:tc>
          <w:tcPr>
            <w:tcW w:w="0" w:type="auto"/>
          </w:tcPr>
          <w:p w14:paraId="37C7DFCB" w14:textId="77777777" w:rsidR="009254B1" w:rsidRDefault="009254B1" w:rsidP="0071321E">
            <w:pPr>
              <w:ind w:firstLine="0"/>
              <w:rPr>
                <w:b/>
                <w:bCs/>
                <w:lang w:val="es-419" w:eastAsia="es-CO"/>
              </w:rPr>
            </w:pPr>
          </w:p>
          <w:p w14:paraId="217CA1BF" w14:textId="77777777" w:rsidR="009254B1" w:rsidRDefault="009254B1" w:rsidP="0071321E">
            <w:pPr>
              <w:ind w:firstLine="0"/>
              <w:rPr>
                <w:b/>
                <w:bCs/>
                <w:lang w:val="es-419" w:eastAsia="es-CO"/>
              </w:rPr>
            </w:pPr>
          </w:p>
          <w:p w14:paraId="7ABBBC2F" w14:textId="09E140B9" w:rsidR="0071321E" w:rsidRPr="0071321E" w:rsidRDefault="0071321E" w:rsidP="0071321E">
            <w:pPr>
              <w:ind w:firstLine="0"/>
              <w:rPr>
                <w:b/>
                <w:bCs/>
                <w:lang w:val="es-419" w:eastAsia="es-CO"/>
              </w:rPr>
            </w:pPr>
            <w:r w:rsidRPr="00985925">
              <w:rPr>
                <w:b/>
                <w:bCs/>
                <w:lang w:val="es-419" w:eastAsia="es-CO"/>
              </w:rPr>
              <w:t>Por durabilidad.</w:t>
            </w:r>
          </w:p>
        </w:tc>
        <w:tc>
          <w:tcPr>
            <w:tcW w:w="0" w:type="auto"/>
            <w:vAlign w:val="center"/>
          </w:tcPr>
          <w:p w14:paraId="0F2F4ED0" w14:textId="733D86E2" w:rsidR="0071321E" w:rsidRPr="0071321E" w:rsidRDefault="0071321E" w:rsidP="0071321E">
            <w:pPr>
              <w:ind w:firstLine="0"/>
              <w:rPr>
                <w:szCs w:val="28"/>
                <w:lang w:val="es-419" w:eastAsia="es-CO"/>
              </w:rPr>
            </w:pPr>
            <w:r w:rsidRPr="0071321E">
              <w:rPr>
                <w:rFonts w:eastAsia="Times New Roman" w:cs="Calibri"/>
                <w:color w:val="000000"/>
                <w:szCs w:val="28"/>
              </w:rPr>
              <w:t>Frágiles.</w:t>
            </w:r>
          </w:p>
        </w:tc>
        <w:tc>
          <w:tcPr>
            <w:tcW w:w="0" w:type="auto"/>
          </w:tcPr>
          <w:p w14:paraId="24EF3F15" w14:textId="1A6C748E" w:rsidR="0071321E" w:rsidRPr="0071321E" w:rsidRDefault="0071321E" w:rsidP="0071321E">
            <w:pPr>
              <w:ind w:firstLine="0"/>
              <w:rPr>
                <w:szCs w:val="28"/>
                <w:lang w:val="es-419" w:eastAsia="es-CO"/>
              </w:rPr>
            </w:pPr>
            <w:r w:rsidRPr="0071321E">
              <w:rPr>
                <w:rFonts w:eastAsia="Times New Roman" w:cs="Calibri"/>
                <w:color w:val="000000"/>
                <w:szCs w:val="28"/>
              </w:rPr>
              <w:t>Artículos susceptibles a daños por impacto o vibración.</w:t>
            </w:r>
          </w:p>
        </w:tc>
        <w:tc>
          <w:tcPr>
            <w:tcW w:w="0" w:type="auto"/>
          </w:tcPr>
          <w:p w14:paraId="0953C0FB" w14:textId="4DC02701" w:rsidR="0071321E" w:rsidRPr="0071321E" w:rsidRDefault="0071321E" w:rsidP="0071321E">
            <w:pPr>
              <w:ind w:firstLine="0"/>
              <w:rPr>
                <w:szCs w:val="28"/>
                <w:lang w:val="es-419" w:eastAsia="es-CO"/>
              </w:rPr>
            </w:pPr>
            <w:r w:rsidRPr="0071321E">
              <w:rPr>
                <w:rFonts w:eastAsia="Times New Roman" w:cs="Calibri"/>
                <w:color w:val="000000"/>
                <w:szCs w:val="28"/>
              </w:rPr>
              <w:t>Vidrio y cristalería.</w:t>
            </w:r>
            <w:r w:rsidRPr="0071321E">
              <w:rPr>
                <w:rFonts w:eastAsia="Times New Roman" w:cs="Calibri"/>
                <w:color w:val="000000"/>
                <w:szCs w:val="28"/>
              </w:rPr>
              <w:br/>
              <w:t>Esculturas y obras de arte.</w:t>
            </w:r>
          </w:p>
        </w:tc>
        <w:tc>
          <w:tcPr>
            <w:tcW w:w="0" w:type="auto"/>
            <w:vAlign w:val="bottom"/>
          </w:tcPr>
          <w:p w14:paraId="6D1F0112" w14:textId="5FA52CC6" w:rsidR="0071321E" w:rsidRPr="004828BA" w:rsidRDefault="0071321E" w:rsidP="0071321E">
            <w:pPr>
              <w:ind w:firstLine="0"/>
              <w:rPr>
                <w:szCs w:val="28"/>
                <w:lang w:val="es-419" w:eastAsia="es-CO"/>
              </w:rPr>
            </w:pPr>
            <w:r w:rsidRPr="004828BA">
              <w:rPr>
                <w:rFonts w:eastAsia="Times New Roman" w:cs="Calibri"/>
                <w:color w:val="000000"/>
                <w:szCs w:val="28"/>
              </w:rPr>
              <w:t>Requieren embalaje especial (espumas, amortiguadores) y manipulación cuidadosa.</w:t>
            </w:r>
          </w:p>
        </w:tc>
      </w:tr>
      <w:tr w:rsidR="00E42562" w14:paraId="4C643243" w14:textId="77777777" w:rsidTr="000B37D1">
        <w:tc>
          <w:tcPr>
            <w:tcW w:w="0" w:type="auto"/>
          </w:tcPr>
          <w:p w14:paraId="099DF13E" w14:textId="77777777" w:rsidR="009254B1" w:rsidRDefault="009254B1" w:rsidP="00E42562">
            <w:pPr>
              <w:ind w:firstLine="0"/>
              <w:rPr>
                <w:b/>
                <w:bCs/>
                <w:lang w:val="es-419" w:eastAsia="es-CO"/>
              </w:rPr>
            </w:pPr>
          </w:p>
          <w:p w14:paraId="14665D4F" w14:textId="4555DA21" w:rsidR="00E42562" w:rsidRPr="0071321E" w:rsidRDefault="00E42562" w:rsidP="00E42562">
            <w:pPr>
              <w:ind w:firstLine="0"/>
              <w:rPr>
                <w:b/>
                <w:bCs/>
                <w:lang w:val="es-419" w:eastAsia="es-CO"/>
              </w:rPr>
            </w:pPr>
            <w:r>
              <w:rPr>
                <w:b/>
                <w:bCs/>
                <w:lang w:val="es-419" w:eastAsia="es-CO"/>
              </w:rPr>
              <w:t>Por demanda y rotación.</w:t>
            </w:r>
          </w:p>
        </w:tc>
        <w:tc>
          <w:tcPr>
            <w:tcW w:w="0" w:type="auto"/>
            <w:vAlign w:val="center"/>
          </w:tcPr>
          <w:p w14:paraId="36166CBA" w14:textId="1D05B90C" w:rsidR="00E42562" w:rsidRPr="00E42562" w:rsidRDefault="00E42562" w:rsidP="00E42562">
            <w:pPr>
              <w:ind w:firstLine="0"/>
              <w:rPr>
                <w:szCs w:val="28"/>
                <w:lang w:val="es-419" w:eastAsia="es-CO"/>
              </w:rPr>
            </w:pPr>
            <w:r w:rsidRPr="00E42562">
              <w:rPr>
                <w:rFonts w:eastAsia="Times New Roman" w:cs="Calibri"/>
                <w:color w:val="000000"/>
                <w:szCs w:val="28"/>
              </w:rPr>
              <w:t>De alta rotación.</w:t>
            </w:r>
          </w:p>
        </w:tc>
        <w:tc>
          <w:tcPr>
            <w:tcW w:w="0" w:type="auto"/>
          </w:tcPr>
          <w:p w14:paraId="1555EAEC" w14:textId="7F98B32F" w:rsidR="00E42562" w:rsidRPr="00E42562" w:rsidRDefault="00E42562" w:rsidP="00E42562">
            <w:pPr>
              <w:ind w:firstLine="0"/>
              <w:rPr>
                <w:szCs w:val="28"/>
                <w:lang w:val="es-419" w:eastAsia="es-CO"/>
              </w:rPr>
            </w:pPr>
            <w:r w:rsidRPr="00E42562">
              <w:rPr>
                <w:rFonts w:eastAsia="Times New Roman" w:cs="Calibri"/>
                <w:color w:val="000000"/>
                <w:szCs w:val="28"/>
              </w:rPr>
              <w:t>Productos de consumo masivo con venta rápida.</w:t>
            </w:r>
          </w:p>
        </w:tc>
        <w:tc>
          <w:tcPr>
            <w:tcW w:w="0" w:type="auto"/>
          </w:tcPr>
          <w:p w14:paraId="1C2220ED" w14:textId="201F0A43" w:rsidR="00E42562" w:rsidRPr="00E42562" w:rsidRDefault="00E42562" w:rsidP="00E42562">
            <w:pPr>
              <w:ind w:firstLine="0"/>
              <w:rPr>
                <w:szCs w:val="28"/>
                <w:lang w:val="es-419" w:eastAsia="es-CO"/>
              </w:rPr>
            </w:pPr>
            <w:r w:rsidRPr="00E42562">
              <w:rPr>
                <w:rFonts w:eastAsia="Times New Roman" w:cs="Calibri"/>
                <w:color w:val="000000"/>
                <w:szCs w:val="28"/>
              </w:rPr>
              <w:t>Agua embotellada.</w:t>
            </w:r>
            <w:r w:rsidRPr="00E42562">
              <w:rPr>
                <w:rFonts w:eastAsia="Times New Roman" w:cs="Calibri"/>
                <w:color w:val="000000"/>
                <w:szCs w:val="28"/>
              </w:rPr>
              <w:br/>
              <w:t>Productos de higiene personal.</w:t>
            </w:r>
          </w:p>
        </w:tc>
        <w:tc>
          <w:tcPr>
            <w:tcW w:w="0" w:type="auto"/>
            <w:vAlign w:val="bottom"/>
          </w:tcPr>
          <w:p w14:paraId="6455D89F" w14:textId="61D96D4D" w:rsidR="00E42562" w:rsidRPr="004828BA" w:rsidRDefault="00E42562" w:rsidP="00E42562">
            <w:pPr>
              <w:ind w:firstLine="0"/>
              <w:rPr>
                <w:szCs w:val="28"/>
                <w:lang w:val="es-419" w:eastAsia="es-CO"/>
              </w:rPr>
            </w:pPr>
            <w:r w:rsidRPr="004828BA">
              <w:rPr>
                <w:rFonts w:eastAsia="Times New Roman" w:cs="Calibri"/>
                <w:color w:val="000000"/>
                <w:szCs w:val="28"/>
              </w:rPr>
              <w:t>Necesitan reposición constante y ubicación estratégica en almacenes.</w:t>
            </w:r>
          </w:p>
        </w:tc>
      </w:tr>
      <w:tr w:rsidR="00E42562" w14:paraId="01DCAE64" w14:textId="77777777" w:rsidTr="000B37D1">
        <w:trPr>
          <w:cnfStyle w:val="000000100000" w:firstRow="0" w:lastRow="0" w:firstColumn="0" w:lastColumn="0" w:oddVBand="0" w:evenVBand="0" w:oddHBand="1" w:evenHBand="0" w:firstRowFirstColumn="0" w:firstRowLastColumn="0" w:lastRowFirstColumn="0" w:lastRowLastColumn="0"/>
        </w:trPr>
        <w:tc>
          <w:tcPr>
            <w:tcW w:w="0" w:type="auto"/>
          </w:tcPr>
          <w:p w14:paraId="2E3CDEB2" w14:textId="77777777" w:rsidR="009254B1" w:rsidRDefault="009254B1" w:rsidP="00E42562">
            <w:pPr>
              <w:ind w:firstLine="0"/>
              <w:rPr>
                <w:b/>
                <w:bCs/>
                <w:lang w:val="es-419" w:eastAsia="es-CO"/>
              </w:rPr>
            </w:pPr>
          </w:p>
          <w:p w14:paraId="3AE920C3" w14:textId="0B3C956B" w:rsidR="00E42562" w:rsidRPr="0071321E" w:rsidRDefault="00E42562" w:rsidP="00E42562">
            <w:pPr>
              <w:ind w:firstLine="0"/>
              <w:rPr>
                <w:b/>
                <w:bCs/>
                <w:lang w:val="es-419" w:eastAsia="es-CO"/>
              </w:rPr>
            </w:pPr>
            <w:r>
              <w:rPr>
                <w:b/>
                <w:bCs/>
                <w:lang w:val="es-419" w:eastAsia="es-CO"/>
              </w:rPr>
              <w:t>Por demanda y rotación.</w:t>
            </w:r>
          </w:p>
        </w:tc>
        <w:tc>
          <w:tcPr>
            <w:tcW w:w="0" w:type="auto"/>
            <w:vAlign w:val="center"/>
          </w:tcPr>
          <w:p w14:paraId="1C9AAC50" w14:textId="6D430F51" w:rsidR="00E42562" w:rsidRPr="00E42562" w:rsidRDefault="00E42562" w:rsidP="00E42562">
            <w:pPr>
              <w:ind w:firstLine="0"/>
              <w:rPr>
                <w:szCs w:val="28"/>
                <w:lang w:val="es-419" w:eastAsia="es-CO"/>
              </w:rPr>
            </w:pPr>
            <w:r w:rsidRPr="00E42562">
              <w:rPr>
                <w:rFonts w:eastAsia="Times New Roman" w:cs="Calibri"/>
                <w:color w:val="000000"/>
                <w:szCs w:val="28"/>
              </w:rPr>
              <w:t>De baja rotación.</w:t>
            </w:r>
          </w:p>
        </w:tc>
        <w:tc>
          <w:tcPr>
            <w:tcW w:w="0" w:type="auto"/>
          </w:tcPr>
          <w:p w14:paraId="74D139DF" w14:textId="40AF894B" w:rsidR="00E42562" w:rsidRPr="00E42562" w:rsidRDefault="00E42562" w:rsidP="00E42562">
            <w:pPr>
              <w:ind w:firstLine="0"/>
              <w:rPr>
                <w:szCs w:val="28"/>
                <w:lang w:val="es-419" w:eastAsia="es-CO"/>
              </w:rPr>
            </w:pPr>
            <w:r w:rsidRPr="00E42562">
              <w:rPr>
                <w:rFonts w:eastAsia="Times New Roman" w:cs="Calibri"/>
                <w:color w:val="000000"/>
                <w:szCs w:val="28"/>
              </w:rPr>
              <w:t>Productos con demanda esporádica o estacional.</w:t>
            </w:r>
          </w:p>
        </w:tc>
        <w:tc>
          <w:tcPr>
            <w:tcW w:w="0" w:type="auto"/>
          </w:tcPr>
          <w:p w14:paraId="19A624CA" w14:textId="2932C742" w:rsidR="00E42562" w:rsidRPr="00E42562" w:rsidRDefault="00E42562" w:rsidP="00E42562">
            <w:pPr>
              <w:ind w:firstLine="0"/>
              <w:rPr>
                <w:szCs w:val="28"/>
                <w:lang w:val="es-419" w:eastAsia="es-CO"/>
              </w:rPr>
            </w:pPr>
            <w:r w:rsidRPr="00E42562">
              <w:rPr>
                <w:rFonts w:eastAsia="Times New Roman" w:cs="Calibri"/>
                <w:color w:val="000000"/>
                <w:szCs w:val="28"/>
              </w:rPr>
              <w:t>Equipos médicos especializados.</w:t>
            </w:r>
            <w:r w:rsidRPr="00E42562">
              <w:rPr>
                <w:rFonts w:eastAsia="Times New Roman" w:cs="Calibri"/>
                <w:color w:val="000000"/>
                <w:szCs w:val="28"/>
              </w:rPr>
              <w:br/>
              <w:t>Repuestos para maquinaria.</w:t>
            </w:r>
          </w:p>
        </w:tc>
        <w:tc>
          <w:tcPr>
            <w:tcW w:w="0" w:type="auto"/>
          </w:tcPr>
          <w:p w14:paraId="15DE07C4" w14:textId="1C12ED9E" w:rsidR="00E42562" w:rsidRPr="004828BA" w:rsidRDefault="00E42562" w:rsidP="00E42562">
            <w:pPr>
              <w:ind w:firstLine="0"/>
              <w:rPr>
                <w:szCs w:val="28"/>
                <w:lang w:val="es-419" w:eastAsia="es-CO"/>
              </w:rPr>
            </w:pPr>
            <w:r w:rsidRPr="004828BA">
              <w:rPr>
                <w:rFonts w:eastAsia="Times New Roman" w:cs="Calibri"/>
                <w:color w:val="000000"/>
                <w:szCs w:val="28"/>
              </w:rPr>
              <w:t>Gestión por pedido (</w:t>
            </w:r>
            <w:proofErr w:type="spellStart"/>
            <w:r w:rsidRPr="009254B1">
              <w:rPr>
                <w:rStyle w:val="Extranjerismo"/>
                <w:lang w:val="es-CO"/>
              </w:rPr>
              <w:t>Make-to-Order</w:t>
            </w:r>
            <w:proofErr w:type="spellEnd"/>
            <w:r w:rsidRPr="009254B1">
              <w:rPr>
                <w:rStyle w:val="Extranjerismo"/>
              </w:rPr>
              <w:t>)</w:t>
            </w:r>
            <w:r w:rsidRPr="004828BA">
              <w:rPr>
                <w:rFonts w:eastAsia="Times New Roman" w:cs="Calibri"/>
                <w:color w:val="000000"/>
                <w:szCs w:val="28"/>
              </w:rPr>
              <w:t xml:space="preserve"> para evitar exceso de inventario.</w:t>
            </w:r>
          </w:p>
        </w:tc>
      </w:tr>
      <w:tr w:rsidR="004828BA" w14:paraId="5FB56D32" w14:textId="77777777" w:rsidTr="002C4737">
        <w:tc>
          <w:tcPr>
            <w:tcW w:w="0" w:type="auto"/>
          </w:tcPr>
          <w:p w14:paraId="5A2C6766" w14:textId="77777777" w:rsidR="009254B1" w:rsidRDefault="009254B1" w:rsidP="004828BA">
            <w:pPr>
              <w:ind w:firstLine="0"/>
              <w:rPr>
                <w:b/>
                <w:bCs/>
                <w:lang w:val="es-419" w:eastAsia="es-CO"/>
              </w:rPr>
            </w:pPr>
          </w:p>
          <w:p w14:paraId="0A1AF10C" w14:textId="47D89080" w:rsidR="004828BA" w:rsidRPr="0071321E" w:rsidRDefault="004828BA" w:rsidP="004828BA">
            <w:pPr>
              <w:ind w:firstLine="0"/>
              <w:rPr>
                <w:b/>
                <w:bCs/>
                <w:lang w:val="es-419" w:eastAsia="es-CO"/>
              </w:rPr>
            </w:pPr>
            <w:r>
              <w:rPr>
                <w:b/>
                <w:bCs/>
                <w:lang w:val="es-419" w:eastAsia="es-CO"/>
              </w:rPr>
              <w:t>Por naturaleza.</w:t>
            </w:r>
          </w:p>
        </w:tc>
        <w:tc>
          <w:tcPr>
            <w:tcW w:w="0" w:type="auto"/>
            <w:vAlign w:val="center"/>
          </w:tcPr>
          <w:p w14:paraId="469E0E1C" w14:textId="3C9EAAEC" w:rsidR="004828BA" w:rsidRPr="004828BA" w:rsidRDefault="004828BA" w:rsidP="004828BA">
            <w:pPr>
              <w:ind w:firstLine="0"/>
              <w:rPr>
                <w:szCs w:val="28"/>
                <w:lang w:val="es-419" w:eastAsia="es-CO"/>
              </w:rPr>
            </w:pPr>
            <w:r w:rsidRPr="004828BA">
              <w:rPr>
                <w:rFonts w:eastAsia="Times New Roman" w:cs="Calibri"/>
                <w:color w:val="000000"/>
                <w:szCs w:val="28"/>
              </w:rPr>
              <w:t>Sólidos.</w:t>
            </w:r>
          </w:p>
        </w:tc>
        <w:tc>
          <w:tcPr>
            <w:tcW w:w="0" w:type="auto"/>
          </w:tcPr>
          <w:p w14:paraId="38903436" w14:textId="2E0FEBCA" w:rsidR="004828BA" w:rsidRPr="004828BA" w:rsidRDefault="004828BA" w:rsidP="004828BA">
            <w:pPr>
              <w:ind w:firstLine="0"/>
              <w:rPr>
                <w:szCs w:val="28"/>
                <w:lang w:val="es-419" w:eastAsia="es-CO"/>
              </w:rPr>
            </w:pPr>
            <w:r w:rsidRPr="004828BA">
              <w:rPr>
                <w:rFonts w:eastAsia="Times New Roman" w:cs="Calibri"/>
                <w:color w:val="000000"/>
                <w:szCs w:val="28"/>
              </w:rPr>
              <w:t>Objetos físicos que ocupan espacio.</w:t>
            </w:r>
          </w:p>
        </w:tc>
        <w:tc>
          <w:tcPr>
            <w:tcW w:w="0" w:type="auto"/>
          </w:tcPr>
          <w:p w14:paraId="0F2FC354" w14:textId="33D565DF" w:rsidR="004828BA" w:rsidRPr="004828BA" w:rsidRDefault="004828BA" w:rsidP="004828BA">
            <w:pPr>
              <w:ind w:firstLine="0"/>
              <w:rPr>
                <w:szCs w:val="28"/>
                <w:lang w:val="es-419" w:eastAsia="es-CO"/>
              </w:rPr>
            </w:pPr>
            <w:r w:rsidRPr="004828BA">
              <w:rPr>
                <w:rFonts w:eastAsia="Times New Roman" w:cs="Calibri"/>
                <w:color w:val="000000"/>
                <w:szCs w:val="28"/>
              </w:rPr>
              <w:t>Muebles.</w:t>
            </w:r>
            <w:r w:rsidRPr="004828BA">
              <w:rPr>
                <w:rFonts w:eastAsia="Times New Roman" w:cs="Calibri"/>
                <w:color w:val="000000"/>
                <w:szCs w:val="28"/>
              </w:rPr>
              <w:br/>
              <w:t>Ropa.</w:t>
            </w:r>
          </w:p>
        </w:tc>
        <w:tc>
          <w:tcPr>
            <w:tcW w:w="0" w:type="auto"/>
            <w:vAlign w:val="bottom"/>
          </w:tcPr>
          <w:p w14:paraId="36651A79" w14:textId="1CB1EC6A" w:rsidR="004828BA" w:rsidRPr="004828BA" w:rsidRDefault="004828BA" w:rsidP="004828BA">
            <w:pPr>
              <w:ind w:firstLine="0"/>
              <w:rPr>
                <w:szCs w:val="28"/>
                <w:lang w:val="es-419" w:eastAsia="es-CO"/>
              </w:rPr>
            </w:pPr>
            <w:r w:rsidRPr="004828BA">
              <w:rPr>
                <w:rFonts w:eastAsia="Times New Roman" w:cs="Calibri"/>
                <w:color w:val="000000"/>
                <w:szCs w:val="28"/>
              </w:rPr>
              <w:t>Requieren gestión de espacio físico en almacenes y transporte.</w:t>
            </w:r>
          </w:p>
        </w:tc>
      </w:tr>
      <w:tr w:rsidR="004828BA" w14:paraId="30167FEF" w14:textId="77777777" w:rsidTr="002C4737">
        <w:trPr>
          <w:cnfStyle w:val="000000100000" w:firstRow="0" w:lastRow="0" w:firstColumn="0" w:lastColumn="0" w:oddVBand="0" w:evenVBand="0" w:oddHBand="1" w:evenHBand="0" w:firstRowFirstColumn="0" w:firstRowLastColumn="0" w:lastRowFirstColumn="0" w:lastRowLastColumn="0"/>
        </w:trPr>
        <w:tc>
          <w:tcPr>
            <w:tcW w:w="0" w:type="auto"/>
          </w:tcPr>
          <w:p w14:paraId="11104835" w14:textId="77777777" w:rsidR="009254B1" w:rsidRDefault="009254B1" w:rsidP="004828BA">
            <w:pPr>
              <w:ind w:firstLine="0"/>
              <w:rPr>
                <w:b/>
                <w:bCs/>
                <w:lang w:val="es-419" w:eastAsia="es-CO"/>
              </w:rPr>
            </w:pPr>
          </w:p>
          <w:p w14:paraId="28BC87E5" w14:textId="77777777" w:rsidR="009254B1" w:rsidRDefault="009254B1" w:rsidP="004828BA">
            <w:pPr>
              <w:ind w:firstLine="0"/>
              <w:rPr>
                <w:b/>
                <w:bCs/>
                <w:lang w:val="es-419" w:eastAsia="es-CO"/>
              </w:rPr>
            </w:pPr>
          </w:p>
          <w:p w14:paraId="4E2AFDD1" w14:textId="38AEE60E" w:rsidR="004828BA" w:rsidRPr="0071321E" w:rsidRDefault="004828BA" w:rsidP="004828BA">
            <w:pPr>
              <w:ind w:firstLine="0"/>
              <w:rPr>
                <w:b/>
                <w:bCs/>
                <w:lang w:val="es-419" w:eastAsia="es-CO"/>
              </w:rPr>
            </w:pPr>
            <w:r w:rsidRPr="00EF3BC7">
              <w:rPr>
                <w:b/>
                <w:bCs/>
                <w:lang w:val="es-419" w:eastAsia="es-CO"/>
              </w:rPr>
              <w:t>Por naturaleza.</w:t>
            </w:r>
          </w:p>
        </w:tc>
        <w:tc>
          <w:tcPr>
            <w:tcW w:w="0" w:type="auto"/>
            <w:vAlign w:val="center"/>
          </w:tcPr>
          <w:p w14:paraId="62580EEB" w14:textId="70C74E29" w:rsidR="004828BA" w:rsidRPr="004828BA" w:rsidRDefault="004828BA" w:rsidP="004828BA">
            <w:pPr>
              <w:ind w:firstLine="0"/>
              <w:rPr>
                <w:szCs w:val="28"/>
                <w:lang w:val="es-419" w:eastAsia="es-CO"/>
              </w:rPr>
            </w:pPr>
            <w:r w:rsidRPr="004828BA">
              <w:rPr>
                <w:rFonts w:eastAsia="Times New Roman" w:cs="Calibri"/>
                <w:color w:val="000000"/>
                <w:szCs w:val="28"/>
              </w:rPr>
              <w:t>Líquidos.</w:t>
            </w:r>
          </w:p>
        </w:tc>
        <w:tc>
          <w:tcPr>
            <w:tcW w:w="0" w:type="auto"/>
          </w:tcPr>
          <w:p w14:paraId="67413EF6" w14:textId="60355D28" w:rsidR="004828BA" w:rsidRPr="004828BA" w:rsidRDefault="004828BA" w:rsidP="004828BA">
            <w:pPr>
              <w:ind w:firstLine="0"/>
              <w:rPr>
                <w:szCs w:val="28"/>
                <w:lang w:val="es-419" w:eastAsia="es-CO"/>
              </w:rPr>
            </w:pPr>
            <w:r w:rsidRPr="004828BA">
              <w:rPr>
                <w:rFonts w:eastAsia="Times New Roman" w:cs="Calibri"/>
                <w:color w:val="000000"/>
                <w:szCs w:val="28"/>
              </w:rPr>
              <w:t>Productos cuya forma se adapta al recipiente que los contiene y fluyen con facilidad</w:t>
            </w:r>
            <w:r>
              <w:rPr>
                <w:rFonts w:eastAsia="Times New Roman" w:cs="Calibri"/>
                <w:color w:val="000000"/>
                <w:szCs w:val="28"/>
              </w:rPr>
              <w:t>.</w:t>
            </w:r>
          </w:p>
        </w:tc>
        <w:tc>
          <w:tcPr>
            <w:tcW w:w="0" w:type="auto"/>
          </w:tcPr>
          <w:p w14:paraId="4D194B4B" w14:textId="28D7DF63" w:rsidR="004828BA" w:rsidRPr="004828BA" w:rsidRDefault="004828BA" w:rsidP="004828BA">
            <w:pPr>
              <w:ind w:firstLine="0"/>
              <w:rPr>
                <w:szCs w:val="28"/>
                <w:lang w:val="es-419" w:eastAsia="es-CO"/>
              </w:rPr>
            </w:pPr>
            <w:r w:rsidRPr="004828BA">
              <w:rPr>
                <w:rFonts w:eastAsia="Times New Roman" w:cs="Calibri"/>
                <w:color w:val="000000"/>
                <w:szCs w:val="28"/>
              </w:rPr>
              <w:t>Químicos.</w:t>
            </w:r>
            <w:r w:rsidRPr="004828BA">
              <w:rPr>
                <w:rFonts w:eastAsia="Times New Roman" w:cs="Calibri"/>
                <w:color w:val="000000"/>
                <w:szCs w:val="28"/>
              </w:rPr>
              <w:br/>
              <w:t>Aceites.</w:t>
            </w:r>
          </w:p>
        </w:tc>
        <w:tc>
          <w:tcPr>
            <w:tcW w:w="0" w:type="auto"/>
            <w:vAlign w:val="bottom"/>
          </w:tcPr>
          <w:p w14:paraId="5E6A539C" w14:textId="7A43BC7E" w:rsidR="004828BA" w:rsidRPr="004828BA" w:rsidRDefault="004828BA" w:rsidP="004828BA">
            <w:pPr>
              <w:ind w:firstLine="0"/>
              <w:rPr>
                <w:szCs w:val="28"/>
                <w:lang w:val="es-419" w:eastAsia="es-CO"/>
              </w:rPr>
            </w:pPr>
            <w:r w:rsidRPr="004828BA">
              <w:rPr>
                <w:rFonts w:eastAsia="Times New Roman" w:cs="Calibri"/>
                <w:color w:val="000000"/>
                <w:szCs w:val="28"/>
              </w:rPr>
              <w:t>Requieren envases especiales y a menudo condiciones de temperatura o presión.</w:t>
            </w:r>
          </w:p>
        </w:tc>
      </w:tr>
      <w:tr w:rsidR="004828BA" w14:paraId="7A918D06" w14:textId="77777777" w:rsidTr="002C4737">
        <w:tc>
          <w:tcPr>
            <w:tcW w:w="0" w:type="auto"/>
          </w:tcPr>
          <w:p w14:paraId="5E6C37C9" w14:textId="77777777" w:rsidR="009254B1" w:rsidRDefault="009254B1" w:rsidP="004828BA">
            <w:pPr>
              <w:ind w:firstLine="0"/>
              <w:rPr>
                <w:b/>
                <w:bCs/>
                <w:lang w:val="es-419" w:eastAsia="es-CO"/>
              </w:rPr>
            </w:pPr>
          </w:p>
          <w:p w14:paraId="016E6255" w14:textId="63B629BE" w:rsidR="004828BA" w:rsidRPr="0071321E" w:rsidRDefault="004828BA" w:rsidP="004828BA">
            <w:pPr>
              <w:ind w:firstLine="0"/>
              <w:rPr>
                <w:b/>
                <w:bCs/>
                <w:lang w:val="es-419" w:eastAsia="es-CO"/>
              </w:rPr>
            </w:pPr>
            <w:r w:rsidRPr="00EF3BC7">
              <w:rPr>
                <w:b/>
                <w:bCs/>
                <w:lang w:val="es-419" w:eastAsia="es-CO"/>
              </w:rPr>
              <w:t>Por naturaleza.</w:t>
            </w:r>
          </w:p>
        </w:tc>
        <w:tc>
          <w:tcPr>
            <w:tcW w:w="0" w:type="auto"/>
            <w:vAlign w:val="center"/>
          </w:tcPr>
          <w:p w14:paraId="02BF17C5" w14:textId="5EC62381" w:rsidR="004828BA" w:rsidRPr="004828BA" w:rsidRDefault="004828BA" w:rsidP="004828BA">
            <w:pPr>
              <w:ind w:firstLine="0"/>
              <w:rPr>
                <w:szCs w:val="28"/>
                <w:lang w:val="es-419" w:eastAsia="es-CO"/>
              </w:rPr>
            </w:pPr>
            <w:r w:rsidRPr="004828BA">
              <w:rPr>
                <w:rFonts w:eastAsia="Times New Roman" w:cs="Calibri"/>
                <w:color w:val="000000"/>
                <w:szCs w:val="28"/>
              </w:rPr>
              <w:t>Gaseosos.</w:t>
            </w:r>
          </w:p>
        </w:tc>
        <w:tc>
          <w:tcPr>
            <w:tcW w:w="0" w:type="auto"/>
            <w:vAlign w:val="bottom"/>
          </w:tcPr>
          <w:p w14:paraId="77FF9F94" w14:textId="13A31C5F" w:rsidR="004828BA" w:rsidRPr="004828BA" w:rsidRDefault="004828BA" w:rsidP="004828BA">
            <w:pPr>
              <w:ind w:firstLine="0"/>
              <w:rPr>
                <w:szCs w:val="28"/>
                <w:lang w:val="es-419" w:eastAsia="es-CO"/>
              </w:rPr>
            </w:pPr>
            <w:r w:rsidRPr="004828BA">
              <w:rPr>
                <w:rFonts w:eastAsia="Times New Roman" w:cs="Calibri"/>
                <w:color w:val="000000"/>
                <w:szCs w:val="28"/>
              </w:rPr>
              <w:t xml:space="preserve">Sustancias en estado gaseoso que necesitan envases </w:t>
            </w:r>
            <w:r w:rsidRPr="004828BA">
              <w:rPr>
                <w:rFonts w:eastAsia="Times New Roman" w:cs="Calibri"/>
                <w:color w:val="000000"/>
                <w:szCs w:val="28"/>
              </w:rPr>
              <w:lastRenderedPageBreak/>
              <w:t>presurizados para su contención, ya que tienden a expandirse</w:t>
            </w:r>
            <w:r>
              <w:rPr>
                <w:rFonts w:eastAsia="Times New Roman" w:cs="Calibri"/>
                <w:color w:val="000000"/>
                <w:szCs w:val="28"/>
              </w:rPr>
              <w:t>.</w:t>
            </w:r>
          </w:p>
        </w:tc>
        <w:tc>
          <w:tcPr>
            <w:tcW w:w="0" w:type="auto"/>
          </w:tcPr>
          <w:p w14:paraId="2499F341" w14:textId="0B543939" w:rsidR="004828BA" w:rsidRPr="008C2693" w:rsidRDefault="004828BA" w:rsidP="004828BA">
            <w:pPr>
              <w:ind w:firstLine="0"/>
              <w:rPr>
                <w:szCs w:val="28"/>
                <w:lang w:val="es-419" w:eastAsia="es-CO"/>
              </w:rPr>
            </w:pPr>
            <w:r w:rsidRPr="008C2693">
              <w:rPr>
                <w:rFonts w:eastAsia="Times New Roman" w:cs="Calibri"/>
                <w:color w:val="000000"/>
                <w:szCs w:val="28"/>
              </w:rPr>
              <w:lastRenderedPageBreak/>
              <w:t>Gases industriales.</w:t>
            </w:r>
            <w:r w:rsidRPr="008C2693">
              <w:rPr>
                <w:rFonts w:eastAsia="Times New Roman" w:cs="Calibri"/>
                <w:color w:val="000000"/>
                <w:szCs w:val="28"/>
              </w:rPr>
              <w:br/>
              <w:t>Nitrógeno.</w:t>
            </w:r>
          </w:p>
        </w:tc>
        <w:tc>
          <w:tcPr>
            <w:tcW w:w="0" w:type="auto"/>
          </w:tcPr>
          <w:p w14:paraId="4115C0C8" w14:textId="3923E4CC" w:rsidR="004828BA" w:rsidRPr="004828BA" w:rsidRDefault="004828BA" w:rsidP="004828BA">
            <w:pPr>
              <w:ind w:firstLine="0"/>
              <w:rPr>
                <w:szCs w:val="28"/>
                <w:lang w:val="es-419" w:eastAsia="es-CO"/>
              </w:rPr>
            </w:pPr>
            <w:r w:rsidRPr="004828BA">
              <w:rPr>
                <w:rFonts w:eastAsia="Times New Roman" w:cs="Calibri"/>
                <w:color w:val="000000"/>
                <w:szCs w:val="28"/>
              </w:rPr>
              <w:t>Se almacenan en cilindros o tanques.</w:t>
            </w:r>
          </w:p>
        </w:tc>
      </w:tr>
      <w:tr w:rsidR="000F2FAB" w14:paraId="10D8B065" w14:textId="77777777" w:rsidTr="008468DE">
        <w:trPr>
          <w:cnfStyle w:val="000000100000" w:firstRow="0" w:lastRow="0" w:firstColumn="0" w:lastColumn="0" w:oddVBand="0" w:evenVBand="0" w:oddHBand="1" w:evenHBand="0" w:firstRowFirstColumn="0" w:firstRowLastColumn="0" w:lastRowFirstColumn="0" w:lastRowLastColumn="0"/>
        </w:trPr>
        <w:tc>
          <w:tcPr>
            <w:tcW w:w="0" w:type="auto"/>
          </w:tcPr>
          <w:p w14:paraId="6EA72880" w14:textId="77777777" w:rsidR="000F2FAB" w:rsidRDefault="000F2FAB" w:rsidP="000F2FAB">
            <w:pPr>
              <w:spacing w:before="0"/>
              <w:ind w:firstLine="0"/>
              <w:rPr>
                <w:b/>
                <w:bCs/>
                <w:lang w:val="es-419" w:eastAsia="es-CO"/>
              </w:rPr>
            </w:pPr>
          </w:p>
          <w:p w14:paraId="5CA6FDD4" w14:textId="77777777" w:rsidR="000F2FAB" w:rsidRDefault="000F2FAB" w:rsidP="000F2FAB">
            <w:pPr>
              <w:spacing w:before="0"/>
              <w:ind w:firstLine="0"/>
              <w:rPr>
                <w:b/>
                <w:bCs/>
                <w:lang w:val="es-419" w:eastAsia="es-CO"/>
              </w:rPr>
            </w:pPr>
          </w:p>
          <w:p w14:paraId="28C292BE" w14:textId="1DC9AAB7" w:rsidR="000F2FAB" w:rsidRPr="0071321E" w:rsidRDefault="000F2FAB" w:rsidP="000F2FAB">
            <w:pPr>
              <w:spacing w:before="0"/>
              <w:ind w:firstLine="0"/>
              <w:rPr>
                <w:b/>
                <w:bCs/>
                <w:lang w:val="es-419" w:eastAsia="es-CO"/>
              </w:rPr>
            </w:pPr>
            <w:r>
              <w:rPr>
                <w:b/>
                <w:bCs/>
                <w:lang w:val="es-419" w:eastAsia="es-CO"/>
              </w:rPr>
              <w:t>Por peligrosidad.</w:t>
            </w:r>
          </w:p>
        </w:tc>
        <w:tc>
          <w:tcPr>
            <w:tcW w:w="0" w:type="auto"/>
          </w:tcPr>
          <w:p w14:paraId="3918D04E" w14:textId="77777777" w:rsidR="000F2FAB" w:rsidRDefault="000F2FAB" w:rsidP="000F2FAB">
            <w:pPr>
              <w:spacing w:before="0" w:after="0"/>
              <w:ind w:firstLine="0"/>
            </w:pPr>
          </w:p>
          <w:p w14:paraId="6D6B232E" w14:textId="77777777" w:rsidR="000F2FAB" w:rsidRDefault="000F2FAB" w:rsidP="000F2FAB">
            <w:pPr>
              <w:spacing w:before="0" w:after="0"/>
              <w:ind w:firstLine="0"/>
            </w:pPr>
          </w:p>
          <w:p w14:paraId="03F514A8" w14:textId="77777777" w:rsidR="000F2FAB" w:rsidRDefault="000F2FAB" w:rsidP="000F2FAB">
            <w:pPr>
              <w:spacing w:before="0" w:after="0"/>
              <w:ind w:firstLine="0"/>
            </w:pPr>
          </w:p>
          <w:p w14:paraId="4B84566B" w14:textId="144680E6" w:rsidR="000F2FAB" w:rsidRPr="004828BA" w:rsidRDefault="000F2FAB" w:rsidP="000F2FAB">
            <w:pPr>
              <w:spacing w:before="0" w:after="0"/>
              <w:ind w:firstLine="0"/>
              <w:rPr>
                <w:szCs w:val="28"/>
                <w:lang w:val="es-419" w:eastAsia="es-CO"/>
              </w:rPr>
            </w:pPr>
            <w:r w:rsidRPr="00977DCB">
              <w:t>Explosivos</w:t>
            </w:r>
            <w:r>
              <w:t xml:space="preserve"> (Clase 1).</w:t>
            </w:r>
            <w:r w:rsidRPr="00977DCB">
              <w:t xml:space="preserve"> </w:t>
            </w:r>
          </w:p>
        </w:tc>
        <w:tc>
          <w:tcPr>
            <w:tcW w:w="0" w:type="auto"/>
          </w:tcPr>
          <w:p w14:paraId="2EF42715" w14:textId="6D06640A" w:rsidR="000F2FAB" w:rsidRPr="004828BA" w:rsidRDefault="000F2FAB" w:rsidP="000F2FAB">
            <w:pPr>
              <w:spacing w:before="0"/>
              <w:ind w:firstLine="0"/>
              <w:rPr>
                <w:szCs w:val="28"/>
                <w:lang w:val="es-419" w:eastAsia="es-CO"/>
              </w:rPr>
            </w:pPr>
            <w:r w:rsidRPr="004828BA">
              <w:rPr>
                <w:rFonts w:eastAsia="Times New Roman" w:cs="Calibri"/>
                <w:color w:val="000000"/>
                <w:szCs w:val="28"/>
              </w:rPr>
              <w:t>Sustancias que representan riesgos para la salud, seguridad o medio ambiente</w:t>
            </w:r>
            <w:r>
              <w:rPr>
                <w:rFonts w:eastAsia="Times New Roman" w:cs="Calibri"/>
                <w:color w:val="000000"/>
                <w:szCs w:val="28"/>
              </w:rPr>
              <w:t>.</w:t>
            </w:r>
          </w:p>
        </w:tc>
        <w:tc>
          <w:tcPr>
            <w:tcW w:w="0" w:type="auto"/>
            <w:vAlign w:val="center"/>
          </w:tcPr>
          <w:p w14:paraId="678C0CCB" w14:textId="0F8656E4" w:rsidR="000F2FAB" w:rsidRPr="008C2693" w:rsidRDefault="000F2FAB" w:rsidP="000F2FAB">
            <w:pPr>
              <w:spacing w:before="0"/>
              <w:ind w:firstLine="0"/>
              <w:rPr>
                <w:szCs w:val="28"/>
                <w:lang w:val="es-419" w:eastAsia="es-CO"/>
              </w:rPr>
            </w:pPr>
            <w:r w:rsidRPr="008C2693">
              <w:rPr>
                <w:rFonts w:eastAsia="Times New Roman" w:cs="Calibri"/>
                <w:color w:val="000000"/>
                <w:szCs w:val="28"/>
              </w:rPr>
              <w:t>Fuegos artificiales.</w:t>
            </w:r>
          </w:p>
        </w:tc>
        <w:tc>
          <w:tcPr>
            <w:tcW w:w="0" w:type="auto"/>
          </w:tcPr>
          <w:p w14:paraId="02D3C27C" w14:textId="0DAA5DB5" w:rsidR="000F2FAB" w:rsidRPr="004828BA" w:rsidRDefault="000F2FAB" w:rsidP="000F2FAB">
            <w:pPr>
              <w:spacing w:before="0"/>
              <w:ind w:firstLine="0"/>
              <w:rPr>
                <w:szCs w:val="28"/>
                <w:lang w:val="es-419" w:eastAsia="es-CO"/>
              </w:rPr>
            </w:pPr>
            <w:r w:rsidRPr="004828BA">
              <w:rPr>
                <w:rFonts w:eastAsia="Times New Roman" w:cs="Calibri"/>
                <w:color w:val="000000"/>
                <w:szCs w:val="28"/>
              </w:rPr>
              <w:t>Embalaje y etiquetado especial.</w:t>
            </w:r>
            <w:r w:rsidRPr="004828BA">
              <w:rPr>
                <w:rFonts w:eastAsia="Times New Roman" w:cs="Calibri"/>
                <w:color w:val="000000"/>
                <w:szCs w:val="28"/>
              </w:rPr>
              <w:br/>
              <w:t>Transporte con personal certificado.</w:t>
            </w:r>
            <w:r w:rsidRPr="004828BA">
              <w:rPr>
                <w:rFonts w:eastAsia="Times New Roman" w:cs="Calibri"/>
                <w:color w:val="000000"/>
                <w:szCs w:val="28"/>
              </w:rPr>
              <w:br/>
              <w:t>Documentación específica (hojas de seguridad).</w:t>
            </w:r>
          </w:p>
        </w:tc>
      </w:tr>
      <w:tr w:rsidR="000F2FAB" w14:paraId="556559E4" w14:textId="77777777" w:rsidTr="008468DE">
        <w:tc>
          <w:tcPr>
            <w:tcW w:w="0" w:type="auto"/>
          </w:tcPr>
          <w:p w14:paraId="04936B3C" w14:textId="77777777" w:rsidR="000F2FAB" w:rsidRDefault="000F2FAB" w:rsidP="000F2FAB">
            <w:pPr>
              <w:ind w:firstLine="0"/>
              <w:rPr>
                <w:b/>
                <w:bCs/>
                <w:lang w:val="es-419" w:eastAsia="es-CO"/>
              </w:rPr>
            </w:pPr>
          </w:p>
          <w:p w14:paraId="6C9523C1" w14:textId="77777777" w:rsidR="000F2FAB" w:rsidRDefault="000F2FAB" w:rsidP="000F2FAB">
            <w:pPr>
              <w:ind w:firstLine="0"/>
              <w:rPr>
                <w:b/>
                <w:bCs/>
                <w:lang w:val="es-419" w:eastAsia="es-CO"/>
              </w:rPr>
            </w:pPr>
          </w:p>
          <w:p w14:paraId="5FED883C" w14:textId="26858D94" w:rsidR="000F2FAB" w:rsidRPr="0071321E" w:rsidRDefault="000F2FAB" w:rsidP="000F2FAB">
            <w:pPr>
              <w:ind w:firstLine="0"/>
              <w:rPr>
                <w:b/>
                <w:bCs/>
                <w:lang w:val="es-419" w:eastAsia="es-CO"/>
              </w:rPr>
            </w:pPr>
            <w:r w:rsidRPr="004628CA">
              <w:rPr>
                <w:b/>
                <w:bCs/>
                <w:lang w:val="es-419" w:eastAsia="es-CO"/>
              </w:rPr>
              <w:t>Por peligrosidad.</w:t>
            </w:r>
          </w:p>
        </w:tc>
        <w:tc>
          <w:tcPr>
            <w:tcW w:w="0" w:type="auto"/>
          </w:tcPr>
          <w:p w14:paraId="4C7E457B" w14:textId="77777777" w:rsidR="000F2FAB" w:rsidRDefault="000F2FAB" w:rsidP="000F2FAB">
            <w:pPr>
              <w:ind w:firstLine="0"/>
            </w:pPr>
          </w:p>
          <w:p w14:paraId="36904149" w14:textId="65399001" w:rsidR="000F2FAB" w:rsidRPr="004828BA" w:rsidRDefault="000F2FAB" w:rsidP="000F2FAB">
            <w:pPr>
              <w:ind w:firstLine="0"/>
              <w:rPr>
                <w:szCs w:val="28"/>
                <w:lang w:val="es-419" w:eastAsia="es-CO"/>
              </w:rPr>
            </w:pPr>
            <w:r>
              <w:rPr>
                <w:szCs w:val="28"/>
                <w:lang w:val="es-419" w:eastAsia="es-CO"/>
              </w:rPr>
              <w:t>Líquidos inflamables (Clase 3).</w:t>
            </w:r>
          </w:p>
        </w:tc>
        <w:tc>
          <w:tcPr>
            <w:tcW w:w="0" w:type="auto"/>
          </w:tcPr>
          <w:p w14:paraId="57255F0A" w14:textId="2938C706" w:rsidR="000F2FAB" w:rsidRPr="004828BA" w:rsidRDefault="000F2FAB" w:rsidP="000F2FAB">
            <w:pPr>
              <w:ind w:firstLine="0"/>
              <w:rPr>
                <w:szCs w:val="28"/>
                <w:lang w:val="es-419" w:eastAsia="es-CO"/>
              </w:rPr>
            </w:pPr>
            <w:r w:rsidRPr="004828BA">
              <w:rPr>
                <w:rFonts w:eastAsia="Times New Roman" w:cs="Calibri"/>
                <w:color w:val="000000"/>
                <w:szCs w:val="28"/>
              </w:rPr>
              <w:t>Sustancias que representan riesgos para la salud, seguridad o medio ambiente</w:t>
            </w:r>
            <w:r>
              <w:rPr>
                <w:rFonts w:eastAsia="Times New Roman" w:cs="Calibri"/>
                <w:color w:val="000000"/>
                <w:szCs w:val="28"/>
              </w:rPr>
              <w:t>.</w:t>
            </w:r>
          </w:p>
        </w:tc>
        <w:tc>
          <w:tcPr>
            <w:tcW w:w="0" w:type="auto"/>
            <w:vAlign w:val="center"/>
          </w:tcPr>
          <w:p w14:paraId="4FBBF473" w14:textId="2FC01291" w:rsidR="000F2FAB" w:rsidRPr="008C2693" w:rsidRDefault="000F2FAB" w:rsidP="000F2FAB">
            <w:pPr>
              <w:ind w:firstLine="0"/>
              <w:rPr>
                <w:szCs w:val="28"/>
                <w:lang w:val="es-419" w:eastAsia="es-CO"/>
              </w:rPr>
            </w:pPr>
            <w:r w:rsidRPr="008C2693">
              <w:rPr>
                <w:rFonts w:eastAsia="Times New Roman" w:cs="Calibri"/>
                <w:color w:val="000000"/>
                <w:szCs w:val="28"/>
              </w:rPr>
              <w:t>Gasolina.</w:t>
            </w:r>
            <w:r w:rsidRPr="008C2693">
              <w:rPr>
                <w:rFonts w:eastAsia="Times New Roman" w:cs="Calibri"/>
                <w:color w:val="000000"/>
                <w:szCs w:val="28"/>
              </w:rPr>
              <w:br/>
              <w:t>Alcohol industrial.</w:t>
            </w:r>
          </w:p>
        </w:tc>
        <w:tc>
          <w:tcPr>
            <w:tcW w:w="0" w:type="auto"/>
          </w:tcPr>
          <w:p w14:paraId="789DB63E" w14:textId="5BD9A957" w:rsidR="000F2FAB" w:rsidRPr="004828BA" w:rsidRDefault="000F2FAB" w:rsidP="000F2FAB">
            <w:pPr>
              <w:ind w:firstLine="0"/>
              <w:rPr>
                <w:szCs w:val="28"/>
                <w:lang w:val="es-419" w:eastAsia="es-CO"/>
              </w:rPr>
            </w:pPr>
            <w:r w:rsidRPr="004828BA">
              <w:rPr>
                <w:rFonts w:eastAsia="Times New Roman" w:cs="Calibri"/>
                <w:color w:val="000000"/>
                <w:szCs w:val="28"/>
              </w:rPr>
              <w:t>Embalaje y etiquetado especial.</w:t>
            </w:r>
            <w:r w:rsidRPr="004828BA">
              <w:rPr>
                <w:rFonts w:eastAsia="Times New Roman" w:cs="Calibri"/>
                <w:color w:val="000000"/>
                <w:szCs w:val="28"/>
              </w:rPr>
              <w:br/>
              <w:t>Transporte con personal certificado.</w:t>
            </w:r>
            <w:r w:rsidRPr="004828BA">
              <w:rPr>
                <w:rFonts w:eastAsia="Times New Roman" w:cs="Calibri"/>
                <w:color w:val="000000"/>
                <w:szCs w:val="28"/>
              </w:rPr>
              <w:br/>
              <w:t xml:space="preserve">Documentación </w:t>
            </w:r>
            <w:r w:rsidRPr="004828BA">
              <w:rPr>
                <w:rFonts w:eastAsia="Times New Roman" w:cs="Calibri"/>
                <w:color w:val="000000"/>
                <w:szCs w:val="28"/>
              </w:rPr>
              <w:lastRenderedPageBreak/>
              <w:t>específica (hojas de seguridad).</w:t>
            </w:r>
          </w:p>
        </w:tc>
      </w:tr>
      <w:tr w:rsidR="000F2FAB" w14:paraId="10EC7255" w14:textId="77777777" w:rsidTr="008468DE">
        <w:trPr>
          <w:cnfStyle w:val="000000100000" w:firstRow="0" w:lastRow="0" w:firstColumn="0" w:lastColumn="0" w:oddVBand="0" w:evenVBand="0" w:oddHBand="1" w:evenHBand="0" w:firstRowFirstColumn="0" w:firstRowLastColumn="0" w:lastRowFirstColumn="0" w:lastRowLastColumn="0"/>
        </w:trPr>
        <w:tc>
          <w:tcPr>
            <w:tcW w:w="0" w:type="auto"/>
          </w:tcPr>
          <w:p w14:paraId="2A7675BF" w14:textId="77777777" w:rsidR="000F2FAB" w:rsidRDefault="000F2FAB" w:rsidP="000F2FAB">
            <w:pPr>
              <w:ind w:firstLine="0"/>
              <w:rPr>
                <w:b/>
                <w:bCs/>
                <w:lang w:val="es-419" w:eastAsia="es-CO"/>
              </w:rPr>
            </w:pPr>
          </w:p>
          <w:p w14:paraId="326EEF12" w14:textId="77777777" w:rsidR="000F2FAB" w:rsidRDefault="000F2FAB" w:rsidP="000F2FAB">
            <w:pPr>
              <w:ind w:firstLine="0"/>
              <w:rPr>
                <w:b/>
                <w:bCs/>
                <w:lang w:val="es-419" w:eastAsia="es-CO"/>
              </w:rPr>
            </w:pPr>
          </w:p>
          <w:p w14:paraId="1ECD06D0" w14:textId="1D8FD86F" w:rsidR="000F2FAB" w:rsidRPr="0071321E" w:rsidRDefault="000F2FAB" w:rsidP="000F2FAB">
            <w:pPr>
              <w:ind w:firstLine="0"/>
              <w:rPr>
                <w:b/>
                <w:bCs/>
                <w:lang w:val="es-419" w:eastAsia="es-CO"/>
              </w:rPr>
            </w:pPr>
            <w:r w:rsidRPr="004628CA">
              <w:rPr>
                <w:b/>
                <w:bCs/>
                <w:lang w:val="es-419" w:eastAsia="es-CO"/>
              </w:rPr>
              <w:t>Por peligrosidad.</w:t>
            </w:r>
          </w:p>
        </w:tc>
        <w:tc>
          <w:tcPr>
            <w:tcW w:w="0" w:type="auto"/>
          </w:tcPr>
          <w:p w14:paraId="46A028F1" w14:textId="77777777" w:rsidR="000F2FAB" w:rsidRDefault="000F2FAB" w:rsidP="000F2FAB">
            <w:pPr>
              <w:ind w:firstLine="0"/>
            </w:pPr>
          </w:p>
          <w:p w14:paraId="57B22E2F" w14:textId="77777777" w:rsidR="000F2FAB" w:rsidRDefault="000F2FAB" w:rsidP="000F2FAB">
            <w:pPr>
              <w:ind w:firstLine="0"/>
            </w:pPr>
          </w:p>
          <w:p w14:paraId="3A8B0BEA" w14:textId="6243A231" w:rsidR="000F2FAB" w:rsidRPr="004828BA" w:rsidRDefault="000F2FAB" w:rsidP="000F2FAB">
            <w:pPr>
              <w:ind w:firstLine="0"/>
              <w:rPr>
                <w:szCs w:val="28"/>
                <w:lang w:val="es-419" w:eastAsia="es-CO"/>
              </w:rPr>
            </w:pPr>
            <w:r>
              <w:t>Sustancias tóxicas (Clase 6).</w:t>
            </w:r>
          </w:p>
        </w:tc>
        <w:tc>
          <w:tcPr>
            <w:tcW w:w="0" w:type="auto"/>
          </w:tcPr>
          <w:p w14:paraId="0354EC40" w14:textId="3F1F641B" w:rsidR="000F2FAB" w:rsidRPr="004828BA" w:rsidRDefault="000F2FAB" w:rsidP="000F2FAB">
            <w:pPr>
              <w:ind w:firstLine="0"/>
              <w:rPr>
                <w:szCs w:val="28"/>
                <w:lang w:val="es-419" w:eastAsia="es-CO"/>
              </w:rPr>
            </w:pPr>
            <w:r w:rsidRPr="004828BA">
              <w:rPr>
                <w:rFonts w:eastAsia="Times New Roman" w:cs="Calibri"/>
                <w:color w:val="000000"/>
                <w:szCs w:val="28"/>
              </w:rPr>
              <w:t>Sustancias que representan riesgos para la salud, seguridad o medio ambiente</w:t>
            </w:r>
          </w:p>
        </w:tc>
        <w:tc>
          <w:tcPr>
            <w:tcW w:w="0" w:type="auto"/>
            <w:vAlign w:val="center"/>
          </w:tcPr>
          <w:p w14:paraId="6BF7F75D" w14:textId="7694FED1" w:rsidR="000F2FAB" w:rsidRPr="008C2693" w:rsidRDefault="000F2FAB" w:rsidP="000F2FAB">
            <w:pPr>
              <w:ind w:firstLine="0"/>
              <w:rPr>
                <w:szCs w:val="28"/>
                <w:lang w:val="es-419" w:eastAsia="es-CO"/>
              </w:rPr>
            </w:pPr>
            <w:r w:rsidRPr="008C2693">
              <w:rPr>
                <w:rFonts w:eastAsia="Times New Roman" w:cs="Calibri"/>
                <w:color w:val="000000"/>
                <w:szCs w:val="28"/>
              </w:rPr>
              <w:t>Pesticidas.</w:t>
            </w:r>
          </w:p>
        </w:tc>
        <w:tc>
          <w:tcPr>
            <w:tcW w:w="0" w:type="auto"/>
          </w:tcPr>
          <w:p w14:paraId="22D999C2" w14:textId="48425E79" w:rsidR="000F2FAB" w:rsidRPr="004828BA" w:rsidRDefault="000F2FAB" w:rsidP="000F2FAB">
            <w:pPr>
              <w:ind w:firstLine="0"/>
              <w:rPr>
                <w:szCs w:val="28"/>
                <w:lang w:val="es-419" w:eastAsia="es-CO"/>
              </w:rPr>
            </w:pPr>
            <w:r w:rsidRPr="004828BA">
              <w:rPr>
                <w:rFonts w:eastAsia="Times New Roman" w:cs="Calibri"/>
                <w:color w:val="000000"/>
                <w:szCs w:val="28"/>
              </w:rPr>
              <w:t>Embalaje y etiquetado especial.</w:t>
            </w:r>
            <w:r w:rsidRPr="004828BA">
              <w:rPr>
                <w:rFonts w:eastAsia="Times New Roman" w:cs="Calibri"/>
                <w:color w:val="000000"/>
                <w:szCs w:val="28"/>
              </w:rPr>
              <w:br/>
              <w:t>Transporte con personal certificado.</w:t>
            </w:r>
            <w:r w:rsidRPr="004828BA">
              <w:rPr>
                <w:rFonts w:eastAsia="Times New Roman" w:cs="Calibri"/>
                <w:color w:val="000000"/>
                <w:szCs w:val="28"/>
              </w:rPr>
              <w:br/>
              <w:t>Documentación específica (hojas de seguridad).</w:t>
            </w:r>
          </w:p>
        </w:tc>
      </w:tr>
      <w:tr w:rsidR="000F2FAB" w14:paraId="5A65EFAD" w14:textId="77777777" w:rsidTr="008468DE">
        <w:tc>
          <w:tcPr>
            <w:tcW w:w="0" w:type="auto"/>
          </w:tcPr>
          <w:p w14:paraId="0BD7234A" w14:textId="77777777" w:rsidR="000F2FAB" w:rsidRDefault="000F2FAB" w:rsidP="000F2FAB">
            <w:pPr>
              <w:ind w:firstLine="0"/>
              <w:rPr>
                <w:b/>
                <w:bCs/>
                <w:lang w:val="es-419" w:eastAsia="es-CO"/>
              </w:rPr>
            </w:pPr>
          </w:p>
          <w:p w14:paraId="38AD55E5" w14:textId="77777777" w:rsidR="000F2FAB" w:rsidRDefault="000F2FAB" w:rsidP="000F2FAB">
            <w:pPr>
              <w:ind w:firstLine="0"/>
              <w:rPr>
                <w:b/>
                <w:bCs/>
                <w:lang w:val="es-419" w:eastAsia="es-CO"/>
              </w:rPr>
            </w:pPr>
          </w:p>
          <w:p w14:paraId="0EDC5A45" w14:textId="577182A2" w:rsidR="000F2FAB" w:rsidRPr="0071321E" w:rsidRDefault="000F2FAB" w:rsidP="000F2FAB">
            <w:pPr>
              <w:ind w:firstLine="0"/>
              <w:rPr>
                <w:b/>
                <w:bCs/>
                <w:lang w:val="es-419" w:eastAsia="es-CO"/>
              </w:rPr>
            </w:pPr>
            <w:r w:rsidRPr="004628CA">
              <w:rPr>
                <w:b/>
                <w:bCs/>
                <w:lang w:val="es-419" w:eastAsia="es-CO"/>
              </w:rPr>
              <w:t>Por peligrosidad.</w:t>
            </w:r>
          </w:p>
        </w:tc>
        <w:tc>
          <w:tcPr>
            <w:tcW w:w="0" w:type="auto"/>
          </w:tcPr>
          <w:p w14:paraId="658420E0" w14:textId="77777777" w:rsidR="000F2FAB" w:rsidRDefault="000F2FAB" w:rsidP="000F2FAB">
            <w:pPr>
              <w:ind w:firstLine="0"/>
            </w:pPr>
          </w:p>
          <w:p w14:paraId="02DFE43D" w14:textId="77777777" w:rsidR="000F2FAB" w:rsidRDefault="000F2FAB" w:rsidP="000F2FAB">
            <w:pPr>
              <w:ind w:firstLine="0"/>
            </w:pPr>
          </w:p>
          <w:p w14:paraId="367FAF6E" w14:textId="18EE23CB" w:rsidR="000F2FAB" w:rsidRPr="004828BA" w:rsidRDefault="000F2FAB" w:rsidP="000F2FAB">
            <w:pPr>
              <w:ind w:firstLine="0"/>
              <w:rPr>
                <w:szCs w:val="28"/>
                <w:lang w:val="es-419" w:eastAsia="es-CO"/>
              </w:rPr>
            </w:pPr>
            <w:r>
              <w:t>Corrosivos (Clase 8).</w:t>
            </w:r>
            <w:r w:rsidRPr="00977DCB">
              <w:t xml:space="preserve"> </w:t>
            </w:r>
          </w:p>
        </w:tc>
        <w:tc>
          <w:tcPr>
            <w:tcW w:w="0" w:type="auto"/>
          </w:tcPr>
          <w:p w14:paraId="5B79E8CC" w14:textId="3250445D" w:rsidR="000F2FAB" w:rsidRPr="004828BA" w:rsidRDefault="000F2FAB" w:rsidP="000F2FAB">
            <w:pPr>
              <w:ind w:firstLine="0"/>
              <w:rPr>
                <w:szCs w:val="28"/>
                <w:lang w:val="es-419" w:eastAsia="es-CO"/>
              </w:rPr>
            </w:pPr>
            <w:r w:rsidRPr="004828BA">
              <w:rPr>
                <w:rFonts w:eastAsia="Times New Roman" w:cs="Calibri"/>
                <w:color w:val="000000"/>
                <w:szCs w:val="28"/>
              </w:rPr>
              <w:t>Sustancias que representan riesgos para la salud, seguridad o medio ambiente</w:t>
            </w:r>
          </w:p>
        </w:tc>
        <w:tc>
          <w:tcPr>
            <w:tcW w:w="0" w:type="auto"/>
          </w:tcPr>
          <w:p w14:paraId="68E5286E" w14:textId="77777777" w:rsidR="000F2FAB" w:rsidRDefault="000F2FAB" w:rsidP="000F2FAB">
            <w:pPr>
              <w:ind w:firstLine="0"/>
              <w:rPr>
                <w:rFonts w:eastAsia="Times New Roman" w:cs="Calibri"/>
                <w:color w:val="000000"/>
                <w:szCs w:val="28"/>
              </w:rPr>
            </w:pPr>
          </w:p>
          <w:p w14:paraId="33DCDC83" w14:textId="77777777" w:rsidR="000F2FAB" w:rsidRDefault="000F2FAB" w:rsidP="000F2FAB">
            <w:pPr>
              <w:ind w:firstLine="0"/>
              <w:rPr>
                <w:rFonts w:eastAsia="Times New Roman" w:cs="Calibri"/>
                <w:color w:val="000000"/>
                <w:szCs w:val="28"/>
              </w:rPr>
            </w:pPr>
          </w:p>
          <w:p w14:paraId="6EE4D224" w14:textId="3A4CEAEA" w:rsidR="000F2FAB" w:rsidRPr="008C2693" w:rsidRDefault="000F2FAB" w:rsidP="000F2FAB">
            <w:pPr>
              <w:ind w:firstLine="0"/>
              <w:rPr>
                <w:szCs w:val="28"/>
                <w:lang w:val="es-419" w:eastAsia="es-CO"/>
              </w:rPr>
            </w:pPr>
            <w:r w:rsidRPr="008C2693">
              <w:rPr>
                <w:rFonts w:eastAsia="Times New Roman" w:cs="Calibri"/>
                <w:color w:val="000000"/>
                <w:szCs w:val="28"/>
              </w:rPr>
              <w:t>Ácido sulfúrico.</w:t>
            </w:r>
          </w:p>
        </w:tc>
        <w:tc>
          <w:tcPr>
            <w:tcW w:w="0" w:type="auto"/>
          </w:tcPr>
          <w:p w14:paraId="5B5EAED4" w14:textId="352F2911" w:rsidR="000F2FAB" w:rsidRPr="004828BA" w:rsidRDefault="000F2FAB" w:rsidP="000F2FAB">
            <w:pPr>
              <w:ind w:firstLine="0"/>
              <w:rPr>
                <w:szCs w:val="28"/>
                <w:lang w:val="es-419" w:eastAsia="es-CO"/>
              </w:rPr>
            </w:pPr>
            <w:r w:rsidRPr="004828BA">
              <w:rPr>
                <w:rFonts w:eastAsia="Times New Roman" w:cs="Calibri"/>
                <w:color w:val="000000"/>
                <w:szCs w:val="28"/>
              </w:rPr>
              <w:t>Embalaje y etiquetado especial.</w:t>
            </w:r>
            <w:r w:rsidRPr="004828BA">
              <w:rPr>
                <w:rFonts w:eastAsia="Times New Roman" w:cs="Calibri"/>
                <w:color w:val="000000"/>
                <w:szCs w:val="28"/>
              </w:rPr>
              <w:br/>
              <w:t>Transporte con personal certificado.</w:t>
            </w:r>
            <w:r w:rsidRPr="004828BA">
              <w:rPr>
                <w:rFonts w:eastAsia="Times New Roman" w:cs="Calibri"/>
                <w:color w:val="000000"/>
                <w:szCs w:val="28"/>
              </w:rPr>
              <w:br/>
              <w:t>Documentación específica (hojas de seguridad).</w:t>
            </w:r>
          </w:p>
        </w:tc>
      </w:tr>
      <w:tr w:rsidR="004828BA" w14:paraId="60316FF1" w14:textId="77777777" w:rsidTr="00FB3A91">
        <w:trPr>
          <w:cnfStyle w:val="000000100000" w:firstRow="0" w:lastRow="0" w:firstColumn="0" w:lastColumn="0" w:oddVBand="0" w:evenVBand="0" w:oddHBand="1" w:evenHBand="0" w:firstRowFirstColumn="0" w:firstRowLastColumn="0" w:lastRowFirstColumn="0" w:lastRowLastColumn="0"/>
        </w:trPr>
        <w:tc>
          <w:tcPr>
            <w:tcW w:w="0" w:type="auto"/>
          </w:tcPr>
          <w:p w14:paraId="5F59F5D8" w14:textId="77777777" w:rsidR="009254B1" w:rsidRDefault="009254B1" w:rsidP="004828BA">
            <w:pPr>
              <w:ind w:firstLine="0"/>
              <w:rPr>
                <w:b/>
                <w:bCs/>
                <w:lang w:val="es-419" w:eastAsia="es-CO"/>
              </w:rPr>
            </w:pPr>
          </w:p>
          <w:p w14:paraId="43C59875" w14:textId="77777777" w:rsidR="009254B1" w:rsidRDefault="009254B1" w:rsidP="004828BA">
            <w:pPr>
              <w:ind w:firstLine="0"/>
              <w:rPr>
                <w:b/>
                <w:bCs/>
                <w:lang w:val="es-419" w:eastAsia="es-CO"/>
              </w:rPr>
            </w:pPr>
          </w:p>
          <w:p w14:paraId="758558CC" w14:textId="19393C28" w:rsidR="004828BA" w:rsidRPr="0071321E" w:rsidRDefault="004828BA" w:rsidP="004828BA">
            <w:pPr>
              <w:ind w:firstLine="0"/>
              <w:rPr>
                <w:b/>
                <w:bCs/>
                <w:lang w:val="es-419" w:eastAsia="es-CO"/>
              </w:rPr>
            </w:pPr>
            <w:r>
              <w:rPr>
                <w:b/>
                <w:bCs/>
                <w:lang w:val="es-419" w:eastAsia="es-CO"/>
              </w:rPr>
              <w:t>Por tamaño y peso.</w:t>
            </w:r>
          </w:p>
        </w:tc>
        <w:tc>
          <w:tcPr>
            <w:tcW w:w="0" w:type="auto"/>
            <w:vAlign w:val="center"/>
          </w:tcPr>
          <w:p w14:paraId="17AC74BC" w14:textId="14294AFD" w:rsidR="004828BA" w:rsidRPr="004828BA" w:rsidRDefault="004828BA" w:rsidP="004828BA">
            <w:pPr>
              <w:ind w:firstLine="0"/>
              <w:rPr>
                <w:szCs w:val="28"/>
                <w:lang w:val="es-419" w:eastAsia="es-CO"/>
              </w:rPr>
            </w:pPr>
            <w:r w:rsidRPr="004828BA">
              <w:rPr>
                <w:rFonts w:eastAsia="Times New Roman" w:cs="Calibri"/>
                <w:color w:val="000000"/>
                <w:szCs w:val="28"/>
              </w:rPr>
              <w:t>Voluminosos.</w:t>
            </w:r>
          </w:p>
        </w:tc>
        <w:tc>
          <w:tcPr>
            <w:tcW w:w="0" w:type="auto"/>
          </w:tcPr>
          <w:p w14:paraId="4E07160E" w14:textId="0F2E8921" w:rsidR="004828BA" w:rsidRPr="004828BA" w:rsidRDefault="004828BA" w:rsidP="004828BA">
            <w:pPr>
              <w:ind w:firstLine="0"/>
              <w:rPr>
                <w:szCs w:val="28"/>
                <w:lang w:val="es-419" w:eastAsia="es-CO"/>
              </w:rPr>
            </w:pPr>
            <w:r w:rsidRPr="004828BA">
              <w:rPr>
                <w:rFonts w:eastAsia="Times New Roman" w:cs="Calibri"/>
                <w:color w:val="000000"/>
                <w:szCs w:val="28"/>
              </w:rPr>
              <w:t>Productos que ocupan mucho espacio.</w:t>
            </w:r>
          </w:p>
        </w:tc>
        <w:tc>
          <w:tcPr>
            <w:tcW w:w="0" w:type="auto"/>
          </w:tcPr>
          <w:p w14:paraId="00E5F50D" w14:textId="787E2E4F" w:rsidR="004828BA" w:rsidRPr="004828BA" w:rsidRDefault="004828BA" w:rsidP="004828BA">
            <w:pPr>
              <w:ind w:firstLine="0"/>
              <w:rPr>
                <w:szCs w:val="28"/>
                <w:lang w:val="es-419" w:eastAsia="es-CO"/>
              </w:rPr>
            </w:pPr>
            <w:r w:rsidRPr="004828BA">
              <w:rPr>
                <w:rFonts w:eastAsia="Times New Roman" w:cs="Calibri"/>
                <w:color w:val="000000"/>
                <w:szCs w:val="28"/>
              </w:rPr>
              <w:t>Maquinaria industrial</w:t>
            </w:r>
            <w:r>
              <w:rPr>
                <w:rFonts w:eastAsia="Times New Roman" w:cs="Calibri"/>
                <w:color w:val="000000"/>
                <w:szCs w:val="28"/>
              </w:rPr>
              <w:t>.</w:t>
            </w:r>
            <w:r w:rsidRPr="004828BA">
              <w:rPr>
                <w:rFonts w:eastAsia="Times New Roman" w:cs="Calibri"/>
                <w:color w:val="000000"/>
                <w:szCs w:val="28"/>
              </w:rPr>
              <w:br/>
              <w:t>Vehículos</w:t>
            </w:r>
            <w:r>
              <w:rPr>
                <w:rFonts w:eastAsia="Times New Roman" w:cs="Calibri"/>
                <w:color w:val="000000"/>
                <w:szCs w:val="28"/>
              </w:rPr>
              <w:t>.</w:t>
            </w:r>
          </w:p>
        </w:tc>
        <w:tc>
          <w:tcPr>
            <w:tcW w:w="0" w:type="auto"/>
            <w:vAlign w:val="bottom"/>
          </w:tcPr>
          <w:p w14:paraId="10F69EA9" w14:textId="0F016E65" w:rsidR="004828BA" w:rsidRPr="004828BA" w:rsidRDefault="004828BA" w:rsidP="004828BA">
            <w:pPr>
              <w:ind w:firstLine="0"/>
              <w:rPr>
                <w:szCs w:val="28"/>
                <w:lang w:val="es-419" w:eastAsia="es-CO"/>
              </w:rPr>
            </w:pPr>
            <w:r w:rsidRPr="004828BA">
              <w:rPr>
                <w:rFonts w:eastAsia="Times New Roman" w:cs="Calibri"/>
                <w:color w:val="000000"/>
                <w:szCs w:val="28"/>
              </w:rPr>
              <w:t>Requieren transporte especializado y espacios de almacenaje amplios.</w:t>
            </w:r>
          </w:p>
        </w:tc>
      </w:tr>
      <w:tr w:rsidR="004828BA" w14:paraId="34E262DA" w14:textId="77777777" w:rsidTr="00FB3A91">
        <w:tc>
          <w:tcPr>
            <w:tcW w:w="0" w:type="auto"/>
          </w:tcPr>
          <w:p w14:paraId="7681F9D8" w14:textId="77777777" w:rsidR="009254B1" w:rsidRDefault="009254B1" w:rsidP="004828BA">
            <w:pPr>
              <w:ind w:firstLine="0"/>
              <w:rPr>
                <w:b/>
                <w:bCs/>
                <w:lang w:val="es-419" w:eastAsia="es-CO"/>
              </w:rPr>
            </w:pPr>
          </w:p>
          <w:p w14:paraId="7F4BF5A8" w14:textId="77777777" w:rsidR="009254B1" w:rsidRDefault="009254B1" w:rsidP="004828BA">
            <w:pPr>
              <w:ind w:firstLine="0"/>
              <w:rPr>
                <w:b/>
                <w:bCs/>
                <w:lang w:val="es-419" w:eastAsia="es-CO"/>
              </w:rPr>
            </w:pPr>
          </w:p>
          <w:p w14:paraId="38233847" w14:textId="735AD937" w:rsidR="004828BA" w:rsidRPr="0071321E" w:rsidRDefault="004828BA" w:rsidP="004828BA">
            <w:pPr>
              <w:ind w:firstLine="0"/>
              <w:rPr>
                <w:b/>
                <w:bCs/>
                <w:lang w:val="es-419" w:eastAsia="es-CO"/>
              </w:rPr>
            </w:pPr>
            <w:r>
              <w:rPr>
                <w:b/>
                <w:bCs/>
                <w:lang w:val="es-419" w:eastAsia="es-CO"/>
              </w:rPr>
              <w:t>Por tamaño y peso.</w:t>
            </w:r>
          </w:p>
        </w:tc>
        <w:tc>
          <w:tcPr>
            <w:tcW w:w="0" w:type="auto"/>
            <w:vAlign w:val="center"/>
          </w:tcPr>
          <w:p w14:paraId="3A32C11A" w14:textId="44F4CAE5" w:rsidR="004828BA" w:rsidRPr="004828BA" w:rsidRDefault="004828BA" w:rsidP="004828BA">
            <w:pPr>
              <w:ind w:firstLine="0"/>
              <w:rPr>
                <w:szCs w:val="28"/>
                <w:lang w:val="es-419" w:eastAsia="es-CO"/>
              </w:rPr>
            </w:pPr>
            <w:r w:rsidRPr="004828BA">
              <w:rPr>
                <w:rFonts w:eastAsia="Times New Roman" w:cs="Calibri"/>
                <w:color w:val="000000"/>
                <w:szCs w:val="28"/>
              </w:rPr>
              <w:t>Alto peso.</w:t>
            </w:r>
          </w:p>
        </w:tc>
        <w:tc>
          <w:tcPr>
            <w:tcW w:w="0" w:type="auto"/>
          </w:tcPr>
          <w:p w14:paraId="4826DCF5" w14:textId="7E18817D" w:rsidR="004828BA" w:rsidRPr="004828BA" w:rsidRDefault="004828BA" w:rsidP="004828BA">
            <w:pPr>
              <w:ind w:firstLine="0"/>
              <w:rPr>
                <w:szCs w:val="28"/>
                <w:lang w:val="es-419" w:eastAsia="es-CO"/>
              </w:rPr>
            </w:pPr>
            <w:r w:rsidRPr="004828BA">
              <w:rPr>
                <w:rFonts w:eastAsia="Times New Roman" w:cs="Calibri"/>
                <w:color w:val="000000"/>
                <w:szCs w:val="28"/>
              </w:rPr>
              <w:t>Productos con densidad elevada.</w:t>
            </w:r>
          </w:p>
        </w:tc>
        <w:tc>
          <w:tcPr>
            <w:tcW w:w="0" w:type="auto"/>
          </w:tcPr>
          <w:p w14:paraId="0D2C917F" w14:textId="77777777" w:rsidR="004828BA" w:rsidRPr="004828BA" w:rsidRDefault="004828BA" w:rsidP="009254B1">
            <w:pPr>
              <w:spacing w:line="240" w:lineRule="auto"/>
              <w:ind w:firstLine="0"/>
              <w:rPr>
                <w:rFonts w:eastAsia="Times New Roman" w:cs="Calibri"/>
                <w:color w:val="000000"/>
                <w:szCs w:val="28"/>
              </w:rPr>
            </w:pPr>
            <w:r w:rsidRPr="004828BA">
              <w:rPr>
                <w:rFonts w:eastAsia="Times New Roman" w:cs="Calibri"/>
                <w:color w:val="000000"/>
                <w:szCs w:val="28"/>
              </w:rPr>
              <w:t>Bloques de acero.</w:t>
            </w:r>
          </w:p>
          <w:p w14:paraId="15F78D08" w14:textId="01D67CFF" w:rsidR="004828BA" w:rsidRPr="004828BA" w:rsidRDefault="004828BA" w:rsidP="004828BA">
            <w:pPr>
              <w:ind w:firstLine="0"/>
              <w:rPr>
                <w:szCs w:val="28"/>
                <w:lang w:val="es-419" w:eastAsia="es-CO"/>
              </w:rPr>
            </w:pPr>
            <w:r w:rsidRPr="004828BA">
              <w:rPr>
                <w:rFonts w:eastAsia="Times New Roman" w:cs="Calibri"/>
                <w:color w:val="000000"/>
                <w:szCs w:val="28"/>
              </w:rPr>
              <w:br w:type="page"/>
              <w:t>Contenedores llenos de líquidos.</w:t>
            </w:r>
          </w:p>
        </w:tc>
        <w:tc>
          <w:tcPr>
            <w:tcW w:w="0" w:type="auto"/>
            <w:vAlign w:val="bottom"/>
          </w:tcPr>
          <w:p w14:paraId="54EA2035" w14:textId="1C85FD88" w:rsidR="004828BA" w:rsidRPr="004828BA" w:rsidRDefault="004828BA" w:rsidP="004828BA">
            <w:pPr>
              <w:ind w:firstLine="0"/>
              <w:rPr>
                <w:szCs w:val="28"/>
                <w:lang w:val="es-419" w:eastAsia="es-CO"/>
              </w:rPr>
            </w:pPr>
            <w:r w:rsidRPr="004828BA">
              <w:rPr>
                <w:rFonts w:eastAsia="Times New Roman" w:cs="Calibri"/>
                <w:color w:val="000000"/>
                <w:szCs w:val="28"/>
              </w:rPr>
              <w:t>Necesitan equipos de manipulación especiales (grúas, montacargas reforzados).</w:t>
            </w:r>
          </w:p>
        </w:tc>
      </w:tr>
    </w:tbl>
    <w:p w14:paraId="27DA5A2B" w14:textId="0687A660" w:rsidR="0071321E" w:rsidRPr="00E42562" w:rsidRDefault="00E42562" w:rsidP="00E42562">
      <w:pPr>
        <w:ind w:firstLine="0"/>
        <w:rPr>
          <w:sz w:val="24"/>
          <w:szCs w:val="24"/>
          <w:lang w:val="es-419" w:eastAsia="es-CO"/>
        </w:rPr>
      </w:pPr>
      <w:r w:rsidRPr="00E42562">
        <w:rPr>
          <w:b/>
          <w:bCs/>
          <w:sz w:val="24"/>
          <w:szCs w:val="24"/>
          <w:lang w:val="es-419" w:eastAsia="es-CO"/>
        </w:rPr>
        <w:t xml:space="preserve">Fuente: </w:t>
      </w:r>
      <w:r w:rsidRPr="00E42562">
        <w:rPr>
          <w:sz w:val="24"/>
          <w:szCs w:val="24"/>
          <w:lang w:val="es-419" w:eastAsia="es-CO"/>
        </w:rPr>
        <w:t>SENA, 2025.</w:t>
      </w:r>
    </w:p>
    <w:p w14:paraId="233509D3" w14:textId="51E6106C" w:rsidR="00E50918" w:rsidRDefault="00CD6226" w:rsidP="00CD6226">
      <w:pPr>
        <w:pStyle w:val="Ttulo2"/>
      </w:pPr>
      <w:bookmarkStart w:id="7" w:name="_Toc209087326"/>
      <w:r>
        <w:t>2.3 Fichas técnicas</w:t>
      </w:r>
      <w:bookmarkEnd w:id="7"/>
    </w:p>
    <w:p w14:paraId="5AB52776" w14:textId="6466AFDD" w:rsidR="00CD6226" w:rsidRDefault="00CD6226" w:rsidP="00CD6226">
      <w:pPr>
        <w:rPr>
          <w:lang w:val="es-419" w:eastAsia="es-CO"/>
        </w:rPr>
      </w:pPr>
      <w:r w:rsidRPr="00CD6226">
        <w:rPr>
          <w:lang w:val="es-419" w:eastAsia="es-CO"/>
        </w:rPr>
        <w:t>Las fichas técnicas son documentos que contienen información detallada y específica sobre un bien o producto. En logística, estas fichas son fundamentales para:</w:t>
      </w:r>
    </w:p>
    <w:p w14:paraId="6C81B9FD" w14:textId="42A91B26" w:rsidR="00CD6226" w:rsidRPr="00CD6226" w:rsidRDefault="00CD6226" w:rsidP="00CD6226">
      <w:pPr>
        <w:pStyle w:val="Prrafodelista"/>
        <w:numPr>
          <w:ilvl w:val="0"/>
          <w:numId w:val="248"/>
        </w:numPr>
        <w:rPr>
          <w:lang w:val="es-419" w:eastAsia="es-CO"/>
        </w:rPr>
      </w:pPr>
      <w:r w:rsidRPr="00CD6226">
        <w:rPr>
          <w:lang w:val="es-419" w:eastAsia="es-CO"/>
        </w:rPr>
        <w:t>Identificar correctamente los bienes.</w:t>
      </w:r>
    </w:p>
    <w:p w14:paraId="47C90C3B" w14:textId="7DE90AAE" w:rsidR="00CD6226" w:rsidRPr="00CD6226" w:rsidRDefault="00CD6226" w:rsidP="00CD6226">
      <w:pPr>
        <w:pStyle w:val="Prrafodelista"/>
        <w:numPr>
          <w:ilvl w:val="0"/>
          <w:numId w:val="248"/>
        </w:numPr>
        <w:rPr>
          <w:lang w:val="es-419" w:eastAsia="es-CO"/>
        </w:rPr>
      </w:pPr>
      <w:r w:rsidRPr="00CD6226">
        <w:rPr>
          <w:lang w:val="es-419" w:eastAsia="es-CO"/>
        </w:rPr>
        <w:t>Conocer sus características físicas y técnicas.</w:t>
      </w:r>
    </w:p>
    <w:p w14:paraId="06E70DE0" w14:textId="796638D4" w:rsidR="00CD6226" w:rsidRPr="00CD6226" w:rsidRDefault="00CD6226" w:rsidP="00CD6226">
      <w:pPr>
        <w:pStyle w:val="Prrafodelista"/>
        <w:numPr>
          <w:ilvl w:val="0"/>
          <w:numId w:val="248"/>
        </w:numPr>
        <w:rPr>
          <w:lang w:val="es-419" w:eastAsia="es-CO"/>
        </w:rPr>
      </w:pPr>
      <w:r w:rsidRPr="00CD6226">
        <w:rPr>
          <w:lang w:val="es-419" w:eastAsia="es-CO"/>
        </w:rPr>
        <w:t>Facilitar su almacenamiento, manipulación y transporte</w:t>
      </w:r>
      <w:r>
        <w:rPr>
          <w:lang w:val="es-419" w:eastAsia="es-CO"/>
        </w:rPr>
        <w:t>.</w:t>
      </w:r>
    </w:p>
    <w:p w14:paraId="690C0711" w14:textId="28A24D02" w:rsidR="00CD6226" w:rsidRPr="00CD6226" w:rsidRDefault="00CD6226" w:rsidP="00CD6226">
      <w:pPr>
        <w:pStyle w:val="Prrafodelista"/>
        <w:numPr>
          <w:ilvl w:val="0"/>
          <w:numId w:val="248"/>
        </w:numPr>
        <w:rPr>
          <w:lang w:val="es-419" w:eastAsia="es-CO"/>
        </w:rPr>
      </w:pPr>
      <w:r w:rsidRPr="00CD6226">
        <w:rPr>
          <w:lang w:val="es-419" w:eastAsia="es-CO"/>
        </w:rPr>
        <w:t>Asegurar el cumplimiento de normativas y requisitos específicos.</w:t>
      </w:r>
    </w:p>
    <w:p w14:paraId="6A181FCA" w14:textId="1D3A7B33" w:rsidR="00CD6226" w:rsidRDefault="00CD6226" w:rsidP="00CD6226">
      <w:pPr>
        <w:pStyle w:val="Prrafodelista"/>
        <w:numPr>
          <w:ilvl w:val="0"/>
          <w:numId w:val="248"/>
        </w:numPr>
        <w:rPr>
          <w:lang w:val="es-419" w:eastAsia="es-CO"/>
        </w:rPr>
      </w:pPr>
      <w:r w:rsidRPr="00CD6226">
        <w:rPr>
          <w:lang w:val="es-419" w:eastAsia="es-CO"/>
        </w:rPr>
        <w:lastRenderedPageBreak/>
        <w:t>Apoyar la gestión de inventarios y trazabilidad.</w:t>
      </w:r>
    </w:p>
    <w:p w14:paraId="350B5B6C" w14:textId="35082322" w:rsidR="00CD6226" w:rsidRDefault="00CD6226" w:rsidP="00CD6226">
      <w:pPr>
        <w:rPr>
          <w:lang w:val="es-419" w:eastAsia="es-CO"/>
        </w:rPr>
      </w:pPr>
      <w:r w:rsidRPr="00CD6226">
        <w:rPr>
          <w:lang w:val="es-419" w:eastAsia="es-CO"/>
        </w:rPr>
        <w:t>Estas fichas técnicas permiten a los equipos logísticos tomar decisiones informadas sobre el manejo</w:t>
      </w:r>
      <w:r>
        <w:rPr>
          <w:lang w:val="es-419" w:eastAsia="es-CO"/>
        </w:rPr>
        <w:t xml:space="preserve"> </w:t>
      </w:r>
      <w:r w:rsidRPr="00CD6226">
        <w:rPr>
          <w:lang w:val="es-419" w:eastAsia="es-CO"/>
        </w:rPr>
        <w:t>adecuado de los bienes y evitar errores que puedan afectar la cadena de suministro.</w:t>
      </w:r>
    </w:p>
    <w:p w14:paraId="58D45B9B" w14:textId="2B9FBE2B" w:rsidR="00CD6226" w:rsidRDefault="00CD6226" w:rsidP="00CD6226">
      <w:pPr>
        <w:pStyle w:val="Figura"/>
      </w:pPr>
      <w:r>
        <w:t xml:space="preserve">Figura 2. </w:t>
      </w:r>
      <w:r w:rsidRPr="00CD6226">
        <w:rPr>
          <w:b w:val="0"/>
          <w:bCs w:val="0"/>
        </w:rPr>
        <w:t xml:space="preserve">Elementos </w:t>
      </w:r>
      <w:r w:rsidR="00E73012">
        <w:rPr>
          <w:b w:val="0"/>
          <w:bCs w:val="0"/>
        </w:rPr>
        <w:t xml:space="preserve">clave </w:t>
      </w:r>
      <w:r w:rsidRPr="00CD6226">
        <w:rPr>
          <w:b w:val="0"/>
          <w:bCs w:val="0"/>
        </w:rPr>
        <w:t>de una ficha técnica</w:t>
      </w:r>
    </w:p>
    <w:p w14:paraId="64A06C43" w14:textId="4591A062" w:rsidR="00CD6226" w:rsidRPr="00CD6226" w:rsidRDefault="00CD6226" w:rsidP="00CD6226">
      <w:pPr>
        <w:rPr>
          <w:lang w:val="es-419" w:eastAsia="es-CO"/>
        </w:rPr>
      </w:pPr>
      <w:r w:rsidRPr="00CD6226">
        <w:rPr>
          <w:noProof/>
          <w:lang w:val="es-419" w:eastAsia="es-CO"/>
        </w:rPr>
        <w:drawing>
          <wp:inline distT="0" distB="0" distL="0" distR="0" wp14:anchorId="7EC2A04C" wp14:editId="56ED062D">
            <wp:extent cx="5522824" cy="5372735"/>
            <wp:effectExtent l="0" t="0" r="1905" b="0"/>
            <wp:docPr id="64121300" name="Imagen 1" descr="La figura 2 ilustra los elementos de una ficha técnica, a saber: la identificación del bien, las características físicas, sus condiciones de almacenamiento, los requisitos de transporte, la vida útil y caducidad, las normativas y certificaciones y el proveedor y los datos de comp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1300" name="Imagen 1" descr="La figura 2 ilustra los elementos de una ficha técnica, a saber: la identificación del bien, las características físicas, sus condiciones de almacenamiento, los requisitos de transporte, la vida útil y caducidad, las normativas y certificaciones y el proveedor y los datos de compra."/>
                    <pic:cNvPicPr/>
                  </pic:nvPicPr>
                  <pic:blipFill>
                    <a:blip r:embed="rId14"/>
                    <a:stretch>
                      <a:fillRect/>
                    </a:stretch>
                  </pic:blipFill>
                  <pic:spPr>
                    <a:xfrm>
                      <a:off x="0" y="0"/>
                      <a:ext cx="5545384" cy="5394682"/>
                    </a:xfrm>
                    <a:prstGeom prst="rect">
                      <a:avLst/>
                    </a:prstGeom>
                  </pic:spPr>
                </pic:pic>
              </a:graphicData>
            </a:graphic>
          </wp:inline>
        </w:drawing>
      </w:r>
    </w:p>
    <w:p w14:paraId="7D6350F0" w14:textId="24ECD0D7" w:rsidR="00CD6226" w:rsidRDefault="00CD6226" w:rsidP="00CD6226">
      <w:pPr>
        <w:rPr>
          <w:lang w:val="es-419" w:eastAsia="es-CO"/>
        </w:rPr>
      </w:pPr>
      <w:r w:rsidRPr="00CD6226">
        <w:rPr>
          <w:lang w:val="es-419" w:eastAsia="es-CO"/>
        </w:rPr>
        <w:t xml:space="preserve">La figura 2 ilustra los elementos de una ficha técnica, a saber: la identificación del bien, las características físicas, sus condiciones de almacenamiento, los requisitos de </w:t>
      </w:r>
      <w:r w:rsidRPr="00CD6226">
        <w:rPr>
          <w:lang w:val="es-419" w:eastAsia="es-CO"/>
        </w:rPr>
        <w:lastRenderedPageBreak/>
        <w:t>transporte, la vida útil y caducidad, las normativas y certificaciones y el proveedor y los datos de compra.</w:t>
      </w:r>
    </w:p>
    <w:p w14:paraId="2A6E0270" w14:textId="02ABC4BE" w:rsidR="00CD6226" w:rsidRPr="00CD6226" w:rsidRDefault="00CD6226" w:rsidP="00CD6226">
      <w:pPr>
        <w:ind w:firstLine="0"/>
        <w:rPr>
          <w:sz w:val="24"/>
          <w:szCs w:val="24"/>
          <w:lang w:val="es-419" w:eastAsia="es-CO"/>
        </w:rPr>
      </w:pPr>
      <w:r w:rsidRPr="00CD6226">
        <w:rPr>
          <w:b/>
          <w:bCs/>
          <w:sz w:val="24"/>
          <w:szCs w:val="24"/>
          <w:lang w:val="es-419" w:eastAsia="es-CO"/>
        </w:rPr>
        <w:t xml:space="preserve">Fuente, </w:t>
      </w:r>
      <w:r w:rsidRPr="00CD6226">
        <w:rPr>
          <w:sz w:val="24"/>
          <w:szCs w:val="24"/>
          <w:lang w:val="es-419" w:eastAsia="es-CO"/>
        </w:rPr>
        <w:t>SENA, 2025.</w:t>
      </w:r>
    </w:p>
    <w:p w14:paraId="1DF75FD0" w14:textId="77777777" w:rsidR="00E97BA8" w:rsidRDefault="00E97BA8" w:rsidP="00E97BA8">
      <w:pPr>
        <w:rPr>
          <w:lang w:val="es-419" w:eastAsia="es-CO"/>
        </w:rPr>
      </w:pPr>
      <w:r w:rsidRPr="00E97BA8">
        <w:rPr>
          <w:lang w:val="es-419" w:eastAsia="es-CO"/>
        </w:rPr>
        <w:t>Nota: Las fichas técnicas deben actualizarse periódicamente y estar disponibles en mínimo dos idiomas para operaciones internacionales. Se recomienda la implementación del formato digital con código QR para acceso rápido en almacenes y puertos.</w:t>
      </w:r>
    </w:p>
    <w:p w14:paraId="1D3E2169" w14:textId="585C71C9" w:rsidR="00E97BA8" w:rsidRDefault="00E97BA8" w:rsidP="00E97BA8">
      <w:pPr>
        <w:rPr>
          <w:lang w:val="es-419" w:eastAsia="es-CO"/>
        </w:rPr>
      </w:pPr>
      <w:r w:rsidRPr="00E97BA8">
        <w:rPr>
          <w:lang w:val="es-419" w:eastAsia="es-CO"/>
        </w:rPr>
        <w:t>A continuación, se presenta una estructura general recomendada para la elaboración de las fichas técnicas.</w:t>
      </w:r>
    </w:p>
    <w:p w14:paraId="488D66C0" w14:textId="40F9F937" w:rsidR="00E97BA8" w:rsidRDefault="00E97BA8" w:rsidP="00E97BA8">
      <w:pPr>
        <w:pStyle w:val="Tabla"/>
        <w:rPr>
          <w:lang w:val="es-419" w:eastAsia="es-CO"/>
        </w:rPr>
      </w:pPr>
      <w:r>
        <w:rPr>
          <w:lang w:val="es-419" w:eastAsia="es-CO"/>
        </w:rPr>
        <w:t>Estructura general para las fichas técnicas</w:t>
      </w:r>
    </w:p>
    <w:tbl>
      <w:tblPr>
        <w:tblStyle w:val="SENA"/>
        <w:tblW w:w="0" w:type="auto"/>
        <w:tblLook w:val="04A0" w:firstRow="1" w:lastRow="0" w:firstColumn="1" w:lastColumn="0" w:noHBand="0" w:noVBand="1"/>
        <w:tblCaption w:val="Tabla 3. Estructura general para las fichas técnicas."/>
        <w:tblDescription w:val="En la tabla se describen los elementos y detalles de la estructura general para las fichas técnicas, tales como identificación del producto, características físicas, condiciones de manipulación, almacenamiento, transporte, seguridad y documentación asociaciada."/>
      </w:tblPr>
      <w:tblGrid>
        <w:gridCol w:w="4981"/>
        <w:gridCol w:w="4981"/>
      </w:tblGrid>
      <w:tr w:rsidR="00E97BA8" w14:paraId="00D8C23A" w14:textId="77777777" w:rsidTr="004B73A2">
        <w:trPr>
          <w:cnfStyle w:val="100000000000" w:firstRow="1" w:lastRow="0" w:firstColumn="0" w:lastColumn="0" w:oddVBand="0" w:evenVBand="0" w:oddHBand="0" w:evenHBand="0" w:firstRowFirstColumn="0" w:firstRowLastColumn="0" w:lastRowFirstColumn="0" w:lastRowLastColumn="0"/>
          <w:tblHeader/>
        </w:trPr>
        <w:tc>
          <w:tcPr>
            <w:tcW w:w="4981" w:type="dxa"/>
          </w:tcPr>
          <w:p w14:paraId="525F1E27" w14:textId="195432AF" w:rsidR="00E97BA8" w:rsidRDefault="00E97BA8" w:rsidP="00E97BA8">
            <w:pPr>
              <w:ind w:firstLine="0"/>
              <w:jc w:val="center"/>
              <w:rPr>
                <w:lang w:val="es-419" w:eastAsia="es-CO"/>
              </w:rPr>
            </w:pPr>
            <w:r>
              <w:rPr>
                <w:lang w:val="es-419" w:eastAsia="es-CO"/>
              </w:rPr>
              <w:t>Elementos</w:t>
            </w:r>
          </w:p>
        </w:tc>
        <w:tc>
          <w:tcPr>
            <w:tcW w:w="4981" w:type="dxa"/>
          </w:tcPr>
          <w:p w14:paraId="2614A3B3" w14:textId="1E3AC0C9" w:rsidR="00E97BA8" w:rsidRDefault="00E97BA8" w:rsidP="00E97BA8">
            <w:pPr>
              <w:ind w:firstLine="0"/>
              <w:jc w:val="center"/>
              <w:rPr>
                <w:lang w:val="es-419" w:eastAsia="es-CO"/>
              </w:rPr>
            </w:pPr>
            <w:r>
              <w:rPr>
                <w:lang w:val="es-419" w:eastAsia="es-CO"/>
              </w:rPr>
              <w:t>Detalles</w:t>
            </w:r>
          </w:p>
        </w:tc>
      </w:tr>
      <w:tr w:rsidR="00E97BA8" w14:paraId="3B907F65" w14:textId="77777777" w:rsidTr="004B73A2">
        <w:trPr>
          <w:cnfStyle w:val="000000100000" w:firstRow="0" w:lastRow="0" w:firstColumn="0" w:lastColumn="0" w:oddVBand="0" w:evenVBand="0" w:oddHBand="1" w:evenHBand="0" w:firstRowFirstColumn="0" w:firstRowLastColumn="0" w:lastRowFirstColumn="0" w:lastRowLastColumn="0"/>
        </w:trPr>
        <w:tc>
          <w:tcPr>
            <w:tcW w:w="4981" w:type="dxa"/>
            <w:vAlign w:val="bottom"/>
          </w:tcPr>
          <w:p w14:paraId="169FE764" w14:textId="48051E3C" w:rsidR="00E97BA8" w:rsidRPr="004B73A2" w:rsidRDefault="00E97BA8" w:rsidP="00E97BA8">
            <w:pPr>
              <w:ind w:firstLine="0"/>
              <w:rPr>
                <w:szCs w:val="28"/>
                <w:lang w:val="es-419" w:eastAsia="es-CO"/>
              </w:rPr>
            </w:pPr>
            <w:r w:rsidRPr="004B73A2">
              <w:rPr>
                <w:rFonts w:eastAsia="Times New Roman" w:cs="Calibri"/>
                <w:b/>
                <w:bCs/>
                <w:color w:val="000000"/>
                <w:szCs w:val="28"/>
              </w:rPr>
              <w:t>1. Identificación del producto.</w:t>
            </w:r>
          </w:p>
        </w:tc>
        <w:tc>
          <w:tcPr>
            <w:tcW w:w="4981" w:type="dxa"/>
          </w:tcPr>
          <w:p w14:paraId="0F7CA346" w14:textId="77777777" w:rsidR="00E97BA8" w:rsidRDefault="00E97BA8" w:rsidP="00E97BA8">
            <w:pPr>
              <w:ind w:firstLine="0"/>
              <w:rPr>
                <w:lang w:val="es-419" w:eastAsia="es-CO"/>
              </w:rPr>
            </w:pPr>
          </w:p>
        </w:tc>
      </w:tr>
      <w:tr w:rsidR="00E97BA8" w14:paraId="1F5A2AA3" w14:textId="77777777" w:rsidTr="004B73A2">
        <w:tc>
          <w:tcPr>
            <w:tcW w:w="4981" w:type="dxa"/>
            <w:vAlign w:val="bottom"/>
          </w:tcPr>
          <w:p w14:paraId="31742869" w14:textId="0765BF23" w:rsidR="00E97BA8" w:rsidRPr="004B73A2" w:rsidRDefault="00E97BA8" w:rsidP="00E97BA8">
            <w:pPr>
              <w:ind w:firstLine="0"/>
              <w:rPr>
                <w:szCs w:val="28"/>
                <w:lang w:val="es-419" w:eastAsia="es-CO"/>
              </w:rPr>
            </w:pPr>
            <w:r w:rsidRPr="004B73A2">
              <w:rPr>
                <w:rFonts w:eastAsia="Times New Roman" w:cs="Calibri"/>
                <w:color w:val="000000"/>
                <w:szCs w:val="28"/>
              </w:rPr>
              <w:t>Código/Nombre comercial</w:t>
            </w:r>
          </w:p>
        </w:tc>
        <w:tc>
          <w:tcPr>
            <w:tcW w:w="4981" w:type="dxa"/>
          </w:tcPr>
          <w:p w14:paraId="503F16CA" w14:textId="77777777" w:rsidR="00E97BA8" w:rsidRDefault="00E97BA8" w:rsidP="00E97BA8">
            <w:pPr>
              <w:ind w:firstLine="0"/>
              <w:rPr>
                <w:lang w:val="es-419" w:eastAsia="es-CO"/>
              </w:rPr>
            </w:pPr>
          </w:p>
        </w:tc>
      </w:tr>
      <w:tr w:rsidR="00E97BA8" w14:paraId="6A1B6A02" w14:textId="77777777" w:rsidTr="004B73A2">
        <w:trPr>
          <w:cnfStyle w:val="000000100000" w:firstRow="0" w:lastRow="0" w:firstColumn="0" w:lastColumn="0" w:oddVBand="0" w:evenVBand="0" w:oddHBand="1" w:evenHBand="0" w:firstRowFirstColumn="0" w:firstRowLastColumn="0" w:lastRowFirstColumn="0" w:lastRowLastColumn="0"/>
        </w:trPr>
        <w:tc>
          <w:tcPr>
            <w:tcW w:w="4981" w:type="dxa"/>
            <w:vAlign w:val="bottom"/>
          </w:tcPr>
          <w:p w14:paraId="61226E3A" w14:textId="6562654C" w:rsidR="00E97BA8" w:rsidRPr="004B73A2" w:rsidRDefault="00E97BA8" w:rsidP="00E97BA8">
            <w:pPr>
              <w:ind w:firstLine="0"/>
              <w:rPr>
                <w:szCs w:val="28"/>
                <w:lang w:val="es-419" w:eastAsia="es-CO"/>
              </w:rPr>
            </w:pPr>
            <w:r w:rsidRPr="004B73A2">
              <w:rPr>
                <w:rFonts w:eastAsia="Times New Roman" w:cs="Calibri"/>
                <w:color w:val="000000"/>
                <w:szCs w:val="28"/>
              </w:rPr>
              <w:t>Fabricante/Proveedor</w:t>
            </w:r>
          </w:p>
        </w:tc>
        <w:tc>
          <w:tcPr>
            <w:tcW w:w="4981" w:type="dxa"/>
          </w:tcPr>
          <w:p w14:paraId="00EB9E10" w14:textId="77777777" w:rsidR="00E97BA8" w:rsidRDefault="00E97BA8" w:rsidP="00E97BA8">
            <w:pPr>
              <w:ind w:firstLine="0"/>
              <w:rPr>
                <w:lang w:val="es-419" w:eastAsia="es-CO"/>
              </w:rPr>
            </w:pPr>
          </w:p>
        </w:tc>
      </w:tr>
      <w:tr w:rsidR="00E97BA8" w14:paraId="1F355AAD" w14:textId="77777777" w:rsidTr="004B73A2">
        <w:tc>
          <w:tcPr>
            <w:tcW w:w="4981" w:type="dxa"/>
            <w:vAlign w:val="bottom"/>
          </w:tcPr>
          <w:p w14:paraId="38BEB049" w14:textId="0AD50EAC" w:rsidR="00E97BA8" w:rsidRPr="004B73A2" w:rsidRDefault="00E97BA8" w:rsidP="00E97BA8">
            <w:pPr>
              <w:ind w:firstLine="0"/>
              <w:rPr>
                <w:szCs w:val="28"/>
                <w:lang w:val="es-419" w:eastAsia="es-CO"/>
              </w:rPr>
            </w:pPr>
            <w:r w:rsidRPr="004B73A2">
              <w:rPr>
                <w:rFonts w:eastAsia="Times New Roman" w:cs="Calibri"/>
                <w:b/>
                <w:bCs/>
                <w:color w:val="000000"/>
                <w:szCs w:val="28"/>
              </w:rPr>
              <w:t>2. Características físicas</w:t>
            </w:r>
          </w:p>
        </w:tc>
        <w:tc>
          <w:tcPr>
            <w:tcW w:w="4981" w:type="dxa"/>
          </w:tcPr>
          <w:p w14:paraId="067DB27F" w14:textId="77777777" w:rsidR="00E97BA8" w:rsidRDefault="00E97BA8" w:rsidP="00E97BA8">
            <w:pPr>
              <w:ind w:firstLine="0"/>
              <w:rPr>
                <w:lang w:val="es-419" w:eastAsia="es-CO"/>
              </w:rPr>
            </w:pPr>
          </w:p>
        </w:tc>
      </w:tr>
      <w:tr w:rsidR="00E97BA8" w14:paraId="647C2210" w14:textId="77777777" w:rsidTr="004B73A2">
        <w:trPr>
          <w:cnfStyle w:val="000000100000" w:firstRow="0" w:lastRow="0" w:firstColumn="0" w:lastColumn="0" w:oddVBand="0" w:evenVBand="0" w:oddHBand="1" w:evenHBand="0" w:firstRowFirstColumn="0" w:firstRowLastColumn="0" w:lastRowFirstColumn="0" w:lastRowLastColumn="0"/>
        </w:trPr>
        <w:tc>
          <w:tcPr>
            <w:tcW w:w="4981" w:type="dxa"/>
            <w:vAlign w:val="bottom"/>
          </w:tcPr>
          <w:p w14:paraId="5CE45C96" w14:textId="2AA08BD7" w:rsidR="00E97BA8" w:rsidRPr="004B73A2" w:rsidRDefault="00E97BA8" w:rsidP="00E97BA8">
            <w:pPr>
              <w:ind w:firstLine="0"/>
              <w:rPr>
                <w:szCs w:val="28"/>
                <w:lang w:val="es-419" w:eastAsia="es-CO"/>
              </w:rPr>
            </w:pPr>
            <w:r w:rsidRPr="004B73A2">
              <w:rPr>
                <w:rFonts w:eastAsia="Times New Roman" w:cs="Calibri"/>
                <w:color w:val="000000"/>
                <w:szCs w:val="28"/>
              </w:rPr>
              <w:t>Dimensiones/Peso</w:t>
            </w:r>
          </w:p>
        </w:tc>
        <w:tc>
          <w:tcPr>
            <w:tcW w:w="4981" w:type="dxa"/>
          </w:tcPr>
          <w:p w14:paraId="3FC0DA1B" w14:textId="77777777" w:rsidR="00E97BA8" w:rsidRDefault="00E97BA8" w:rsidP="00E97BA8">
            <w:pPr>
              <w:ind w:firstLine="0"/>
              <w:rPr>
                <w:lang w:val="es-419" w:eastAsia="es-CO"/>
              </w:rPr>
            </w:pPr>
          </w:p>
        </w:tc>
      </w:tr>
      <w:tr w:rsidR="00E97BA8" w14:paraId="4F54EE07" w14:textId="77777777" w:rsidTr="004B73A2">
        <w:tc>
          <w:tcPr>
            <w:tcW w:w="4981" w:type="dxa"/>
            <w:vAlign w:val="bottom"/>
          </w:tcPr>
          <w:p w14:paraId="09339B01" w14:textId="6C218926" w:rsidR="00E97BA8" w:rsidRPr="004B73A2" w:rsidRDefault="00E97BA8" w:rsidP="00E97BA8">
            <w:pPr>
              <w:ind w:firstLine="0"/>
              <w:rPr>
                <w:szCs w:val="28"/>
                <w:lang w:val="es-419" w:eastAsia="es-CO"/>
              </w:rPr>
            </w:pPr>
            <w:r w:rsidRPr="004B73A2">
              <w:rPr>
                <w:rFonts w:eastAsia="Times New Roman" w:cs="Calibri"/>
                <w:color w:val="000000"/>
                <w:szCs w:val="28"/>
              </w:rPr>
              <w:t>Unidades por embalaje.</w:t>
            </w:r>
          </w:p>
        </w:tc>
        <w:tc>
          <w:tcPr>
            <w:tcW w:w="4981" w:type="dxa"/>
          </w:tcPr>
          <w:p w14:paraId="1BCE2B04" w14:textId="77777777" w:rsidR="00E97BA8" w:rsidRDefault="00E97BA8" w:rsidP="00E97BA8">
            <w:pPr>
              <w:ind w:firstLine="0"/>
              <w:rPr>
                <w:lang w:val="es-419" w:eastAsia="es-CO"/>
              </w:rPr>
            </w:pPr>
          </w:p>
        </w:tc>
      </w:tr>
      <w:tr w:rsidR="00E97BA8" w14:paraId="34AA8CED" w14:textId="77777777" w:rsidTr="004B73A2">
        <w:trPr>
          <w:cnfStyle w:val="000000100000" w:firstRow="0" w:lastRow="0" w:firstColumn="0" w:lastColumn="0" w:oddVBand="0" w:evenVBand="0" w:oddHBand="1" w:evenHBand="0" w:firstRowFirstColumn="0" w:firstRowLastColumn="0" w:lastRowFirstColumn="0" w:lastRowLastColumn="0"/>
        </w:trPr>
        <w:tc>
          <w:tcPr>
            <w:tcW w:w="4981" w:type="dxa"/>
            <w:vAlign w:val="bottom"/>
          </w:tcPr>
          <w:p w14:paraId="083C5784" w14:textId="5D977309" w:rsidR="00E97BA8" w:rsidRPr="004B73A2" w:rsidRDefault="00E97BA8" w:rsidP="00E97BA8">
            <w:pPr>
              <w:ind w:firstLine="0"/>
              <w:rPr>
                <w:szCs w:val="28"/>
                <w:lang w:val="es-419" w:eastAsia="es-CO"/>
              </w:rPr>
            </w:pPr>
            <w:r w:rsidRPr="004B73A2">
              <w:rPr>
                <w:rFonts w:eastAsia="Times New Roman" w:cs="Calibri"/>
                <w:b/>
                <w:bCs/>
                <w:color w:val="000000"/>
                <w:szCs w:val="28"/>
              </w:rPr>
              <w:t>3. Condiciones de manipulación.</w:t>
            </w:r>
          </w:p>
        </w:tc>
        <w:tc>
          <w:tcPr>
            <w:tcW w:w="4981" w:type="dxa"/>
          </w:tcPr>
          <w:p w14:paraId="0DF615AF" w14:textId="77777777" w:rsidR="00E97BA8" w:rsidRDefault="00E97BA8" w:rsidP="00E97BA8">
            <w:pPr>
              <w:ind w:firstLine="0"/>
              <w:rPr>
                <w:lang w:val="es-419" w:eastAsia="es-CO"/>
              </w:rPr>
            </w:pPr>
          </w:p>
        </w:tc>
      </w:tr>
      <w:tr w:rsidR="00E97BA8" w14:paraId="1BBA76D1" w14:textId="77777777" w:rsidTr="004B73A2">
        <w:tc>
          <w:tcPr>
            <w:tcW w:w="4981" w:type="dxa"/>
            <w:vAlign w:val="bottom"/>
          </w:tcPr>
          <w:p w14:paraId="0DED3C56" w14:textId="16250041" w:rsidR="00E97BA8" w:rsidRPr="004B73A2" w:rsidRDefault="00E97BA8" w:rsidP="00E97BA8">
            <w:pPr>
              <w:ind w:firstLine="0"/>
              <w:rPr>
                <w:szCs w:val="28"/>
                <w:lang w:val="es-419" w:eastAsia="es-CO"/>
              </w:rPr>
            </w:pPr>
            <w:r w:rsidRPr="004B73A2">
              <w:rPr>
                <w:rFonts w:eastAsia="Times New Roman" w:cs="Calibri"/>
                <w:color w:val="000000"/>
                <w:szCs w:val="28"/>
              </w:rPr>
              <w:lastRenderedPageBreak/>
              <w:t>Equipos requeridos</w:t>
            </w:r>
          </w:p>
        </w:tc>
        <w:tc>
          <w:tcPr>
            <w:tcW w:w="4981" w:type="dxa"/>
          </w:tcPr>
          <w:p w14:paraId="613079B8" w14:textId="77777777" w:rsidR="00E97BA8" w:rsidRDefault="00E97BA8" w:rsidP="00E97BA8">
            <w:pPr>
              <w:ind w:firstLine="0"/>
              <w:rPr>
                <w:lang w:val="es-419" w:eastAsia="es-CO"/>
              </w:rPr>
            </w:pPr>
          </w:p>
        </w:tc>
      </w:tr>
      <w:tr w:rsidR="00E97BA8" w14:paraId="566F3532" w14:textId="77777777" w:rsidTr="004B73A2">
        <w:trPr>
          <w:cnfStyle w:val="000000100000" w:firstRow="0" w:lastRow="0" w:firstColumn="0" w:lastColumn="0" w:oddVBand="0" w:evenVBand="0" w:oddHBand="1" w:evenHBand="0" w:firstRowFirstColumn="0" w:firstRowLastColumn="0" w:lastRowFirstColumn="0" w:lastRowLastColumn="0"/>
        </w:trPr>
        <w:tc>
          <w:tcPr>
            <w:tcW w:w="4981" w:type="dxa"/>
            <w:vAlign w:val="bottom"/>
          </w:tcPr>
          <w:p w14:paraId="5B6CE3C6" w14:textId="24878B3E" w:rsidR="00E97BA8" w:rsidRPr="004B73A2" w:rsidRDefault="00E97BA8" w:rsidP="00E97BA8">
            <w:pPr>
              <w:ind w:firstLine="0"/>
              <w:rPr>
                <w:szCs w:val="28"/>
                <w:lang w:val="es-419" w:eastAsia="es-CO"/>
              </w:rPr>
            </w:pPr>
            <w:r w:rsidRPr="004B73A2">
              <w:rPr>
                <w:rFonts w:eastAsia="Times New Roman" w:cs="Calibri"/>
                <w:color w:val="000000"/>
                <w:szCs w:val="28"/>
              </w:rPr>
              <w:t>Limitaciones operativas</w:t>
            </w:r>
          </w:p>
        </w:tc>
        <w:tc>
          <w:tcPr>
            <w:tcW w:w="4981" w:type="dxa"/>
          </w:tcPr>
          <w:p w14:paraId="7B6B1771" w14:textId="77777777" w:rsidR="00E97BA8" w:rsidRDefault="00E97BA8" w:rsidP="00E97BA8">
            <w:pPr>
              <w:ind w:firstLine="0"/>
              <w:rPr>
                <w:lang w:val="es-419" w:eastAsia="es-CO"/>
              </w:rPr>
            </w:pPr>
          </w:p>
        </w:tc>
      </w:tr>
      <w:tr w:rsidR="00E97BA8" w14:paraId="192B6DE5" w14:textId="77777777" w:rsidTr="004B73A2">
        <w:tc>
          <w:tcPr>
            <w:tcW w:w="4981" w:type="dxa"/>
            <w:vAlign w:val="bottom"/>
          </w:tcPr>
          <w:p w14:paraId="0358B5A1" w14:textId="7EF583E4" w:rsidR="00E97BA8" w:rsidRPr="004B73A2" w:rsidRDefault="00E97BA8" w:rsidP="00E97BA8">
            <w:pPr>
              <w:ind w:firstLine="0"/>
              <w:rPr>
                <w:szCs w:val="28"/>
                <w:lang w:val="es-419" w:eastAsia="es-CO"/>
              </w:rPr>
            </w:pPr>
            <w:r w:rsidRPr="004B73A2">
              <w:rPr>
                <w:rFonts w:eastAsia="Times New Roman" w:cs="Calibri"/>
                <w:b/>
                <w:bCs/>
                <w:color w:val="000000"/>
                <w:szCs w:val="28"/>
              </w:rPr>
              <w:t>4. Almacenamiento</w:t>
            </w:r>
          </w:p>
        </w:tc>
        <w:tc>
          <w:tcPr>
            <w:tcW w:w="4981" w:type="dxa"/>
          </w:tcPr>
          <w:p w14:paraId="7D3C9BA1" w14:textId="77777777" w:rsidR="00E97BA8" w:rsidRDefault="00E97BA8" w:rsidP="00E97BA8">
            <w:pPr>
              <w:ind w:firstLine="0"/>
              <w:rPr>
                <w:lang w:val="es-419" w:eastAsia="es-CO"/>
              </w:rPr>
            </w:pPr>
          </w:p>
        </w:tc>
      </w:tr>
      <w:tr w:rsidR="00E97BA8" w14:paraId="3D4A9715" w14:textId="77777777" w:rsidTr="004B73A2">
        <w:trPr>
          <w:cnfStyle w:val="000000100000" w:firstRow="0" w:lastRow="0" w:firstColumn="0" w:lastColumn="0" w:oddVBand="0" w:evenVBand="0" w:oddHBand="1" w:evenHBand="0" w:firstRowFirstColumn="0" w:firstRowLastColumn="0" w:lastRowFirstColumn="0" w:lastRowLastColumn="0"/>
        </w:trPr>
        <w:tc>
          <w:tcPr>
            <w:tcW w:w="4981" w:type="dxa"/>
            <w:vAlign w:val="bottom"/>
          </w:tcPr>
          <w:p w14:paraId="3223AE27" w14:textId="2BD1AEC7" w:rsidR="00E97BA8" w:rsidRPr="004B73A2" w:rsidRDefault="00E97BA8" w:rsidP="00E97BA8">
            <w:pPr>
              <w:ind w:firstLine="0"/>
              <w:rPr>
                <w:szCs w:val="28"/>
                <w:lang w:val="es-419" w:eastAsia="es-CO"/>
              </w:rPr>
            </w:pPr>
            <w:r w:rsidRPr="004B73A2">
              <w:rPr>
                <w:rFonts w:eastAsia="Times New Roman" w:cs="Calibri"/>
                <w:color w:val="000000"/>
                <w:szCs w:val="28"/>
              </w:rPr>
              <w:t>Configuración óptima</w:t>
            </w:r>
          </w:p>
        </w:tc>
        <w:tc>
          <w:tcPr>
            <w:tcW w:w="4981" w:type="dxa"/>
          </w:tcPr>
          <w:p w14:paraId="1DDCDE58" w14:textId="77777777" w:rsidR="00E97BA8" w:rsidRDefault="00E97BA8" w:rsidP="00E97BA8">
            <w:pPr>
              <w:ind w:firstLine="0"/>
              <w:rPr>
                <w:lang w:val="es-419" w:eastAsia="es-CO"/>
              </w:rPr>
            </w:pPr>
          </w:p>
        </w:tc>
      </w:tr>
      <w:tr w:rsidR="00E97BA8" w14:paraId="3D39FFCE" w14:textId="77777777" w:rsidTr="004B73A2">
        <w:tc>
          <w:tcPr>
            <w:tcW w:w="4981" w:type="dxa"/>
            <w:vAlign w:val="bottom"/>
          </w:tcPr>
          <w:p w14:paraId="7192D48C" w14:textId="262ABFD1" w:rsidR="00E97BA8" w:rsidRPr="004B73A2" w:rsidRDefault="00E97BA8" w:rsidP="00E97BA8">
            <w:pPr>
              <w:ind w:firstLine="0"/>
              <w:rPr>
                <w:szCs w:val="28"/>
                <w:lang w:val="es-419" w:eastAsia="es-CO"/>
              </w:rPr>
            </w:pPr>
            <w:r w:rsidRPr="004B73A2">
              <w:rPr>
                <w:rFonts w:eastAsia="Times New Roman" w:cs="Calibri"/>
                <w:color w:val="000000"/>
                <w:szCs w:val="28"/>
              </w:rPr>
              <w:t>Condiciones ambientales</w:t>
            </w:r>
          </w:p>
        </w:tc>
        <w:tc>
          <w:tcPr>
            <w:tcW w:w="4981" w:type="dxa"/>
          </w:tcPr>
          <w:p w14:paraId="28F0E97C" w14:textId="77777777" w:rsidR="00E97BA8" w:rsidRDefault="00E97BA8" w:rsidP="00E97BA8">
            <w:pPr>
              <w:ind w:firstLine="0"/>
              <w:rPr>
                <w:lang w:val="es-419" w:eastAsia="es-CO"/>
              </w:rPr>
            </w:pPr>
          </w:p>
        </w:tc>
      </w:tr>
      <w:tr w:rsidR="00E97BA8" w14:paraId="7C0E00C4" w14:textId="77777777" w:rsidTr="004B73A2">
        <w:trPr>
          <w:cnfStyle w:val="000000100000" w:firstRow="0" w:lastRow="0" w:firstColumn="0" w:lastColumn="0" w:oddVBand="0" w:evenVBand="0" w:oddHBand="1" w:evenHBand="0" w:firstRowFirstColumn="0" w:firstRowLastColumn="0" w:lastRowFirstColumn="0" w:lastRowLastColumn="0"/>
        </w:trPr>
        <w:tc>
          <w:tcPr>
            <w:tcW w:w="4981" w:type="dxa"/>
            <w:vAlign w:val="bottom"/>
          </w:tcPr>
          <w:p w14:paraId="75175FCB" w14:textId="510D7F41" w:rsidR="00E97BA8" w:rsidRPr="004B73A2" w:rsidRDefault="00E97BA8" w:rsidP="00E97BA8">
            <w:pPr>
              <w:ind w:firstLine="0"/>
              <w:rPr>
                <w:szCs w:val="28"/>
                <w:lang w:val="es-419" w:eastAsia="es-CO"/>
              </w:rPr>
            </w:pPr>
            <w:r w:rsidRPr="004B73A2">
              <w:rPr>
                <w:rFonts w:eastAsia="Times New Roman" w:cs="Calibri"/>
                <w:b/>
                <w:bCs/>
                <w:color w:val="000000"/>
                <w:szCs w:val="28"/>
              </w:rPr>
              <w:t>5. Transporte</w:t>
            </w:r>
          </w:p>
        </w:tc>
        <w:tc>
          <w:tcPr>
            <w:tcW w:w="4981" w:type="dxa"/>
          </w:tcPr>
          <w:p w14:paraId="1CC2E669" w14:textId="77777777" w:rsidR="00E97BA8" w:rsidRDefault="00E97BA8" w:rsidP="00E97BA8">
            <w:pPr>
              <w:ind w:firstLine="0"/>
              <w:rPr>
                <w:lang w:val="es-419" w:eastAsia="es-CO"/>
              </w:rPr>
            </w:pPr>
          </w:p>
        </w:tc>
      </w:tr>
      <w:tr w:rsidR="00E97BA8" w14:paraId="39299039" w14:textId="77777777" w:rsidTr="004B73A2">
        <w:tc>
          <w:tcPr>
            <w:tcW w:w="4981" w:type="dxa"/>
            <w:vAlign w:val="bottom"/>
          </w:tcPr>
          <w:p w14:paraId="40404901" w14:textId="0DD7C1A6" w:rsidR="00E97BA8" w:rsidRPr="004B73A2" w:rsidRDefault="00E97BA8" w:rsidP="00E97BA8">
            <w:pPr>
              <w:ind w:firstLine="0"/>
              <w:rPr>
                <w:szCs w:val="28"/>
                <w:lang w:val="es-419" w:eastAsia="es-CO"/>
              </w:rPr>
            </w:pPr>
            <w:r w:rsidRPr="004B73A2">
              <w:rPr>
                <w:rFonts w:eastAsia="Times New Roman" w:cs="Calibri"/>
                <w:color w:val="000000"/>
                <w:szCs w:val="28"/>
              </w:rPr>
              <w:t>Medios recomendados</w:t>
            </w:r>
          </w:p>
        </w:tc>
        <w:tc>
          <w:tcPr>
            <w:tcW w:w="4981" w:type="dxa"/>
          </w:tcPr>
          <w:p w14:paraId="7D3D711E" w14:textId="77777777" w:rsidR="00E97BA8" w:rsidRDefault="00E97BA8" w:rsidP="00E97BA8">
            <w:pPr>
              <w:ind w:firstLine="0"/>
              <w:rPr>
                <w:lang w:val="es-419" w:eastAsia="es-CO"/>
              </w:rPr>
            </w:pPr>
          </w:p>
        </w:tc>
      </w:tr>
      <w:tr w:rsidR="00E97BA8" w14:paraId="50448342" w14:textId="77777777" w:rsidTr="004B73A2">
        <w:trPr>
          <w:cnfStyle w:val="000000100000" w:firstRow="0" w:lastRow="0" w:firstColumn="0" w:lastColumn="0" w:oddVBand="0" w:evenVBand="0" w:oddHBand="1" w:evenHBand="0" w:firstRowFirstColumn="0" w:firstRowLastColumn="0" w:lastRowFirstColumn="0" w:lastRowLastColumn="0"/>
        </w:trPr>
        <w:tc>
          <w:tcPr>
            <w:tcW w:w="4981" w:type="dxa"/>
            <w:vAlign w:val="bottom"/>
          </w:tcPr>
          <w:p w14:paraId="0A8EAC02" w14:textId="292CB966" w:rsidR="00E97BA8" w:rsidRPr="004B73A2" w:rsidRDefault="00E97BA8" w:rsidP="00E97BA8">
            <w:pPr>
              <w:ind w:firstLine="0"/>
              <w:rPr>
                <w:szCs w:val="28"/>
                <w:lang w:val="es-419" w:eastAsia="es-CO"/>
              </w:rPr>
            </w:pPr>
            <w:r w:rsidRPr="004B73A2">
              <w:rPr>
                <w:rFonts w:eastAsia="Times New Roman" w:cs="Calibri"/>
                <w:color w:val="000000"/>
                <w:szCs w:val="28"/>
              </w:rPr>
              <w:t>Restricciones legales</w:t>
            </w:r>
          </w:p>
        </w:tc>
        <w:tc>
          <w:tcPr>
            <w:tcW w:w="4981" w:type="dxa"/>
          </w:tcPr>
          <w:p w14:paraId="1E697F47" w14:textId="77777777" w:rsidR="00E97BA8" w:rsidRDefault="00E97BA8" w:rsidP="00E97BA8">
            <w:pPr>
              <w:ind w:firstLine="0"/>
              <w:rPr>
                <w:lang w:val="es-419" w:eastAsia="es-CO"/>
              </w:rPr>
            </w:pPr>
          </w:p>
        </w:tc>
      </w:tr>
      <w:tr w:rsidR="00E97BA8" w14:paraId="75AE1F5A" w14:textId="77777777" w:rsidTr="004B73A2">
        <w:tc>
          <w:tcPr>
            <w:tcW w:w="4981" w:type="dxa"/>
            <w:vAlign w:val="bottom"/>
          </w:tcPr>
          <w:p w14:paraId="6F6C6B37" w14:textId="33D14B75" w:rsidR="00E97BA8" w:rsidRPr="004B73A2" w:rsidRDefault="00E97BA8" w:rsidP="00E97BA8">
            <w:pPr>
              <w:ind w:firstLine="0"/>
              <w:rPr>
                <w:szCs w:val="28"/>
                <w:lang w:val="es-419" w:eastAsia="es-CO"/>
              </w:rPr>
            </w:pPr>
            <w:r w:rsidRPr="004B73A2">
              <w:rPr>
                <w:rFonts w:eastAsia="Times New Roman" w:cs="Calibri"/>
                <w:b/>
                <w:bCs/>
                <w:color w:val="000000"/>
                <w:szCs w:val="28"/>
              </w:rPr>
              <w:t>6. Seguridad</w:t>
            </w:r>
          </w:p>
        </w:tc>
        <w:tc>
          <w:tcPr>
            <w:tcW w:w="4981" w:type="dxa"/>
          </w:tcPr>
          <w:p w14:paraId="2D5A20EE" w14:textId="77777777" w:rsidR="00E97BA8" w:rsidRDefault="00E97BA8" w:rsidP="00E97BA8">
            <w:pPr>
              <w:ind w:firstLine="0"/>
              <w:rPr>
                <w:lang w:val="es-419" w:eastAsia="es-CO"/>
              </w:rPr>
            </w:pPr>
          </w:p>
        </w:tc>
      </w:tr>
      <w:tr w:rsidR="00E97BA8" w14:paraId="5CBA6BB8" w14:textId="77777777" w:rsidTr="004B73A2">
        <w:trPr>
          <w:cnfStyle w:val="000000100000" w:firstRow="0" w:lastRow="0" w:firstColumn="0" w:lastColumn="0" w:oddVBand="0" w:evenVBand="0" w:oddHBand="1" w:evenHBand="0" w:firstRowFirstColumn="0" w:firstRowLastColumn="0" w:lastRowFirstColumn="0" w:lastRowLastColumn="0"/>
        </w:trPr>
        <w:tc>
          <w:tcPr>
            <w:tcW w:w="4981" w:type="dxa"/>
            <w:vAlign w:val="bottom"/>
          </w:tcPr>
          <w:p w14:paraId="33F5B82E" w14:textId="7F489354" w:rsidR="00E97BA8" w:rsidRPr="004B73A2" w:rsidRDefault="00E97BA8" w:rsidP="00E97BA8">
            <w:pPr>
              <w:ind w:firstLine="0"/>
              <w:rPr>
                <w:szCs w:val="28"/>
                <w:lang w:val="es-419" w:eastAsia="es-CO"/>
              </w:rPr>
            </w:pPr>
            <w:r w:rsidRPr="004B73A2">
              <w:rPr>
                <w:rFonts w:eastAsia="Times New Roman" w:cs="Calibri"/>
                <w:color w:val="000000"/>
                <w:szCs w:val="28"/>
              </w:rPr>
              <w:t>EPP necesario</w:t>
            </w:r>
          </w:p>
        </w:tc>
        <w:tc>
          <w:tcPr>
            <w:tcW w:w="4981" w:type="dxa"/>
          </w:tcPr>
          <w:p w14:paraId="74A7998B" w14:textId="77777777" w:rsidR="00E97BA8" w:rsidRDefault="00E97BA8" w:rsidP="00E97BA8">
            <w:pPr>
              <w:ind w:firstLine="0"/>
              <w:rPr>
                <w:lang w:val="es-419" w:eastAsia="es-CO"/>
              </w:rPr>
            </w:pPr>
          </w:p>
        </w:tc>
      </w:tr>
      <w:tr w:rsidR="00E97BA8" w14:paraId="23FA9993" w14:textId="77777777" w:rsidTr="004B73A2">
        <w:tc>
          <w:tcPr>
            <w:tcW w:w="4981" w:type="dxa"/>
            <w:vAlign w:val="bottom"/>
          </w:tcPr>
          <w:p w14:paraId="76C36634" w14:textId="1E48F6D4" w:rsidR="00E97BA8" w:rsidRPr="004B73A2" w:rsidRDefault="00E97BA8" w:rsidP="00E97BA8">
            <w:pPr>
              <w:ind w:firstLine="0"/>
              <w:rPr>
                <w:szCs w:val="28"/>
                <w:lang w:val="es-419" w:eastAsia="es-CO"/>
              </w:rPr>
            </w:pPr>
            <w:r w:rsidRPr="004B73A2">
              <w:rPr>
                <w:rFonts w:eastAsia="Times New Roman" w:cs="Calibri"/>
                <w:color w:val="000000"/>
                <w:szCs w:val="28"/>
              </w:rPr>
              <w:t>Protocolos de emergencia</w:t>
            </w:r>
          </w:p>
        </w:tc>
        <w:tc>
          <w:tcPr>
            <w:tcW w:w="4981" w:type="dxa"/>
          </w:tcPr>
          <w:p w14:paraId="4134DC77" w14:textId="77777777" w:rsidR="00E97BA8" w:rsidRDefault="00E97BA8" w:rsidP="00E97BA8">
            <w:pPr>
              <w:ind w:firstLine="0"/>
              <w:rPr>
                <w:lang w:val="es-419" w:eastAsia="es-CO"/>
              </w:rPr>
            </w:pPr>
          </w:p>
        </w:tc>
      </w:tr>
      <w:tr w:rsidR="00E97BA8" w14:paraId="39180EE6" w14:textId="77777777" w:rsidTr="004B73A2">
        <w:trPr>
          <w:cnfStyle w:val="000000100000" w:firstRow="0" w:lastRow="0" w:firstColumn="0" w:lastColumn="0" w:oddVBand="0" w:evenVBand="0" w:oddHBand="1" w:evenHBand="0" w:firstRowFirstColumn="0" w:firstRowLastColumn="0" w:lastRowFirstColumn="0" w:lastRowLastColumn="0"/>
        </w:trPr>
        <w:tc>
          <w:tcPr>
            <w:tcW w:w="4981" w:type="dxa"/>
            <w:vAlign w:val="bottom"/>
          </w:tcPr>
          <w:p w14:paraId="5FE255CC" w14:textId="7031D97C" w:rsidR="00E97BA8" w:rsidRPr="004B73A2" w:rsidRDefault="00E97BA8" w:rsidP="00E97BA8">
            <w:pPr>
              <w:ind w:firstLine="0"/>
              <w:rPr>
                <w:szCs w:val="28"/>
                <w:lang w:val="es-419" w:eastAsia="es-CO"/>
              </w:rPr>
            </w:pPr>
            <w:r w:rsidRPr="004B73A2">
              <w:rPr>
                <w:rFonts w:eastAsia="Times New Roman" w:cs="Calibri"/>
                <w:b/>
                <w:bCs/>
                <w:color w:val="000000"/>
                <w:szCs w:val="28"/>
              </w:rPr>
              <w:t>7. Documentación asociada</w:t>
            </w:r>
          </w:p>
        </w:tc>
        <w:tc>
          <w:tcPr>
            <w:tcW w:w="4981" w:type="dxa"/>
          </w:tcPr>
          <w:p w14:paraId="09025232" w14:textId="77777777" w:rsidR="00E97BA8" w:rsidRDefault="00E97BA8" w:rsidP="00E97BA8">
            <w:pPr>
              <w:ind w:firstLine="0"/>
              <w:rPr>
                <w:lang w:val="es-419" w:eastAsia="es-CO"/>
              </w:rPr>
            </w:pPr>
          </w:p>
        </w:tc>
      </w:tr>
      <w:tr w:rsidR="00E97BA8" w14:paraId="1805C9EB" w14:textId="77777777" w:rsidTr="004B73A2">
        <w:tc>
          <w:tcPr>
            <w:tcW w:w="4981" w:type="dxa"/>
            <w:vAlign w:val="bottom"/>
          </w:tcPr>
          <w:p w14:paraId="6B005303" w14:textId="43716C46" w:rsidR="00E97BA8" w:rsidRPr="004B73A2" w:rsidRDefault="00E97BA8" w:rsidP="00E97BA8">
            <w:pPr>
              <w:ind w:firstLine="0"/>
              <w:rPr>
                <w:szCs w:val="28"/>
                <w:lang w:val="es-419" w:eastAsia="es-CO"/>
              </w:rPr>
            </w:pPr>
            <w:r w:rsidRPr="004B73A2">
              <w:rPr>
                <w:rFonts w:eastAsia="Times New Roman" w:cs="Calibri"/>
                <w:color w:val="000000"/>
                <w:szCs w:val="28"/>
              </w:rPr>
              <w:t>Certificaciones</w:t>
            </w:r>
          </w:p>
        </w:tc>
        <w:tc>
          <w:tcPr>
            <w:tcW w:w="4981" w:type="dxa"/>
          </w:tcPr>
          <w:p w14:paraId="067D828B" w14:textId="77777777" w:rsidR="00E97BA8" w:rsidRDefault="00E97BA8" w:rsidP="00E97BA8">
            <w:pPr>
              <w:ind w:firstLine="0"/>
              <w:rPr>
                <w:lang w:val="es-419" w:eastAsia="es-CO"/>
              </w:rPr>
            </w:pPr>
          </w:p>
        </w:tc>
      </w:tr>
      <w:tr w:rsidR="00E97BA8" w14:paraId="37A8C2F5" w14:textId="77777777" w:rsidTr="004B73A2">
        <w:trPr>
          <w:cnfStyle w:val="000000100000" w:firstRow="0" w:lastRow="0" w:firstColumn="0" w:lastColumn="0" w:oddVBand="0" w:evenVBand="0" w:oddHBand="1" w:evenHBand="0" w:firstRowFirstColumn="0" w:firstRowLastColumn="0" w:lastRowFirstColumn="0" w:lastRowLastColumn="0"/>
        </w:trPr>
        <w:tc>
          <w:tcPr>
            <w:tcW w:w="4981" w:type="dxa"/>
            <w:vAlign w:val="bottom"/>
          </w:tcPr>
          <w:p w14:paraId="311FF16C" w14:textId="7153876D" w:rsidR="00E97BA8" w:rsidRPr="004B73A2" w:rsidRDefault="00E97BA8" w:rsidP="00E97BA8">
            <w:pPr>
              <w:ind w:firstLine="0"/>
              <w:rPr>
                <w:szCs w:val="28"/>
                <w:lang w:val="es-419" w:eastAsia="es-CO"/>
              </w:rPr>
            </w:pPr>
            <w:r w:rsidRPr="004B73A2">
              <w:rPr>
                <w:rFonts w:eastAsia="Times New Roman" w:cs="Calibri"/>
                <w:color w:val="000000"/>
                <w:szCs w:val="28"/>
              </w:rPr>
              <w:t>Hojas de seguridad</w:t>
            </w:r>
          </w:p>
        </w:tc>
        <w:tc>
          <w:tcPr>
            <w:tcW w:w="4981" w:type="dxa"/>
          </w:tcPr>
          <w:p w14:paraId="317D86CA" w14:textId="77777777" w:rsidR="00E97BA8" w:rsidRDefault="00E97BA8" w:rsidP="00E97BA8">
            <w:pPr>
              <w:ind w:firstLine="0"/>
              <w:rPr>
                <w:lang w:val="es-419" w:eastAsia="es-CO"/>
              </w:rPr>
            </w:pPr>
          </w:p>
        </w:tc>
      </w:tr>
    </w:tbl>
    <w:p w14:paraId="6C059E33" w14:textId="16170C89" w:rsidR="00E97BA8" w:rsidRDefault="004B73A2" w:rsidP="004B73A2">
      <w:pPr>
        <w:ind w:firstLine="0"/>
        <w:rPr>
          <w:sz w:val="24"/>
          <w:szCs w:val="24"/>
          <w:lang w:val="es-419" w:eastAsia="es-CO"/>
        </w:rPr>
      </w:pPr>
      <w:r w:rsidRPr="004B73A2">
        <w:rPr>
          <w:b/>
          <w:bCs/>
          <w:sz w:val="24"/>
          <w:szCs w:val="24"/>
          <w:lang w:val="es-419" w:eastAsia="es-CO"/>
        </w:rPr>
        <w:t>Fuente:</w:t>
      </w:r>
      <w:r>
        <w:rPr>
          <w:sz w:val="24"/>
          <w:szCs w:val="24"/>
          <w:lang w:val="es-419" w:eastAsia="es-CO"/>
        </w:rPr>
        <w:t xml:space="preserve"> SENA, 2025.</w:t>
      </w:r>
    </w:p>
    <w:p w14:paraId="4F53D49E" w14:textId="77777777" w:rsidR="004B73A2" w:rsidRDefault="004B73A2" w:rsidP="004B73A2">
      <w:pPr>
        <w:rPr>
          <w:szCs w:val="28"/>
          <w:lang w:val="es-419" w:eastAsia="es-CO"/>
        </w:rPr>
      </w:pPr>
      <w:r w:rsidRPr="004B73A2">
        <w:rPr>
          <w:lang w:val="es-419" w:eastAsia="es-CO"/>
        </w:rPr>
        <w:lastRenderedPageBreak/>
        <w:t>Dado</w:t>
      </w:r>
      <w:r w:rsidRPr="004B73A2">
        <w:rPr>
          <w:szCs w:val="28"/>
          <w:lang w:val="es-419" w:eastAsia="es-CO"/>
        </w:rPr>
        <w:t xml:space="preserve"> que los bienes en la cadena de suministro pueden clasificarse por función, durabilidad, naturaleza y peligrosidad, las fichas técnicas deben adaptarse para cubrir las especificidades de cada tipo. A continuación, se describen ampliamente los tipos de fichas técnicas más relevantes para estos bienes, integrando las características que deben contener para optimizar la gestión logística:</w:t>
      </w:r>
    </w:p>
    <w:p w14:paraId="0FFE3594" w14:textId="2C979C4C" w:rsidR="004B73A2" w:rsidRDefault="004B73A2" w:rsidP="004B73A2">
      <w:pPr>
        <w:rPr>
          <w:b/>
          <w:bCs/>
          <w:szCs w:val="28"/>
          <w:lang w:val="es-419" w:eastAsia="es-CO"/>
        </w:rPr>
      </w:pPr>
      <w:r w:rsidRPr="004B73A2">
        <w:rPr>
          <w:b/>
          <w:bCs/>
          <w:szCs w:val="28"/>
          <w:lang w:val="es-419" w:eastAsia="es-CO"/>
        </w:rPr>
        <w:t>Por función en la cadena de suministro</w:t>
      </w:r>
    </w:p>
    <w:p w14:paraId="3D66C190" w14:textId="7055AC2D" w:rsidR="004B73A2" w:rsidRDefault="004B73A2" w:rsidP="004B73A2">
      <w:pPr>
        <w:pStyle w:val="Tabla"/>
        <w:rPr>
          <w:lang w:val="es-419" w:eastAsia="es-CO"/>
        </w:rPr>
      </w:pPr>
      <w:r>
        <w:rPr>
          <w:lang w:val="es-419" w:eastAsia="es-CO"/>
        </w:rPr>
        <w:t>Ficha técnica para tipos de bienes según la función en la cadena de suministro</w:t>
      </w:r>
    </w:p>
    <w:tbl>
      <w:tblPr>
        <w:tblStyle w:val="SENA"/>
        <w:tblW w:w="0" w:type="auto"/>
        <w:tblLook w:val="04A0" w:firstRow="1" w:lastRow="0" w:firstColumn="1" w:lastColumn="0" w:noHBand="0" w:noVBand="1"/>
        <w:tblCaption w:val="Tabla 4. Ficha técnica para tipos de bienes según la función en la cadena de suministro."/>
        <w:tblDescription w:val="En la tabla 4 se describen los tipos de bienes y su contenido esencial, tales como son las materias primas, los productos en proceso y los productos terminados."/>
      </w:tblPr>
      <w:tblGrid>
        <w:gridCol w:w="4981"/>
        <w:gridCol w:w="4981"/>
      </w:tblGrid>
      <w:tr w:rsidR="00E3381B" w14:paraId="33969636" w14:textId="77777777" w:rsidTr="00E3381B">
        <w:trPr>
          <w:cnfStyle w:val="100000000000" w:firstRow="1" w:lastRow="0" w:firstColumn="0" w:lastColumn="0" w:oddVBand="0" w:evenVBand="0" w:oddHBand="0" w:evenHBand="0" w:firstRowFirstColumn="0" w:firstRowLastColumn="0" w:lastRowFirstColumn="0" w:lastRowLastColumn="0"/>
          <w:tblHeader/>
        </w:trPr>
        <w:tc>
          <w:tcPr>
            <w:tcW w:w="4981" w:type="dxa"/>
          </w:tcPr>
          <w:p w14:paraId="642AB3E4" w14:textId="7F711932" w:rsidR="00E3381B" w:rsidRDefault="00E3381B" w:rsidP="00E3381B">
            <w:pPr>
              <w:ind w:firstLine="0"/>
              <w:jc w:val="center"/>
              <w:rPr>
                <w:lang w:val="es-419" w:eastAsia="es-CO"/>
              </w:rPr>
            </w:pPr>
            <w:r>
              <w:rPr>
                <w:lang w:val="es-419" w:eastAsia="es-CO"/>
              </w:rPr>
              <w:t>Tipo de bienes</w:t>
            </w:r>
          </w:p>
        </w:tc>
        <w:tc>
          <w:tcPr>
            <w:tcW w:w="4981" w:type="dxa"/>
          </w:tcPr>
          <w:p w14:paraId="55442D9C" w14:textId="5662177F" w:rsidR="00E3381B" w:rsidRDefault="00E3381B" w:rsidP="00E3381B">
            <w:pPr>
              <w:ind w:firstLine="0"/>
              <w:jc w:val="center"/>
              <w:rPr>
                <w:lang w:val="es-419" w:eastAsia="es-CO"/>
              </w:rPr>
            </w:pPr>
            <w:r>
              <w:rPr>
                <w:lang w:val="es-419" w:eastAsia="es-CO"/>
              </w:rPr>
              <w:t>Contenido esencial</w:t>
            </w:r>
          </w:p>
        </w:tc>
      </w:tr>
      <w:tr w:rsidR="00E3381B" w14:paraId="2B10BC76" w14:textId="77777777" w:rsidTr="00892CE0">
        <w:trPr>
          <w:cnfStyle w:val="000000100000" w:firstRow="0" w:lastRow="0" w:firstColumn="0" w:lastColumn="0" w:oddVBand="0" w:evenVBand="0" w:oddHBand="1" w:evenHBand="0" w:firstRowFirstColumn="0" w:firstRowLastColumn="0" w:lastRowFirstColumn="0" w:lastRowLastColumn="0"/>
        </w:trPr>
        <w:tc>
          <w:tcPr>
            <w:tcW w:w="4981" w:type="dxa"/>
            <w:vAlign w:val="center"/>
          </w:tcPr>
          <w:p w14:paraId="330D559B" w14:textId="54B6FB47" w:rsidR="00E3381B" w:rsidRPr="00E3381B" w:rsidRDefault="00E3381B" w:rsidP="00E3381B">
            <w:pPr>
              <w:ind w:firstLine="0"/>
              <w:rPr>
                <w:szCs w:val="28"/>
                <w:lang w:val="es-419" w:eastAsia="es-CO"/>
              </w:rPr>
            </w:pPr>
            <w:r w:rsidRPr="00E3381B">
              <w:rPr>
                <w:rFonts w:eastAsia="Times New Roman" w:cs="Calibri"/>
                <w:color w:val="000000"/>
                <w:szCs w:val="28"/>
              </w:rPr>
              <w:t>Materias primas</w:t>
            </w:r>
          </w:p>
        </w:tc>
        <w:tc>
          <w:tcPr>
            <w:tcW w:w="4981" w:type="dxa"/>
          </w:tcPr>
          <w:p w14:paraId="2199F9CC" w14:textId="45AD6170" w:rsidR="00E3381B" w:rsidRPr="00E3381B" w:rsidRDefault="00E3381B" w:rsidP="00E3381B">
            <w:pPr>
              <w:ind w:firstLine="0"/>
              <w:rPr>
                <w:szCs w:val="28"/>
                <w:lang w:val="es-419" w:eastAsia="es-CO"/>
              </w:rPr>
            </w:pPr>
            <w:r w:rsidRPr="00E3381B">
              <w:rPr>
                <w:rFonts w:eastAsia="Times New Roman" w:cs="Calibri"/>
                <w:color w:val="000000"/>
                <w:szCs w:val="28"/>
              </w:rPr>
              <w:t>Descripción del producto (tipo, origen, código de inventario).</w:t>
            </w:r>
            <w:r w:rsidRPr="00E3381B">
              <w:rPr>
                <w:rFonts w:eastAsia="Times New Roman" w:cs="Calibri"/>
                <w:color w:val="000000"/>
                <w:szCs w:val="28"/>
              </w:rPr>
              <w:br/>
              <w:t>Especificaciones físicas (dimensiones, peso, composición).</w:t>
            </w:r>
            <w:r w:rsidRPr="00E3381B">
              <w:rPr>
                <w:rFonts w:eastAsia="Times New Roman" w:cs="Calibri"/>
                <w:color w:val="000000"/>
                <w:szCs w:val="28"/>
              </w:rPr>
              <w:br/>
            </w:r>
          </w:p>
        </w:tc>
      </w:tr>
      <w:tr w:rsidR="00E3381B" w14:paraId="635BE599" w14:textId="77777777" w:rsidTr="00892CE0">
        <w:tc>
          <w:tcPr>
            <w:tcW w:w="4981" w:type="dxa"/>
            <w:vAlign w:val="center"/>
          </w:tcPr>
          <w:p w14:paraId="3C1ABAEE" w14:textId="4F9D0FDE" w:rsidR="00E3381B" w:rsidRPr="00E3381B" w:rsidRDefault="00E3381B" w:rsidP="00E3381B">
            <w:pPr>
              <w:ind w:firstLine="0"/>
              <w:rPr>
                <w:szCs w:val="28"/>
                <w:lang w:val="es-419" w:eastAsia="es-CO"/>
              </w:rPr>
            </w:pPr>
            <w:r w:rsidRPr="00E3381B">
              <w:rPr>
                <w:rFonts w:eastAsia="Times New Roman" w:cs="Calibri"/>
                <w:color w:val="000000"/>
                <w:szCs w:val="28"/>
              </w:rPr>
              <w:t>Productos en proceso</w:t>
            </w:r>
          </w:p>
        </w:tc>
        <w:tc>
          <w:tcPr>
            <w:tcW w:w="4981" w:type="dxa"/>
            <w:vAlign w:val="center"/>
          </w:tcPr>
          <w:p w14:paraId="688221E9" w14:textId="277FDB42" w:rsidR="00E3381B" w:rsidRPr="00E3381B" w:rsidRDefault="00E3381B" w:rsidP="00E3381B">
            <w:pPr>
              <w:ind w:firstLine="0"/>
              <w:rPr>
                <w:szCs w:val="28"/>
                <w:lang w:eastAsia="es-CO"/>
              </w:rPr>
            </w:pPr>
            <w:r w:rsidRPr="00E3381B">
              <w:rPr>
                <w:rFonts w:eastAsia="Times New Roman" w:cs="Calibri"/>
                <w:color w:val="000000"/>
                <w:szCs w:val="28"/>
              </w:rPr>
              <w:t>Condiciones de almacenamiento y manejo.</w:t>
            </w:r>
            <w:r w:rsidRPr="00E3381B">
              <w:rPr>
                <w:rFonts w:eastAsia="Times New Roman" w:cs="Calibri"/>
                <w:color w:val="000000"/>
                <w:szCs w:val="28"/>
              </w:rPr>
              <w:br/>
              <w:t>Requisitos de embalaje y transporte.</w:t>
            </w:r>
            <w:r w:rsidRPr="00E3381B">
              <w:rPr>
                <w:rFonts w:eastAsia="Times New Roman" w:cs="Calibri"/>
                <w:color w:val="000000"/>
                <w:szCs w:val="28"/>
              </w:rPr>
              <w:br/>
            </w:r>
          </w:p>
        </w:tc>
      </w:tr>
      <w:tr w:rsidR="00E3381B" w14:paraId="7503E4C1" w14:textId="77777777" w:rsidTr="00892CE0">
        <w:trPr>
          <w:cnfStyle w:val="000000100000" w:firstRow="0" w:lastRow="0" w:firstColumn="0" w:lastColumn="0" w:oddVBand="0" w:evenVBand="0" w:oddHBand="1" w:evenHBand="0" w:firstRowFirstColumn="0" w:firstRowLastColumn="0" w:lastRowFirstColumn="0" w:lastRowLastColumn="0"/>
        </w:trPr>
        <w:tc>
          <w:tcPr>
            <w:tcW w:w="4981" w:type="dxa"/>
            <w:vAlign w:val="center"/>
          </w:tcPr>
          <w:p w14:paraId="57840562" w14:textId="57769622" w:rsidR="00E3381B" w:rsidRPr="00E3381B" w:rsidRDefault="00E3381B" w:rsidP="00E3381B">
            <w:pPr>
              <w:ind w:firstLine="0"/>
              <w:rPr>
                <w:szCs w:val="28"/>
                <w:lang w:val="es-419" w:eastAsia="es-CO"/>
              </w:rPr>
            </w:pPr>
            <w:r w:rsidRPr="00E3381B">
              <w:rPr>
                <w:rFonts w:eastAsia="Times New Roman" w:cs="Calibri"/>
                <w:color w:val="000000"/>
                <w:szCs w:val="28"/>
              </w:rPr>
              <w:t>Productos terminados</w:t>
            </w:r>
          </w:p>
        </w:tc>
        <w:tc>
          <w:tcPr>
            <w:tcW w:w="4981" w:type="dxa"/>
            <w:vAlign w:val="center"/>
          </w:tcPr>
          <w:p w14:paraId="7ECF6288" w14:textId="5AC6F838" w:rsidR="00E3381B" w:rsidRPr="00E3381B" w:rsidRDefault="00E3381B" w:rsidP="00E3381B">
            <w:pPr>
              <w:ind w:firstLine="0"/>
              <w:rPr>
                <w:szCs w:val="28"/>
                <w:lang w:val="es-419" w:eastAsia="es-CO"/>
              </w:rPr>
            </w:pPr>
            <w:r w:rsidRPr="00E3381B">
              <w:rPr>
                <w:rFonts w:eastAsia="Times New Roman" w:cs="Calibri"/>
                <w:color w:val="000000"/>
                <w:szCs w:val="28"/>
              </w:rPr>
              <w:t>Información sobre lote y fecha de fabricación para control de calidad.</w:t>
            </w:r>
            <w:r w:rsidRPr="00E3381B">
              <w:rPr>
                <w:rFonts w:eastAsia="Times New Roman" w:cs="Calibri"/>
                <w:color w:val="000000"/>
                <w:szCs w:val="28"/>
              </w:rPr>
              <w:br/>
              <w:t>Instrucciones para uso o procesamiento posterior.</w:t>
            </w:r>
          </w:p>
        </w:tc>
      </w:tr>
      <w:tr w:rsidR="00E3381B" w14:paraId="7F7E57AC" w14:textId="77777777" w:rsidTr="00892CE0">
        <w:tc>
          <w:tcPr>
            <w:tcW w:w="4981" w:type="dxa"/>
            <w:vAlign w:val="center"/>
          </w:tcPr>
          <w:p w14:paraId="316BA8CA" w14:textId="7B6A720F" w:rsidR="00E3381B" w:rsidRPr="00E3381B" w:rsidRDefault="00E3381B" w:rsidP="00E3381B">
            <w:pPr>
              <w:ind w:firstLine="0"/>
              <w:rPr>
                <w:szCs w:val="28"/>
                <w:lang w:val="es-419" w:eastAsia="es-CO"/>
              </w:rPr>
            </w:pPr>
            <w:r w:rsidRPr="00E3381B">
              <w:rPr>
                <w:rFonts w:eastAsia="Times New Roman" w:cs="Calibri"/>
                <w:color w:val="000000"/>
                <w:szCs w:val="28"/>
              </w:rPr>
              <w:lastRenderedPageBreak/>
              <w:t>Materiales de embalaje y logística</w:t>
            </w:r>
          </w:p>
        </w:tc>
        <w:tc>
          <w:tcPr>
            <w:tcW w:w="4981" w:type="dxa"/>
          </w:tcPr>
          <w:p w14:paraId="0A371DC9" w14:textId="3DA6B63D" w:rsidR="00E3381B" w:rsidRPr="00E3381B" w:rsidRDefault="00E3381B" w:rsidP="00E3381B">
            <w:pPr>
              <w:ind w:firstLine="0"/>
              <w:rPr>
                <w:szCs w:val="28"/>
                <w:lang w:val="es-419" w:eastAsia="es-CO"/>
              </w:rPr>
            </w:pPr>
            <w:r w:rsidRPr="00E3381B">
              <w:rPr>
                <w:rFonts w:eastAsia="Times New Roman" w:cs="Calibri"/>
                <w:color w:val="000000"/>
                <w:szCs w:val="28"/>
              </w:rPr>
              <w:t>Se detallan características como resistencia, dimensiones, compatibilidad con productos, y normas de seguridad para su uso en embalaje y protección durante transporte.</w:t>
            </w:r>
          </w:p>
        </w:tc>
      </w:tr>
    </w:tbl>
    <w:p w14:paraId="257A53B7" w14:textId="6AE5E8FE" w:rsidR="004B73A2" w:rsidRPr="00E3381B" w:rsidRDefault="00E3381B" w:rsidP="00E3381B">
      <w:pPr>
        <w:ind w:firstLine="0"/>
        <w:rPr>
          <w:sz w:val="24"/>
          <w:szCs w:val="24"/>
          <w:lang w:val="es-419" w:eastAsia="es-CO"/>
        </w:rPr>
      </w:pPr>
      <w:r w:rsidRPr="00E3381B">
        <w:rPr>
          <w:b/>
          <w:bCs/>
          <w:sz w:val="24"/>
          <w:szCs w:val="24"/>
          <w:lang w:val="es-419" w:eastAsia="es-CO"/>
        </w:rPr>
        <w:t>Fuente:</w:t>
      </w:r>
      <w:r w:rsidRPr="00E3381B">
        <w:rPr>
          <w:sz w:val="24"/>
          <w:szCs w:val="24"/>
          <w:lang w:val="es-419" w:eastAsia="es-CO"/>
        </w:rPr>
        <w:t xml:space="preserve"> SENA, 2025.</w:t>
      </w:r>
    </w:p>
    <w:p w14:paraId="0A2178D2" w14:textId="41719A1B" w:rsidR="004B73A2" w:rsidRDefault="00CC3B39" w:rsidP="00CC3B39">
      <w:pPr>
        <w:rPr>
          <w:b/>
          <w:bCs/>
          <w:szCs w:val="28"/>
          <w:lang w:val="es-419" w:eastAsia="es-CO"/>
        </w:rPr>
      </w:pPr>
      <w:r w:rsidRPr="00CC3B39">
        <w:rPr>
          <w:b/>
          <w:bCs/>
          <w:szCs w:val="28"/>
          <w:lang w:val="es-419" w:eastAsia="es-CO"/>
        </w:rPr>
        <w:t>Por durabilidad</w:t>
      </w:r>
    </w:p>
    <w:p w14:paraId="177BA061" w14:textId="79BABA0B" w:rsidR="00CC3B39" w:rsidRDefault="00CC3B39" w:rsidP="00CC3B39">
      <w:pPr>
        <w:pStyle w:val="Tabla"/>
        <w:rPr>
          <w:lang w:val="es-419" w:eastAsia="es-CO"/>
        </w:rPr>
      </w:pPr>
      <w:r>
        <w:rPr>
          <w:lang w:val="es-419" w:eastAsia="es-CO"/>
        </w:rPr>
        <w:t>Ficha técnica para tipos de bienes según la durabilidad</w:t>
      </w:r>
    </w:p>
    <w:tbl>
      <w:tblPr>
        <w:tblStyle w:val="SENA"/>
        <w:tblW w:w="0" w:type="auto"/>
        <w:tblLook w:val="04A0" w:firstRow="1" w:lastRow="0" w:firstColumn="1" w:lastColumn="0" w:noHBand="0" w:noVBand="1"/>
        <w:tblCaption w:val="Tabla 5. Ficha técnica para tipos de bienes según la durabilidad"/>
        <w:tblDescription w:val="En la tabla 5 se describe la ficha técnica para los tipos de bienes según su durabilidad ya sean perecederos o no perecederos."/>
      </w:tblPr>
      <w:tblGrid>
        <w:gridCol w:w="4981"/>
        <w:gridCol w:w="4981"/>
      </w:tblGrid>
      <w:tr w:rsidR="00CC3B39" w14:paraId="34E12321" w14:textId="77777777" w:rsidTr="00CC3B39">
        <w:trPr>
          <w:cnfStyle w:val="100000000000" w:firstRow="1" w:lastRow="0" w:firstColumn="0" w:lastColumn="0" w:oddVBand="0" w:evenVBand="0" w:oddHBand="0" w:evenHBand="0" w:firstRowFirstColumn="0" w:firstRowLastColumn="0" w:lastRowFirstColumn="0" w:lastRowLastColumn="0"/>
          <w:tblHeader/>
        </w:trPr>
        <w:tc>
          <w:tcPr>
            <w:tcW w:w="4981" w:type="dxa"/>
          </w:tcPr>
          <w:p w14:paraId="00589B5C" w14:textId="026C320B" w:rsidR="00CC3B39" w:rsidRDefault="00CC3B39" w:rsidP="007D11E3">
            <w:pPr>
              <w:ind w:firstLine="0"/>
              <w:jc w:val="center"/>
              <w:rPr>
                <w:lang w:val="es-419" w:eastAsia="es-CO"/>
              </w:rPr>
            </w:pPr>
            <w:r>
              <w:rPr>
                <w:lang w:val="es-419" w:eastAsia="es-CO"/>
              </w:rPr>
              <w:t>Tipo de bienes</w:t>
            </w:r>
          </w:p>
        </w:tc>
        <w:tc>
          <w:tcPr>
            <w:tcW w:w="4981" w:type="dxa"/>
          </w:tcPr>
          <w:p w14:paraId="624CBC50" w14:textId="785AFF68" w:rsidR="00CC3B39" w:rsidRPr="00CC3B39" w:rsidRDefault="00CC3B39" w:rsidP="007D11E3">
            <w:pPr>
              <w:ind w:firstLine="0"/>
              <w:jc w:val="center"/>
              <w:rPr>
                <w:b w:val="0"/>
                <w:lang w:val="es-419" w:eastAsia="es-CO"/>
              </w:rPr>
            </w:pPr>
            <w:r>
              <w:rPr>
                <w:lang w:val="es-419" w:eastAsia="es-CO"/>
              </w:rPr>
              <w:t>Contenido esencial</w:t>
            </w:r>
          </w:p>
        </w:tc>
      </w:tr>
      <w:tr w:rsidR="00CC3B39" w14:paraId="18F0BDBB" w14:textId="77777777" w:rsidTr="005F4B20">
        <w:trPr>
          <w:cnfStyle w:val="000000100000" w:firstRow="0" w:lastRow="0" w:firstColumn="0" w:lastColumn="0" w:oddVBand="0" w:evenVBand="0" w:oddHBand="1" w:evenHBand="0" w:firstRowFirstColumn="0" w:firstRowLastColumn="0" w:lastRowFirstColumn="0" w:lastRowLastColumn="0"/>
        </w:trPr>
        <w:tc>
          <w:tcPr>
            <w:tcW w:w="4981" w:type="dxa"/>
            <w:vAlign w:val="center"/>
          </w:tcPr>
          <w:p w14:paraId="3C0D7797" w14:textId="44D48957" w:rsidR="00CC3B39" w:rsidRPr="00CC3B39" w:rsidRDefault="00CC3B39" w:rsidP="00CC3B39">
            <w:pPr>
              <w:ind w:firstLine="0"/>
              <w:rPr>
                <w:szCs w:val="28"/>
                <w:lang w:val="es-419" w:eastAsia="es-CO"/>
              </w:rPr>
            </w:pPr>
            <w:r w:rsidRPr="00CC3B39">
              <w:rPr>
                <w:rFonts w:eastAsia="Times New Roman" w:cs="Calibri"/>
                <w:color w:val="000000"/>
                <w:szCs w:val="28"/>
              </w:rPr>
              <w:t>Perecederos</w:t>
            </w:r>
          </w:p>
        </w:tc>
        <w:tc>
          <w:tcPr>
            <w:tcW w:w="4981" w:type="dxa"/>
          </w:tcPr>
          <w:p w14:paraId="6BB1A416" w14:textId="28A59FD4" w:rsidR="00CC3B39" w:rsidRPr="00CC3B39" w:rsidRDefault="00CC3B39" w:rsidP="00CC3B39">
            <w:pPr>
              <w:ind w:firstLine="0"/>
              <w:rPr>
                <w:szCs w:val="28"/>
                <w:lang w:val="es-419" w:eastAsia="es-CO"/>
              </w:rPr>
            </w:pPr>
            <w:r w:rsidRPr="00CC3B39">
              <w:rPr>
                <w:rFonts w:eastAsia="Times New Roman" w:cs="Calibri"/>
                <w:color w:val="000000"/>
                <w:szCs w:val="28"/>
              </w:rPr>
              <w:t>Temperatura óptima de conservación.</w:t>
            </w:r>
            <w:r w:rsidRPr="00CC3B39">
              <w:rPr>
                <w:rFonts w:eastAsia="Times New Roman" w:cs="Calibri"/>
                <w:color w:val="000000"/>
                <w:szCs w:val="28"/>
              </w:rPr>
              <w:br/>
              <w:t>Humedad relativa requerida.</w:t>
            </w:r>
            <w:r w:rsidRPr="00CC3B39">
              <w:rPr>
                <w:rFonts w:eastAsia="Times New Roman" w:cs="Calibri"/>
                <w:color w:val="000000"/>
                <w:szCs w:val="28"/>
              </w:rPr>
              <w:br/>
              <w:t>Tasa de respiración (para vegetales).</w:t>
            </w:r>
            <w:r w:rsidRPr="00CC3B39">
              <w:rPr>
                <w:rFonts w:eastAsia="Times New Roman" w:cs="Calibri"/>
                <w:color w:val="000000"/>
                <w:szCs w:val="28"/>
              </w:rPr>
              <w:br/>
              <w:t>Atmosfera modificada recomendada.</w:t>
            </w:r>
            <w:r w:rsidRPr="00CC3B39">
              <w:rPr>
                <w:rFonts w:eastAsia="Times New Roman" w:cs="Calibri"/>
                <w:color w:val="000000"/>
                <w:szCs w:val="28"/>
              </w:rPr>
              <w:br/>
              <w:t>Protocolos de rechazo.</w:t>
            </w:r>
          </w:p>
        </w:tc>
      </w:tr>
      <w:tr w:rsidR="00CC3B39" w14:paraId="2464F932" w14:textId="77777777" w:rsidTr="005F4B20">
        <w:tc>
          <w:tcPr>
            <w:tcW w:w="4981" w:type="dxa"/>
            <w:vAlign w:val="center"/>
          </w:tcPr>
          <w:p w14:paraId="66AB6B66" w14:textId="74F15DF5" w:rsidR="00CC3B39" w:rsidRPr="00CC3B39" w:rsidRDefault="00CC3B39" w:rsidP="00CC3B39">
            <w:pPr>
              <w:ind w:firstLine="0"/>
              <w:rPr>
                <w:szCs w:val="28"/>
                <w:lang w:val="es-419" w:eastAsia="es-CO"/>
              </w:rPr>
            </w:pPr>
            <w:r w:rsidRPr="00CC3B39">
              <w:rPr>
                <w:rFonts w:eastAsia="Times New Roman" w:cs="Calibri"/>
                <w:color w:val="000000"/>
                <w:szCs w:val="28"/>
              </w:rPr>
              <w:t>No perecederos</w:t>
            </w:r>
          </w:p>
        </w:tc>
        <w:tc>
          <w:tcPr>
            <w:tcW w:w="4981" w:type="dxa"/>
          </w:tcPr>
          <w:p w14:paraId="5944184C" w14:textId="1B19FB99" w:rsidR="00CC3B39" w:rsidRPr="00CC3B39" w:rsidRDefault="00CC3B39" w:rsidP="00CC3B39">
            <w:pPr>
              <w:ind w:firstLine="0"/>
              <w:rPr>
                <w:szCs w:val="28"/>
                <w:lang w:val="es-419" w:eastAsia="es-CO"/>
              </w:rPr>
            </w:pPr>
            <w:r w:rsidRPr="00CC3B39">
              <w:rPr>
                <w:rFonts w:eastAsia="Times New Roman" w:cs="Calibri"/>
                <w:color w:val="000000"/>
                <w:szCs w:val="28"/>
              </w:rPr>
              <w:t>Condiciones de almacenamiento estándar o especiales.</w:t>
            </w:r>
            <w:r w:rsidRPr="00CC3B39">
              <w:rPr>
                <w:rFonts w:eastAsia="Times New Roman" w:cs="Calibri"/>
                <w:color w:val="000000"/>
                <w:szCs w:val="28"/>
              </w:rPr>
              <w:br/>
              <w:t>Indicaciones de manipulación para evitar daños (en frágiles).</w:t>
            </w:r>
            <w:r w:rsidRPr="00CC3B39">
              <w:rPr>
                <w:rFonts w:eastAsia="Times New Roman" w:cs="Calibri"/>
                <w:color w:val="000000"/>
                <w:szCs w:val="28"/>
              </w:rPr>
              <w:br/>
            </w:r>
          </w:p>
        </w:tc>
      </w:tr>
      <w:tr w:rsidR="00CC3B39" w14:paraId="429888FC" w14:textId="77777777" w:rsidTr="005F4B20">
        <w:trPr>
          <w:cnfStyle w:val="000000100000" w:firstRow="0" w:lastRow="0" w:firstColumn="0" w:lastColumn="0" w:oddVBand="0" w:evenVBand="0" w:oddHBand="1" w:evenHBand="0" w:firstRowFirstColumn="0" w:firstRowLastColumn="0" w:lastRowFirstColumn="0" w:lastRowLastColumn="0"/>
        </w:trPr>
        <w:tc>
          <w:tcPr>
            <w:tcW w:w="4981" w:type="dxa"/>
            <w:vAlign w:val="center"/>
          </w:tcPr>
          <w:p w14:paraId="50B8C7FB" w14:textId="3FB08E82" w:rsidR="00CC3B39" w:rsidRPr="00CC3B39" w:rsidRDefault="00CC3B39" w:rsidP="00CC3B39">
            <w:pPr>
              <w:ind w:firstLine="0"/>
              <w:rPr>
                <w:szCs w:val="28"/>
                <w:lang w:val="es-419" w:eastAsia="es-CO"/>
              </w:rPr>
            </w:pPr>
            <w:r w:rsidRPr="00CC3B39">
              <w:rPr>
                <w:rFonts w:eastAsia="Times New Roman" w:cs="Calibri"/>
                <w:color w:val="000000"/>
                <w:szCs w:val="28"/>
              </w:rPr>
              <w:lastRenderedPageBreak/>
              <w:t>Perecederos</w:t>
            </w:r>
          </w:p>
        </w:tc>
        <w:tc>
          <w:tcPr>
            <w:tcW w:w="4981" w:type="dxa"/>
          </w:tcPr>
          <w:p w14:paraId="5BDCD9B3" w14:textId="7E02C571" w:rsidR="00CC3B39" w:rsidRPr="00CC3B39" w:rsidRDefault="00CC3B39" w:rsidP="00CC3B39">
            <w:pPr>
              <w:ind w:firstLine="0"/>
              <w:rPr>
                <w:szCs w:val="28"/>
                <w:lang w:val="es-419" w:eastAsia="es-CO"/>
              </w:rPr>
            </w:pPr>
            <w:r w:rsidRPr="00CC3B39">
              <w:rPr>
                <w:rFonts w:eastAsia="Times New Roman" w:cs="Calibri"/>
                <w:color w:val="000000"/>
                <w:szCs w:val="28"/>
              </w:rPr>
              <w:t>Requisitos de embalaje reforzado para frágiles.</w:t>
            </w:r>
            <w:r w:rsidRPr="00CC3B39">
              <w:rPr>
                <w:rFonts w:eastAsia="Times New Roman" w:cs="Calibri"/>
                <w:color w:val="000000"/>
                <w:szCs w:val="28"/>
              </w:rPr>
              <w:br/>
              <w:t>Peso, dimensiones y características físicas</w:t>
            </w:r>
          </w:p>
        </w:tc>
      </w:tr>
    </w:tbl>
    <w:p w14:paraId="3EFFDCDB" w14:textId="16D2EC58" w:rsidR="00CC3B39" w:rsidRDefault="00CC3B39" w:rsidP="00CC3B39">
      <w:pPr>
        <w:ind w:firstLine="0"/>
        <w:rPr>
          <w:sz w:val="24"/>
          <w:szCs w:val="24"/>
          <w:lang w:val="es-419" w:eastAsia="es-CO"/>
        </w:rPr>
      </w:pPr>
      <w:r w:rsidRPr="00CC3B39">
        <w:rPr>
          <w:b/>
          <w:bCs/>
          <w:sz w:val="24"/>
          <w:szCs w:val="24"/>
          <w:lang w:val="es-419" w:eastAsia="es-CO"/>
        </w:rPr>
        <w:t>Fuente:</w:t>
      </w:r>
      <w:r w:rsidRPr="00CC3B39">
        <w:rPr>
          <w:sz w:val="24"/>
          <w:szCs w:val="24"/>
          <w:lang w:val="es-419" w:eastAsia="es-CO"/>
        </w:rPr>
        <w:t xml:space="preserve"> SENA, 2025.</w:t>
      </w:r>
    </w:p>
    <w:p w14:paraId="7D16D6CA" w14:textId="5F999F87" w:rsidR="00CC3B39" w:rsidRPr="00CC3B39" w:rsidRDefault="00CC3B39" w:rsidP="00CC3B39">
      <w:pPr>
        <w:rPr>
          <w:b/>
          <w:bCs/>
          <w:szCs w:val="28"/>
          <w:lang w:val="es-419" w:eastAsia="es-CO"/>
        </w:rPr>
      </w:pPr>
      <w:r w:rsidRPr="00CC3B39">
        <w:rPr>
          <w:b/>
          <w:bCs/>
          <w:szCs w:val="28"/>
          <w:lang w:val="es-419" w:eastAsia="es-CO"/>
        </w:rPr>
        <w:t>Por naturaleza</w:t>
      </w:r>
    </w:p>
    <w:p w14:paraId="7C735084" w14:textId="56D7215E" w:rsidR="00CC3B39" w:rsidRDefault="00CC3B39" w:rsidP="00CC3B39">
      <w:pPr>
        <w:pStyle w:val="Tabla"/>
        <w:rPr>
          <w:lang w:val="es-419" w:eastAsia="es-CO"/>
        </w:rPr>
      </w:pPr>
      <w:r>
        <w:rPr>
          <w:lang w:val="es-419" w:eastAsia="es-CO"/>
        </w:rPr>
        <w:t>Ficha técnica para tipos de bienes según la naturaleza</w:t>
      </w:r>
    </w:p>
    <w:tbl>
      <w:tblPr>
        <w:tblStyle w:val="SENA"/>
        <w:tblW w:w="0" w:type="auto"/>
        <w:tblLook w:val="04A0" w:firstRow="1" w:lastRow="0" w:firstColumn="1" w:lastColumn="0" w:noHBand="0" w:noVBand="1"/>
        <w:tblCaption w:val="Tabla 6. Ficha técnica para tipos de bienes según la naturaleza"/>
        <w:tblDescription w:val="En la tabla 6 se describe la ficha técnica para tipos de bienes según su naturaleza, bien sea líquidos y/o gaseosos."/>
      </w:tblPr>
      <w:tblGrid>
        <w:gridCol w:w="4981"/>
        <w:gridCol w:w="4981"/>
      </w:tblGrid>
      <w:tr w:rsidR="00CC3B39" w14:paraId="4BEE8AC6" w14:textId="77777777" w:rsidTr="00CC3B39">
        <w:trPr>
          <w:cnfStyle w:val="100000000000" w:firstRow="1" w:lastRow="0" w:firstColumn="0" w:lastColumn="0" w:oddVBand="0" w:evenVBand="0" w:oddHBand="0" w:evenHBand="0" w:firstRowFirstColumn="0" w:firstRowLastColumn="0" w:lastRowFirstColumn="0" w:lastRowLastColumn="0"/>
          <w:tblHeader/>
        </w:trPr>
        <w:tc>
          <w:tcPr>
            <w:tcW w:w="4981" w:type="dxa"/>
          </w:tcPr>
          <w:p w14:paraId="6B517416" w14:textId="59C9792D" w:rsidR="00CC3B39" w:rsidRPr="00CC3B39" w:rsidRDefault="00CC3B39" w:rsidP="00CC3B39">
            <w:pPr>
              <w:ind w:firstLine="0"/>
              <w:jc w:val="center"/>
              <w:rPr>
                <w:lang w:val="es-419" w:eastAsia="es-CO"/>
              </w:rPr>
            </w:pPr>
            <w:r w:rsidRPr="00CC3B39">
              <w:rPr>
                <w:lang w:val="es-419" w:eastAsia="es-CO"/>
              </w:rPr>
              <w:t>Tipo de bienes</w:t>
            </w:r>
          </w:p>
        </w:tc>
        <w:tc>
          <w:tcPr>
            <w:tcW w:w="4981" w:type="dxa"/>
          </w:tcPr>
          <w:p w14:paraId="2EDF69E7" w14:textId="4EE8AC8A" w:rsidR="00CC3B39" w:rsidRPr="00CC3B39" w:rsidRDefault="00CC3B39" w:rsidP="00CC3B39">
            <w:pPr>
              <w:ind w:firstLine="0"/>
              <w:jc w:val="center"/>
              <w:rPr>
                <w:lang w:val="es-419" w:eastAsia="es-CO"/>
              </w:rPr>
            </w:pPr>
            <w:r w:rsidRPr="00CC3B39">
              <w:rPr>
                <w:lang w:val="es-419" w:eastAsia="es-CO"/>
              </w:rPr>
              <w:t>Contenido esencial</w:t>
            </w:r>
          </w:p>
        </w:tc>
      </w:tr>
      <w:tr w:rsidR="00CC3B39" w14:paraId="70A8AAB9" w14:textId="77777777" w:rsidTr="00B87B04">
        <w:trPr>
          <w:cnfStyle w:val="000000100000" w:firstRow="0" w:lastRow="0" w:firstColumn="0" w:lastColumn="0" w:oddVBand="0" w:evenVBand="0" w:oddHBand="1" w:evenHBand="0" w:firstRowFirstColumn="0" w:firstRowLastColumn="0" w:lastRowFirstColumn="0" w:lastRowLastColumn="0"/>
        </w:trPr>
        <w:tc>
          <w:tcPr>
            <w:tcW w:w="4981" w:type="dxa"/>
            <w:vAlign w:val="center"/>
          </w:tcPr>
          <w:p w14:paraId="194EAF30" w14:textId="1A5BF178" w:rsidR="00CC3B39" w:rsidRPr="00CC3B39" w:rsidRDefault="00CC3B39" w:rsidP="00CC3B39">
            <w:pPr>
              <w:ind w:firstLine="0"/>
              <w:rPr>
                <w:szCs w:val="28"/>
                <w:lang w:val="es-419" w:eastAsia="es-CO"/>
              </w:rPr>
            </w:pPr>
            <w:r w:rsidRPr="00CC3B39">
              <w:rPr>
                <w:rFonts w:eastAsia="Times New Roman" w:cs="Calibri"/>
                <w:color w:val="000000"/>
                <w:szCs w:val="28"/>
              </w:rPr>
              <w:t>Líquidos</w:t>
            </w:r>
          </w:p>
        </w:tc>
        <w:tc>
          <w:tcPr>
            <w:tcW w:w="4981" w:type="dxa"/>
          </w:tcPr>
          <w:p w14:paraId="7AA3956F" w14:textId="544B4F1A" w:rsidR="00CC3B39" w:rsidRPr="00CC3B39" w:rsidRDefault="00CC3B39" w:rsidP="00CC3B39">
            <w:pPr>
              <w:ind w:firstLine="0"/>
              <w:rPr>
                <w:szCs w:val="28"/>
                <w:lang w:val="es-419" w:eastAsia="es-CO"/>
              </w:rPr>
            </w:pPr>
            <w:r w:rsidRPr="00CC3B39">
              <w:rPr>
                <w:rFonts w:eastAsia="Times New Roman" w:cs="Calibri"/>
                <w:color w:val="000000"/>
                <w:szCs w:val="28"/>
              </w:rPr>
              <w:t>Viscosidad (</w:t>
            </w:r>
            <w:proofErr w:type="spellStart"/>
            <w:r w:rsidRPr="00CC3B39">
              <w:rPr>
                <w:rFonts w:eastAsia="Times New Roman" w:cs="Calibri"/>
                <w:color w:val="000000"/>
                <w:szCs w:val="28"/>
              </w:rPr>
              <w:t>cP</w:t>
            </w:r>
            <w:proofErr w:type="spellEnd"/>
            <w:r w:rsidRPr="00CC3B39">
              <w:rPr>
                <w:rFonts w:eastAsia="Times New Roman" w:cs="Calibri"/>
                <w:color w:val="000000"/>
                <w:szCs w:val="28"/>
              </w:rPr>
              <w:t xml:space="preserve"> a 20 °C).</w:t>
            </w:r>
            <w:r w:rsidRPr="00CC3B39">
              <w:rPr>
                <w:rFonts w:eastAsia="Times New Roman" w:cs="Calibri"/>
                <w:color w:val="000000"/>
                <w:szCs w:val="28"/>
              </w:rPr>
              <w:br/>
              <w:t>Punto de congelación/ebullición.</w:t>
            </w:r>
            <w:r w:rsidRPr="00CC3B39">
              <w:rPr>
                <w:rFonts w:eastAsia="Times New Roman" w:cs="Calibri"/>
                <w:color w:val="000000"/>
                <w:szCs w:val="28"/>
              </w:rPr>
              <w:br/>
              <w:t>Compatibilidad con materiales de contenedores.</w:t>
            </w:r>
            <w:r w:rsidRPr="00CC3B39">
              <w:rPr>
                <w:rFonts w:eastAsia="Times New Roman" w:cs="Calibri"/>
                <w:color w:val="000000"/>
                <w:szCs w:val="28"/>
              </w:rPr>
              <w:br/>
              <w:t>Tensión superficial.</w:t>
            </w:r>
            <w:r w:rsidRPr="00CC3B39">
              <w:rPr>
                <w:rFonts w:eastAsia="Times New Roman" w:cs="Calibri"/>
                <w:color w:val="000000"/>
                <w:szCs w:val="28"/>
              </w:rPr>
              <w:br/>
              <w:t>Requerimientos de bombeo.</w:t>
            </w:r>
          </w:p>
        </w:tc>
      </w:tr>
      <w:tr w:rsidR="00CC3B39" w14:paraId="1AD6B1FF" w14:textId="77777777" w:rsidTr="00B87B04">
        <w:tc>
          <w:tcPr>
            <w:tcW w:w="4981" w:type="dxa"/>
            <w:vAlign w:val="center"/>
          </w:tcPr>
          <w:p w14:paraId="11AA6E86" w14:textId="68266F5C" w:rsidR="00CC3B39" w:rsidRPr="00CC3B39" w:rsidRDefault="00CC3B39" w:rsidP="00CC3B39">
            <w:pPr>
              <w:ind w:firstLine="0"/>
              <w:rPr>
                <w:szCs w:val="28"/>
                <w:lang w:val="es-419" w:eastAsia="es-CO"/>
              </w:rPr>
            </w:pPr>
            <w:r w:rsidRPr="00CC3B39">
              <w:rPr>
                <w:rFonts w:eastAsia="Times New Roman" w:cs="Calibri"/>
                <w:color w:val="000000"/>
                <w:szCs w:val="28"/>
              </w:rPr>
              <w:t>Gaseosos</w:t>
            </w:r>
          </w:p>
        </w:tc>
        <w:tc>
          <w:tcPr>
            <w:tcW w:w="4981" w:type="dxa"/>
            <w:vAlign w:val="bottom"/>
          </w:tcPr>
          <w:p w14:paraId="525ED322" w14:textId="258B113D" w:rsidR="00CC3B39" w:rsidRPr="00CC3B39" w:rsidRDefault="00CC3B39" w:rsidP="00CC3B39">
            <w:pPr>
              <w:ind w:firstLine="0"/>
              <w:rPr>
                <w:szCs w:val="28"/>
                <w:lang w:val="es-419" w:eastAsia="es-CO"/>
              </w:rPr>
            </w:pPr>
            <w:r w:rsidRPr="00CC3B39">
              <w:rPr>
                <w:rFonts w:eastAsia="Times New Roman" w:cs="Calibri"/>
                <w:color w:val="000000"/>
                <w:szCs w:val="28"/>
              </w:rPr>
              <w:t>Presión de almacenamiento.</w:t>
            </w:r>
            <w:r w:rsidRPr="00CC3B39">
              <w:rPr>
                <w:rFonts w:eastAsia="Times New Roman" w:cs="Calibri"/>
                <w:color w:val="000000"/>
                <w:szCs w:val="28"/>
              </w:rPr>
              <w:br/>
              <w:t>Compatibilidad de válvulas.</w:t>
            </w:r>
            <w:r w:rsidRPr="00CC3B39">
              <w:rPr>
                <w:rFonts w:eastAsia="Times New Roman" w:cs="Calibri"/>
                <w:color w:val="000000"/>
                <w:szCs w:val="28"/>
              </w:rPr>
              <w:br/>
              <w:t>Factor de compresibilidad.</w:t>
            </w:r>
            <w:r w:rsidRPr="00CC3B39">
              <w:rPr>
                <w:rFonts w:eastAsia="Times New Roman" w:cs="Calibri"/>
                <w:color w:val="000000"/>
                <w:szCs w:val="28"/>
              </w:rPr>
              <w:br/>
              <w:t>Punto de rocío.</w:t>
            </w:r>
            <w:r w:rsidRPr="00CC3B39">
              <w:rPr>
                <w:rFonts w:eastAsia="Times New Roman" w:cs="Calibri"/>
                <w:color w:val="000000"/>
                <w:szCs w:val="28"/>
              </w:rPr>
              <w:br/>
              <w:t>Diagrama P-V-T.</w:t>
            </w:r>
          </w:p>
        </w:tc>
      </w:tr>
    </w:tbl>
    <w:p w14:paraId="15BB4C13" w14:textId="7AF0E4A6" w:rsidR="00CC3B39" w:rsidRPr="00CC3B39" w:rsidRDefault="00CC3B39" w:rsidP="00CC3B39">
      <w:pPr>
        <w:ind w:firstLine="0"/>
        <w:rPr>
          <w:sz w:val="24"/>
          <w:szCs w:val="24"/>
          <w:lang w:val="es-419" w:eastAsia="es-CO"/>
        </w:rPr>
      </w:pPr>
      <w:r w:rsidRPr="00CC3B39">
        <w:rPr>
          <w:b/>
          <w:bCs/>
          <w:sz w:val="24"/>
          <w:szCs w:val="24"/>
          <w:lang w:val="es-419" w:eastAsia="es-CO"/>
        </w:rPr>
        <w:t xml:space="preserve">Fuente: </w:t>
      </w:r>
      <w:r w:rsidRPr="00CC3B39">
        <w:rPr>
          <w:sz w:val="24"/>
          <w:szCs w:val="24"/>
          <w:lang w:val="es-419" w:eastAsia="es-CO"/>
        </w:rPr>
        <w:t>SENA, 2025.</w:t>
      </w:r>
    </w:p>
    <w:p w14:paraId="12FE4C60" w14:textId="0EFE22A5" w:rsidR="00CC3B39" w:rsidRPr="007D11E3" w:rsidRDefault="007D11E3" w:rsidP="007D11E3">
      <w:pPr>
        <w:rPr>
          <w:b/>
          <w:bCs/>
          <w:lang w:val="es-419" w:eastAsia="es-CO"/>
        </w:rPr>
      </w:pPr>
      <w:r w:rsidRPr="007D11E3">
        <w:rPr>
          <w:b/>
          <w:bCs/>
          <w:lang w:val="es-419" w:eastAsia="es-CO"/>
        </w:rPr>
        <w:lastRenderedPageBreak/>
        <w:t>Por peligrosidad</w:t>
      </w:r>
    </w:p>
    <w:p w14:paraId="487AA60F" w14:textId="1715B050" w:rsidR="007D11E3" w:rsidRDefault="007D11E3" w:rsidP="007D11E3">
      <w:pPr>
        <w:pStyle w:val="Tabla"/>
        <w:rPr>
          <w:lang w:val="es-419" w:eastAsia="es-CO"/>
        </w:rPr>
      </w:pPr>
      <w:r>
        <w:rPr>
          <w:lang w:val="es-419" w:eastAsia="es-CO"/>
        </w:rPr>
        <w:t>Ficha técnica para tipos de bienes según la peligrosidad</w:t>
      </w:r>
    </w:p>
    <w:tbl>
      <w:tblPr>
        <w:tblStyle w:val="SENA"/>
        <w:tblW w:w="0" w:type="auto"/>
        <w:tblLook w:val="04A0" w:firstRow="1" w:lastRow="0" w:firstColumn="1" w:lastColumn="0" w:noHBand="0" w:noVBand="1"/>
        <w:tblCaption w:val="Tabla 7. Ficha técnica para tipos de bienes según la peligrosidad."/>
        <w:tblDescription w:val="La tabla 7 describe la ficha de técnica para tipos de bienes en razón a su peligrosidad. Se describen los contenidos de los explosivos, los líquidos inflamables y los líquidos tóxicos y corrosivos."/>
      </w:tblPr>
      <w:tblGrid>
        <w:gridCol w:w="4981"/>
        <w:gridCol w:w="4981"/>
      </w:tblGrid>
      <w:tr w:rsidR="007D11E3" w14:paraId="14659295" w14:textId="77777777" w:rsidTr="00F66819">
        <w:trPr>
          <w:cnfStyle w:val="100000000000" w:firstRow="1" w:lastRow="0" w:firstColumn="0" w:lastColumn="0" w:oddVBand="0" w:evenVBand="0" w:oddHBand="0" w:evenHBand="0" w:firstRowFirstColumn="0" w:firstRowLastColumn="0" w:lastRowFirstColumn="0" w:lastRowLastColumn="0"/>
          <w:tblHeader/>
        </w:trPr>
        <w:tc>
          <w:tcPr>
            <w:tcW w:w="4981" w:type="dxa"/>
            <w:vAlign w:val="bottom"/>
          </w:tcPr>
          <w:p w14:paraId="14A35CC0" w14:textId="5618837E" w:rsidR="007D11E3" w:rsidRPr="00D41E77" w:rsidRDefault="007D11E3" w:rsidP="007D11E3">
            <w:pPr>
              <w:ind w:firstLine="0"/>
              <w:jc w:val="center"/>
              <w:rPr>
                <w:szCs w:val="28"/>
                <w:lang w:val="es-419" w:eastAsia="es-CO"/>
              </w:rPr>
            </w:pPr>
            <w:r w:rsidRPr="00D41E77">
              <w:rPr>
                <w:rFonts w:eastAsia="Times New Roman" w:cs="Calibri"/>
                <w:bCs/>
                <w:color w:val="000000"/>
                <w:szCs w:val="28"/>
              </w:rPr>
              <w:t>Tipo de bienes</w:t>
            </w:r>
          </w:p>
        </w:tc>
        <w:tc>
          <w:tcPr>
            <w:tcW w:w="4981" w:type="dxa"/>
            <w:vAlign w:val="bottom"/>
          </w:tcPr>
          <w:p w14:paraId="5A29E5E6" w14:textId="05794966" w:rsidR="007D11E3" w:rsidRPr="00D41E77" w:rsidRDefault="007D11E3" w:rsidP="007D11E3">
            <w:pPr>
              <w:ind w:firstLine="0"/>
              <w:jc w:val="center"/>
              <w:rPr>
                <w:szCs w:val="28"/>
                <w:lang w:val="es-419" w:eastAsia="es-CO"/>
              </w:rPr>
            </w:pPr>
            <w:r w:rsidRPr="00D41E77">
              <w:rPr>
                <w:rFonts w:eastAsia="Times New Roman" w:cs="Calibri"/>
                <w:bCs/>
                <w:color w:val="000000"/>
                <w:szCs w:val="28"/>
              </w:rPr>
              <w:t>Contenido esencial</w:t>
            </w:r>
          </w:p>
        </w:tc>
      </w:tr>
      <w:tr w:rsidR="00A32F83" w14:paraId="07AA5B60" w14:textId="77777777" w:rsidTr="00FC1C44">
        <w:trPr>
          <w:cnfStyle w:val="000000100000" w:firstRow="0" w:lastRow="0" w:firstColumn="0" w:lastColumn="0" w:oddVBand="0" w:evenVBand="0" w:oddHBand="1" w:evenHBand="0" w:firstRowFirstColumn="0" w:firstRowLastColumn="0" w:lastRowFirstColumn="0" w:lastRowLastColumn="0"/>
        </w:trPr>
        <w:tc>
          <w:tcPr>
            <w:tcW w:w="4981" w:type="dxa"/>
          </w:tcPr>
          <w:p w14:paraId="7722C7A0" w14:textId="77777777" w:rsidR="00A32F83" w:rsidRDefault="00A32F83" w:rsidP="00A32F83">
            <w:pPr>
              <w:ind w:firstLine="0"/>
            </w:pPr>
          </w:p>
          <w:p w14:paraId="24593F37" w14:textId="77777777" w:rsidR="00A32F83" w:rsidRDefault="00A32F83" w:rsidP="00A32F83">
            <w:pPr>
              <w:ind w:firstLine="0"/>
            </w:pPr>
          </w:p>
          <w:p w14:paraId="17B5126F" w14:textId="0C5141E2" w:rsidR="00A32F83" w:rsidRPr="00D41E77" w:rsidRDefault="00A32F83" w:rsidP="00A32F83">
            <w:pPr>
              <w:ind w:firstLine="0"/>
              <w:rPr>
                <w:szCs w:val="28"/>
                <w:lang w:val="es-419" w:eastAsia="es-CO"/>
              </w:rPr>
            </w:pPr>
            <w:r w:rsidRPr="0009015E">
              <w:t xml:space="preserve">Explosivos (Clase 1) </w:t>
            </w:r>
          </w:p>
        </w:tc>
        <w:tc>
          <w:tcPr>
            <w:tcW w:w="4981" w:type="dxa"/>
          </w:tcPr>
          <w:p w14:paraId="2639C87D" w14:textId="77777777" w:rsidR="00A32F83" w:rsidRPr="00D41E77" w:rsidRDefault="00A32F83" w:rsidP="00A32F83">
            <w:pPr>
              <w:ind w:firstLine="0"/>
              <w:rPr>
                <w:rFonts w:eastAsia="Times New Roman" w:cs="Calibri"/>
                <w:color w:val="000000"/>
                <w:szCs w:val="28"/>
              </w:rPr>
            </w:pPr>
          </w:p>
          <w:p w14:paraId="1890D790" w14:textId="7FD19478" w:rsidR="00A32F83" w:rsidRPr="00D41E77" w:rsidRDefault="00A32F83" w:rsidP="00A32F83">
            <w:pPr>
              <w:ind w:firstLine="0"/>
              <w:rPr>
                <w:szCs w:val="28"/>
                <w:lang w:val="es-419" w:eastAsia="es-CO"/>
              </w:rPr>
            </w:pPr>
            <w:r w:rsidRPr="00D41E77">
              <w:rPr>
                <w:rFonts w:eastAsia="Times New Roman" w:cs="Calibri"/>
                <w:color w:val="000000"/>
                <w:szCs w:val="28"/>
              </w:rPr>
              <w:t>Clasificación de peligrosidad según normativas internacionales (ej. Clase 1 para explosivos, Clase 3 para líquidos inflamables).</w:t>
            </w:r>
            <w:r w:rsidRPr="00D41E77">
              <w:rPr>
                <w:rFonts w:eastAsia="Times New Roman" w:cs="Calibri"/>
                <w:color w:val="000000"/>
                <w:szCs w:val="28"/>
              </w:rPr>
              <w:br/>
              <w:t>Información sobre riesgos y medidas de seguridad.</w:t>
            </w:r>
            <w:r w:rsidRPr="00D41E77">
              <w:rPr>
                <w:rFonts w:eastAsia="Times New Roman" w:cs="Calibri"/>
                <w:color w:val="000000"/>
                <w:szCs w:val="28"/>
              </w:rPr>
              <w:br/>
            </w:r>
          </w:p>
        </w:tc>
      </w:tr>
      <w:tr w:rsidR="00A32F83" w14:paraId="37A9F579" w14:textId="77777777" w:rsidTr="00FC1C44">
        <w:tc>
          <w:tcPr>
            <w:tcW w:w="4981" w:type="dxa"/>
          </w:tcPr>
          <w:p w14:paraId="7CB936CD" w14:textId="77777777" w:rsidR="00A32F83" w:rsidRDefault="00A32F83" w:rsidP="00A32F83">
            <w:pPr>
              <w:ind w:firstLine="0"/>
            </w:pPr>
          </w:p>
          <w:p w14:paraId="2D801DDC" w14:textId="68785181" w:rsidR="00A32F83" w:rsidRPr="00D41E77" w:rsidRDefault="00A32F83" w:rsidP="00A32F83">
            <w:pPr>
              <w:ind w:firstLine="0"/>
              <w:rPr>
                <w:szCs w:val="28"/>
                <w:lang w:val="es-419" w:eastAsia="es-CO"/>
              </w:rPr>
            </w:pPr>
            <w:r w:rsidRPr="0009015E">
              <w:t>Líquidos inflamables (Clase 3)</w:t>
            </w:r>
          </w:p>
        </w:tc>
        <w:tc>
          <w:tcPr>
            <w:tcW w:w="4981" w:type="dxa"/>
          </w:tcPr>
          <w:p w14:paraId="3C3B8936" w14:textId="77777777" w:rsidR="00A32F83" w:rsidRPr="00D41E77" w:rsidRDefault="00A32F83" w:rsidP="00A32F83">
            <w:pPr>
              <w:ind w:firstLine="0"/>
              <w:rPr>
                <w:rFonts w:eastAsia="Times New Roman" w:cs="Calibri"/>
                <w:color w:val="000000"/>
                <w:szCs w:val="28"/>
              </w:rPr>
            </w:pPr>
          </w:p>
          <w:p w14:paraId="27064C4D" w14:textId="2E1D7C6F" w:rsidR="00A32F83" w:rsidRPr="00D41E77" w:rsidRDefault="00A32F83" w:rsidP="00A32F83">
            <w:pPr>
              <w:ind w:firstLine="0"/>
              <w:rPr>
                <w:szCs w:val="28"/>
                <w:lang w:val="es-419" w:eastAsia="es-CO"/>
              </w:rPr>
            </w:pPr>
            <w:r w:rsidRPr="00D41E77">
              <w:rPr>
                <w:rFonts w:eastAsia="Times New Roman" w:cs="Calibri"/>
                <w:color w:val="000000"/>
                <w:szCs w:val="28"/>
              </w:rPr>
              <w:t>Procedimientos de manipulación, almacenamiento y transporte seguros.</w:t>
            </w:r>
            <w:r w:rsidRPr="00D41E77">
              <w:rPr>
                <w:rFonts w:eastAsia="Times New Roman" w:cs="Calibri"/>
                <w:color w:val="000000"/>
                <w:szCs w:val="28"/>
              </w:rPr>
              <w:br/>
            </w:r>
          </w:p>
        </w:tc>
      </w:tr>
      <w:tr w:rsidR="00A32F83" w14:paraId="0DA67EAF" w14:textId="77777777" w:rsidTr="00FC1C44">
        <w:trPr>
          <w:cnfStyle w:val="000000100000" w:firstRow="0" w:lastRow="0" w:firstColumn="0" w:lastColumn="0" w:oddVBand="0" w:evenVBand="0" w:oddHBand="1" w:evenHBand="0" w:firstRowFirstColumn="0" w:firstRowLastColumn="0" w:lastRowFirstColumn="0" w:lastRowLastColumn="0"/>
        </w:trPr>
        <w:tc>
          <w:tcPr>
            <w:tcW w:w="4981" w:type="dxa"/>
          </w:tcPr>
          <w:p w14:paraId="0D4376FE" w14:textId="77777777" w:rsidR="00A32F83" w:rsidRDefault="00A32F83" w:rsidP="00A32F83">
            <w:pPr>
              <w:ind w:firstLine="0"/>
            </w:pPr>
          </w:p>
          <w:p w14:paraId="0E3AF216" w14:textId="0766C941" w:rsidR="00A32F83" w:rsidRPr="00D41E77" w:rsidRDefault="00A32F83" w:rsidP="00A32F83">
            <w:pPr>
              <w:ind w:firstLine="0"/>
              <w:rPr>
                <w:szCs w:val="28"/>
                <w:lang w:val="es-419" w:eastAsia="es-CO"/>
              </w:rPr>
            </w:pPr>
            <w:r w:rsidRPr="0009015E">
              <w:t>Sustancias tóxicas (Clase 6)</w:t>
            </w:r>
          </w:p>
        </w:tc>
        <w:tc>
          <w:tcPr>
            <w:tcW w:w="4981" w:type="dxa"/>
          </w:tcPr>
          <w:p w14:paraId="0665E247" w14:textId="5FE66C05" w:rsidR="00A32F83" w:rsidRPr="00D41E77" w:rsidRDefault="00A32F83" w:rsidP="00A32F83">
            <w:pPr>
              <w:ind w:firstLine="0"/>
              <w:rPr>
                <w:szCs w:val="28"/>
                <w:lang w:val="es-419" w:eastAsia="es-CO"/>
              </w:rPr>
            </w:pPr>
            <w:r w:rsidRPr="00D41E77">
              <w:rPr>
                <w:rFonts w:eastAsia="Times New Roman" w:cs="Calibri"/>
                <w:color w:val="000000"/>
                <w:szCs w:val="28"/>
              </w:rPr>
              <w:t>Equipos de protección necesarios.</w:t>
            </w:r>
            <w:r w:rsidRPr="00D41E77">
              <w:rPr>
                <w:rFonts w:eastAsia="Times New Roman" w:cs="Calibri"/>
                <w:color w:val="000000"/>
                <w:szCs w:val="28"/>
              </w:rPr>
              <w:br/>
              <w:t>Instrucciones para respuesta ante emergencias y primeros auxilios.</w:t>
            </w:r>
            <w:r w:rsidRPr="00D41E77">
              <w:rPr>
                <w:rFonts w:eastAsia="Times New Roman" w:cs="Calibri"/>
                <w:color w:val="000000"/>
                <w:szCs w:val="28"/>
              </w:rPr>
              <w:br/>
            </w:r>
          </w:p>
        </w:tc>
      </w:tr>
      <w:tr w:rsidR="00A32F83" w14:paraId="51891FF4" w14:textId="77777777" w:rsidTr="00FC1C44">
        <w:tc>
          <w:tcPr>
            <w:tcW w:w="4981" w:type="dxa"/>
          </w:tcPr>
          <w:p w14:paraId="4771369F" w14:textId="77777777" w:rsidR="00A32F83" w:rsidRDefault="00A32F83" w:rsidP="00A32F83">
            <w:pPr>
              <w:ind w:firstLine="0"/>
            </w:pPr>
          </w:p>
          <w:p w14:paraId="6FF6753A" w14:textId="7038A079" w:rsidR="00A32F83" w:rsidRPr="00D41E77" w:rsidRDefault="00A32F83" w:rsidP="00A32F83">
            <w:pPr>
              <w:ind w:firstLine="0"/>
              <w:rPr>
                <w:szCs w:val="28"/>
                <w:lang w:val="es-419" w:eastAsia="es-CO"/>
              </w:rPr>
            </w:pPr>
            <w:r w:rsidRPr="0009015E">
              <w:t>Corrosivos (Clase 8)</w:t>
            </w:r>
          </w:p>
        </w:tc>
        <w:tc>
          <w:tcPr>
            <w:tcW w:w="4981" w:type="dxa"/>
          </w:tcPr>
          <w:p w14:paraId="5ED7F0C6" w14:textId="77777777" w:rsidR="00A32F83" w:rsidRDefault="00A32F83" w:rsidP="00A32F83">
            <w:pPr>
              <w:ind w:firstLine="0"/>
              <w:rPr>
                <w:rFonts w:eastAsia="Times New Roman" w:cs="Calibri"/>
                <w:color w:val="000000"/>
                <w:szCs w:val="28"/>
              </w:rPr>
            </w:pPr>
            <w:r w:rsidRPr="00D41E77">
              <w:rPr>
                <w:rFonts w:eastAsia="Times New Roman" w:cs="Calibri"/>
                <w:color w:val="000000"/>
                <w:szCs w:val="28"/>
              </w:rPr>
              <w:t>Detalles sobre embalaje especializado y etiquetado obligatorio.</w:t>
            </w:r>
          </w:p>
          <w:p w14:paraId="5CFC2E4D" w14:textId="25CAEE89" w:rsidR="00A32F83" w:rsidRPr="00D41E77" w:rsidRDefault="00A32F83" w:rsidP="00A32F83">
            <w:pPr>
              <w:ind w:firstLine="0"/>
              <w:rPr>
                <w:szCs w:val="28"/>
                <w:lang w:val="es-419" w:eastAsia="es-CO"/>
              </w:rPr>
            </w:pPr>
          </w:p>
        </w:tc>
      </w:tr>
    </w:tbl>
    <w:p w14:paraId="149D2CDA" w14:textId="727CE0A3" w:rsidR="00D41E77" w:rsidRDefault="00D41E77" w:rsidP="00D41E77">
      <w:pPr>
        <w:ind w:firstLine="0"/>
        <w:rPr>
          <w:sz w:val="24"/>
          <w:szCs w:val="24"/>
          <w:lang w:val="es-419" w:eastAsia="es-CO"/>
        </w:rPr>
      </w:pPr>
      <w:r w:rsidRPr="00D41E77">
        <w:rPr>
          <w:b/>
          <w:bCs/>
          <w:sz w:val="24"/>
          <w:szCs w:val="24"/>
          <w:lang w:val="es-419" w:eastAsia="es-CO"/>
        </w:rPr>
        <w:t>Fuente:</w:t>
      </w:r>
      <w:r w:rsidRPr="00D41E77">
        <w:rPr>
          <w:sz w:val="24"/>
          <w:szCs w:val="24"/>
          <w:lang w:val="es-419" w:eastAsia="es-CO"/>
        </w:rPr>
        <w:t xml:space="preserve"> SENA, 2025.</w:t>
      </w:r>
    </w:p>
    <w:p w14:paraId="6077E444" w14:textId="2B207463" w:rsidR="007D11E3" w:rsidRDefault="00D41E77" w:rsidP="00D41E77">
      <w:pPr>
        <w:spacing w:before="0" w:after="160" w:line="259" w:lineRule="auto"/>
        <w:ind w:firstLine="0"/>
        <w:rPr>
          <w:sz w:val="24"/>
          <w:szCs w:val="24"/>
          <w:lang w:val="es-419" w:eastAsia="es-CO"/>
        </w:rPr>
      </w:pPr>
      <w:r>
        <w:rPr>
          <w:sz w:val="24"/>
          <w:szCs w:val="24"/>
          <w:lang w:val="es-419" w:eastAsia="es-CO"/>
        </w:rPr>
        <w:br w:type="page"/>
      </w:r>
    </w:p>
    <w:p w14:paraId="7B621059" w14:textId="001A5B4C" w:rsidR="00D41E77" w:rsidRDefault="00D41E77" w:rsidP="00D41E77">
      <w:pPr>
        <w:pStyle w:val="Ttulo1"/>
      </w:pPr>
      <w:bookmarkStart w:id="8" w:name="_Toc209087327"/>
      <w:r>
        <w:lastRenderedPageBreak/>
        <w:t>Almacén</w:t>
      </w:r>
      <w:bookmarkEnd w:id="8"/>
    </w:p>
    <w:p w14:paraId="7271AA50" w14:textId="2AB6ED7F" w:rsidR="00D41E77" w:rsidRDefault="0055097B" w:rsidP="00D41E77">
      <w:pPr>
        <w:rPr>
          <w:lang w:val="es-419" w:eastAsia="es-CO"/>
        </w:rPr>
      </w:pPr>
      <w:r w:rsidRPr="0055097B">
        <w:rPr>
          <w:lang w:val="es-419" w:eastAsia="es-CO"/>
        </w:rPr>
        <w:t xml:space="preserve">Adentrémonos en el mundo del almacenaje con la siguiente reflexión, realizada por la empresa </w:t>
      </w:r>
      <w:r w:rsidRPr="0055097B">
        <w:rPr>
          <w:rStyle w:val="Extranjerismo"/>
          <w:lang w:val="es-419" w:eastAsia="es-CO"/>
        </w:rPr>
        <w:t>Rajapack</w:t>
      </w:r>
      <w:r w:rsidRPr="0055097B">
        <w:rPr>
          <w:lang w:val="es-419" w:eastAsia="es-CO"/>
        </w:rPr>
        <w:t>: “¿Qué sería del mundo de la logística sin el almacén? Este lugar es esencial, ya que en él se organizan y agrupan los productos antes de su distribución o su uso. Sin embargo, no todos los almacenes son iguales y cada uno está diseñado para satisfacer una necesidad específica”.</w:t>
      </w:r>
    </w:p>
    <w:p w14:paraId="51D3450A" w14:textId="50581697" w:rsidR="0055097B" w:rsidRDefault="0055097B" w:rsidP="0055097B">
      <w:pPr>
        <w:pStyle w:val="Ttulo2"/>
      </w:pPr>
      <w:bookmarkStart w:id="9" w:name="_Toc209087328"/>
      <w:r>
        <w:t>3.1 Concepto</w:t>
      </w:r>
      <w:bookmarkEnd w:id="9"/>
    </w:p>
    <w:p w14:paraId="276076D6" w14:textId="77777777" w:rsidR="0055097B" w:rsidRPr="0055097B" w:rsidRDefault="0055097B" w:rsidP="0055097B">
      <w:pPr>
        <w:rPr>
          <w:lang w:val="es-419" w:eastAsia="es-CO"/>
        </w:rPr>
      </w:pPr>
      <w:r w:rsidRPr="0055097B">
        <w:rPr>
          <w:lang w:val="es-419" w:eastAsia="es-CO"/>
        </w:rPr>
        <w:t>En el ámbito logístico, un almacén es un espacio destinado a guardar de manera temporal o permanente mercancías, materias primas, productos en proceso o terminados, con la finalidad de asegurar que estén disponibles cuando y donde la cadena de suministro lo necesite.</w:t>
      </w:r>
    </w:p>
    <w:p w14:paraId="41BC3FC7" w14:textId="00BD6DEE" w:rsidR="0055097B" w:rsidRDefault="0055097B" w:rsidP="0055097B">
      <w:pPr>
        <w:rPr>
          <w:lang w:val="es-419" w:eastAsia="es-CO"/>
        </w:rPr>
      </w:pPr>
      <w:r w:rsidRPr="0055097B">
        <w:rPr>
          <w:lang w:val="es-419" w:eastAsia="es-CO"/>
        </w:rPr>
        <w:t>El almacén es, por tanto, un eslabón clave que conecta la producción con la distribución, asegurando el flujo constante de mercancías y la optimización de los recursos logísticos</w:t>
      </w:r>
      <w:r>
        <w:rPr>
          <w:lang w:val="es-419" w:eastAsia="es-CO"/>
        </w:rPr>
        <w:t>.</w:t>
      </w:r>
    </w:p>
    <w:p w14:paraId="6D17F1CE" w14:textId="475C1C14" w:rsidR="0055097B" w:rsidRDefault="0055097B" w:rsidP="0055097B">
      <w:pPr>
        <w:pStyle w:val="Ttulo2"/>
      </w:pPr>
      <w:bookmarkStart w:id="10" w:name="_Toc209087329"/>
      <w:r>
        <w:t>3.2 Características</w:t>
      </w:r>
      <w:bookmarkEnd w:id="10"/>
    </w:p>
    <w:p w14:paraId="34857FD0" w14:textId="01697781" w:rsidR="003509E2" w:rsidRDefault="0055097B" w:rsidP="0055097B">
      <w:pPr>
        <w:rPr>
          <w:lang w:val="es-419" w:eastAsia="es-CO"/>
        </w:rPr>
      </w:pPr>
      <w:r w:rsidRPr="0055097B">
        <w:rPr>
          <w:lang w:val="es-419" w:eastAsia="es-CO"/>
        </w:rPr>
        <w:t>Los almacenes logísticos modernos presentan una serie de características que los hacen esenciales para la eficiencia de la cadena de suministro:</w:t>
      </w:r>
    </w:p>
    <w:p w14:paraId="1306A80B" w14:textId="79AD05BB" w:rsidR="0055097B" w:rsidRDefault="003509E2" w:rsidP="003509E2">
      <w:pPr>
        <w:spacing w:before="0" w:after="160" w:line="259" w:lineRule="auto"/>
        <w:ind w:firstLine="0"/>
        <w:rPr>
          <w:lang w:val="es-419" w:eastAsia="es-CO"/>
        </w:rPr>
      </w:pPr>
      <w:r>
        <w:rPr>
          <w:lang w:val="es-419" w:eastAsia="es-CO"/>
        </w:rPr>
        <w:br w:type="page"/>
      </w:r>
    </w:p>
    <w:p w14:paraId="21711AC1" w14:textId="0B1C2C0B" w:rsidR="008F57EB" w:rsidRPr="008F57EB" w:rsidRDefault="003509E2" w:rsidP="008F57EB">
      <w:pPr>
        <w:pStyle w:val="Figura"/>
        <w:rPr>
          <w:b w:val="0"/>
          <w:bCs w:val="0"/>
        </w:rPr>
      </w:pPr>
      <w:r>
        <w:lastRenderedPageBreak/>
        <w:t xml:space="preserve">Figura 3. </w:t>
      </w:r>
      <w:r>
        <w:rPr>
          <w:b w:val="0"/>
          <w:bCs w:val="0"/>
        </w:rPr>
        <w:t>Características del almacén</w:t>
      </w:r>
    </w:p>
    <w:p w14:paraId="5FE662EF" w14:textId="1EF05204" w:rsidR="003509E2" w:rsidRPr="003509E2" w:rsidRDefault="003509E2" w:rsidP="003509E2">
      <w:pPr>
        <w:rPr>
          <w:lang w:val="es-419" w:eastAsia="es-CO"/>
        </w:rPr>
      </w:pPr>
      <w:r w:rsidRPr="003509E2">
        <w:rPr>
          <w:lang w:val="es-419" w:eastAsia="es-CO"/>
        </w:rPr>
        <w:drawing>
          <wp:inline distT="0" distB="0" distL="0" distR="0" wp14:anchorId="048718E2" wp14:editId="08B40113">
            <wp:extent cx="5207000" cy="3324606"/>
            <wp:effectExtent l="0" t="0" r="0" b="3175"/>
            <wp:docPr id="2087563434" name="Imagen 1" descr="En la figura 3 se muestra las características del almacén y sus diferentes elementos: accesibilidad, sistemas de gestión, seguridad, sostenibilidad, diseño optimizado, trazabilidad y flexi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63434" name="Imagen 1" descr="En la figura 3 se muestra las características del almacén y sus diferentes elementos: accesibilidad, sistemas de gestión, seguridad, sostenibilidad, diseño optimizado, trazabilidad y flexibilidad."/>
                    <pic:cNvPicPr/>
                  </pic:nvPicPr>
                  <pic:blipFill>
                    <a:blip r:embed="rId15"/>
                    <a:stretch>
                      <a:fillRect/>
                    </a:stretch>
                  </pic:blipFill>
                  <pic:spPr>
                    <a:xfrm>
                      <a:off x="0" y="0"/>
                      <a:ext cx="5240519" cy="3346007"/>
                    </a:xfrm>
                    <a:prstGeom prst="rect">
                      <a:avLst/>
                    </a:prstGeom>
                  </pic:spPr>
                </pic:pic>
              </a:graphicData>
            </a:graphic>
          </wp:inline>
        </w:drawing>
      </w:r>
    </w:p>
    <w:p w14:paraId="4C34252C" w14:textId="77777777" w:rsidR="007B1ACE" w:rsidRDefault="007B1ACE" w:rsidP="007B1ACE">
      <w:pPr>
        <w:rPr>
          <w:lang w:val="es-419" w:eastAsia="es-CO"/>
        </w:rPr>
      </w:pPr>
      <w:r>
        <w:rPr>
          <w:lang w:val="es-419" w:eastAsia="es-CO"/>
        </w:rPr>
        <w:t xml:space="preserve">En la figura 3 se ilustran las características del almacén, asi: </w:t>
      </w:r>
    </w:p>
    <w:p w14:paraId="520DED0B" w14:textId="77777777" w:rsidR="007B1ACE" w:rsidRPr="007B1ACE" w:rsidRDefault="007B1ACE" w:rsidP="007B1ACE">
      <w:pPr>
        <w:pStyle w:val="Prrafodelista"/>
        <w:numPr>
          <w:ilvl w:val="0"/>
          <w:numId w:val="255"/>
        </w:numPr>
        <w:rPr>
          <w:lang w:val="es-419" w:eastAsia="es-CO"/>
        </w:rPr>
      </w:pPr>
      <w:r w:rsidRPr="007B1ACE">
        <w:rPr>
          <w:b/>
          <w:bCs/>
          <w:lang w:val="es-419" w:eastAsia="es-CO"/>
        </w:rPr>
        <w:t>Accesibilidad</w:t>
      </w:r>
      <w:r w:rsidRPr="007B1ACE">
        <w:rPr>
          <w:b/>
          <w:bCs/>
          <w:lang w:val="es-419" w:eastAsia="es-CO"/>
        </w:rPr>
        <w:t xml:space="preserve">: </w:t>
      </w:r>
      <w:r w:rsidRPr="007B1ACE">
        <w:rPr>
          <w:lang w:val="es-419" w:eastAsia="es-CO"/>
        </w:rPr>
        <w:t>u</w:t>
      </w:r>
      <w:r w:rsidRPr="007B1ACE">
        <w:rPr>
          <w:lang w:val="es-419" w:eastAsia="es-CO"/>
        </w:rPr>
        <w:t>bicación estratégica para facilitar el flujo de entrada y salida de bienes</w:t>
      </w:r>
      <w:r w:rsidRPr="007B1ACE">
        <w:rPr>
          <w:lang w:val="es-419" w:eastAsia="es-CO"/>
        </w:rPr>
        <w:t xml:space="preserve">. </w:t>
      </w:r>
    </w:p>
    <w:p w14:paraId="23C94545" w14:textId="77777777" w:rsidR="007B1ACE" w:rsidRPr="007B1ACE" w:rsidRDefault="007B1ACE" w:rsidP="007B1ACE">
      <w:pPr>
        <w:pStyle w:val="Prrafodelista"/>
        <w:numPr>
          <w:ilvl w:val="0"/>
          <w:numId w:val="255"/>
        </w:numPr>
        <w:rPr>
          <w:lang w:val="es-419" w:eastAsia="es-CO"/>
        </w:rPr>
      </w:pPr>
      <w:r w:rsidRPr="007B1ACE">
        <w:rPr>
          <w:b/>
          <w:bCs/>
          <w:lang w:val="es-419" w:eastAsia="es-CO"/>
        </w:rPr>
        <w:t>Diseño optimizado</w:t>
      </w:r>
      <w:r w:rsidRPr="007B1ACE">
        <w:rPr>
          <w:b/>
          <w:bCs/>
          <w:lang w:val="es-419" w:eastAsia="es-CO"/>
        </w:rPr>
        <w:t>:</w:t>
      </w:r>
      <w:r w:rsidRPr="007B1ACE">
        <w:rPr>
          <w:lang w:val="es-419" w:eastAsia="es-CO"/>
        </w:rPr>
        <w:t xml:space="preserve"> s</w:t>
      </w:r>
      <w:r w:rsidRPr="007B1ACE">
        <w:rPr>
          <w:lang w:val="es-419" w:eastAsia="es-CO"/>
        </w:rPr>
        <w:t>e busca aprovechar al máximo la capacidad disponible y la creación de áreas específicas para diferentes tipos de bienes.</w:t>
      </w:r>
    </w:p>
    <w:p w14:paraId="2E4DC5B8" w14:textId="7514C133" w:rsidR="007B1ACE" w:rsidRPr="007B1ACE" w:rsidRDefault="007B1ACE" w:rsidP="007B1ACE">
      <w:pPr>
        <w:pStyle w:val="Prrafodelista"/>
        <w:numPr>
          <w:ilvl w:val="0"/>
          <w:numId w:val="255"/>
        </w:numPr>
        <w:rPr>
          <w:lang w:val="es-419" w:eastAsia="es-CO"/>
        </w:rPr>
      </w:pPr>
      <w:r w:rsidRPr="007B1ACE">
        <w:rPr>
          <w:b/>
          <w:bCs/>
          <w:lang w:val="es-419" w:eastAsia="es-CO"/>
        </w:rPr>
        <w:t xml:space="preserve">Sistema de </w:t>
      </w:r>
      <w:r>
        <w:rPr>
          <w:b/>
          <w:bCs/>
          <w:lang w:val="es-419" w:eastAsia="es-CO"/>
        </w:rPr>
        <w:t>g</w:t>
      </w:r>
      <w:r w:rsidRPr="007B1ACE">
        <w:rPr>
          <w:b/>
          <w:bCs/>
          <w:lang w:val="es-419" w:eastAsia="es-CO"/>
        </w:rPr>
        <w:t>estión</w:t>
      </w:r>
      <w:r w:rsidRPr="007B1ACE">
        <w:rPr>
          <w:b/>
          <w:bCs/>
          <w:lang w:val="es-419" w:eastAsia="es-CO"/>
        </w:rPr>
        <w:t xml:space="preserve">: </w:t>
      </w:r>
      <w:r w:rsidRPr="007B1ACE">
        <w:rPr>
          <w:rStyle w:val="Extranjerismo"/>
          <w:lang w:val="es-CO"/>
        </w:rPr>
        <w:t>s</w:t>
      </w:r>
      <w:r w:rsidRPr="007B1ACE">
        <w:rPr>
          <w:rStyle w:val="Extranjerismo"/>
          <w:lang w:val="es-419" w:eastAsia="es-CO"/>
        </w:rPr>
        <w:t>oftware</w:t>
      </w:r>
      <w:r w:rsidRPr="007B1ACE">
        <w:rPr>
          <w:lang w:val="es-419" w:eastAsia="es-CO"/>
        </w:rPr>
        <w:t xml:space="preserve"> para control de inventarios y operaciones.</w:t>
      </w:r>
    </w:p>
    <w:p w14:paraId="0BBD5855" w14:textId="77777777" w:rsidR="007B1ACE" w:rsidRPr="007B1ACE" w:rsidRDefault="007B1ACE" w:rsidP="007B1ACE">
      <w:pPr>
        <w:pStyle w:val="Prrafodelista"/>
        <w:numPr>
          <w:ilvl w:val="0"/>
          <w:numId w:val="255"/>
        </w:numPr>
        <w:rPr>
          <w:lang w:val="es-419" w:eastAsia="es-CO"/>
        </w:rPr>
      </w:pPr>
      <w:r w:rsidRPr="007B1ACE">
        <w:rPr>
          <w:b/>
          <w:bCs/>
          <w:lang w:val="es-419" w:eastAsia="es-CO"/>
        </w:rPr>
        <w:t>Trazabilidad</w:t>
      </w:r>
      <w:r w:rsidRPr="007B1ACE">
        <w:rPr>
          <w:b/>
          <w:bCs/>
          <w:lang w:val="es-419" w:eastAsia="es-CO"/>
        </w:rPr>
        <w:t>:</w:t>
      </w:r>
      <w:r w:rsidRPr="007B1ACE">
        <w:rPr>
          <w:lang w:val="es-419" w:eastAsia="es-CO"/>
        </w:rPr>
        <w:t xml:space="preserve"> s</w:t>
      </w:r>
      <w:r w:rsidRPr="007B1ACE">
        <w:rPr>
          <w:lang w:val="es-419" w:eastAsia="es-CO"/>
        </w:rPr>
        <w:t>e emplean herramientas digitales que permiten la trazabilidad y el monitoreo en tiempo real de los bienes.</w:t>
      </w:r>
    </w:p>
    <w:p w14:paraId="549BF33C" w14:textId="77777777" w:rsidR="007B1ACE" w:rsidRPr="007B1ACE" w:rsidRDefault="007B1ACE" w:rsidP="007B1ACE">
      <w:pPr>
        <w:pStyle w:val="Prrafodelista"/>
        <w:numPr>
          <w:ilvl w:val="0"/>
          <w:numId w:val="255"/>
        </w:numPr>
        <w:rPr>
          <w:lang w:val="es-419" w:eastAsia="es-CO"/>
        </w:rPr>
      </w:pPr>
      <w:r w:rsidRPr="007B1ACE">
        <w:rPr>
          <w:b/>
          <w:bCs/>
          <w:lang w:val="es-419" w:eastAsia="es-CO"/>
        </w:rPr>
        <w:t>Seguridad</w:t>
      </w:r>
      <w:r w:rsidRPr="007B1ACE">
        <w:rPr>
          <w:b/>
          <w:bCs/>
          <w:lang w:val="es-419" w:eastAsia="es-CO"/>
        </w:rPr>
        <w:t>:</w:t>
      </w:r>
      <w:r w:rsidRPr="007B1ACE">
        <w:rPr>
          <w:lang w:val="es-419" w:eastAsia="es-CO"/>
        </w:rPr>
        <w:t xml:space="preserve"> p</w:t>
      </w:r>
      <w:r w:rsidRPr="007B1ACE">
        <w:rPr>
          <w:lang w:val="es-419" w:eastAsia="es-CO"/>
        </w:rPr>
        <w:t>rotección contra robos, incendios y daños a los bienes.</w:t>
      </w:r>
    </w:p>
    <w:p w14:paraId="01FB5CEB" w14:textId="77777777" w:rsidR="007B1ACE" w:rsidRPr="007B1ACE" w:rsidRDefault="007B1ACE" w:rsidP="007B1ACE">
      <w:pPr>
        <w:pStyle w:val="Prrafodelista"/>
        <w:numPr>
          <w:ilvl w:val="0"/>
          <w:numId w:val="255"/>
        </w:numPr>
        <w:rPr>
          <w:lang w:val="es-419" w:eastAsia="es-CO"/>
        </w:rPr>
      </w:pPr>
      <w:r w:rsidRPr="007B1ACE">
        <w:rPr>
          <w:b/>
          <w:bCs/>
          <w:lang w:val="es-419" w:eastAsia="es-CO"/>
        </w:rPr>
        <w:t>Flexibilida</w:t>
      </w:r>
      <w:r w:rsidRPr="007B1ACE">
        <w:rPr>
          <w:b/>
          <w:bCs/>
          <w:lang w:val="es-419" w:eastAsia="es-CO"/>
        </w:rPr>
        <w:t>d:</w:t>
      </w:r>
      <w:r w:rsidRPr="007B1ACE">
        <w:rPr>
          <w:lang w:val="es-419" w:eastAsia="es-CO"/>
        </w:rPr>
        <w:t xml:space="preserve"> p</w:t>
      </w:r>
      <w:r w:rsidRPr="007B1ACE">
        <w:rPr>
          <w:lang w:val="es-419" w:eastAsia="es-CO"/>
        </w:rPr>
        <w:t>rotección contra robos, incendios y daños a los bienes.</w:t>
      </w:r>
    </w:p>
    <w:p w14:paraId="227A3CC7" w14:textId="77777777" w:rsidR="008F57EB" w:rsidRDefault="007B1ACE" w:rsidP="008F57EB">
      <w:pPr>
        <w:pStyle w:val="Prrafodelista"/>
        <w:numPr>
          <w:ilvl w:val="0"/>
          <w:numId w:val="255"/>
        </w:numPr>
        <w:rPr>
          <w:lang w:val="es-419" w:eastAsia="es-CO"/>
        </w:rPr>
      </w:pPr>
      <w:r w:rsidRPr="007B1ACE">
        <w:rPr>
          <w:b/>
          <w:bCs/>
          <w:lang w:val="es-419" w:eastAsia="es-CO"/>
        </w:rPr>
        <w:t>Sostenibilidad</w:t>
      </w:r>
      <w:r w:rsidRPr="007B1ACE">
        <w:rPr>
          <w:b/>
          <w:bCs/>
          <w:lang w:val="es-419" w:eastAsia="es-CO"/>
        </w:rPr>
        <w:t>:</w:t>
      </w:r>
      <w:r w:rsidRPr="007B1ACE">
        <w:rPr>
          <w:lang w:val="es-419" w:eastAsia="es-CO"/>
        </w:rPr>
        <w:t xml:space="preserve"> u</w:t>
      </w:r>
      <w:r w:rsidRPr="007B1ACE">
        <w:rPr>
          <w:lang w:val="es-419" w:eastAsia="es-CO"/>
        </w:rPr>
        <w:t>so de energías renovables y reducción de residuos.</w:t>
      </w:r>
    </w:p>
    <w:p w14:paraId="4BBD1B28" w14:textId="5BDF5985" w:rsidR="00BB1E96" w:rsidRPr="008F57EB" w:rsidRDefault="00BB1E96" w:rsidP="008F57EB">
      <w:pPr>
        <w:ind w:left="708" w:firstLine="0"/>
        <w:rPr>
          <w:lang w:val="es-419" w:eastAsia="es-CO"/>
        </w:rPr>
      </w:pPr>
      <w:r w:rsidRPr="008F57EB">
        <w:rPr>
          <w:b/>
          <w:bCs/>
          <w:sz w:val="24"/>
          <w:szCs w:val="24"/>
          <w:lang w:val="es-419" w:eastAsia="es-CO"/>
        </w:rPr>
        <w:t>Fuente:</w:t>
      </w:r>
      <w:r w:rsidRPr="008F57EB">
        <w:rPr>
          <w:sz w:val="24"/>
          <w:szCs w:val="24"/>
          <w:lang w:val="es-419" w:eastAsia="es-CO"/>
        </w:rPr>
        <w:t xml:space="preserve"> SENA, 2025.</w:t>
      </w:r>
    </w:p>
    <w:p w14:paraId="0BB2138B" w14:textId="483173FD" w:rsidR="00BB1E96" w:rsidRDefault="00BB1E96" w:rsidP="00BB1E96">
      <w:pPr>
        <w:pStyle w:val="Ttulo2"/>
      </w:pPr>
      <w:bookmarkStart w:id="11" w:name="_Toc209087330"/>
      <w:r>
        <w:lastRenderedPageBreak/>
        <w:t>3.3 Tipos</w:t>
      </w:r>
      <w:bookmarkEnd w:id="11"/>
    </w:p>
    <w:p w14:paraId="51220D46" w14:textId="10432B26" w:rsidR="00BB1E96" w:rsidRPr="00BB1E96" w:rsidRDefault="00BB1E96" w:rsidP="00BB1E96">
      <w:pPr>
        <w:rPr>
          <w:lang w:val="es-419" w:eastAsia="es-CO"/>
        </w:rPr>
      </w:pPr>
      <w:r w:rsidRPr="00BB1E96">
        <w:rPr>
          <w:lang w:val="es-419" w:eastAsia="es-CO"/>
        </w:rPr>
        <w:t>Conocer los diferentes tipos de almacenes dentro de la logística es fundamental para diseñar estrategias que optimicen el manejo, almacenamiento y distribución de mercancías. Esta comprensión permite asignar cada tipo de almacén a su función específica dentro de la cadena de suministro, facilitando una gestión más eficiente del inventario y reduciendo costos operativos.</w:t>
      </w:r>
    </w:p>
    <w:p w14:paraId="0B046CE2" w14:textId="4A1A1B78" w:rsidR="00DC6386" w:rsidRDefault="00BB1E96" w:rsidP="00261F74">
      <w:pPr>
        <w:rPr>
          <w:lang w:val="es-419" w:eastAsia="es-CO"/>
        </w:rPr>
      </w:pPr>
      <w:r w:rsidRPr="00BB1E96">
        <w:rPr>
          <w:lang w:val="es-419" w:eastAsia="es-CO"/>
        </w:rPr>
        <w:t>Los almacenes se clasifican de acuerdo a varios criterios:</w:t>
      </w:r>
    </w:p>
    <w:p w14:paraId="26612F3A" w14:textId="68DD9EED" w:rsidR="00BB1E96" w:rsidRPr="00DC6386" w:rsidRDefault="00BB1E96" w:rsidP="00BB1E96">
      <w:pPr>
        <w:rPr>
          <w:b/>
          <w:bCs/>
          <w:lang w:val="es-419" w:eastAsia="es-CO"/>
        </w:rPr>
      </w:pPr>
      <w:r w:rsidRPr="00DC6386">
        <w:rPr>
          <w:b/>
          <w:bCs/>
          <w:lang w:val="es-419" w:eastAsia="es-CO"/>
        </w:rPr>
        <w:t>Según su estructura</w:t>
      </w:r>
    </w:p>
    <w:p w14:paraId="630A0C93" w14:textId="77777777" w:rsidR="00DC6386" w:rsidRPr="00DC6386" w:rsidRDefault="00BB1E96" w:rsidP="00DC6386">
      <w:pPr>
        <w:pStyle w:val="Prrafodelista"/>
        <w:numPr>
          <w:ilvl w:val="0"/>
          <w:numId w:val="252"/>
        </w:numPr>
        <w:rPr>
          <w:lang w:val="es-419" w:eastAsia="es-CO"/>
        </w:rPr>
      </w:pPr>
      <w:r w:rsidRPr="00DC6386">
        <w:rPr>
          <w:b/>
          <w:bCs/>
          <w:lang w:val="es-419" w:eastAsia="es-CO"/>
        </w:rPr>
        <w:t>Almacenes interiores o cubiertos</w:t>
      </w:r>
      <w:r w:rsidR="00DC6386" w:rsidRPr="00DC6386">
        <w:rPr>
          <w:b/>
          <w:bCs/>
          <w:lang w:val="es-419" w:eastAsia="es-CO"/>
        </w:rPr>
        <w:t>:</w:t>
      </w:r>
      <w:r w:rsidR="00DC6386" w:rsidRPr="00DC6386">
        <w:rPr>
          <w:lang w:val="es-419" w:eastAsia="es-CO"/>
        </w:rPr>
        <w:t xml:space="preserve"> s</w:t>
      </w:r>
      <w:r w:rsidRPr="00DC6386">
        <w:rPr>
          <w:lang w:val="es-419" w:eastAsia="es-CO"/>
        </w:rPr>
        <w:t>e trata de instalaciones totalmente selladas que resguardan los bienes almacenados frente a las variaciones climáticas externas, como cambios en la humedad o en la temperatura ambiente.</w:t>
      </w:r>
    </w:p>
    <w:p w14:paraId="0D4A97DC" w14:textId="5449A95B" w:rsidR="00BB1E96" w:rsidRPr="00DC6386" w:rsidRDefault="00BB1E96" w:rsidP="00DC6386">
      <w:pPr>
        <w:pStyle w:val="Prrafodelista"/>
        <w:numPr>
          <w:ilvl w:val="0"/>
          <w:numId w:val="252"/>
        </w:numPr>
        <w:rPr>
          <w:lang w:val="es-419" w:eastAsia="es-CO"/>
        </w:rPr>
      </w:pPr>
      <w:r w:rsidRPr="00DC6386">
        <w:rPr>
          <w:b/>
          <w:bCs/>
          <w:lang w:val="es-419" w:eastAsia="es-CO"/>
        </w:rPr>
        <w:t>Almacenes exteriores o descubiertos</w:t>
      </w:r>
      <w:r w:rsidR="00DC6386" w:rsidRPr="00DC6386">
        <w:rPr>
          <w:b/>
          <w:bCs/>
          <w:lang w:val="es-419" w:eastAsia="es-CO"/>
        </w:rPr>
        <w:t>:</w:t>
      </w:r>
      <w:r w:rsidR="00DC6386" w:rsidRPr="00DC6386">
        <w:rPr>
          <w:lang w:val="es-419" w:eastAsia="es-CO"/>
        </w:rPr>
        <w:t xml:space="preserve"> s</w:t>
      </w:r>
      <w:r w:rsidRPr="00DC6386">
        <w:rPr>
          <w:lang w:val="es-419" w:eastAsia="es-CO"/>
        </w:rPr>
        <w:t>on áreas descubiertas dentro de un recinto delimitado, destinadas a almacenar bienes que no requieren protección especial contra factores ambientales.</w:t>
      </w:r>
    </w:p>
    <w:p w14:paraId="65418976" w14:textId="04B7AFA7" w:rsidR="00DC6386" w:rsidRPr="00DC6386" w:rsidRDefault="00DC6386" w:rsidP="00DC6386">
      <w:pPr>
        <w:rPr>
          <w:b/>
          <w:bCs/>
          <w:lang w:val="es-419" w:eastAsia="es-CO"/>
        </w:rPr>
      </w:pPr>
      <w:r w:rsidRPr="00DC6386">
        <w:rPr>
          <w:b/>
          <w:bCs/>
          <w:lang w:val="es-419" w:eastAsia="es-CO"/>
        </w:rPr>
        <w:t>Según su función en la cadena de suministro</w:t>
      </w:r>
    </w:p>
    <w:p w14:paraId="75B00498" w14:textId="77777777" w:rsidR="00DC6386" w:rsidRDefault="00DC6386" w:rsidP="00DC6386">
      <w:pPr>
        <w:pStyle w:val="Prrafodelista"/>
        <w:numPr>
          <w:ilvl w:val="0"/>
          <w:numId w:val="253"/>
        </w:numPr>
        <w:rPr>
          <w:lang w:val="es-419" w:eastAsia="es-CO"/>
        </w:rPr>
      </w:pPr>
      <w:r w:rsidRPr="00DC6386">
        <w:rPr>
          <w:b/>
          <w:bCs/>
          <w:lang w:val="es-419" w:eastAsia="es-CO"/>
        </w:rPr>
        <w:t>Almacén de materias primas</w:t>
      </w:r>
      <w:r w:rsidRPr="00DC6386">
        <w:rPr>
          <w:b/>
          <w:bCs/>
          <w:lang w:val="es-419" w:eastAsia="es-CO"/>
        </w:rPr>
        <w:t xml:space="preserve">: </w:t>
      </w:r>
      <w:r w:rsidRPr="00DC6386">
        <w:rPr>
          <w:lang w:val="es-419" w:eastAsia="es-CO"/>
        </w:rPr>
        <w:t>a</w:t>
      </w:r>
      <w:r w:rsidRPr="00DC6386">
        <w:rPr>
          <w:lang w:val="es-419" w:eastAsia="es-CO"/>
        </w:rPr>
        <w:t>lmacena insumos para la producción. Ubicación cerca para reducir tiempos de abastecimiento</w:t>
      </w:r>
      <w:r>
        <w:rPr>
          <w:lang w:val="es-419" w:eastAsia="es-CO"/>
        </w:rPr>
        <w:t>.</w:t>
      </w:r>
    </w:p>
    <w:p w14:paraId="401EA933" w14:textId="77777777" w:rsidR="00DC6386" w:rsidRDefault="00DC6386" w:rsidP="00DC6386">
      <w:pPr>
        <w:pStyle w:val="Prrafodelista"/>
        <w:numPr>
          <w:ilvl w:val="0"/>
          <w:numId w:val="253"/>
        </w:numPr>
        <w:rPr>
          <w:lang w:val="es-419" w:eastAsia="es-CO"/>
        </w:rPr>
      </w:pPr>
      <w:r w:rsidRPr="00DC6386">
        <w:rPr>
          <w:b/>
          <w:bCs/>
          <w:lang w:val="es-419" w:eastAsia="es-CO"/>
        </w:rPr>
        <w:t>Almacén de bienes en proces</w:t>
      </w:r>
      <w:r w:rsidRPr="00DC6386">
        <w:rPr>
          <w:b/>
          <w:bCs/>
          <w:lang w:val="es-419" w:eastAsia="es-CO"/>
        </w:rPr>
        <w:t>o:</w:t>
      </w:r>
      <w:r>
        <w:rPr>
          <w:lang w:val="es-419" w:eastAsia="es-CO"/>
        </w:rPr>
        <w:t xml:space="preserve"> g</w:t>
      </w:r>
      <w:r w:rsidRPr="00DC6386">
        <w:rPr>
          <w:lang w:val="es-419" w:eastAsia="es-CO"/>
        </w:rPr>
        <w:t>uarda bienes semielaborados durante las etapas de producción.</w:t>
      </w:r>
    </w:p>
    <w:p w14:paraId="2A062DE0" w14:textId="77777777" w:rsidR="00DC6386" w:rsidRDefault="00DC6386" w:rsidP="00DC6386">
      <w:pPr>
        <w:pStyle w:val="Prrafodelista"/>
        <w:numPr>
          <w:ilvl w:val="0"/>
          <w:numId w:val="253"/>
        </w:numPr>
        <w:rPr>
          <w:lang w:val="es-419" w:eastAsia="es-CO"/>
        </w:rPr>
      </w:pPr>
      <w:r w:rsidRPr="00DC6386">
        <w:rPr>
          <w:b/>
          <w:bCs/>
          <w:lang w:val="es-419" w:eastAsia="es-CO"/>
        </w:rPr>
        <w:t>Almacén de productos terminado</w:t>
      </w:r>
      <w:r w:rsidRPr="00DC6386">
        <w:rPr>
          <w:b/>
          <w:bCs/>
          <w:lang w:val="es-419" w:eastAsia="es-CO"/>
        </w:rPr>
        <w:t>s:</w:t>
      </w:r>
      <w:r>
        <w:rPr>
          <w:lang w:val="es-419" w:eastAsia="es-CO"/>
        </w:rPr>
        <w:t xml:space="preserve"> c</w:t>
      </w:r>
      <w:r w:rsidRPr="00DC6386">
        <w:rPr>
          <w:lang w:val="es-419" w:eastAsia="es-CO"/>
        </w:rPr>
        <w:t>ontiene bienes listos para su distribución al cliente final. Puede estar cerca de centros de producción o distribución.</w:t>
      </w:r>
    </w:p>
    <w:p w14:paraId="424DAEF5" w14:textId="550804FF" w:rsidR="00DC6386" w:rsidRDefault="00DC6386" w:rsidP="00DC6386">
      <w:pPr>
        <w:pStyle w:val="Prrafodelista"/>
        <w:numPr>
          <w:ilvl w:val="0"/>
          <w:numId w:val="253"/>
        </w:numPr>
        <w:rPr>
          <w:lang w:val="es-419" w:eastAsia="es-CO"/>
        </w:rPr>
      </w:pPr>
      <w:r w:rsidRPr="00DC6386">
        <w:rPr>
          <w:b/>
          <w:bCs/>
          <w:lang w:val="es-419" w:eastAsia="es-CO"/>
        </w:rPr>
        <w:lastRenderedPageBreak/>
        <w:t>Almacén de distribució</w:t>
      </w:r>
      <w:r w:rsidRPr="00DC6386">
        <w:rPr>
          <w:b/>
          <w:bCs/>
          <w:lang w:val="es-419" w:eastAsia="es-CO"/>
        </w:rPr>
        <w:t>n</w:t>
      </w:r>
      <w:r>
        <w:rPr>
          <w:lang w:val="es-419" w:eastAsia="es-CO"/>
        </w:rPr>
        <w:t>: c</w:t>
      </w:r>
      <w:r w:rsidRPr="00DC6386">
        <w:rPr>
          <w:lang w:val="es-419" w:eastAsia="es-CO"/>
        </w:rPr>
        <w:t>entraliza bienes para su redistribución a minoristas o clientes.</w:t>
      </w:r>
    </w:p>
    <w:p w14:paraId="14975EB6" w14:textId="3AE583C9" w:rsidR="00DC6386" w:rsidRDefault="00DC6386" w:rsidP="00DC6386">
      <w:pPr>
        <w:pStyle w:val="Prrafodelista"/>
        <w:numPr>
          <w:ilvl w:val="0"/>
          <w:numId w:val="253"/>
        </w:numPr>
        <w:rPr>
          <w:lang w:val="es-419" w:eastAsia="es-CO"/>
        </w:rPr>
      </w:pPr>
      <w:r w:rsidRPr="00DC6386">
        <w:rPr>
          <w:b/>
          <w:bCs/>
          <w:lang w:val="es-419" w:eastAsia="es-CO"/>
        </w:rPr>
        <w:t xml:space="preserve">Almacén de </w:t>
      </w:r>
      <w:r w:rsidRPr="00DC6386">
        <w:rPr>
          <w:rStyle w:val="Extranjerismo"/>
          <w:b/>
          <w:bCs/>
          <w:lang w:val="es-419" w:eastAsia="es-CO"/>
        </w:rPr>
        <w:t>Cross-Docking</w:t>
      </w:r>
      <w:r w:rsidRPr="00DC6386">
        <w:rPr>
          <w:rStyle w:val="Extranjerismo"/>
          <w:b/>
          <w:bCs/>
          <w:lang w:val="es-CO"/>
        </w:rPr>
        <w:t>:</w:t>
      </w:r>
      <w:r w:rsidRPr="00DC6386">
        <w:rPr>
          <w:b/>
          <w:bCs/>
          <w:lang w:val="es-419" w:eastAsia="es-CO"/>
        </w:rPr>
        <w:t xml:space="preserve"> </w:t>
      </w:r>
      <w:r>
        <w:rPr>
          <w:lang w:val="es-419" w:eastAsia="es-CO"/>
        </w:rPr>
        <w:t>mi</w:t>
      </w:r>
      <w:r w:rsidRPr="00DC6386">
        <w:rPr>
          <w:lang w:val="es-419" w:eastAsia="es-CO"/>
        </w:rPr>
        <w:t>nimiza el tiempo de almacenamiento: los bienes entran y salen rápidamente sin guardarse. Ideal para mercancías perecederas o pedidos urgentes.</w:t>
      </w:r>
    </w:p>
    <w:p w14:paraId="4E9B6E43" w14:textId="77777777" w:rsidR="00DC6386" w:rsidRDefault="00DC6386" w:rsidP="00DC6386">
      <w:pPr>
        <w:pStyle w:val="Prrafodelista"/>
        <w:numPr>
          <w:ilvl w:val="0"/>
          <w:numId w:val="253"/>
        </w:numPr>
        <w:rPr>
          <w:lang w:val="es-419" w:eastAsia="es-CO"/>
        </w:rPr>
      </w:pPr>
      <w:r w:rsidRPr="00DC6386">
        <w:rPr>
          <w:b/>
          <w:bCs/>
          <w:lang w:val="es-419" w:eastAsia="es-CO"/>
        </w:rPr>
        <w:t>Almacén de consolidación</w:t>
      </w:r>
      <w:r w:rsidRPr="00DC6386">
        <w:rPr>
          <w:b/>
          <w:bCs/>
          <w:lang w:val="es-419" w:eastAsia="es-CO"/>
        </w:rPr>
        <w:t>:</w:t>
      </w:r>
      <w:r>
        <w:rPr>
          <w:lang w:val="es-419" w:eastAsia="es-CO"/>
        </w:rPr>
        <w:t xml:space="preserve"> a</w:t>
      </w:r>
      <w:r w:rsidRPr="00DC6386">
        <w:rPr>
          <w:lang w:val="es-419" w:eastAsia="es-CO"/>
        </w:rPr>
        <w:t>grupa cargas pequeñas en envíos más grandes para optimizar el transporte.</w:t>
      </w:r>
    </w:p>
    <w:p w14:paraId="5CC08E81" w14:textId="5E0C66E5" w:rsidR="00BB1E96" w:rsidRDefault="00DC6386" w:rsidP="00DC6386">
      <w:pPr>
        <w:pStyle w:val="Prrafodelista"/>
        <w:numPr>
          <w:ilvl w:val="0"/>
          <w:numId w:val="253"/>
        </w:numPr>
        <w:rPr>
          <w:lang w:val="es-419" w:eastAsia="es-CO"/>
        </w:rPr>
      </w:pPr>
      <w:r w:rsidRPr="00DC6386">
        <w:rPr>
          <w:b/>
          <w:bCs/>
          <w:lang w:val="es-419" w:eastAsia="es-CO"/>
        </w:rPr>
        <w:t>Almacén temporal (transitorio)</w:t>
      </w:r>
      <w:r w:rsidRPr="00DC6386">
        <w:rPr>
          <w:b/>
          <w:bCs/>
          <w:lang w:val="es-419" w:eastAsia="es-CO"/>
        </w:rPr>
        <w:t xml:space="preserve">: </w:t>
      </w:r>
      <w:r>
        <w:rPr>
          <w:lang w:val="es-419" w:eastAsia="es-CO"/>
        </w:rPr>
        <w:t>u</w:t>
      </w:r>
      <w:r w:rsidRPr="00DC6386">
        <w:rPr>
          <w:lang w:val="es-419" w:eastAsia="es-CO"/>
        </w:rPr>
        <w:t>sado para almacenaje a corto plazo, como en puertos o zonas francas.</w:t>
      </w:r>
    </w:p>
    <w:p w14:paraId="17AA9667" w14:textId="4219C0A5" w:rsidR="00DC6386" w:rsidRPr="00DC6386" w:rsidRDefault="00DC6386" w:rsidP="00DC6386">
      <w:pPr>
        <w:pStyle w:val="Prrafodelista"/>
        <w:ind w:left="1068" w:firstLine="0"/>
        <w:rPr>
          <w:b/>
          <w:bCs/>
          <w:lang w:val="es-419" w:eastAsia="es-CO"/>
        </w:rPr>
      </w:pPr>
      <w:r w:rsidRPr="00DC6386">
        <w:rPr>
          <w:b/>
          <w:bCs/>
          <w:lang w:val="es-419" w:eastAsia="es-CO"/>
        </w:rPr>
        <w:t>Según los tipos de bienes</w:t>
      </w:r>
    </w:p>
    <w:p w14:paraId="78E51EB4" w14:textId="77777777" w:rsidR="00DC6386" w:rsidRDefault="00DC6386" w:rsidP="00DC6386">
      <w:pPr>
        <w:pStyle w:val="Prrafodelista"/>
        <w:numPr>
          <w:ilvl w:val="0"/>
          <w:numId w:val="254"/>
        </w:numPr>
        <w:rPr>
          <w:lang w:val="es-419" w:eastAsia="es-CO"/>
        </w:rPr>
      </w:pPr>
      <w:r w:rsidRPr="00DC6386">
        <w:rPr>
          <w:b/>
          <w:bCs/>
          <w:lang w:val="es-419" w:eastAsia="es-CO"/>
        </w:rPr>
        <w:t>Almacén de bienes perecederos</w:t>
      </w:r>
      <w:r w:rsidRPr="00DC6386">
        <w:rPr>
          <w:b/>
          <w:bCs/>
          <w:lang w:val="es-419" w:eastAsia="es-CO"/>
        </w:rPr>
        <w:t xml:space="preserve">: </w:t>
      </w:r>
      <w:r>
        <w:rPr>
          <w:lang w:val="es-419" w:eastAsia="es-CO"/>
        </w:rPr>
        <w:t>c</w:t>
      </w:r>
      <w:r w:rsidRPr="00DC6386">
        <w:rPr>
          <w:lang w:val="es-419" w:eastAsia="es-CO"/>
        </w:rPr>
        <w:t>entros de distribución de supermercados. Farmacéuticas (vacunas y medicamentos sensibles).</w:t>
      </w:r>
    </w:p>
    <w:p w14:paraId="6D162498" w14:textId="77777777" w:rsidR="00DC6386" w:rsidRDefault="00DC6386" w:rsidP="00DC6386">
      <w:pPr>
        <w:pStyle w:val="Prrafodelista"/>
        <w:numPr>
          <w:ilvl w:val="0"/>
          <w:numId w:val="254"/>
        </w:numPr>
        <w:rPr>
          <w:lang w:val="es-419" w:eastAsia="es-CO"/>
        </w:rPr>
      </w:pPr>
      <w:r w:rsidRPr="00DC6386">
        <w:rPr>
          <w:b/>
          <w:bCs/>
          <w:lang w:val="es-419" w:eastAsia="es-CO"/>
        </w:rPr>
        <w:t>Almacén de bienes peligrosos</w:t>
      </w:r>
      <w:r>
        <w:rPr>
          <w:lang w:val="es-419" w:eastAsia="es-CO"/>
        </w:rPr>
        <w:t>: p</w:t>
      </w:r>
      <w:r w:rsidRPr="00DC6386">
        <w:rPr>
          <w:lang w:val="es-419" w:eastAsia="es-CO"/>
        </w:rPr>
        <w:t>lantas químicas o farmacéuticas. Puertos para manejo de combustibles.</w:t>
      </w:r>
    </w:p>
    <w:p w14:paraId="7B274D10" w14:textId="77777777" w:rsidR="00DC6386" w:rsidRDefault="00DC6386" w:rsidP="00DC6386">
      <w:pPr>
        <w:pStyle w:val="Prrafodelista"/>
        <w:numPr>
          <w:ilvl w:val="0"/>
          <w:numId w:val="254"/>
        </w:numPr>
        <w:rPr>
          <w:lang w:val="es-419" w:eastAsia="es-CO"/>
        </w:rPr>
      </w:pPr>
      <w:r w:rsidRPr="00DC6386">
        <w:rPr>
          <w:b/>
          <w:bCs/>
          <w:lang w:val="es-419" w:eastAsia="es-CO"/>
        </w:rPr>
        <w:t>Almacén de  bienes en general</w:t>
      </w:r>
      <w:r w:rsidRPr="00DC6386">
        <w:rPr>
          <w:b/>
          <w:bCs/>
          <w:lang w:val="es-419" w:eastAsia="es-CO"/>
        </w:rPr>
        <w:t>:</w:t>
      </w:r>
      <w:r>
        <w:rPr>
          <w:lang w:val="es-419" w:eastAsia="es-CO"/>
        </w:rPr>
        <w:t xml:space="preserve"> ce</w:t>
      </w:r>
      <w:r w:rsidRPr="00DC6386">
        <w:rPr>
          <w:lang w:val="es-419" w:eastAsia="es-CO"/>
        </w:rPr>
        <w:t>ntros de distribución de minoristas. Almacenes de suministros industriales.</w:t>
      </w:r>
    </w:p>
    <w:p w14:paraId="34890882" w14:textId="5A72350D" w:rsidR="000E7215" w:rsidRPr="002A3863" w:rsidRDefault="00DC6386" w:rsidP="002A3863">
      <w:pPr>
        <w:pStyle w:val="Prrafodelista"/>
        <w:numPr>
          <w:ilvl w:val="0"/>
          <w:numId w:val="254"/>
        </w:numPr>
        <w:rPr>
          <w:lang w:val="es-419" w:eastAsia="es-CO"/>
        </w:rPr>
      </w:pPr>
      <w:r w:rsidRPr="00DC6386">
        <w:rPr>
          <w:b/>
          <w:bCs/>
          <w:lang w:val="es-419" w:eastAsia="es-CO"/>
        </w:rPr>
        <w:t>Almacén de comercio electrónico</w:t>
      </w:r>
      <w:r>
        <w:rPr>
          <w:lang w:val="es-419" w:eastAsia="es-CO"/>
        </w:rPr>
        <w:t>: c</w:t>
      </w:r>
      <w:r w:rsidRPr="00DC6386">
        <w:rPr>
          <w:lang w:val="es-419" w:eastAsia="es-CO"/>
        </w:rPr>
        <w:t xml:space="preserve">entros de cumplimiento de Amazon, Temu, etc. Almacenes </w:t>
      </w:r>
      <w:r w:rsidRPr="000E7215">
        <w:rPr>
          <w:rStyle w:val="Extranjerismo"/>
          <w:lang w:val="es-419" w:eastAsia="es-CO"/>
        </w:rPr>
        <w:t>dark store</w:t>
      </w:r>
      <w:r w:rsidRPr="00DC6386">
        <w:rPr>
          <w:lang w:val="es-419" w:eastAsia="es-CO"/>
        </w:rPr>
        <w:t xml:space="preserve"> para entregas ultrarrápidas (15-30 minutos)</w:t>
      </w:r>
      <w:r w:rsidR="000E7215">
        <w:rPr>
          <w:lang w:val="es-419" w:eastAsia="es-CO"/>
        </w:rPr>
        <w:t>.</w:t>
      </w:r>
    </w:p>
    <w:p w14:paraId="16316241" w14:textId="0F1168E6" w:rsidR="000E7215" w:rsidRDefault="000E7215" w:rsidP="002A3863">
      <w:pPr>
        <w:rPr>
          <w:b/>
          <w:bCs/>
          <w:lang w:val="es-419" w:eastAsia="es-CO"/>
        </w:rPr>
      </w:pPr>
      <w:r>
        <w:rPr>
          <w:b/>
          <w:bCs/>
          <w:lang w:val="es-419" w:eastAsia="es-CO"/>
        </w:rPr>
        <w:t>Según el grado de automatización</w:t>
      </w:r>
    </w:p>
    <w:p w14:paraId="4CB735E1" w14:textId="67EB0ECD" w:rsidR="000E7215" w:rsidRPr="000E7215" w:rsidRDefault="000E7215" w:rsidP="002A3863">
      <w:pPr>
        <w:pStyle w:val="Prrafodelista"/>
        <w:numPr>
          <w:ilvl w:val="0"/>
          <w:numId w:val="256"/>
        </w:numPr>
        <w:rPr>
          <w:b/>
          <w:bCs/>
          <w:lang w:val="es-419" w:eastAsia="es-CO"/>
        </w:rPr>
      </w:pPr>
      <w:r w:rsidRPr="000E7215">
        <w:rPr>
          <w:b/>
          <w:bCs/>
          <w:lang w:val="es-419" w:eastAsia="es-CO"/>
        </w:rPr>
        <w:t>Almacén convencional</w:t>
      </w:r>
      <w:r>
        <w:rPr>
          <w:b/>
          <w:bCs/>
          <w:lang w:val="es-419" w:eastAsia="es-CO"/>
        </w:rPr>
        <w:t xml:space="preserve">: </w:t>
      </w:r>
      <w:r w:rsidRPr="000E7215">
        <w:rPr>
          <w:lang w:val="es-419" w:eastAsia="es-CO"/>
        </w:rPr>
        <w:t>c</w:t>
      </w:r>
      <w:r w:rsidRPr="000E7215">
        <w:rPr>
          <w:lang w:val="es-419" w:eastAsia="es-CO"/>
        </w:rPr>
        <w:t>uentan con estanterías tradicionales y simples. Para facilitar las operaciones, se emplean montacargas y las estanterías están organizadas estratégicamente para permitir maniobras ágiles y seguras.</w:t>
      </w:r>
    </w:p>
    <w:p w14:paraId="2B9ACB29" w14:textId="64E2EC7E" w:rsidR="000E7215" w:rsidRPr="000E7215" w:rsidRDefault="000E7215" w:rsidP="002A3863">
      <w:pPr>
        <w:pStyle w:val="Prrafodelista"/>
        <w:numPr>
          <w:ilvl w:val="0"/>
          <w:numId w:val="256"/>
        </w:numPr>
        <w:rPr>
          <w:lang w:val="es-419" w:eastAsia="es-CO"/>
        </w:rPr>
      </w:pPr>
      <w:r w:rsidRPr="000E7215">
        <w:rPr>
          <w:b/>
          <w:bCs/>
          <w:lang w:val="es-419" w:eastAsia="es-CO"/>
        </w:rPr>
        <w:lastRenderedPageBreak/>
        <w:t>Almacén automatizado</w:t>
      </w:r>
      <w:r>
        <w:rPr>
          <w:b/>
          <w:bCs/>
          <w:lang w:val="es-419" w:eastAsia="es-CO"/>
        </w:rPr>
        <w:t xml:space="preserve">: </w:t>
      </w:r>
      <w:r w:rsidRPr="000E7215">
        <w:rPr>
          <w:lang w:val="es-419" w:eastAsia="es-CO"/>
        </w:rPr>
        <w:t>u</w:t>
      </w:r>
      <w:r w:rsidRPr="000E7215">
        <w:rPr>
          <w:lang w:val="es-419" w:eastAsia="es-CO"/>
        </w:rPr>
        <w:t>tiliza sistemas robóticos y equipos programados para realizar tareas de almacenamiento, recuperación y transporte de mercancías con mínima intervención humana.</w:t>
      </w:r>
    </w:p>
    <w:p w14:paraId="6AF6F4F3" w14:textId="46EC6DD3" w:rsidR="000E7215" w:rsidRDefault="000E7215" w:rsidP="002A3863">
      <w:pPr>
        <w:pStyle w:val="Prrafodelista"/>
        <w:numPr>
          <w:ilvl w:val="0"/>
          <w:numId w:val="256"/>
        </w:numPr>
        <w:rPr>
          <w:lang w:val="es-419" w:eastAsia="es-CO"/>
        </w:rPr>
      </w:pPr>
      <w:r w:rsidRPr="000E7215">
        <w:rPr>
          <w:b/>
          <w:bCs/>
          <w:lang w:val="es-419" w:eastAsia="es-CO"/>
        </w:rPr>
        <w:t>Almacén inteligente</w:t>
      </w:r>
      <w:r>
        <w:rPr>
          <w:b/>
          <w:bCs/>
          <w:lang w:val="es-419" w:eastAsia="es-CO"/>
        </w:rPr>
        <w:t xml:space="preserve">: </w:t>
      </w:r>
      <w:r w:rsidRPr="000E7215">
        <w:rPr>
          <w:lang w:val="es-419" w:eastAsia="es-CO"/>
        </w:rPr>
        <w:t>va</w:t>
      </w:r>
      <w:r w:rsidRPr="000E7215">
        <w:rPr>
          <w:lang w:val="es-419" w:eastAsia="es-CO"/>
        </w:rPr>
        <w:t xml:space="preserve"> más allá de la automatización: integra </w:t>
      </w:r>
      <w:r w:rsidRPr="000E7215">
        <w:rPr>
          <w:rStyle w:val="Extranjerismo"/>
          <w:lang w:val="es-419" w:eastAsia="es-CO"/>
        </w:rPr>
        <w:t>IoT, Big Data, IA</w:t>
      </w:r>
      <w:r w:rsidRPr="000E7215">
        <w:rPr>
          <w:lang w:val="es-419" w:eastAsia="es-CO"/>
        </w:rPr>
        <w:t xml:space="preserve"> y computación en la nube para tomar decisiones en tiempo real y optimizar procesos de manera adaptativa.</w:t>
      </w:r>
    </w:p>
    <w:p w14:paraId="225FB666" w14:textId="75A0E4A8" w:rsidR="000E7215" w:rsidRDefault="000E7215" w:rsidP="000E7215">
      <w:pPr>
        <w:pStyle w:val="Ttulo2"/>
      </w:pPr>
      <w:bookmarkStart w:id="12" w:name="_Toc209087331"/>
      <w:r>
        <w:t>3.4 Funciones</w:t>
      </w:r>
      <w:bookmarkEnd w:id="12"/>
    </w:p>
    <w:p w14:paraId="6126D987" w14:textId="6438C41C" w:rsidR="000E7215" w:rsidRDefault="000E7215" w:rsidP="000E7215">
      <w:pPr>
        <w:rPr>
          <w:lang w:val="es-419" w:eastAsia="es-CO"/>
        </w:rPr>
      </w:pPr>
      <w:r w:rsidRPr="000E7215">
        <w:rPr>
          <w:lang w:val="es-419" w:eastAsia="es-CO"/>
        </w:rPr>
        <w:t>Las funciones de un almacén en logística son múltiples y fundamentales para garantizar la eficiencia operativa y la satisfacción del cliente. Las principales funciones incluyen:</w:t>
      </w:r>
    </w:p>
    <w:p w14:paraId="4F26CF6C" w14:textId="45BDBC6A" w:rsidR="000E7215" w:rsidRDefault="000E7215" w:rsidP="000E7215">
      <w:pPr>
        <w:pStyle w:val="Tabla"/>
        <w:rPr>
          <w:lang w:val="es-419" w:eastAsia="es-CO"/>
        </w:rPr>
      </w:pPr>
      <w:r>
        <w:rPr>
          <w:lang w:val="es-419" w:eastAsia="es-CO"/>
        </w:rPr>
        <w:t>Tipos de funciones de los almacenes</w:t>
      </w:r>
    </w:p>
    <w:tbl>
      <w:tblPr>
        <w:tblStyle w:val="SENA"/>
        <w:tblW w:w="0" w:type="auto"/>
        <w:tblLook w:val="04A0" w:firstRow="1" w:lastRow="0" w:firstColumn="1" w:lastColumn="0" w:noHBand="0" w:noVBand="1"/>
        <w:tblCaption w:val="Tabla 8. Tipos de funciones de los almacenes"/>
        <w:tblDescription w:val="En la tabla 8 se describen los tipos de funciones de los almacenes dependiendo de si son funciones operativas, de valor añadido o funciones estratégicas."/>
      </w:tblPr>
      <w:tblGrid>
        <w:gridCol w:w="2689"/>
        <w:gridCol w:w="2155"/>
        <w:gridCol w:w="5118"/>
      </w:tblGrid>
      <w:tr w:rsidR="000E7215" w14:paraId="27E8344F" w14:textId="77777777" w:rsidTr="00A27DCA">
        <w:trPr>
          <w:cnfStyle w:val="100000000000" w:firstRow="1" w:lastRow="0" w:firstColumn="0" w:lastColumn="0" w:oddVBand="0" w:evenVBand="0" w:oddHBand="0" w:evenHBand="0" w:firstRowFirstColumn="0" w:firstRowLastColumn="0" w:lastRowFirstColumn="0" w:lastRowLastColumn="0"/>
        </w:trPr>
        <w:tc>
          <w:tcPr>
            <w:tcW w:w="2689" w:type="dxa"/>
          </w:tcPr>
          <w:p w14:paraId="7DE14B5B" w14:textId="502459D8" w:rsidR="000E7215" w:rsidRDefault="000E7215" w:rsidP="00A27DCA">
            <w:pPr>
              <w:ind w:firstLine="0"/>
              <w:jc w:val="center"/>
              <w:rPr>
                <w:lang w:val="es-419" w:eastAsia="es-CO"/>
              </w:rPr>
            </w:pPr>
            <w:r>
              <w:rPr>
                <w:lang w:val="es-419" w:eastAsia="es-CO"/>
              </w:rPr>
              <w:t>Tipo de función</w:t>
            </w:r>
          </w:p>
        </w:tc>
        <w:tc>
          <w:tcPr>
            <w:tcW w:w="2155" w:type="dxa"/>
          </w:tcPr>
          <w:p w14:paraId="4714CDBB" w14:textId="71452FF3" w:rsidR="000E7215" w:rsidRDefault="000E7215" w:rsidP="00A27DCA">
            <w:pPr>
              <w:ind w:firstLine="0"/>
              <w:jc w:val="center"/>
              <w:rPr>
                <w:lang w:val="es-419" w:eastAsia="es-CO"/>
              </w:rPr>
            </w:pPr>
            <w:r>
              <w:rPr>
                <w:lang w:val="es-419" w:eastAsia="es-CO"/>
              </w:rPr>
              <w:t>Actividad</w:t>
            </w:r>
          </w:p>
        </w:tc>
        <w:tc>
          <w:tcPr>
            <w:tcW w:w="0" w:type="auto"/>
          </w:tcPr>
          <w:p w14:paraId="04255987" w14:textId="31ECC823" w:rsidR="000E7215" w:rsidRDefault="000E7215" w:rsidP="00A27DCA">
            <w:pPr>
              <w:ind w:firstLine="0"/>
              <w:jc w:val="center"/>
              <w:rPr>
                <w:lang w:val="es-419" w:eastAsia="es-CO"/>
              </w:rPr>
            </w:pPr>
            <w:r>
              <w:rPr>
                <w:lang w:val="es-419" w:eastAsia="es-CO"/>
              </w:rPr>
              <w:t>Descripción</w:t>
            </w:r>
          </w:p>
        </w:tc>
      </w:tr>
      <w:tr w:rsidR="00A27DCA" w14:paraId="11B32960" w14:textId="77777777" w:rsidTr="00A27DCA">
        <w:trPr>
          <w:cnfStyle w:val="000000100000" w:firstRow="0" w:lastRow="0" w:firstColumn="0" w:lastColumn="0" w:oddVBand="0" w:evenVBand="0" w:oddHBand="1" w:evenHBand="0" w:firstRowFirstColumn="0" w:firstRowLastColumn="0" w:lastRowFirstColumn="0" w:lastRowLastColumn="0"/>
        </w:trPr>
        <w:tc>
          <w:tcPr>
            <w:tcW w:w="2689" w:type="dxa"/>
          </w:tcPr>
          <w:p w14:paraId="122B913F" w14:textId="517375B6" w:rsidR="00A27DCA" w:rsidRPr="00A27DCA" w:rsidRDefault="00A27DCA" w:rsidP="00A27DCA">
            <w:pPr>
              <w:ind w:firstLine="0"/>
              <w:rPr>
                <w:szCs w:val="28"/>
                <w:lang w:val="es-419" w:eastAsia="es-CO"/>
              </w:rPr>
            </w:pPr>
            <w:r w:rsidRPr="00A27DCA">
              <w:rPr>
                <w:rFonts w:eastAsia="Times New Roman" w:cs="Calibri"/>
                <w:b/>
                <w:bCs/>
                <w:color w:val="000000"/>
                <w:szCs w:val="28"/>
              </w:rPr>
              <w:t>Funciones operativas</w:t>
            </w:r>
          </w:p>
        </w:tc>
        <w:tc>
          <w:tcPr>
            <w:tcW w:w="2155" w:type="dxa"/>
            <w:vAlign w:val="center"/>
          </w:tcPr>
          <w:p w14:paraId="2C6FC97F" w14:textId="2C25298E" w:rsidR="00A27DCA" w:rsidRPr="000E7215" w:rsidRDefault="00A27DCA" w:rsidP="00A27DCA">
            <w:pPr>
              <w:ind w:firstLine="0"/>
              <w:rPr>
                <w:szCs w:val="28"/>
                <w:lang w:val="es-419" w:eastAsia="es-CO"/>
              </w:rPr>
            </w:pPr>
            <w:r w:rsidRPr="000E7215">
              <w:rPr>
                <w:rFonts w:eastAsia="Times New Roman" w:cs="Calibri"/>
                <w:color w:val="000000"/>
                <w:szCs w:val="28"/>
              </w:rPr>
              <w:t>Recepción de bienes.</w:t>
            </w:r>
          </w:p>
        </w:tc>
        <w:tc>
          <w:tcPr>
            <w:tcW w:w="0" w:type="auto"/>
            <w:vAlign w:val="bottom"/>
          </w:tcPr>
          <w:p w14:paraId="5791DC09" w14:textId="28B7FBB6" w:rsidR="00A27DCA" w:rsidRPr="000E7215" w:rsidRDefault="00A27DCA" w:rsidP="00A27DCA">
            <w:pPr>
              <w:ind w:firstLine="0"/>
              <w:rPr>
                <w:szCs w:val="28"/>
                <w:lang w:val="es-419" w:eastAsia="es-CO"/>
              </w:rPr>
            </w:pPr>
            <w:r w:rsidRPr="000E7215">
              <w:rPr>
                <w:rFonts w:eastAsia="Times New Roman" w:cs="Calibri"/>
                <w:color w:val="000000"/>
                <w:szCs w:val="28"/>
              </w:rPr>
              <w:t>Verificación de cantidades y calidad.</w:t>
            </w:r>
            <w:r w:rsidRPr="000E7215">
              <w:rPr>
                <w:rFonts w:eastAsia="Times New Roman" w:cs="Calibri"/>
                <w:color w:val="000000"/>
                <w:szCs w:val="28"/>
              </w:rPr>
              <w:br/>
              <w:t>Registro en el sistema (WMS/ERP).</w:t>
            </w:r>
          </w:p>
        </w:tc>
      </w:tr>
      <w:tr w:rsidR="00A27DCA" w14:paraId="42A83A1C" w14:textId="77777777" w:rsidTr="00A27DCA">
        <w:tc>
          <w:tcPr>
            <w:tcW w:w="2689" w:type="dxa"/>
          </w:tcPr>
          <w:p w14:paraId="0C25B8C6" w14:textId="77777777" w:rsidR="00887E0F" w:rsidRDefault="00887E0F" w:rsidP="00A27DCA">
            <w:pPr>
              <w:ind w:firstLine="0"/>
              <w:rPr>
                <w:rFonts w:eastAsia="Times New Roman" w:cs="Calibri"/>
                <w:b/>
                <w:bCs/>
                <w:color w:val="000000"/>
                <w:szCs w:val="28"/>
              </w:rPr>
            </w:pPr>
          </w:p>
          <w:p w14:paraId="21471521" w14:textId="5DFB48D3" w:rsidR="00A27DCA" w:rsidRPr="00A27DCA" w:rsidRDefault="00A27DCA" w:rsidP="00A27DCA">
            <w:pPr>
              <w:ind w:firstLine="0"/>
              <w:rPr>
                <w:szCs w:val="28"/>
                <w:lang w:val="es-419" w:eastAsia="es-CO"/>
              </w:rPr>
            </w:pPr>
            <w:r w:rsidRPr="00A27DCA">
              <w:rPr>
                <w:rFonts w:eastAsia="Times New Roman" w:cs="Calibri"/>
                <w:b/>
                <w:bCs/>
                <w:color w:val="000000"/>
                <w:szCs w:val="28"/>
              </w:rPr>
              <w:t>Funciones operativas</w:t>
            </w:r>
          </w:p>
        </w:tc>
        <w:tc>
          <w:tcPr>
            <w:tcW w:w="2155" w:type="dxa"/>
            <w:vAlign w:val="center"/>
          </w:tcPr>
          <w:p w14:paraId="3F0250E1" w14:textId="354047C4" w:rsidR="00A27DCA" w:rsidRPr="000E7215" w:rsidRDefault="00A27DCA" w:rsidP="00A27DCA">
            <w:pPr>
              <w:ind w:firstLine="0"/>
              <w:rPr>
                <w:szCs w:val="28"/>
                <w:lang w:val="es-419" w:eastAsia="es-CO"/>
              </w:rPr>
            </w:pPr>
            <w:r w:rsidRPr="000E7215">
              <w:rPr>
                <w:rFonts w:eastAsia="Times New Roman" w:cs="Calibri"/>
                <w:color w:val="000000"/>
                <w:szCs w:val="28"/>
              </w:rPr>
              <w:t>Almacenamiento</w:t>
            </w:r>
          </w:p>
        </w:tc>
        <w:tc>
          <w:tcPr>
            <w:tcW w:w="0" w:type="auto"/>
            <w:vAlign w:val="bottom"/>
          </w:tcPr>
          <w:p w14:paraId="56E5A2ED" w14:textId="7E0DEB16" w:rsidR="00A27DCA" w:rsidRPr="000E7215" w:rsidRDefault="00A27DCA" w:rsidP="00A27DCA">
            <w:pPr>
              <w:ind w:firstLine="0"/>
              <w:rPr>
                <w:szCs w:val="28"/>
                <w:lang w:val="es-419" w:eastAsia="es-CO"/>
              </w:rPr>
            </w:pPr>
            <w:r w:rsidRPr="000E7215">
              <w:rPr>
                <w:rFonts w:eastAsia="Times New Roman" w:cs="Calibri"/>
                <w:color w:val="000000"/>
                <w:szCs w:val="28"/>
              </w:rPr>
              <w:t xml:space="preserve">Ubicación en </w:t>
            </w:r>
            <w:r w:rsidRPr="00A27DCA">
              <w:rPr>
                <w:rStyle w:val="Extranjerismo"/>
              </w:rPr>
              <w:t>racks,</w:t>
            </w:r>
            <w:r w:rsidRPr="000E7215">
              <w:rPr>
                <w:rFonts w:eastAsia="Times New Roman" w:cs="Calibri"/>
                <w:color w:val="000000"/>
                <w:szCs w:val="28"/>
              </w:rPr>
              <w:t xml:space="preserve"> estanterías o zonas específicas.</w:t>
            </w:r>
            <w:r w:rsidRPr="000E7215">
              <w:rPr>
                <w:rFonts w:eastAsia="Times New Roman" w:cs="Calibri"/>
                <w:color w:val="000000"/>
                <w:szCs w:val="28"/>
              </w:rPr>
              <w:br/>
              <w:t>Control de condiciones (temperatura, humedad).</w:t>
            </w:r>
          </w:p>
        </w:tc>
      </w:tr>
      <w:tr w:rsidR="00A27DCA" w14:paraId="7063EF55" w14:textId="77777777" w:rsidTr="00A27DCA">
        <w:trPr>
          <w:cnfStyle w:val="000000100000" w:firstRow="0" w:lastRow="0" w:firstColumn="0" w:lastColumn="0" w:oddVBand="0" w:evenVBand="0" w:oddHBand="1" w:evenHBand="0" w:firstRowFirstColumn="0" w:firstRowLastColumn="0" w:lastRowFirstColumn="0" w:lastRowLastColumn="0"/>
        </w:trPr>
        <w:tc>
          <w:tcPr>
            <w:tcW w:w="2689" w:type="dxa"/>
          </w:tcPr>
          <w:p w14:paraId="4ACA201C" w14:textId="6C0B9A41" w:rsidR="00A27DCA" w:rsidRPr="00A27DCA" w:rsidRDefault="00A27DCA" w:rsidP="00A27DCA">
            <w:pPr>
              <w:ind w:firstLine="0"/>
              <w:rPr>
                <w:szCs w:val="28"/>
                <w:lang w:val="es-419" w:eastAsia="es-CO"/>
              </w:rPr>
            </w:pPr>
            <w:r w:rsidRPr="00A27DCA">
              <w:rPr>
                <w:rFonts w:eastAsia="Times New Roman" w:cs="Calibri"/>
                <w:b/>
                <w:bCs/>
                <w:color w:val="000000"/>
                <w:szCs w:val="28"/>
              </w:rPr>
              <w:t>Funciones operativas</w:t>
            </w:r>
          </w:p>
        </w:tc>
        <w:tc>
          <w:tcPr>
            <w:tcW w:w="2155" w:type="dxa"/>
            <w:vAlign w:val="center"/>
          </w:tcPr>
          <w:p w14:paraId="473EA724" w14:textId="7700B6BB" w:rsidR="00A27DCA" w:rsidRPr="000E7215" w:rsidRDefault="00A27DCA" w:rsidP="00A27DCA">
            <w:pPr>
              <w:ind w:firstLine="0"/>
              <w:rPr>
                <w:szCs w:val="28"/>
                <w:lang w:val="es-419" w:eastAsia="es-CO"/>
              </w:rPr>
            </w:pPr>
            <w:r w:rsidRPr="000E7215">
              <w:rPr>
                <w:rFonts w:eastAsia="Times New Roman" w:cs="Calibri"/>
                <w:color w:val="000000"/>
                <w:szCs w:val="28"/>
              </w:rPr>
              <w:t>Gestión de inventarios</w:t>
            </w:r>
          </w:p>
        </w:tc>
        <w:tc>
          <w:tcPr>
            <w:tcW w:w="0" w:type="auto"/>
            <w:vAlign w:val="bottom"/>
          </w:tcPr>
          <w:p w14:paraId="499EE92B" w14:textId="716F1AFE" w:rsidR="00A27DCA" w:rsidRPr="000E7215" w:rsidRDefault="00A27DCA" w:rsidP="00A27DCA">
            <w:pPr>
              <w:ind w:firstLine="0"/>
              <w:rPr>
                <w:szCs w:val="28"/>
                <w:lang w:val="es-419" w:eastAsia="es-CO"/>
              </w:rPr>
            </w:pPr>
            <w:r w:rsidRPr="000E7215">
              <w:rPr>
                <w:rFonts w:eastAsia="Times New Roman" w:cs="Calibri"/>
                <w:color w:val="000000"/>
                <w:szCs w:val="28"/>
              </w:rPr>
              <w:t xml:space="preserve">Control de </w:t>
            </w:r>
            <w:r w:rsidRPr="000E7215">
              <w:rPr>
                <w:rStyle w:val="Extranjerismo"/>
              </w:rPr>
              <w:t>stock.</w:t>
            </w:r>
            <w:r w:rsidRPr="000E7215">
              <w:rPr>
                <w:rStyle w:val="Extranjerismo"/>
              </w:rPr>
              <w:br/>
            </w:r>
            <w:r w:rsidRPr="000E7215">
              <w:rPr>
                <w:rFonts w:eastAsia="Times New Roman" w:cs="Calibri"/>
                <w:color w:val="000000"/>
                <w:szCs w:val="28"/>
              </w:rPr>
              <w:t>Conteos cíclicos para evitar mermas.</w:t>
            </w:r>
          </w:p>
        </w:tc>
      </w:tr>
      <w:tr w:rsidR="00A27DCA" w14:paraId="7C44E463" w14:textId="77777777" w:rsidTr="00A27DCA">
        <w:tc>
          <w:tcPr>
            <w:tcW w:w="2689" w:type="dxa"/>
          </w:tcPr>
          <w:p w14:paraId="44E1927B" w14:textId="1429A76D" w:rsidR="00A27DCA" w:rsidRPr="00A27DCA" w:rsidRDefault="00A27DCA" w:rsidP="00A27DCA">
            <w:pPr>
              <w:ind w:firstLine="0"/>
              <w:rPr>
                <w:szCs w:val="28"/>
                <w:lang w:val="es-419" w:eastAsia="es-CO"/>
              </w:rPr>
            </w:pPr>
            <w:r w:rsidRPr="00A27DCA">
              <w:rPr>
                <w:rFonts w:eastAsia="Times New Roman" w:cs="Calibri"/>
                <w:b/>
                <w:bCs/>
                <w:color w:val="000000"/>
                <w:szCs w:val="28"/>
              </w:rPr>
              <w:lastRenderedPageBreak/>
              <w:t>Funciones operativas</w:t>
            </w:r>
          </w:p>
        </w:tc>
        <w:tc>
          <w:tcPr>
            <w:tcW w:w="2155" w:type="dxa"/>
            <w:vAlign w:val="bottom"/>
          </w:tcPr>
          <w:p w14:paraId="1CBD433D" w14:textId="4E6B743D" w:rsidR="00A27DCA" w:rsidRPr="000E7215" w:rsidRDefault="00A27DCA" w:rsidP="00A27DCA">
            <w:pPr>
              <w:ind w:firstLine="0"/>
              <w:rPr>
                <w:szCs w:val="28"/>
                <w:lang w:val="es-419" w:eastAsia="es-CO"/>
              </w:rPr>
            </w:pPr>
            <w:r w:rsidRPr="000E7215">
              <w:rPr>
                <w:rFonts w:eastAsia="Times New Roman" w:cs="Calibri"/>
                <w:color w:val="000000"/>
                <w:szCs w:val="28"/>
              </w:rPr>
              <w:t xml:space="preserve">Preparación de pedidos </w:t>
            </w:r>
            <w:r w:rsidRPr="00CF49EA">
              <w:rPr>
                <w:rStyle w:val="Extranjerismo"/>
              </w:rPr>
              <w:t>(Picking &amp; Packing).</w:t>
            </w:r>
          </w:p>
        </w:tc>
        <w:tc>
          <w:tcPr>
            <w:tcW w:w="0" w:type="auto"/>
            <w:vAlign w:val="bottom"/>
          </w:tcPr>
          <w:p w14:paraId="23C94ABC" w14:textId="0B572CA4" w:rsidR="00A27DCA" w:rsidRPr="000E7215" w:rsidRDefault="00A27DCA" w:rsidP="00A27DCA">
            <w:pPr>
              <w:ind w:firstLine="0"/>
              <w:rPr>
                <w:szCs w:val="28"/>
                <w:lang w:val="es-419" w:eastAsia="es-CO"/>
              </w:rPr>
            </w:pPr>
            <w:r w:rsidRPr="000E7215">
              <w:rPr>
                <w:rFonts w:eastAsia="Times New Roman" w:cs="Calibri"/>
                <w:color w:val="000000"/>
                <w:szCs w:val="28"/>
              </w:rPr>
              <w:t>Selección de productos según órdenes de compra.</w:t>
            </w:r>
            <w:r w:rsidRPr="000E7215">
              <w:rPr>
                <w:rFonts w:eastAsia="Times New Roman" w:cs="Calibri"/>
                <w:color w:val="000000"/>
                <w:szCs w:val="28"/>
              </w:rPr>
              <w:br/>
              <w:t>Embalaje y etiquetado para envío.</w:t>
            </w:r>
          </w:p>
        </w:tc>
      </w:tr>
      <w:tr w:rsidR="00A27DCA" w14:paraId="6074B7B1" w14:textId="77777777" w:rsidTr="00A27DCA">
        <w:trPr>
          <w:cnfStyle w:val="000000100000" w:firstRow="0" w:lastRow="0" w:firstColumn="0" w:lastColumn="0" w:oddVBand="0" w:evenVBand="0" w:oddHBand="1" w:evenHBand="0" w:firstRowFirstColumn="0" w:firstRowLastColumn="0" w:lastRowFirstColumn="0" w:lastRowLastColumn="0"/>
        </w:trPr>
        <w:tc>
          <w:tcPr>
            <w:tcW w:w="2689" w:type="dxa"/>
          </w:tcPr>
          <w:p w14:paraId="79FA9EDA" w14:textId="1D08C529" w:rsidR="00A27DCA" w:rsidRPr="00A27DCA" w:rsidRDefault="00A27DCA" w:rsidP="00A27DCA">
            <w:pPr>
              <w:ind w:firstLine="0"/>
              <w:rPr>
                <w:szCs w:val="28"/>
                <w:lang w:val="es-419" w:eastAsia="es-CO"/>
              </w:rPr>
            </w:pPr>
            <w:r w:rsidRPr="00A27DCA">
              <w:rPr>
                <w:rFonts w:eastAsia="Times New Roman" w:cs="Calibri"/>
                <w:b/>
                <w:bCs/>
                <w:color w:val="000000"/>
                <w:szCs w:val="28"/>
              </w:rPr>
              <w:t>Funciones operativas</w:t>
            </w:r>
          </w:p>
        </w:tc>
        <w:tc>
          <w:tcPr>
            <w:tcW w:w="2155" w:type="dxa"/>
            <w:vAlign w:val="center"/>
          </w:tcPr>
          <w:p w14:paraId="1EACF8D3" w14:textId="2A58594F" w:rsidR="00A27DCA" w:rsidRPr="000E7215" w:rsidRDefault="00A27DCA" w:rsidP="00A27DCA">
            <w:pPr>
              <w:ind w:firstLine="0"/>
              <w:rPr>
                <w:szCs w:val="28"/>
                <w:lang w:val="es-419" w:eastAsia="es-CO"/>
              </w:rPr>
            </w:pPr>
            <w:r w:rsidRPr="000E7215">
              <w:rPr>
                <w:rFonts w:eastAsia="Times New Roman" w:cs="Calibri"/>
                <w:color w:val="000000"/>
                <w:szCs w:val="28"/>
              </w:rPr>
              <w:t>Despacho y distribución.</w:t>
            </w:r>
          </w:p>
        </w:tc>
        <w:tc>
          <w:tcPr>
            <w:tcW w:w="0" w:type="auto"/>
            <w:vAlign w:val="bottom"/>
          </w:tcPr>
          <w:p w14:paraId="6CD27238" w14:textId="1A66FB5A" w:rsidR="00A27DCA" w:rsidRPr="000E7215" w:rsidRDefault="00A27DCA" w:rsidP="00A27DCA">
            <w:pPr>
              <w:ind w:firstLine="0"/>
              <w:rPr>
                <w:szCs w:val="28"/>
                <w:lang w:val="es-419" w:eastAsia="es-CO"/>
              </w:rPr>
            </w:pPr>
            <w:r w:rsidRPr="000E7215">
              <w:rPr>
                <w:rFonts w:eastAsia="Times New Roman" w:cs="Calibri"/>
                <w:color w:val="000000"/>
                <w:szCs w:val="28"/>
              </w:rPr>
              <w:t>Carga en vehículos para transporte.</w:t>
            </w:r>
            <w:r w:rsidRPr="000E7215">
              <w:rPr>
                <w:rFonts w:eastAsia="Times New Roman" w:cs="Calibri"/>
                <w:color w:val="000000"/>
                <w:szCs w:val="28"/>
              </w:rPr>
              <w:br/>
              <w:t>Coordinación con transportistas.</w:t>
            </w:r>
          </w:p>
        </w:tc>
      </w:tr>
      <w:tr w:rsidR="00A27DCA" w14:paraId="30AAAB74" w14:textId="77777777" w:rsidTr="00A27DCA">
        <w:tc>
          <w:tcPr>
            <w:tcW w:w="2689" w:type="dxa"/>
          </w:tcPr>
          <w:p w14:paraId="78B7E9F9" w14:textId="583D23C3" w:rsidR="00A27DCA" w:rsidRPr="00A27DCA" w:rsidRDefault="00A27DCA" w:rsidP="00A27DCA">
            <w:pPr>
              <w:ind w:firstLine="0"/>
              <w:rPr>
                <w:szCs w:val="28"/>
                <w:lang w:val="es-419" w:eastAsia="es-CO"/>
              </w:rPr>
            </w:pPr>
            <w:r w:rsidRPr="00A27DCA">
              <w:rPr>
                <w:rFonts w:eastAsia="Times New Roman" w:cs="Calibri"/>
                <w:b/>
                <w:bCs/>
                <w:color w:val="000000"/>
                <w:szCs w:val="28"/>
              </w:rPr>
              <w:t>Funciones de valor añadido</w:t>
            </w:r>
          </w:p>
        </w:tc>
        <w:tc>
          <w:tcPr>
            <w:tcW w:w="2155" w:type="dxa"/>
            <w:vAlign w:val="bottom"/>
          </w:tcPr>
          <w:p w14:paraId="4297EC25" w14:textId="7BC56264" w:rsidR="00A27DCA" w:rsidRPr="00CF49EA" w:rsidRDefault="00A27DCA" w:rsidP="00A27DCA">
            <w:pPr>
              <w:ind w:firstLine="0"/>
              <w:rPr>
                <w:rStyle w:val="Extranjerismo"/>
              </w:rPr>
            </w:pPr>
            <w:r w:rsidRPr="00CF49EA">
              <w:rPr>
                <w:rStyle w:val="Extranjerismo"/>
              </w:rPr>
              <w:t>Kitting</w:t>
            </w:r>
          </w:p>
        </w:tc>
        <w:tc>
          <w:tcPr>
            <w:tcW w:w="0" w:type="auto"/>
            <w:vAlign w:val="bottom"/>
          </w:tcPr>
          <w:p w14:paraId="594B167D" w14:textId="5E5C8718" w:rsidR="00A27DCA" w:rsidRPr="000E7215" w:rsidRDefault="00A27DCA" w:rsidP="00A27DCA">
            <w:pPr>
              <w:ind w:firstLine="0"/>
              <w:rPr>
                <w:szCs w:val="28"/>
                <w:lang w:val="es-419" w:eastAsia="es-CO"/>
              </w:rPr>
            </w:pPr>
            <w:r w:rsidRPr="000E7215">
              <w:rPr>
                <w:rFonts w:eastAsia="Times New Roman" w:cs="Calibri"/>
                <w:color w:val="000000"/>
                <w:szCs w:val="28"/>
              </w:rPr>
              <w:t>Agrupar componentes para ensamblaje posterior.</w:t>
            </w:r>
          </w:p>
        </w:tc>
      </w:tr>
      <w:tr w:rsidR="00A27DCA" w14:paraId="61C50222" w14:textId="77777777" w:rsidTr="00A27DCA">
        <w:trPr>
          <w:cnfStyle w:val="000000100000" w:firstRow="0" w:lastRow="0" w:firstColumn="0" w:lastColumn="0" w:oddVBand="0" w:evenVBand="0" w:oddHBand="1" w:evenHBand="0" w:firstRowFirstColumn="0" w:firstRowLastColumn="0" w:lastRowFirstColumn="0" w:lastRowLastColumn="0"/>
        </w:trPr>
        <w:tc>
          <w:tcPr>
            <w:tcW w:w="2689" w:type="dxa"/>
          </w:tcPr>
          <w:p w14:paraId="1E804627" w14:textId="3C91E75A" w:rsidR="00A27DCA" w:rsidRPr="00A27DCA" w:rsidRDefault="00A27DCA" w:rsidP="00A27DCA">
            <w:pPr>
              <w:ind w:firstLine="0"/>
              <w:rPr>
                <w:szCs w:val="28"/>
                <w:lang w:val="es-419" w:eastAsia="es-CO"/>
              </w:rPr>
            </w:pPr>
            <w:r w:rsidRPr="00A27DCA">
              <w:rPr>
                <w:rFonts w:eastAsia="Times New Roman" w:cs="Calibri"/>
                <w:b/>
                <w:bCs/>
                <w:color w:val="000000"/>
                <w:szCs w:val="28"/>
              </w:rPr>
              <w:t>Funciones de valor añadido</w:t>
            </w:r>
          </w:p>
        </w:tc>
        <w:tc>
          <w:tcPr>
            <w:tcW w:w="2155" w:type="dxa"/>
            <w:vAlign w:val="bottom"/>
          </w:tcPr>
          <w:p w14:paraId="3A1004CF" w14:textId="1EB78BCC" w:rsidR="00A27DCA" w:rsidRPr="000E7215" w:rsidRDefault="00A27DCA" w:rsidP="00A27DCA">
            <w:pPr>
              <w:ind w:firstLine="0"/>
              <w:rPr>
                <w:szCs w:val="28"/>
                <w:lang w:val="es-419" w:eastAsia="es-CO"/>
              </w:rPr>
            </w:pPr>
            <w:r w:rsidRPr="000E7215">
              <w:rPr>
                <w:rFonts w:eastAsia="Times New Roman" w:cs="Calibri"/>
                <w:color w:val="000000"/>
                <w:szCs w:val="28"/>
              </w:rPr>
              <w:t>Etiquetado y personalización.</w:t>
            </w:r>
          </w:p>
        </w:tc>
        <w:tc>
          <w:tcPr>
            <w:tcW w:w="0" w:type="auto"/>
            <w:vAlign w:val="center"/>
          </w:tcPr>
          <w:p w14:paraId="13954D59" w14:textId="027AD00E" w:rsidR="00A27DCA" w:rsidRPr="000E7215" w:rsidRDefault="00A27DCA" w:rsidP="00A27DCA">
            <w:pPr>
              <w:ind w:firstLine="0"/>
              <w:rPr>
                <w:szCs w:val="28"/>
                <w:lang w:val="es-419" w:eastAsia="es-CO"/>
              </w:rPr>
            </w:pPr>
            <w:r w:rsidRPr="000E7215">
              <w:rPr>
                <w:rFonts w:eastAsia="Times New Roman" w:cs="Calibri"/>
                <w:color w:val="000000"/>
                <w:szCs w:val="28"/>
              </w:rPr>
              <w:t>Preparación de productos para clientes específicos.</w:t>
            </w:r>
          </w:p>
        </w:tc>
      </w:tr>
      <w:tr w:rsidR="00A27DCA" w14:paraId="24055060" w14:textId="77777777" w:rsidTr="00A27DCA">
        <w:tc>
          <w:tcPr>
            <w:tcW w:w="2689" w:type="dxa"/>
          </w:tcPr>
          <w:p w14:paraId="5DEFB209" w14:textId="446536AB" w:rsidR="00A27DCA" w:rsidRPr="00A27DCA" w:rsidRDefault="00A27DCA" w:rsidP="00A27DCA">
            <w:pPr>
              <w:ind w:firstLine="0"/>
              <w:rPr>
                <w:szCs w:val="28"/>
                <w:lang w:val="es-419" w:eastAsia="es-CO"/>
              </w:rPr>
            </w:pPr>
            <w:r w:rsidRPr="00A27DCA">
              <w:rPr>
                <w:rFonts w:eastAsia="Times New Roman" w:cs="Calibri"/>
                <w:b/>
                <w:bCs/>
                <w:color w:val="000000"/>
                <w:szCs w:val="28"/>
              </w:rPr>
              <w:t>Funciones de valor añadido</w:t>
            </w:r>
          </w:p>
        </w:tc>
        <w:tc>
          <w:tcPr>
            <w:tcW w:w="2155" w:type="dxa"/>
            <w:vAlign w:val="bottom"/>
          </w:tcPr>
          <w:p w14:paraId="4F8DDB62" w14:textId="3C8C4C61" w:rsidR="00A27DCA" w:rsidRPr="000E7215" w:rsidRDefault="00A27DCA" w:rsidP="00A27DCA">
            <w:pPr>
              <w:ind w:firstLine="0"/>
              <w:rPr>
                <w:szCs w:val="28"/>
                <w:lang w:val="es-419" w:eastAsia="es-CO"/>
              </w:rPr>
            </w:pPr>
            <w:r w:rsidRPr="000E7215">
              <w:rPr>
                <w:rFonts w:eastAsia="Times New Roman" w:cs="Calibri"/>
                <w:color w:val="000000"/>
                <w:szCs w:val="28"/>
              </w:rPr>
              <w:t>Servicios postventa</w:t>
            </w:r>
          </w:p>
        </w:tc>
        <w:tc>
          <w:tcPr>
            <w:tcW w:w="0" w:type="auto"/>
            <w:vAlign w:val="bottom"/>
          </w:tcPr>
          <w:p w14:paraId="10262FD2" w14:textId="6D5AEDEB" w:rsidR="00A27DCA" w:rsidRPr="000E7215" w:rsidRDefault="00A27DCA" w:rsidP="00A27DCA">
            <w:pPr>
              <w:ind w:firstLine="0"/>
              <w:rPr>
                <w:szCs w:val="28"/>
                <w:lang w:val="es-419" w:eastAsia="es-CO"/>
              </w:rPr>
            </w:pPr>
            <w:r w:rsidRPr="000E7215">
              <w:rPr>
                <w:rFonts w:eastAsia="Times New Roman" w:cs="Calibri"/>
                <w:color w:val="000000"/>
                <w:szCs w:val="28"/>
              </w:rPr>
              <w:t>Gestión de devoluciones.</w:t>
            </w:r>
          </w:p>
        </w:tc>
      </w:tr>
      <w:tr w:rsidR="00A27DCA" w14:paraId="55031C6D" w14:textId="77777777" w:rsidTr="00A27DCA">
        <w:trPr>
          <w:cnfStyle w:val="000000100000" w:firstRow="0" w:lastRow="0" w:firstColumn="0" w:lastColumn="0" w:oddVBand="0" w:evenVBand="0" w:oddHBand="1" w:evenHBand="0" w:firstRowFirstColumn="0" w:firstRowLastColumn="0" w:lastRowFirstColumn="0" w:lastRowLastColumn="0"/>
        </w:trPr>
        <w:tc>
          <w:tcPr>
            <w:tcW w:w="2689" w:type="dxa"/>
          </w:tcPr>
          <w:p w14:paraId="7AE9387B" w14:textId="0C6A01BE" w:rsidR="00A27DCA" w:rsidRPr="00A27DCA" w:rsidRDefault="00A27DCA" w:rsidP="00A27DCA">
            <w:pPr>
              <w:ind w:firstLine="0"/>
              <w:rPr>
                <w:szCs w:val="28"/>
                <w:lang w:val="es-419" w:eastAsia="es-CO"/>
              </w:rPr>
            </w:pPr>
            <w:r w:rsidRPr="00A27DCA">
              <w:rPr>
                <w:rFonts w:eastAsia="Times New Roman" w:cs="Calibri"/>
                <w:b/>
                <w:bCs/>
                <w:color w:val="000000"/>
                <w:szCs w:val="28"/>
              </w:rPr>
              <w:t>Funciones estratégicas</w:t>
            </w:r>
          </w:p>
        </w:tc>
        <w:tc>
          <w:tcPr>
            <w:tcW w:w="2155" w:type="dxa"/>
            <w:vAlign w:val="bottom"/>
          </w:tcPr>
          <w:p w14:paraId="6028BD12" w14:textId="5466488E" w:rsidR="00A27DCA" w:rsidRPr="000E7215" w:rsidRDefault="00A27DCA" w:rsidP="00A27DCA">
            <w:pPr>
              <w:ind w:firstLine="0"/>
              <w:rPr>
                <w:szCs w:val="28"/>
                <w:lang w:val="es-419" w:eastAsia="es-CO"/>
              </w:rPr>
            </w:pPr>
            <w:r w:rsidRPr="000E7215">
              <w:rPr>
                <w:rFonts w:eastAsia="Times New Roman" w:cs="Calibri"/>
                <w:color w:val="000000"/>
                <w:szCs w:val="28"/>
              </w:rPr>
              <w:t>Reducción de costos.</w:t>
            </w:r>
          </w:p>
        </w:tc>
        <w:tc>
          <w:tcPr>
            <w:tcW w:w="0" w:type="auto"/>
            <w:vAlign w:val="bottom"/>
          </w:tcPr>
          <w:p w14:paraId="15EA3515" w14:textId="72FA56E9" w:rsidR="00A27DCA" w:rsidRPr="000E7215" w:rsidRDefault="00A27DCA" w:rsidP="00A27DCA">
            <w:pPr>
              <w:ind w:firstLine="0"/>
              <w:rPr>
                <w:szCs w:val="28"/>
                <w:lang w:val="es-419" w:eastAsia="es-CO"/>
              </w:rPr>
            </w:pPr>
            <w:r w:rsidRPr="000E7215">
              <w:rPr>
                <w:rFonts w:eastAsia="Times New Roman" w:cs="Calibri"/>
                <w:color w:val="000000"/>
                <w:szCs w:val="28"/>
              </w:rPr>
              <w:t>Optimización de espacio y recursos.</w:t>
            </w:r>
          </w:p>
        </w:tc>
      </w:tr>
      <w:tr w:rsidR="00A27DCA" w14:paraId="6DB7902D" w14:textId="77777777" w:rsidTr="00A27DCA">
        <w:tc>
          <w:tcPr>
            <w:tcW w:w="2689" w:type="dxa"/>
          </w:tcPr>
          <w:p w14:paraId="73666B78" w14:textId="59D18959" w:rsidR="00A27DCA" w:rsidRPr="00A27DCA" w:rsidRDefault="00A27DCA" w:rsidP="00A27DCA">
            <w:pPr>
              <w:ind w:firstLine="0"/>
              <w:rPr>
                <w:szCs w:val="28"/>
                <w:lang w:val="es-419" w:eastAsia="es-CO"/>
              </w:rPr>
            </w:pPr>
            <w:r w:rsidRPr="00A27DCA">
              <w:rPr>
                <w:rFonts w:eastAsia="Times New Roman" w:cs="Calibri"/>
                <w:b/>
                <w:bCs/>
                <w:color w:val="000000"/>
                <w:szCs w:val="28"/>
              </w:rPr>
              <w:t>Funciones estratégicas</w:t>
            </w:r>
          </w:p>
        </w:tc>
        <w:tc>
          <w:tcPr>
            <w:tcW w:w="2155" w:type="dxa"/>
            <w:vAlign w:val="center"/>
          </w:tcPr>
          <w:p w14:paraId="3B35CDAF" w14:textId="08E514FF" w:rsidR="00A27DCA" w:rsidRPr="000E7215" w:rsidRDefault="00A27DCA" w:rsidP="00A27DCA">
            <w:pPr>
              <w:ind w:firstLine="0"/>
              <w:rPr>
                <w:szCs w:val="28"/>
                <w:lang w:val="es-419" w:eastAsia="es-CO"/>
              </w:rPr>
            </w:pPr>
            <w:r w:rsidRPr="000E7215">
              <w:rPr>
                <w:rFonts w:eastAsia="Times New Roman" w:cs="Calibri"/>
                <w:color w:val="000000"/>
                <w:szCs w:val="28"/>
              </w:rPr>
              <w:t>Control de calidad</w:t>
            </w:r>
          </w:p>
        </w:tc>
        <w:tc>
          <w:tcPr>
            <w:tcW w:w="0" w:type="auto"/>
            <w:vAlign w:val="bottom"/>
          </w:tcPr>
          <w:p w14:paraId="1A208C6A" w14:textId="576320C6" w:rsidR="00A27DCA" w:rsidRPr="000E7215" w:rsidRDefault="00A27DCA" w:rsidP="00A27DCA">
            <w:pPr>
              <w:ind w:firstLine="0"/>
              <w:rPr>
                <w:szCs w:val="28"/>
                <w:lang w:val="es-419" w:eastAsia="es-CO"/>
              </w:rPr>
            </w:pPr>
            <w:r w:rsidRPr="000E7215">
              <w:rPr>
                <w:rFonts w:eastAsia="Times New Roman" w:cs="Calibri"/>
                <w:color w:val="000000"/>
                <w:szCs w:val="28"/>
              </w:rPr>
              <w:t>Inspección de los productos para garantizar que cumplen con los estándares requeridos.</w:t>
            </w:r>
          </w:p>
        </w:tc>
      </w:tr>
      <w:tr w:rsidR="00A27DCA" w14:paraId="3CEE3507" w14:textId="77777777" w:rsidTr="00A27DCA">
        <w:trPr>
          <w:cnfStyle w:val="000000100000" w:firstRow="0" w:lastRow="0" w:firstColumn="0" w:lastColumn="0" w:oddVBand="0" w:evenVBand="0" w:oddHBand="1" w:evenHBand="0" w:firstRowFirstColumn="0" w:firstRowLastColumn="0" w:lastRowFirstColumn="0" w:lastRowLastColumn="0"/>
        </w:trPr>
        <w:tc>
          <w:tcPr>
            <w:tcW w:w="2689" w:type="dxa"/>
          </w:tcPr>
          <w:p w14:paraId="36230E1A" w14:textId="568F056E" w:rsidR="00A27DCA" w:rsidRPr="00A27DCA" w:rsidRDefault="00A27DCA" w:rsidP="00A27DCA">
            <w:pPr>
              <w:ind w:firstLine="0"/>
              <w:rPr>
                <w:szCs w:val="28"/>
                <w:lang w:val="es-419" w:eastAsia="es-CO"/>
              </w:rPr>
            </w:pPr>
            <w:r w:rsidRPr="00A27DCA">
              <w:rPr>
                <w:rFonts w:eastAsia="Times New Roman" w:cs="Calibri"/>
                <w:b/>
                <w:bCs/>
                <w:color w:val="000000"/>
                <w:szCs w:val="28"/>
              </w:rPr>
              <w:t>Funciones estratégicas</w:t>
            </w:r>
          </w:p>
        </w:tc>
        <w:tc>
          <w:tcPr>
            <w:tcW w:w="2155" w:type="dxa"/>
            <w:vAlign w:val="bottom"/>
          </w:tcPr>
          <w:p w14:paraId="79E0C9BE" w14:textId="10ED373B" w:rsidR="00A27DCA" w:rsidRPr="000E7215" w:rsidRDefault="00A27DCA" w:rsidP="00A27DCA">
            <w:pPr>
              <w:ind w:firstLine="0"/>
              <w:rPr>
                <w:szCs w:val="28"/>
                <w:lang w:val="es-419" w:eastAsia="es-CO"/>
              </w:rPr>
            </w:pPr>
            <w:r w:rsidRPr="000E7215">
              <w:rPr>
                <w:rFonts w:eastAsia="Times New Roman" w:cs="Calibri"/>
                <w:color w:val="000000"/>
                <w:szCs w:val="28"/>
              </w:rPr>
              <w:t>Mejora del servicio al cliente.</w:t>
            </w:r>
          </w:p>
        </w:tc>
        <w:tc>
          <w:tcPr>
            <w:tcW w:w="0" w:type="auto"/>
            <w:vAlign w:val="center"/>
          </w:tcPr>
          <w:p w14:paraId="3FA8771C" w14:textId="776C8A1A" w:rsidR="00A27DCA" w:rsidRPr="000E7215" w:rsidRDefault="00A27DCA" w:rsidP="00A27DCA">
            <w:pPr>
              <w:ind w:firstLine="0"/>
              <w:rPr>
                <w:szCs w:val="28"/>
                <w:lang w:val="es-419" w:eastAsia="es-CO"/>
              </w:rPr>
            </w:pPr>
            <w:r w:rsidRPr="000E7215">
              <w:rPr>
                <w:rFonts w:eastAsia="Times New Roman" w:cs="Calibri"/>
                <w:color w:val="000000"/>
                <w:szCs w:val="28"/>
              </w:rPr>
              <w:t>Entrega rápida y sin errores.</w:t>
            </w:r>
          </w:p>
        </w:tc>
      </w:tr>
      <w:tr w:rsidR="00A27DCA" w14:paraId="30849497" w14:textId="77777777" w:rsidTr="00A27DCA">
        <w:tc>
          <w:tcPr>
            <w:tcW w:w="2689" w:type="dxa"/>
          </w:tcPr>
          <w:p w14:paraId="19752ECD" w14:textId="47D02E98" w:rsidR="00A27DCA" w:rsidRPr="00A27DCA" w:rsidRDefault="00A27DCA" w:rsidP="00A27DCA">
            <w:pPr>
              <w:ind w:firstLine="0"/>
              <w:rPr>
                <w:szCs w:val="28"/>
                <w:lang w:val="es-419" w:eastAsia="es-CO"/>
              </w:rPr>
            </w:pPr>
            <w:r w:rsidRPr="00A27DCA">
              <w:rPr>
                <w:rFonts w:eastAsia="Times New Roman" w:cs="Calibri"/>
                <w:b/>
                <w:bCs/>
                <w:color w:val="000000"/>
                <w:szCs w:val="28"/>
              </w:rPr>
              <w:lastRenderedPageBreak/>
              <w:t>Funciones estratégicas</w:t>
            </w:r>
          </w:p>
        </w:tc>
        <w:tc>
          <w:tcPr>
            <w:tcW w:w="2155" w:type="dxa"/>
            <w:vAlign w:val="bottom"/>
          </w:tcPr>
          <w:p w14:paraId="3F913F78" w14:textId="19FB0614" w:rsidR="00A27DCA" w:rsidRPr="000E7215" w:rsidRDefault="00A27DCA" w:rsidP="00A27DCA">
            <w:pPr>
              <w:ind w:firstLine="0"/>
              <w:rPr>
                <w:szCs w:val="28"/>
                <w:lang w:val="es-419" w:eastAsia="es-CO"/>
              </w:rPr>
            </w:pPr>
            <w:r w:rsidRPr="000E7215">
              <w:rPr>
                <w:rFonts w:eastAsia="Times New Roman" w:cs="Calibri"/>
                <w:color w:val="000000"/>
                <w:szCs w:val="28"/>
              </w:rPr>
              <w:t>Soporte a la producción.</w:t>
            </w:r>
          </w:p>
        </w:tc>
        <w:tc>
          <w:tcPr>
            <w:tcW w:w="0" w:type="auto"/>
            <w:vAlign w:val="bottom"/>
          </w:tcPr>
          <w:p w14:paraId="423CC5FF" w14:textId="4E24DFB1" w:rsidR="00A27DCA" w:rsidRPr="000E7215" w:rsidRDefault="00A27DCA" w:rsidP="00A27DCA">
            <w:pPr>
              <w:ind w:firstLine="0"/>
              <w:rPr>
                <w:szCs w:val="28"/>
                <w:lang w:val="es-419" w:eastAsia="es-CO"/>
              </w:rPr>
            </w:pPr>
            <w:r w:rsidRPr="000E7215">
              <w:rPr>
                <w:rFonts w:eastAsia="Times New Roman" w:cs="Calibri"/>
                <w:color w:val="000000"/>
                <w:szCs w:val="28"/>
              </w:rPr>
              <w:t>Suministro eficiente de materiales.</w:t>
            </w:r>
          </w:p>
        </w:tc>
      </w:tr>
    </w:tbl>
    <w:p w14:paraId="51D83445" w14:textId="06340A38" w:rsidR="000E7215" w:rsidRPr="002A3863" w:rsidRDefault="002A3863" w:rsidP="002A3863">
      <w:pPr>
        <w:ind w:firstLine="0"/>
        <w:rPr>
          <w:sz w:val="24"/>
          <w:szCs w:val="24"/>
          <w:lang w:val="es-419" w:eastAsia="es-CO"/>
        </w:rPr>
      </w:pPr>
      <w:r w:rsidRPr="002A3863">
        <w:rPr>
          <w:b/>
          <w:bCs/>
          <w:sz w:val="24"/>
          <w:szCs w:val="24"/>
          <w:lang w:val="es-419" w:eastAsia="es-CO"/>
        </w:rPr>
        <w:t>Fuente:</w:t>
      </w:r>
      <w:r w:rsidRPr="002A3863">
        <w:rPr>
          <w:sz w:val="24"/>
          <w:szCs w:val="24"/>
          <w:lang w:val="es-419" w:eastAsia="es-CO"/>
        </w:rPr>
        <w:t xml:space="preserve"> SENA, 2025.</w:t>
      </w:r>
    </w:p>
    <w:p w14:paraId="41029738" w14:textId="1D000FC4" w:rsidR="00623E13" w:rsidRDefault="00623E13">
      <w:pPr>
        <w:spacing w:before="0" w:after="160" w:line="259" w:lineRule="auto"/>
        <w:ind w:firstLine="0"/>
        <w:rPr>
          <w:lang w:val="es-419" w:eastAsia="es-CO"/>
        </w:rPr>
      </w:pPr>
      <w:r>
        <w:rPr>
          <w:lang w:val="es-419" w:eastAsia="es-CO"/>
        </w:rPr>
        <w:br w:type="page"/>
      </w:r>
    </w:p>
    <w:p w14:paraId="2669A06E" w14:textId="6B0B4C65" w:rsidR="000E7215" w:rsidRDefault="00623E13" w:rsidP="00623E13">
      <w:pPr>
        <w:pStyle w:val="Ttulo1"/>
      </w:pPr>
      <w:bookmarkStart w:id="13" w:name="_Toc209087332"/>
      <w:r>
        <w:lastRenderedPageBreak/>
        <w:t>Operación de almacén</w:t>
      </w:r>
      <w:bookmarkEnd w:id="13"/>
    </w:p>
    <w:p w14:paraId="3460778D" w14:textId="45B89596" w:rsidR="00623E13" w:rsidRDefault="00623E13" w:rsidP="00623E13">
      <w:pPr>
        <w:rPr>
          <w:lang w:val="es-419" w:eastAsia="es-CO"/>
        </w:rPr>
      </w:pPr>
      <w:r w:rsidRPr="00623E13">
        <w:rPr>
          <w:lang w:val="es-419" w:eastAsia="es-CO"/>
        </w:rPr>
        <w:t>El proceso operativo de un almacén es fundamental para asegurar que los productos estén disponibles en el lugar y momento precisos, lo cual tiene un impacto directo en la eficiencia de la cadena de suministro y en la satisfacción del cliente final. Este proceso garantiza la correcta recepción, almacenamiento, manejo y despacho de mercancías, optimizando recursos y minimizando errores para cumplir con las demandas del mercado de manera ágil y efectiva.</w:t>
      </w:r>
    </w:p>
    <w:p w14:paraId="65FE7C69" w14:textId="316D1564" w:rsidR="00623E13" w:rsidRDefault="00623E13" w:rsidP="00623E13">
      <w:pPr>
        <w:pStyle w:val="Figura"/>
        <w:rPr>
          <w:b w:val="0"/>
          <w:bCs w:val="0"/>
        </w:rPr>
      </w:pPr>
      <w:r>
        <w:t xml:space="preserve">Figura 4. </w:t>
      </w:r>
      <w:r w:rsidR="00EB6383">
        <w:rPr>
          <w:b w:val="0"/>
          <w:bCs w:val="0"/>
        </w:rPr>
        <w:t>Objetivos de la operación</w:t>
      </w:r>
    </w:p>
    <w:p w14:paraId="17D58166" w14:textId="75FF3A2B" w:rsidR="00EB6383" w:rsidRDefault="00EB6383" w:rsidP="00EB6383">
      <w:pPr>
        <w:rPr>
          <w:lang w:val="es-419" w:eastAsia="es-CO"/>
        </w:rPr>
      </w:pPr>
      <w:r w:rsidRPr="00EB6383">
        <w:rPr>
          <w:highlight w:val="yellow"/>
          <w:lang w:val="es-419" w:eastAsia="es-CO"/>
        </w:rPr>
        <w:t>FALTA FIGURA</w:t>
      </w:r>
    </w:p>
    <w:p w14:paraId="78F9F75E" w14:textId="44BA38CE" w:rsidR="00EB6383" w:rsidRPr="00EB6383" w:rsidRDefault="00EB6383" w:rsidP="00EB6383">
      <w:pPr>
        <w:rPr>
          <w:lang w:val="es-419" w:eastAsia="es-CO"/>
        </w:rPr>
      </w:pPr>
      <w:r w:rsidRPr="00EB6383">
        <w:rPr>
          <w:lang w:val="es-419" w:eastAsia="es-CO"/>
        </w:rPr>
        <w:t>En la figura se presentan los objetivos del proceso operativo de almacén</w:t>
      </w:r>
      <w:r>
        <w:rPr>
          <w:lang w:val="es-419" w:eastAsia="es-CO"/>
        </w:rPr>
        <w:t>:</w:t>
      </w:r>
    </w:p>
    <w:p w14:paraId="2893D9E5" w14:textId="77777777" w:rsidR="00EB6383" w:rsidRPr="00EB6383" w:rsidRDefault="00EB6383" w:rsidP="00EB6383">
      <w:pPr>
        <w:pStyle w:val="Prrafodelista"/>
        <w:numPr>
          <w:ilvl w:val="0"/>
          <w:numId w:val="257"/>
        </w:numPr>
        <w:rPr>
          <w:lang w:val="es-419" w:eastAsia="es-CO"/>
        </w:rPr>
      </w:pPr>
      <w:r w:rsidRPr="00EB6383">
        <w:rPr>
          <w:lang w:val="es-419" w:eastAsia="es-CO"/>
        </w:rPr>
        <w:t>Garantizar la disponibilidad de productos.</w:t>
      </w:r>
    </w:p>
    <w:p w14:paraId="4B1AECB3" w14:textId="77777777" w:rsidR="00EB6383" w:rsidRPr="00EB6383" w:rsidRDefault="00EB6383" w:rsidP="00EB6383">
      <w:pPr>
        <w:pStyle w:val="Prrafodelista"/>
        <w:numPr>
          <w:ilvl w:val="0"/>
          <w:numId w:val="257"/>
        </w:numPr>
        <w:rPr>
          <w:lang w:val="es-419" w:eastAsia="es-CO"/>
        </w:rPr>
      </w:pPr>
      <w:r w:rsidRPr="00EB6383">
        <w:rPr>
          <w:lang w:val="es-419" w:eastAsia="es-CO"/>
        </w:rPr>
        <w:t>Optimizar espacios y recursos.</w:t>
      </w:r>
    </w:p>
    <w:p w14:paraId="62F765F1" w14:textId="77777777" w:rsidR="00EB6383" w:rsidRPr="00EB6383" w:rsidRDefault="00EB6383" w:rsidP="00EB6383">
      <w:pPr>
        <w:pStyle w:val="Prrafodelista"/>
        <w:numPr>
          <w:ilvl w:val="0"/>
          <w:numId w:val="257"/>
        </w:numPr>
        <w:rPr>
          <w:lang w:val="es-419" w:eastAsia="es-CO"/>
        </w:rPr>
      </w:pPr>
      <w:r w:rsidRPr="00EB6383">
        <w:rPr>
          <w:lang w:val="es-419" w:eastAsia="es-CO"/>
        </w:rPr>
        <w:t>Minimizar costos operativos.</w:t>
      </w:r>
    </w:p>
    <w:p w14:paraId="294DD476" w14:textId="5A651D98" w:rsidR="00EB6383" w:rsidRPr="00EB6383" w:rsidRDefault="00EB6383" w:rsidP="00EB6383">
      <w:pPr>
        <w:pStyle w:val="Prrafodelista"/>
        <w:numPr>
          <w:ilvl w:val="0"/>
          <w:numId w:val="257"/>
        </w:numPr>
        <w:rPr>
          <w:lang w:val="es-419" w:eastAsia="es-CO"/>
        </w:rPr>
      </w:pPr>
      <w:r w:rsidRPr="00EB6383">
        <w:rPr>
          <w:lang w:val="es-419" w:eastAsia="es-CO"/>
        </w:rPr>
        <w:t>Mantener la integridad de los inventarios</w:t>
      </w:r>
      <w:r>
        <w:rPr>
          <w:lang w:val="es-419" w:eastAsia="es-CO"/>
        </w:rPr>
        <w:t>.</w:t>
      </w:r>
    </w:p>
    <w:p w14:paraId="669A38C8" w14:textId="5DE39697" w:rsidR="00EB6383" w:rsidRPr="00F46A94" w:rsidRDefault="00EB6383" w:rsidP="00EB6383">
      <w:pPr>
        <w:rPr>
          <w:sz w:val="24"/>
          <w:szCs w:val="24"/>
          <w:lang w:val="es-419" w:eastAsia="es-CO"/>
        </w:rPr>
      </w:pPr>
      <w:r w:rsidRPr="00887E0F">
        <w:rPr>
          <w:b/>
          <w:bCs/>
          <w:sz w:val="24"/>
          <w:szCs w:val="24"/>
          <w:lang w:val="es-419" w:eastAsia="es-CO"/>
        </w:rPr>
        <w:t>Fuente:</w:t>
      </w:r>
      <w:r w:rsidRPr="00F46A94">
        <w:rPr>
          <w:sz w:val="24"/>
          <w:szCs w:val="24"/>
          <w:lang w:val="es-419" w:eastAsia="es-CO"/>
        </w:rPr>
        <w:t xml:space="preserve"> SENA, 2025.</w:t>
      </w:r>
    </w:p>
    <w:p w14:paraId="6583D494" w14:textId="706C8A83" w:rsidR="00EB6383" w:rsidRDefault="00F46A94" w:rsidP="00F46A94">
      <w:pPr>
        <w:pStyle w:val="Ttulo2"/>
      </w:pPr>
      <w:bookmarkStart w:id="14" w:name="_Toc209087333"/>
      <w:r>
        <w:t>4.2 Etapas</w:t>
      </w:r>
      <w:bookmarkEnd w:id="14"/>
    </w:p>
    <w:p w14:paraId="28F24C58" w14:textId="51832ECA" w:rsidR="00F46A94" w:rsidRDefault="00F46A94" w:rsidP="00F46A94">
      <w:pPr>
        <w:rPr>
          <w:lang w:val="es-419" w:eastAsia="es-CO"/>
        </w:rPr>
      </w:pPr>
      <w:r w:rsidRPr="00F46A94">
        <w:rPr>
          <w:lang w:val="es-419" w:eastAsia="es-CO"/>
        </w:rPr>
        <w:t>La operación de un almacén es un sistema integrado donde cada etapa cumple una función crítica en la cadena de suministro. Su correcta ejecución garantiza eficiencia, reducción de costos y satisfacción del cliente. A continuación, se detallan cada una de las etapas</w:t>
      </w:r>
      <w:r>
        <w:rPr>
          <w:lang w:val="es-419" w:eastAsia="es-CO"/>
        </w:rPr>
        <w:t>:</w:t>
      </w:r>
    </w:p>
    <w:p w14:paraId="4ED04ABF" w14:textId="4B17B4B5" w:rsidR="00F46A94" w:rsidRDefault="00F46A94" w:rsidP="00F46A94">
      <w:pPr>
        <w:pStyle w:val="Prrafodelista"/>
        <w:numPr>
          <w:ilvl w:val="0"/>
          <w:numId w:val="258"/>
        </w:numPr>
        <w:ind w:left="720"/>
        <w:rPr>
          <w:lang w:eastAsia="es-CO"/>
        </w:rPr>
      </w:pPr>
      <w:r w:rsidRPr="00F46A94">
        <w:rPr>
          <w:b/>
          <w:bCs/>
          <w:lang w:eastAsia="es-CO"/>
        </w:rPr>
        <w:t>Recepción de bienes</w:t>
      </w:r>
      <w:r w:rsidRPr="00F46A94">
        <w:rPr>
          <w:b/>
          <w:bCs/>
          <w:lang w:eastAsia="es-CO"/>
        </w:rPr>
        <w:t>:</w:t>
      </w:r>
      <w:r>
        <w:rPr>
          <w:lang w:eastAsia="es-CO"/>
        </w:rPr>
        <w:t xml:space="preserve"> e</w:t>
      </w:r>
      <w:r>
        <w:rPr>
          <w:lang w:eastAsia="es-CO"/>
        </w:rPr>
        <w:t xml:space="preserve">n la fase inicial se reciben bienes de proveedores o producción, se inspeccionan visualmente, se verifica correspondencia con lo </w:t>
      </w:r>
      <w:r>
        <w:rPr>
          <w:lang w:eastAsia="es-CO"/>
        </w:rPr>
        <w:lastRenderedPageBreak/>
        <w:t>solicitado y se realiza un chequeo interno para identificar, clasificar y ubicar los productos adecuadamente.</w:t>
      </w:r>
    </w:p>
    <w:p w14:paraId="27D05F20" w14:textId="445FB066" w:rsidR="00F46A94" w:rsidRDefault="00F46A94" w:rsidP="00F46A94">
      <w:pPr>
        <w:pStyle w:val="Prrafodelista"/>
        <w:numPr>
          <w:ilvl w:val="0"/>
          <w:numId w:val="258"/>
        </w:numPr>
        <w:ind w:left="720"/>
        <w:rPr>
          <w:lang w:eastAsia="es-CO"/>
        </w:rPr>
      </w:pPr>
      <w:r w:rsidRPr="00F46A94">
        <w:rPr>
          <w:b/>
          <w:bCs/>
          <w:lang w:eastAsia="es-CO"/>
        </w:rPr>
        <w:t>Almacenamient</w:t>
      </w:r>
      <w:r w:rsidRPr="00F46A94">
        <w:rPr>
          <w:b/>
          <w:bCs/>
          <w:lang w:eastAsia="es-CO"/>
        </w:rPr>
        <w:t>o:</w:t>
      </w:r>
      <w:r>
        <w:rPr>
          <w:lang w:eastAsia="es-CO"/>
        </w:rPr>
        <w:t xml:space="preserve"> u</w:t>
      </w:r>
      <w:r>
        <w:rPr>
          <w:lang w:eastAsia="es-CO"/>
        </w:rPr>
        <w:t>na vez recibidos y clasificados los bienes, se procede a su colocación en el almacén. Esta etapa es fundamental para optimizar el espacio disponible y facilitar la rápida localización de los bienes cuando se necesiten.</w:t>
      </w:r>
    </w:p>
    <w:p w14:paraId="7FDE0B03" w14:textId="2E99D544" w:rsidR="00F46A94" w:rsidRDefault="00F46A94" w:rsidP="00F46A94">
      <w:pPr>
        <w:pStyle w:val="Prrafodelista"/>
        <w:numPr>
          <w:ilvl w:val="0"/>
          <w:numId w:val="258"/>
        </w:numPr>
        <w:ind w:left="720"/>
        <w:rPr>
          <w:lang w:eastAsia="es-CO"/>
        </w:rPr>
      </w:pPr>
      <w:r w:rsidRPr="00F46A94">
        <w:rPr>
          <w:rStyle w:val="Extranjerismo"/>
          <w:b/>
          <w:bCs/>
          <w:lang w:eastAsia="es-CO"/>
        </w:rPr>
        <w:t xml:space="preserve">Picking </w:t>
      </w:r>
      <w:r w:rsidRPr="00F46A94">
        <w:rPr>
          <w:b/>
          <w:bCs/>
          <w:lang w:eastAsia="es-CO"/>
        </w:rPr>
        <w:t>(Selección de pedidos)</w:t>
      </w:r>
      <w:r w:rsidRPr="00F46A94">
        <w:rPr>
          <w:b/>
          <w:bCs/>
          <w:lang w:eastAsia="es-CO"/>
        </w:rPr>
        <w:t>:</w:t>
      </w:r>
      <w:r>
        <w:rPr>
          <w:lang w:eastAsia="es-CO"/>
        </w:rPr>
        <w:t xml:space="preserve"> e</w:t>
      </w:r>
      <w:r>
        <w:rPr>
          <w:lang w:eastAsia="es-CO"/>
        </w:rPr>
        <w:t xml:space="preserve">n este punto se seleccionan bienes para pedidos o la siguiente etapa logística. El </w:t>
      </w:r>
      <w:r w:rsidRPr="00F46A94">
        <w:rPr>
          <w:rStyle w:val="Extranjerismo"/>
          <w:lang w:eastAsia="es-CO"/>
        </w:rPr>
        <w:t>picking</w:t>
      </w:r>
      <w:r>
        <w:rPr>
          <w:lang w:eastAsia="es-CO"/>
        </w:rPr>
        <w:t xml:space="preserve"> se realiza por piezas, lotes o zonas, según el tipo de producto y el volumen de pedidos requeridos.</w:t>
      </w:r>
    </w:p>
    <w:p w14:paraId="045981BB" w14:textId="23AC1E9C" w:rsidR="00F46A94" w:rsidRDefault="00F46A94" w:rsidP="00F46A94">
      <w:pPr>
        <w:pStyle w:val="Prrafodelista"/>
        <w:numPr>
          <w:ilvl w:val="0"/>
          <w:numId w:val="258"/>
        </w:numPr>
        <w:ind w:left="720"/>
        <w:rPr>
          <w:lang w:eastAsia="es-CO"/>
        </w:rPr>
      </w:pPr>
      <w:r w:rsidRPr="00F46A94">
        <w:rPr>
          <w:rStyle w:val="Extranjerismo"/>
          <w:b/>
          <w:bCs/>
          <w:lang w:eastAsia="es-CO"/>
        </w:rPr>
        <w:t>Packing</w:t>
      </w:r>
      <w:r>
        <w:rPr>
          <w:lang w:eastAsia="es-CO"/>
        </w:rPr>
        <w:t xml:space="preserve"> </w:t>
      </w:r>
      <w:r w:rsidRPr="00C42812">
        <w:rPr>
          <w:b/>
          <w:bCs/>
          <w:lang w:eastAsia="es-CO"/>
        </w:rPr>
        <w:t>(Embalaje y etiquetado)</w:t>
      </w:r>
      <w:r w:rsidRPr="00C42812">
        <w:rPr>
          <w:b/>
          <w:bCs/>
          <w:lang w:eastAsia="es-CO"/>
        </w:rPr>
        <w:t>:</w:t>
      </w:r>
      <w:r>
        <w:rPr>
          <w:lang w:eastAsia="es-CO"/>
        </w:rPr>
        <w:t xml:space="preserve"> e</w:t>
      </w:r>
      <w:r>
        <w:rPr>
          <w:lang w:eastAsia="es-CO"/>
        </w:rPr>
        <w:t>s una etapa clave en el almacén, donde se preparan física y documentalmente los productos para despacho, asegurando que estén en perfecto estado, identificados correctamente y listos para su distribución eficiente.</w:t>
      </w:r>
    </w:p>
    <w:p w14:paraId="78D29E59" w14:textId="7D724551" w:rsidR="00F46A94" w:rsidRDefault="00F46A94" w:rsidP="00F46A94">
      <w:pPr>
        <w:pStyle w:val="Prrafodelista"/>
        <w:numPr>
          <w:ilvl w:val="0"/>
          <w:numId w:val="258"/>
        </w:numPr>
        <w:ind w:left="720"/>
        <w:rPr>
          <w:lang w:eastAsia="es-CO"/>
        </w:rPr>
      </w:pPr>
      <w:r w:rsidRPr="00C42812">
        <w:rPr>
          <w:b/>
          <w:bCs/>
          <w:lang w:eastAsia="es-CO"/>
        </w:rPr>
        <w:t>Despacho y expedición</w:t>
      </w:r>
      <w:r w:rsidR="00C42812" w:rsidRPr="00C42812">
        <w:rPr>
          <w:b/>
          <w:bCs/>
          <w:lang w:eastAsia="es-CO"/>
        </w:rPr>
        <w:t>:</w:t>
      </w:r>
      <w:r w:rsidR="00C42812">
        <w:rPr>
          <w:lang w:eastAsia="es-CO"/>
        </w:rPr>
        <w:t xml:space="preserve"> s</w:t>
      </w:r>
      <w:r>
        <w:rPr>
          <w:lang w:eastAsia="es-CO"/>
        </w:rPr>
        <w:t>e organizan pedidos para transporte, garantizando embalaje según requisitos del cliente, distribución óptima de la carga y emisión de la documentación necesaria que acompañará la mercancía durante todo su traslado.</w:t>
      </w:r>
    </w:p>
    <w:p w14:paraId="4311BE1C" w14:textId="1107F98D" w:rsidR="00F46A94" w:rsidRDefault="00F46A94" w:rsidP="00F46A94">
      <w:pPr>
        <w:pStyle w:val="Prrafodelista"/>
        <w:numPr>
          <w:ilvl w:val="0"/>
          <w:numId w:val="258"/>
        </w:numPr>
        <w:ind w:left="720"/>
        <w:rPr>
          <w:lang w:eastAsia="es-CO"/>
        </w:rPr>
      </w:pPr>
      <w:r w:rsidRPr="00C42812">
        <w:rPr>
          <w:b/>
          <w:bCs/>
          <w:lang w:eastAsia="es-CO"/>
        </w:rPr>
        <w:t>Gestión de devoluciones</w:t>
      </w:r>
      <w:r w:rsidR="00C42812" w:rsidRPr="00C42812">
        <w:rPr>
          <w:b/>
          <w:bCs/>
          <w:lang w:eastAsia="es-CO"/>
        </w:rPr>
        <w:t>:</w:t>
      </w:r>
      <w:r w:rsidR="00C42812">
        <w:rPr>
          <w:lang w:eastAsia="es-CO"/>
        </w:rPr>
        <w:t xml:space="preserve"> l</w:t>
      </w:r>
      <w:r>
        <w:rPr>
          <w:lang w:eastAsia="es-CO"/>
        </w:rPr>
        <w:t xml:space="preserve">a logística inversa consiste en recibir, inspeccionar, clasificar y reincorporar o descartar productos devueltos por clientes o socios, siendo esencial en la cadena de suministro, especialmente en </w:t>
      </w:r>
      <w:r w:rsidRPr="00C42812">
        <w:rPr>
          <w:rStyle w:val="Extranjerismo"/>
          <w:lang w:eastAsia="es-CO"/>
        </w:rPr>
        <w:t>e-commerce, retail</w:t>
      </w:r>
      <w:r>
        <w:rPr>
          <w:lang w:eastAsia="es-CO"/>
        </w:rPr>
        <w:t xml:space="preserve"> y sectores de fabricación.</w:t>
      </w:r>
    </w:p>
    <w:p w14:paraId="0BD8B72D" w14:textId="605680D7" w:rsidR="00F46A94" w:rsidRDefault="00F46A94" w:rsidP="00F46A94">
      <w:pPr>
        <w:pStyle w:val="Prrafodelista"/>
        <w:numPr>
          <w:ilvl w:val="0"/>
          <w:numId w:val="258"/>
        </w:numPr>
        <w:ind w:left="720"/>
        <w:rPr>
          <w:lang w:eastAsia="es-CO"/>
        </w:rPr>
      </w:pPr>
      <w:r w:rsidRPr="00C42812">
        <w:rPr>
          <w:b/>
          <w:bCs/>
          <w:lang w:eastAsia="es-CO"/>
        </w:rPr>
        <w:t>Control y gestión de inventarios</w:t>
      </w:r>
      <w:r w:rsidR="00C42812" w:rsidRPr="00C42812">
        <w:rPr>
          <w:b/>
          <w:bCs/>
          <w:lang w:eastAsia="es-CO"/>
        </w:rPr>
        <w:t>:</w:t>
      </w:r>
      <w:r w:rsidR="00C42812">
        <w:rPr>
          <w:lang w:eastAsia="es-CO"/>
        </w:rPr>
        <w:t xml:space="preserve"> p</w:t>
      </w:r>
      <w:r>
        <w:rPr>
          <w:lang w:eastAsia="es-CO"/>
        </w:rPr>
        <w:t>roceso continuo de auditorías y recuentos para garantizar que existencias físicas coincidan con registros. El control de inventarios detecta desviaciones, previene faltantes o excesos y asegura precisión en la gestión eficiente del almacén.</w:t>
      </w:r>
    </w:p>
    <w:p w14:paraId="2C07DC82" w14:textId="46789C8E" w:rsidR="00C42812" w:rsidRDefault="00C42812" w:rsidP="00C42812">
      <w:pPr>
        <w:pStyle w:val="Ttulo2"/>
      </w:pPr>
      <w:bookmarkStart w:id="15" w:name="_Toc209087334"/>
      <w:r>
        <w:lastRenderedPageBreak/>
        <w:t>4.3 Herramientas tecnológicas</w:t>
      </w:r>
      <w:bookmarkEnd w:id="15"/>
    </w:p>
    <w:p w14:paraId="4881A036" w14:textId="04F0C745" w:rsidR="00C42812" w:rsidRDefault="00C42812" w:rsidP="00C42812">
      <w:pPr>
        <w:rPr>
          <w:lang w:val="es-419" w:eastAsia="es-CO"/>
        </w:rPr>
      </w:pPr>
      <w:r w:rsidRPr="00C42812">
        <w:rPr>
          <w:lang w:val="es-419" w:eastAsia="es-CO"/>
        </w:rPr>
        <w:t>Las tecnologías están transformando radicalmente la gestión de almacenes, sustituyendo métodos manuales por procesos mucho más ágiles, precisos y eficientes. A continuación, se presenta un análisis exhaustivo de las innovaciones tecnológicas que están remodelando la logística en este ámbito:</w:t>
      </w:r>
    </w:p>
    <w:p w14:paraId="375D0AD5" w14:textId="0F755B5A" w:rsidR="0007463A" w:rsidRDefault="0007463A" w:rsidP="0007463A">
      <w:pPr>
        <w:pStyle w:val="Tabla"/>
        <w:rPr>
          <w:lang w:val="es-419" w:eastAsia="es-CO"/>
        </w:rPr>
      </w:pPr>
      <w:r>
        <w:rPr>
          <w:lang w:val="es-419" w:eastAsia="es-CO"/>
        </w:rPr>
        <w:t>Herramientas tecnológicas</w:t>
      </w:r>
    </w:p>
    <w:tbl>
      <w:tblPr>
        <w:tblStyle w:val="SENA"/>
        <w:tblW w:w="0" w:type="auto"/>
        <w:tblLook w:val="04A0" w:firstRow="1" w:lastRow="0" w:firstColumn="1" w:lastColumn="0" w:noHBand="0" w:noVBand="1"/>
      </w:tblPr>
      <w:tblGrid>
        <w:gridCol w:w="3320"/>
        <w:gridCol w:w="3321"/>
        <w:gridCol w:w="3321"/>
      </w:tblGrid>
      <w:tr w:rsidR="0007463A" w14:paraId="00C565AF" w14:textId="77777777" w:rsidTr="007018F5">
        <w:trPr>
          <w:cnfStyle w:val="100000000000" w:firstRow="1" w:lastRow="0" w:firstColumn="0" w:lastColumn="0" w:oddVBand="0" w:evenVBand="0" w:oddHBand="0" w:evenHBand="0" w:firstRowFirstColumn="0" w:firstRowLastColumn="0" w:lastRowFirstColumn="0" w:lastRowLastColumn="0"/>
          <w:tblHeader/>
        </w:trPr>
        <w:tc>
          <w:tcPr>
            <w:tcW w:w="3320" w:type="dxa"/>
            <w:vAlign w:val="center"/>
          </w:tcPr>
          <w:p w14:paraId="12034065" w14:textId="1464943A" w:rsidR="0007463A" w:rsidRPr="005E4FA7" w:rsidRDefault="0007463A" w:rsidP="00DF3832">
            <w:pPr>
              <w:ind w:firstLine="0"/>
              <w:jc w:val="center"/>
              <w:rPr>
                <w:rFonts w:asciiTheme="minorHAnsi" w:hAnsiTheme="minorHAnsi" w:cstheme="minorHAnsi"/>
                <w:color w:val="000000" w:themeColor="text1"/>
                <w:szCs w:val="28"/>
                <w:lang w:val="es-419" w:eastAsia="es-CO"/>
              </w:rPr>
            </w:pPr>
            <w:r w:rsidRPr="005E4FA7">
              <w:rPr>
                <w:rFonts w:asciiTheme="minorHAnsi" w:hAnsiTheme="minorHAnsi" w:cstheme="minorHAnsi"/>
                <w:color w:val="000000" w:themeColor="text1"/>
                <w:szCs w:val="28"/>
              </w:rPr>
              <w:t>Herramientas tecnológicas</w:t>
            </w:r>
          </w:p>
        </w:tc>
        <w:tc>
          <w:tcPr>
            <w:tcW w:w="3321" w:type="dxa"/>
            <w:vAlign w:val="center"/>
          </w:tcPr>
          <w:p w14:paraId="21CA1366" w14:textId="71972146" w:rsidR="0007463A" w:rsidRPr="005E4FA7" w:rsidRDefault="0007463A" w:rsidP="00DF3832">
            <w:pPr>
              <w:ind w:firstLine="0"/>
              <w:jc w:val="center"/>
              <w:rPr>
                <w:rFonts w:asciiTheme="minorHAnsi" w:hAnsiTheme="minorHAnsi" w:cstheme="minorHAnsi"/>
                <w:color w:val="000000" w:themeColor="text1"/>
                <w:szCs w:val="28"/>
                <w:lang w:val="es-419" w:eastAsia="es-CO"/>
              </w:rPr>
            </w:pPr>
            <w:r w:rsidRPr="005E4FA7">
              <w:rPr>
                <w:rFonts w:asciiTheme="minorHAnsi" w:hAnsiTheme="minorHAnsi" w:cstheme="minorHAnsi"/>
                <w:color w:val="000000" w:themeColor="text1"/>
                <w:szCs w:val="28"/>
              </w:rPr>
              <w:t>Funcionalidades</w:t>
            </w:r>
          </w:p>
        </w:tc>
        <w:tc>
          <w:tcPr>
            <w:tcW w:w="3321" w:type="dxa"/>
            <w:vAlign w:val="center"/>
          </w:tcPr>
          <w:p w14:paraId="6056E614" w14:textId="4DE48113" w:rsidR="0007463A" w:rsidRPr="005E4FA7" w:rsidRDefault="0007463A" w:rsidP="00DF3832">
            <w:pPr>
              <w:ind w:firstLine="0"/>
              <w:jc w:val="center"/>
              <w:rPr>
                <w:rFonts w:asciiTheme="minorHAnsi" w:hAnsiTheme="minorHAnsi" w:cstheme="minorHAnsi"/>
                <w:color w:val="000000" w:themeColor="text1"/>
                <w:szCs w:val="28"/>
                <w:lang w:val="es-419" w:eastAsia="es-CO"/>
              </w:rPr>
            </w:pPr>
            <w:r w:rsidRPr="005E4FA7">
              <w:rPr>
                <w:rFonts w:asciiTheme="minorHAnsi" w:hAnsiTheme="minorHAnsi" w:cstheme="minorHAnsi"/>
                <w:color w:val="000000" w:themeColor="text1"/>
                <w:szCs w:val="28"/>
              </w:rPr>
              <w:t>Beneficios</w:t>
            </w:r>
          </w:p>
        </w:tc>
      </w:tr>
      <w:tr w:rsidR="0007463A" w14:paraId="2AA298D8" w14:textId="77777777" w:rsidTr="007018F5">
        <w:trPr>
          <w:cnfStyle w:val="000000100000" w:firstRow="0" w:lastRow="0" w:firstColumn="0" w:lastColumn="0" w:oddVBand="0" w:evenVBand="0" w:oddHBand="1" w:evenHBand="0" w:firstRowFirstColumn="0" w:firstRowLastColumn="0" w:lastRowFirstColumn="0" w:lastRowLastColumn="0"/>
        </w:trPr>
        <w:tc>
          <w:tcPr>
            <w:tcW w:w="3320" w:type="dxa"/>
            <w:vAlign w:val="center"/>
          </w:tcPr>
          <w:p w14:paraId="2FDAAAF0" w14:textId="52389F7A" w:rsidR="0007463A" w:rsidRPr="005E4FA7" w:rsidRDefault="0007463A" w:rsidP="0007463A">
            <w:pPr>
              <w:ind w:firstLine="0"/>
              <w:rPr>
                <w:rFonts w:asciiTheme="minorHAnsi" w:hAnsiTheme="minorHAnsi" w:cstheme="minorHAnsi"/>
                <w:szCs w:val="28"/>
                <w:lang w:val="es-419" w:eastAsia="es-CO"/>
              </w:rPr>
            </w:pPr>
            <w:r w:rsidRPr="005E4FA7">
              <w:rPr>
                <w:rStyle w:val="Textoennegrita"/>
                <w:rFonts w:asciiTheme="minorHAnsi" w:hAnsiTheme="minorHAnsi" w:cstheme="minorHAnsi"/>
                <w:color w:val="12263F"/>
                <w:szCs w:val="28"/>
                <w:bdr w:val="none" w:sz="0" w:space="0" w:color="auto" w:frame="1"/>
              </w:rPr>
              <w:t>Sistemas de gestión de almacenes (WMS).</w:t>
            </w:r>
          </w:p>
        </w:tc>
        <w:tc>
          <w:tcPr>
            <w:tcW w:w="3321" w:type="dxa"/>
            <w:vAlign w:val="center"/>
          </w:tcPr>
          <w:p w14:paraId="72DC9426" w14:textId="4B2EAFB7" w:rsidR="0007463A" w:rsidRPr="005E4FA7" w:rsidRDefault="0007463A" w:rsidP="0007463A">
            <w:pPr>
              <w:ind w:firstLine="0"/>
              <w:rPr>
                <w:rFonts w:asciiTheme="minorHAnsi" w:hAnsiTheme="minorHAnsi" w:cstheme="minorHAnsi"/>
                <w:szCs w:val="28"/>
                <w:lang w:val="es-419" w:eastAsia="es-CO"/>
              </w:rPr>
            </w:pPr>
            <w:r w:rsidRPr="005E4FA7">
              <w:rPr>
                <w:rFonts w:asciiTheme="minorHAnsi" w:hAnsiTheme="minorHAnsi" w:cstheme="minorHAnsi"/>
                <w:color w:val="12263F"/>
                <w:szCs w:val="28"/>
              </w:rPr>
              <w:t xml:space="preserve">Gestión de inventario en tiempo real con actualización automática de </w:t>
            </w:r>
            <w:r w:rsidRPr="005E4FA7">
              <w:rPr>
                <w:rStyle w:val="Extranjerismo"/>
              </w:rPr>
              <w:t>stock</w:t>
            </w:r>
            <w:r w:rsidRPr="005E4FA7">
              <w:rPr>
                <w:rFonts w:asciiTheme="minorHAnsi" w:hAnsiTheme="minorHAnsi" w:cstheme="minorHAnsi"/>
                <w:color w:val="12263F"/>
                <w:szCs w:val="28"/>
              </w:rPr>
              <w:t>.</w:t>
            </w:r>
            <w:r w:rsidRPr="005E4FA7">
              <w:rPr>
                <w:rFonts w:asciiTheme="minorHAnsi" w:hAnsiTheme="minorHAnsi" w:cstheme="minorHAnsi"/>
                <w:color w:val="12263F"/>
                <w:szCs w:val="28"/>
              </w:rPr>
              <w:br/>
            </w:r>
            <w:r w:rsidR="005E4FA7" w:rsidRPr="005E4FA7">
              <w:rPr>
                <w:rFonts w:asciiTheme="minorHAnsi" w:hAnsiTheme="minorHAnsi" w:cstheme="minorHAnsi"/>
                <w:color w:val="12263F"/>
                <w:szCs w:val="28"/>
              </w:rPr>
              <w:t>Optimización</w:t>
            </w:r>
            <w:r w:rsidRPr="005E4FA7">
              <w:rPr>
                <w:rFonts w:asciiTheme="minorHAnsi" w:hAnsiTheme="minorHAnsi" w:cstheme="minorHAnsi"/>
                <w:color w:val="12263F"/>
                <w:szCs w:val="28"/>
              </w:rPr>
              <w:t xml:space="preserve"> de rutas de </w:t>
            </w:r>
            <w:r w:rsidRPr="005E4FA7">
              <w:rPr>
                <w:rStyle w:val="Extranjerismo"/>
              </w:rPr>
              <w:t>picking</w:t>
            </w:r>
            <w:r w:rsidRPr="005E4FA7">
              <w:rPr>
                <w:rFonts w:asciiTheme="minorHAnsi" w:hAnsiTheme="minorHAnsi" w:cstheme="minorHAnsi"/>
                <w:color w:val="12263F"/>
                <w:szCs w:val="28"/>
              </w:rPr>
              <w:t xml:space="preserve"> mediante algoritmos inteligentes.</w:t>
            </w:r>
            <w:r w:rsidRPr="005E4FA7">
              <w:rPr>
                <w:rFonts w:asciiTheme="minorHAnsi" w:hAnsiTheme="minorHAnsi" w:cstheme="minorHAnsi"/>
                <w:color w:val="12263F"/>
                <w:szCs w:val="28"/>
              </w:rPr>
              <w:br/>
            </w:r>
            <w:r w:rsidR="005E4FA7">
              <w:rPr>
                <w:rFonts w:asciiTheme="minorHAnsi" w:hAnsiTheme="minorHAnsi" w:cstheme="minorHAnsi"/>
                <w:color w:val="12263F"/>
                <w:szCs w:val="28"/>
              </w:rPr>
              <w:t>G</w:t>
            </w:r>
            <w:r w:rsidRPr="005E4FA7">
              <w:rPr>
                <w:rFonts w:asciiTheme="minorHAnsi" w:hAnsiTheme="minorHAnsi" w:cstheme="minorHAnsi"/>
                <w:color w:val="12263F"/>
                <w:szCs w:val="28"/>
              </w:rPr>
              <w:t>estión de ubicaciones dinámica basada en rotación de productos.</w:t>
            </w:r>
          </w:p>
        </w:tc>
        <w:tc>
          <w:tcPr>
            <w:tcW w:w="3321" w:type="dxa"/>
            <w:vAlign w:val="center"/>
          </w:tcPr>
          <w:p w14:paraId="132C6EC8" w14:textId="10E18C19" w:rsidR="0007463A" w:rsidRPr="005E4FA7" w:rsidRDefault="0007463A" w:rsidP="0007463A">
            <w:pPr>
              <w:ind w:firstLine="0"/>
              <w:rPr>
                <w:rFonts w:asciiTheme="minorHAnsi" w:hAnsiTheme="minorHAnsi" w:cstheme="minorHAnsi"/>
                <w:szCs w:val="28"/>
                <w:lang w:val="es-419" w:eastAsia="es-CO"/>
              </w:rPr>
            </w:pPr>
            <w:r w:rsidRPr="005E4FA7">
              <w:rPr>
                <w:rFonts w:asciiTheme="minorHAnsi" w:hAnsiTheme="minorHAnsi" w:cstheme="minorHAnsi"/>
                <w:color w:val="12263F"/>
                <w:szCs w:val="28"/>
              </w:rPr>
              <w:t>Reducción de hasta 30 % en tiempos de preparación de pedidos.</w:t>
            </w:r>
            <w:r w:rsidRPr="005E4FA7">
              <w:rPr>
                <w:rFonts w:asciiTheme="minorHAnsi" w:hAnsiTheme="minorHAnsi" w:cstheme="minorHAnsi"/>
                <w:color w:val="12263F"/>
                <w:szCs w:val="28"/>
              </w:rPr>
              <w:br/>
              <w:t>Precisión de inventario superior al 99.5 %.</w:t>
            </w:r>
            <w:r w:rsidRPr="005E4FA7">
              <w:rPr>
                <w:rFonts w:asciiTheme="minorHAnsi" w:hAnsiTheme="minorHAnsi" w:cstheme="minorHAnsi"/>
                <w:color w:val="12263F"/>
                <w:szCs w:val="28"/>
              </w:rPr>
              <w:br/>
              <w:t>Disminución de 25-40 % en costos operativos.</w:t>
            </w:r>
          </w:p>
        </w:tc>
      </w:tr>
      <w:tr w:rsidR="00DF3832" w14:paraId="2DAE08B4" w14:textId="77777777" w:rsidTr="00004998">
        <w:tc>
          <w:tcPr>
            <w:tcW w:w="3320" w:type="dxa"/>
          </w:tcPr>
          <w:p w14:paraId="3ACE540F" w14:textId="14868D03" w:rsidR="00DF3832" w:rsidRPr="00DF3832" w:rsidRDefault="00DF3832" w:rsidP="00DF3832">
            <w:pPr>
              <w:ind w:firstLine="0"/>
              <w:rPr>
                <w:rFonts w:asciiTheme="minorHAnsi" w:hAnsiTheme="minorHAnsi" w:cstheme="minorHAnsi"/>
                <w:b/>
                <w:bCs/>
                <w:szCs w:val="28"/>
                <w:lang w:val="es-419" w:eastAsia="es-CO"/>
              </w:rPr>
            </w:pPr>
            <w:r w:rsidRPr="00DF3832">
              <w:rPr>
                <w:rFonts w:asciiTheme="minorHAnsi" w:hAnsiTheme="minorHAnsi" w:cstheme="minorHAnsi"/>
                <w:b/>
                <w:bCs/>
                <w:szCs w:val="28"/>
                <w:lang w:val="es-419" w:eastAsia="es-CO"/>
              </w:rPr>
              <w:t>Automatización y robótica.</w:t>
            </w:r>
          </w:p>
        </w:tc>
        <w:tc>
          <w:tcPr>
            <w:tcW w:w="3321" w:type="dxa"/>
            <w:vAlign w:val="center"/>
          </w:tcPr>
          <w:p w14:paraId="1358611C" w14:textId="77777777" w:rsidR="00DF3832" w:rsidRPr="00DF3832" w:rsidRDefault="00DF3832" w:rsidP="00DF3832">
            <w:pPr>
              <w:pStyle w:val="Ttulo5"/>
              <w:spacing w:before="0" w:after="180"/>
              <w:textAlignment w:val="baseline"/>
              <w:rPr>
                <w:rFonts w:asciiTheme="minorHAnsi" w:hAnsiTheme="minorHAnsi" w:cstheme="minorHAnsi"/>
                <w:color w:val="12263F"/>
                <w:szCs w:val="28"/>
                <w:lang w:val="en-US"/>
              </w:rPr>
            </w:pPr>
            <w:r w:rsidRPr="00DF3832">
              <w:rPr>
                <w:rFonts w:asciiTheme="minorHAnsi" w:hAnsiTheme="minorHAnsi" w:cstheme="minorHAnsi"/>
                <w:color w:val="12263F"/>
                <w:szCs w:val="28"/>
                <w:lang w:val="en-US"/>
              </w:rPr>
              <w:t>Sistemas AS/RS (</w:t>
            </w:r>
            <w:r w:rsidRPr="00DF3832">
              <w:rPr>
                <w:rStyle w:val="Extranjerismo"/>
              </w:rPr>
              <w:t>Automated Storage and Retrieval Systems</w:t>
            </w:r>
            <w:r w:rsidRPr="00DF3832">
              <w:rPr>
                <w:rFonts w:asciiTheme="minorHAnsi" w:hAnsiTheme="minorHAnsi" w:cstheme="minorHAnsi"/>
                <w:color w:val="12263F"/>
                <w:szCs w:val="28"/>
                <w:lang w:val="en-US"/>
              </w:rPr>
              <w:t>):</w:t>
            </w:r>
          </w:p>
          <w:p w14:paraId="187BA921" w14:textId="40922D96" w:rsidR="00DF3832" w:rsidRPr="00DF3832" w:rsidRDefault="00DF3832" w:rsidP="00DF3832">
            <w:pPr>
              <w:ind w:firstLine="0"/>
              <w:rPr>
                <w:rFonts w:asciiTheme="minorHAnsi" w:hAnsiTheme="minorHAnsi" w:cstheme="minorHAnsi"/>
                <w:szCs w:val="28"/>
                <w:lang w:val="es-419" w:eastAsia="es-CO"/>
              </w:rPr>
            </w:pPr>
            <w:r w:rsidRPr="00DF3832">
              <w:rPr>
                <w:rFonts w:asciiTheme="minorHAnsi" w:hAnsiTheme="minorHAnsi" w:cstheme="minorHAnsi"/>
                <w:color w:val="12263F"/>
                <w:szCs w:val="28"/>
              </w:rPr>
              <w:t>Almacenamiento vertical automatizado.</w:t>
            </w:r>
            <w:r w:rsidRPr="00DF3832">
              <w:rPr>
                <w:rFonts w:asciiTheme="minorHAnsi" w:hAnsiTheme="minorHAnsi" w:cstheme="minorHAnsi"/>
                <w:color w:val="12263F"/>
                <w:szCs w:val="28"/>
              </w:rPr>
              <w:br/>
              <w:t xml:space="preserve">Recuperación guiada por </w:t>
            </w:r>
            <w:r w:rsidRPr="00DF3832">
              <w:rPr>
                <w:rStyle w:val="Extranjerismo"/>
              </w:rPr>
              <w:lastRenderedPageBreak/>
              <w:t>software.</w:t>
            </w:r>
            <w:r w:rsidRPr="00DF3832">
              <w:rPr>
                <w:rFonts w:asciiTheme="minorHAnsi" w:hAnsiTheme="minorHAnsi" w:cstheme="minorHAnsi"/>
                <w:color w:val="12263F"/>
                <w:szCs w:val="28"/>
              </w:rPr>
              <w:br/>
              <w:t>Transporte autónomo de carga.</w:t>
            </w:r>
          </w:p>
        </w:tc>
        <w:tc>
          <w:tcPr>
            <w:tcW w:w="3321" w:type="dxa"/>
            <w:vAlign w:val="center"/>
          </w:tcPr>
          <w:p w14:paraId="5B141D1F" w14:textId="42EBB918" w:rsidR="00DF3832" w:rsidRPr="00DF3832" w:rsidRDefault="00DF3832" w:rsidP="00DF3832">
            <w:pPr>
              <w:ind w:firstLine="0"/>
              <w:rPr>
                <w:rFonts w:asciiTheme="minorHAnsi" w:hAnsiTheme="minorHAnsi" w:cstheme="minorHAnsi"/>
                <w:szCs w:val="28"/>
                <w:lang w:val="es-419" w:eastAsia="es-CO"/>
              </w:rPr>
            </w:pPr>
            <w:r w:rsidRPr="00DF3832">
              <w:rPr>
                <w:rFonts w:asciiTheme="minorHAnsi" w:hAnsiTheme="minorHAnsi" w:cstheme="minorHAnsi"/>
                <w:color w:val="12263F"/>
                <w:szCs w:val="28"/>
              </w:rPr>
              <w:lastRenderedPageBreak/>
              <w:t>Ahorro de espacio.</w:t>
            </w:r>
            <w:r w:rsidRPr="00DF3832">
              <w:rPr>
                <w:rFonts w:asciiTheme="minorHAnsi" w:hAnsiTheme="minorHAnsi" w:cstheme="minorHAnsi"/>
                <w:color w:val="12263F"/>
                <w:szCs w:val="28"/>
              </w:rPr>
              <w:br/>
              <w:t>Reducción de errores.</w:t>
            </w:r>
            <w:r w:rsidRPr="00DF3832">
              <w:rPr>
                <w:rFonts w:asciiTheme="minorHAnsi" w:hAnsiTheme="minorHAnsi" w:cstheme="minorHAnsi"/>
                <w:color w:val="12263F"/>
                <w:szCs w:val="28"/>
              </w:rPr>
              <w:br/>
              <w:t>Productividad continua.</w:t>
            </w:r>
            <w:r w:rsidRPr="00DF3832">
              <w:rPr>
                <w:rFonts w:asciiTheme="minorHAnsi" w:hAnsiTheme="minorHAnsi" w:cstheme="minorHAnsi"/>
                <w:color w:val="12263F"/>
                <w:szCs w:val="28"/>
              </w:rPr>
              <w:br/>
              <w:t xml:space="preserve">Elimina accidentes por </w:t>
            </w:r>
            <w:r w:rsidRPr="00DF3832">
              <w:rPr>
                <w:rFonts w:asciiTheme="minorHAnsi" w:hAnsiTheme="minorHAnsi" w:cstheme="minorHAnsi"/>
                <w:color w:val="12263F"/>
                <w:szCs w:val="28"/>
              </w:rPr>
              <w:lastRenderedPageBreak/>
              <w:t>manipulación. Eficiencia energética.</w:t>
            </w:r>
          </w:p>
        </w:tc>
      </w:tr>
      <w:tr w:rsidR="00DF3832" w14:paraId="25F21CE1" w14:textId="77777777" w:rsidTr="00004998">
        <w:trPr>
          <w:cnfStyle w:val="000000100000" w:firstRow="0" w:lastRow="0" w:firstColumn="0" w:lastColumn="0" w:oddVBand="0" w:evenVBand="0" w:oddHBand="1" w:evenHBand="0" w:firstRowFirstColumn="0" w:firstRowLastColumn="0" w:lastRowFirstColumn="0" w:lastRowLastColumn="0"/>
        </w:trPr>
        <w:tc>
          <w:tcPr>
            <w:tcW w:w="3320" w:type="dxa"/>
          </w:tcPr>
          <w:p w14:paraId="08909E16" w14:textId="18A72E47" w:rsidR="00DF3832" w:rsidRPr="005E4FA7" w:rsidRDefault="00DF3832" w:rsidP="00DF3832">
            <w:pPr>
              <w:ind w:firstLine="0"/>
              <w:rPr>
                <w:rFonts w:asciiTheme="minorHAnsi" w:hAnsiTheme="minorHAnsi" w:cstheme="minorHAnsi"/>
                <w:szCs w:val="28"/>
                <w:lang w:val="es-419" w:eastAsia="es-CO"/>
              </w:rPr>
            </w:pPr>
            <w:r w:rsidRPr="00DF3832">
              <w:rPr>
                <w:rFonts w:asciiTheme="minorHAnsi" w:hAnsiTheme="minorHAnsi" w:cstheme="minorHAnsi"/>
                <w:b/>
                <w:bCs/>
                <w:szCs w:val="28"/>
                <w:lang w:val="es-419" w:eastAsia="es-CO"/>
              </w:rPr>
              <w:lastRenderedPageBreak/>
              <w:t>Automatización y robótica.</w:t>
            </w:r>
          </w:p>
        </w:tc>
        <w:tc>
          <w:tcPr>
            <w:tcW w:w="3321" w:type="dxa"/>
            <w:vAlign w:val="center"/>
          </w:tcPr>
          <w:p w14:paraId="6828B33F" w14:textId="77777777" w:rsidR="00DF3832" w:rsidRPr="00DF3832" w:rsidRDefault="00DF3832" w:rsidP="00DF3832">
            <w:pPr>
              <w:pStyle w:val="Ttulo5"/>
              <w:spacing w:before="0" w:after="180"/>
              <w:textAlignment w:val="baseline"/>
              <w:rPr>
                <w:rFonts w:asciiTheme="minorHAnsi" w:hAnsiTheme="minorHAnsi" w:cstheme="minorHAnsi"/>
                <w:color w:val="12263F"/>
                <w:szCs w:val="28"/>
              </w:rPr>
            </w:pPr>
            <w:r w:rsidRPr="00DF3832">
              <w:rPr>
                <w:rFonts w:asciiTheme="minorHAnsi" w:hAnsiTheme="minorHAnsi" w:cstheme="minorHAnsi"/>
                <w:color w:val="12263F"/>
                <w:szCs w:val="28"/>
              </w:rPr>
              <w:t>Robots móviles Autónomos:</w:t>
            </w:r>
          </w:p>
          <w:p w14:paraId="2F0D6A6A" w14:textId="7C715671" w:rsidR="00DF3832" w:rsidRPr="00DF3832" w:rsidRDefault="00DF3832" w:rsidP="00DF3832">
            <w:pPr>
              <w:ind w:firstLine="0"/>
              <w:rPr>
                <w:rFonts w:asciiTheme="minorHAnsi" w:hAnsiTheme="minorHAnsi" w:cstheme="minorHAnsi"/>
                <w:szCs w:val="28"/>
                <w:lang w:val="es-419" w:eastAsia="es-CO"/>
              </w:rPr>
            </w:pPr>
            <w:r w:rsidRPr="00DF3832">
              <w:rPr>
                <w:rFonts w:asciiTheme="minorHAnsi" w:hAnsiTheme="minorHAnsi" w:cstheme="minorHAnsi"/>
                <w:color w:val="12263F"/>
                <w:szCs w:val="28"/>
              </w:rPr>
              <w:t>Navegación inteligente.</w:t>
            </w:r>
            <w:r w:rsidRPr="00DF3832">
              <w:rPr>
                <w:rFonts w:asciiTheme="minorHAnsi" w:hAnsiTheme="minorHAnsi" w:cstheme="minorHAnsi"/>
                <w:color w:val="12263F"/>
                <w:szCs w:val="28"/>
              </w:rPr>
              <w:br/>
            </w:r>
            <w:r w:rsidRPr="00DF3832">
              <w:rPr>
                <w:rStyle w:val="Extranjerismo"/>
              </w:rPr>
              <w:t>Picking</w:t>
            </w:r>
            <w:r w:rsidRPr="00DF3832">
              <w:rPr>
                <w:rFonts w:asciiTheme="minorHAnsi" w:hAnsiTheme="minorHAnsi" w:cstheme="minorHAnsi"/>
                <w:color w:val="12263F"/>
                <w:szCs w:val="28"/>
              </w:rPr>
              <w:t xml:space="preserve"> autónomo.</w:t>
            </w:r>
            <w:r w:rsidRPr="00DF3832">
              <w:rPr>
                <w:rFonts w:asciiTheme="minorHAnsi" w:hAnsiTheme="minorHAnsi" w:cstheme="minorHAnsi"/>
                <w:color w:val="12263F"/>
                <w:szCs w:val="28"/>
              </w:rPr>
              <w:br/>
              <w:t>Optimización de rutas en tiempo real.</w:t>
            </w:r>
          </w:p>
        </w:tc>
        <w:tc>
          <w:tcPr>
            <w:tcW w:w="3321" w:type="dxa"/>
            <w:vAlign w:val="center"/>
          </w:tcPr>
          <w:p w14:paraId="30B835BB" w14:textId="230E3619" w:rsidR="00DF3832" w:rsidRPr="00DF3832" w:rsidRDefault="00DF3832" w:rsidP="00DF3832">
            <w:pPr>
              <w:ind w:firstLine="0"/>
              <w:rPr>
                <w:rFonts w:asciiTheme="minorHAnsi" w:hAnsiTheme="minorHAnsi" w:cstheme="minorHAnsi"/>
                <w:szCs w:val="28"/>
                <w:lang w:val="es-419" w:eastAsia="es-CO"/>
              </w:rPr>
            </w:pPr>
            <w:r w:rsidRPr="00DF3832">
              <w:rPr>
                <w:rFonts w:asciiTheme="minorHAnsi" w:hAnsiTheme="minorHAnsi" w:cstheme="minorHAnsi"/>
                <w:color w:val="12263F"/>
                <w:szCs w:val="28"/>
              </w:rPr>
              <w:t>Flexibilidad operativa.</w:t>
            </w:r>
            <w:r w:rsidRPr="00DF3832">
              <w:rPr>
                <w:rFonts w:asciiTheme="minorHAnsi" w:hAnsiTheme="minorHAnsi" w:cstheme="minorHAnsi"/>
                <w:color w:val="12263F"/>
                <w:szCs w:val="28"/>
              </w:rPr>
              <w:br/>
              <w:t>Rentabilidad comprobada.</w:t>
            </w:r>
            <w:r w:rsidRPr="00DF3832">
              <w:rPr>
                <w:rFonts w:asciiTheme="minorHAnsi" w:hAnsiTheme="minorHAnsi" w:cstheme="minorHAnsi"/>
                <w:color w:val="12263F"/>
                <w:szCs w:val="28"/>
              </w:rPr>
              <w:br/>
              <w:t>Adaptabilidad.</w:t>
            </w:r>
            <w:r w:rsidRPr="00DF3832">
              <w:rPr>
                <w:rFonts w:asciiTheme="minorHAnsi" w:hAnsiTheme="minorHAnsi" w:cstheme="minorHAnsi"/>
                <w:color w:val="12263F"/>
                <w:szCs w:val="28"/>
              </w:rPr>
              <w:br/>
              <w:t>Métricas de desempeño.</w:t>
            </w:r>
          </w:p>
        </w:tc>
      </w:tr>
      <w:tr w:rsidR="00DF3832" w14:paraId="3944FB29" w14:textId="77777777" w:rsidTr="00822A3C">
        <w:tc>
          <w:tcPr>
            <w:tcW w:w="3320" w:type="dxa"/>
          </w:tcPr>
          <w:p w14:paraId="544AA453" w14:textId="2CD7E397" w:rsidR="00DF3832" w:rsidRPr="00DF3832" w:rsidRDefault="00DF3832" w:rsidP="00DF3832">
            <w:pPr>
              <w:ind w:firstLine="0"/>
              <w:rPr>
                <w:rFonts w:asciiTheme="minorHAnsi" w:hAnsiTheme="minorHAnsi" w:cstheme="minorHAnsi"/>
                <w:b/>
                <w:bCs/>
                <w:szCs w:val="28"/>
                <w:lang w:val="es-419" w:eastAsia="es-CO"/>
              </w:rPr>
            </w:pPr>
            <w:r w:rsidRPr="00DF3832">
              <w:rPr>
                <w:rFonts w:asciiTheme="minorHAnsi" w:hAnsiTheme="minorHAnsi" w:cstheme="minorHAnsi"/>
                <w:b/>
                <w:bCs/>
                <w:szCs w:val="28"/>
                <w:lang w:val="es-419" w:eastAsia="es-CO"/>
              </w:rPr>
              <w:t>Tecnologías 4.0</w:t>
            </w:r>
            <w:r>
              <w:rPr>
                <w:rFonts w:asciiTheme="minorHAnsi" w:hAnsiTheme="minorHAnsi" w:cstheme="minorHAnsi"/>
                <w:b/>
                <w:bCs/>
                <w:szCs w:val="28"/>
                <w:lang w:val="es-419" w:eastAsia="es-CO"/>
              </w:rPr>
              <w:t>.</w:t>
            </w:r>
          </w:p>
        </w:tc>
        <w:tc>
          <w:tcPr>
            <w:tcW w:w="3321" w:type="dxa"/>
            <w:vAlign w:val="center"/>
          </w:tcPr>
          <w:p w14:paraId="4E8EF405" w14:textId="79022FAF" w:rsidR="00DF3832" w:rsidRPr="00DF3832" w:rsidRDefault="00DF3832" w:rsidP="00DF3832">
            <w:pPr>
              <w:ind w:firstLine="0"/>
              <w:rPr>
                <w:rFonts w:asciiTheme="minorHAnsi" w:hAnsiTheme="minorHAnsi" w:cstheme="minorHAnsi"/>
                <w:szCs w:val="28"/>
                <w:lang w:val="es-419" w:eastAsia="es-CO"/>
              </w:rPr>
            </w:pPr>
            <w:r w:rsidRPr="00DF3832">
              <w:rPr>
                <w:rFonts w:asciiTheme="minorHAnsi" w:hAnsiTheme="minorHAnsi" w:cstheme="minorHAnsi"/>
                <w:color w:val="12263F"/>
                <w:szCs w:val="28"/>
              </w:rPr>
              <w:t>Internet de las cosas</w:t>
            </w:r>
          </w:p>
        </w:tc>
        <w:tc>
          <w:tcPr>
            <w:tcW w:w="3321" w:type="dxa"/>
            <w:vAlign w:val="center"/>
          </w:tcPr>
          <w:p w14:paraId="5D3444EC" w14:textId="63EC41AF" w:rsidR="00DF3832" w:rsidRPr="00DF3832" w:rsidRDefault="00DF3832" w:rsidP="00DF3832">
            <w:pPr>
              <w:ind w:firstLine="0"/>
              <w:rPr>
                <w:rFonts w:asciiTheme="minorHAnsi" w:hAnsiTheme="minorHAnsi" w:cstheme="minorHAnsi"/>
                <w:szCs w:val="28"/>
                <w:lang w:val="es-419" w:eastAsia="es-CO"/>
              </w:rPr>
            </w:pPr>
            <w:r w:rsidRPr="00DF3832">
              <w:rPr>
                <w:rFonts w:asciiTheme="minorHAnsi" w:hAnsiTheme="minorHAnsi" w:cstheme="minorHAnsi"/>
                <w:color w:val="12263F"/>
                <w:szCs w:val="28"/>
              </w:rPr>
              <w:t>Sensores inteligentes para monitoreo de condiciones ambientales, control de equipos y gestión de flujos.</w:t>
            </w:r>
            <w:r w:rsidRPr="00DF3832">
              <w:rPr>
                <w:rFonts w:asciiTheme="minorHAnsi" w:hAnsiTheme="minorHAnsi" w:cstheme="minorHAnsi"/>
                <w:color w:val="12263F"/>
                <w:szCs w:val="28"/>
              </w:rPr>
              <w:br/>
              <w:t xml:space="preserve">Dispositivos de realidad aumentada para </w:t>
            </w:r>
            <w:r w:rsidRPr="00DF3832">
              <w:rPr>
                <w:rStyle w:val="Extranjerismo"/>
              </w:rPr>
              <w:t>picking</w:t>
            </w:r>
            <w:r w:rsidRPr="00DF3832">
              <w:rPr>
                <w:rFonts w:asciiTheme="minorHAnsi" w:hAnsiTheme="minorHAnsi" w:cstheme="minorHAnsi"/>
                <w:color w:val="12263F"/>
                <w:szCs w:val="28"/>
              </w:rPr>
              <w:t>.</w:t>
            </w:r>
          </w:p>
        </w:tc>
      </w:tr>
      <w:tr w:rsidR="00DF3832" w14:paraId="02EFC377" w14:textId="77777777" w:rsidTr="00822A3C">
        <w:trPr>
          <w:cnfStyle w:val="000000100000" w:firstRow="0" w:lastRow="0" w:firstColumn="0" w:lastColumn="0" w:oddVBand="0" w:evenVBand="0" w:oddHBand="1" w:evenHBand="0" w:firstRowFirstColumn="0" w:firstRowLastColumn="0" w:lastRowFirstColumn="0" w:lastRowLastColumn="0"/>
        </w:trPr>
        <w:tc>
          <w:tcPr>
            <w:tcW w:w="3320" w:type="dxa"/>
          </w:tcPr>
          <w:p w14:paraId="26641D2D" w14:textId="6285CE4F" w:rsidR="00DF3832" w:rsidRDefault="00DF3832" w:rsidP="00DF3832">
            <w:pPr>
              <w:ind w:firstLine="0"/>
              <w:rPr>
                <w:lang w:val="es-419" w:eastAsia="es-CO"/>
              </w:rPr>
            </w:pPr>
            <w:r w:rsidRPr="00DF3832">
              <w:rPr>
                <w:rFonts w:asciiTheme="minorHAnsi" w:hAnsiTheme="minorHAnsi" w:cstheme="minorHAnsi"/>
                <w:b/>
                <w:bCs/>
                <w:szCs w:val="28"/>
                <w:lang w:val="es-419" w:eastAsia="es-CO"/>
              </w:rPr>
              <w:t>Tecnologías 4.0</w:t>
            </w:r>
            <w:r>
              <w:rPr>
                <w:rFonts w:asciiTheme="minorHAnsi" w:hAnsiTheme="minorHAnsi" w:cstheme="minorHAnsi"/>
                <w:b/>
                <w:bCs/>
                <w:szCs w:val="28"/>
                <w:lang w:val="es-419" w:eastAsia="es-CO"/>
              </w:rPr>
              <w:t>.</w:t>
            </w:r>
          </w:p>
        </w:tc>
        <w:tc>
          <w:tcPr>
            <w:tcW w:w="3321" w:type="dxa"/>
            <w:vAlign w:val="center"/>
          </w:tcPr>
          <w:p w14:paraId="69C0138C" w14:textId="79A0D32D" w:rsidR="00DF3832" w:rsidRPr="00DF3832" w:rsidRDefault="00DF3832" w:rsidP="00DF3832">
            <w:pPr>
              <w:ind w:firstLine="0"/>
              <w:rPr>
                <w:rFonts w:asciiTheme="minorHAnsi" w:hAnsiTheme="minorHAnsi" w:cstheme="minorHAnsi"/>
                <w:szCs w:val="28"/>
                <w:lang w:val="es-419" w:eastAsia="es-CO"/>
              </w:rPr>
            </w:pPr>
            <w:r w:rsidRPr="00DF3832">
              <w:rPr>
                <w:rStyle w:val="Extranjerismo"/>
              </w:rPr>
              <w:t>Blockchain </w:t>
            </w:r>
            <w:r w:rsidRPr="00DF3832">
              <w:rPr>
                <w:rFonts w:asciiTheme="minorHAnsi" w:hAnsiTheme="minorHAnsi" w:cstheme="minorHAnsi"/>
                <w:color w:val="12263F"/>
                <w:szCs w:val="28"/>
              </w:rPr>
              <w:t>para trazabilidad.</w:t>
            </w:r>
          </w:p>
        </w:tc>
        <w:tc>
          <w:tcPr>
            <w:tcW w:w="3321" w:type="dxa"/>
            <w:vAlign w:val="center"/>
          </w:tcPr>
          <w:p w14:paraId="08BAD7A6" w14:textId="29D2682D" w:rsidR="00DF3832" w:rsidRPr="00DF3832" w:rsidRDefault="00DF3832" w:rsidP="00DF3832">
            <w:pPr>
              <w:ind w:firstLine="0"/>
              <w:rPr>
                <w:rFonts w:asciiTheme="minorHAnsi" w:hAnsiTheme="minorHAnsi" w:cstheme="minorHAnsi"/>
                <w:szCs w:val="28"/>
                <w:lang w:val="es-419" w:eastAsia="es-CO"/>
              </w:rPr>
            </w:pPr>
            <w:r w:rsidRPr="00DF3832">
              <w:rPr>
                <w:rFonts w:asciiTheme="minorHAnsi" w:hAnsiTheme="minorHAnsi" w:cstheme="minorHAnsi"/>
                <w:color w:val="12263F"/>
                <w:szCs w:val="28"/>
              </w:rPr>
              <w:t>Registro inmutable de movimientos de bienes.</w:t>
            </w:r>
            <w:r w:rsidRPr="00DF3832">
              <w:rPr>
                <w:rFonts w:asciiTheme="minorHAnsi" w:hAnsiTheme="minorHAnsi" w:cstheme="minorHAnsi"/>
                <w:color w:val="12263F"/>
                <w:szCs w:val="28"/>
              </w:rPr>
              <w:br/>
              <w:t>Certificación de origen y autenticidad de productos.</w:t>
            </w:r>
            <w:r w:rsidRPr="00DF3832">
              <w:rPr>
                <w:rFonts w:asciiTheme="minorHAnsi" w:hAnsiTheme="minorHAnsi" w:cstheme="minorHAnsi"/>
                <w:color w:val="12263F"/>
                <w:szCs w:val="28"/>
              </w:rPr>
              <w:br/>
            </w:r>
            <w:r w:rsidRPr="00DF3832">
              <w:rPr>
                <w:rStyle w:val="Extranjerismo"/>
              </w:rPr>
              <w:t>Smart contracts</w:t>
            </w:r>
            <w:r w:rsidRPr="00DF3832">
              <w:rPr>
                <w:rFonts w:asciiTheme="minorHAnsi" w:hAnsiTheme="minorHAnsi" w:cstheme="minorHAnsi"/>
                <w:color w:val="12263F"/>
                <w:szCs w:val="28"/>
              </w:rPr>
              <w:t xml:space="preserve"> para </w:t>
            </w:r>
            <w:r w:rsidRPr="00DF3832">
              <w:rPr>
                <w:rFonts w:asciiTheme="minorHAnsi" w:hAnsiTheme="minorHAnsi" w:cstheme="minorHAnsi"/>
                <w:color w:val="12263F"/>
                <w:szCs w:val="28"/>
              </w:rPr>
              <w:lastRenderedPageBreak/>
              <w:t>automatizar procesos logísticos.</w:t>
            </w:r>
          </w:p>
        </w:tc>
      </w:tr>
      <w:tr w:rsidR="00DF3832" w14:paraId="57F72497" w14:textId="77777777" w:rsidTr="00822A3C">
        <w:tc>
          <w:tcPr>
            <w:tcW w:w="3320" w:type="dxa"/>
          </w:tcPr>
          <w:p w14:paraId="17C776DC" w14:textId="77777777" w:rsidR="00DF3832" w:rsidRDefault="00DF3832" w:rsidP="00DF3832">
            <w:pPr>
              <w:ind w:firstLine="0"/>
              <w:rPr>
                <w:rFonts w:cstheme="minorHAnsi"/>
                <w:b/>
                <w:bCs/>
                <w:szCs w:val="28"/>
                <w:lang w:val="es-419" w:eastAsia="es-CO"/>
              </w:rPr>
            </w:pPr>
          </w:p>
          <w:p w14:paraId="3A7E37D7" w14:textId="77777777" w:rsidR="00DF3832" w:rsidRDefault="00DF3832" w:rsidP="00DF3832">
            <w:pPr>
              <w:ind w:firstLine="0"/>
              <w:rPr>
                <w:rFonts w:cstheme="minorHAnsi"/>
                <w:b/>
                <w:bCs/>
                <w:szCs w:val="28"/>
                <w:lang w:val="es-419" w:eastAsia="es-CO"/>
              </w:rPr>
            </w:pPr>
          </w:p>
          <w:p w14:paraId="39701CF1" w14:textId="1730F74B" w:rsidR="00DF3832" w:rsidRPr="00DF3832" w:rsidRDefault="00DF3832" w:rsidP="00DF3832">
            <w:pPr>
              <w:ind w:firstLine="0"/>
              <w:rPr>
                <w:rFonts w:cstheme="minorHAnsi"/>
                <w:b/>
                <w:bCs/>
                <w:szCs w:val="28"/>
                <w:lang w:val="es-419" w:eastAsia="es-CO"/>
              </w:rPr>
            </w:pPr>
            <w:r w:rsidRPr="00DF3832">
              <w:rPr>
                <w:rFonts w:asciiTheme="minorHAnsi" w:hAnsiTheme="minorHAnsi" w:cstheme="minorHAnsi"/>
                <w:b/>
                <w:bCs/>
                <w:szCs w:val="28"/>
                <w:lang w:val="es-419" w:eastAsia="es-CO"/>
              </w:rPr>
              <w:t>Tecnologías 4.0</w:t>
            </w:r>
            <w:r>
              <w:rPr>
                <w:rFonts w:asciiTheme="minorHAnsi" w:hAnsiTheme="minorHAnsi" w:cstheme="minorHAnsi"/>
                <w:b/>
                <w:bCs/>
                <w:szCs w:val="28"/>
                <w:lang w:val="es-419" w:eastAsia="es-CO"/>
              </w:rPr>
              <w:t>.</w:t>
            </w:r>
          </w:p>
        </w:tc>
        <w:tc>
          <w:tcPr>
            <w:tcW w:w="3321" w:type="dxa"/>
            <w:vAlign w:val="center"/>
          </w:tcPr>
          <w:p w14:paraId="1D131DC6" w14:textId="07F33F5F" w:rsidR="00DF3832" w:rsidRPr="00DF3832" w:rsidRDefault="00DF3832" w:rsidP="00DF3832">
            <w:pPr>
              <w:ind w:firstLine="0"/>
              <w:rPr>
                <w:rFonts w:asciiTheme="minorHAnsi" w:hAnsiTheme="minorHAnsi" w:cstheme="minorHAnsi"/>
                <w:szCs w:val="28"/>
                <w:lang w:val="es-419" w:eastAsia="es-CO"/>
              </w:rPr>
            </w:pPr>
            <w:r w:rsidRPr="00DF3832">
              <w:rPr>
                <w:rFonts w:asciiTheme="minorHAnsi" w:hAnsiTheme="minorHAnsi" w:cstheme="minorHAnsi"/>
                <w:color w:val="12263F"/>
                <w:szCs w:val="28"/>
              </w:rPr>
              <w:t>Inteligencia artificial y </w:t>
            </w:r>
            <w:r w:rsidRPr="00DF3832">
              <w:rPr>
                <w:rStyle w:val="Extranjerismo"/>
              </w:rPr>
              <w:t>Machine Learning.</w:t>
            </w:r>
          </w:p>
        </w:tc>
        <w:tc>
          <w:tcPr>
            <w:tcW w:w="3321" w:type="dxa"/>
            <w:vAlign w:val="center"/>
          </w:tcPr>
          <w:p w14:paraId="0169EEB4" w14:textId="19D2DBC2" w:rsidR="00DF3832" w:rsidRPr="00DF3832" w:rsidRDefault="00DF3832" w:rsidP="00DF3832">
            <w:pPr>
              <w:ind w:firstLine="0"/>
              <w:rPr>
                <w:rFonts w:asciiTheme="minorHAnsi" w:hAnsiTheme="minorHAnsi" w:cstheme="minorHAnsi"/>
                <w:szCs w:val="28"/>
                <w:lang w:val="es-419" w:eastAsia="es-CO"/>
              </w:rPr>
            </w:pPr>
            <w:r w:rsidRPr="00DF3832">
              <w:rPr>
                <w:rFonts w:asciiTheme="minorHAnsi" w:hAnsiTheme="minorHAnsi" w:cstheme="minorHAnsi"/>
                <w:color w:val="12263F"/>
                <w:szCs w:val="28"/>
              </w:rPr>
              <w:t xml:space="preserve">Optimización dinámica de </w:t>
            </w:r>
            <w:r w:rsidRPr="00DF3832">
              <w:rPr>
                <w:rStyle w:val="Extranjerismo"/>
              </w:rPr>
              <w:t>layouts</w:t>
            </w:r>
            <w:r w:rsidRPr="00DF3832">
              <w:rPr>
                <w:rFonts w:asciiTheme="minorHAnsi" w:hAnsiTheme="minorHAnsi" w:cstheme="minorHAnsi"/>
                <w:color w:val="12263F"/>
                <w:szCs w:val="28"/>
              </w:rPr>
              <w:t xml:space="preserve"> de almacén.</w:t>
            </w:r>
            <w:r w:rsidRPr="00DF3832">
              <w:rPr>
                <w:rFonts w:asciiTheme="minorHAnsi" w:hAnsiTheme="minorHAnsi" w:cstheme="minorHAnsi"/>
                <w:color w:val="12263F"/>
                <w:szCs w:val="28"/>
              </w:rPr>
              <w:br/>
              <w:t>Detección de anomalías: Identificación de patrones de error.</w:t>
            </w:r>
            <w:r w:rsidRPr="00DF3832">
              <w:rPr>
                <w:rFonts w:asciiTheme="minorHAnsi" w:hAnsiTheme="minorHAnsi" w:cstheme="minorHAnsi"/>
                <w:color w:val="12263F"/>
                <w:szCs w:val="28"/>
              </w:rPr>
              <w:br/>
              <w:t>Sistemas autónomos de toma de decisiones.</w:t>
            </w:r>
          </w:p>
        </w:tc>
      </w:tr>
    </w:tbl>
    <w:p w14:paraId="1B9360AF" w14:textId="08A6BE27" w:rsidR="00F46A94" w:rsidRDefault="00DF3832" w:rsidP="00DF3832">
      <w:pPr>
        <w:ind w:firstLine="0"/>
        <w:rPr>
          <w:sz w:val="24"/>
          <w:szCs w:val="24"/>
          <w:lang w:val="es-419" w:eastAsia="es-CO"/>
        </w:rPr>
      </w:pPr>
      <w:r w:rsidRPr="00DF3832">
        <w:rPr>
          <w:b/>
          <w:bCs/>
          <w:sz w:val="24"/>
          <w:szCs w:val="24"/>
          <w:lang w:val="es-419" w:eastAsia="es-CO"/>
        </w:rPr>
        <w:t>Fuente:</w:t>
      </w:r>
      <w:r w:rsidRPr="00DF3832">
        <w:rPr>
          <w:sz w:val="24"/>
          <w:szCs w:val="24"/>
          <w:lang w:val="es-419" w:eastAsia="es-CO"/>
        </w:rPr>
        <w:t xml:space="preserve"> SENA, 2025.</w:t>
      </w:r>
    </w:p>
    <w:p w14:paraId="42599C42" w14:textId="5A3B49CD" w:rsidR="00DF3832" w:rsidRDefault="00DF3832">
      <w:pPr>
        <w:spacing w:before="0" w:after="160" w:line="259" w:lineRule="auto"/>
        <w:ind w:firstLine="0"/>
        <w:rPr>
          <w:szCs w:val="28"/>
          <w:lang w:val="es-419" w:eastAsia="es-CO"/>
        </w:rPr>
      </w:pPr>
      <w:r>
        <w:rPr>
          <w:szCs w:val="28"/>
          <w:lang w:val="es-419" w:eastAsia="es-CO"/>
        </w:rPr>
        <w:br w:type="page"/>
      </w:r>
    </w:p>
    <w:p w14:paraId="2F8B131E" w14:textId="222649D3" w:rsidR="00DF3832" w:rsidRDefault="00D7220F" w:rsidP="00D7220F">
      <w:pPr>
        <w:pStyle w:val="Ttulo1"/>
      </w:pPr>
      <w:bookmarkStart w:id="16" w:name="_Toc209087335"/>
      <w:r>
        <w:lastRenderedPageBreak/>
        <w:t>Movimientos de almacén</w:t>
      </w:r>
      <w:bookmarkEnd w:id="16"/>
    </w:p>
    <w:p w14:paraId="1E2E4668" w14:textId="6AACE2BE" w:rsidR="00D7220F" w:rsidRDefault="00D7220F" w:rsidP="00D7220F">
      <w:pPr>
        <w:rPr>
          <w:lang w:val="es-419" w:eastAsia="es-CO"/>
        </w:rPr>
      </w:pPr>
      <w:r w:rsidRPr="00D7220F">
        <w:rPr>
          <w:lang w:val="es-419" w:eastAsia="es-CO"/>
        </w:rPr>
        <w:t>La importancia de los movimientos de almacén radica en su papel central para asegurar la fluidez y eficiencia de toda la cadena logística. Cada movimiento, ya sea la recepción, almacenamiento, traslado interno o expedición de mercancías, incide directamente en la capacidad de una empresa para responder ágilmente a la demanda y mantener un flujo constante de productos desde el origen hasta el cliente final.</w:t>
      </w:r>
    </w:p>
    <w:p w14:paraId="58B976E5" w14:textId="2B2656B5" w:rsidR="00D7220F" w:rsidRPr="00D7220F" w:rsidRDefault="00D7220F" w:rsidP="00D7220F">
      <w:pPr>
        <w:pStyle w:val="Ttulo2"/>
      </w:pPr>
      <w:bookmarkStart w:id="17" w:name="_Toc209087336"/>
      <w:r>
        <w:t>5.1 Concepto</w:t>
      </w:r>
      <w:bookmarkEnd w:id="17"/>
    </w:p>
    <w:p w14:paraId="1CA73A10" w14:textId="78D92FB9" w:rsidR="00D7220F" w:rsidRPr="00D7220F" w:rsidRDefault="00D7220F" w:rsidP="00D7220F">
      <w:pPr>
        <w:rPr>
          <w:lang w:val="es-419" w:eastAsia="es-CO"/>
        </w:rPr>
      </w:pPr>
      <w:r w:rsidRPr="00D7220F">
        <w:rPr>
          <w:lang w:val="es-419" w:eastAsia="es-CO"/>
        </w:rPr>
        <w:t>Los movimientos de almacén representan el conjunto de operaciones que permiten el desplazamiento, control y gestión de productos dentro de un centro logístico. Estas acciones abarcan desde la recepción y ubicación inicial de la mercancía, pasando por su manipulación y preparación, hasta la expedición final hacia el siguiente eslabón de la cadena de suministro. Cada movimiento, ya sea físico o administrativo, está orientado a asegurar que los materiales estén disponibles exactamente donde y cuando se requieren para la producción o distribución.</w:t>
      </w:r>
    </w:p>
    <w:p w14:paraId="4C52766E" w14:textId="566B2F09" w:rsidR="00D7220F" w:rsidRDefault="00D7220F" w:rsidP="00D7220F">
      <w:pPr>
        <w:rPr>
          <w:lang w:val="es-419" w:eastAsia="es-CO"/>
        </w:rPr>
      </w:pPr>
      <w:r w:rsidRPr="00D7220F">
        <w:rPr>
          <w:lang w:val="es-419" w:eastAsia="es-CO"/>
        </w:rPr>
        <w:t>En la logística moderna, la gestión eficiente de estos movimientos es un factor determinante para el éxito empresarial.</w:t>
      </w:r>
    </w:p>
    <w:p w14:paraId="32A2D08F" w14:textId="1D5320CE" w:rsidR="000E5A7D" w:rsidRDefault="000E5A7D" w:rsidP="000E5A7D">
      <w:pPr>
        <w:pStyle w:val="Ttulo2"/>
      </w:pPr>
      <w:bookmarkStart w:id="18" w:name="_Toc209087337"/>
      <w:r>
        <w:t>5.2 Características</w:t>
      </w:r>
      <w:bookmarkEnd w:id="18"/>
    </w:p>
    <w:p w14:paraId="3AB0085E" w14:textId="5DB0EE77" w:rsidR="000E5A7D" w:rsidRDefault="00B97FE1" w:rsidP="000E5A7D">
      <w:pPr>
        <w:rPr>
          <w:lang w:val="es-419" w:eastAsia="es-CO"/>
        </w:rPr>
      </w:pPr>
      <w:r w:rsidRPr="00B97FE1">
        <w:rPr>
          <w:lang w:val="es-419" w:eastAsia="es-CO"/>
        </w:rPr>
        <w:t>Los movimientos de almacén se caracterizan por una serie de atributos esenciales que los convierten en elementos clave dentro de la gestión logística.</w:t>
      </w:r>
    </w:p>
    <w:p w14:paraId="0C2B0515" w14:textId="77777777" w:rsidR="00B97FE1" w:rsidRDefault="00B97FE1" w:rsidP="00B97FE1">
      <w:pPr>
        <w:pStyle w:val="Prrafodelista"/>
        <w:numPr>
          <w:ilvl w:val="0"/>
          <w:numId w:val="260"/>
        </w:numPr>
        <w:rPr>
          <w:lang w:val="es-419" w:eastAsia="es-CO"/>
        </w:rPr>
      </w:pPr>
      <w:r w:rsidRPr="00B97FE1">
        <w:rPr>
          <w:b/>
          <w:bCs/>
          <w:lang w:val="es-419" w:eastAsia="es-CO"/>
        </w:rPr>
        <w:t>Dinamismo:</w:t>
      </w:r>
      <w:r w:rsidRPr="00B97FE1">
        <w:rPr>
          <w:lang w:val="es-419" w:eastAsia="es-CO"/>
        </w:rPr>
        <w:t xml:space="preserve"> el almacén no es un espacio estático, sino un entorno en constante movimiento donde los bienes ingresan, se reorganizan y salen según la demanda.</w:t>
      </w:r>
    </w:p>
    <w:p w14:paraId="7D43BAFD" w14:textId="77777777" w:rsidR="00B97FE1" w:rsidRDefault="00B97FE1" w:rsidP="00B97FE1">
      <w:pPr>
        <w:pStyle w:val="Prrafodelista"/>
        <w:numPr>
          <w:ilvl w:val="0"/>
          <w:numId w:val="260"/>
        </w:numPr>
        <w:rPr>
          <w:lang w:val="es-419" w:eastAsia="es-CO"/>
        </w:rPr>
      </w:pPr>
      <w:r w:rsidRPr="00B97FE1">
        <w:rPr>
          <w:b/>
          <w:bCs/>
          <w:lang w:val="es-419" w:eastAsia="es-CO"/>
        </w:rPr>
        <w:lastRenderedPageBreak/>
        <w:t>Trazabilidad:</w:t>
      </w:r>
      <w:r w:rsidRPr="00B97FE1">
        <w:rPr>
          <w:lang w:val="es-419" w:eastAsia="es-CO"/>
        </w:rPr>
        <w:t xml:space="preserve"> cada movimiento debe registrarse mediante sistemas de gestión para garantizar el control de inventarios y evitar pérdidas.</w:t>
      </w:r>
    </w:p>
    <w:p w14:paraId="329DC80C" w14:textId="77777777" w:rsidR="00B97FE1" w:rsidRDefault="00B97FE1" w:rsidP="00B97FE1">
      <w:pPr>
        <w:pStyle w:val="Prrafodelista"/>
        <w:numPr>
          <w:ilvl w:val="0"/>
          <w:numId w:val="260"/>
        </w:numPr>
        <w:rPr>
          <w:lang w:val="es-419" w:eastAsia="es-CO"/>
        </w:rPr>
      </w:pPr>
      <w:r w:rsidRPr="00B97FE1">
        <w:rPr>
          <w:b/>
          <w:bCs/>
          <w:lang w:val="es-419" w:eastAsia="es-CO"/>
        </w:rPr>
        <w:t>Eficiencia en el flujo:</w:t>
      </w:r>
      <w:r w:rsidRPr="00B97FE1">
        <w:rPr>
          <w:lang w:val="es-419" w:eastAsia="es-CO"/>
        </w:rPr>
        <w:t xml:space="preserve"> los movimientos deben optimizarse para reducir tiempos y costos, evitando cuellos de botella y maximizando el uso del espacio</w:t>
      </w:r>
      <w:r>
        <w:rPr>
          <w:lang w:val="es-419" w:eastAsia="es-CO"/>
        </w:rPr>
        <w:t>.</w:t>
      </w:r>
    </w:p>
    <w:p w14:paraId="00996707" w14:textId="77777777" w:rsidR="00B97FE1" w:rsidRDefault="00B97FE1" w:rsidP="00B97FE1">
      <w:pPr>
        <w:pStyle w:val="Prrafodelista"/>
        <w:numPr>
          <w:ilvl w:val="0"/>
          <w:numId w:val="260"/>
        </w:numPr>
        <w:rPr>
          <w:lang w:val="es-419" w:eastAsia="es-CO"/>
        </w:rPr>
      </w:pPr>
      <w:r w:rsidRPr="00B97FE1">
        <w:rPr>
          <w:b/>
          <w:bCs/>
          <w:lang w:val="es-419" w:eastAsia="es-CO"/>
        </w:rPr>
        <w:t>Seguridad:</w:t>
      </w:r>
      <w:r w:rsidRPr="00B97FE1">
        <w:rPr>
          <w:lang w:val="es-419" w:eastAsia="es-CO"/>
        </w:rPr>
        <w:t xml:space="preserve"> las operaciones deben realizarse bajo normas de seguridad para proteger tanto a los trabajadores como a los bienes.</w:t>
      </w:r>
    </w:p>
    <w:p w14:paraId="1E63739E" w14:textId="77777777" w:rsidR="00DA08B9" w:rsidRDefault="00B97FE1" w:rsidP="00DA08B9">
      <w:pPr>
        <w:pStyle w:val="Prrafodelista"/>
        <w:numPr>
          <w:ilvl w:val="0"/>
          <w:numId w:val="260"/>
        </w:numPr>
        <w:rPr>
          <w:lang w:val="es-419" w:eastAsia="es-CO"/>
        </w:rPr>
      </w:pPr>
      <w:r w:rsidRPr="00B97FE1">
        <w:rPr>
          <w:b/>
          <w:bCs/>
          <w:lang w:val="es-419" w:eastAsia="es-CO"/>
        </w:rPr>
        <w:t>Flexibilidad:</w:t>
      </w:r>
      <w:r w:rsidRPr="00B97FE1">
        <w:rPr>
          <w:lang w:val="es-419" w:eastAsia="es-CO"/>
        </w:rPr>
        <w:t xml:space="preserve"> el almacén debe adaptarse a cambios en la demanda, estacionalidad o nuevos bienes sin afectar su operatividad.</w:t>
      </w:r>
    </w:p>
    <w:p w14:paraId="45A4ABA4" w14:textId="21CF079A" w:rsidR="00B97FE1" w:rsidRDefault="00B97FE1" w:rsidP="00DA08B9">
      <w:pPr>
        <w:pStyle w:val="Prrafodelista"/>
        <w:numPr>
          <w:ilvl w:val="0"/>
          <w:numId w:val="260"/>
        </w:numPr>
        <w:rPr>
          <w:lang w:val="es-419" w:eastAsia="es-CO"/>
        </w:rPr>
      </w:pPr>
      <w:r w:rsidRPr="00DA08B9">
        <w:rPr>
          <w:b/>
          <w:bCs/>
          <w:lang w:val="es-419" w:eastAsia="es-CO"/>
        </w:rPr>
        <w:t>Integración tecnológica:</w:t>
      </w:r>
      <w:r w:rsidRPr="00DA08B9">
        <w:rPr>
          <w:lang w:val="es-419" w:eastAsia="es-CO"/>
        </w:rPr>
        <w:t xml:space="preserve"> el uso de automatización y tecnologías como códigos de barras o RFID es cada vez más común para controlar y agilizar los movimientos.</w:t>
      </w:r>
    </w:p>
    <w:p w14:paraId="74173D3B" w14:textId="7B393726" w:rsidR="00DA08B9" w:rsidRDefault="00DA08B9" w:rsidP="00DA08B9">
      <w:pPr>
        <w:pStyle w:val="Ttulo2"/>
      </w:pPr>
      <w:bookmarkStart w:id="19" w:name="_Toc209087338"/>
      <w:r>
        <w:t>5.3 Tipos</w:t>
      </w:r>
      <w:bookmarkEnd w:id="19"/>
    </w:p>
    <w:p w14:paraId="3AA05BF2" w14:textId="2CD1DFA7" w:rsidR="00DA08B9" w:rsidRDefault="00DA08B9" w:rsidP="00DA08B9">
      <w:pPr>
        <w:rPr>
          <w:lang w:val="es-419" w:eastAsia="es-CO"/>
        </w:rPr>
      </w:pPr>
      <w:r w:rsidRPr="00DA08B9">
        <w:rPr>
          <w:lang w:val="es-419" w:eastAsia="es-CO"/>
        </w:rPr>
        <w:t>Reconocer y diferenciar los tipos de movimientos dentro del almacén resulta fundamental para optimizar la administración del inventario y elevar la eficiencia operativa en toda la cadena logística. Al identificar y categorizar adecuadamente cada tipo de movimiento, se facilita la asignación precisa de recursos, se mejora la planificación del espacio y se minimizan los errores en la manipulación de mercancías. Esto se traduce en una reducción significativa de costos operativos y en la aceleración de los tiempos de entrega.</w:t>
      </w:r>
    </w:p>
    <w:p w14:paraId="12E4ACD7" w14:textId="77777777" w:rsidR="00DA08B9" w:rsidRPr="00DA08B9" w:rsidRDefault="00DA08B9" w:rsidP="00DA08B9">
      <w:pPr>
        <w:rPr>
          <w:b/>
          <w:bCs/>
          <w:lang w:val="es-419" w:eastAsia="es-CO"/>
        </w:rPr>
      </w:pPr>
      <w:r w:rsidRPr="00DA08B9">
        <w:rPr>
          <w:b/>
          <w:bCs/>
          <w:lang w:val="es-419" w:eastAsia="es-CO"/>
        </w:rPr>
        <w:t>Según la dirección de flujo</w:t>
      </w:r>
      <w:r w:rsidRPr="00DA08B9">
        <w:rPr>
          <w:b/>
          <w:bCs/>
          <w:lang w:val="es-419" w:eastAsia="es-CO"/>
        </w:rPr>
        <w:tab/>
      </w:r>
    </w:p>
    <w:p w14:paraId="3F384A20" w14:textId="77777777" w:rsidR="00DA08B9" w:rsidRPr="00DA08B9" w:rsidRDefault="00DA08B9" w:rsidP="00DA08B9">
      <w:pPr>
        <w:pStyle w:val="Prrafodelista"/>
        <w:numPr>
          <w:ilvl w:val="0"/>
          <w:numId w:val="262"/>
        </w:numPr>
        <w:rPr>
          <w:b/>
          <w:bCs/>
          <w:lang w:val="es-419" w:eastAsia="es-CO"/>
        </w:rPr>
      </w:pPr>
      <w:r w:rsidRPr="00DA08B9">
        <w:rPr>
          <w:b/>
          <w:bCs/>
          <w:lang w:val="es-419" w:eastAsia="es-CO"/>
        </w:rPr>
        <w:t>Entradas (recepciones)</w:t>
      </w:r>
      <w:r w:rsidRPr="00DA08B9">
        <w:rPr>
          <w:b/>
          <w:bCs/>
          <w:lang w:val="es-419" w:eastAsia="es-CO"/>
        </w:rPr>
        <w:t>:</w:t>
      </w:r>
    </w:p>
    <w:p w14:paraId="196EB262" w14:textId="201420BA" w:rsidR="00DA08B9" w:rsidRPr="00DA08B9" w:rsidRDefault="00DA08B9" w:rsidP="00DA08B9">
      <w:pPr>
        <w:pStyle w:val="Prrafodelista"/>
        <w:numPr>
          <w:ilvl w:val="0"/>
          <w:numId w:val="261"/>
        </w:numPr>
        <w:rPr>
          <w:lang w:val="es-419" w:eastAsia="es-CO"/>
        </w:rPr>
      </w:pPr>
      <w:r w:rsidRPr="00DA08B9">
        <w:rPr>
          <w:lang w:val="es-419" w:eastAsia="es-CO"/>
        </w:rPr>
        <w:t>D</w:t>
      </w:r>
      <w:r w:rsidRPr="00DA08B9">
        <w:rPr>
          <w:lang w:val="es-419" w:eastAsia="es-CO"/>
        </w:rPr>
        <w:t>escarga de mercancías.</w:t>
      </w:r>
    </w:p>
    <w:p w14:paraId="46BE194A" w14:textId="77777777" w:rsidR="00DA08B9" w:rsidRPr="00DA08B9" w:rsidRDefault="00DA08B9" w:rsidP="00DA08B9">
      <w:pPr>
        <w:pStyle w:val="Prrafodelista"/>
        <w:numPr>
          <w:ilvl w:val="0"/>
          <w:numId w:val="261"/>
        </w:numPr>
        <w:rPr>
          <w:lang w:val="es-419" w:eastAsia="es-CO"/>
        </w:rPr>
      </w:pPr>
      <w:r w:rsidRPr="00DA08B9">
        <w:rPr>
          <w:lang w:val="es-419" w:eastAsia="es-CO"/>
        </w:rPr>
        <w:t>Verificación de cantidad y calidad.</w:t>
      </w:r>
    </w:p>
    <w:p w14:paraId="05DD14DC" w14:textId="77777777" w:rsidR="00DA08B9" w:rsidRPr="00DA08B9" w:rsidRDefault="00DA08B9" w:rsidP="00DA08B9">
      <w:pPr>
        <w:pStyle w:val="Prrafodelista"/>
        <w:numPr>
          <w:ilvl w:val="0"/>
          <w:numId w:val="261"/>
        </w:numPr>
        <w:rPr>
          <w:lang w:val="es-419" w:eastAsia="es-CO"/>
        </w:rPr>
      </w:pPr>
      <w:r w:rsidRPr="00DA08B9">
        <w:rPr>
          <w:lang w:val="es-419" w:eastAsia="es-CO"/>
        </w:rPr>
        <w:lastRenderedPageBreak/>
        <w:t>Registro en sistemas de gestión (WMS/ERP).</w:t>
      </w:r>
    </w:p>
    <w:p w14:paraId="0EAFC831" w14:textId="089FADA9" w:rsidR="00DA08B9" w:rsidRPr="00DA08B9" w:rsidRDefault="00DA08B9" w:rsidP="00DA08B9">
      <w:pPr>
        <w:pStyle w:val="Prrafodelista"/>
        <w:numPr>
          <w:ilvl w:val="0"/>
          <w:numId w:val="262"/>
        </w:numPr>
        <w:rPr>
          <w:b/>
          <w:bCs/>
          <w:lang w:val="es-419" w:eastAsia="es-CO"/>
        </w:rPr>
      </w:pPr>
      <w:r w:rsidRPr="00DA08B9">
        <w:rPr>
          <w:b/>
          <w:bCs/>
          <w:lang w:val="es-419" w:eastAsia="es-CO"/>
        </w:rPr>
        <w:t>Almacenamiento (ubicación)</w:t>
      </w:r>
      <w:r w:rsidRPr="00DA08B9">
        <w:rPr>
          <w:b/>
          <w:bCs/>
          <w:lang w:val="es-419" w:eastAsia="es-CO"/>
        </w:rPr>
        <w:t>:</w:t>
      </w:r>
    </w:p>
    <w:p w14:paraId="0D7601C2" w14:textId="557BEFEA" w:rsidR="00DA08B9" w:rsidRPr="00DA08B9" w:rsidRDefault="00DA08B9" w:rsidP="00DA08B9">
      <w:pPr>
        <w:pStyle w:val="Prrafodelista"/>
        <w:numPr>
          <w:ilvl w:val="0"/>
          <w:numId w:val="263"/>
        </w:numPr>
        <w:rPr>
          <w:lang w:val="es-419" w:eastAsia="es-CO"/>
        </w:rPr>
      </w:pPr>
      <w:r w:rsidRPr="00DA08B9">
        <w:rPr>
          <w:lang w:val="es-419" w:eastAsia="es-CO"/>
        </w:rPr>
        <w:t>Colocación en estanterías, bloques o zonas específicas.</w:t>
      </w:r>
    </w:p>
    <w:p w14:paraId="032E2E0C" w14:textId="77777777" w:rsidR="00DA08B9" w:rsidRPr="00DA08B9" w:rsidRDefault="00DA08B9" w:rsidP="00F95887">
      <w:pPr>
        <w:pStyle w:val="Prrafodelista"/>
        <w:numPr>
          <w:ilvl w:val="0"/>
          <w:numId w:val="263"/>
        </w:numPr>
        <w:ind w:left="1418"/>
        <w:rPr>
          <w:lang w:val="es-419" w:eastAsia="es-CO"/>
        </w:rPr>
      </w:pPr>
      <w:r w:rsidRPr="00DA08B9">
        <w:rPr>
          <w:lang w:val="es-419" w:eastAsia="es-CO"/>
        </w:rPr>
        <w:t>Gestión por rotación.</w:t>
      </w:r>
    </w:p>
    <w:p w14:paraId="1BB01DF8" w14:textId="281D1184" w:rsidR="00DA08B9" w:rsidRPr="00DA08B9" w:rsidRDefault="00DA08B9" w:rsidP="00DA08B9">
      <w:pPr>
        <w:pStyle w:val="Prrafodelista"/>
        <w:numPr>
          <w:ilvl w:val="0"/>
          <w:numId w:val="262"/>
        </w:numPr>
        <w:rPr>
          <w:b/>
          <w:bCs/>
          <w:lang w:val="es-419" w:eastAsia="es-CO"/>
        </w:rPr>
      </w:pPr>
      <w:r w:rsidRPr="00DA08B9">
        <w:rPr>
          <w:b/>
          <w:bCs/>
          <w:lang w:val="es-419" w:eastAsia="es-CO"/>
        </w:rPr>
        <w:t>Movimientos internos</w:t>
      </w:r>
      <w:r>
        <w:rPr>
          <w:b/>
          <w:bCs/>
          <w:lang w:val="es-419" w:eastAsia="es-CO"/>
        </w:rPr>
        <w:t>:</w:t>
      </w:r>
      <w:r w:rsidRPr="00DA08B9">
        <w:rPr>
          <w:b/>
          <w:bCs/>
          <w:lang w:val="es-419" w:eastAsia="es-CO"/>
        </w:rPr>
        <w:tab/>
      </w:r>
    </w:p>
    <w:p w14:paraId="1DA9292D" w14:textId="59653BB3" w:rsidR="00DA08B9" w:rsidRPr="00DA08B9" w:rsidRDefault="00DA08B9" w:rsidP="00DA08B9">
      <w:pPr>
        <w:pStyle w:val="Prrafodelista"/>
        <w:numPr>
          <w:ilvl w:val="0"/>
          <w:numId w:val="263"/>
        </w:numPr>
        <w:rPr>
          <w:lang w:val="es-419" w:eastAsia="es-CO"/>
        </w:rPr>
      </w:pPr>
      <w:r w:rsidRPr="00DA08B9">
        <w:rPr>
          <w:lang w:val="es-419" w:eastAsia="es-CO"/>
        </w:rPr>
        <w:t>Reubicación de productos (reabastecimiento, consolidación).</w:t>
      </w:r>
    </w:p>
    <w:p w14:paraId="7D9D5A45" w14:textId="77777777" w:rsidR="00DA08B9" w:rsidRPr="00DA08B9" w:rsidRDefault="00DA08B9" w:rsidP="00DA08B9">
      <w:pPr>
        <w:pStyle w:val="Prrafodelista"/>
        <w:numPr>
          <w:ilvl w:val="0"/>
          <w:numId w:val="263"/>
        </w:numPr>
        <w:rPr>
          <w:lang w:val="es-419" w:eastAsia="es-CO"/>
        </w:rPr>
      </w:pPr>
      <w:r w:rsidRPr="00DA08B9">
        <w:rPr>
          <w:rStyle w:val="Extranjerismo"/>
          <w:lang w:val="es-419" w:eastAsia="es-CO"/>
        </w:rPr>
        <w:t>Cross-docking</w:t>
      </w:r>
      <w:r w:rsidRPr="00DA08B9">
        <w:rPr>
          <w:lang w:val="es-419" w:eastAsia="es-CO"/>
        </w:rPr>
        <w:t xml:space="preserve"> (distribución directa sin almacenaje prolongado).</w:t>
      </w:r>
    </w:p>
    <w:p w14:paraId="7E197ED1" w14:textId="20CB42C1" w:rsidR="00DA08B9" w:rsidRPr="00DA08B9" w:rsidRDefault="00DA08B9" w:rsidP="00DA08B9">
      <w:pPr>
        <w:pStyle w:val="Prrafodelista"/>
        <w:numPr>
          <w:ilvl w:val="0"/>
          <w:numId w:val="262"/>
        </w:numPr>
        <w:rPr>
          <w:b/>
          <w:bCs/>
          <w:lang w:val="es-419" w:eastAsia="es-CO"/>
        </w:rPr>
      </w:pPr>
      <w:r w:rsidRPr="00DA08B9">
        <w:rPr>
          <w:b/>
          <w:bCs/>
          <w:lang w:val="es-419" w:eastAsia="es-CO"/>
        </w:rPr>
        <w:t>Salidas (expediciones)</w:t>
      </w:r>
      <w:r>
        <w:rPr>
          <w:b/>
          <w:bCs/>
          <w:lang w:val="es-419" w:eastAsia="es-CO"/>
        </w:rPr>
        <w:t>:</w:t>
      </w:r>
      <w:r w:rsidRPr="00DA08B9">
        <w:rPr>
          <w:b/>
          <w:bCs/>
          <w:lang w:val="es-419" w:eastAsia="es-CO"/>
        </w:rPr>
        <w:tab/>
      </w:r>
    </w:p>
    <w:p w14:paraId="189CFF62" w14:textId="6FE6A374" w:rsidR="00DA08B9" w:rsidRPr="00DA08B9" w:rsidRDefault="00DA08B9" w:rsidP="00DA08B9">
      <w:pPr>
        <w:pStyle w:val="Prrafodelista"/>
        <w:numPr>
          <w:ilvl w:val="0"/>
          <w:numId w:val="263"/>
        </w:numPr>
        <w:rPr>
          <w:lang w:val="es-419" w:eastAsia="es-CO"/>
        </w:rPr>
      </w:pPr>
      <w:r w:rsidRPr="003F1E7A">
        <w:rPr>
          <w:rStyle w:val="Extranjerismo"/>
          <w:lang w:val="es-419" w:eastAsia="es-CO"/>
        </w:rPr>
        <w:t>Picking</w:t>
      </w:r>
      <w:r w:rsidRPr="00DA08B9">
        <w:rPr>
          <w:lang w:val="es-419" w:eastAsia="es-CO"/>
        </w:rPr>
        <w:t xml:space="preserve"> (preparación de pedidos).</w:t>
      </w:r>
    </w:p>
    <w:p w14:paraId="59FDFEE2" w14:textId="77777777" w:rsidR="00DA08B9" w:rsidRPr="00DA08B9" w:rsidRDefault="00DA08B9" w:rsidP="00DA08B9">
      <w:pPr>
        <w:pStyle w:val="Prrafodelista"/>
        <w:numPr>
          <w:ilvl w:val="0"/>
          <w:numId w:val="263"/>
        </w:numPr>
        <w:rPr>
          <w:lang w:val="es-419" w:eastAsia="es-CO"/>
        </w:rPr>
      </w:pPr>
      <w:r w:rsidRPr="00DA08B9">
        <w:rPr>
          <w:lang w:val="es-419" w:eastAsia="es-CO"/>
        </w:rPr>
        <w:t>Embalaje y verificación final.</w:t>
      </w:r>
    </w:p>
    <w:p w14:paraId="17C2041A" w14:textId="00280B5B" w:rsidR="00DA08B9" w:rsidRDefault="00DA08B9" w:rsidP="00DA08B9">
      <w:pPr>
        <w:pStyle w:val="Prrafodelista"/>
        <w:numPr>
          <w:ilvl w:val="0"/>
          <w:numId w:val="263"/>
        </w:numPr>
        <w:rPr>
          <w:lang w:val="es-419" w:eastAsia="es-CO"/>
        </w:rPr>
      </w:pPr>
      <w:r w:rsidRPr="00DA08B9">
        <w:rPr>
          <w:lang w:val="es-419" w:eastAsia="es-CO"/>
        </w:rPr>
        <w:t>Carga en transporte para distribución.</w:t>
      </w:r>
    </w:p>
    <w:p w14:paraId="4CA5CB5D" w14:textId="59883084" w:rsidR="00DA08B9" w:rsidRPr="003F1E7A" w:rsidRDefault="00DA08B9" w:rsidP="00DA08B9">
      <w:pPr>
        <w:rPr>
          <w:b/>
          <w:bCs/>
          <w:lang w:val="es-419" w:eastAsia="es-CO"/>
        </w:rPr>
      </w:pPr>
      <w:r w:rsidRPr="003F1E7A">
        <w:rPr>
          <w:b/>
          <w:bCs/>
          <w:lang w:val="es-419" w:eastAsia="es-CO"/>
        </w:rPr>
        <w:t xml:space="preserve">Según </w:t>
      </w:r>
      <w:r w:rsidR="003F1E7A">
        <w:rPr>
          <w:b/>
          <w:bCs/>
          <w:lang w:val="es-419" w:eastAsia="es-CO"/>
        </w:rPr>
        <w:t>el grado de automatización</w:t>
      </w:r>
      <w:r w:rsidRPr="003F1E7A">
        <w:rPr>
          <w:b/>
          <w:bCs/>
          <w:lang w:val="es-419" w:eastAsia="es-CO"/>
        </w:rPr>
        <w:tab/>
      </w:r>
    </w:p>
    <w:p w14:paraId="67BBE1A8" w14:textId="77777777" w:rsidR="00F95887" w:rsidRPr="00F95887" w:rsidRDefault="00F95887" w:rsidP="00F95887">
      <w:pPr>
        <w:pStyle w:val="Prrafodelista"/>
        <w:numPr>
          <w:ilvl w:val="0"/>
          <w:numId w:val="263"/>
        </w:numPr>
      </w:pPr>
      <w:r w:rsidRPr="00F95887">
        <w:rPr>
          <w:b/>
          <w:bCs/>
        </w:rPr>
        <w:t>Manual:</w:t>
      </w:r>
      <w:r w:rsidRPr="00F95887">
        <w:t xml:space="preserve"> movimientos realizados por operarios, utilizando equipos básicos como carretillas manuales, transpaletas eléctricas o plataformas de carga.</w:t>
      </w:r>
    </w:p>
    <w:p w14:paraId="2DCCCFEF" w14:textId="77777777" w:rsidR="00F95887" w:rsidRPr="00F95887" w:rsidRDefault="00F95887" w:rsidP="00F95887">
      <w:pPr>
        <w:pStyle w:val="Prrafodelista"/>
        <w:numPr>
          <w:ilvl w:val="0"/>
          <w:numId w:val="263"/>
        </w:numPr>
      </w:pPr>
      <w:r w:rsidRPr="00F95887">
        <w:rPr>
          <w:b/>
          <w:bCs/>
        </w:rPr>
        <w:t>Semi-automatizados:</w:t>
      </w:r>
      <w:r w:rsidRPr="00F95887">
        <w:t xml:space="preserve"> combinan tecnología asistida con operarios, optimizando procesos sin eliminar por completo la mano de obra.</w:t>
      </w:r>
    </w:p>
    <w:p w14:paraId="679D96C7" w14:textId="2551DEDD" w:rsidR="00DA08B9" w:rsidRPr="00F95887" w:rsidRDefault="00F95887" w:rsidP="00F95887">
      <w:pPr>
        <w:pStyle w:val="Prrafodelista"/>
        <w:numPr>
          <w:ilvl w:val="0"/>
          <w:numId w:val="263"/>
        </w:numPr>
      </w:pPr>
      <w:r w:rsidRPr="00F95887">
        <w:rPr>
          <w:b/>
          <w:bCs/>
        </w:rPr>
        <w:t>Automatizados:</w:t>
      </w:r>
      <w:r w:rsidRPr="00F95887">
        <w:t xml:space="preserve"> robots y sistemas inteligentes realizan movimientos sin intervención humana constante.</w:t>
      </w:r>
    </w:p>
    <w:p w14:paraId="427B7F23" w14:textId="3CD5D2D6" w:rsidR="00EE4C61" w:rsidRPr="00572424" w:rsidRDefault="00EE4C61" w:rsidP="002837B9">
      <w:pPr>
        <w:pStyle w:val="Titulosgenerales"/>
      </w:pPr>
      <w:bookmarkStart w:id="20" w:name="_Toc209087339"/>
      <w:r w:rsidRPr="00572424">
        <w:lastRenderedPageBreak/>
        <w:t>Síntesis</w:t>
      </w:r>
      <w:bookmarkEnd w:id="20"/>
      <w:r w:rsidRPr="00572424">
        <w:t xml:space="preserve"> </w:t>
      </w:r>
    </w:p>
    <w:p w14:paraId="7BFA56CF" w14:textId="77777777" w:rsidR="00F95887" w:rsidRPr="00F95887" w:rsidRDefault="00F95887" w:rsidP="00F95887">
      <w:pPr>
        <w:rPr>
          <w:lang w:val="es-419" w:eastAsia="es-CO"/>
        </w:rPr>
      </w:pPr>
      <w:r w:rsidRPr="00F95887">
        <w:rPr>
          <w:lang w:val="es-419" w:eastAsia="es-CO"/>
        </w:rPr>
        <w:t>A continuación, se describe una visión general sobre los aspectos clave del desarrollo de los fundamentos del flujo de bienes. Comienza con el concepto del flujo de bienes y su normativa. Seguidamente, se hace referencia a las generalidades de los bienes, sus tipos y fichas técnicas correspondientes. Por otro lado, se hace mención a los almacenes, las generalidades, sus características, los tipos existentes y las funciones. Incluye lo referente a los diferentes procesos operativos que se ejecutan en almacén. Finalmente, se abordan los movimientos que realizan en el almacén, las características y los tipos existentes.</w:t>
      </w:r>
    </w:p>
    <w:p w14:paraId="4972F892" w14:textId="60CF7802" w:rsidR="00EC7FA4" w:rsidRPr="0092607F" w:rsidRDefault="00F95887" w:rsidP="0092607F">
      <w:pPr>
        <w:rPr>
          <w:noProof/>
        </w:rPr>
      </w:pPr>
      <w:r w:rsidRPr="00F95887">
        <w:rPr>
          <w:noProof/>
        </w:rPr>
        <w:drawing>
          <wp:inline distT="0" distB="0" distL="0" distR="0" wp14:anchorId="123BD918" wp14:editId="0513D73F">
            <wp:extent cx="5638956" cy="2892425"/>
            <wp:effectExtent l="0" t="0" r="0" b="3175"/>
            <wp:docPr id="1263732598" name="Imagen 1" descr="En la síntesis del componente formativo &quot;Fundamentos del flujo de bienes&quot; ofrece una visión general de los bienes y flujo, los almacenes, los procesos operativos y movimientos que se ejecutan en el almacén durante el flujo de bi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32598" name="Imagen 1" descr="En la síntesis del componente formativo &quot;Fundamentos del flujo de bienes&quot; ofrece una visión general de los bienes y flujo, los almacenes, los procesos operativos y movimientos que se ejecutan en el almacén durante el flujo de bienes."/>
                    <pic:cNvPicPr/>
                  </pic:nvPicPr>
                  <pic:blipFill>
                    <a:blip r:embed="rId16"/>
                    <a:stretch>
                      <a:fillRect/>
                    </a:stretch>
                  </pic:blipFill>
                  <pic:spPr>
                    <a:xfrm>
                      <a:off x="0" y="0"/>
                      <a:ext cx="5644330" cy="2895182"/>
                    </a:xfrm>
                    <a:prstGeom prst="rect">
                      <a:avLst/>
                    </a:prstGeom>
                  </pic:spPr>
                </pic:pic>
              </a:graphicData>
            </a:graphic>
          </wp:inline>
        </w:drawing>
      </w:r>
    </w:p>
    <w:p w14:paraId="013EC3B3" w14:textId="6625F819" w:rsidR="00BD4C04" w:rsidRPr="00D56542" w:rsidRDefault="00BD4C04" w:rsidP="002F7ED6">
      <w:pPr>
        <w:ind w:firstLine="0"/>
        <w:rPr>
          <w:lang w:val="es-419" w:eastAsia="es-CO"/>
        </w:rPr>
      </w:pPr>
    </w:p>
    <w:p w14:paraId="2AE64EEB" w14:textId="77777777" w:rsidR="007D17E5" w:rsidRPr="00572424" w:rsidRDefault="007D17E5" w:rsidP="002837B9">
      <w:pPr>
        <w:pStyle w:val="Titulosgenerales"/>
      </w:pPr>
      <w:bookmarkStart w:id="21" w:name="_Toc209087340"/>
      <w:r w:rsidRPr="00572424">
        <w:lastRenderedPageBreak/>
        <w:t>Glosario</w:t>
      </w:r>
      <w:bookmarkEnd w:id="21"/>
    </w:p>
    <w:p w14:paraId="27167D93" w14:textId="2A3CEBE9" w:rsidR="00F95887" w:rsidRPr="00F95887" w:rsidRDefault="00F95887" w:rsidP="00F95887">
      <w:pPr>
        <w:rPr>
          <w:rFonts w:ascii="Calibri" w:hAnsi="Calibri" w:cs="Calibri"/>
          <w:szCs w:val="28"/>
          <w:lang w:val="es-419"/>
        </w:rPr>
      </w:pPr>
      <w:r w:rsidRPr="00F95887">
        <w:rPr>
          <w:rFonts w:ascii="Calibri" w:hAnsi="Calibri" w:cs="Calibri"/>
          <w:b/>
          <w:bCs/>
          <w:szCs w:val="28"/>
          <w:lang w:val="es-419"/>
        </w:rPr>
        <w:t>AGV</w:t>
      </w:r>
      <w:r>
        <w:rPr>
          <w:rFonts w:ascii="Calibri" w:hAnsi="Calibri" w:cs="Calibri"/>
          <w:b/>
          <w:bCs/>
          <w:szCs w:val="28"/>
          <w:lang w:val="es-419"/>
        </w:rPr>
        <w:t xml:space="preserve">: </w:t>
      </w:r>
      <w:r w:rsidRPr="00F95887">
        <w:rPr>
          <w:rFonts w:ascii="Calibri" w:hAnsi="Calibri" w:cs="Calibri"/>
          <w:szCs w:val="28"/>
          <w:lang w:val="es-419"/>
        </w:rPr>
        <w:t>vehículo de guiado automático, robot autónomo para transporte interno en almacenes.</w:t>
      </w:r>
    </w:p>
    <w:p w14:paraId="24DC31AB" w14:textId="71830479" w:rsidR="00F95887" w:rsidRPr="00F95887" w:rsidRDefault="00F95887" w:rsidP="00F95887">
      <w:pPr>
        <w:rPr>
          <w:rFonts w:ascii="Calibri" w:hAnsi="Calibri" w:cs="Calibri"/>
          <w:b/>
          <w:bCs/>
          <w:szCs w:val="28"/>
          <w:lang w:val="es-419"/>
        </w:rPr>
      </w:pPr>
      <w:r w:rsidRPr="00F95887">
        <w:rPr>
          <w:rFonts w:ascii="Calibri" w:hAnsi="Calibri" w:cs="Calibri"/>
          <w:b/>
          <w:bCs/>
          <w:szCs w:val="28"/>
          <w:lang w:val="es-419"/>
        </w:rPr>
        <w:t>Almacén automatizado (AS/RS)</w:t>
      </w:r>
      <w:r>
        <w:rPr>
          <w:rFonts w:ascii="Calibri" w:hAnsi="Calibri" w:cs="Calibri"/>
          <w:b/>
          <w:bCs/>
          <w:szCs w:val="28"/>
          <w:lang w:val="es-419"/>
        </w:rPr>
        <w:t xml:space="preserve">: </w:t>
      </w:r>
      <w:r w:rsidRPr="00F95887">
        <w:rPr>
          <w:rFonts w:ascii="Calibri" w:hAnsi="Calibri" w:cs="Calibri"/>
          <w:szCs w:val="28"/>
          <w:lang w:val="es-419"/>
        </w:rPr>
        <w:t>instalación que utiliza sistemas robóticos y software para gestionar inventarios con mínima intervención humana</w:t>
      </w:r>
      <w:r w:rsidRPr="00F95887">
        <w:rPr>
          <w:rFonts w:ascii="Calibri" w:hAnsi="Calibri" w:cs="Calibri"/>
          <w:b/>
          <w:bCs/>
          <w:szCs w:val="28"/>
          <w:lang w:val="es-419"/>
        </w:rPr>
        <w:t>.</w:t>
      </w:r>
    </w:p>
    <w:p w14:paraId="2E6A289E" w14:textId="77A026B1" w:rsidR="00F95887" w:rsidRPr="00F95887" w:rsidRDefault="00F95887" w:rsidP="00F95887">
      <w:pPr>
        <w:rPr>
          <w:rFonts w:ascii="Calibri" w:hAnsi="Calibri" w:cs="Calibri"/>
          <w:szCs w:val="28"/>
          <w:lang w:val="es-419"/>
        </w:rPr>
      </w:pPr>
      <w:r w:rsidRPr="00F95887">
        <w:rPr>
          <w:rStyle w:val="Extranjerismo"/>
          <w:b/>
          <w:bCs/>
          <w:lang w:val="es-419"/>
        </w:rPr>
        <w:t>Blockchain</w:t>
      </w:r>
      <w:r w:rsidRPr="00F95887">
        <w:rPr>
          <w:rStyle w:val="Extranjerismo"/>
          <w:b/>
          <w:bCs/>
        </w:rPr>
        <w:t>:</w:t>
      </w:r>
      <w:r>
        <w:rPr>
          <w:rFonts w:ascii="Calibri" w:hAnsi="Calibri" w:cs="Calibri"/>
          <w:b/>
          <w:bCs/>
          <w:szCs w:val="28"/>
          <w:lang w:val="es-419"/>
        </w:rPr>
        <w:t xml:space="preserve"> </w:t>
      </w:r>
      <w:r w:rsidRPr="00F95887">
        <w:rPr>
          <w:rFonts w:ascii="Calibri" w:hAnsi="Calibri" w:cs="Calibri"/>
          <w:szCs w:val="28"/>
          <w:lang w:val="es-419"/>
        </w:rPr>
        <w:t>tecnología de registro inmutable para trazabilidad logística y autenticidad de productos.</w:t>
      </w:r>
    </w:p>
    <w:p w14:paraId="39A4F16B" w14:textId="1FAF5433" w:rsidR="00F95887" w:rsidRPr="00F95887" w:rsidRDefault="00F95887" w:rsidP="00F95887">
      <w:pPr>
        <w:rPr>
          <w:rFonts w:ascii="Calibri" w:hAnsi="Calibri" w:cs="Calibri"/>
          <w:b/>
          <w:bCs/>
          <w:szCs w:val="28"/>
          <w:lang w:val="es-419"/>
        </w:rPr>
      </w:pPr>
      <w:r w:rsidRPr="00F95887">
        <w:rPr>
          <w:rFonts w:ascii="Calibri" w:hAnsi="Calibri" w:cs="Calibri"/>
          <w:b/>
          <w:bCs/>
          <w:szCs w:val="28"/>
          <w:lang w:val="es-419"/>
        </w:rPr>
        <w:t>Cadena de frío</w:t>
      </w:r>
      <w:r w:rsidR="00A51F56" w:rsidRPr="00A51F56">
        <w:rPr>
          <w:rFonts w:ascii="Calibri" w:hAnsi="Calibri" w:cs="Calibri"/>
          <w:szCs w:val="28"/>
          <w:lang w:val="es-419"/>
        </w:rPr>
        <w:t>: p</w:t>
      </w:r>
      <w:r w:rsidRPr="00A51F56">
        <w:rPr>
          <w:rFonts w:ascii="Calibri" w:hAnsi="Calibri" w:cs="Calibri"/>
          <w:szCs w:val="28"/>
          <w:lang w:val="es-419"/>
        </w:rPr>
        <w:t>roceso logístico que mantiene productos perecederos (ej. alimentos, medicamentos) en condiciones de temperatura controlada desde producción hasta distribución</w:t>
      </w:r>
      <w:r w:rsidRPr="00F95887">
        <w:rPr>
          <w:rFonts w:ascii="Calibri" w:hAnsi="Calibri" w:cs="Calibri"/>
          <w:b/>
          <w:bCs/>
          <w:szCs w:val="28"/>
          <w:lang w:val="es-419"/>
        </w:rPr>
        <w:t>.</w:t>
      </w:r>
    </w:p>
    <w:p w14:paraId="07CE5C4F" w14:textId="3EF93089" w:rsidR="00F95887" w:rsidRPr="00A51F56" w:rsidRDefault="00F95887" w:rsidP="00F95887">
      <w:pPr>
        <w:rPr>
          <w:rFonts w:ascii="Calibri" w:hAnsi="Calibri" w:cs="Calibri"/>
          <w:szCs w:val="28"/>
          <w:lang w:val="es-419"/>
        </w:rPr>
      </w:pPr>
      <w:r w:rsidRPr="00A51F56">
        <w:rPr>
          <w:rStyle w:val="Extranjerismo"/>
          <w:b/>
          <w:bCs/>
          <w:lang w:val="es-419"/>
        </w:rPr>
        <w:t>Cross-docking</w:t>
      </w:r>
      <w:r w:rsidR="00A51F56" w:rsidRPr="00A51F56">
        <w:rPr>
          <w:rStyle w:val="Extranjerismo"/>
          <w:b/>
          <w:bCs/>
        </w:rPr>
        <w:t>:</w:t>
      </w:r>
      <w:r w:rsidR="00A51F56">
        <w:rPr>
          <w:rFonts w:ascii="Calibri" w:hAnsi="Calibri" w:cs="Calibri"/>
          <w:b/>
          <w:bCs/>
          <w:szCs w:val="28"/>
          <w:lang w:val="es-419"/>
        </w:rPr>
        <w:t xml:space="preserve"> </w:t>
      </w:r>
      <w:r w:rsidRPr="00A51F56">
        <w:rPr>
          <w:rFonts w:ascii="Calibri" w:hAnsi="Calibri" w:cs="Calibri"/>
          <w:szCs w:val="28"/>
          <w:lang w:val="es-419"/>
        </w:rPr>
        <w:t>estrategia logística donde las mercancías pasan directamente de recepción a despacho, sin almacenamiento prolongado.</w:t>
      </w:r>
    </w:p>
    <w:p w14:paraId="12B7EC4A" w14:textId="2CC0C4E3" w:rsidR="00F95887" w:rsidRPr="00A51F56" w:rsidRDefault="00F95887" w:rsidP="00F95887">
      <w:pPr>
        <w:rPr>
          <w:rFonts w:ascii="Calibri" w:hAnsi="Calibri" w:cs="Calibri"/>
          <w:szCs w:val="28"/>
          <w:lang w:val="es-419"/>
        </w:rPr>
      </w:pPr>
      <w:r w:rsidRPr="00A51F56">
        <w:rPr>
          <w:rStyle w:val="Extranjerismo"/>
          <w:b/>
          <w:bCs/>
          <w:lang w:val="es-419"/>
        </w:rPr>
        <w:t>Dark store</w:t>
      </w:r>
      <w:r w:rsidR="00A51F56" w:rsidRPr="00A51F56">
        <w:rPr>
          <w:rStyle w:val="Extranjerismo"/>
          <w:b/>
          <w:bCs/>
        </w:rPr>
        <w:t>:</w:t>
      </w:r>
      <w:r w:rsidR="00A51F56">
        <w:rPr>
          <w:rFonts w:ascii="Calibri" w:hAnsi="Calibri" w:cs="Calibri"/>
          <w:b/>
          <w:bCs/>
          <w:szCs w:val="28"/>
          <w:lang w:val="es-419"/>
        </w:rPr>
        <w:t xml:space="preserve"> </w:t>
      </w:r>
      <w:r w:rsidRPr="00A51F56">
        <w:rPr>
          <w:rFonts w:ascii="Calibri" w:hAnsi="Calibri" w:cs="Calibri"/>
          <w:szCs w:val="28"/>
          <w:lang w:val="es-419"/>
        </w:rPr>
        <w:t>almacén dedicado exclusivamente a cumplir pedidos de comercio electrónico, sin atención al público. Operan para entregas ultrarrápidas (15-30 min).</w:t>
      </w:r>
    </w:p>
    <w:p w14:paraId="34F07F17" w14:textId="12FD8C70" w:rsidR="00F95887" w:rsidRPr="00A51F56" w:rsidRDefault="00F95887" w:rsidP="00F95887">
      <w:pPr>
        <w:rPr>
          <w:rFonts w:ascii="Calibri" w:hAnsi="Calibri" w:cs="Calibri"/>
          <w:szCs w:val="28"/>
          <w:lang w:val="es-419"/>
        </w:rPr>
      </w:pPr>
      <w:r w:rsidRPr="00F95887">
        <w:rPr>
          <w:rFonts w:ascii="Calibri" w:hAnsi="Calibri" w:cs="Calibri"/>
          <w:b/>
          <w:bCs/>
          <w:szCs w:val="28"/>
          <w:lang w:val="es-419"/>
        </w:rPr>
        <w:t>Gestión de devoluciones</w:t>
      </w:r>
      <w:r w:rsidR="00A51F56">
        <w:rPr>
          <w:rFonts w:ascii="Calibri" w:hAnsi="Calibri" w:cs="Calibri"/>
          <w:b/>
          <w:bCs/>
          <w:szCs w:val="28"/>
          <w:lang w:val="es-419"/>
        </w:rPr>
        <w:t xml:space="preserve">: </w:t>
      </w:r>
      <w:r w:rsidRPr="00A51F56">
        <w:rPr>
          <w:rFonts w:ascii="Calibri" w:hAnsi="Calibri" w:cs="Calibri"/>
          <w:szCs w:val="28"/>
          <w:lang w:val="es-419"/>
        </w:rPr>
        <w:t>proceso de recibir, inspeccionar y reincorporar productos devueltos (logística inversa).</w:t>
      </w:r>
    </w:p>
    <w:p w14:paraId="094875A4" w14:textId="5B588327" w:rsidR="00F95887" w:rsidRPr="00A51F56" w:rsidRDefault="00F95887" w:rsidP="00F95887">
      <w:pPr>
        <w:rPr>
          <w:rFonts w:ascii="Calibri" w:hAnsi="Calibri" w:cs="Calibri"/>
          <w:szCs w:val="28"/>
          <w:lang w:val="es-419"/>
        </w:rPr>
      </w:pPr>
      <w:r w:rsidRPr="00A51F56">
        <w:rPr>
          <w:rStyle w:val="Extranjerismo"/>
          <w:b/>
          <w:bCs/>
          <w:lang w:val="es-419"/>
        </w:rPr>
        <w:t>IoT</w:t>
      </w:r>
      <w:r w:rsidR="00A51F56" w:rsidRPr="00A51F56">
        <w:rPr>
          <w:rStyle w:val="Extranjerismo"/>
          <w:b/>
          <w:bCs/>
        </w:rPr>
        <w:t>:</w:t>
      </w:r>
      <w:r w:rsidR="00A51F56">
        <w:rPr>
          <w:rFonts w:ascii="Calibri" w:hAnsi="Calibri" w:cs="Calibri"/>
          <w:b/>
          <w:bCs/>
          <w:szCs w:val="28"/>
          <w:lang w:val="es-419"/>
        </w:rPr>
        <w:t xml:space="preserve"> </w:t>
      </w:r>
      <w:r w:rsidRPr="00A51F56">
        <w:rPr>
          <w:rFonts w:ascii="Calibri" w:hAnsi="Calibri" w:cs="Calibri"/>
          <w:szCs w:val="28"/>
          <w:lang w:val="es-419"/>
        </w:rPr>
        <w:t>internet de las cosas, red de dispositivos interconectados para monitoreo en tiempo real.</w:t>
      </w:r>
    </w:p>
    <w:p w14:paraId="3BD5D7B7" w14:textId="55A86504" w:rsidR="00F95887" w:rsidRPr="00A51F56" w:rsidRDefault="00F95887" w:rsidP="00F95887">
      <w:pPr>
        <w:rPr>
          <w:rFonts w:ascii="Calibri" w:hAnsi="Calibri" w:cs="Calibri"/>
          <w:szCs w:val="28"/>
          <w:lang w:val="es-419"/>
        </w:rPr>
      </w:pPr>
      <w:r w:rsidRPr="00A51F56">
        <w:rPr>
          <w:rStyle w:val="Extranjerismo"/>
          <w:b/>
          <w:bCs/>
          <w:lang w:val="es-419"/>
        </w:rPr>
        <w:t>Kitting</w:t>
      </w:r>
      <w:r w:rsidR="00A51F56" w:rsidRPr="00A51F56">
        <w:rPr>
          <w:rStyle w:val="Extranjerismo"/>
          <w:b/>
          <w:bCs/>
        </w:rPr>
        <w:t>:</w:t>
      </w:r>
      <w:r w:rsidR="00A51F56">
        <w:rPr>
          <w:rFonts w:ascii="Calibri" w:hAnsi="Calibri" w:cs="Calibri"/>
          <w:b/>
          <w:bCs/>
          <w:szCs w:val="28"/>
          <w:lang w:val="es-419"/>
        </w:rPr>
        <w:t xml:space="preserve"> </w:t>
      </w:r>
      <w:r w:rsidRPr="00A51F56">
        <w:rPr>
          <w:rFonts w:ascii="Calibri" w:hAnsi="Calibri" w:cs="Calibri"/>
          <w:szCs w:val="28"/>
          <w:lang w:val="es-419"/>
        </w:rPr>
        <w:t>proceso de agrupar componentes específicos para ensamblaje o pedidos personalizados.</w:t>
      </w:r>
    </w:p>
    <w:p w14:paraId="15C157BB" w14:textId="1ECD980F" w:rsidR="00F95887" w:rsidRPr="00A51F56" w:rsidRDefault="00F95887" w:rsidP="00F95887">
      <w:pPr>
        <w:rPr>
          <w:rFonts w:ascii="Calibri" w:hAnsi="Calibri" w:cs="Calibri"/>
          <w:szCs w:val="28"/>
          <w:lang w:val="es-419"/>
        </w:rPr>
      </w:pPr>
      <w:r w:rsidRPr="00A51F56">
        <w:rPr>
          <w:rStyle w:val="Extranjerismo"/>
          <w:b/>
          <w:bCs/>
          <w:lang w:val="es-419"/>
        </w:rPr>
        <w:t>Packing</w:t>
      </w:r>
      <w:r w:rsidR="00A51F56" w:rsidRPr="00A51F56">
        <w:rPr>
          <w:rStyle w:val="Extranjerismo"/>
          <w:b/>
          <w:bCs/>
        </w:rPr>
        <w:t>:</w:t>
      </w:r>
      <w:r w:rsidR="00A51F56">
        <w:rPr>
          <w:rFonts w:ascii="Calibri" w:hAnsi="Calibri" w:cs="Calibri"/>
          <w:b/>
          <w:bCs/>
          <w:szCs w:val="28"/>
          <w:lang w:val="es-419"/>
        </w:rPr>
        <w:t xml:space="preserve"> </w:t>
      </w:r>
      <w:r w:rsidRPr="00A51F56">
        <w:rPr>
          <w:rFonts w:ascii="Calibri" w:hAnsi="Calibri" w:cs="Calibri"/>
          <w:szCs w:val="28"/>
          <w:lang w:val="es-419"/>
        </w:rPr>
        <w:t>etapa de embalaje y etiquetado de productos antes del despacho.</w:t>
      </w:r>
    </w:p>
    <w:p w14:paraId="354F6904" w14:textId="4652AF3B" w:rsidR="00F95887" w:rsidRPr="00A51F56" w:rsidRDefault="00F95887" w:rsidP="00F95887">
      <w:pPr>
        <w:rPr>
          <w:rFonts w:ascii="Calibri" w:hAnsi="Calibri" w:cs="Calibri"/>
          <w:szCs w:val="28"/>
          <w:lang w:val="es-419"/>
        </w:rPr>
      </w:pPr>
      <w:r w:rsidRPr="00A51F56">
        <w:rPr>
          <w:rStyle w:val="Extranjerismo"/>
          <w:b/>
          <w:bCs/>
          <w:lang w:val="es-419"/>
        </w:rPr>
        <w:lastRenderedPageBreak/>
        <w:t>Picking</w:t>
      </w:r>
      <w:r w:rsidR="00A51F56" w:rsidRPr="00A51F56">
        <w:rPr>
          <w:rStyle w:val="Extranjerismo"/>
          <w:b/>
          <w:bCs/>
        </w:rPr>
        <w:t>:</w:t>
      </w:r>
      <w:r w:rsidR="00A51F56">
        <w:rPr>
          <w:rFonts w:ascii="Calibri" w:hAnsi="Calibri" w:cs="Calibri"/>
          <w:b/>
          <w:bCs/>
          <w:szCs w:val="28"/>
          <w:lang w:val="es-419"/>
        </w:rPr>
        <w:t xml:space="preserve"> </w:t>
      </w:r>
      <w:r w:rsidR="00A51F56" w:rsidRPr="00A51F56">
        <w:rPr>
          <w:rFonts w:ascii="Calibri" w:hAnsi="Calibri" w:cs="Calibri"/>
          <w:szCs w:val="28"/>
          <w:lang w:val="es-419"/>
        </w:rPr>
        <w:t>p</w:t>
      </w:r>
      <w:r w:rsidRPr="00A51F56">
        <w:rPr>
          <w:rFonts w:ascii="Calibri" w:hAnsi="Calibri" w:cs="Calibri"/>
          <w:szCs w:val="28"/>
          <w:lang w:val="es-419"/>
        </w:rPr>
        <w:t>roceso de selección y preparación de pedidos según órdenes de compra.</w:t>
      </w:r>
    </w:p>
    <w:p w14:paraId="427C8E40" w14:textId="6B4B5090" w:rsidR="00F95887" w:rsidRPr="00A51F56" w:rsidRDefault="00F95887" w:rsidP="00F95887">
      <w:pPr>
        <w:rPr>
          <w:rFonts w:ascii="Calibri" w:hAnsi="Calibri" w:cs="Calibri"/>
          <w:szCs w:val="28"/>
          <w:lang w:val="es-419"/>
        </w:rPr>
      </w:pPr>
      <w:r w:rsidRPr="00F95887">
        <w:rPr>
          <w:rFonts w:ascii="Calibri" w:hAnsi="Calibri" w:cs="Calibri"/>
          <w:b/>
          <w:bCs/>
          <w:szCs w:val="28"/>
          <w:lang w:val="es-419"/>
        </w:rPr>
        <w:t>Normativa ADR</w:t>
      </w:r>
      <w:r w:rsidR="00A51F56">
        <w:rPr>
          <w:rFonts w:ascii="Calibri" w:hAnsi="Calibri" w:cs="Calibri"/>
          <w:b/>
          <w:bCs/>
          <w:szCs w:val="28"/>
          <w:lang w:val="es-419"/>
        </w:rPr>
        <w:t xml:space="preserve">: </w:t>
      </w:r>
      <w:r w:rsidRPr="00A51F56">
        <w:rPr>
          <w:rFonts w:ascii="Calibri" w:hAnsi="Calibri" w:cs="Calibri"/>
          <w:szCs w:val="28"/>
          <w:lang w:val="es-419"/>
        </w:rPr>
        <w:t>regulaciones europeas para el transporte terrestre de mercancías peligrosas, aplicables en Colombia para garantizar seguridad y cumplimiento legal.</w:t>
      </w:r>
    </w:p>
    <w:p w14:paraId="3F6A183F" w14:textId="003BDAD8" w:rsidR="00F95887" w:rsidRPr="00A51F56" w:rsidRDefault="00F95887" w:rsidP="00F95887">
      <w:pPr>
        <w:rPr>
          <w:rFonts w:ascii="Calibri" w:hAnsi="Calibri" w:cs="Calibri"/>
          <w:szCs w:val="28"/>
          <w:lang w:val="es-419"/>
        </w:rPr>
      </w:pPr>
      <w:r w:rsidRPr="00F95887">
        <w:rPr>
          <w:rFonts w:ascii="Calibri" w:hAnsi="Calibri" w:cs="Calibri"/>
          <w:b/>
          <w:bCs/>
          <w:szCs w:val="28"/>
          <w:lang w:val="es-419"/>
        </w:rPr>
        <w:t>RFID</w:t>
      </w:r>
      <w:r w:rsidR="00A51F56">
        <w:rPr>
          <w:rFonts w:ascii="Calibri" w:hAnsi="Calibri" w:cs="Calibri"/>
          <w:b/>
          <w:bCs/>
          <w:szCs w:val="28"/>
          <w:lang w:val="es-419"/>
        </w:rPr>
        <w:t xml:space="preserve">: </w:t>
      </w:r>
      <w:r w:rsidRPr="00A51F56">
        <w:rPr>
          <w:rFonts w:ascii="Calibri" w:hAnsi="Calibri" w:cs="Calibri"/>
          <w:szCs w:val="28"/>
          <w:lang w:val="es-419"/>
        </w:rPr>
        <w:t>es un sistema de almacenamiento y recuperación de datos remotos que usa dispositivos denominados etiquetas, tarjetas o transpondedores</w:t>
      </w:r>
      <w:r w:rsidR="00A51F56">
        <w:rPr>
          <w:rFonts w:ascii="Calibri" w:hAnsi="Calibri" w:cs="Calibri"/>
          <w:szCs w:val="28"/>
          <w:lang w:val="es-419"/>
        </w:rPr>
        <w:t>.</w:t>
      </w:r>
    </w:p>
    <w:p w14:paraId="64311169" w14:textId="0B414CC9" w:rsidR="00F95887" w:rsidRPr="00A51F56" w:rsidRDefault="00F95887" w:rsidP="00F95887">
      <w:pPr>
        <w:rPr>
          <w:rFonts w:ascii="Calibri" w:hAnsi="Calibri" w:cs="Calibri"/>
          <w:szCs w:val="28"/>
          <w:lang w:val="es-419"/>
        </w:rPr>
      </w:pPr>
      <w:r w:rsidRPr="00A51F56">
        <w:rPr>
          <w:rFonts w:ascii="Calibri" w:hAnsi="Calibri" w:cs="Calibri"/>
          <w:b/>
          <w:bCs/>
          <w:szCs w:val="28"/>
          <w:highlight w:val="yellow"/>
          <w:lang w:val="es-419"/>
        </w:rPr>
        <w:t>Unitarización</w:t>
      </w:r>
      <w:r w:rsidR="00A51F56" w:rsidRPr="00A51F56">
        <w:rPr>
          <w:rFonts w:ascii="Calibri" w:hAnsi="Calibri" w:cs="Calibri"/>
          <w:b/>
          <w:bCs/>
          <w:szCs w:val="28"/>
          <w:highlight w:val="yellow"/>
          <w:lang w:val="es-419"/>
        </w:rPr>
        <w:t xml:space="preserve">: </w:t>
      </w:r>
      <w:r w:rsidRPr="00A51F56">
        <w:rPr>
          <w:rFonts w:ascii="Calibri" w:hAnsi="Calibri" w:cs="Calibri"/>
          <w:szCs w:val="28"/>
          <w:highlight w:val="yellow"/>
          <w:lang w:val="es-419"/>
        </w:rPr>
        <w:t>consolidación de carga en unidades (</w:t>
      </w:r>
      <w:r w:rsidRPr="00A51F56">
        <w:rPr>
          <w:rStyle w:val="Extranjerismo"/>
          <w:highlight w:val="yellow"/>
          <w:lang w:val="es-419"/>
        </w:rPr>
        <w:t>pallets</w:t>
      </w:r>
      <w:r w:rsidRPr="00A51F56">
        <w:rPr>
          <w:rFonts w:ascii="Calibri" w:hAnsi="Calibri" w:cs="Calibri"/>
          <w:szCs w:val="28"/>
          <w:highlight w:val="yellow"/>
          <w:lang w:val="es-419"/>
        </w:rPr>
        <w:t>, contenedores) para optimizar el transporte.</w:t>
      </w:r>
    </w:p>
    <w:p w14:paraId="4975D1E5" w14:textId="2ACEF8F0" w:rsidR="00F95887" w:rsidRPr="00A51F56" w:rsidRDefault="00F95887" w:rsidP="00F95887">
      <w:pPr>
        <w:rPr>
          <w:rFonts w:ascii="Calibri" w:hAnsi="Calibri" w:cs="Calibri"/>
          <w:szCs w:val="28"/>
          <w:lang w:val="es-419"/>
        </w:rPr>
      </w:pPr>
      <w:r w:rsidRPr="00F95887">
        <w:rPr>
          <w:rFonts w:ascii="Calibri" w:hAnsi="Calibri" w:cs="Calibri"/>
          <w:b/>
          <w:bCs/>
          <w:szCs w:val="28"/>
          <w:lang w:val="es-419"/>
        </w:rPr>
        <w:t>WMS</w:t>
      </w:r>
      <w:r w:rsidR="00A51F56">
        <w:rPr>
          <w:rFonts w:ascii="Calibri" w:hAnsi="Calibri" w:cs="Calibri"/>
          <w:b/>
          <w:bCs/>
          <w:szCs w:val="28"/>
          <w:lang w:val="es-419"/>
        </w:rPr>
        <w:t xml:space="preserve">: </w:t>
      </w:r>
      <w:r w:rsidRPr="00A51F56">
        <w:rPr>
          <w:rFonts w:ascii="Calibri" w:hAnsi="Calibri" w:cs="Calibri"/>
          <w:szCs w:val="28"/>
          <w:lang w:val="es-419"/>
        </w:rPr>
        <w:t xml:space="preserve">sistema de gestión de almacenes, </w:t>
      </w:r>
      <w:r w:rsidRPr="00A51F56">
        <w:rPr>
          <w:rStyle w:val="Extranjerismo"/>
          <w:lang w:val="es-419"/>
        </w:rPr>
        <w:t>software</w:t>
      </w:r>
      <w:r w:rsidRPr="00A51F56">
        <w:rPr>
          <w:rFonts w:ascii="Calibri" w:hAnsi="Calibri" w:cs="Calibri"/>
          <w:szCs w:val="28"/>
          <w:lang w:val="es-419"/>
        </w:rPr>
        <w:t xml:space="preserve"> para controlar inventarios y operaciones.</w:t>
      </w:r>
    </w:p>
    <w:p w14:paraId="4802157C" w14:textId="7EB37226" w:rsidR="00F95887" w:rsidRPr="00A51F56" w:rsidRDefault="00F95887" w:rsidP="00F95887">
      <w:pPr>
        <w:rPr>
          <w:rFonts w:ascii="Calibri" w:hAnsi="Calibri" w:cs="Calibri"/>
          <w:szCs w:val="28"/>
          <w:lang w:val="es-419"/>
        </w:rPr>
      </w:pPr>
      <w:r w:rsidRPr="00A51F56">
        <w:rPr>
          <w:rFonts w:ascii="Calibri" w:hAnsi="Calibri" w:cs="Calibri"/>
          <w:b/>
          <w:bCs/>
          <w:szCs w:val="28"/>
          <w:highlight w:val="yellow"/>
          <w:lang w:val="es-419"/>
        </w:rPr>
        <w:t>Unitarización</w:t>
      </w:r>
      <w:r w:rsidR="00A51F56" w:rsidRPr="00A51F56">
        <w:rPr>
          <w:rFonts w:ascii="Calibri" w:hAnsi="Calibri" w:cs="Calibri"/>
          <w:b/>
          <w:bCs/>
          <w:szCs w:val="28"/>
          <w:highlight w:val="yellow"/>
          <w:lang w:val="es-419"/>
        </w:rPr>
        <w:t xml:space="preserve">: </w:t>
      </w:r>
      <w:r w:rsidRPr="00A51F56">
        <w:rPr>
          <w:rFonts w:ascii="Calibri" w:hAnsi="Calibri" w:cs="Calibri"/>
          <w:szCs w:val="28"/>
          <w:highlight w:val="yellow"/>
          <w:lang w:val="es-419"/>
        </w:rPr>
        <w:t>proceso de agrupar mercancías sueltas en unidades más grandes (como palés o contenedores) para facilitar su manejo, transporte y almacenamiento.</w:t>
      </w:r>
    </w:p>
    <w:p w14:paraId="2868C5C1" w14:textId="6EB37940" w:rsidR="00F95887" w:rsidRPr="00A51F56" w:rsidRDefault="00F95887" w:rsidP="00F95887">
      <w:pPr>
        <w:rPr>
          <w:rFonts w:ascii="Calibri" w:hAnsi="Calibri" w:cs="Calibri"/>
          <w:szCs w:val="28"/>
          <w:lang w:val="es-419"/>
        </w:rPr>
      </w:pPr>
      <w:r w:rsidRPr="00F95887">
        <w:rPr>
          <w:rFonts w:ascii="Calibri" w:hAnsi="Calibri" w:cs="Calibri"/>
          <w:b/>
          <w:bCs/>
          <w:szCs w:val="28"/>
          <w:lang w:val="es-419"/>
        </w:rPr>
        <w:t>Zonificación</w:t>
      </w:r>
      <w:r w:rsidR="00A51F56">
        <w:rPr>
          <w:rFonts w:ascii="Calibri" w:hAnsi="Calibri" w:cs="Calibri"/>
          <w:b/>
          <w:bCs/>
          <w:szCs w:val="28"/>
          <w:lang w:val="es-419"/>
        </w:rPr>
        <w:t xml:space="preserve">: </w:t>
      </w:r>
      <w:r w:rsidRPr="00A51F56">
        <w:rPr>
          <w:rFonts w:ascii="Calibri" w:hAnsi="Calibri" w:cs="Calibri"/>
          <w:szCs w:val="28"/>
          <w:lang w:val="es-419"/>
        </w:rPr>
        <w:t>división del almacén en áreas según tipo de producto, rotación o peligrosidad.</w:t>
      </w:r>
    </w:p>
    <w:p w14:paraId="363C5AC5" w14:textId="77777777" w:rsidR="00F95887" w:rsidRDefault="00F95887" w:rsidP="005A61CA">
      <w:pPr>
        <w:rPr>
          <w:rFonts w:ascii="Calibri" w:hAnsi="Calibri" w:cs="Calibri"/>
          <w:b/>
          <w:bCs/>
          <w:szCs w:val="28"/>
          <w:lang w:val="es-419"/>
        </w:rPr>
      </w:pPr>
    </w:p>
    <w:p w14:paraId="1D10F012" w14:textId="5ED6180D" w:rsidR="00CE2C4A" w:rsidRPr="00572424" w:rsidRDefault="00EE4C61" w:rsidP="002837B9">
      <w:pPr>
        <w:pStyle w:val="Titulosgenerales"/>
      </w:pPr>
      <w:bookmarkStart w:id="22" w:name="_Toc209087341"/>
      <w:r w:rsidRPr="00572424">
        <w:lastRenderedPageBreak/>
        <w:t>Material complementario</w:t>
      </w:r>
      <w:bookmarkEnd w:id="22"/>
    </w:p>
    <w:tbl>
      <w:tblPr>
        <w:tblStyle w:val="SENA"/>
        <w:tblW w:w="10632" w:type="dxa"/>
        <w:tblInd w:w="-431" w:type="dxa"/>
        <w:tblLayout w:type="fixed"/>
        <w:tblLook w:val="04A0" w:firstRow="1" w:lastRow="0" w:firstColumn="1" w:lastColumn="0" w:noHBand="0" w:noVBand="1"/>
      </w:tblPr>
      <w:tblGrid>
        <w:gridCol w:w="2411"/>
        <w:gridCol w:w="3260"/>
        <w:gridCol w:w="1559"/>
        <w:gridCol w:w="3402"/>
      </w:tblGrid>
      <w:tr w:rsidR="00162068" w:rsidRPr="00162068" w14:paraId="5ACFD6FC" w14:textId="77777777" w:rsidTr="00E032A1">
        <w:trPr>
          <w:cnfStyle w:val="100000000000" w:firstRow="1" w:lastRow="0" w:firstColumn="0" w:lastColumn="0" w:oddVBand="0" w:evenVBand="0" w:oddHBand="0" w:evenHBand="0" w:firstRowFirstColumn="0" w:firstRowLastColumn="0" w:lastRowFirstColumn="0" w:lastRowLastColumn="0"/>
        </w:trPr>
        <w:tc>
          <w:tcPr>
            <w:tcW w:w="2411" w:type="dxa"/>
          </w:tcPr>
          <w:p w14:paraId="2E11C96E" w14:textId="07B618DB" w:rsidR="00F36C9D" w:rsidRPr="00162068" w:rsidRDefault="00F36C9D" w:rsidP="00114F0E">
            <w:pPr>
              <w:pStyle w:val="TextoTablas"/>
              <w:jc w:val="center"/>
              <w:rPr>
                <w:sz w:val="28"/>
                <w:szCs w:val="28"/>
              </w:rPr>
            </w:pPr>
            <w:r w:rsidRPr="00162068">
              <w:rPr>
                <w:sz w:val="28"/>
                <w:szCs w:val="28"/>
              </w:rPr>
              <w:t>Tema</w:t>
            </w:r>
          </w:p>
        </w:tc>
        <w:tc>
          <w:tcPr>
            <w:tcW w:w="3260" w:type="dxa"/>
          </w:tcPr>
          <w:p w14:paraId="7B695FBE" w14:textId="6FE44473" w:rsidR="00F36C9D" w:rsidRPr="00162068" w:rsidRDefault="00114F0E" w:rsidP="00114F0E">
            <w:pPr>
              <w:pStyle w:val="TextoTablas"/>
              <w:jc w:val="center"/>
              <w:rPr>
                <w:sz w:val="28"/>
                <w:szCs w:val="28"/>
              </w:rPr>
            </w:pPr>
            <w:r w:rsidRPr="00162068">
              <w:rPr>
                <w:sz w:val="28"/>
                <w:szCs w:val="28"/>
              </w:rPr>
              <w:t>Referencia APA del material</w:t>
            </w:r>
          </w:p>
        </w:tc>
        <w:tc>
          <w:tcPr>
            <w:tcW w:w="1559" w:type="dxa"/>
          </w:tcPr>
          <w:p w14:paraId="148AF39D" w14:textId="101F6013" w:rsidR="00F36C9D" w:rsidRPr="00162068" w:rsidRDefault="00F36C9D" w:rsidP="00114F0E">
            <w:pPr>
              <w:pStyle w:val="TextoTablas"/>
              <w:jc w:val="center"/>
              <w:rPr>
                <w:sz w:val="28"/>
                <w:szCs w:val="28"/>
              </w:rPr>
            </w:pPr>
            <w:r w:rsidRPr="00162068">
              <w:rPr>
                <w:sz w:val="28"/>
                <w:szCs w:val="28"/>
              </w:rPr>
              <w:t>Tipo</w:t>
            </w:r>
          </w:p>
        </w:tc>
        <w:tc>
          <w:tcPr>
            <w:tcW w:w="3402" w:type="dxa"/>
          </w:tcPr>
          <w:p w14:paraId="31B07D9E" w14:textId="0D0A1132" w:rsidR="00F36C9D" w:rsidRPr="00162068" w:rsidRDefault="00F36C9D" w:rsidP="00114F0E">
            <w:pPr>
              <w:pStyle w:val="TextoTablas"/>
              <w:jc w:val="center"/>
              <w:rPr>
                <w:sz w:val="28"/>
                <w:szCs w:val="28"/>
              </w:rPr>
            </w:pPr>
            <w:r w:rsidRPr="00162068">
              <w:rPr>
                <w:sz w:val="28"/>
                <w:szCs w:val="28"/>
              </w:rPr>
              <w:t>Enlace</w:t>
            </w:r>
          </w:p>
        </w:tc>
      </w:tr>
      <w:tr w:rsidR="00F5352F" w:rsidRPr="00162068" w14:paraId="42888F5D" w14:textId="77777777" w:rsidTr="00E032A1">
        <w:trPr>
          <w:cnfStyle w:val="000000100000" w:firstRow="0" w:lastRow="0" w:firstColumn="0" w:lastColumn="0" w:oddVBand="0" w:evenVBand="0" w:oddHBand="1" w:evenHBand="0" w:firstRowFirstColumn="0" w:firstRowLastColumn="0" w:lastRowFirstColumn="0" w:lastRowLastColumn="0"/>
        </w:trPr>
        <w:tc>
          <w:tcPr>
            <w:tcW w:w="2411" w:type="dxa"/>
          </w:tcPr>
          <w:p w14:paraId="47C716ED" w14:textId="762B2FA3" w:rsidR="00F5352F" w:rsidRPr="00F5352F" w:rsidRDefault="00F5352F" w:rsidP="00F5352F">
            <w:pPr>
              <w:pStyle w:val="TextoTablas"/>
              <w:rPr>
                <w:b/>
                <w:bCs/>
                <w:sz w:val="28"/>
                <w:szCs w:val="28"/>
              </w:rPr>
            </w:pPr>
            <w:r w:rsidRPr="00F5352F">
              <w:rPr>
                <w:b/>
                <w:bCs/>
                <w:sz w:val="28"/>
                <w:szCs w:val="28"/>
              </w:rPr>
              <w:t>Tipos de almacén</w:t>
            </w:r>
          </w:p>
        </w:tc>
        <w:tc>
          <w:tcPr>
            <w:tcW w:w="3260" w:type="dxa"/>
          </w:tcPr>
          <w:p w14:paraId="3BC75319" w14:textId="71CF7E04" w:rsidR="00F5352F" w:rsidRPr="00F5352F" w:rsidRDefault="00F5352F" w:rsidP="00F5352F">
            <w:pPr>
              <w:pStyle w:val="TextoTablas"/>
              <w:rPr>
                <w:sz w:val="28"/>
                <w:szCs w:val="28"/>
              </w:rPr>
            </w:pPr>
            <w:r w:rsidRPr="00F5352F">
              <w:rPr>
                <w:bCs/>
                <w:sz w:val="28"/>
                <w:szCs w:val="28"/>
              </w:rPr>
              <w:t xml:space="preserve">Cadena de Suministro Interna. (2023). </w:t>
            </w:r>
            <w:r w:rsidRPr="00F5352F">
              <w:rPr>
                <w:rStyle w:val="nfasis"/>
                <w:bCs/>
                <w:i w:val="0"/>
                <w:iCs w:val="0"/>
                <w:sz w:val="28"/>
                <w:szCs w:val="28"/>
              </w:rPr>
              <w:t>Tipos de almacenes</w:t>
            </w:r>
            <w:r w:rsidRPr="00F5352F">
              <w:rPr>
                <w:rStyle w:val="nfasis"/>
                <w:bCs/>
                <w:sz w:val="28"/>
                <w:szCs w:val="28"/>
              </w:rPr>
              <w:t xml:space="preserve">. </w:t>
            </w:r>
            <w:r w:rsidRPr="00F5352F">
              <w:rPr>
                <w:bCs/>
                <w:sz w:val="28"/>
                <w:szCs w:val="28"/>
              </w:rPr>
              <w:t>[Video]. YouTube.</w:t>
            </w:r>
          </w:p>
        </w:tc>
        <w:tc>
          <w:tcPr>
            <w:tcW w:w="1559" w:type="dxa"/>
          </w:tcPr>
          <w:p w14:paraId="68CBA71E" w14:textId="019A0356" w:rsidR="00F5352F" w:rsidRPr="00F5352F" w:rsidRDefault="00F5352F" w:rsidP="00F5352F">
            <w:pPr>
              <w:pStyle w:val="TextoTablas"/>
              <w:rPr>
                <w:sz w:val="28"/>
                <w:szCs w:val="28"/>
              </w:rPr>
            </w:pPr>
            <w:r w:rsidRPr="00F5352F">
              <w:rPr>
                <w:bCs/>
                <w:sz w:val="28"/>
                <w:szCs w:val="28"/>
              </w:rPr>
              <w:t>Video</w:t>
            </w:r>
          </w:p>
        </w:tc>
        <w:tc>
          <w:tcPr>
            <w:tcW w:w="3402" w:type="dxa"/>
          </w:tcPr>
          <w:p w14:paraId="7A4EDD38" w14:textId="5CFE57CE" w:rsidR="00F5352F" w:rsidRDefault="00F5352F" w:rsidP="00F5352F">
            <w:pPr>
              <w:pStyle w:val="TextoTablas"/>
              <w:rPr>
                <w:bCs/>
                <w:sz w:val="28"/>
                <w:szCs w:val="28"/>
              </w:rPr>
            </w:pPr>
            <w:hyperlink r:id="rId17" w:history="1">
              <w:r w:rsidRPr="00CB7B54">
                <w:rPr>
                  <w:rStyle w:val="Hipervnculo"/>
                  <w:bCs/>
                  <w:sz w:val="28"/>
                  <w:szCs w:val="28"/>
                </w:rPr>
                <w:t>https://www.youtube.com/watch?v=im</w:t>
              </w:r>
              <w:r w:rsidRPr="00CB7B54">
                <w:rPr>
                  <w:rStyle w:val="Hipervnculo"/>
                  <w:bCs/>
                  <w:sz w:val="28"/>
                  <w:szCs w:val="28"/>
                </w:rPr>
                <w:t>h</w:t>
              </w:r>
              <w:r w:rsidRPr="00CB7B54">
                <w:rPr>
                  <w:rStyle w:val="Hipervnculo"/>
                  <w:bCs/>
                  <w:sz w:val="28"/>
                  <w:szCs w:val="28"/>
                </w:rPr>
                <w:t>hp3VUYuA</w:t>
              </w:r>
            </w:hyperlink>
          </w:p>
          <w:p w14:paraId="67D71D36" w14:textId="5FA44DBF" w:rsidR="00F5352F" w:rsidRPr="00F5352F" w:rsidRDefault="00F5352F" w:rsidP="00F5352F">
            <w:pPr>
              <w:pStyle w:val="TextoTablas"/>
              <w:rPr>
                <w:sz w:val="28"/>
                <w:szCs w:val="28"/>
              </w:rPr>
            </w:pPr>
          </w:p>
        </w:tc>
      </w:tr>
      <w:tr w:rsidR="00F5352F" w:rsidRPr="00162068" w14:paraId="0A83E6B0" w14:textId="77777777" w:rsidTr="00E032A1">
        <w:tc>
          <w:tcPr>
            <w:tcW w:w="2411" w:type="dxa"/>
          </w:tcPr>
          <w:p w14:paraId="1A14822D" w14:textId="4B2CD437" w:rsidR="00F5352F" w:rsidRPr="00F5352F" w:rsidRDefault="00F5352F" w:rsidP="00F5352F">
            <w:pPr>
              <w:pStyle w:val="TextoTablas"/>
              <w:rPr>
                <w:rStyle w:val="Extranjerismo"/>
                <w:b/>
                <w:bCs/>
                <w:sz w:val="28"/>
                <w:szCs w:val="28"/>
                <w:lang w:val="es-CO"/>
              </w:rPr>
            </w:pPr>
            <w:r w:rsidRPr="00F5352F">
              <w:rPr>
                <w:b/>
                <w:bCs/>
                <w:sz w:val="28"/>
                <w:szCs w:val="28"/>
              </w:rPr>
              <w:t>Almacén</w:t>
            </w:r>
          </w:p>
        </w:tc>
        <w:tc>
          <w:tcPr>
            <w:tcW w:w="3260" w:type="dxa"/>
          </w:tcPr>
          <w:p w14:paraId="1FD2A8D4" w14:textId="5C04CF55" w:rsidR="00F5352F" w:rsidRPr="00F5352F" w:rsidRDefault="00F5352F" w:rsidP="00F5352F">
            <w:pPr>
              <w:pStyle w:val="TextoTablas"/>
              <w:rPr>
                <w:sz w:val="28"/>
                <w:szCs w:val="28"/>
              </w:rPr>
            </w:pPr>
            <w:r w:rsidRPr="00F5352F">
              <w:rPr>
                <w:rStyle w:val="Extranjerismo"/>
                <w:sz w:val="28"/>
                <w:szCs w:val="28"/>
              </w:rPr>
              <w:t>Brain Logistic.</w:t>
            </w:r>
            <w:r w:rsidRPr="00F5352F">
              <w:rPr>
                <w:bCs/>
                <w:sz w:val="28"/>
                <w:szCs w:val="28"/>
              </w:rPr>
              <w:t xml:space="preserve"> (2022). Almacenes: </w:t>
            </w:r>
            <w:r w:rsidRPr="00F5352F">
              <w:rPr>
                <w:rStyle w:val="nfasis"/>
                <w:bCs/>
                <w:i w:val="0"/>
                <w:iCs w:val="0"/>
                <w:sz w:val="28"/>
                <w:szCs w:val="28"/>
              </w:rPr>
              <w:t>Concepto de almacén.</w:t>
            </w:r>
            <w:r w:rsidRPr="00F5352F">
              <w:rPr>
                <w:rStyle w:val="nfasis"/>
                <w:bCs/>
                <w:sz w:val="28"/>
                <w:szCs w:val="28"/>
              </w:rPr>
              <w:t xml:space="preserve"> </w:t>
            </w:r>
            <w:r w:rsidRPr="00F5352F">
              <w:rPr>
                <w:bCs/>
                <w:sz w:val="28"/>
                <w:szCs w:val="28"/>
              </w:rPr>
              <w:t>[Video]. YouTube.</w:t>
            </w:r>
          </w:p>
        </w:tc>
        <w:tc>
          <w:tcPr>
            <w:tcW w:w="1559" w:type="dxa"/>
          </w:tcPr>
          <w:p w14:paraId="6FA3947F" w14:textId="009BA3A1" w:rsidR="00F5352F" w:rsidRPr="00F5352F" w:rsidRDefault="00F5352F" w:rsidP="00F5352F">
            <w:pPr>
              <w:pStyle w:val="TextoTablas"/>
              <w:rPr>
                <w:sz w:val="28"/>
                <w:szCs w:val="28"/>
              </w:rPr>
            </w:pPr>
            <w:r w:rsidRPr="00F5352F">
              <w:rPr>
                <w:bCs/>
                <w:sz w:val="28"/>
                <w:szCs w:val="28"/>
              </w:rPr>
              <w:t>Video</w:t>
            </w:r>
          </w:p>
        </w:tc>
        <w:tc>
          <w:tcPr>
            <w:tcW w:w="3402" w:type="dxa"/>
          </w:tcPr>
          <w:p w14:paraId="2AAF00A9" w14:textId="787F7BC2" w:rsidR="00F5352F" w:rsidRDefault="00F5352F" w:rsidP="00F5352F">
            <w:pPr>
              <w:pStyle w:val="TextoTablas"/>
              <w:rPr>
                <w:bCs/>
                <w:sz w:val="28"/>
                <w:szCs w:val="28"/>
              </w:rPr>
            </w:pPr>
            <w:hyperlink r:id="rId18" w:history="1">
              <w:r w:rsidRPr="00CB7B54">
                <w:rPr>
                  <w:rStyle w:val="Hipervnculo"/>
                  <w:bCs/>
                  <w:sz w:val="28"/>
                  <w:szCs w:val="28"/>
                </w:rPr>
                <w:t>https://www.youtube.com/w</w:t>
              </w:r>
              <w:r w:rsidRPr="00CB7B54">
                <w:rPr>
                  <w:rStyle w:val="Hipervnculo"/>
                  <w:bCs/>
                  <w:sz w:val="28"/>
                  <w:szCs w:val="28"/>
                </w:rPr>
                <w:t>a</w:t>
              </w:r>
              <w:r w:rsidRPr="00CB7B54">
                <w:rPr>
                  <w:rStyle w:val="Hipervnculo"/>
                  <w:bCs/>
                  <w:sz w:val="28"/>
                  <w:szCs w:val="28"/>
                </w:rPr>
                <w:t>tch?v=BIA7pl-zM0Q</w:t>
              </w:r>
            </w:hyperlink>
          </w:p>
          <w:p w14:paraId="7184B0EA" w14:textId="373CFDD0" w:rsidR="00F5352F" w:rsidRPr="00F5352F" w:rsidRDefault="00F5352F" w:rsidP="00F5352F">
            <w:pPr>
              <w:pStyle w:val="TextoTablas"/>
              <w:rPr>
                <w:rStyle w:val="Hipervnculo"/>
                <w:color w:val="auto"/>
                <w:sz w:val="28"/>
                <w:szCs w:val="28"/>
              </w:rPr>
            </w:pPr>
          </w:p>
        </w:tc>
      </w:tr>
      <w:tr w:rsidR="00F5352F" w:rsidRPr="00162068" w14:paraId="00E57429" w14:textId="77777777" w:rsidTr="00E032A1">
        <w:trPr>
          <w:cnfStyle w:val="000000100000" w:firstRow="0" w:lastRow="0" w:firstColumn="0" w:lastColumn="0" w:oddVBand="0" w:evenVBand="0" w:oddHBand="1" w:evenHBand="0" w:firstRowFirstColumn="0" w:firstRowLastColumn="0" w:lastRowFirstColumn="0" w:lastRowLastColumn="0"/>
        </w:trPr>
        <w:tc>
          <w:tcPr>
            <w:tcW w:w="2411" w:type="dxa"/>
          </w:tcPr>
          <w:p w14:paraId="00F8CF90" w14:textId="7F6A907E" w:rsidR="00F5352F" w:rsidRPr="00F5352F" w:rsidRDefault="00F5352F" w:rsidP="00F5352F">
            <w:pPr>
              <w:pStyle w:val="TextoTablas"/>
              <w:rPr>
                <w:b/>
                <w:bCs/>
                <w:sz w:val="28"/>
                <w:szCs w:val="28"/>
              </w:rPr>
            </w:pPr>
            <w:r w:rsidRPr="00F5352F">
              <w:rPr>
                <w:b/>
                <w:bCs/>
                <w:sz w:val="28"/>
                <w:szCs w:val="28"/>
              </w:rPr>
              <w:t>Operación de almacén</w:t>
            </w:r>
          </w:p>
        </w:tc>
        <w:tc>
          <w:tcPr>
            <w:tcW w:w="3260" w:type="dxa"/>
          </w:tcPr>
          <w:p w14:paraId="643F88F3" w14:textId="587B71BE" w:rsidR="00F5352F" w:rsidRPr="00F5352F" w:rsidRDefault="00F5352F" w:rsidP="00F5352F">
            <w:pPr>
              <w:pStyle w:val="TextoTablas"/>
              <w:rPr>
                <w:sz w:val="28"/>
                <w:szCs w:val="28"/>
              </w:rPr>
            </w:pPr>
            <w:r w:rsidRPr="00F5352F">
              <w:rPr>
                <w:rStyle w:val="Extranjerismo"/>
                <w:sz w:val="28"/>
                <w:szCs w:val="28"/>
              </w:rPr>
              <w:t>Brain Logistic.</w:t>
            </w:r>
            <w:r w:rsidRPr="00F5352F">
              <w:rPr>
                <w:bCs/>
                <w:sz w:val="28"/>
                <w:szCs w:val="28"/>
              </w:rPr>
              <w:t xml:space="preserve"> (2020). </w:t>
            </w:r>
            <w:r w:rsidRPr="00F5352F">
              <w:rPr>
                <w:rStyle w:val="nfasis"/>
                <w:bCs/>
                <w:i w:val="0"/>
                <w:iCs w:val="0"/>
                <w:sz w:val="28"/>
                <w:szCs w:val="28"/>
              </w:rPr>
              <w:t>Procesos básicos de un</w:t>
            </w:r>
            <w:r w:rsidRPr="00F5352F">
              <w:rPr>
                <w:rStyle w:val="nfasis"/>
                <w:bCs/>
                <w:sz w:val="28"/>
                <w:szCs w:val="28"/>
              </w:rPr>
              <w:t xml:space="preserve"> </w:t>
            </w:r>
            <w:r w:rsidRPr="00F5352F">
              <w:rPr>
                <w:rStyle w:val="nfasis"/>
                <w:bCs/>
                <w:i w:val="0"/>
                <w:iCs w:val="0"/>
                <w:sz w:val="28"/>
                <w:szCs w:val="28"/>
              </w:rPr>
              <w:t>almacén.</w:t>
            </w:r>
            <w:r w:rsidRPr="00F5352F">
              <w:rPr>
                <w:rStyle w:val="nfasis"/>
                <w:bCs/>
                <w:sz w:val="28"/>
                <w:szCs w:val="28"/>
              </w:rPr>
              <w:t xml:space="preserve"> </w:t>
            </w:r>
            <w:r w:rsidRPr="00F5352F">
              <w:rPr>
                <w:bCs/>
                <w:sz w:val="28"/>
                <w:szCs w:val="28"/>
              </w:rPr>
              <w:t>[Video]. YouTube.</w:t>
            </w:r>
          </w:p>
        </w:tc>
        <w:tc>
          <w:tcPr>
            <w:tcW w:w="1559" w:type="dxa"/>
          </w:tcPr>
          <w:p w14:paraId="12C75AFF" w14:textId="77777777" w:rsidR="00F5352F" w:rsidRPr="00F5352F" w:rsidRDefault="00F5352F" w:rsidP="00F5352F">
            <w:pPr>
              <w:ind w:firstLine="0"/>
              <w:rPr>
                <w:b/>
                <w:bCs/>
                <w:szCs w:val="28"/>
              </w:rPr>
            </w:pPr>
            <w:r w:rsidRPr="00F5352F">
              <w:rPr>
                <w:bCs/>
                <w:szCs w:val="28"/>
              </w:rPr>
              <w:t>Video</w:t>
            </w:r>
          </w:p>
          <w:p w14:paraId="7475B09C" w14:textId="5F556D2B" w:rsidR="00F5352F" w:rsidRPr="00F5352F" w:rsidRDefault="00F5352F" w:rsidP="00F5352F">
            <w:pPr>
              <w:pStyle w:val="TextoTablas"/>
              <w:rPr>
                <w:sz w:val="28"/>
                <w:szCs w:val="28"/>
              </w:rPr>
            </w:pPr>
          </w:p>
        </w:tc>
        <w:tc>
          <w:tcPr>
            <w:tcW w:w="3402" w:type="dxa"/>
          </w:tcPr>
          <w:p w14:paraId="62055046" w14:textId="1F45BECD" w:rsidR="00F5352F" w:rsidRPr="00F5352F" w:rsidRDefault="00F5352F" w:rsidP="00F5352F">
            <w:pPr>
              <w:ind w:firstLine="0"/>
              <w:rPr>
                <w:bCs/>
                <w:szCs w:val="28"/>
              </w:rPr>
            </w:pPr>
            <w:hyperlink r:id="rId19" w:history="1">
              <w:r w:rsidRPr="00CB7B54">
                <w:rPr>
                  <w:rStyle w:val="Hipervnculo"/>
                  <w:bCs/>
                  <w:szCs w:val="28"/>
                </w:rPr>
                <w:t>https://www.youtube.com/watch?v=X</w:t>
              </w:r>
              <w:r w:rsidRPr="00CB7B54">
                <w:rPr>
                  <w:rStyle w:val="Hipervnculo"/>
                  <w:bCs/>
                  <w:szCs w:val="28"/>
                </w:rPr>
                <w:t>l</w:t>
              </w:r>
              <w:r w:rsidRPr="00CB7B54">
                <w:rPr>
                  <w:rStyle w:val="Hipervnculo"/>
                  <w:bCs/>
                  <w:szCs w:val="28"/>
                </w:rPr>
                <w:t>U1UFvbpj4</w:t>
              </w:r>
            </w:hyperlink>
          </w:p>
        </w:tc>
      </w:tr>
      <w:tr w:rsidR="00F5352F" w:rsidRPr="00162068" w14:paraId="777F9B9C" w14:textId="77777777" w:rsidTr="00E032A1">
        <w:tc>
          <w:tcPr>
            <w:tcW w:w="2411" w:type="dxa"/>
          </w:tcPr>
          <w:p w14:paraId="0F18E13A" w14:textId="1D271781" w:rsidR="00F5352F" w:rsidRPr="00F5352F" w:rsidRDefault="00F5352F" w:rsidP="00F5352F">
            <w:pPr>
              <w:pStyle w:val="TextoTablas"/>
              <w:rPr>
                <w:b/>
                <w:bCs/>
                <w:sz w:val="28"/>
                <w:szCs w:val="28"/>
              </w:rPr>
            </w:pPr>
            <w:r w:rsidRPr="00F5352F">
              <w:rPr>
                <w:b/>
                <w:bCs/>
                <w:sz w:val="28"/>
                <w:szCs w:val="28"/>
              </w:rPr>
              <w:t>Movimientos de almacén</w:t>
            </w:r>
          </w:p>
        </w:tc>
        <w:tc>
          <w:tcPr>
            <w:tcW w:w="3260" w:type="dxa"/>
          </w:tcPr>
          <w:p w14:paraId="488518C7" w14:textId="7FBD65BC" w:rsidR="00F5352F" w:rsidRPr="00F5352F" w:rsidRDefault="00F5352F" w:rsidP="00F5352F">
            <w:pPr>
              <w:pStyle w:val="TextoTablas"/>
              <w:rPr>
                <w:bCs/>
                <w:sz w:val="28"/>
                <w:szCs w:val="28"/>
              </w:rPr>
            </w:pPr>
            <w:r w:rsidRPr="00F5352F">
              <w:rPr>
                <w:sz w:val="28"/>
                <w:szCs w:val="28"/>
              </w:rPr>
              <w:t>Datisa. (2021). Tipos de movimientos de almacén.</w:t>
            </w:r>
            <w:r w:rsidRPr="00F5352F">
              <w:rPr>
                <w:bCs/>
                <w:sz w:val="28"/>
                <w:szCs w:val="28"/>
              </w:rPr>
              <w:t xml:space="preserve"> Video]. YouTube.</w:t>
            </w:r>
          </w:p>
        </w:tc>
        <w:tc>
          <w:tcPr>
            <w:tcW w:w="1559" w:type="dxa"/>
          </w:tcPr>
          <w:p w14:paraId="351478AA" w14:textId="1FF4CE24" w:rsidR="00F5352F" w:rsidRPr="00F5352F" w:rsidRDefault="00F5352F" w:rsidP="00F5352F">
            <w:pPr>
              <w:ind w:firstLine="0"/>
              <w:rPr>
                <w:bCs/>
                <w:szCs w:val="28"/>
              </w:rPr>
            </w:pPr>
            <w:r w:rsidRPr="00F5352F">
              <w:rPr>
                <w:szCs w:val="28"/>
              </w:rPr>
              <w:t>Video</w:t>
            </w:r>
          </w:p>
        </w:tc>
        <w:tc>
          <w:tcPr>
            <w:tcW w:w="3402" w:type="dxa"/>
          </w:tcPr>
          <w:p w14:paraId="6D65DA96" w14:textId="76A57D91" w:rsidR="00F5352F" w:rsidRPr="00F5352F" w:rsidRDefault="00F5352F" w:rsidP="00F5352F">
            <w:pPr>
              <w:ind w:firstLine="0"/>
              <w:rPr>
                <w:szCs w:val="28"/>
              </w:rPr>
            </w:pPr>
            <w:hyperlink r:id="rId20" w:history="1">
              <w:r w:rsidRPr="00CB7B54">
                <w:rPr>
                  <w:rStyle w:val="Hipervnculo"/>
                  <w:bCs/>
                  <w:szCs w:val="28"/>
                </w:rPr>
                <w:t>https://www.yout</w:t>
              </w:r>
              <w:r w:rsidRPr="00CB7B54">
                <w:rPr>
                  <w:rStyle w:val="Hipervnculo"/>
                  <w:bCs/>
                  <w:szCs w:val="28"/>
                </w:rPr>
                <w:t>u</w:t>
              </w:r>
              <w:r w:rsidRPr="00CB7B54">
                <w:rPr>
                  <w:rStyle w:val="Hipervnculo"/>
                  <w:bCs/>
                  <w:szCs w:val="28"/>
                </w:rPr>
                <w:t>be.com/watch?v=OLtioc-7r8w</w:t>
              </w:r>
            </w:hyperlink>
          </w:p>
        </w:tc>
      </w:tr>
    </w:tbl>
    <w:p w14:paraId="70728160" w14:textId="4EF2C83C" w:rsidR="00854884" w:rsidRDefault="00854884" w:rsidP="00723503">
      <w:pPr>
        <w:rPr>
          <w:lang w:val="es-419" w:eastAsia="es-CO"/>
        </w:rPr>
      </w:pPr>
    </w:p>
    <w:p w14:paraId="5F9FFABA" w14:textId="6A59BEE5" w:rsidR="003B3EDE" w:rsidRPr="003B3EDE" w:rsidRDefault="002E5B3A" w:rsidP="003B3EDE">
      <w:pPr>
        <w:pStyle w:val="Titulosgenerales"/>
      </w:pPr>
      <w:bookmarkStart w:id="23" w:name="_Toc209087342"/>
      <w:r w:rsidRPr="00572424">
        <w:lastRenderedPageBreak/>
        <w:t>Referencias bibliográficas</w:t>
      </w:r>
      <w:bookmarkEnd w:id="23"/>
      <w:r w:rsidRPr="00572424">
        <w:t xml:space="preserve"> </w:t>
      </w:r>
    </w:p>
    <w:p w14:paraId="5E32DCFC" w14:textId="77777777" w:rsidR="00007277" w:rsidRDefault="00007277" w:rsidP="00007277">
      <w:pPr>
        <w:rPr>
          <w:color w:val="000000" w:themeColor="text1"/>
          <w:lang w:eastAsia="es-CO"/>
        </w:rPr>
      </w:pPr>
      <w:r w:rsidRPr="00007277">
        <w:rPr>
          <w:color w:val="000000" w:themeColor="text1"/>
          <w:lang w:eastAsia="es-CO"/>
        </w:rPr>
        <w:t xml:space="preserve">Aula Centro de Formación. (2022). Gestión de Almacén y Logística. </w:t>
      </w:r>
      <w:hyperlink r:id="rId21" w:history="1">
        <w:r w:rsidRPr="00CB7B54">
          <w:rPr>
            <w:rStyle w:val="Hipervnculo"/>
            <w:lang w:eastAsia="es-CO"/>
          </w:rPr>
          <w:t>https://dl.dropboxusercontent.com/scl/fi/ucro9rrtkrv682y7s1qt6/Curso-Gesti-n-de-Almanc-n-y-Log-stica-Aula-Centro-Formaci-n.pdf?rlkey=azxypu2r27s5m21odlj9ymwys&amp;dl=0</w:t>
        </w:r>
      </w:hyperlink>
    </w:p>
    <w:p w14:paraId="60C781DE" w14:textId="13FCA42C" w:rsidR="00007277" w:rsidRPr="00007277" w:rsidRDefault="00007277" w:rsidP="00007277">
      <w:pPr>
        <w:rPr>
          <w:color w:val="000000" w:themeColor="text1"/>
          <w:lang w:eastAsia="es-CO"/>
        </w:rPr>
      </w:pPr>
      <w:r w:rsidRPr="00007277">
        <w:rPr>
          <w:rStyle w:val="Extranjerismo"/>
          <w:lang w:eastAsia="es-CO"/>
        </w:rPr>
        <w:t>AR Racking.</w:t>
      </w:r>
      <w:r w:rsidRPr="00007277">
        <w:rPr>
          <w:color w:val="000000" w:themeColor="text1"/>
          <w:lang w:eastAsia="es-CO"/>
        </w:rPr>
        <w:t xml:space="preserve"> (2024). Tipos de almacenes: Características y diferencias. </w:t>
      </w:r>
    </w:p>
    <w:p w14:paraId="7E6E985C" w14:textId="739F7BFC" w:rsidR="00007277" w:rsidRDefault="00007277" w:rsidP="00007277">
      <w:pPr>
        <w:rPr>
          <w:color w:val="000000" w:themeColor="text1"/>
          <w:lang w:eastAsia="es-CO"/>
        </w:rPr>
      </w:pPr>
      <w:hyperlink r:id="rId22" w:history="1">
        <w:r w:rsidRPr="00CB7B54">
          <w:rPr>
            <w:rStyle w:val="Hipervnculo"/>
            <w:lang w:eastAsia="es-CO"/>
          </w:rPr>
          <w:t>https://www.ar-racking.com/co/blog/tipos-de-almacenes-caracteristicas-y-diferencias/</w:t>
        </w:r>
      </w:hyperlink>
    </w:p>
    <w:p w14:paraId="4FADDEBB" w14:textId="5C8F3EF1" w:rsidR="00007277" w:rsidRPr="00007277" w:rsidRDefault="00007277" w:rsidP="00007277">
      <w:pPr>
        <w:rPr>
          <w:color w:val="000000" w:themeColor="text1"/>
          <w:lang w:eastAsia="es-CO"/>
        </w:rPr>
      </w:pPr>
      <w:proofErr w:type="spellStart"/>
      <w:r w:rsidRPr="00007277">
        <w:rPr>
          <w:rStyle w:val="Extranjerismo"/>
          <w:lang w:eastAsia="es-CO"/>
        </w:rPr>
        <w:t>Rajapack</w:t>
      </w:r>
      <w:proofErr w:type="spellEnd"/>
      <w:r w:rsidRPr="00007277">
        <w:rPr>
          <w:rStyle w:val="Extranjerismo"/>
          <w:lang w:eastAsia="es-CO"/>
        </w:rPr>
        <w:t>.</w:t>
      </w:r>
      <w:r w:rsidRPr="00007277">
        <w:rPr>
          <w:color w:val="000000" w:themeColor="text1"/>
          <w:lang w:eastAsia="es-CO"/>
        </w:rPr>
        <w:t xml:space="preserve"> (2024 Tipos de almacenes: clasificación y características.</w:t>
      </w:r>
    </w:p>
    <w:p w14:paraId="20B04E3C" w14:textId="44F03EBA" w:rsidR="00007277" w:rsidRDefault="00007277" w:rsidP="00007277">
      <w:pPr>
        <w:rPr>
          <w:color w:val="000000" w:themeColor="text1"/>
          <w:lang w:eastAsia="es-CO"/>
        </w:rPr>
      </w:pPr>
      <w:hyperlink r:id="rId23" w:history="1">
        <w:r w:rsidRPr="00CB7B54">
          <w:rPr>
            <w:rStyle w:val="Hipervnculo"/>
            <w:lang w:eastAsia="es-CO"/>
          </w:rPr>
          <w:t>https://www.rajapack.es/blog-es/tipos-de-almacenes-clasificacion-y-caracteristicas</w:t>
        </w:r>
      </w:hyperlink>
    </w:p>
    <w:p w14:paraId="3406BC0E" w14:textId="77777777" w:rsidR="00007277" w:rsidRDefault="00007277" w:rsidP="00007277">
      <w:pPr>
        <w:rPr>
          <w:color w:val="000000" w:themeColor="text1"/>
          <w:lang w:eastAsia="es-CO"/>
        </w:rPr>
      </w:pPr>
      <w:r w:rsidRPr="00007277">
        <w:rPr>
          <w:color w:val="000000" w:themeColor="text1"/>
          <w:lang w:eastAsia="es-CO"/>
        </w:rPr>
        <w:t xml:space="preserve">Servicio Nacional de Aprendizaje (SENA). (2021). </w:t>
      </w:r>
      <w:proofErr w:type="spellStart"/>
      <w:r w:rsidRPr="00007277">
        <w:rPr>
          <w:color w:val="000000" w:themeColor="text1"/>
          <w:lang w:eastAsia="es-CO"/>
        </w:rPr>
        <w:t>Zajuna</w:t>
      </w:r>
      <w:proofErr w:type="spellEnd"/>
      <w:r w:rsidRPr="00007277">
        <w:rPr>
          <w:color w:val="000000" w:themeColor="text1"/>
          <w:lang w:eastAsia="es-CO"/>
        </w:rPr>
        <w:t xml:space="preserve"> Semilla. 121523_2_Virtual-Coordinación de procesos logísticos. </w:t>
      </w:r>
      <w:hyperlink r:id="rId24" w:history="1">
        <w:r w:rsidRPr="00CB7B54">
          <w:rPr>
            <w:rStyle w:val="Hipervnculo"/>
            <w:lang w:eastAsia="es-CO"/>
          </w:rPr>
          <w:t>https://zajuna.sena.edu.co/zajuna/course/view.php?id=32450</w:t>
        </w:r>
      </w:hyperlink>
    </w:p>
    <w:p w14:paraId="0EF7371A" w14:textId="5D99DD42" w:rsidR="00007277" w:rsidRDefault="00007277" w:rsidP="00007277">
      <w:pPr>
        <w:rPr>
          <w:color w:val="000000" w:themeColor="text1"/>
          <w:lang w:eastAsia="es-CO"/>
        </w:rPr>
      </w:pPr>
      <w:r w:rsidRPr="00007277">
        <w:rPr>
          <w:color w:val="000000" w:themeColor="text1"/>
          <w:lang w:eastAsia="es-CO"/>
        </w:rPr>
        <w:t xml:space="preserve">Universidad Tecnológica de Chile. (2017). Logística y Distribución. </w:t>
      </w:r>
      <w:hyperlink r:id="rId25" w:history="1">
        <w:r w:rsidRPr="00CB7B54">
          <w:rPr>
            <w:rStyle w:val="Hipervnculo"/>
            <w:lang w:eastAsia="es-CO"/>
          </w:rPr>
          <w:t>https://dl.dropboxusercontent.com/scl/fi/fj36tqqwn137olufh5mt9/15.-Log-stica-y-Distribucci-n-autor-Inacap.pdf?rlkey=in7otqa16lkpda014bvsmn5pd&amp;dl=0</w:t>
        </w:r>
      </w:hyperlink>
    </w:p>
    <w:p w14:paraId="0AB52D2C" w14:textId="77777777" w:rsidR="00007277" w:rsidRDefault="00007277" w:rsidP="00007277">
      <w:pPr>
        <w:rPr>
          <w:color w:val="000000" w:themeColor="text1"/>
          <w:lang w:eastAsia="es-CO"/>
        </w:rPr>
      </w:pPr>
    </w:p>
    <w:p w14:paraId="3695FE37" w14:textId="77777777" w:rsidR="00007277" w:rsidRDefault="00007277" w:rsidP="00092BEB">
      <w:pPr>
        <w:rPr>
          <w:color w:val="000000" w:themeColor="text1"/>
          <w:lang w:eastAsia="es-CO"/>
        </w:rPr>
      </w:pPr>
    </w:p>
    <w:p w14:paraId="6AF86081" w14:textId="3944B798" w:rsidR="00B63204" w:rsidRPr="00572424" w:rsidRDefault="0033296A" w:rsidP="002837B9">
      <w:pPr>
        <w:pStyle w:val="Titulosgenerales"/>
      </w:pPr>
      <w:bookmarkStart w:id="24" w:name="_Toc209087343"/>
      <w:r>
        <w:lastRenderedPageBreak/>
        <w:t>C</w:t>
      </w:r>
      <w:r w:rsidR="00F36C9D" w:rsidRPr="00572424">
        <w:t>réditos</w:t>
      </w:r>
      <w:bookmarkEnd w:id="24"/>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E84561" w:rsidRDefault="004554CA" w:rsidP="00DE0F92">
            <w:pPr>
              <w:ind w:firstLine="0"/>
              <w:rPr>
                <w:szCs w:val="28"/>
                <w:lang w:val="es-419" w:eastAsia="es-CO"/>
              </w:rPr>
            </w:pPr>
            <w:r w:rsidRPr="00E84561">
              <w:rPr>
                <w:szCs w:val="28"/>
                <w:lang w:val="es-419" w:eastAsia="es-CO"/>
              </w:rPr>
              <w:t>Nombre</w:t>
            </w:r>
          </w:p>
        </w:tc>
        <w:tc>
          <w:tcPr>
            <w:tcW w:w="3261" w:type="dxa"/>
          </w:tcPr>
          <w:p w14:paraId="34AD80E5" w14:textId="25DC38F0" w:rsidR="004554CA" w:rsidRPr="00E84561" w:rsidRDefault="004554CA" w:rsidP="00DE0F92">
            <w:pPr>
              <w:ind w:firstLine="0"/>
              <w:rPr>
                <w:szCs w:val="28"/>
                <w:lang w:val="es-419" w:eastAsia="es-CO"/>
              </w:rPr>
            </w:pPr>
            <w:r w:rsidRPr="00E84561">
              <w:rPr>
                <w:szCs w:val="28"/>
                <w:lang w:val="es-419" w:eastAsia="es-CO"/>
              </w:rPr>
              <w:t>Cargo</w:t>
            </w:r>
          </w:p>
        </w:tc>
        <w:tc>
          <w:tcPr>
            <w:tcW w:w="3969" w:type="dxa"/>
          </w:tcPr>
          <w:p w14:paraId="7F36A75B" w14:textId="3224E8EA" w:rsidR="004554CA" w:rsidRPr="00E84561" w:rsidRDefault="004554CA" w:rsidP="00DE0F92">
            <w:pPr>
              <w:ind w:firstLine="0"/>
              <w:rPr>
                <w:szCs w:val="28"/>
                <w:lang w:val="es-419" w:eastAsia="es-CO"/>
              </w:rPr>
            </w:pPr>
            <w:r w:rsidRPr="00E84561">
              <w:rPr>
                <w:szCs w:val="28"/>
                <w:lang w:val="es-419" w:eastAsia="es-CO"/>
              </w:rPr>
              <w:t>Centro de Formación</w:t>
            </w:r>
            <w:r w:rsidR="000B3C24" w:rsidRPr="00E84561">
              <w:rPr>
                <w:szCs w:val="28"/>
                <w:lang w:val="es-419" w:eastAsia="es-CO"/>
              </w:rPr>
              <w:t xml:space="preserve"> y Regional</w:t>
            </w:r>
          </w:p>
        </w:tc>
      </w:tr>
      <w:tr w:rsidR="0051273C" w:rsidRPr="00CC7317" w14:paraId="2E62ACF7"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E84561" w:rsidRDefault="0051273C" w:rsidP="0051273C">
            <w:pPr>
              <w:pStyle w:val="TextoTablas"/>
              <w:rPr>
                <w:rFonts w:cs="Calibri"/>
                <w:sz w:val="28"/>
                <w:szCs w:val="28"/>
              </w:rPr>
            </w:pPr>
            <w:r w:rsidRPr="00E84561">
              <w:rPr>
                <w:rFonts w:cs="Calibri"/>
                <w:sz w:val="28"/>
                <w:szCs w:val="28"/>
              </w:rPr>
              <w:t>Milady Tatiana Villamil Castellanos</w:t>
            </w:r>
          </w:p>
        </w:tc>
        <w:tc>
          <w:tcPr>
            <w:tcW w:w="3261" w:type="dxa"/>
          </w:tcPr>
          <w:p w14:paraId="15C0928A" w14:textId="6B563550" w:rsidR="0051273C" w:rsidRPr="00E84561" w:rsidRDefault="007E62D0" w:rsidP="0051273C">
            <w:pPr>
              <w:pStyle w:val="TextoTablas"/>
              <w:rPr>
                <w:rFonts w:cs="Calibri"/>
                <w:sz w:val="28"/>
                <w:szCs w:val="28"/>
              </w:rPr>
            </w:pPr>
            <w:r w:rsidRPr="00E84561">
              <w:rPr>
                <w:rFonts w:cs="Calibri"/>
                <w:sz w:val="28"/>
                <w:szCs w:val="28"/>
              </w:rPr>
              <w:t>Responsable del Ecosistema de Recursos Educativos Digitales (RED)</w:t>
            </w:r>
          </w:p>
        </w:tc>
        <w:tc>
          <w:tcPr>
            <w:tcW w:w="3969" w:type="dxa"/>
          </w:tcPr>
          <w:p w14:paraId="17C2853D" w14:textId="65C12577" w:rsidR="0051273C" w:rsidRPr="00E84561" w:rsidRDefault="0051273C" w:rsidP="0051273C">
            <w:pPr>
              <w:pStyle w:val="TextoTablas"/>
              <w:rPr>
                <w:rFonts w:cs="Calibri"/>
                <w:sz w:val="28"/>
                <w:szCs w:val="28"/>
              </w:rPr>
            </w:pPr>
            <w:r w:rsidRPr="00E84561">
              <w:rPr>
                <w:rFonts w:cs="Calibri"/>
                <w:sz w:val="28"/>
                <w:szCs w:val="28"/>
              </w:rPr>
              <w:t xml:space="preserve">Dirección </w:t>
            </w:r>
            <w:r w:rsidR="002C7216" w:rsidRPr="00E84561">
              <w:rPr>
                <w:rFonts w:cs="Calibri"/>
                <w:sz w:val="28"/>
                <w:szCs w:val="28"/>
              </w:rPr>
              <w:t>G</w:t>
            </w:r>
            <w:r w:rsidRPr="00E84561">
              <w:rPr>
                <w:rFonts w:cs="Calibri"/>
                <w:sz w:val="28"/>
                <w:szCs w:val="28"/>
              </w:rPr>
              <w:t>eneral</w:t>
            </w:r>
          </w:p>
        </w:tc>
      </w:tr>
      <w:tr w:rsidR="0051273C" w:rsidRPr="00CC7317" w14:paraId="2321DA31" w14:textId="77777777" w:rsidTr="003D5D76">
        <w:tc>
          <w:tcPr>
            <w:tcW w:w="2830" w:type="dxa"/>
          </w:tcPr>
          <w:p w14:paraId="37B133AE" w14:textId="2D90DF59" w:rsidR="0051273C" w:rsidRPr="00E84561" w:rsidRDefault="0051273C" w:rsidP="0051273C">
            <w:pPr>
              <w:pStyle w:val="TextoTablas"/>
              <w:rPr>
                <w:rFonts w:cs="Calibri"/>
                <w:sz w:val="28"/>
                <w:szCs w:val="28"/>
              </w:rPr>
            </w:pPr>
            <w:r w:rsidRPr="00E84561">
              <w:rPr>
                <w:rFonts w:cs="Calibri"/>
                <w:sz w:val="28"/>
                <w:szCs w:val="28"/>
              </w:rPr>
              <w:t>Miguel de Jesús Paredes Maestre</w:t>
            </w:r>
          </w:p>
        </w:tc>
        <w:tc>
          <w:tcPr>
            <w:tcW w:w="3261" w:type="dxa"/>
          </w:tcPr>
          <w:p w14:paraId="241873FA" w14:textId="34960960" w:rsidR="0051273C" w:rsidRPr="00E84561" w:rsidRDefault="0051273C" w:rsidP="0051273C">
            <w:pPr>
              <w:pStyle w:val="TextoTablas"/>
              <w:rPr>
                <w:rFonts w:cs="Calibri"/>
                <w:sz w:val="28"/>
                <w:szCs w:val="28"/>
              </w:rPr>
            </w:pPr>
            <w:r w:rsidRPr="00E84561">
              <w:rPr>
                <w:rFonts w:cs="Calibri"/>
                <w:sz w:val="28"/>
                <w:szCs w:val="28"/>
              </w:rPr>
              <w:t xml:space="preserve">Responsable de </w:t>
            </w:r>
            <w:r w:rsidR="00F8777A" w:rsidRPr="00E84561">
              <w:rPr>
                <w:rFonts w:cs="Calibri"/>
                <w:sz w:val="28"/>
                <w:szCs w:val="28"/>
              </w:rPr>
              <w:t>l</w:t>
            </w:r>
            <w:r w:rsidRPr="00E84561">
              <w:rPr>
                <w:rFonts w:cs="Calibri"/>
                <w:sz w:val="28"/>
                <w:szCs w:val="28"/>
              </w:rPr>
              <w:t xml:space="preserve">ínea de </w:t>
            </w:r>
            <w:r w:rsidR="00F8777A" w:rsidRPr="00E84561">
              <w:rPr>
                <w:rFonts w:cs="Calibri"/>
                <w:sz w:val="28"/>
                <w:szCs w:val="28"/>
              </w:rPr>
              <w:t>p</w:t>
            </w:r>
            <w:r w:rsidRPr="00E84561">
              <w:rPr>
                <w:rFonts w:cs="Calibri"/>
                <w:sz w:val="28"/>
                <w:szCs w:val="28"/>
              </w:rPr>
              <w:t>roducción</w:t>
            </w:r>
          </w:p>
        </w:tc>
        <w:tc>
          <w:tcPr>
            <w:tcW w:w="3969" w:type="dxa"/>
          </w:tcPr>
          <w:p w14:paraId="59260886" w14:textId="76C0CDA1" w:rsidR="0051273C" w:rsidRPr="00E84561" w:rsidRDefault="005B631C" w:rsidP="0051273C">
            <w:pPr>
              <w:pStyle w:val="TextoTablas"/>
              <w:rPr>
                <w:rFonts w:cs="Calibri"/>
                <w:sz w:val="28"/>
                <w:szCs w:val="28"/>
              </w:rPr>
            </w:pPr>
            <w:r w:rsidRPr="00E84561">
              <w:rPr>
                <w:rFonts w:cs="Calibri"/>
                <w:sz w:val="28"/>
                <w:szCs w:val="28"/>
              </w:rPr>
              <w:t xml:space="preserve">Centro de Comercio y Servicios </w:t>
            </w:r>
            <w:r w:rsidR="006B4C20" w:rsidRPr="00E84561">
              <w:rPr>
                <w:rFonts w:cs="Calibri"/>
                <w:sz w:val="28"/>
                <w:szCs w:val="28"/>
              </w:rPr>
              <w:t>- Regional</w:t>
            </w:r>
            <w:r w:rsidRPr="00E84561">
              <w:rPr>
                <w:rFonts w:cs="Calibri"/>
                <w:sz w:val="28"/>
                <w:szCs w:val="28"/>
              </w:rPr>
              <w:t xml:space="preserve"> Atlántico</w:t>
            </w:r>
          </w:p>
        </w:tc>
      </w:tr>
      <w:tr w:rsidR="00994388" w:rsidRPr="00CC7317" w14:paraId="0C338A6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BABA8EB" w14:textId="721A05B1" w:rsidR="00994388" w:rsidRPr="00E84561" w:rsidRDefault="00805102" w:rsidP="00994388">
            <w:pPr>
              <w:pStyle w:val="TextoTablas"/>
              <w:rPr>
                <w:rFonts w:cs="Calibri"/>
                <w:sz w:val="28"/>
                <w:szCs w:val="28"/>
              </w:rPr>
            </w:pPr>
            <w:r>
              <w:rPr>
                <w:sz w:val="28"/>
                <w:szCs w:val="28"/>
              </w:rPr>
              <w:t>Yesis Arturo Choperena Guerrero</w:t>
            </w:r>
          </w:p>
        </w:tc>
        <w:tc>
          <w:tcPr>
            <w:tcW w:w="3261" w:type="dxa"/>
          </w:tcPr>
          <w:p w14:paraId="337C372F" w14:textId="31E28DE1" w:rsidR="00994388" w:rsidRPr="00E84561" w:rsidRDefault="00994388" w:rsidP="00994388">
            <w:pPr>
              <w:pStyle w:val="TextoTablas"/>
              <w:rPr>
                <w:rFonts w:cs="Calibri"/>
                <w:sz w:val="28"/>
                <w:szCs w:val="28"/>
              </w:rPr>
            </w:pPr>
            <w:r w:rsidRPr="00E84561">
              <w:rPr>
                <w:sz w:val="28"/>
                <w:szCs w:val="28"/>
              </w:rPr>
              <w:t>Expert</w:t>
            </w:r>
            <w:r w:rsidR="00007277">
              <w:rPr>
                <w:sz w:val="28"/>
                <w:szCs w:val="28"/>
              </w:rPr>
              <w:t>o</w:t>
            </w:r>
            <w:r w:rsidRPr="00E84561">
              <w:rPr>
                <w:sz w:val="28"/>
                <w:szCs w:val="28"/>
              </w:rPr>
              <w:t xml:space="preserve"> temátic</w:t>
            </w:r>
            <w:r w:rsidR="00007277">
              <w:rPr>
                <w:sz w:val="28"/>
                <w:szCs w:val="28"/>
              </w:rPr>
              <w:t>o</w:t>
            </w:r>
          </w:p>
        </w:tc>
        <w:tc>
          <w:tcPr>
            <w:tcW w:w="3969" w:type="dxa"/>
          </w:tcPr>
          <w:p w14:paraId="3F5DCAA2" w14:textId="1C095E25" w:rsidR="00994388" w:rsidRPr="00E84561" w:rsidRDefault="005A33C3" w:rsidP="00994388">
            <w:pPr>
              <w:pStyle w:val="TextoTablas"/>
              <w:rPr>
                <w:rFonts w:cs="Calibri"/>
                <w:sz w:val="28"/>
                <w:szCs w:val="28"/>
              </w:rPr>
            </w:pPr>
            <w:r w:rsidRPr="00E84561">
              <w:rPr>
                <w:rFonts w:cs="Calibri"/>
                <w:sz w:val="28"/>
                <w:szCs w:val="28"/>
              </w:rPr>
              <w:t>Centro de Comercio y Servicios - Regional Atlántico</w:t>
            </w:r>
          </w:p>
        </w:tc>
      </w:tr>
      <w:tr w:rsidR="005A33C3" w:rsidRPr="00CC7317" w14:paraId="42858E02" w14:textId="77777777" w:rsidTr="003D5D76">
        <w:tc>
          <w:tcPr>
            <w:tcW w:w="2830" w:type="dxa"/>
          </w:tcPr>
          <w:p w14:paraId="64CC00BA" w14:textId="6125D977" w:rsidR="005A33C3" w:rsidRPr="00E84561" w:rsidRDefault="005A33C3" w:rsidP="005A33C3">
            <w:pPr>
              <w:pStyle w:val="TextoTablas"/>
              <w:rPr>
                <w:sz w:val="28"/>
                <w:szCs w:val="28"/>
              </w:rPr>
            </w:pPr>
            <w:r w:rsidRPr="00E84561">
              <w:rPr>
                <w:sz w:val="28"/>
                <w:szCs w:val="28"/>
              </w:rPr>
              <w:t>Jair Coll</w:t>
            </w:r>
            <w:r w:rsidR="000634DC">
              <w:rPr>
                <w:sz w:val="28"/>
                <w:szCs w:val="28"/>
              </w:rPr>
              <w:t xml:space="preserve"> Gallardo</w:t>
            </w:r>
          </w:p>
        </w:tc>
        <w:tc>
          <w:tcPr>
            <w:tcW w:w="3261" w:type="dxa"/>
          </w:tcPr>
          <w:p w14:paraId="0144C3E7" w14:textId="671686F1" w:rsidR="005A33C3" w:rsidRPr="00E84561" w:rsidRDefault="005A33C3" w:rsidP="005A33C3">
            <w:pPr>
              <w:pStyle w:val="TextoTablas"/>
              <w:rPr>
                <w:sz w:val="28"/>
                <w:szCs w:val="28"/>
              </w:rPr>
            </w:pPr>
            <w:r w:rsidRPr="00E84561">
              <w:rPr>
                <w:sz w:val="28"/>
                <w:szCs w:val="28"/>
              </w:rPr>
              <w:t>Evaluador instruccional</w:t>
            </w:r>
          </w:p>
        </w:tc>
        <w:tc>
          <w:tcPr>
            <w:tcW w:w="3969" w:type="dxa"/>
          </w:tcPr>
          <w:p w14:paraId="461C30B6" w14:textId="6643A6E3" w:rsidR="005A33C3" w:rsidRPr="00E84561" w:rsidRDefault="005A33C3" w:rsidP="005A33C3">
            <w:pPr>
              <w:pStyle w:val="TextoTablas"/>
              <w:rPr>
                <w:sz w:val="28"/>
                <w:szCs w:val="28"/>
              </w:rPr>
            </w:pPr>
            <w:r w:rsidRPr="00E84561">
              <w:rPr>
                <w:sz w:val="28"/>
                <w:szCs w:val="28"/>
              </w:rPr>
              <w:t>Centro de Comercio y Servicios -Regional Atlántico</w:t>
            </w:r>
          </w:p>
        </w:tc>
      </w:tr>
      <w:tr w:rsidR="00546EB0" w:rsidRPr="00CC7317" w14:paraId="554AE976"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D023DBF" w14:textId="50DC36EA" w:rsidR="00546EB0" w:rsidRPr="00E84561" w:rsidRDefault="00805102" w:rsidP="00546EB0">
            <w:pPr>
              <w:pStyle w:val="TextoTablas"/>
              <w:rPr>
                <w:rFonts w:cs="Calibri"/>
                <w:sz w:val="28"/>
                <w:szCs w:val="28"/>
              </w:rPr>
            </w:pPr>
            <w:r>
              <w:rPr>
                <w:sz w:val="28"/>
                <w:szCs w:val="28"/>
              </w:rPr>
              <w:t>Antonio Vecino Valero</w:t>
            </w:r>
          </w:p>
        </w:tc>
        <w:tc>
          <w:tcPr>
            <w:tcW w:w="3261" w:type="dxa"/>
          </w:tcPr>
          <w:p w14:paraId="3A07A440" w14:textId="7FA66194" w:rsidR="00546EB0" w:rsidRPr="00E84561" w:rsidRDefault="00546EB0" w:rsidP="00546EB0">
            <w:pPr>
              <w:pStyle w:val="TextoTablas"/>
              <w:rPr>
                <w:rFonts w:cs="Calibri"/>
                <w:sz w:val="28"/>
                <w:szCs w:val="28"/>
              </w:rPr>
            </w:pPr>
            <w:r w:rsidRPr="00E84561">
              <w:rPr>
                <w:sz w:val="28"/>
                <w:szCs w:val="28"/>
              </w:rPr>
              <w:t xml:space="preserve">Diseñador </w:t>
            </w:r>
            <w:r w:rsidRPr="00E84561">
              <w:rPr>
                <w:rStyle w:val="Extranjerismo"/>
                <w:sz w:val="28"/>
                <w:szCs w:val="28"/>
              </w:rPr>
              <w:t xml:space="preserve">web </w:t>
            </w:r>
          </w:p>
        </w:tc>
        <w:tc>
          <w:tcPr>
            <w:tcW w:w="3969" w:type="dxa"/>
          </w:tcPr>
          <w:p w14:paraId="5234F940" w14:textId="31E85DD6" w:rsidR="00546EB0" w:rsidRPr="00E84561" w:rsidRDefault="00574511" w:rsidP="00546EB0">
            <w:pPr>
              <w:pStyle w:val="TextoTablas"/>
              <w:rPr>
                <w:rFonts w:cs="Calibri"/>
                <w:sz w:val="28"/>
                <w:szCs w:val="28"/>
              </w:rPr>
            </w:pPr>
            <w:r w:rsidRPr="00E84561">
              <w:rPr>
                <w:sz w:val="28"/>
                <w:szCs w:val="28"/>
              </w:rPr>
              <w:t>Centro de Comercio y Servicios -Regional Atlántico</w:t>
            </w:r>
          </w:p>
        </w:tc>
      </w:tr>
      <w:tr w:rsidR="00546EB0" w:rsidRPr="00CC7317" w14:paraId="149AE07E" w14:textId="77777777" w:rsidTr="003D5D76">
        <w:tc>
          <w:tcPr>
            <w:tcW w:w="2830" w:type="dxa"/>
          </w:tcPr>
          <w:p w14:paraId="5F619598" w14:textId="02A836FA" w:rsidR="00546EB0" w:rsidRPr="00E84561" w:rsidRDefault="0014624E" w:rsidP="00546EB0">
            <w:pPr>
              <w:pStyle w:val="TextoTablas"/>
              <w:rPr>
                <w:rFonts w:cs="Calibri"/>
                <w:sz w:val="28"/>
                <w:szCs w:val="28"/>
              </w:rPr>
            </w:pPr>
            <w:r>
              <w:rPr>
                <w:sz w:val="28"/>
                <w:szCs w:val="28"/>
              </w:rPr>
              <w:t>Fabio Fonseca Arguelles</w:t>
            </w:r>
          </w:p>
        </w:tc>
        <w:tc>
          <w:tcPr>
            <w:tcW w:w="3261" w:type="dxa"/>
          </w:tcPr>
          <w:p w14:paraId="3DB4D76A" w14:textId="17F09C0F" w:rsidR="00546EB0" w:rsidRPr="00E84561" w:rsidRDefault="00546EB0" w:rsidP="00546EB0">
            <w:pPr>
              <w:pStyle w:val="TextoTablas"/>
              <w:rPr>
                <w:rFonts w:cs="Calibri"/>
                <w:sz w:val="28"/>
                <w:szCs w:val="28"/>
              </w:rPr>
            </w:pPr>
            <w:r w:rsidRPr="00E84561">
              <w:rPr>
                <w:sz w:val="28"/>
                <w:szCs w:val="28"/>
              </w:rPr>
              <w:t xml:space="preserve">Desarrollador </w:t>
            </w:r>
            <w:r w:rsidRPr="00C05C00">
              <w:rPr>
                <w:rStyle w:val="Extranjerismo"/>
                <w:sz w:val="28"/>
                <w:szCs w:val="28"/>
              </w:rPr>
              <w:t>full stack</w:t>
            </w:r>
            <w:r w:rsidR="00C05C00" w:rsidRPr="00C05C00">
              <w:rPr>
                <w:rStyle w:val="Extranjerismo"/>
                <w:sz w:val="28"/>
                <w:szCs w:val="28"/>
              </w:rPr>
              <w:t xml:space="preserve"> junior</w:t>
            </w:r>
          </w:p>
        </w:tc>
        <w:tc>
          <w:tcPr>
            <w:tcW w:w="3969" w:type="dxa"/>
          </w:tcPr>
          <w:p w14:paraId="5DB8C643" w14:textId="2B97B2EA" w:rsidR="00546EB0" w:rsidRPr="00E84561" w:rsidRDefault="00546EB0" w:rsidP="00546EB0">
            <w:pPr>
              <w:pStyle w:val="TextoTablas"/>
              <w:rPr>
                <w:rFonts w:cs="Calibri"/>
                <w:sz w:val="28"/>
                <w:szCs w:val="28"/>
              </w:rPr>
            </w:pPr>
            <w:r w:rsidRPr="00E84561">
              <w:rPr>
                <w:rFonts w:cs="Calibri"/>
                <w:sz w:val="28"/>
                <w:szCs w:val="28"/>
              </w:rPr>
              <w:t>Centro de Comercio y Servicios - Regional Atlántico</w:t>
            </w:r>
          </w:p>
        </w:tc>
      </w:tr>
      <w:tr w:rsidR="006A4A95" w:rsidRPr="00CC7317" w14:paraId="7D01776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CADB879" w14:textId="5D363C38" w:rsidR="006A4A95" w:rsidRPr="00E84561" w:rsidRDefault="00805102" w:rsidP="0051273C">
            <w:pPr>
              <w:pStyle w:val="TextoTablas"/>
              <w:rPr>
                <w:rFonts w:cs="Calibri"/>
                <w:sz w:val="28"/>
                <w:szCs w:val="28"/>
              </w:rPr>
            </w:pPr>
            <w:r>
              <w:rPr>
                <w:rFonts w:cs="Calibri"/>
                <w:sz w:val="28"/>
                <w:szCs w:val="28"/>
              </w:rPr>
              <w:t>Alexander Rafael Acosta Bedoya</w:t>
            </w:r>
          </w:p>
        </w:tc>
        <w:tc>
          <w:tcPr>
            <w:tcW w:w="3261" w:type="dxa"/>
          </w:tcPr>
          <w:p w14:paraId="2F8AFEBB" w14:textId="59BF1265" w:rsidR="006A4A95" w:rsidRPr="00E84561" w:rsidRDefault="003C2F59" w:rsidP="0051273C">
            <w:pPr>
              <w:pStyle w:val="TextoTablas"/>
              <w:rPr>
                <w:rFonts w:cs="Calibri"/>
                <w:sz w:val="28"/>
                <w:szCs w:val="28"/>
              </w:rPr>
            </w:pPr>
            <w:r w:rsidRPr="00E84561">
              <w:rPr>
                <w:rFonts w:cs="Calibri"/>
                <w:sz w:val="28"/>
                <w:szCs w:val="28"/>
              </w:rPr>
              <w:t>Animador y productor audiovisual</w:t>
            </w:r>
          </w:p>
        </w:tc>
        <w:tc>
          <w:tcPr>
            <w:tcW w:w="3969" w:type="dxa"/>
          </w:tcPr>
          <w:p w14:paraId="025B20AE" w14:textId="1E0443F2" w:rsidR="006A4A95" w:rsidRPr="00E84561" w:rsidRDefault="006B4C20" w:rsidP="0051273C">
            <w:pPr>
              <w:pStyle w:val="TextoTablas"/>
              <w:rPr>
                <w:rFonts w:cs="Calibri"/>
                <w:sz w:val="28"/>
                <w:szCs w:val="28"/>
              </w:rPr>
            </w:pPr>
            <w:r w:rsidRPr="00E84561">
              <w:rPr>
                <w:rFonts w:cs="Calibri"/>
                <w:sz w:val="28"/>
                <w:szCs w:val="28"/>
              </w:rPr>
              <w:t>Centro de Comercio y Servicios - Regional Atlántico</w:t>
            </w:r>
          </w:p>
        </w:tc>
      </w:tr>
      <w:tr w:rsidR="00533B83" w:rsidRPr="00CC7317" w14:paraId="0D26AE24" w14:textId="77777777" w:rsidTr="003D5D76">
        <w:tc>
          <w:tcPr>
            <w:tcW w:w="2830" w:type="dxa"/>
          </w:tcPr>
          <w:p w14:paraId="5E176C2A" w14:textId="31934FFF" w:rsidR="00533B83" w:rsidRPr="00E84561" w:rsidRDefault="00C8093D" w:rsidP="0051273C">
            <w:pPr>
              <w:pStyle w:val="TextoTablas"/>
              <w:rPr>
                <w:rFonts w:cs="Calibri"/>
                <w:sz w:val="28"/>
                <w:szCs w:val="28"/>
              </w:rPr>
            </w:pPr>
            <w:r w:rsidRPr="00E84561">
              <w:rPr>
                <w:rFonts w:cs="Calibri"/>
                <w:sz w:val="28"/>
                <w:szCs w:val="28"/>
              </w:rPr>
              <w:t>María Fernanda Morales Angulo</w:t>
            </w:r>
          </w:p>
        </w:tc>
        <w:tc>
          <w:tcPr>
            <w:tcW w:w="3261" w:type="dxa"/>
          </w:tcPr>
          <w:p w14:paraId="439D7747" w14:textId="0C0C9682" w:rsidR="00533B83" w:rsidRPr="00E84561" w:rsidRDefault="003C2F59" w:rsidP="0051273C">
            <w:pPr>
              <w:pStyle w:val="TextoTablas"/>
              <w:rPr>
                <w:rFonts w:cs="Calibri"/>
                <w:sz w:val="28"/>
                <w:szCs w:val="28"/>
              </w:rPr>
            </w:pPr>
            <w:r w:rsidRPr="00E84561">
              <w:rPr>
                <w:rFonts w:cs="Calibri"/>
                <w:sz w:val="28"/>
                <w:szCs w:val="28"/>
              </w:rPr>
              <w:t xml:space="preserve">Evaluador </w:t>
            </w:r>
            <w:r w:rsidR="00C8093D" w:rsidRPr="00E84561">
              <w:rPr>
                <w:rFonts w:cs="Calibri"/>
                <w:sz w:val="28"/>
                <w:szCs w:val="28"/>
              </w:rPr>
              <w:t>de</w:t>
            </w:r>
            <w:r w:rsidRPr="00E84561">
              <w:rPr>
                <w:rFonts w:cs="Calibri"/>
                <w:sz w:val="28"/>
                <w:szCs w:val="28"/>
              </w:rPr>
              <w:t xml:space="preserve"> contenidos inclusivos y accesibles</w:t>
            </w:r>
          </w:p>
        </w:tc>
        <w:tc>
          <w:tcPr>
            <w:tcW w:w="3969" w:type="dxa"/>
          </w:tcPr>
          <w:p w14:paraId="0AF5A77A" w14:textId="4C415A02" w:rsidR="00533B83" w:rsidRPr="00E84561" w:rsidRDefault="006B4C20" w:rsidP="0051273C">
            <w:pPr>
              <w:pStyle w:val="TextoTablas"/>
              <w:rPr>
                <w:rFonts w:cs="Calibri"/>
                <w:sz w:val="28"/>
                <w:szCs w:val="28"/>
              </w:rPr>
            </w:pPr>
            <w:r w:rsidRPr="00E84561">
              <w:rPr>
                <w:rFonts w:cs="Calibri"/>
                <w:sz w:val="28"/>
                <w:szCs w:val="28"/>
              </w:rPr>
              <w:t>Centro de Comercio y Servicios - Regional Atlántico</w:t>
            </w:r>
          </w:p>
        </w:tc>
      </w:tr>
      <w:tr w:rsidR="00533B83" w:rsidRPr="00CC7317" w14:paraId="767D020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3127FC31" w14:textId="2456D1E8" w:rsidR="00533B83" w:rsidRPr="00E84561" w:rsidRDefault="003C2F59" w:rsidP="0051273C">
            <w:pPr>
              <w:pStyle w:val="TextoTablas"/>
              <w:rPr>
                <w:rFonts w:cs="Calibri"/>
                <w:sz w:val="28"/>
                <w:szCs w:val="28"/>
              </w:rPr>
            </w:pPr>
            <w:r w:rsidRPr="00E84561">
              <w:rPr>
                <w:rFonts w:cs="Calibri"/>
                <w:sz w:val="28"/>
                <w:szCs w:val="28"/>
              </w:rPr>
              <w:t>Luz Karime Amaya Cabra</w:t>
            </w:r>
          </w:p>
        </w:tc>
        <w:tc>
          <w:tcPr>
            <w:tcW w:w="3261" w:type="dxa"/>
          </w:tcPr>
          <w:p w14:paraId="6602AD9A" w14:textId="6701EFED" w:rsidR="00533B83" w:rsidRPr="00E84561" w:rsidRDefault="003C2F59" w:rsidP="0051273C">
            <w:pPr>
              <w:pStyle w:val="TextoTablas"/>
              <w:rPr>
                <w:rFonts w:cs="Calibri"/>
                <w:sz w:val="28"/>
                <w:szCs w:val="28"/>
              </w:rPr>
            </w:pPr>
            <w:r w:rsidRPr="00E84561">
              <w:rPr>
                <w:rFonts w:cs="Calibri"/>
                <w:sz w:val="28"/>
                <w:szCs w:val="28"/>
              </w:rPr>
              <w:t xml:space="preserve">Evaluador </w:t>
            </w:r>
            <w:r w:rsidR="00C8093D" w:rsidRPr="00E84561">
              <w:rPr>
                <w:rFonts w:cs="Calibri"/>
                <w:sz w:val="28"/>
                <w:szCs w:val="28"/>
              </w:rPr>
              <w:t>de</w:t>
            </w:r>
            <w:r w:rsidRPr="00E84561">
              <w:rPr>
                <w:rFonts w:cs="Calibri"/>
                <w:sz w:val="28"/>
                <w:szCs w:val="28"/>
              </w:rPr>
              <w:t xml:space="preserve"> contenidos inclusivos y accesibles</w:t>
            </w:r>
          </w:p>
        </w:tc>
        <w:tc>
          <w:tcPr>
            <w:tcW w:w="3969" w:type="dxa"/>
          </w:tcPr>
          <w:p w14:paraId="0FCAE9EE" w14:textId="58AA23A8" w:rsidR="00533B83" w:rsidRPr="00E84561" w:rsidRDefault="006B4C20" w:rsidP="0051273C">
            <w:pPr>
              <w:pStyle w:val="TextoTablas"/>
              <w:rPr>
                <w:rFonts w:cs="Calibri"/>
                <w:sz w:val="28"/>
                <w:szCs w:val="28"/>
              </w:rPr>
            </w:pPr>
            <w:r w:rsidRPr="00E84561">
              <w:rPr>
                <w:rFonts w:cs="Calibri"/>
                <w:sz w:val="28"/>
                <w:szCs w:val="28"/>
              </w:rPr>
              <w:t>Centro de Comercio y Servicios - Regional Atlántico</w:t>
            </w:r>
          </w:p>
        </w:tc>
      </w:tr>
      <w:tr w:rsidR="005C7081" w:rsidRPr="00CC7317" w14:paraId="029D5C59" w14:textId="77777777" w:rsidTr="003D5D76">
        <w:tc>
          <w:tcPr>
            <w:tcW w:w="2830" w:type="dxa"/>
          </w:tcPr>
          <w:p w14:paraId="775251B1" w14:textId="6BAFA0FA" w:rsidR="005C7081" w:rsidRPr="00E84561" w:rsidRDefault="005C7081" w:rsidP="005C7081">
            <w:pPr>
              <w:pStyle w:val="TextoTablas"/>
              <w:rPr>
                <w:rFonts w:cs="Calibri"/>
                <w:sz w:val="28"/>
                <w:szCs w:val="28"/>
              </w:rPr>
            </w:pPr>
            <w:r w:rsidRPr="00E84561">
              <w:rPr>
                <w:rFonts w:cs="Calibri"/>
                <w:sz w:val="28"/>
                <w:szCs w:val="28"/>
              </w:rPr>
              <w:t>Jonathan Adi</w:t>
            </w:r>
            <w:r w:rsidR="00F62343">
              <w:rPr>
                <w:rFonts w:cs="Calibri"/>
                <w:sz w:val="28"/>
                <w:szCs w:val="28"/>
              </w:rPr>
              <w:t>é</w:t>
            </w:r>
            <w:r w:rsidRPr="00E84561">
              <w:rPr>
                <w:rFonts w:cs="Calibri"/>
                <w:sz w:val="28"/>
                <w:szCs w:val="28"/>
              </w:rPr>
              <w:t xml:space="preserve"> Villafañe</w:t>
            </w:r>
          </w:p>
        </w:tc>
        <w:tc>
          <w:tcPr>
            <w:tcW w:w="3261" w:type="dxa"/>
          </w:tcPr>
          <w:p w14:paraId="2C14F767" w14:textId="5FA1B998" w:rsidR="005C7081" w:rsidRPr="00E84561" w:rsidRDefault="005C7081" w:rsidP="005C7081">
            <w:pPr>
              <w:pStyle w:val="TextoTablas"/>
              <w:rPr>
                <w:rFonts w:cs="Calibri"/>
                <w:sz w:val="28"/>
                <w:szCs w:val="28"/>
              </w:rPr>
            </w:pPr>
            <w:r w:rsidRPr="00E84561">
              <w:rPr>
                <w:rFonts w:cs="Calibri"/>
                <w:sz w:val="28"/>
                <w:szCs w:val="28"/>
              </w:rPr>
              <w:t>Validador y vinculador de recursos digitales</w:t>
            </w:r>
          </w:p>
        </w:tc>
        <w:tc>
          <w:tcPr>
            <w:tcW w:w="3969" w:type="dxa"/>
          </w:tcPr>
          <w:p w14:paraId="3B63E6E3" w14:textId="5A59DCF3" w:rsidR="005C7081" w:rsidRPr="00E84561" w:rsidRDefault="005C7081" w:rsidP="005C7081">
            <w:pPr>
              <w:pStyle w:val="TextoTablas"/>
              <w:rPr>
                <w:rFonts w:cs="Calibri"/>
                <w:sz w:val="28"/>
                <w:szCs w:val="28"/>
              </w:rPr>
            </w:pPr>
            <w:r w:rsidRPr="00E84561">
              <w:rPr>
                <w:rFonts w:cs="Calibri"/>
                <w:sz w:val="28"/>
                <w:szCs w:val="28"/>
              </w:rPr>
              <w:t>Centro de Comercio y Servicios - Regional Atlántico</w:t>
            </w:r>
          </w:p>
        </w:tc>
      </w:tr>
      <w:tr w:rsidR="005C7081" w:rsidRPr="00CC7317" w14:paraId="591369B2"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2888911" w14:textId="72EBB278" w:rsidR="005C7081" w:rsidRPr="00E84561" w:rsidRDefault="005C7081" w:rsidP="005C7081">
            <w:pPr>
              <w:pStyle w:val="TextoTablas"/>
              <w:rPr>
                <w:rFonts w:cs="Calibri"/>
                <w:sz w:val="28"/>
                <w:szCs w:val="28"/>
              </w:rPr>
            </w:pPr>
            <w:r w:rsidRPr="00E84561">
              <w:rPr>
                <w:rFonts w:cs="Calibri"/>
                <w:sz w:val="28"/>
                <w:szCs w:val="28"/>
              </w:rPr>
              <w:t>Jairo Luis Valencia Ebratt</w:t>
            </w:r>
          </w:p>
        </w:tc>
        <w:tc>
          <w:tcPr>
            <w:tcW w:w="3261" w:type="dxa"/>
          </w:tcPr>
          <w:p w14:paraId="7AFF3820" w14:textId="20450D55" w:rsidR="005C7081" w:rsidRPr="00E84561" w:rsidRDefault="005C7081" w:rsidP="005C7081">
            <w:pPr>
              <w:pStyle w:val="TextoTablas"/>
              <w:rPr>
                <w:rFonts w:cs="Calibri"/>
                <w:sz w:val="28"/>
                <w:szCs w:val="28"/>
              </w:rPr>
            </w:pPr>
            <w:r w:rsidRPr="00E84561">
              <w:rPr>
                <w:rFonts w:cs="Calibri"/>
                <w:sz w:val="28"/>
                <w:szCs w:val="28"/>
              </w:rPr>
              <w:t>Validador y vinculador de recursos digitales</w:t>
            </w:r>
          </w:p>
        </w:tc>
        <w:tc>
          <w:tcPr>
            <w:tcW w:w="3969" w:type="dxa"/>
          </w:tcPr>
          <w:p w14:paraId="2C1913A5" w14:textId="198EFBCA" w:rsidR="005C7081" w:rsidRPr="00E84561" w:rsidRDefault="005C7081" w:rsidP="005C7081">
            <w:pPr>
              <w:pStyle w:val="TextoTablas"/>
              <w:rPr>
                <w:rFonts w:cs="Calibri"/>
                <w:sz w:val="28"/>
                <w:szCs w:val="28"/>
              </w:rPr>
            </w:pPr>
            <w:r w:rsidRPr="00E84561">
              <w:rPr>
                <w:rFonts w:cs="Calibri"/>
                <w:sz w:val="28"/>
                <w:szCs w:val="28"/>
              </w:rPr>
              <w:t>Centro de Comercio y Servicios - Regional Atlántico</w:t>
            </w:r>
          </w:p>
        </w:tc>
      </w:tr>
    </w:tbl>
    <w:p w14:paraId="219D9340" w14:textId="77777777" w:rsidR="00383101" w:rsidRPr="00CC7317" w:rsidRDefault="00383101" w:rsidP="00E84561">
      <w:pPr>
        <w:spacing w:before="0" w:after="160" w:line="259" w:lineRule="auto"/>
        <w:ind w:firstLine="0"/>
        <w:rPr>
          <w:rFonts w:ascii="Calibri" w:hAnsi="Calibri" w:cs="Calibri"/>
          <w:szCs w:val="28"/>
          <w:lang w:val="es-419" w:eastAsia="es-CO"/>
        </w:rPr>
      </w:pPr>
    </w:p>
    <w:sectPr w:rsidR="00383101" w:rsidRPr="00CC7317" w:rsidSect="00146260">
      <w:headerReference w:type="default" r:id="rId26"/>
      <w:footerReference w:type="default" r:id="rId2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FAEF3" w14:textId="77777777" w:rsidR="00FD178D" w:rsidRDefault="00FD178D" w:rsidP="00EC0858">
      <w:pPr>
        <w:spacing w:before="0" w:after="0" w:line="240" w:lineRule="auto"/>
      </w:pPr>
      <w:r>
        <w:separator/>
      </w:r>
    </w:p>
  </w:endnote>
  <w:endnote w:type="continuationSeparator" w:id="0">
    <w:p w14:paraId="3D6F0843" w14:textId="77777777" w:rsidR="00FD178D" w:rsidRDefault="00FD178D"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&#13;&#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26B170" w14:textId="77777777" w:rsidR="00FD178D" w:rsidRDefault="00FD178D" w:rsidP="00EC0858">
      <w:pPr>
        <w:spacing w:before="0" w:after="0" w:line="240" w:lineRule="auto"/>
      </w:pPr>
      <w:r>
        <w:separator/>
      </w:r>
    </w:p>
  </w:footnote>
  <w:footnote w:type="continuationSeparator" w:id="0">
    <w:p w14:paraId="3435FFCA" w14:textId="77777777" w:rsidR="00FD178D" w:rsidRDefault="00FD178D"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033928"/>
    <w:multiLevelType w:val="hybridMultilevel"/>
    <w:tmpl w:val="08CE3B9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03383998"/>
    <w:multiLevelType w:val="hybridMultilevel"/>
    <w:tmpl w:val="5B58C048"/>
    <w:lvl w:ilvl="0" w:tplc="11006DA0">
      <w:numFmt w:val="bullet"/>
      <w:lvlText w:val="•"/>
      <w:lvlJc w:val="left"/>
      <w:pPr>
        <w:ind w:left="1068" w:hanging="360"/>
      </w:pPr>
      <w:rPr>
        <w:rFonts w:ascii="Calibri" w:eastAsiaTheme="minorHAnsi" w:hAnsi="Calibri" w:cs="Calibri" w:hint="default"/>
      </w:rPr>
    </w:lvl>
    <w:lvl w:ilvl="1" w:tplc="080A0003" w:tentative="1">
      <w:start w:val="1"/>
      <w:numFmt w:val="bullet"/>
      <w:lvlText w:val="o"/>
      <w:lvlJc w:val="left"/>
      <w:pPr>
        <w:ind w:left="1777" w:hanging="360"/>
      </w:pPr>
      <w:rPr>
        <w:rFonts w:ascii="Courier New" w:hAnsi="Courier New" w:cs="Courier New" w:hint="default"/>
      </w:rPr>
    </w:lvl>
    <w:lvl w:ilvl="2" w:tplc="080A0005" w:tentative="1">
      <w:start w:val="1"/>
      <w:numFmt w:val="bullet"/>
      <w:lvlText w:val=""/>
      <w:lvlJc w:val="left"/>
      <w:pPr>
        <w:ind w:left="2497" w:hanging="360"/>
      </w:pPr>
      <w:rPr>
        <w:rFonts w:ascii="Wingdings" w:hAnsi="Wingdings" w:hint="default"/>
      </w:rPr>
    </w:lvl>
    <w:lvl w:ilvl="3" w:tplc="080A0001" w:tentative="1">
      <w:start w:val="1"/>
      <w:numFmt w:val="bullet"/>
      <w:lvlText w:val=""/>
      <w:lvlJc w:val="left"/>
      <w:pPr>
        <w:ind w:left="3217" w:hanging="360"/>
      </w:pPr>
      <w:rPr>
        <w:rFonts w:ascii="Symbol" w:hAnsi="Symbol" w:hint="default"/>
      </w:rPr>
    </w:lvl>
    <w:lvl w:ilvl="4" w:tplc="080A0003" w:tentative="1">
      <w:start w:val="1"/>
      <w:numFmt w:val="bullet"/>
      <w:lvlText w:val="o"/>
      <w:lvlJc w:val="left"/>
      <w:pPr>
        <w:ind w:left="3937" w:hanging="360"/>
      </w:pPr>
      <w:rPr>
        <w:rFonts w:ascii="Courier New" w:hAnsi="Courier New" w:cs="Courier New" w:hint="default"/>
      </w:rPr>
    </w:lvl>
    <w:lvl w:ilvl="5" w:tplc="080A0005" w:tentative="1">
      <w:start w:val="1"/>
      <w:numFmt w:val="bullet"/>
      <w:lvlText w:val=""/>
      <w:lvlJc w:val="left"/>
      <w:pPr>
        <w:ind w:left="4657" w:hanging="360"/>
      </w:pPr>
      <w:rPr>
        <w:rFonts w:ascii="Wingdings" w:hAnsi="Wingdings" w:hint="default"/>
      </w:rPr>
    </w:lvl>
    <w:lvl w:ilvl="6" w:tplc="080A0001" w:tentative="1">
      <w:start w:val="1"/>
      <w:numFmt w:val="bullet"/>
      <w:lvlText w:val=""/>
      <w:lvlJc w:val="left"/>
      <w:pPr>
        <w:ind w:left="5377" w:hanging="360"/>
      </w:pPr>
      <w:rPr>
        <w:rFonts w:ascii="Symbol" w:hAnsi="Symbol" w:hint="default"/>
      </w:rPr>
    </w:lvl>
    <w:lvl w:ilvl="7" w:tplc="080A0003" w:tentative="1">
      <w:start w:val="1"/>
      <w:numFmt w:val="bullet"/>
      <w:lvlText w:val="o"/>
      <w:lvlJc w:val="left"/>
      <w:pPr>
        <w:ind w:left="6097" w:hanging="360"/>
      </w:pPr>
      <w:rPr>
        <w:rFonts w:ascii="Courier New" w:hAnsi="Courier New" w:cs="Courier New" w:hint="default"/>
      </w:rPr>
    </w:lvl>
    <w:lvl w:ilvl="8" w:tplc="080A0005" w:tentative="1">
      <w:start w:val="1"/>
      <w:numFmt w:val="bullet"/>
      <w:lvlText w:val=""/>
      <w:lvlJc w:val="left"/>
      <w:pPr>
        <w:ind w:left="6817" w:hanging="360"/>
      </w:pPr>
      <w:rPr>
        <w:rFonts w:ascii="Wingdings" w:hAnsi="Wingdings" w:hint="default"/>
      </w:rPr>
    </w:lvl>
  </w:abstractNum>
  <w:abstractNum w:abstractNumId="3" w15:restartNumberingAfterBreak="0">
    <w:nsid w:val="041371AB"/>
    <w:multiLevelType w:val="hybridMultilevel"/>
    <w:tmpl w:val="FE80FDC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041678ED"/>
    <w:multiLevelType w:val="hybridMultilevel"/>
    <w:tmpl w:val="FD2E6FF0"/>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04CB2286"/>
    <w:multiLevelType w:val="hybridMultilevel"/>
    <w:tmpl w:val="37EE056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15:restartNumberingAfterBreak="0">
    <w:nsid w:val="054B3BF9"/>
    <w:multiLevelType w:val="hybridMultilevel"/>
    <w:tmpl w:val="44F00FA2"/>
    <w:lvl w:ilvl="0" w:tplc="E0B8B71C">
      <w:start w:val="1"/>
      <w:numFmt w:val="lowerLetter"/>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7" w15:restartNumberingAfterBreak="0">
    <w:nsid w:val="064A78D8"/>
    <w:multiLevelType w:val="hybridMultilevel"/>
    <w:tmpl w:val="92D44C26"/>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67144F9"/>
    <w:multiLevelType w:val="hybridMultilevel"/>
    <w:tmpl w:val="8DBCC68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07073F07"/>
    <w:multiLevelType w:val="hybridMultilevel"/>
    <w:tmpl w:val="4AACF6D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 w15:restartNumberingAfterBreak="0">
    <w:nsid w:val="070D1C7B"/>
    <w:multiLevelType w:val="multilevel"/>
    <w:tmpl w:val="AFAE4E24"/>
    <w:lvl w:ilvl="0">
      <w:start w:val="5"/>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71E2864"/>
    <w:multiLevelType w:val="hybridMultilevel"/>
    <w:tmpl w:val="7BF6197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0BF15A7F"/>
    <w:multiLevelType w:val="hybridMultilevel"/>
    <w:tmpl w:val="FAC642F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0C3861F6"/>
    <w:multiLevelType w:val="hybridMultilevel"/>
    <w:tmpl w:val="A9ACBBD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0D232395"/>
    <w:multiLevelType w:val="hybridMultilevel"/>
    <w:tmpl w:val="7A5824E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D7F782B"/>
    <w:multiLevelType w:val="hybridMultilevel"/>
    <w:tmpl w:val="B92EB67A"/>
    <w:lvl w:ilvl="0" w:tplc="B4163670">
      <w:start w:val="1"/>
      <w:numFmt w:val="decimal"/>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6" w15:restartNumberingAfterBreak="0">
    <w:nsid w:val="0E631AF9"/>
    <w:multiLevelType w:val="hybridMultilevel"/>
    <w:tmpl w:val="DE342A44"/>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0E6A2C5B"/>
    <w:multiLevelType w:val="hybridMultilevel"/>
    <w:tmpl w:val="BD1ECF8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 w15:restartNumberingAfterBreak="0">
    <w:nsid w:val="0E9D5F17"/>
    <w:multiLevelType w:val="hybridMultilevel"/>
    <w:tmpl w:val="A0A8D39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 w15:restartNumberingAfterBreak="0">
    <w:nsid w:val="0EE814EF"/>
    <w:multiLevelType w:val="hybridMultilevel"/>
    <w:tmpl w:val="AF549A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 w15:restartNumberingAfterBreak="0">
    <w:nsid w:val="0F2C3DB1"/>
    <w:multiLevelType w:val="hybridMultilevel"/>
    <w:tmpl w:val="D15AE29A"/>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 w15:restartNumberingAfterBreak="0">
    <w:nsid w:val="0F67283B"/>
    <w:multiLevelType w:val="hybridMultilevel"/>
    <w:tmpl w:val="0D1AD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0F7B19CC"/>
    <w:multiLevelType w:val="hybridMultilevel"/>
    <w:tmpl w:val="B7FCE19C"/>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 w15:restartNumberingAfterBreak="0">
    <w:nsid w:val="10B648DD"/>
    <w:multiLevelType w:val="hybridMultilevel"/>
    <w:tmpl w:val="9688435E"/>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2149" w:hanging="360"/>
      </w:pPr>
      <w:rPr>
        <w:rFonts w:ascii="Wingdings" w:hAnsi="Wingdings" w:hint="default"/>
      </w:rPr>
    </w:lvl>
    <w:lvl w:ilvl="2" w:tplc="080A0003">
      <w:start w:val="1"/>
      <w:numFmt w:val="bullet"/>
      <w:lvlText w:val="o"/>
      <w:lvlJc w:val="left"/>
      <w:pPr>
        <w:ind w:left="2869" w:hanging="360"/>
      </w:pPr>
      <w:rPr>
        <w:rFonts w:ascii="Courier New" w:hAnsi="Courier New" w:cs="Courier New"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10CE6685"/>
    <w:multiLevelType w:val="hybridMultilevel"/>
    <w:tmpl w:val="9F562A22"/>
    <w:lvl w:ilvl="0" w:tplc="04090001">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10DD310F"/>
    <w:multiLevelType w:val="hybridMultilevel"/>
    <w:tmpl w:val="971EE3EE"/>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 w15:restartNumberingAfterBreak="0">
    <w:nsid w:val="11244A93"/>
    <w:multiLevelType w:val="hybridMultilevel"/>
    <w:tmpl w:val="42AAED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115B72E4"/>
    <w:multiLevelType w:val="hybridMultilevel"/>
    <w:tmpl w:val="CE40255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8" w15:restartNumberingAfterBreak="0">
    <w:nsid w:val="12933250"/>
    <w:multiLevelType w:val="hybridMultilevel"/>
    <w:tmpl w:val="E84AEAD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15:restartNumberingAfterBreak="0">
    <w:nsid w:val="12DD5805"/>
    <w:multiLevelType w:val="hybridMultilevel"/>
    <w:tmpl w:val="F2EE15D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0" w15:restartNumberingAfterBreak="0">
    <w:nsid w:val="130E2411"/>
    <w:multiLevelType w:val="hybridMultilevel"/>
    <w:tmpl w:val="9AF8854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1" w15:restartNumberingAfterBreak="0">
    <w:nsid w:val="134F6832"/>
    <w:multiLevelType w:val="hybridMultilevel"/>
    <w:tmpl w:val="16C0170C"/>
    <w:lvl w:ilvl="0" w:tplc="0409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2" w15:restartNumberingAfterBreak="0">
    <w:nsid w:val="141B7B06"/>
    <w:multiLevelType w:val="hybridMultilevel"/>
    <w:tmpl w:val="9FEC8B02"/>
    <w:lvl w:ilvl="0" w:tplc="9D8C7B96">
      <w:start w:val="1"/>
      <w:numFmt w:val="decimal"/>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3" w15:restartNumberingAfterBreak="0">
    <w:nsid w:val="1438683A"/>
    <w:multiLevelType w:val="hybridMultilevel"/>
    <w:tmpl w:val="A5E23EDE"/>
    <w:lvl w:ilvl="0" w:tplc="32F8D0DA">
      <w:start w:val="1"/>
      <w:numFmt w:val="decimal"/>
      <w:lvlText w:val="%1."/>
      <w:lvlJc w:val="left"/>
      <w:pPr>
        <w:ind w:left="1712" w:hanging="360"/>
      </w:pPr>
    </w:lvl>
    <w:lvl w:ilvl="1" w:tplc="080A0019" w:tentative="1">
      <w:start w:val="1"/>
      <w:numFmt w:val="lowerLetter"/>
      <w:lvlText w:val="%2."/>
      <w:lvlJc w:val="left"/>
      <w:pPr>
        <w:ind w:left="2432" w:hanging="360"/>
      </w:pPr>
    </w:lvl>
    <w:lvl w:ilvl="2" w:tplc="080A001B" w:tentative="1">
      <w:start w:val="1"/>
      <w:numFmt w:val="lowerRoman"/>
      <w:lvlText w:val="%3."/>
      <w:lvlJc w:val="right"/>
      <w:pPr>
        <w:ind w:left="3152" w:hanging="180"/>
      </w:pPr>
    </w:lvl>
    <w:lvl w:ilvl="3" w:tplc="080A000F" w:tentative="1">
      <w:start w:val="1"/>
      <w:numFmt w:val="decimal"/>
      <w:lvlText w:val="%4."/>
      <w:lvlJc w:val="left"/>
      <w:pPr>
        <w:ind w:left="3872" w:hanging="360"/>
      </w:pPr>
    </w:lvl>
    <w:lvl w:ilvl="4" w:tplc="080A0019" w:tentative="1">
      <w:start w:val="1"/>
      <w:numFmt w:val="lowerLetter"/>
      <w:lvlText w:val="%5."/>
      <w:lvlJc w:val="left"/>
      <w:pPr>
        <w:ind w:left="4592" w:hanging="360"/>
      </w:pPr>
    </w:lvl>
    <w:lvl w:ilvl="5" w:tplc="080A001B" w:tentative="1">
      <w:start w:val="1"/>
      <w:numFmt w:val="lowerRoman"/>
      <w:lvlText w:val="%6."/>
      <w:lvlJc w:val="right"/>
      <w:pPr>
        <w:ind w:left="5312" w:hanging="180"/>
      </w:pPr>
    </w:lvl>
    <w:lvl w:ilvl="6" w:tplc="080A000F" w:tentative="1">
      <w:start w:val="1"/>
      <w:numFmt w:val="decimal"/>
      <w:lvlText w:val="%7."/>
      <w:lvlJc w:val="left"/>
      <w:pPr>
        <w:ind w:left="6032" w:hanging="360"/>
      </w:pPr>
    </w:lvl>
    <w:lvl w:ilvl="7" w:tplc="080A0019" w:tentative="1">
      <w:start w:val="1"/>
      <w:numFmt w:val="lowerLetter"/>
      <w:lvlText w:val="%8."/>
      <w:lvlJc w:val="left"/>
      <w:pPr>
        <w:ind w:left="6752" w:hanging="360"/>
      </w:pPr>
    </w:lvl>
    <w:lvl w:ilvl="8" w:tplc="080A001B" w:tentative="1">
      <w:start w:val="1"/>
      <w:numFmt w:val="lowerRoman"/>
      <w:lvlText w:val="%9."/>
      <w:lvlJc w:val="right"/>
      <w:pPr>
        <w:ind w:left="7472" w:hanging="180"/>
      </w:pPr>
    </w:lvl>
  </w:abstractNum>
  <w:abstractNum w:abstractNumId="34" w15:restartNumberingAfterBreak="0">
    <w:nsid w:val="145B286A"/>
    <w:multiLevelType w:val="hybridMultilevel"/>
    <w:tmpl w:val="085AC184"/>
    <w:lvl w:ilvl="0" w:tplc="FFFFFFFF">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5" w15:restartNumberingAfterBreak="0">
    <w:nsid w:val="14B64985"/>
    <w:multiLevelType w:val="hybridMultilevel"/>
    <w:tmpl w:val="890AEBC2"/>
    <w:lvl w:ilvl="0" w:tplc="A13E66DC">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36" w15:restartNumberingAfterBreak="0">
    <w:nsid w:val="14F2485A"/>
    <w:multiLevelType w:val="hybridMultilevel"/>
    <w:tmpl w:val="721AE646"/>
    <w:lvl w:ilvl="0" w:tplc="FFFFFFFF">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16183DC1"/>
    <w:multiLevelType w:val="hybridMultilevel"/>
    <w:tmpl w:val="AB1E39C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165743A6"/>
    <w:multiLevelType w:val="hybridMultilevel"/>
    <w:tmpl w:val="DC600B7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9" w15:restartNumberingAfterBreak="0">
    <w:nsid w:val="16AE587D"/>
    <w:multiLevelType w:val="hybridMultilevel"/>
    <w:tmpl w:val="EC5AEA1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0" w15:restartNumberingAfterBreak="0">
    <w:nsid w:val="17DA40A6"/>
    <w:multiLevelType w:val="hybridMultilevel"/>
    <w:tmpl w:val="EFB48E94"/>
    <w:lvl w:ilvl="0" w:tplc="0409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1" w15:restartNumberingAfterBreak="0">
    <w:nsid w:val="17DF7D4E"/>
    <w:multiLevelType w:val="hybridMultilevel"/>
    <w:tmpl w:val="B8A63ABA"/>
    <w:lvl w:ilvl="0" w:tplc="087E3554">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18977DD2"/>
    <w:multiLevelType w:val="hybridMultilevel"/>
    <w:tmpl w:val="5C2EC40E"/>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3" w15:restartNumberingAfterBreak="0">
    <w:nsid w:val="19004D46"/>
    <w:multiLevelType w:val="hybridMultilevel"/>
    <w:tmpl w:val="55563860"/>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4" w15:restartNumberingAfterBreak="0">
    <w:nsid w:val="194055DE"/>
    <w:multiLevelType w:val="hybridMultilevel"/>
    <w:tmpl w:val="D3749F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19D23228"/>
    <w:multiLevelType w:val="hybridMultilevel"/>
    <w:tmpl w:val="BEBCCD02"/>
    <w:lvl w:ilvl="0" w:tplc="06B828C2">
      <w:start w:val="7"/>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6" w15:restartNumberingAfterBreak="0">
    <w:nsid w:val="1A3C14DD"/>
    <w:multiLevelType w:val="hybridMultilevel"/>
    <w:tmpl w:val="6A5A9BE4"/>
    <w:lvl w:ilvl="0" w:tplc="080A0001">
      <w:start w:val="1"/>
      <w:numFmt w:val="bullet"/>
      <w:lvlText w:val=""/>
      <w:lvlJc w:val="left"/>
      <w:pPr>
        <w:ind w:left="644"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1A6E233B"/>
    <w:multiLevelType w:val="hybridMultilevel"/>
    <w:tmpl w:val="6D20F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1B5368A7"/>
    <w:multiLevelType w:val="hybridMultilevel"/>
    <w:tmpl w:val="1CDECD6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9" w15:restartNumberingAfterBreak="0">
    <w:nsid w:val="1B7216F1"/>
    <w:multiLevelType w:val="hybridMultilevel"/>
    <w:tmpl w:val="8C8AEA8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0" w15:restartNumberingAfterBreak="0">
    <w:nsid w:val="1C5061AC"/>
    <w:multiLevelType w:val="hybridMultilevel"/>
    <w:tmpl w:val="BB6CB736"/>
    <w:lvl w:ilvl="0" w:tplc="240A000B">
      <w:start w:val="1"/>
      <w:numFmt w:val="bullet"/>
      <w:lvlText w:val=""/>
      <w:lvlJc w:val="left"/>
      <w:pPr>
        <w:ind w:left="2432" w:hanging="360"/>
      </w:pPr>
      <w:rPr>
        <w:rFonts w:ascii="Wingdings" w:hAnsi="Wingdings" w:hint="default"/>
      </w:rPr>
    </w:lvl>
    <w:lvl w:ilvl="1" w:tplc="080A0003">
      <w:start w:val="1"/>
      <w:numFmt w:val="bullet"/>
      <w:lvlText w:val="o"/>
      <w:lvlJc w:val="left"/>
      <w:pPr>
        <w:ind w:left="3152" w:hanging="360"/>
      </w:pPr>
      <w:rPr>
        <w:rFonts w:ascii="Courier New" w:hAnsi="Courier New" w:cs="Courier New" w:hint="default"/>
      </w:rPr>
    </w:lvl>
    <w:lvl w:ilvl="2" w:tplc="080A0005" w:tentative="1">
      <w:start w:val="1"/>
      <w:numFmt w:val="bullet"/>
      <w:lvlText w:val=""/>
      <w:lvlJc w:val="left"/>
      <w:pPr>
        <w:ind w:left="3872" w:hanging="360"/>
      </w:pPr>
      <w:rPr>
        <w:rFonts w:ascii="Wingdings" w:hAnsi="Wingdings" w:hint="default"/>
      </w:rPr>
    </w:lvl>
    <w:lvl w:ilvl="3" w:tplc="080A0001" w:tentative="1">
      <w:start w:val="1"/>
      <w:numFmt w:val="bullet"/>
      <w:lvlText w:val=""/>
      <w:lvlJc w:val="left"/>
      <w:pPr>
        <w:ind w:left="4592" w:hanging="360"/>
      </w:pPr>
      <w:rPr>
        <w:rFonts w:ascii="Symbol" w:hAnsi="Symbol" w:hint="default"/>
      </w:rPr>
    </w:lvl>
    <w:lvl w:ilvl="4" w:tplc="080A0003" w:tentative="1">
      <w:start w:val="1"/>
      <w:numFmt w:val="bullet"/>
      <w:lvlText w:val="o"/>
      <w:lvlJc w:val="left"/>
      <w:pPr>
        <w:ind w:left="5312" w:hanging="360"/>
      </w:pPr>
      <w:rPr>
        <w:rFonts w:ascii="Courier New" w:hAnsi="Courier New" w:cs="Courier New" w:hint="default"/>
      </w:rPr>
    </w:lvl>
    <w:lvl w:ilvl="5" w:tplc="080A0005" w:tentative="1">
      <w:start w:val="1"/>
      <w:numFmt w:val="bullet"/>
      <w:lvlText w:val=""/>
      <w:lvlJc w:val="left"/>
      <w:pPr>
        <w:ind w:left="6032" w:hanging="360"/>
      </w:pPr>
      <w:rPr>
        <w:rFonts w:ascii="Wingdings" w:hAnsi="Wingdings" w:hint="default"/>
      </w:rPr>
    </w:lvl>
    <w:lvl w:ilvl="6" w:tplc="080A0001" w:tentative="1">
      <w:start w:val="1"/>
      <w:numFmt w:val="bullet"/>
      <w:lvlText w:val=""/>
      <w:lvlJc w:val="left"/>
      <w:pPr>
        <w:ind w:left="6752" w:hanging="360"/>
      </w:pPr>
      <w:rPr>
        <w:rFonts w:ascii="Symbol" w:hAnsi="Symbol" w:hint="default"/>
      </w:rPr>
    </w:lvl>
    <w:lvl w:ilvl="7" w:tplc="080A0003" w:tentative="1">
      <w:start w:val="1"/>
      <w:numFmt w:val="bullet"/>
      <w:lvlText w:val="o"/>
      <w:lvlJc w:val="left"/>
      <w:pPr>
        <w:ind w:left="7472" w:hanging="360"/>
      </w:pPr>
      <w:rPr>
        <w:rFonts w:ascii="Courier New" w:hAnsi="Courier New" w:cs="Courier New" w:hint="default"/>
      </w:rPr>
    </w:lvl>
    <w:lvl w:ilvl="8" w:tplc="080A0005" w:tentative="1">
      <w:start w:val="1"/>
      <w:numFmt w:val="bullet"/>
      <w:lvlText w:val=""/>
      <w:lvlJc w:val="left"/>
      <w:pPr>
        <w:ind w:left="8192" w:hanging="360"/>
      </w:pPr>
      <w:rPr>
        <w:rFonts w:ascii="Wingdings" w:hAnsi="Wingdings" w:hint="default"/>
      </w:rPr>
    </w:lvl>
  </w:abstractNum>
  <w:abstractNum w:abstractNumId="51" w15:restartNumberingAfterBreak="0">
    <w:nsid w:val="1C9770B2"/>
    <w:multiLevelType w:val="hybridMultilevel"/>
    <w:tmpl w:val="505E9AF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1CA35A4C"/>
    <w:multiLevelType w:val="hybridMultilevel"/>
    <w:tmpl w:val="0574A264"/>
    <w:lvl w:ilvl="0" w:tplc="51BACC6C">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53" w15:restartNumberingAfterBreak="0">
    <w:nsid w:val="1CAD4620"/>
    <w:multiLevelType w:val="hybridMultilevel"/>
    <w:tmpl w:val="820CA78E"/>
    <w:lvl w:ilvl="0" w:tplc="04090001">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4" w15:restartNumberingAfterBreak="0">
    <w:nsid w:val="1D4640EF"/>
    <w:multiLevelType w:val="hybridMultilevel"/>
    <w:tmpl w:val="C0063A1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5" w15:restartNumberingAfterBreak="0">
    <w:nsid w:val="1E6072CE"/>
    <w:multiLevelType w:val="hybridMultilevel"/>
    <w:tmpl w:val="0EC640D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6" w15:restartNumberingAfterBreak="0">
    <w:nsid w:val="1E7B17D3"/>
    <w:multiLevelType w:val="hybridMultilevel"/>
    <w:tmpl w:val="447814C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7" w15:restartNumberingAfterBreak="0">
    <w:nsid w:val="1F05426E"/>
    <w:multiLevelType w:val="hybridMultilevel"/>
    <w:tmpl w:val="7A3CE0FA"/>
    <w:lvl w:ilvl="0" w:tplc="080A0001">
      <w:start w:val="1"/>
      <w:numFmt w:val="bullet"/>
      <w:lvlText w:val=""/>
      <w:lvlJc w:val="left"/>
      <w:pPr>
        <w:ind w:left="1486" w:hanging="360"/>
      </w:pPr>
      <w:rPr>
        <w:rFonts w:ascii="Symbol" w:hAnsi="Symbol" w:hint="default"/>
      </w:rPr>
    </w:lvl>
    <w:lvl w:ilvl="1" w:tplc="080A0003" w:tentative="1">
      <w:start w:val="1"/>
      <w:numFmt w:val="bullet"/>
      <w:lvlText w:val="o"/>
      <w:lvlJc w:val="left"/>
      <w:pPr>
        <w:ind w:left="2206" w:hanging="360"/>
      </w:pPr>
      <w:rPr>
        <w:rFonts w:ascii="Courier New" w:hAnsi="Courier New" w:cs="Courier New" w:hint="default"/>
      </w:rPr>
    </w:lvl>
    <w:lvl w:ilvl="2" w:tplc="080A0005" w:tentative="1">
      <w:start w:val="1"/>
      <w:numFmt w:val="bullet"/>
      <w:lvlText w:val=""/>
      <w:lvlJc w:val="left"/>
      <w:pPr>
        <w:ind w:left="2926" w:hanging="360"/>
      </w:pPr>
      <w:rPr>
        <w:rFonts w:ascii="Wingdings" w:hAnsi="Wingdings" w:hint="default"/>
      </w:rPr>
    </w:lvl>
    <w:lvl w:ilvl="3" w:tplc="080A0001" w:tentative="1">
      <w:start w:val="1"/>
      <w:numFmt w:val="bullet"/>
      <w:lvlText w:val=""/>
      <w:lvlJc w:val="left"/>
      <w:pPr>
        <w:ind w:left="3646" w:hanging="360"/>
      </w:pPr>
      <w:rPr>
        <w:rFonts w:ascii="Symbol" w:hAnsi="Symbol" w:hint="default"/>
      </w:rPr>
    </w:lvl>
    <w:lvl w:ilvl="4" w:tplc="080A0003" w:tentative="1">
      <w:start w:val="1"/>
      <w:numFmt w:val="bullet"/>
      <w:lvlText w:val="o"/>
      <w:lvlJc w:val="left"/>
      <w:pPr>
        <w:ind w:left="4366" w:hanging="360"/>
      </w:pPr>
      <w:rPr>
        <w:rFonts w:ascii="Courier New" w:hAnsi="Courier New" w:cs="Courier New" w:hint="default"/>
      </w:rPr>
    </w:lvl>
    <w:lvl w:ilvl="5" w:tplc="080A0005" w:tentative="1">
      <w:start w:val="1"/>
      <w:numFmt w:val="bullet"/>
      <w:lvlText w:val=""/>
      <w:lvlJc w:val="left"/>
      <w:pPr>
        <w:ind w:left="5086" w:hanging="360"/>
      </w:pPr>
      <w:rPr>
        <w:rFonts w:ascii="Wingdings" w:hAnsi="Wingdings" w:hint="default"/>
      </w:rPr>
    </w:lvl>
    <w:lvl w:ilvl="6" w:tplc="080A0001" w:tentative="1">
      <w:start w:val="1"/>
      <w:numFmt w:val="bullet"/>
      <w:lvlText w:val=""/>
      <w:lvlJc w:val="left"/>
      <w:pPr>
        <w:ind w:left="5806" w:hanging="360"/>
      </w:pPr>
      <w:rPr>
        <w:rFonts w:ascii="Symbol" w:hAnsi="Symbol" w:hint="default"/>
      </w:rPr>
    </w:lvl>
    <w:lvl w:ilvl="7" w:tplc="080A0003" w:tentative="1">
      <w:start w:val="1"/>
      <w:numFmt w:val="bullet"/>
      <w:lvlText w:val="o"/>
      <w:lvlJc w:val="left"/>
      <w:pPr>
        <w:ind w:left="6526" w:hanging="360"/>
      </w:pPr>
      <w:rPr>
        <w:rFonts w:ascii="Courier New" w:hAnsi="Courier New" w:cs="Courier New" w:hint="default"/>
      </w:rPr>
    </w:lvl>
    <w:lvl w:ilvl="8" w:tplc="080A0005" w:tentative="1">
      <w:start w:val="1"/>
      <w:numFmt w:val="bullet"/>
      <w:lvlText w:val=""/>
      <w:lvlJc w:val="left"/>
      <w:pPr>
        <w:ind w:left="7246" w:hanging="360"/>
      </w:pPr>
      <w:rPr>
        <w:rFonts w:ascii="Wingdings" w:hAnsi="Wingdings" w:hint="default"/>
      </w:rPr>
    </w:lvl>
  </w:abstractNum>
  <w:abstractNum w:abstractNumId="58" w15:restartNumberingAfterBreak="0">
    <w:nsid w:val="1FC624D0"/>
    <w:multiLevelType w:val="hybridMultilevel"/>
    <w:tmpl w:val="0D12D3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9" w15:restartNumberingAfterBreak="0">
    <w:nsid w:val="20DD775A"/>
    <w:multiLevelType w:val="hybridMultilevel"/>
    <w:tmpl w:val="1A429A82"/>
    <w:lvl w:ilvl="0" w:tplc="04090019">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60" w15:restartNumberingAfterBreak="0">
    <w:nsid w:val="21450A2B"/>
    <w:multiLevelType w:val="hybridMultilevel"/>
    <w:tmpl w:val="62E6ACA4"/>
    <w:lvl w:ilvl="0" w:tplc="FFFFFFFF">
      <w:start w:val="7"/>
      <w:numFmt w:val="bullet"/>
      <w:lvlText w:val="•"/>
      <w:lvlJc w:val="left"/>
      <w:pPr>
        <w:ind w:left="1069" w:hanging="360"/>
      </w:pPr>
      <w:rPr>
        <w:rFonts w:ascii="Calibri" w:eastAsiaTheme="minorHAnsi" w:hAnsi="Calibri" w:cs="Calibri" w:hint="default"/>
      </w:rPr>
    </w:lvl>
    <w:lvl w:ilvl="1" w:tplc="FFFFFFFF">
      <w:start w:val="1"/>
      <w:numFmt w:val="bullet"/>
      <w:lvlText w:val="o"/>
      <w:lvlJc w:val="left"/>
      <w:pPr>
        <w:ind w:left="1789" w:hanging="360"/>
      </w:pPr>
      <w:rPr>
        <w:rFonts w:ascii="Courier New" w:hAnsi="Courier New" w:cs="Courier New" w:hint="default"/>
      </w:rPr>
    </w:lvl>
    <w:lvl w:ilvl="2" w:tplc="04090001">
      <w:start w:val="1"/>
      <w:numFmt w:val="bullet"/>
      <w:lvlText w:val=""/>
      <w:lvlJc w:val="left"/>
      <w:pPr>
        <w:ind w:left="2509" w:hanging="360"/>
      </w:pPr>
      <w:rPr>
        <w:rFonts w:ascii="Symbol" w:hAnsi="Symbol"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61" w15:restartNumberingAfterBreak="0">
    <w:nsid w:val="228D20CF"/>
    <w:multiLevelType w:val="hybridMultilevel"/>
    <w:tmpl w:val="BB067798"/>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2" w15:restartNumberingAfterBreak="0">
    <w:nsid w:val="22AA7B52"/>
    <w:multiLevelType w:val="hybridMultilevel"/>
    <w:tmpl w:val="7E90F988"/>
    <w:lvl w:ilvl="0" w:tplc="FFFFFFFF">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3" w15:restartNumberingAfterBreak="0">
    <w:nsid w:val="22E97CB5"/>
    <w:multiLevelType w:val="hybridMultilevel"/>
    <w:tmpl w:val="FD124F5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4" w15:restartNumberingAfterBreak="0">
    <w:nsid w:val="231774C3"/>
    <w:multiLevelType w:val="hybridMultilevel"/>
    <w:tmpl w:val="4E06CA4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5" w15:restartNumberingAfterBreak="0">
    <w:nsid w:val="24185F0C"/>
    <w:multiLevelType w:val="hybridMultilevel"/>
    <w:tmpl w:val="3FA2AAB2"/>
    <w:lvl w:ilvl="0" w:tplc="08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6" w15:restartNumberingAfterBreak="0">
    <w:nsid w:val="24714135"/>
    <w:multiLevelType w:val="hybridMultilevel"/>
    <w:tmpl w:val="7EDADE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7" w15:restartNumberingAfterBreak="0">
    <w:nsid w:val="25043D17"/>
    <w:multiLevelType w:val="hybridMultilevel"/>
    <w:tmpl w:val="448884BA"/>
    <w:lvl w:ilvl="0" w:tplc="04090005">
      <w:start w:val="1"/>
      <w:numFmt w:val="bullet"/>
      <w:lvlText w:val=""/>
      <w:lvlJc w:val="left"/>
      <w:pPr>
        <w:ind w:left="2149" w:hanging="360"/>
      </w:pPr>
      <w:rPr>
        <w:rFonts w:ascii="Wingdings" w:hAnsi="Wingdings" w:hint="default"/>
      </w:rPr>
    </w:lvl>
    <w:lvl w:ilvl="1" w:tplc="FFFFFFFF">
      <w:start w:val="1"/>
      <w:numFmt w:val="bullet"/>
      <w:lvlText w:val="o"/>
      <w:lvlJc w:val="left"/>
      <w:pPr>
        <w:ind w:left="3217" w:hanging="360"/>
      </w:pPr>
      <w:rPr>
        <w:rFonts w:ascii="Courier New" w:hAnsi="Courier New" w:cs="Courier New" w:hint="default"/>
      </w:rPr>
    </w:lvl>
    <w:lvl w:ilvl="2" w:tplc="FFFFFFFF">
      <w:start w:val="1"/>
      <w:numFmt w:val="bullet"/>
      <w:lvlText w:val=""/>
      <w:lvlJc w:val="left"/>
      <w:pPr>
        <w:ind w:left="3217" w:hanging="360"/>
      </w:pPr>
      <w:rPr>
        <w:rFonts w:ascii="Wingdings" w:hAnsi="Wingdings" w:hint="default"/>
      </w:rPr>
    </w:lvl>
    <w:lvl w:ilvl="3" w:tplc="FFFFFFFF" w:tentative="1">
      <w:start w:val="1"/>
      <w:numFmt w:val="bullet"/>
      <w:lvlText w:val=""/>
      <w:lvlJc w:val="left"/>
      <w:pPr>
        <w:ind w:left="3937" w:hanging="360"/>
      </w:pPr>
      <w:rPr>
        <w:rFonts w:ascii="Symbol" w:hAnsi="Symbol" w:hint="default"/>
      </w:rPr>
    </w:lvl>
    <w:lvl w:ilvl="4" w:tplc="FFFFFFFF" w:tentative="1">
      <w:start w:val="1"/>
      <w:numFmt w:val="bullet"/>
      <w:lvlText w:val="o"/>
      <w:lvlJc w:val="left"/>
      <w:pPr>
        <w:ind w:left="4657" w:hanging="360"/>
      </w:pPr>
      <w:rPr>
        <w:rFonts w:ascii="Courier New" w:hAnsi="Courier New" w:cs="Courier New" w:hint="default"/>
      </w:rPr>
    </w:lvl>
    <w:lvl w:ilvl="5" w:tplc="FFFFFFFF" w:tentative="1">
      <w:start w:val="1"/>
      <w:numFmt w:val="bullet"/>
      <w:lvlText w:val=""/>
      <w:lvlJc w:val="left"/>
      <w:pPr>
        <w:ind w:left="5377" w:hanging="360"/>
      </w:pPr>
      <w:rPr>
        <w:rFonts w:ascii="Wingdings" w:hAnsi="Wingdings" w:hint="default"/>
      </w:rPr>
    </w:lvl>
    <w:lvl w:ilvl="6" w:tplc="FFFFFFFF" w:tentative="1">
      <w:start w:val="1"/>
      <w:numFmt w:val="bullet"/>
      <w:lvlText w:val=""/>
      <w:lvlJc w:val="left"/>
      <w:pPr>
        <w:ind w:left="6097" w:hanging="360"/>
      </w:pPr>
      <w:rPr>
        <w:rFonts w:ascii="Symbol" w:hAnsi="Symbol" w:hint="default"/>
      </w:rPr>
    </w:lvl>
    <w:lvl w:ilvl="7" w:tplc="FFFFFFFF" w:tentative="1">
      <w:start w:val="1"/>
      <w:numFmt w:val="bullet"/>
      <w:lvlText w:val="o"/>
      <w:lvlJc w:val="left"/>
      <w:pPr>
        <w:ind w:left="6817" w:hanging="360"/>
      </w:pPr>
      <w:rPr>
        <w:rFonts w:ascii="Courier New" w:hAnsi="Courier New" w:cs="Courier New" w:hint="default"/>
      </w:rPr>
    </w:lvl>
    <w:lvl w:ilvl="8" w:tplc="FFFFFFFF" w:tentative="1">
      <w:start w:val="1"/>
      <w:numFmt w:val="bullet"/>
      <w:lvlText w:val=""/>
      <w:lvlJc w:val="left"/>
      <w:pPr>
        <w:ind w:left="7537" w:hanging="360"/>
      </w:pPr>
      <w:rPr>
        <w:rFonts w:ascii="Wingdings" w:hAnsi="Wingdings" w:hint="default"/>
      </w:rPr>
    </w:lvl>
  </w:abstractNum>
  <w:abstractNum w:abstractNumId="68" w15:restartNumberingAfterBreak="0">
    <w:nsid w:val="253A693B"/>
    <w:multiLevelType w:val="hybridMultilevel"/>
    <w:tmpl w:val="988A930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9" w15:restartNumberingAfterBreak="0">
    <w:nsid w:val="26681ED9"/>
    <w:multiLevelType w:val="hybridMultilevel"/>
    <w:tmpl w:val="B90CA82A"/>
    <w:lvl w:ilvl="0" w:tplc="12B2B84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70" w15:restartNumberingAfterBreak="0">
    <w:nsid w:val="26EA0CFD"/>
    <w:multiLevelType w:val="hybridMultilevel"/>
    <w:tmpl w:val="0A42FA62"/>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1" w15:restartNumberingAfterBreak="0">
    <w:nsid w:val="270056D4"/>
    <w:multiLevelType w:val="hybridMultilevel"/>
    <w:tmpl w:val="950A03D8"/>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2" w15:restartNumberingAfterBreak="0">
    <w:nsid w:val="27162358"/>
    <w:multiLevelType w:val="hybridMultilevel"/>
    <w:tmpl w:val="6166222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3" w15:restartNumberingAfterBreak="0">
    <w:nsid w:val="27412B07"/>
    <w:multiLevelType w:val="hybridMultilevel"/>
    <w:tmpl w:val="3CDC100E"/>
    <w:lvl w:ilvl="0" w:tplc="D896A662">
      <w:start w:val="1"/>
      <w:numFmt w:val="decimal"/>
      <w:lvlText w:val="Figura %1."/>
      <w:lvlJc w:val="left"/>
      <w:pPr>
        <w:ind w:left="397" w:hanging="397"/>
      </w:pPr>
      <w:rPr>
        <w:b/>
        <w:bCs/>
      </w:rPr>
    </w:lvl>
    <w:lvl w:ilvl="1" w:tplc="594048B2">
      <w:start w:val="4"/>
      <w:numFmt w:val="bullet"/>
      <w:lvlText w:val="-"/>
      <w:lvlJc w:val="left"/>
      <w:pPr>
        <w:ind w:left="1440" w:hanging="360"/>
      </w:pPr>
      <w:rPr>
        <w:rFonts w:ascii="Calibri" w:eastAsiaTheme="minorHAnsi" w:hAnsi="Calibri" w:cs="Calibr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4" w15:restartNumberingAfterBreak="0">
    <w:nsid w:val="27D557B7"/>
    <w:multiLevelType w:val="hybridMultilevel"/>
    <w:tmpl w:val="C5804B68"/>
    <w:lvl w:ilvl="0" w:tplc="240A000B">
      <w:start w:val="1"/>
      <w:numFmt w:val="bullet"/>
      <w:lvlText w:val=""/>
      <w:lvlJc w:val="left"/>
      <w:pPr>
        <w:ind w:left="1429" w:hanging="360"/>
      </w:pPr>
      <w:rPr>
        <w:rFonts w:ascii="Wingdings" w:hAnsi="Wingdings"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5" w15:restartNumberingAfterBreak="0">
    <w:nsid w:val="287A0C8F"/>
    <w:multiLevelType w:val="hybridMultilevel"/>
    <w:tmpl w:val="458C6194"/>
    <w:lvl w:ilvl="0" w:tplc="080A0001">
      <w:start w:val="1"/>
      <w:numFmt w:val="bullet"/>
      <w:lvlText w:val=""/>
      <w:lvlJc w:val="left"/>
      <w:pPr>
        <w:ind w:left="720" w:hanging="360"/>
      </w:pPr>
      <w:rPr>
        <w:rFonts w:ascii="Symbol" w:hAnsi="Symbol" w:hint="default"/>
      </w:rPr>
    </w:lvl>
    <w:lvl w:ilvl="1" w:tplc="11006DA0">
      <w:numFmt w:val="bullet"/>
      <w:lvlText w:val="•"/>
      <w:lvlJc w:val="left"/>
      <w:pPr>
        <w:ind w:left="1800" w:hanging="72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6" w15:restartNumberingAfterBreak="0">
    <w:nsid w:val="287E18E8"/>
    <w:multiLevelType w:val="hybridMultilevel"/>
    <w:tmpl w:val="57C237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7" w15:restartNumberingAfterBreak="0">
    <w:nsid w:val="28C24A78"/>
    <w:multiLevelType w:val="hybridMultilevel"/>
    <w:tmpl w:val="54D01F78"/>
    <w:lvl w:ilvl="0" w:tplc="11006DA0">
      <w:numFmt w:val="bullet"/>
      <w:lvlText w:val="•"/>
      <w:lvlJc w:val="left"/>
      <w:pPr>
        <w:ind w:left="720" w:hanging="360"/>
      </w:pPr>
      <w:rPr>
        <w:rFonts w:ascii="Calibri" w:eastAsiaTheme="minorHAnsi" w:hAnsi="Calibri" w:cs="Calibri" w:hint="default"/>
      </w:rPr>
    </w:lvl>
    <w:lvl w:ilvl="1" w:tplc="11006DA0">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8" w15:restartNumberingAfterBreak="0">
    <w:nsid w:val="29D8057B"/>
    <w:multiLevelType w:val="hybridMultilevel"/>
    <w:tmpl w:val="F19ECF8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9" w15:restartNumberingAfterBreak="0">
    <w:nsid w:val="2A0C44C7"/>
    <w:multiLevelType w:val="hybridMultilevel"/>
    <w:tmpl w:val="A1F4AEE0"/>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0" w15:restartNumberingAfterBreak="0">
    <w:nsid w:val="2B313289"/>
    <w:multiLevelType w:val="hybridMultilevel"/>
    <w:tmpl w:val="CEAAD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1" w15:restartNumberingAfterBreak="0">
    <w:nsid w:val="2C29513C"/>
    <w:multiLevelType w:val="hybridMultilevel"/>
    <w:tmpl w:val="7C36C5A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2" w15:restartNumberingAfterBreak="0">
    <w:nsid w:val="2C6D165B"/>
    <w:multiLevelType w:val="hybridMultilevel"/>
    <w:tmpl w:val="A2E0E0DC"/>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3" w15:restartNumberingAfterBreak="0">
    <w:nsid w:val="2CDE7744"/>
    <w:multiLevelType w:val="hybridMultilevel"/>
    <w:tmpl w:val="8F6A55C2"/>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84" w15:restartNumberingAfterBreak="0">
    <w:nsid w:val="2E9B2647"/>
    <w:multiLevelType w:val="multilevel"/>
    <w:tmpl w:val="74DE068A"/>
    <w:lvl w:ilvl="0">
      <w:start w:val="1"/>
      <w:numFmt w:val="decimal"/>
      <w:lvlText w:val="%1"/>
      <w:lvlJc w:val="left"/>
      <w:pPr>
        <w:ind w:left="400" w:hanging="400"/>
      </w:pPr>
      <w:rPr>
        <w:rFonts w:eastAsiaTheme="majorEastAsia" w:hint="default"/>
      </w:rPr>
    </w:lvl>
    <w:lvl w:ilvl="1">
      <w:start w:val="1"/>
      <w:numFmt w:val="decimal"/>
      <w:lvlText w:val="%1.%2"/>
      <w:lvlJc w:val="left"/>
      <w:pPr>
        <w:ind w:left="720" w:hanging="7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440" w:hanging="144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800" w:hanging="1800"/>
      </w:pPr>
      <w:rPr>
        <w:rFonts w:eastAsiaTheme="majorEastAsia" w:hint="default"/>
      </w:rPr>
    </w:lvl>
    <w:lvl w:ilvl="7">
      <w:start w:val="1"/>
      <w:numFmt w:val="decimal"/>
      <w:lvlText w:val="%1.%2.%3.%4.%5.%6.%7.%8"/>
      <w:lvlJc w:val="left"/>
      <w:pPr>
        <w:ind w:left="2160" w:hanging="216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85" w15:restartNumberingAfterBreak="0">
    <w:nsid w:val="2F1D2317"/>
    <w:multiLevelType w:val="hybridMultilevel"/>
    <w:tmpl w:val="C1F45352"/>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86" w15:restartNumberingAfterBreak="0">
    <w:nsid w:val="2F615896"/>
    <w:multiLevelType w:val="hybridMultilevel"/>
    <w:tmpl w:val="59B85CD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7" w15:restartNumberingAfterBreak="0">
    <w:nsid w:val="2F9B7CFF"/>
    <w:multiLevelType w:val="hybridMultilevel"/>
    <w:tmpl w:val="07BABA86"/>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8" w15:restartNumberingAfterBreak="0">
    <w:nsid w:val="2FEF2FF3"/>
    <w:multiLevelType w:val="hybridMultilevel"/>
    <w:tmpl w:val="82FC99CE"/>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9" w15:restartNumberingAfterBreak="0">
    <w:nsid w:val="30206EDA"/>
    <w:multiLevelType w:val="hybridMultilevel"/>
    <w:tmpl w:val="D0D4033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0" w15:restartNumberingAfterBreak="0">
    <w:nsid w:val="30585ECA"/>
    <w:multiLevelType w:val="hybridMultilevel"/>
    <w:tmpl w:val="533C740A"/>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1" w15:restartNumberingAfterBreak="0">
    <w:nsid w:val="30631172"/>
    <w:multiLevelType w:val="hybridMultilevel"/>
    <w:tmpl w:val="F66C1A60"/>
    <w:lvl w:ilvl="0" w:tplc="0409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2" w15:restartNumberingAfterBreak="0">
    <w:nsid w:val="30B135A6"/>
    <w:multiLevelType w:val="hybridMultilevel"/>
    <w:tmpl w:val="DF72BFEA"/>
    <w:lvl w:ilvl="0" w:tplc="ED02223C">
      <w:start w:val="1"/>
      <w:numFmt w:val="decimal"/>
      <w:pStyle w:val="Tablas"/>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3" w15:restartNumberingAfterBreak="0">
    <w:nsid w:val="313208DB"/>
    <w:multiLevelType w:val="hybridMultilevel"/>
    <w:tmpl w:val="B1E63758"/>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4" w15:restartNumberingAfterBreak="0">
    <w:nsid w:val="31E9079D"/>
    <w:multiLevelType w:val="hybridMultilevel"/>
    <w:tmpl w:val="8BCA427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5" w15:restartNumberingAfterBreak="0">
    <w:nsid w:val="3297095A"/>
    <w:multiLevelType w:val="hybridMultilevel"/>
    <w:tmpl w:val="FF144128"/>
    <w:lvl w:ilvl="0" w:tplc="0409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96" w15:restartNumberingAfterBreak="0">
    <w:nsid w:val="33451F81"/>
    <w:multiLevelType w:val="hybridMultilevel"/>
    <w:tmpl w:val="AB2A18F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7" w15:restartNumberingAfterBreak="0">
    <w:nsid w:val="348515D7"/>
    <w:multiLevelType w:val="hybridMultilevel"/>
    <w:tmpl w:val="3E269F5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8" w15:restartNumberingAfterBreak="0">
    <w:nsid w:val="34AF5011"/>
    <w:multiLevelType w:val="hybridMultilevel"/>
    <w:tmpl w:val="E29654D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9" w15:restartNumberingAfterBreak="0">
    <w:nsid w:val="34F26836"/>
    <w:multiLevelType w:val="hybridMultilevel"/>
    <w:tmpl w:val="6C0C6AB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0" w15:restartNumberingAfterBreak="0">
    <w:nsid w:val="34FE2A93"/>
    <w:multiLevelType w:val="hybridMultilevel"/>
    <w:tmpl w:val="FFFAA2D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1" w15:restartNumberingAfterBreak="0">
    <w:nsid w:val="356938AE"/>
    <w:multiLevelType w:val="hybridMultilevel"/>
    <w:tmpl w:val="4186FE4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2"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103" w15:restartNumberingAfterBreak="0">
    <w:nsid w:val="36C1468E"/>
    <w:multiLevelType w:val="hybridMultilevel"/>
    <w:tmpl w:val="F27C39B6"/>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04" w15:restartNumberingAfterBreak="0">
    <w:nsid w:val="372A722E"/>
    <w:multiLevelType w:val="hybridMultilevel"/>
    <w:tmpl w:val="423A0B44"/>
    <w:lvl w:ilvl="0" w:tplc="04090003">
      <w:start w:val="1"/>
      <w:numFmt w:val="bullet"/>
      <w:lvlText w:val="o"/>
      <w:lvlJc w:val="left"/>
      <w:pPr>
        <w:ind w:left="2137" w:hanging="360"/>
      </w:pPr>
      <w:rPr>
        <w:rFonts w:ascii="Courier New" w:hAnsi="Courier New" w:cs="Courier New" w:hint="default"/>
      </w:rPr>
    </w:lvl>
    <w:lvl w:ilvl="1" w:tplc="080A0003" w:tentative="1">
      <w:start w:val="1"/>
      <w:numFmt w:val="bullet"/>
      <w:lvlText w:val="o"/>
      <w:lvlJc w:val="left"/>
      <w:pPr>
        <w:ind w:left="2857" w:hanging="360"/>
      </w:pPr>
      <w:rPr>
        <w:rFonts w:ascii="Courier New" w:hAnsi="Courier New" w:cs="Courier New" w:hint="default"/>
      </w:rPr>
    </w:lvl>
    <w:lvl w:ilvl="2" w:tplc="080A0005" w:tentative="1">
      <w:start w:val="1"/>
      <w:numFmt w:val="bullet"/>
      <w:lvlText w:val=""/>
      <w:lvlJc w:val="left"/>
      <w:pPr>
        <w:ind w:left="3577" w:hanging="360"/>
      </w:pPr>
      <w:rPr>
        <w:rFonts w:ascii="Wingdings" w:hAnsi="Wingdings" w:hint="default"/>
      </w:rPr>
    </w:lvl>
    <w:lvl w:ilvl="3" w:tplc="080A0001" w:tentative="1">
      <w:start w:val="1"/>
      <w:numFmt w:val="bullet"/>
      <w:lvlText w:val=""/>
      <w:lvlJc w:val="left"/>
      <w:pPr>
        <w:ind w:left="4297" w:hanging="360"/>
      </w:pPr>
      <w:rPr>
        <w:rFonts w:ascii="Symbol" w:hAnsi="Symbol" w:hint="default"/>
      </w:rPr>
    </w:lvl>
    <w:lvl w:ilvl="4" w:tplc="080A0003" w:tentative="1">
      <w:start w:val="1"/>
      <w:numFmt w:val="bullet"/>
      <w:lvlText w:val="o"/>
      <w:lvlJc w:val="left"/>
      <w:pPr>
        <w:ind w:left="5017" w:hanging="360"/>
      </w:pPr>
      <w:rPr>
        <w:rFonts w:ascii="Courier New" w:hAnsi="Courier New" w:cs="Courier New" w:hint="default"/>
      </w:rPr>
    </w:lvl>
    <w:lvl w:ilvl="5" w:tplc="080A0005" w:tentative="1">
      <w:start w:val="1"/>
      <w:numFmt w:val="bullet"/>
      <w:lvlText w:val=""/>
      <w:lvlJc w:val="left"/>
      <w:pPr>
        <w:ind w:left="5737" w:hanging="360"/>
      </w:pPr>
      <w:rPr>
        <w:rFonts w:ascii="Wingdings" w:hAnsi="Wingdings" w:hint="default"/>
      </w:rPr>
    </w:lvl>
    <w:lvl w:ilvl="6" w:tplc="080A0001" w:tentative="1">
      <w:start w:val="1"/>
      <w:numFmt w:val="bullet"/>
      <w:lvlText w:val=""/>
      <w:lvlJc w:val="left"/>
      <w:pPr>
        <w:ind w:left="6457" w:hanging="360"/>
      </w:pPr>
      <w:rPr>
        <w:rFonts w:ascii="Symbol" w:hAnsi="Symbol" w:hint="default"/>
      </w:rPr>
    </w:lvl>
    <w:lvl w:ilvl="7" w:tplc="080A0003" w:tentative="1">
      <w:start w:val="1"/>
      <w:numFmt w:val="bullet"/>
      <w:lvlText w:val="o"/>
      <w:lvlJc w:val="left"/>
      <w:pPr>
        <w:ind w:left="7177" w:hanging="360"/>
      </w:pPr>
      <w:rPr>
        <w:rFonts w:ascii="Courier New" w:hAnsi="Courier New" w:cs="Courier New" w:hint="default"/>
      </w:rPr>
    </w:lvl>
    <w:lvl w:ilvl="8" w:tplc="080A0005" w:tentative="1">
      <w:start w:val="1"/>
      <w:numFmt w:val="bullet"/>
      <w:lvlText w:val=""/>
      <w:lvlJc w:val="left"/>
      <w:pPr>
        <w:ind w:left="7897" w:hanging="360"/>
      </w:pPr>
      <w:rPr>
        <w:rFonts w:ascii="Wingdings" w:hAnsi="Wingdings" w:hint="default"/>
      </w:rPr>
    </w:lvl>
  </w:abstractNum>
  <w:abstractNum w:abstractNumId="105" w15:restartNumberingAfterBreak="0">
    <w:nsid w:val="38537DAF"/>
    <w:multiLevelType w:val="hybridMultilevel"/>
    <w:tmpl w:val="DE749CE6"/>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6" w15:restartNumberingAfterBreak="0">
    <w:nsid w:val="393B5338"/>
    <w:multiLevelType w:val="hybridMultilevel"/>
    <w:tmpl w:val="AE3487C2"/>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7" w15:restartNumberingAfterBreak="0">
    <w:nsid w:val="397C03FA"/>
    <w:multiLevelType w:val="hybridMultilevel"/>
    <w:tmpl w:val="90E8800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8" w15:restartNumberingAfterBreak="0">
    <w:nsid w:val="39B04DE6"/>
    <w:multiLevelType w:val="hybridMultilevel"/>
    <w:tmpl w:val="63204BE2"/>
    <w:lvl w:ilvl="0" w:tplc="240A000B">
      <w:start w:val="1"/>
      <w:numFmt w:val="bullet"/>
      <w:lvlText w:val=""/>
      <w:lvlJc w:val="left"/>
      <w:pPr>
        <w:ind w:left="1429" w:hanging="360"/>
      </w:pPr>
      <w:rPr>
        <w:rFonts w:ascii="Wingdings" w:hAnsi="Wingdings"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9" w15:restartNumberingAfterBreak="0">
    <w:nsid w:val="3A0A6125"/>
    <w:multiLevelType w:val="hybridMultilevel"/>
    <w:tmpl w:val="AF2E1814"/>
    <w:lvl w:ilvl="0" w:tplc="080A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10" w15:restartNumberingAfterBreak="0">
    <w:nsid w:val="3B184CD7"/>
    <w:multiLevelType w:val="hybridMultilevel"/>
    <w:tmpl w:val="0D16554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1" w15:restartNumberingAfterBreak="0">
    <w:nsid w:val="3BDF1CB2"/>
    <w:multiLevelType w:val="hybridMultilevel"/>
    <w:tmpl w:val="3E42B9DC"/>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start w:val="1"/>
      <w:numFmt w:val="bullet"/>
      <w:lvlText w:val=""/>
      <w:lvlJc w:val="left"/>
      <w:pPr>
        <w:ind w:left="2509" w:hanging="360"/>
      </w:pPr>
      <w:rPr>
        <w:rFonts w:ascii="Wingdings" w:hAnsi="Wingdings" w:hint="default"/>
      </w:rPr>
    </w:lvl>
    <w:lvl w:ilvl="3" w:tplc="080A000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12" w15:restartNumberingAfterBreak="0">
    <w:nsid w:val="3C3801CF"/>
    <w:multiLevelType w:val="hybridMultilevel"/>
    <w:tmpl w:val="1A1C16A6"/>
    <w:lvl w:ilvl="0" w:tplc="0409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13" w15:restartNumberingAfterBreak="0">
    <w:nsid w:val="3C901D47"/>
    <w:multiLevelType w:val="hybridMultilevel"/>
    <w:tmpl w:val="B79EB4A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4" w15:restartNumberingAfterBreak="0">
    <w:nsid w:val="3D8144F1"/>
    <w:multiLevelType w:val="hybridMultilevel"/>
    <w:tmpl w:val="315294C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5" w15:restartNumberingAfterBreak="0">
    <w:nsid w:val="3D883B99"/>
    <w:multiLevelType w:val="multilevel"/>
    <w:tmpl w:val="1EBC7A9A"/>
    <w:styleLink w:val="Listaactual2"/>
    <w:lvl w:ilvl="0">
      <w:start w:val="1"/>
      <w:numFmt w:val="bullet"/>
      <w:lvlText w:val=""/>
      <w:lvlJc w:val="left"/>
      <w:pPr>
        <w:ind w:left="1068" w:hanging="360"/>
      </w:pPr>
      <w:rPr>
        <w:rFonts w:ascii="Symbol" w:hAnsi="Symbol" w:hint="default"/>
      </w:rPr>
    </w:lvl>
    <w:lvl w:ilvl="1">
      <w:numFmt w:val="bullet"/>
      <w:lvlText w:val="•"/>
      <w:lvlJc w:val="left"/>
      <w:pPr>
        <w:ind w:left="2148" w:hanging="720"/>
      </w:pPr>
      <w:rPr>
        <w:rFonts w:ascii="Calibri" w:eastAsiaTheme="minorHAnsi" w:hAnsi="Calibri" w:cs="Calibri"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116" w15:restartNumberingAfterBreak="0">
    <w:nsid w:val="3E4C1ED3"/>
    <w:multiLevelType w:val="hybridMultilevel"/>
    <w:tmpl w:val="6586251C"/>
    <w:lvl w:ilvl="0" w:tplc="11006DA0">
      <w:numFmt w:val="bullet"/>
      <w:lvlText w:val="•"/>
      <w:lvlJc w:val="left"/>
      <w:pPr>
        <w:ind w:left="1800" w:hanging="72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7" w15:restartNumberingAfterBreak="0">
    <w:nsid w:val="3ECA1C5B"/>
    <w:multiLevelType w:val="hybridMultilevel"/>
    <w:tmpl w:val="3F96D926"/>
    <w:lvl w:ilvl="0" w:tplc="04090001">
      <w:start w:val="1"/>
      <w:numFmt w:val="bullet"/>
      <w:lvlText w:val=""/>
      <w:lvlJc w:val="left"/>
      <w:pPr>
        <w:ind w:left="360" w:hanging="360"/>
      </w:pPr>
      <w:rPr>
        <w:rFonts w:ascii="Symbol" w:hAnsi="Symbol" w:hint="default"/>
      </w:rPr>
    </w:lvl>
    <w:lvl w:ilvl="1" w:tplc="1CE039E0">
      <w:numFmt w:val="bullet"/>
      <w:lvlText w:val="•"/>
      <w:lvlJc w:val="left"/>
      <w:pPr>
        <w:ind w:left="1440" w:hanging="720"/>
      </w:pPr>
      <w:rPr>
        <w:rFonts w:ascii="Calibri" w:eastAsiaTheme="minorHAnsi" w:hAnsi="Calibri" w:cs="Calibri"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8" w15:restartNumberingAfterBreak="0">
    <w:nsid w:val="3F640EA2"/>
    <w:multiLevelType w:val="hybridMultilevel"/>
    <w:tmpl w:val="2D3EE89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9" w15:restartNumberingAfterBreak="0">
    <w:nsid w:val="3F7D6929"/>
    <w:multiLevelType w:val="hybridMultilevel"/>
    <w:tmpl w:val="40DC98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0" w15:restartNumberingAfterBreak="0">
    <w:nsid w:val="40326E4E"/>
    <w:multiLevelType w:val="hybridMultilevel"/>
    <w:tmpl w:val="08CE029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1" w15:restartNumberingAfterBreak="0">
    <w:nsid w:val="40A11A66"/>
    <w:multiLevelType w:val="hybridMultilevel"/>
    <w:tmpl w:val="B69AD58E"/>
    <w:lvl w:ilvl="0" w:tplc="04090001">
      <w:start w:val="1"/>
      <w:numFmt w:val="bullet"/>
      <w:lvlText w:val=""/>
      <w:lvlJc w:val="left"/>
      <w:pPr>
        <w:ind w:left="178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2" w15:restartNumberingAfterBreak="0">
    <w:nsid w:val="40A9442A"/>
    <w:multiLevelType w:val="hybridMultilevel"/>
    <w:tmpl w:val="924CD17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3" w15:restartNumberingAfterBreak="0">
    <w:nsid w:val="40AC5134"/>
    <w:multiLevelType w:val="hybridMultilevel"/>
    <w:tmpl w:val="E47A9FD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4" w15:restartNumberingAfterBreak="0">
    <w:nsid w:val="426566BE"/>
    <w:multiLevelType w:val="hybridMultilevel"/>
    <w:tmpl w:val="B4001A4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5" w15:restartNumberingAfterBreak="0">
    <w:nsid w:val="42E76D5D"/>
    <w:multiLevelType w:val="hybridMultilevel"/>
    <w:tmpl w:val="C048163A"/>
    <w:lvl w:ilvl="0" w:tplc="0409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6" w15:restartNumberingAfterBreak="0">
    <w:nsid w:val="430734DE"/>
    <w:multiLevelType w:val="hybridMultilevel"/>
    <w:tmpl w:val="B400EAA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7" w15:restartNumberingAfterBreak="0">
    <w:nsid w:val="43137683"/>
    <w:multiLevelType w:val="multilevel"/>
    <w:tmpl w:val="080A001D"/>
    <w:styleLink w:val="Listaactual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8" w15:restartNumberingAfterBreak="0">
    <w:nsid w:val="431F42EA"/>
    <w:multiLevelType w:val="hybridMultilevel"/>
    <w:tmpl w:val="AA6C5BA0"/>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29" w15:restartNumberingAfterBreak="0">
    <w:nsid w:val="43431ECA"/>
    <w:multiLevelType w:val="hybridMultilevel"/>
    <w:tmpl w:val="BC28DB9A"/>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30" w15:restartNumberingAfterBreak="0">
    <w:nsid w:val="44123B7D"/>
    <w:multiLevelType w:val="hybridMultilevel"/>
    <w:tmpl w:val="B0EAAE7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1" w15:restartNumberingAfterBreak="0">
    <w:nsid w:val="450D38D9"/>
    <w:multiLevelType w:val="hybridMultilevel"/>
    <w:tmpl w:val="1D4A01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2" w15:restartNumberingAfterBreak="0">
    <w:nsid w:val="45DE2539"/>
    <w:multiLevelType w:val="hybridMultilevel"/>
    <w:tmpl w:val="4D3EC77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3" w15:restartNumberingAfterBreak="0">
    <w:nsid w:val="470604E7"/>
    <w:multiLevelType w:val="hybridMultilevel"/>
    <w:tmpl w:val="602CDCB0"/>
    <w:lvl w:ilvl="0" w:tplc="11006DA0">
      <w:numFmt w:val="bullet"/>
      <w:lvlText w:val="•"/>
      <w:lvlJc w:val="left"/>
      <w:pPr>
        <w:ind w:left="1440" w:hanging="720"/>
      </w:pPr>
      <w:rPr>
        <w:rFonts w:ascii="Calibri" w:eastAsiaTheme="minorHAnsi" w:hAnsi="Calibri" w:cs="Calibri"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4" w15:restartNumberingAfterBreak="0">
    <w:nsid w:val="478F0EA6"/>
    <w:multiLevelType w:val="hybridMultilevel"/>
    <w:tmpl w:val="82F44B3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5" w15:restartNumberingAfterBreak="0">
    <w:nsid w:val="4828595B"/>
    <w:multiLevelType w:val="hybridMultilevel"/>
    <w:tmpl w:val="F3580A54"/>
    <w:lvl w:ilvl="0" w:tplc="080A0001">
      <w:start w:val="1"/>
      <w:numFmt w:val="bullet"/>
      <w:lvlText w:val=""/>
      <w:lvlJc w:val="left"/>
      <w:pPr>
        <w:ind w:left="720" w:hanging="360"/>
      </w:pPr>
      <w:rPr>
        <w:rFonts w:ascii="Symbol" w:hAnsi="Symbol" w:hint="default"/>
      </w:rPr>
    </w:lvl>
    <w:lvl w:ilvl="1" w:tplc="94529EB0">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6" w15:restartNumberingAfterBreak="0">
    <w:nsid w:val="48D0051B"/>
    <w:multiLevelType w:val="hybridMultilevel"/>
    <w:tmpl w:val="0D2CCD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7" w15:restartNumberingAfterBreak="0">
    <w:nsid w:val="49493DC8"/>
    <w:multiLevelType w:val="hybridMultilevel"/>
    <w:tmpl w:val="A26EE4F2"/>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C73E1758">
      <w:numFmt w:val="bullet"/>
      <w:lvlText w:val="-"/>
      <w:lvlJc w:val="left"/>
      <w:pPr>
        <w:ind w:left="3949" w:hanging="720"/>
      </w:pPr>
      <w:rPr>
        <w:rFonts w:ascii="Calibri" w:eastAsiaTheme="minorHAnsi" w:hAnsi="Calibri" w:cs="Calibri"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8" w15:restartNumberingAfterBreak="0">
    <w:nsid w:val="49853A81"/>
    <w:multiLevelType w:val="hybridMultilevel"/>
    <w:tmpl w:val="6FFC75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9" w15:restartNumberingAfterBreak="0">
    <w:nsid w:val="49B202E8"/>
    <w:multiLevelType w:val="hybridMultilevel"/>
    <w:tmpl w:val="381860F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0" w15:restartNumberingAfterBreak="0">
    <w:nsid w:val="49DC4FFC"/>
    <w:multiLevelType w:val="hybridMultilevel"/>
    <w:tmpl w:val="7260658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1" w15:restartNumberingAfterBreak="0">
    <w:nsid w:val="49F90758"/>
    <w:multiLevelType w:val="hybridMultilevel"/>
    <w:tmpl w:val="C186B1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2" w15:restartNumberingAfterBreak="0">
    <w:nsid w:val="4A0141AA"/>
    <w:multiLevelType w:val="hybridMultilevel"/>
    <w:tmpl w:val="DA60231A"/>
    <w:lvl w:ilvl="0" w:tplc="04090001">
      <w:start w:val="1"/>
      <w:numFmt w:val="bullet"/>
      <w:lvlText w:val=""/>
      <w:lvlJc w:val="left"/>
      <w:pPr>
        <w:ind w:left="1068" w:hanging="360"/>
      </w:pPr>
      <w:rPr>
        <w:rFonts w:ascii="Symbol" w:hAnsi="Symbol" w:hint="default"/>
      </w:rPr>
    </w:lvl>
    <w:lvl w:ilvl="1" w:tplc="FFFFFFFF">
      <w:numFmt w:val="bullet"/>
      <w:lvlText w:val="•"/>
      <w:lvlJc w:val="left"/>
      <w:pPr>
        <w:ind w:left="2148" w:hanging="720"/>
      </w:pPr>
      <w:rPr>
        <w:rFonts w:ascii="Calibri" w:eastAsiaTheme="minorHAnsi" w:hAnsi="Calibri" w:cs="Calibri"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43" w15:restartNumberingAfterBreak="0">
    <w:nsid w:val="4ADB74FF"/>
    <w:multiLevelType w:val="hybridMultilevel"/>
    <w:tmpl w:val="3C6A3F6C"/>
    <w:lvl w:ilvl="0" w:tplc="240A000B">
      <w:start w:val="1"/>
      <w:numFmt w:val="bullet"/>
      <w:lvlText w:val=""/>
      <w:lvlJc w:val="left"/>
      <w:pPr>
        <w:ind w:left="1854" w:hanging="360"/>
      </w:pPr>
      <w:rPr>
        <w:rFonts w:ascii="Wingdings" w:hAnsi="Wingdings" w:hint="default"/>
      </w:rPr>
    </w:lvl>
    <w:lvl w:ilvl="1" w:tplc="080A0003">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144" w15:restartNumberingAfterBreak="0">
    <w:nsid w:val="4C034193"/>
    <w:multiLevelType w:val="hybridMultilevel"/>
    <w:tmpl w:val="B6E2AD8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5" w15:restartNumberingAfterBreak="0">
    <w:nsid w:val="4C0B7C6C"/>
    <w:multiLevelType w:val="hybridMultilevel"/>
    <w:tmpl w:val="90662CC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6" w15:restartNumberingAfterBreak="0">
    <w:nsid w:val="4CC15DDC"/>
    <w:multiLevelType w:val="multilevel"/>
    <w:tmpl w:val="41C80948"/>
    <w:styleLink w:val="Listaactua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7" w15:restartNumberingAfterBreak="0">
    <w:nsid w:val="4CF765BD"/>
    <w:multiLevelType w:val="hybridMultilevel"/>
    <w:tmpl w:val="FE2EAF9E"/>
    <w:lvl w:ilvl="0" w:tplc="FFFFFFFF">
      <w:start w:val="1"/>
      <w:numFmt w:val="bullet"/>
      <w:lvlText w:val=""/>
      <w:lvlJc w:val="left"/>
      <w:pPr>
        <w:ind w:left="1069" w:hanging="360"/>
      </w:pPr>
      <w:rPr>
        <w:rFonts w:ascii="Symbol" w:hAnsi="Symbol" w:hint="default"/>
      </w:rPr>
    </w:lvl>
    <w:lvl w:ilvl="1" w:tplc="04090001">
      <w:start w:val="1"/>
      <w:numFmt w:val="bullet"/>
      <w:lvlText w:val=""/>
      <w:lvlJc w:val="left"/>
      <w:pPr>
        <w:ind w:left="1789" w:hanging="360"/>
      </w:pPr>
      <w:rPr>
        <w:rFonts w:ascii="Symbol" w:hAnsi="Symbol" w:hint="default"/>
      </w:rPr>
    </w:lvl>
    <w:lvl w:ilvl="2" w:tplc="FFFFFFFF">
      <w:start w:val="1"/>
      <w:numFmt w:val="bullet"/>
      <w:lvlText w:val=""/>
      <w:lvlJc w:val="left"/>
      <w:pPr>
        <w:ind w:left="2509" w:hanging="360"/>
      </w:pPr>
      <w:rPr>
        <w:rFonts w:ascii="Wingdings" w:hAnsi="Wingdings" w:hint="default"/>
      </w:rPr>
    </w:lvl>
    <w:lvl w:ilvl="3" w:tplc="FFFFFFFF">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48" w15:restartNumberingAfterBreak="0">
    <w:nsid w:val="4D0D2098"/>
    <w:multiLevelType w:val="hybridMultilevel"/>
    <w:tmpl w:val="5D6C90DC"/>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9" w15:restartNumberingAfterBreak="0">
    <w:nsid w:val="4D18623E"/>
    <w:multiLevelType w:val="hybridMultilevel"/>
    <w:tmpl w:val="0BCAA092"/>
    <w:lvl w:ilvl="0" w:tplc="FFFFFFFF">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04090001">
      <w:start w:val="1"/>
      <w:numFmt w:val="bullet"/>
      <w:lvlText w:val=""/>
      <w:lvlJc w:val="left"/>
      <w:pPr>
        <w:ind w:left="142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0" w15:restartNumberingAfterBreak="0">
    <w:nsid w:val="4D9E63C5"/>
    <w:multiLevelType w:val="hybridMultilevel"/>
    <w:tmpl w:val="F1109DC6"/>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5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2" w15:restartNumberingAfterBreak="0">
    <w:nsid w:val="4EF302F1"/>
    <w:multiLevelType w:val="hybridMultilevel"/>
    <w:tmpl w:val="F948DC4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3" w15:restartNumberingAfterBreak="0">
    <w:nsid w:val="4F0C4848"/>
    <w:multiLevelType w:val="hybridMultilevel"/>
    <w:tmpl w:val="462C76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4" w15:restartNumberingAfterBreak="0">
    <w:nsid w:val="4F942277"/>
    <w:multiLevelType w:val="hybridMultilevel"/>
    <w:tmpl w:val="C90EA572"/>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5" w15:restartNumberingAfterBreak="0">
    <w:nsid w:val="4FF40815"/>
    <w:multiLevelType w:val="hybridMultilevel"/>
    <w:tmpl w:val="8C76F5B0"/>
    <w:lvl w:ilvl="0" w:tplc="F426E25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6" w15:restartNumberingAfterBreak="0">
    <w:nsid w:val="50FF7C2C"/>
    <w:multiLevelType w:val="hybridMultilevel"/>
    <w:tmpl w:val="0208416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7" w15:restartNumberingAfterBreak="0">
    <w:nsid w:val="52A07B6D"/>
    <w:multiLevelType w:val="hybridMultilevel"/>
    <w:tmpl w:val="945AE43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8" w15:restartNumberingAfterBreak="0">
    <w:nsid w:val="52F95A4D"/>
    <w:multiLevelType w:val="hybridMultilevel"/>
    <w:tmpl w:val="ED686E0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9" w15:restartNumberingAfterBreak="0">
    <w:nsid w:val="53BB6A3C"/>
    <w:multiLevelType w:val="hybridMultilevel"/>
    <w:tmpl w:val="B80293E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0" w15:restartNumberingAfterBreak="0">
    <w:nsid w:val="53CB6C76"/>
    <w:multiLevelType w:val="hybridMultilevel"/>
    <w:tmpl w:val="77043D2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1" w15:restartNumberingAfterBreak="0">
    <w:nsid w:val="546040CE"/>
    <w:multiLevelType w:val="hybridMultilevel"/>
    <w:tmpl w:val="077C9ABE"/>
    <w:lvl w:ilvl="0" w:tplc="F71ECF2A">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62" w15:restartNumberingAfterBreak="0">
    <w:nsid w:val="54DD782F"/>
    <w:multiLevelType w:val="hybridMultilevel"/>
    <w:tmpl w:val="D9A07014"/>
    <w:lvl w:ilvl="0" w:tplc="240A000B">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3" w15:restartNumberingAfterBreak="0">
    <w:nsid w:val="565B2CAA"/>
    <w:multiLevelType w:val="hybridMultilevel"/>
    <w:tmpl w:val="6DF27E5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4" w15:restartNumberingAfterBreak="0">
    <w:nsid w:val="579D6079"/>
    <w:multiLevelType w:val="hybridMultilevel"/>
    <w:tmpl w:val="9B7AFDA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5" w15:restartNumberingAfterBreak="0">
    <w:nsid w:val="59205686"/>
    <w:multiLevelType w:val="hybridMultilevel"/>
    <w:tmpl w:val="55B8FE14"/>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6" w15:restartNumberingAfterBreak="0">
    <w:nsid w:val="597702C2"/>
    <w:multiLevelType w:val="hybridMultilevel"/>
    <w:tmpl w:val="61EAA9CE"/>
    <w:lvl w:ilvl="0" w:tplc="040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67" w15:restartNumberingAfterBreak="0">
    <w:nsid w:val="59A37B3A"/>
    <w:multiLevelType w:val="hybridMultilevel"/>
    <w:tmpl w:val="84A2C938"/>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8" w15:restartNumberingAfterBreak="0">
    <w:nsid w:val="5A5D60E0"/>
    <w:multiLevelType w:val="hybridMultilevel"/>
    <w:tmpl w:val="1EBC7A9A"/>
    <w:lvl w:ilvl="0" w:tplc="CE6EC9EC">
      <w:start w:val="1"/>
      <w:numFmt w:val="bullet"/>
      <w:lvlText w:val=""/>
      <w:lvlJc w:val="left"/>
      <w:pPr>
        <w:ind w:left="1068" w:hanging="360"/>
      </w:pPr>
      <w:rPr>
        <w:rFonts w:ascii="Symbol" w:hAnsi="Symbol" w:hint="default"/>
      </w:rPr>
    </w:lvl>
    <w:lvl w:ilvl="1" w:tplc="D2BAB838">
      <w:numFmt w:val="bullet"/>
      <w:lvlText w:val="•"/>
      <w:lvlJc w:val="left"/>
      <w:pPr>
        <w:ind w:left="2148" w:hanging="720"/>
      </w:pPr>
      <w:rPr>
        <w:rFonts w:ascii="Calibri" w:eastAsiaTheme="minorHAnsi" w:hAnsi="Calibri" w:cs="Calibri"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9" w15:restartNumberingAfterBreak="0">
    <w:nsid w:val="5AA53680"/>
    <w:multiLevelType w:val="hybridMultilevel"/>
    <w:tmpl w:val="1314581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0" w15:restartNumberingAfterBreak="0">
    <w:nsid w:val="5AE0104A"/>
    <w:multiLevelType w:val="hybridMultilevel"/>
    <w:tmpl w:val="56F08B0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1" w15:restartNumberingAfterBreak="0">
    <w:nsid w:val="5B260734"/>
    <w:multiLevelType w:val="hybridMultilevel"/>
    <w:tmpl w:val="202A5858"/>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72" w15:restartNumberingAfterBreak="0">
    <w:nsid w:val="5B7B4EE5"/>
    <w:multiLevelType w:val="hybridMultilevel"/>
    <w:tmpl w:val="C31A67D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3" w15:restartNumberingAfterBreak="0">
    <w:nsid w:val="5BE76773"/>
    <w:multiLevelType w:val="hybridMultilevel"/>
    <w:tmpl w:val="0A5CCAAA"/>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4" w15:restartNumberingAfterBreak="0">
    <w:nsid w:val="5C6D0EBD"/>
    <w:multiLevelType w:val="hybridMultilevel"/>
    <w:tmpl w:val="3D58CF44"/>
    <w:lvl w:ilvl="0" w:tplc="2804756A">
      <w:start w:val="1"/>
      <w:numFmt w:val="bullet"/>
      <w:lvlText w:val=""/>
      <w:lvlJc w:val="left"/>
      <w:pPr>
        <w:ind w:left="1429" w:hanging="360"/>
      </w:pPr>
      <w:rPr>
        <w:rFonts w:ascii="Symbol" w:hAnsi="Symbol" w:hint="default"/>
        <w:color w:val="auto"/>
        <w:w w:val="100"/>
        <w:sz w:val="24"/>
        <w:szCs w:val="24"/>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5" w15:restartNumberingAfterBreak="0">
    <w:nsid w:val="5D2346BF"/>
    <w:multiLevelType w:val="hybridMultilevel"/>
    <w:tmpl w:val="A6904B9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6" w15:restartNumberingAfterBreak="0">
    <w:nsid w:val="5D6B2F39"/>
    <w:multiLevelType w:val="hybridMultilevel"/>
    <w:tmpl w:val="D684273E"/>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77" w15:restartNumberingAfterBreak="0">
    <w:nsid w:val="5D9C7E3E"/>
    <w:multiLevelType w:val="hybridMultilevel"/>
    <w:tmpl w:val="7D1037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A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8" w15:restartNumberingAfterBreak="0">
    <w:nsid w:val="5DCF23CA"/>
    <w:multiLevelType w:val="hybridMultilevel"/>
    <w:tmpl w:val="E0B4159C"/>
    <w:lvl w:ilvl="0" w:tplc="FFFFFFFF">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9" w15:restartNumberingAfterBreak="0">
    <w:nsid w:val="5EB34D74"/>
    <w:multiLevelType w:val="hybridMultilevel"/>
    <w:tmpl w:val="48044E6A"/>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0" w15:restartNumberingAfterBreak="0">
    <w:nsid w:val="5F267073"/>
    <w:multiLevelType w:val="hybridMultilevel"/>
    <w:tmpl w:val="966C198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1" w15:restartNumberingAfterBreak="0">
    <w:nsid w:val="5FC55BB4"/>
    <w:multiLevelType w:val="hybridMultilevel"/>
    <w:tmpl w:val="A0AEA30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2" w15:restartNumberingAfterBreak="0">
    <w:nsid w:val="606E1D77"/>
    <w:multiLevelType w:val="hybridMultilevel"/>
    <w:tmpl w:val="1ECCC4D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3" w15:restartNumberingAfterBreak="0">
    <w:nsid w:val="6094482A"/>
    <w:multiLevelType w:val="hybridMultilevel"/>
    <w:tmpl w:val="58A8A9BE"/>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84" w15:restartNumberingAfterBreak="0">
    <w:nsid w:val="6132059F"/>
    <w:multiLevelType w:val="hybridMultilevel"/>
    <w:tmpl w:val="3572C636"/>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96047C0E">
      <w:numFmt w:val="bullet"/>
      <w:lvlText w:val="-"/>
      <w:lvlJc w:val="left"/>
      <w:pPr>
        <w:ind w:left="2869" w:hanging="720"/>
      </w:pPr>
      <w:rPr>
        <w:rFonts w:ascii="Calibri" w:eastAsiaTheme="minorHAnsi" w:hAnsi="Calibri" w:cs="Calibri"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85" w15:restartNumberingAfterBreak="0">
    <w:nsid w:val="616D4F96"/>
    <w:multiLevelType w:val="hybridMultilevel"/>
    <w:tmpl w:val="D05E2A7E"/>
    <w:lvl w:ilvl="0" w:tplc="14DEEFB6">
      <w:start w:val="1"/>
      <w:numFmt w:val="decimal"/>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86" w15:restartNumberingAfterBreak="0">
    <w:nsid w:val="621207AC"/>
    <w:multiLevelType w:val="hybridMultilevel"/>
    <w:tmpl w:val="E466D07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7" w15:restartNumberingAfterBreak="0">
    <w:nsid w:val="62521D3F"/>
    <w:multiLevelType w:val="hybridMultilevel"/>
    <w:tmpl w:val="7BDE92E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8" w15:restartNumberingAfterBreak="0">
    <w:nsid w:val="629B1E64"/>
    <w:multiLevelType w:val="hybridMultilevel"/>
    <w:tmpl w:val="2692FB26"/>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9" w15:restartNumberingAfterBreak="0">
    <w:nsid w:val="62E82FBE"/>
    <w:multiLevelType w:val="hybridMultilevel"/>
    <w:tmpl w:val="91BECBA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0" w15:restartNumberingAfterBreak="0">
    <w:nsid w:val="64834F15"/>
    <w:multiLevelType w:val="hybridMultilevel"/>
    <w:tmpl w:val="1CA08C84"/>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1" w15:restartNumberingAfterBreak="0">
    <w:nsid w:val="64FB4ADC"/>
    <w:multiLevelType w:val="hybridMultilevel"/>
    <w:tmpl w:val="F834A92C"/>
    <w:lvl w:ilvl="0" w:tplc="FFFFFFFF">
      <w:start w:val="1"/>
      <w:numFmt w:val="bullet"/>
      <w:lvlText w:val=""/>
      <w:lvlJc w:val="left"/>
      <w:pPr>
        <w:ind w:left="1069" w:hanging="360"/>
      </w:pPr>
      <w:rPr>
        <w:rFonts w:ascii="Symbol" w:hAnsi="Symbol" w:hint="default"/>
      </w:rPr>
    </w:lvl>
    <w:lvl w:ilvl="1" w:tplc="04090001">
      <w:start w:val="1"/>
      <w:numFmt w:val="bullet"/>
      <w:lvlText w:val=""/>
      <w:lvlJc w:val="left"/>
      <w:pPr>
        <w:ind w:left="1789" w:hanging="360"/>
      </w:pPr>
      <w:rPr>
        <w:rFonts w:ascii="Symbol" w:hAnsi="Symbol" w:hint="default"/>
      </w:rPr>
    </w:lvl>
    <w:lvl w:ilvl="2" w:tplc="FFFFFFFF">
      <w:start w:val="1"/>
      <w:numFmt w:val="bullet"/>
      <w:lvlText w:val=""/>
      <w:lvlJc w:val="left"/>
      <w:pPr>
        <w:ind w:left="2509" w:hanging="360"/>
      </w:pPr>
      <w:rPr>
        <w:rFonts w:ascii="Wingdings" w:hAnsi="Wingdings" w:hint="default"/>
      </w:rPr>
    </w:lvl>
    <w:lvl w:ilvl="3" w:tplc="FFFFFFFF">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92" w15:restartNumberingAfterBreak="0">
    <w:nsid w:val="65385090"/>
    <w:multiLevelType w:val="hybridMultilevel"/>
    <w:tmpl w:val="BB36A0E2"/>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3" w15:restartNumberingAfterBreak="0">
    <w:nsid w:val="65E54DF2"/>
    <w:multiLevelType w:val="hybridMultilevel"/>
    <w:tmpl w:val="EAA2EEC6"/>
    <w:lvl w:ilvl="0" w:tplc="11006DA0">
      <w:numFmt w:val="bullet"/>
      <w:lvlText w:val="•"/>
      <w:lvlJc w:val="left"/>
      <w:pPr>
        <w:ind w:left="1429" w:hanging="720"/>
      </w:pPr>
      <w:rPr>
        <w:rFonts w:ascii="Calibri" w:eastAsiaTheme="minorHAnsi" w:hAnsi="Calibri" w:cs="Calibri" w:hint="default"/>
      </w:rPr>
    </w:lvl>
    <w:lvl w:ilvl="1" w:tplc="080A0003">
      <w:start w:val="1"/>
      <w:numFmt w:val="bullet"/>
      <w:lvlText w:val="o"/>
      <w:lvlJc w:val="left"/>
      <w:pPr>
        <w:ind w:left="1069" w:hanging="360"/>
      </w:pPr>
      <w:rPr>
        <w:rFonts w:ascii="Courier New" w:hAnsi="Courier New" w:cs="Courier New" w:hint="default"/>
      </w:rPr>
    </w:lvl>
    <w:lvl w:ilvl="2" w:tplc="080A0005" w:tentative="1">
      <w:start w:val="1"/>
      <w:numFmt w:val="bullet"/>
      <w:lvlText w:val=""/>
      <w:lvlJc w:val="left"/>
      <w:pPr>
        <w:ind w:left="1789" w:hanging="360"/>
      </w:pPr>
      <w:rPr>
        <w:rFonts w:ascii="Wingdings" w:hAnsi="Wingdings" w:hint="default"/>
      </w:rPr>
    </w:lvl>
    <w:lvl w:ilvl="3" w:tplc="080A0001" w:tentative="1">
      <w:start w:val="1"/>
      <w:numFmt w:val="bullet"/>
      <w:lvlText w:val=""/>
      <w:lvlJc w:val="left"/>
      <w:pPr>
        <w:ind w:left="2509" w:hanging="360"/>
      </w:pPr>
      <w:rPr>
        <w:rFonts w:ascii="Symbol" w:hAnsi="Symbol" w:hint="default"/>
      </w:rPr>
    </w:lvl>
    <w:lvl w:ilvl="4" w:tplc="080A0003" w:tentative="1">
      <w:start w:val="1"/>
      <w:numFmt w:val="bullet"/>
      <w:lvlText w:val="o"/>
      <w:lvlJc w:val="left"/>
      <w:pPr>
        <w:ind w:left="3229" w:hanging="360"/>
      </w:pPr>
      <w:rPr>
        <w:rFonts w:ascii="Courier New" w:hAnsi="Courier New" w:cs="Courier New" w:hint="default"/>
      </w:rPr>
    </w:lvl>
    <w:lvl w:ilvl="5" w:tplc="080A0005" w:tentative="1">
      <w:start w:val="1"/>
      <w:numFmt w:val="bullet"/>
      <w:lvlText w:val=""/>
      <w:lvlJc w:val="left"/>
      <w:pPr>
        <w:ind w:left="3949" w:hanging="360"/>
      </w:pPr>
      <w:rPr>
        <w:rFonts w:ascii="Wingdings" w:hAnsi="Wingdings" w:hint="default"/>
      </w:rPr>
    </w:lvl>
    <w:lvl w:ilvl="6" w:tplc="080A0001" w:tentative="1">
      <w:start w:val="1"/>
      <w:numFmt w:val="bullet"/>
      <w:lvlText w:val=""/>
      <w:lvlJc w:val="left"/>
      <w:pPr>
        <w:ind w:left="4669" w:hanging="360"/>
      </w:pPr>
      <w:rPr>
        <w:rFonts w:ascii="Symbol" w:hAnsi="Symbol" w:hint="default"/>
      </w:rPr>
    </w:lvl>
    <w:lvl w:ilvl="7" w:tplc="080A0003" w:tentative="1">
      <w:start w:val="1"/>
      <w:numFmt w:val="bullet"/>
      <w:lvlText w:val="o"/>
      <w:lvlJc w:val="left"/>
      <w:pPr>
        <w:ind w:left="5389" w:hanging="360"/>
      </w:pPr>
      <w:rPr>
        <w:rFonts w:ascii="Courier New" w:hAnsi="Courier New" w:cs="Courier New" w:hint="default"/>
      </w:rPr>
    </w:lvl>
    <w:lvl w:ilvl="8" w:tplc="080A0005" w:tentative="1">
      <w:start w:val="1"/>
      <w:numFmt w:val="bullet"/>
      <w:lvlText w:val=""/>
      <w:lvlJc w:val="left"/>
      <w:pPr>
        <w:ind w:left="6109" w:hanging="360"/>
      </w:pPr>
      <w:rPr>
        <w:rFonts w:ascii="Wingdings" w:hAnsi="Wingdings" w:hint="default"/>
      </w:rPr>
    </w:lvl>
  </w:abstractNum>
  <w:abstractNum w:abstractNumId="194" w15:restartNumberingAfterBreak="0">
    <w:nsid w:val="664A6720"/>
    <w:multiLevelType w:val="hybridMultilevel"/>
    <w:tmpl w:val="2C96021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5" w15:restartNumberingAfterBreak="0">
    <w:nsid w:val="66517E0C"/>
    <w:multiLevelType w:val="hybridMultilevel"/>
    <w:tmpl w:val="F1140D5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6" w15:restartNumberingAfterBreak="0">
    <w:nsid w:val="66FB78B8"/>
    <w:multiLevelType w:val="hybridMultilevel"/>
    <w:tmpl w:val="C60A1346"/>
    <w:lvl w:ilvl="0" w:tplc="240A000B">
      <w:start w:val="1"/>
      <w:numFmt w:val="bullet"/>
      <w:lvlText w:val=""/>
      <w:lvlJc w:val="left"/>
      <w:pPr>
        <w:ind w:left="1712" w:hanging="360"/>
      </w:pPr>
      <w:rPr>
        <w:rFonts w:ascii="Wingdings" w:hAnsi="Wingdings" w:hint="default"/>
      </w:rPr>
    </w:lvl>
    <w:lvl w:ilvl="1" w:tplc="A15CE02C">
      <w:start w:val="1"/>
      <w:numFmt w:val="bullet"/>
      <w:lvlText w:val="o"/>
      <w:lvlJc w:val="left"/>
      <w:pPr>
        <w:ind w:left="2432" w:hanging="360"/>
      </w:pPr>
      <w:rPr>
        <w:rFonts w:ascii="Courier New" w:hAnsi="Courier New" w:cs="Courier New" w:hint="default"/>
      </w:rPr>
    </w:lvl>
    <w:lvl w:ilvl="2" w:tplc="080A0005" w:tentative="1">
      <w:start w:val="1"/>
      <w:numFmt w:val="bullet"/>
      <w:lvlText w:val=""/>
      <w:lvlJc w:val="left"/>
      <w:pPr>
        <w:ind w:left="3152" w:hanging="360"/>
      </w:pPr>
      <w:rPr>
        <w:rFonts w:ascii="Wingdings" w:hAnsi="Wingdings" w:hint="default"/>
      </w:rPr>
    </w:lvl>
    <w:lvl w:ilvl="3" w:tplc="080A0001" w:tentative="1">
      <w:start w:val="1"/>
      <w:numFmt w:val="bullet"/>
      <w:lvlText w:val=""/>
      <w:lvlJc w:val="left"/>
      <w:pPr>
        <w:ind w:left="3872" w:hanging="360"/>
      </w:pPr>
      <w:rPr>
        <w:rFonts w:ascii="Symbol" w:hAnsi="Symbol" w:hint="default"/>
      </w:rPr>
    </w:lvl>
    <w:lvl w:ilvl="4" w:tplc="080A0003" w:tentative="1">
      <w:start w:val="1"/>
      <w:numFmt w:val="bullet"/>
      <w:lvlText w:val="o"/>
      <w:lvlJc w:val="left"/>
      <w:pPr>
        <w:ind w:left="4592" w:hanging="360"/>
      </w:pPr>
      <w:rPr>
        <w:rFonts w:ascii="Courier New" w:hAnsi="Courier New" w:cs="Courier New" w:hint="default"/>
      </w:rPr>
    </w:lvl>
    <w:lvl w:ilvl="5" w:tplc="080A0005" w:tentative="1">
      <w:start w:val="1"/>
      <w:numFmt w:val="bullet"/>
      <w:lvlText w:val=""/>
      <w:lvlJc w:val="left"/>
      <w:pPr>
        <w:ind w:left="5312" w:hanging="360"/>
      </w:pPr>
      <w:rPr>
        <w:rFonts w:ascii="Wingdings" w:hAnsi="Wingdings" w:hint="default"/>
      </w:rPr>
    </w:lvl>
    <w:lvl w:ilvl="6" w:tplc="080A0001" w:tentative="1">
      <w:start w:val="1"/>
      <w:numFmt w:val="bullet"/>
      <w:lvlText w:val=""/>
      <w:lvlJc w:val="left"/>
      <w:pPr>
        <w:ind w:left="6032" w:hanging="360"/>
      </w:pPr>
      <w:rPr>
        <w:rFonts w:ascii="Symbol" w:hAnsi="Symbol" w:hint="default"/>
      </w:rPr>
    </w:lvl>
    <w:lvl w:ilvl="7" w:tplc="080A0003" w:tentative="1">
      <w:start w:val="1"/>
      <w:numFmt w:val="bullet"/>
      <w:lvlText w:val="o"/>
      <w:lvlJc w:val="left"/>
      <w:pPr>
        <w:ind w:left="6752" w:hanging="360"/>
      </w:pPr>
      <w:rPr>
        <w:rFonts w:ascii="Courier New" w:hAnsi="Courier New" w:cs="Courier New" w:hint="default"/>
      </w:rPr>
    </w:lvl>
    <w:lvl w:ilvl="8" w:tplc="080A0005" w:tentative="1">
      <w:start w:val="1"/>
      <w:numFmt w:val="bullet"/>
      <w:lvlText w:val=""/>
      <w:lvlJc w:val="left"/>
      <w:pPr>
        <w:ind w:left="7472" w:hanging="360"/>
      </w:pPr>
      <w:rPr>
        <w:rFonts w:ascii="Wingdings" w:hAnsi="Wingdings" w:hint="default"/>
      </w:rPr>
    </w:lvl>
  </w:abstractNum>
  <w:abstractNum w:abstractNumId="197" w15:restartNumberingAfterBreak="0">
    <w:nsid w:val="673B0299"/>
    <w:multiLevelType w:val="hybridMultilevel"/>
    <w:tmpl w:val="BCCA0F0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8" w15:restartNumberingAfterBreak="0">
    <w:nsid w:val="67D642D0"/>
    <w:multiLevelType w:val="hybridMultilevel"/>
    <w:tmpl w:val="AC10958E"/>
    <w:lvl w:ilvl="0" w:tplc="2804756A">
      <w:start w:val="1"/>
      <w:numFmt w:val="bullet"/>
      <w:lvlText w:val=""/>
      <w:lvlJc w:val="left"/>
      <w:pPr>
        <w:ind w:left="1429" w:hanging="360"/>
      </w:pPr>
      <w:rPr>
        <w:rFonts w:ascii="Symbol" w:hAnsi="Symbol" w:hint="default"/>
        <w:color w:val="auto"/>
        <w:w w:val="100"/>
        <w:sz w:val="24"/>
        <w:szCs w:val="24"/>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9" w15:restartNumberingAfterBreak="0">
    <w:nsid w:val="67E6365E"/>
    <w:multiLevelType w:val="hybridMultilevel"/>
    <w:tmpl w:val="06FA06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0" w15:restartNumberingAfterBreak="0">
    <w:nsid w:val="686E1062"/>
    <w:multiLevelType w:val="hybridMultilevel"/>
    <w:tmpl w:val="47DE863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1" w15:restartNumberingAfterBreak="0">
    <w:nsid w:val="69745A7D"/>
    <w:multiLevelType w:val="hybridMultilevel"/>
    <w:tmpl w:val="9E6E774E"/>
    <w:lvl w:ilvl="0" w:tplc="0868D688">
      <w:start w:val="1"/>
      <w:numFmt w:val="decimal"/>
      <w:pStyle w:val="Ttulo1"/>
      <w:lvlText w:val="%1."/>
      <w:lvlJc w:val="left"/>
      <w:pPr>
        <w:ind w:left="360" w:hanging="360"/>
      </w:pPr>
    </w:lvl>
    <w:lvl w:ilvl="1" w:tplc="7A0A4DC0">
      <w:start w:val="1"/>
      <w:numFmt w:val="lowerLetter"/>
      <w:lvlText w:val="%2."/>
      <w:lvlJc w:val="left"/>
      <w:pPr>
        <w:ind w:left="1420" w:hanging="700"/>
      </w:pPr>
      <w:rPr>
        <w:rFonts w:hint="default"/>
      </w:rPr>
    </w:lvl>
    <w:lvl w:ilvl="2" w:tplc="46B4F6E8">
      <w:numFmt w:val="bullet"/>
      <w:lvlText w:val=""/>
      <w:lvlJc w:val="left"/>
      <w:pPr>
        <w:ind w:left="2340" w:hanging="720"/>
      </w:pPr>
      <w:rPr>
        <w:rFonts w:ascii="Symbol" w:eastAsiaTheme="minorHAnsi" w:hAnsi="Symbol" w:cstheme="minorBidi" w:hint="default"/>
      </w:r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2" w15:restartNumberingAfterBreak="0">
    <w:nsid w:val="69E4248C"/>
    <w:multiLevelType w:val="hybridMultilevel"/>
    <w:tmpl w:val="9CE2017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3" w15:restartNumberingAfterBreak="0">
    <w:nsid w:val="6A237F41"/>
    <w:multiLevelType w:val="hybridMultilevel"/>
    <w:tmpl w:val="6B7AC3A4"/>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4" w15:restartNumberingAfterBreak="0">
    <w:nsid w:val="6B7D6C44"/>
    <w:multiLevelType w:val="hybridMultilevel"/>
    <w:tmpl w:val="651A173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5" w15:restartNumberingAfterBreak="0">
    <w:nsid w:val="6C9F4E10"/>
    <w:multiLevelType w:val="hybridMultilevel"/>
    <w:tmpl w:val="F3E64D18"/>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6" w15:restartNumberingAfterBreak="0">
    <w:nsid w:val="6CDD3B01"/>
    <w:multiLevelType w:val="hybridMultilevel"/>
    <w:tmpl w:val="98149CD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7" w15:restartNumberingAfterBreak="0">
    <w:nsid w:val="6D3B4E16"/>
    <w:multiLevelType w:val="hybridMultilevel"/>
    <w:tmpl w:val="DEB8F57C"/>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8" w15:restartNumberingAfterBreak="0">
    <w:nsid w:val="6D3C6F4D"/>
    <w:multiLevelType w:val="hybridMultilevel"/>
    <w:tmpl w:val="3CAAB7C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9" w15:restartNumberingAfterBreak="0">
    <w:nsid w:val="6D582733"/>
    <w:multiLevelType w:val="hybridMultilevel"/>
    <w:tmpl w:val="0C5A1E72"/>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0" w15:restartNumberingAfterBreak="0">
    <w:nsid w:val="6DFB0C74"/>
    <w:multiLevelType w:val="hybridMultilevel"/>
    <w:tmpl w:val="D5362112"/>
    <w:lvl w:ilvl="0" w:tplc="240A0001">
      <w:start w:val="1"/>
      <w:numFmt w:val="bullet"/>
      <w:lvlText w:val=""/>
      <w:lvlJc w:val="left"/>
      <w:pPr>
        <w:ind w:left="2133" w:hanging="360"/>
      </w:pPr>
      <w:rPr>
        <w:rFonts w:ascii="Symbol" w:hAnsi="Symbol" w:hint="default"/>
      </w:rPr>
    </w:lvl>
    <w:lvl w:ilvl="1" w:tplc="240A0003" w:tentative="1">
      <w:start w:val="1"/>
      <w:numFmt w:val="bullet"/>
      <w:lvlText w:val="o"/>
      <w:lvlJc w:val="left"/>
      <w:pPr>
        <w:ind w:left="2853" w:hanging="360"/>
      </w:pPr>
      <w:rPr>
        <w:rFonts w:ascii="Courier New" w:hAnsi="Courier New" w:cs="Courier New" w:hint="default"/>
      </w:rPr>
    </w:lvl>
    <w:lvl w:ilvl="2" w:tplc="240A0005" w:tentative="1">
      <w:start w:val="1"/>
      <w:numFmt w:val="bullet"/>
      <w:lvlText w:val=""/>
      <w:lvlJc w:val="left"/>
      <w:pPr>
        <w:ind w:left="3573" w:hanging="360"/>
      </w:pPr>
      <w:rPr>
        <w:rFonts w:ascii="Wingdings" w:hAnsi="Wingdings" w:hint="default"/>
      </w:rPr>
    </w:lvl>
    <w:lvl w:ilvl="3" w:tplc="240A0001" w:tentative="1">
      <w:start w:val="1"/>
      <w:numFmt w:val="bullet"/>
      <w:lvlText w:val=""/>
      <w:lvlJc w:val="left"/>
      <w:pPr>
        <w:ind w:left="4293" w:hanging="360"/>
      </w:pPr>
      <w:rPr>
        <w:rFonts w:ascii="Symbol" w:hAnsi="Symbol" w:hint="default"/>
      </w:rPr>
    </w:lvl>
    <w:lvl w:ilvl="4" w:tplc="240A0003" w:tentative="1">
      <w:start w:val="1"/>
      <w:numFmt w:val="bullet"/>
      <w:lvlText w:val="o"/>
      <w:lvlJc w:val="left"/>
      <w:pPr>
        <w:ind w:left="5013" w:hanging="360"/>
      </w:pPr>
      <w:rPr>
        <w:rFonts w:ascii="Courier New" w:hAnsi="Courier New" w:cs="Courier New" w:hint="default"/>
      </w:rPr>
    </w:lvl>
    <w:lvl w:ilvl="5" w:tplc="240A0005" w:tentative="1">
      <w:start w:val="1"/>
      <w:numFmt w:val="bullet"/>
      <w:lvlText w:val=""/>
      <w:lvlJc w:val="left"/>
      <w:pPr>
        <w:ind w:left="5733" w:hanging="360"/>
      </w:pPr>
      <w:rPr>
        <w:rFonts w:ascii="Wingdings" w:hAnsi="Wingdings" w:hint="default"/>
      </w:rPr>
    </w:lvl>
    <w:lvl w:ilvl="6" w:tplc="240A0001" w:tentative="1">
      <w:start w:val="1"/>
      <w:numFmt w:val="bullet"/>
      <w:lvlText w:val=""/>
      <w:lvlJc w:val="left"/>
      <w:pPr>
        <w:ind w:left="6453" w:hanging="360"/>
      </w:pPr>
      <w:rPr>
        <w:rFonts w:ascii="Symbol" w:hAnsi="Symbol" w:hint="default"/>
      </w:rPr>
    </w:lvl>
    <w:lvl w:ilvl="7" w:tplc="240A0003" w:tentative="1">
      <w:start w:val="1"/>
      <w:numFmt w:val="bullet"/>
      <w:lvlText w:val="o"/>
      <w:lvlJc w:val="left"/>
      <w:pPr>
        <w:ind w:left="7173" w:hanging="360"/>
      </w:pPr>
      <w:rPr>
        <w:rFonts w:ascii="Courier New" w:hAnsi="Courier New" w:cs="Courier New" w:hint="default"/>
      </w:rPr>
    </w:lvl>
    <w:lvl w:ilvl="8" w:tplc="240A0005" w:tentative="1">
      <w:start w:val="1"/>
      <w:numFmt w:val="bullet"/>
      <w:lvlText w:val=""/>
      <w:lvlJc w:val="left"/>
      <w:pPr>
        <w:ind w:left="7893" w:hanging="360"/>
      </w:pPr>
      <w:rPr>
        <w:rFonts w:ascii="Wingdings" w:hAnsi="Wingdings" w:hint="default"/>
      </w:rPr>
    </w:lvl>
  </w:abstractNum>
  <w:abstractNum w:abstractNumId="211" w15:restartNumberingAfterBreak="0">
    <w:nsid w:val="6E476BE9"/>
    <w:multiLevelType w:val="hybridMultilevel"/>
    <w:tmpl w:val="549EC9BC"/>
    <w:lvl w:ilvl="0" w:tplc="04090001">
      <w:start w:val="1"/>
      <w:numFmt w:val="bullet"/>
      <w:lvlText w:val=""/>
      <w:lvlJc w:val="left"/>
      <w:pPr>
        <w:ind w:left="720" w:hanging="360"/>
      </w:pPr>
      <w:rPr>
        <w:rFonts w:ascii="Symbol" w:hAnsi="Symbol" w:hint="default"/>
      </w:rPr>
    </w:lvl>
    <w:lvl w:ilvl="1" w:tplc="AAC841D6">
      <w:numFmt w:val="bullet"/>
      <w:lvlText w:val="•"/>
      <w:lvlJc w:val="left"/>
      <w:pPr>
        <w:ind w:left="1800" w:hanging="72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2" w15:restartNumberingAfterBreak="0">
    <w:nsid w:val="6EB42E2B"/>
    <w:multiLevelType w:val="hybridMultilevel"/>
    <w:tmpl w:val="E2EE71D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3" w15:restartNumberingAfterBreak="0">
    <w:nsid w:val="6FDF1DBE"/>
    <w:multiLevelType w:val="hybridMultilevel"/>
    <w:tmpl w:val="4FAAA08C"/>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14" w15:restartNumberingAfterBreak="0">
    <w:nsid w:val="70025D12"/>
    <w:multiLevelType w:val="hybridMultilevel"/>
    <w:tmpl w:val="86B0941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5" w15:restartNumberingAfterBreak="0">
    <w:nsid w:val="700F3687"/>
    <w:multiLevelType w:val="hybridMultilevel"/>
    <w:tmpl w:val="31AAB7B2"/>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6" w15:restartNumberingAfterBreak="0">
    <w:nsid w:val="7033373E"/>
    <w:multiLevelType w:val="hybridMultilevel"/>
    <w:tmpl w:val="1E78403C"/>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7" w15:restartNumberingAfterBreak="0">
    <w:nsid w:val="709A18DB"/>
    <w:multiLevelType w:val="hybridMultilevel"/>
    <w:tmpl w:val="60B68D7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8" w15:restartNumberingAfterBreak="0">
    <w:nsid w:val="70CF7604"/>
    <w:multiLevelType w:val="hybridMultilevel"/>
    <w:tmpl w:val="7FDA3F7C"/>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9" w15:restartNumberingAfterBreak="0">
    <w:nsid w:val="71977A7A"/>
    <w:multiLevelType w:val="hybridMultilevel"/>
    <w:tmpl w:val="B47CA7DE"/>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20" w15:restartNumberingAfterBreak="0">
    <w:nsid w:val="71B46525"/>
    <w:multiLevelType w:val="hybridMultilevel"/>
    <w:tmpl w:val="1DAE05E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1" w15:restartNumberingAfterBreak="0">
    <w:nsid w:val="722F3D87"/>
    <w:multiLevelType w:val="hybridMultilevel"/>
    <w:tmpl w:val="DC0EC024"/>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2" w15:restartNumberingAfterBreak="0">
    <w:nsid w:val="72DC3028"/>
    <w:multiLevelType w:val="hybridMultilevel"/>
    <w:tmpl w:val="49AC983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3" w15:restartNumberingAfterBreak="0">
    <w:nsid w:val="72DC3C4A"/>
    <w:multiLevelType w:val="hybridMultilevel"/>
    <w:tmpl w:val="72940368"/>
    <w:lvl w:ilvl="0" w:tplc="2804756A">
      <w:start w:val="1"/>
      <w:numFmt w:val="bullet"/>
      <w:lvlText w:val=""/>
      <w:lvlJc w:val="left"/>
      <w:pPr>
        <w:ind w:left="1068" w:hanging="360"/>
      </w:pPr>
      <w:rPr>
        <w:rFonts w:ascii="Symbol" w:hAnsi="Symbol" w:hint="default"/>
        <w:color w:val="auto"/>
        <w:w w:val="100"/>
        <w:sz w:val="24"/>
        <w:szCs w:val="24"/>
      </w:rPr>
    </w:lvl>
    <w:lvl w:ilvl="1" w:tplc="FFFFFFFF">
      <w:numFmt w:val="bullet"/>
      <w:lvlText w:val="•"/>
      <w:lvlJc w:val="left"/>
      <w:pPr>
        <w:ind w:left="2148" w:hanging="720"/>
      </w:pPr>
      <w:rPr>
        <w:rFonts w:ascii="Calibri" w:eastAsiaTheme="minorHAnsi" w:hAnsi="Calibri" w:cs="Calibri"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24" w15:restartNumberingAfterBreak="0">
    <w:nsid w:val="73125CAD"/>
    <w:multiLevelType w:val="hybridMultilevel"/>
    <w:tmpl w:val="6574AA9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5" w15:restartNumberingAfterBreak="0">
    <w:nsid w:val="7555125F"/>
    <w:multiLevelType w:val="hybridMultilevel"/>
    <w:tmpl w:val="5AEA321A"/>
    <w:lvl w:ilvl="0" w:tplc="04090001">
      <w:start w:val="1"/>
      <w:numFmt w:val="bullet"/>
      <w:lvlText w:val=""/>
      <w:lvlJc w:val="left"/>
      <w:pPr>
        <w:ind w:left="1429" w:hanging="360"/>
      </w:pPr>
      <w:rPr>
        <w:rFonts w:ascii="Symbol" w:hAnsi="Symbol" w:hint="default"/>
      </w:rPr>
    </w:lvl>
    <w:lvl w:ilvl="1" w:tplc="7EBEAA14">
      <w:start w:val="5"/>
      <w:numFmt w:val="bullet"/>
      <w:lvlText w:val="•"/>
      <w:lvlJc w:val="left"/>
      <w:pPr>
        <w:ind w:left="2509" w:hanging="720"/>
      </w:pPr>
      <w:rPr>
        <w:rFonts w:ascii="Calibri" w:eastAsiaTheme="minorHAnsi" w:hAnsi="Calibri" w:cs="Calibri"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6" w15:restartNumberingAfterBreak="0">
    <w:nsid w:val="75EB1AF1"/>
    <w:multiLevelType w:val="hybridMultilevel"/>
    <w:tmpl w:val="AEA4411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7" w15:restartNumberingAfterBreak="0">
    <w:nsid w:val="76920873"/>
    <w:multiLevelType w:val="hybridMultilevel"/>
    <w:tmpl w:val="B950A442"/>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28" w15:restartNumberingAfterBreak="0">
    <w:nsid w:val="76B30DE4"/>
    <w:multiLevelType w:val="hybridMultilevel"/>
    <w:tmpl w:val="4552E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9" w15:restartNumberingAfterBreak="0">
    <w:nsid w:val="76F60535"/>
    <w:multiLevelType w:val="hybridMultilevel"/>
    <w:tmpl w:val="0318E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0" w15:restartNumberingAfterBreak="0">
    <w:nsid w:val="777222F3"/>
    <w:multiLevelType w:val="hybridMultilevel"/>
    <w:tmpl w:val="7CF8A45A"/>
    <w:lvl w:ilvl="0" w:tplc="04090001">
      <w:start w:val="1"/>
      <w:numFmt w:val="bullet"/>
      <w:lvlText w:val=""/>
      <w:lvlJc w:val="left"/>
      <w:pPr>
        <w:ind w:left="1789" w:hanging="360"/>
      </w:pPr>
      <w:rPr>
        <w:rFonts w:ascii="Symbol" w:hAnsi="Symbol" w:hint="default"/>
      </w:rPr>
    </w:lvl>
    <w:lvl w:ilvl="1" w:tplc="FFFFFFFF" w:tentative="1">
      <w:start w:val="1"/>
      <w:numFmt w:val="bullet"/>
      <w:lvlText w:val="o"/>
      <w:lvlJc w:val="left"/>
      <w:pPr>
        <w:ind w:left="2136" w:hanging="360"/>
      </w:pPr>
      <w:rPr>
        <w:rFonts w:ascii="Courier New" w:hAnsi="Courier New" w:cs="Courier New" w:hint="default"/>
      </w:rPr>
    </w:lvl>
    <w:lvl w:ilvl="2" w:tplc="FFFFFFFF" w:tentative="1">
      <w:start w:val="1"/>
      <w:numFmt w:val="bullet"/>
      <w:lvlText w:val=""/>
      <w:lvlJc w:val="left"/>
      <w:pPr>
        <w:ind w:left="2856" w:hanging="360"/>
      </w:pPr>
      <w:rPr>
        <w:rFonts w:ascii="Wingdings" w:hAnsi="Wingdings" w:hint="default"/>
      </w:rPr>
    </w:lvl>
    <w:lvl w:ilvl="3" w:tplc="FFFFFFFF" w:tentative="1">
      <w:start w:val="1"/>
      <w:numFmt w:val="bullet"/>
      <w:lvlText w:val=""/>
      <w:lvlJc w:val="left"/>
      <w:pPr>
        <w:ind w:left="3576" w:hanging="360"/>
      </w:pPr>
      <w:rPr>
        <w:rFonts w:ascii="Symbol" w:hAnsi="Symbol" w:hint="default"/>
      </w:rPr>
    </w:lvl>
    <w:lvl w:ilvl="4" w:tplc="FFFFFFFF" w:tentative="1">
      <w:start w:val="1"/>
      <w:numFmt w:val="bullet"/>
      <w:lvlText w:val="o"/>
      <w:lvlJc w:val="left"/>
      <w:pPr>
        <w:ind w:left="4296" w:hanging="360"/>
      </w:pPr>
      <w:rPr>
        <w:rFonts w:ascii="Courier New" w:hAnsi="Courier New" w:cs="Courier New" w:hint="default"/>
      </w:rPr>
    </w:lvl>
    <w:lvl w:ilvl="5" w:tplc="FFFFFFFF" w:tentative="1">
      <w:start w:val="1"/>
      <w:numFmt w:val="bullet"/>
      <w:lvlText w:val=""/>
      <w:lvlJc w:val="left"/>
      <w:pPr>
        <w:ind w:left="5016" w:hanging="360"/>
      </w:pPr>
      <w:rPr>
        <w:rFonts w:ascii="Wingdings" w:hAnsi="Wingdings" w:hint="default"/>
      </w:rPr>
    </w:lvl>
    <w:lvl w:ilvl="6" w:tplc="FFFFFFFF" w:tentative="1">
      <w:start w:val="1"/>
      <w:numFmt w:val="bullet"/>
      <w:lvlText w:val=""/>
      <w:lvlJc w:val="left"/>
      <w:pPr>
        <w:ind w:left="5736" w:hanging="360"/>
      </w:pPr>
      <w:rPr>
        <w:rFonts w:ascii="Symbol" w:hAnsi="Symbol" w:hint="default"/>
      </w:rPr>
    </w:lvl>
    <w:lvl w:ilvl="7" w:tplc="FFFFFFFF" w:tentative="1">
      <w:start w:val="1"/>
      <w:numFmt w:val="bullet"/>
      <w:lvlText w:val="o"/>
      <w:lvlJc w:val="left"/>
      <w:pPr>
        <w:ind w:left="6456" w:hanging="360"/>
      </w:pPr>
      <w:rPr>
        <w:rFonts w:ascii="Courier New" w:hAnsi="Courier New" w:cs="Courier New" w:hint="default"/>
      </w:rPr>
    </w:lvl>
    <w:lvl w:ilvl="8" w:tplc="FFFFFFFF" w:tentative="1">
      <w:start w:val="1"/>
      <w:numFmt w:val="bullet"/>
      <w:lvlText w:val=""/>
      <w:lvlJc w:val="left"/>
      <w:pPr>
        <w:ind w:left="7176" w:hanging="360"/>
      </w:pPr>
      <w:rPr>
        <w:rFonts w:ascii="Wingdings" w:hAnsi="Wingdings" w:hint="default"/>
      </w:rPr>
    </w:lvl>
  </w:abstractNum>
  <w:abstractNum w:abstractNumId="231" w15:restartNumberingAfterBreak="0">
    <w:nsid w:val="7788697C"/>
    <w:multiLevelType w:val="hybridMultilevel"/>
    <w:tmpl w:val="285A875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2" w15:restartNumberingAfterBreak="0">
    <w:nsid w:val="77DA35B6"/>
    <w:multiLevelType w:val="hybridMultilevel"/>
    <w:tmpl w:val="939676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3" w15:restartNumberingAfterBreak="0">
    <w:nsid w:val="786A4C79"/>
    <w:multiLevelType w:val="hybridMultilevel"/>
    <w:tmpl w:val="F0EE72C8"/>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4" w15:restartNumberingAfterBreak="0">
    <w:nsid w:val="7891128E"/>
    <w:multiLevelType w:val="hybridMultilevel"/>
    <w:tmpl w:val="82706D1C"/>
    <w:lvl w:ilvl="0" w:tplc="CC96209C">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35" w15:restartNumberingAfterBreak="0">
    <w:nsid w:val="78C16870"/>
    <w:multiLevelType w:val="hybridMultilevel"/>
    <w:tmpl w:val="D490179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6" w15:restartNumberingAfterBreak="0">
    <w:nsid w:val="79BE4102"/>
    <w:multiLevelType w:val="hybridMultilevel"/>
    <w:tmpl w:val="56FC8B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7" w15:restartNumberingAfterBreak="0">
    <w:nsid w:val="7A0E45A2"/>
    <w:multiLevelType w:val="hybridMultilevel"/>
    <w:tmpl w:val="38FA601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8" w15:restartNumberingAfterBreak="0">
    <w:nsid w:val="7A6377CE"/>
    <w:multiLevelType w:val="hybridMultilevel"/>
    <w:tmpl w:val="FE140586"/>
    <w:lvl w:ilvl="0" w:tplc="04090003">
      <w:start w:val="1"/>
      <w:numFmt w:val="bullet"/>
      <w:lvlText w:val="o"/>
      <w:lvlJc w:val="left"/>
      <w:pPr>
        <w:ind w:left="1068" w:hanging="360"/>
      </w:pPr>
      <w:rPr>
        <w:rFonts w:ascii="Courier New" w:hAnsi="Courier New" w:cs="Courier New" w:hint="default"/>
      </w:rPr>
    </w:lvl>
    <w:lvl w:ilvl="1" w:tplc="080A0003">
      <w:start w:val="1"/>
      <w:numFmt w:val="bullet"/>
      <w:lvlText w:val="o"/>
      <w:lvlJc w:val="left"/>
      <w:pPr>
        <w:ind w:left="732" w:hanging="360"/>
      </w:pPr>
      <w:rPr>
        <w:rFonts w:ascii="Courier New" w:hAnsi="Courier New" w:cs="Courier New" w:hint="default"/>
      </w:rPr>
    </w:lvl>
    <w:lvl w:ilvl="2" w:tplc="080A0005" w:tentative="1">
      <w:start w:val="1"/>
      <w:numFmt w:val="bullet"/>
      <w:lvlText w:val=""/>
      <w:lvlJc w:val="left"/>
      <w:pPr>
        <w:ind w:left="1452" w:hanging="360"/>
      </w:pPr>
      <w:rPr>
        <w:rFonts w:ascii="Wingdings" w:hAnsi="Wingdings" w:hint="default"/>
      </w:rPr>
    </w:lvl>
    <w:lvl w:ilvl="3" w:tplc="080A0001" w:tentative="1">
      <w:start w:val="1"/>
      <w:numFmt w:val="bullet"/>
      <w:lvlText w:val=""/>
      <w:lvlJc w:val="left"/>
      <w:pPr>
        <w:ind w:left="2172" w:hanging="360"/>
      </w:pPr>
      <w:rPr>
        <w:rFonts w:ascii="Symbol" w:hAnsi="Symbol" w:hint="default"/>
      </w:rPr>
    </w:lvl>
    <w:lvl w:ilvl="4" w:tplc="080A0003" w:tentative="1">
      <w:start w:val="1"/>
      <w:numFmt w:val="bullet"/>
      <w:lvlText w:val="o"/>
      <w:lvlJc w:val="left"/>
      <w:pPr>
        <w:ind w:left="2892" w:hanging="360"/>
      </w:pPr>
      <w:rPr>
        <w:rFonts w:ascii="Courier New" w:hAnsi="Courier New" w:cs="Courier New" w:hint="default"/>
      </w:rPr>
    </w:lvl>
    <w:lvl w:ilvl="5" w:tplc="080A0005" w:tentative="1">
      <w:start w:val="1"/>
      <w:numFmt w:val="bullet"/>
      <w:lvlText w:val=""/>
      <w:lvlJc w:val="left"/>
      <w:pPr>
        <w:ind w:left="3612" w:hanging="360"/>
      </w:pPr>
      <w:rPr>
        <w:rFonts w:ascii="Wingdings" w:hAnsi="Wingdings" w:hint="default"/>
      </w:rPr>
    </w:lvl>
    <w:lvl w:ilvl="6" w:tplc="080A0001" w:tentative="1">
      <w:start w:val="1"/>
      <w:numFmt w:val="bullet"/>
      <w:lvlText w:val=""/>
      <w:lvlJc w:val="left"/>
      <w:pPr>
        <w:ind w:left="4332" w:hanging="360"/>
      </w:pPr>
      <w:rPr>
        <w:rFonts w:ascii="Symbol" w:hAnsi="Symbol" w:hint="default"/>
      </w:rPr>
    </w:lvl>
    <w:lvl w:ilvl="7" w:tplc="080A0003" w:tentative="1">
      <w:start w:val="1"/>
      <w:numFmt w:val="bullet"/>
      <w:lvlText w:val="o"/>
      <w:lvlJc w:val="left"/>
      <w:pPr>
        <w:ind w:left="5052" w:hanging="360"/>
      </w:pPr>
      <w:rPr>
        <w:rFonts w:ascii="Courier New" w:hAnsi="Courier New" w:cs="Courier New" w:hint="default"/>
      </w:rPr>
    </w:lvl>
    <w:lvl w:ilvl="8" w:tplc="080A0005" w:tentative="1">
      <w:start w:val="1"/>
      <w:numFmt w:val="bullet"/>
      <w:lvlText w:val=""/>
      <w:lvlJc w:val="left"/>
      <w:pPr>
        <w:ind w:left="5772" w:hanging="360"/>
      </w:pPr>
      <w:rPr>
        <w:rFonts w:ascii="Wingdings" w:hAnsi="Wingdings" w:hint="default"/>
      </w:rPr>
    </w:lvl>
  </w:abstractNum>
  <w:abstractNum w:abstractNumId="239" w15:restartNumberingAfterBreak="0">
    <w:nsid w:val="7A6429F9"/>
    <w:multiLevelType w:val="hybridMultilevel"/>
    <w:tmpl w:val="F744B0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0" w15:restartNumberingAfterBreak="0">
    <w:nsid w:val="7AA42E98"/>
    <w:multiLevelType w:val="hybridMultilevel"/>
    <w:tmpl w:val="905CC612"/>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1" w15:restartNumberingAfterBreak="0">
    <w:nsid w:val="7D417B35"/>
    <w:multiLevelType w:val="hybridMultilevel"/>
    <w:tmpl w:val="CAA240FA"/>
    <w:lvl w:ilvl="0" w:tplc="080A0001">
      <w:start w:val="1"/>
      <w:numFmt w:val="bullet"/>
      <w:lvlText w:val=""/>
      <w:lvlJc w:val="left"/>
      <w:pPr>
        <w:ind w:left="720" w:hanging="360"/>
      </w:pPr>
      <w:rPr>
        <w:rFonts w:ascii="Symbol" w:hAnsi="Symbol" w:hint="default"/>
      </w:rPr>
    </w:lvl>
    <w:lvl w:ilvl="1" w:tplc="04090005">
      <w:start w:val="1"/>
      <w:numFmt w:val="bullet"/>
      <w:lvlText w:val=""/>
      <w:lvlJc w:val="left"/>
      <w:pPr>
        <w:ind w:left="2149" w:hanging="360"/>
      </w:pPr>
      <w:rPr>
        <w:rFonts w:ascii="Wingdings" w:hAnsi="Wingdings"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2" w15:restartNumberingAfterBreak="0">
    <w:nsid w:val="7D59256E"/>
    <w:multiLevelType w:val="hybridMultilevel"/>
    <w:tmpl w:val="30F69A7E"/>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43" w15:restartNumberingAfterBreak="0">
    <w:nsid w:val="7DA91511"/>
    <w:multiLevelType w:val="hybridMultilevel"/>
    <w:tmpl w:val="E1E0F41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4" w15:restartNumberingAfterBreak="0">
    <w:nsid w:val="7DD10815"/>
    <w:multiLevelType w:val="hybridMultilevel"/>
    <w:tmpl w:val="6A92EBE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5" w15:restartNumberingAfterBreak="0">
    <w:nsid w:val="7E6B2EF3"/>
    <w:multiLevelType w:val="hybridMultilevel"/>
    <w:tmpl w:val="961C307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6" w15:restartNumberingAfterBreak="0">
    <w:nsid w:val="7E79313A"/>
    <w:multiLevelType w:val="hybridMultilevel"/>
    <w:tmpl w:val="975E695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7" w15:restartNumberingAfterBreak="0">
    <w:nsid w:val="7E9500EB"/>
    <w:multiLevelType w:val="hybridMultilevel"/>
    <w:tmpl w:val="D83AC95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8" w15:restartNumberingAfterBreak="0">
    <w:nsid w:val="7EB5456E"/>
    <w:multiLevelType w:val="hybridMultilevel"/>
    <w:tmpl w:val="0A084608"/>
    <w:lvl w:ilvl="0" w:tplc="FFFFFFFF">
      <w:start w:val="1"/>
      <w:numFmt w:val="bullet"/>
      <w:lvlText w:val=""/>
      <w:lvlJc w:val="left"/>
      <w:pPr>
        <w:ind w:left="1069" w:hanging="360"/>
      </w:pPr>
      <w:rPr>
        <w:rFonts w:ascii="Symbol" w:hAnsi="Symbol" w:hint="default"/>
        <w:color w:val="auto"/>
        <w:w w:val="100"/>
        <w:sz w:val="24"/>
        <w:szCs w:val="24"/>
      </w:rPr>
    </w:lvl>
    <w:lvl w:ilvl="1" w:tplc="04090001">
      <w:start w:val="1"/>
      <w:numFmt w:val="bullet"/>
      <w:lvlText w:val=""/>
      <w:lvlJc w:val="left"/>
      <w:pPr>
        <w:ind w:left="1069" w:hanging="360"/>
      </w:pPr>
      <w:rPr>
        <w:rFonts w:ascii="Symbol" w:hAnsi="Symbol"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49" w15:restartNumberingAfterBreak="0">
    <w:nsid w:val="7F8B4DB5"/>
    <w:multiLevelType w:val="hybridMultilevel"/>
    <w:tmpl w:val="CD68A4A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532504101">
    <w:abstractNumId w:val="0"/>
  </w:num>
  <w:num w:numId="2" w16cid:durableId="1093667137">
    <w:abstractNumId w:val="73"/>
  </w:num>
  <w:num w:numId="3" w16cid:durableId="2076080359">
    <w:abstractNumId w:val="151"/>
  </w:num>
  <w:num w:numId="4" w16cid:durableId="1829208015">
    <w:abstractNumId w:val="102"/>
  </w:num>
  <w:num w:numId="5" w16cid:durableId="668099207">
    <w:abstractNumId w:val="146"/>
  </w:num>
  <w:num w:numId="6" w16cid:durableId="1481340747">
    <w:abstractNumId w:val="201"/>
  </w:num>
  <w:num w:numId="7" w16cid:durableId="205214713">
    <w:abstractNumId w:val="84"/>
  </w:num>
  <w:num w:numId="8" w16cid:durableId="1628513428">
    <w:abstractNumId w:val="76"/>
  </w:num>
  <w:num w:numId="9" w16cid:durableId="159388606">
    <w:abstractNumId w:val="241"/>
  </w:num>
  <w:num w:numId="10" w16cid:durableId="2136168273">
    <w:abstractNumId w:val="23"/>
  </w:num>
  <w:num w:numId="11" w16cid:durableId="310910509">
    <w:abstractNumId w:val="231"/>
  </w:num>
  <w:num w:numId="12" w16cid:durableId="256327593">
    <w:abstractNumId w:val="79"/>
  </w:num>
  <w:num w:numId="13" w16cid:durableId="1809585166">
    <w:abstractNumId w:val="205"/>
  </w:num>
  <w:num w:numId="14" w16cid:durableId="1455051990">
    <w:abstractNumId w:val="1"/>
  </w:num>
  <w:num w:numId="15" w16cid:durableId="447939419">
    <w:abstractNumId w:val="244"/>
  </w:num>
  <w:num w:numId="16" w16cid:durableId="2121073335">
    <w:abstractNumId w:val="67"/>
  </w:num>
  <w:num w:numId="17" w16cid:durableId="367068493">
    <w:abstractNumId w:val="31"/>
  </w:num>
  <w:num w:numId="18" w16cid:durableId="35279906">
    <w:abstractNumId w:val="59"/>
  </w:num>
  <w:num w:numId="19" w16cid:durableId="780681597">
    <w:abstractNumId w:val="40"/>
  </w:num>
  <w:num w:numId="20" w16cid:durableId="1936745887">
    <w:abstractNumId w:val="65"/>
  </w:num>
  <w:num w:numId="21" w16cid:durableId="562059012">
    <w:abstractNumId w:val="232"/>
  </w:num>
  <w:num w:numId="22" w16cid:durableId="2056469717">
    <w:abstractNumId w:val="163"/>
  </w:num>
  <w:num w:numId="23" w16cid:durableId="538322851">
    <w:abstractNumId w:val="215"/>
  </w:num>
  <w:num w:numId="24" w16cid:durableId="742290422">
    <w:abstractNumId w:val="119"/>
  </w:num>
  <w:num w:numId="25" w16cid:durableId="1141970177">
    <w:abstractNumId w:val="228"/>
  </w:num>
  <w:num w:numId="26" w16cid:durableId="1618023215">
    <w:abstractNumId w:val="153"/>
  </w:num>
  <w:num w:numId="27" w16cid:durableId="1923103186">
    <w:abstractNumId w:val="210"/>
  </w:num>
  <w:num w:numId="28" w16cid:durableId="369841541">
    <w:abstractNumId w:val="28"/>
  </w:num>
  <w:num w:numId="29" w16cid:durableId="1568415434">
    <w:abstractNumId w:val="219"/>
  </w:num>
  <w:num w:numId="30" w16cid:durableId="792557281">
    <w:abstractNumId w:val="204"/>
  </w:num>
  <w:num w:numId="31" w16cid:durableId="433400587">
    <w:abstractNumId w:val="220"/>
  </w:num>
  <w:num w:numId="32" w16cid:durableId="1138693647">
    <w:abstractNumId w:val="4"/>
  </w:num>
  <w:num w:numId="33" w16cid:durableId="1600723816">
    <w:abstractNumId w:val="64"/>
  </w:num>
  <w:num w:numId="34" w16cid:durableId="86122316">
    <w:abstractNumId w:val="206"/>
  </w:num>
  <w:num w:numId="35" w16cid:durableId="1343052107">
    <w:abstractNumId w:val="159"/>
  </w:num>
  <w:num w:numId="36" w16cid:durableId="744957140">
    <w:abstractNumId w:val="9"/>
  </w:num>
  <w:num w:numId="37" w16cid:durableId="529072391">
    <w:abstractNumId w:val="54"/>
  </w:num>
  <w:num w:numId="38" w16cid:durableId="1225605478">
    <w:abstractNumId w:val="96"/>
  </w:num>
  <w:num w:numId="39" w16cid:durableId="1164514914">
    <w:abstractNumId w:val="154"/>
  </w:num>
  <w:num w:numId="40" w16cid:durableId="887229791">
    <w:abstractNumId w:val="104"/>
  </w:num>
  <w:num w:numId="41" w16cid:durableId="1824158374">
    <w:abstractNumId w:val="25"/>
  </w:num>
  <w:num w:numId="42" w16cid:durableId="1399476057">
    <w:abstractNumId w:val="24"/>
  </w:num>
  <w:num w:numId="43" w16cid:durableId="2096169804">
    <w:abstractNumId w:val="85"/>
  </w:num>
  <w:num w:numId="44" w16cid:durableId="1589266532">
    <w:abstractNumId w:val="171"/>
  </w:num>
  <w:num w:numId="45" w16cid:durableId="1852525597">
    <w:abstractNumId w:val="108"/>
  </w:num>
  <w:num w:numId="46" w16cid:durableId="1877232855">
    <w:abstractNumId w:val="74"/>
  </w:num>
  <w:num w:numId="47" w16cid:durableId="351565809">
    <w:abstractNumId w:val="112"/>
  </w:num>
  <w:num w:numId="48" w16cid:durableId="1248881897">
    <w:abstractNumId w:val="188"/>
  </w:num>
  <w:num w:numId="49" w16cid:durableId="258877832">
    <w:abstractNumId w:val="7"/>
  </w:num>
  <w:num w:numId="50" w16cid:durableId="1189485507">
    <w:abstractNumId w:val="120"/>
  </w:num>
  <w:num w:numId="51" w16cid:durableId="793986312">
    <w:abstractNumId w:val="185"/>
  </w:num>
  <w:num w:numId="52" w16cid:durableId="1222407858">
    <w:abstractNumId w:val="158"/>
  </w:num>
  <w:num w:numId="53" w16cid:durableId="1063215172">
    <w:abstractNumId w:val="32"/>
  </w:num>
  <w:num w:numId="54" w16cid:durableId="340859639">
    <w:abstractNumId w:val="99"/>
  </w:num>
  <w:num w:numId="55" w16cid:durableId="994336552">
    <w:abstractNumId w:val="15"/>
  </w:num>
  <w:num w:numId="56" w16cid:durableId="1458329223">
    <w:abstractNumId w:val="157"/>
  </w:num>
  <w:num w:numId="57" w16cid:durableId="1035304943">
    <w:abstractNumId w:val="148"/>
  </w:num>
  <w:num w:numId="58" w16cid:durableId="970016655">
    <w:abstractNumId w:val="240"/>
  </w:num>
  <w:num w:numId="59" w16cid:durableId="1699503175">
    <w:abstractNumId w:val="151"/>
  </w:num>
  <w:num w:numId="60" w16cid:durableId="1799951673">
    <w:abstractNumId w:val="160"/>
  </w:num>
  <w:num w:numId="61" w16cid:durableId="1920672366">
    <w:abstractNumId w:val="51"/>
  </w:num>
  <w:num w:numId="62" w16cid:durableId="1866090018">
    <w:abstractNumId w:val="122"/>
  </w:num>
  <w:num w:numId="63" w16cid:durableId="932005886">
    <w:abstractNumId w:val="16"/>
  </w:num>
  <w:num w:numId="64" w16cid:durableId="453523772">
    <w:abstractNumId w:val="5"/>
  </w:num>
  <w:num w:numId="65" w16cid:durableId="2001154052">
    <w:abstractNumId w:val="123"/>
  </w:num>
  <w:num w:numId="66" w16cid:durableId="995767127">
    <w:abstractNumId w:val="164"/>
  </w:num>
  <w:num w:numId="67" w16cid:durableId="948665474">
    <w:abstractNumId w:val="200"/>
  </w:num>
  <w:num w:numId="68" w16cid:durableId="123155906">
    <w:abstractNumId w:val="12"/>
  </w:num>
  <w:num w:numId="69" w16cid:durableId="1865248393">
    <w:abstractNumId w:val="172"/>
  </w:num>
  <w:num w:numId="70" w16cid:durableId="798186498">
    <w:abstractNumId w:val="18"/>
  </w:num>
  <w:num w:numId="71" w16cid:durableId="1297567444">
    <w:abstractNumId w:val="187"/>
  </w:num>
  <w:num w:numId="72" w16cid:durableId="646513903">
    <w:abstractNumId w:val="225"/>
  </w:num>
  <w:num w:numId="73" w16cid:durableId="1068767707">
    <w:abstractNumId w:val="56"/>
  </w:num>
  <w:num w:numId="74" w16cid:durableId="932397069">
    <w:abstractNumId w:val="186"/>
  </w:num>
  <w:num w:numId="75" w16cid:durableId="118843482">
    <w:abstractNumId w:val="48"/>
  </w:num>
  <w:num w:numId="76" w16cid:durableId="1713381120">
    <w:abstractNumId w:val="218"/>
  </w:num>
  <w:num w:numId="77" w16cid:durableId="1136530042">
    <w:abstractNumId w:val="11"/>
  </w:num>
  <w:num w:numId="78" w16cid:durableId="1097484674">
    <w:abstractNumId w:val="162"/>
  </w:num>
  <w:num w:numId="79" w16cid:durableId="1074281068">
    <w:abstractNumId w:val="243"/>
  </w:num>
  <w:num w:numId="80" w16cid:durableId="59180629">
    <w:abstractNumId w:val="57"/>
  </w:num>
  <w:num w:numId="81" w16cid:durableId="711148477">
    <w:abstractNumId w:val="235"/>
  </w:num>
  <w:num w:numId="82" w16cid:durableId="1891914487">
    <w:abstractNumId w:val="33"/>
  </w:num>
  <w:num w:numId="83" w16cid:durableId="1598755441">
    <w:abstractNumId w:val="107"/>
  </w:num>
  <w:num w:numId="84" w16cid:durableId="1056047633">
    <w:abstractNumId w:val="229"/>
  </w:num>
  <w:num w:numId="85" w16cid:durableId="30540587">
    <w:abstractNumId w:val="80"/>
  </w:num>
  <w:num w:numId="86" w16cid:durableId="18630562">
    <w:abstractNumId w:val="145"/>
  </w:num>
  <w:num w:numId="87" w16cid:durableId="1919242764">
    <w:abstractNumId w:val="176"/>
  </w:num>
  <w:num w:numId="88" w16cid:durableId="1973553948">
    <w:abstractNumId w:val="151"/>
  </w:num>
  <w:num w:numId="89" w16cid:durableId="1460227440">
    <w:abstractNumId w:val="238"/>
  </w:num>
  <w:num w:numId="90" w16cid:durableId="694384020">
    <w:abstractNumId w:val="208"/>
  </w:num>
  <w:num w:numId="91" w16cid:durableId="1557543878">
    <w:abstractNumId w:val="175"/>
  </w:num>
  <w:num w:numId="92" w16cid:durableId="1696228954">
    <w:abstractNumId w:val="189"/>
  </w:num>
  <w:num w:numId="93" w16cid:durableId="2104259120">
    <w:abstractNumId w:val="197"/>
  </w:num>
  <w:num w:numId="94" w16cid:durableId="482041370">
    <w:abstractNumId w:val="140"/>
  </w:num>
  <w:num w:numId="95" w16cid:durableId="943155135">
    <w:abstractNumId w:val="144"/>
  </w:num>
  <w:num w:numId="96" w16cid:durableId="1298487663">
    <w:abstractNumId w:val="94"/>
  </w:num>
  <w:num w:numId="97" w16cid:durableId="565530681">
    <w:abstractNumId w:val="152"/>
  </w:num>
  <w:num w:numId="98" w16cid:durableId="1615668846">
    <w:abstractNumId w:val="3"/>
  </w:num>
  <w:num w:numId="99" w16cid:durableId="199707013">
    <w:abstractNumId w:val="136"/>
  </w:num>
  <w:num w:numId="100" w16cid:durableId="1463843354">
    <w:abstractNumId w:val="37"/>
  </w:num>
  <w:num w:numId="101" w16cid:durableId="235480996">
    <w:abstractNumId w:val="217"/>
  </w:num>
  <w:num w:numId="102" w16cid:durableId="275455554">
    <w:abstractNumId w:val="221"/>
  </w:num>
  <w:num w:numId="103" w16cid:durableId="325670429">
    <w:abstractNumId w:val="196"/>
  </w:num>
  <w:num w:numId="104" w16cid:durableId="1802771708">
    <w:abstractNumId w:val="196"/>
  </w:num>
  <w:num w:numId="105" w16cid:durableId="541862872">
    <w:abstractNumId w:val="196"/>
  </w:num>
  <w:num w:numId="106" w16cid:durableId="1226841791">
    <w:abstractNumId w:val="196"/>
  </w:num>
  <w:num w:numId="107" w16cid:durableId="892740877">
    <w:abstractNumId w:val="196"/>
  </w:num>
  <w:num w:numId="108" w16cid:durableId="1222325621">
    <w:abstractNumId w:val="196"/>
  </w:num>
  <w:num w:numId="109" w16cid:durableId="1544050090">
    <w:abstractNumId w:val="50"/>
  </w:num>
  <w:num w:numId="110" w16cid:durableId="1502503503">
    <w:abstractNumId w:val="143"/>
  </w:num>
  <w:num w:numId="111" w16cid:durableId="499586415">
    <w:abstractNumId w:val="212"/>
  </w:num>
  <w:num w:numId="112" w16cid:durableId="986519657">
    <w:abstractNumId w:val="110"/>
  </w:num>
  <w:num w:numId="113" w16cid:durableId="1352074425">
    <w:abstractNumId w:val="150"/>
  </w:num>
  <w:num w:numId="114" w16cid:durableId="320622633">
    <w:abstractNumId w:val="109"/>
  </w:num>
  <w:num w:numId="115" w16cid:durableId="1842431394">
    <w:abstractNumId w:val="22"/>
  </w:num>
  <w:num w:numId="116" w16cid:durableId="178980020">
    <w:abstractNumId w:val="17"/>
  </w:num>
  <w:num w:numId="117" w16cid:durableId="58868711">
    <w:abstractNumId w:val="93"/>
  </w:num>
  <w:num w:numId="118" w16cid:durableId="1472672974">
    <w:abstractNumId w:val="20"/>
  </w:num>
  <w:num w:numId="119" w16cid:durableId="955989368">
    <w:abstractNumId w:val="203"/>
  </w:num>
  <w:num w:numId="120" w16cid:durableId="1702168678">
    <w:abstractNumId w:val="222"/>
  </w:num>
  <w:num w:numId="121" w16cid:durableId="2145809008">
    <w:abstractNumId w:val="236"/>
  </w:num>
  <w:num w:numId="122" w16cid:durableId="1659993269">
    <w:abstractNumId w:val="226"/>
  </w:num>
  <w:num w:numId="123" w16cid:durableId="1663971431">
    <w:abstractNumId w:val="63"/>
  </w:num>
  <w:num w:numId="124" w16cid:durableId="2067071230">
    <w:abstractNumId w:val="126"/>
  </w:num>
  <w:num w:numId="125" w16cid:durableId="1214846743">
    <w:abstractNumId w:val="237"/>
  </w:num>
  <w:num w:numId="126" w16cid:durableId="1841967763">
    <w:abstractNumId w:val="180"/>
  </w:num>
  <w:num w:numId="127" w16cid:durableId="432896006">
    <w:abstractNumId w:val="134"/>
  </w:num>
  <w:num w:numId="128" w16cid:durableId="354885973">
    <w:abstractNumId w:val="202"/>
  </w:num>
  <w:num w:numId="129" w16cid:durableId="1458790724">
    <w:abstractNumId w:val="151"/>
  </w:num>
  <w:num w:numId="130" w16cid:durableId="853568923">
    <w:abstractNumId w:val="29"/>
  </w:num>
  <w:num w:numId="131" w16cid:durableId="51660128">
    <w:abstractNumId w:val="141"/>
  </w:num>
  <w:num w:numId="132" w16cid:durableId="2081170675">
    <w:abstractNumId w:val="66"/>
  </w:num>
  <w:num w:numId="133" w16cid:durableId="644969807">
    <w:abstractNumId w:val="86"/>
  </w:num>
  <w:num w:numId="134" w16cid:durableId="593124563">
    <w:abstractNumId w:val="130"/>
  </w:num>
  <w:num w:numId="135" w16cid:durableId="1545632657">
    <w:abstractNumId w:val="98"/>
  </w:num>
  <w:num w:numId="136" w16cid:durableId="2063627804">
    <w:abstractNumId w:val="224"/>
  </w:num>
  <w:num w:numId="137" w16cid:durableId="382561161">
    <w:abstractNumId w:val="81"/>
  </w:num>
  <w:num w:numId="138" w16cid:durableId="1407340904">
    <w:abstractNumId w:val="118"/>
  </w:num>
  <w:num w:numId="139" w16cid:durableId="1328939101">
    <w:abstractNumId w:val="78"/>
  </w:num>
  <w:num w:numId="140" w16cid:durableId="984511126">
    <w:abstractNumId w:val="100"/>
  </w:num>
  <w:num w:numId="141" w16cid:durableId="896161358">
    <w:abstractNumId w:val="72"/>
  </w:num>
  <w:num w:numId="142" w16cid:durableId="1892422805">
    <w:abstractNumId w:val="138"/>
  </w:num>
  <w:num w:numId="143" w16cid:durableId="1446929235">
    <w:abstractNumId w:val="177"/>
  </w:num>
  <w:num w:numId="144" w16cid:durableId="1485315962">
    <w:abstractNumId w:val="36"/>
  </w:num>
  <w:num w:numId="145" w16cid:durableId="413363330">
    <w:abstractNumId w:val="21"/>
  </w:num>
  <w:num w:numId="146" w16cid:durableId="1078138715">
    <w:abstractNumId w:val="131"/>
  </w:num>
  <w:num w:numId="147" w16cid:durableId="501048153">
    <w:abstractNumId w:val="26"/>
  </w:num>
  <w:num w:numId="148" w16cid:durableId="280772940">
    <w:abstractNumId w:val="135"/>
  </w:num>
  <w:num w:numId="149" w16cid:durableId="217860089">
    <w:abstractNumId w:val="135"/>
  </w:num>
  <w:num w:numId="150" w16cid:durableId="1163352659">
    <w:abstractNumId w:val="135"/>
  </w:num>
  <w:num w:numId="151" w16cid:durableId="83502086">
    <w:abstractNumId w:val="135"/>
  </w:num>
  <w:num w:numId="152" w16cid:durableId="1103842481">
    <w:abstractNumId w:val="178"/>
  </w:num>
  <w:num w:numId="153" w16cid:durableId="1163862763">
    <w:abstractNumId w:val="62"/>
  </w:num>
  <w:num w:numId="154" w16cid:durableId="1789201990">
    <w:abstractNumId w:val="230"/>
  </w:num>
  <w:num w:numId="155" w16cid:durableId="1875538069">
    <w:abstractNumId w:val="121"/>
  </w:num>
  <w:num w:numId="156" w16cid:durableId="1413044903">
    <w:abstractNumId w:val="242"/>
  </w:num>
  <w:num w:numId="157" w16cid:durableId="243341788">
    <w:abstractNumId w:val="166"/>
  </w:num>
  <w:num w:numId="158" w16cid:durableId="1064252339">
    <w:abstractNumId w:val="47"/>
  </w:num>
  <w:num w:numId="159" w16cid:durableId="52898614">
    <w:abstractNumId w:val="249"/>
  </w:num>
  <w:num w:numId="160" w16cid:durableId="43867428">
    <w:abstractNumId w:val="8"/>
  </w:num>
  <w:num w:numId="161" w16cid:durableId="699165390">
    <w:abstractNumId w:val="75"/>
  </w:num>
  <w:num w:numId="162" w16cid:durableId="1511868300">
    <w:abstractNumId w:val="247"/>
  </w:num>
  <w:num w:numId="163" w16cid:durableId="1147091902">
    <w:abstractNumId w:val="68"/>
  </w:num>
  <w:num w:numId="164" w16cid:durableId="1363749967">
    <w:abstractNumId w:val="27"/>
  </w:num>
  <w:num w:numId="165" w16cid:durableId="1365716292">
    <w:abstractNumId w:val="113"/>
  </w:num>
  <w:num w:numId="166" w16cid:durableId="1521242017">
    <w:abstractNumId w:val="38"/>
  </w:num>
  <w:num w:numId="167" w16cid:durableId="1369528475">
    <w:abstractNumId w:val="214"/>
  </w:num>
  <w:num w:numId="168" w16cid:durableId="1080832423">
    <w:abstractNumId w:val="55"/>
  </w:num>
  <w:num w:numId="169" w16cid:durableId="38290202">
    <w:abstractNumId w:val="19"/>
  </w:num>
  <w:num w:numId="170" w16cid:durableId="73865914">
    <w:abstractNumId w:val="44"/>
  </w:num>
  <w:num w:numId="171" w16cid:durableId="909651601">
    <w:abstractNumId w:val="114"/>
  </w:num>
  <w:num w:numId="172" w16cid:durableId="1104037321">
    <w:abstractNumId w:val="239"/>
  </w:num>
  <w:num w:numId="173" w16cid:durableId="163128070">
    <w:abstractNumId w:val="199"/>
  </w:num>
  <w:num w:numId="174" w16cid:durableId="2120296130">
    <w:abstractNumId w:val="58"/>
  </w:num>
  <w:num w:numId="175" w16cid:durableId="822114105">
    <w:abstractNumId w:val="46"/>
  </w:num>
  <w:num w:numId="176" w16cid:durableId="1647469039">
    <w:abstractNumId w:val="133"/>
  </w:num>
  <w:num w:numId="177" w16cid:durableId="614018645">
    <w:abstractNumId w:val="77"/>
  </w:num>
  <w:num w:numId="178" w16cid:durableId="446581736">
    <w:abstractNumId w:val="10"/>
  </w:num>
  <w:num w:numId="179" w16cid:durableId="1144468505">
    <w:abstractNumId w:val="193"/>
  </w:num>
  <w:num w:numId="180" w16cid:durableId="152336566">
    <w:abstractNumId w:val="116"/>
  </w:num>
  <w:num w:numId="181" w16cid:durableId="1350137917">
    <w:abstractNumId w:val="2"/>
  </w:num>
  <w:num w:numId="182" w16cid:durableId="1451974718">
    <w:abstractNumId w:val="207"/>
  </w:num>
  <w:num w:numId="183" w16cid:durableId="1648626462">
    <w:abstractNumId w:val="106"/>
  </w:num>
  <w:num w:numId="184" w16cid:durableId="1198936198">
    <w:abstractNumId w:val="192"/>
  </w:num>
  <w:num w:numId="185" w16cid:durableId="1878085410">
    <w:abstractNumId w:val="61"/>
  </w:num>
  <w:num w:numId="186" w16cid:durableId="2078165097">
    <w:abstractNumId w:val="49"/>
  </w:num>
  <w:num w:numId="187" w16cid:durableId="582957786">
    <w:abstractNumId w:val="246"/>
  </w:num>
  <w:num w:numId="188" w16cid:durableId="978152552">
    <w:abstractNumId w:val="39"/>
  </w:num>
  <w:num w:numId="189" w16cid:durableId="1146357901">
    <w:abstractNumId w:val="117"/>
  </w:num>
  <w:num w:numId="190" w16cid:durableId="1522283457">
    <w:abstractNumId w:val="97"/>
  </w:num>
  <w:num w:numId="191" w16cid:durableId="2133357496">
    <w:abstractNumId w:val="91"/>
  </w:num>
  <w:num w:numId="192" w16cid:durableId="1779255057">
    <w:abstractNumId w:val="14"/>
  </w:num>
  <w:num w:numId="193" w16cid:durableId="1769040378">
    <w:abstractNumId w:val="168"/>
  </w:num>
  <w:num w:numId="194" w16cid:durableId="1406604223">
    <w:abstractNumId w:val="168"/>
  </w:num>
  <w:num w:numId="195" w16cid:durableId="1159885873">
    <w:abstractNumId w:val="168"/>
  </w:num>
  <w:num w:numId="196" w16cid:durableId="761492614">
    <w:abstractNumId w:val="30"/>
  </w:num>
  <w:num w:numId="197" w16cid:durableId="1167749917">
    <w:abstractNumId w:val="194"/>
  </w:num>
  <w:num w:numId="198" w16cid:durableId="1135634304">
    <w:abstractNumId w:val="209"/>
  </w:num>
  <w:num w:numId="199" w16cid:durableId="282346096">
    <w:abstractNumId w:val="233"/>
  </w:num>
  <w:num w:numId="200" w16cid:durableId="1564944001">
    <w:abstractNumId w:val="142"/>
  </w:num>
  <w:num w:numId="201" w16cid:durableId="346491265">
    <w:abstractNumId w:val="223"/>
  </w:num>
  <w:num w:numId="202" w16cid:durableId="1468737068">
    <w:abstractNumId w:val="89"/>
  </w:num>
  <w:num w:numId="203" w16cid:durableId="2008172537">
    <w:abstractNumId w:val="198"/>
  </w:num>
  <w:num w:numId="204" w16cid:durableId="1534920563">
    <w:abstractNumId w:val="248"/>
  </w:num>
  <w:num w:numId="205" w16cid:durableId="1907033009">
    <w:abstractNumId w:val="125"/>
  </w:num>
  <w:num w:numId="206" w16cid:durableId="319584238">
    <w:abstractNumId w:val="128"/>
  </w:num>
  <w:num w:numId="207" w16cid:durableId="1210652338">
    <w:abstractNumId w:val="183"/>
  </w:num>
  <w:num w:numId="208" w16cid:durableId="1038970721">
    <w:abstractNumId w:val="52"/>
  </w:num>
  <w:num w:numId="209" w16cid:durableId="1487547729">
    <w:abstractNumId w:val="88"/>
  </w:num>
  <w:num w:numId="210" w16cid:durableId="583688380">
    <w:abstractNumId w:val="35"/>
  </w:num>
  <w:num w:numId="211" w16cid:durableId="1931698681">
    <w:abstractNumId w:val="195"/>
  </w:num>
  <w:num w:numId="212" w16cid:durableId="1630895238">
    <w:abstractNumId w:val="161"/>
  </w:num>
  <w:num w:numId="213" w16cid:durableId="264774128">
    <w:abstractNumId w:val="115"/>
  </w:num>
  <w:num w:numId="214" w16cid:durableId="171260103">
    <w:abstractNumId w:val="174"/>
  </w:num>
  <w:num w:numId="215" w16cid:durableId="1668244803">
    <w:abstractNumId w:val="227"/>
  </w:num>
  <w:num w:numId="216" w16cid:durableId="1482767112">
    <w:abstractNumId w:val="211"/>
  </w:num>
  <w:num w:numId="217" w16cid:durableId="1275553023">
    <w:abstractNumId w:val="234"/>
  </w:num>
  <w:num w:numId="218" w16cid:durableId="1307861216">
    <w:abstractNumId w:val="92"/>
  </w:num>
  <w:num w:numId="219" w16cid:durableId="1249777700">
    <w:abstractNumId w:val="184"/>
  </w:num>
  <w:num w:numId="220" w16cid:durableId="1213615087">
    <w:abstractNumId w:val="137"/>
  </w:num>
  <w:num w:numId="221" w16cid:durableId="1278215359">
    <w:abstractNumId w:val="111"/>
  </w:num>
  <w:num w:numId="222" w16cid:durableId="1094207762">
    <w:abstractNumId w:val="147"/>
  </w:num>
  <w:num w:numId="223" w16cid:durableId="379135491">
    <w:abstractNumId w:val="191"/>
  </w:num>
  <w:num w:numId="224" w16cid:durableId="1319574723">
    <w:abstractNumId w:val="70"/>
  </w:num>
  <w:num w:numId="225" w16cid:durableId="1887792436">
    <w:abstractNumId w:val="90"/>
  </w:num>
  <w:num w:numId="226" w16cid:durableId="507213941">
    <w:abstractNumId w:val="149"/>
  </w:num>
  <w:num w:numId="227" w16cid:durableId="254021813">
    <w:abstractNumId w:val="83"/>
  </w:num>
  <w:num w:numId="228" w16cid:durableId="1433427763">
    <w:abstractNumId w:val="182"/>
  </w:num>
  <w:num w:numId="229" w16cid:durableId="478227060">
    <w:abstractNumId w:val="155"/>
  </w:num>
  <w:num w:numId="230" w16cid:durableId="2100519950">
    <w:abstractNumId w:val="105"/>
  </w:num>
  <w:num w:numId="231" w16cid:durableId="1677149129">
    <w:abstractNumId w:val="103"/>
  </w:num>
  <w:num w:numId="232" w16cid:durableId="1686784901">
    <w:abstractNumId w:val="245"/>
  </w:num>
  <w:num w:numId="233" w16cid:durableId="401491378">
    <w:abstractNumId w:val="13"/>
  </w:num>
  <w:num w:numId="234" w16cid:durableId="2049647323">
    <w:abstractNumId w:val="216"/>
  </w:num>
  <w:num w:numId="235" w16cid:durableId="709302808">
    <w:abstractNumId w:val="139"/>
  </w:num>
  <w:num w:numId="236" w16cid:durableId="2120905460">
    <w:abstractNumId w:val="124"/>
  </w:num>
  <w:num w:numId="237" w16cid:durableId="318195590">
    <w:abstractNumId w:val="45"/>
  </w:num>
  <w:num w:numId="238" w16cid:durableId="1451972064">
    <w:abstractNumId w:val="60"/>
  </w:num>
  <w:num w:numId="239" w16cid:durableId="2064668805">
    <w:abstractNumId w:val="53"/>
  </w:num>
  <w:num w:numId="240" w16cid:durableId="822966575">
    <w:abstractNumId w:val="156"/>
  </w:num>
  <w:num w:numId="241" w16cid:durableId="1377467488">
    <w:abstractNumId w:val="95"/>
  </w:num>
  <w:num w:numId="242" w16cid:durableId="144512064">
    <w:abstractNumId w:val="43"/>
  </w:num>
  <w:num w:numId="243" w16cid:durableId="1969585192">
    <w:abstractNumId w:val="173"/>
  </w:num>
  <w:num w:numId="244" w16cid:durableId="1521309255">
    <w:abstractNumId w:val="42"/>
  </w:num>
  <w:num w:numId="245" w16cid:durableId="775709678">
    <w:abstractNumId w:val="170"/>
  </w:num>
  <w:num w:numId="246" w16cid:durableId="527763772">
    <w:abstractNumId w:val="213"/>
  </w:num>
  <w:num w:numId="247" w16cid:durableId="224682995">
    <w:abstractNumId w:val="82"/>
  </w:num>
  <w:num w:numId="248" w16cid:durableId="2058702440">
    <w:abstractNumId w:val="87"/>
  </w:num>
  <w:num w:numId="249" w16cid:durableId="1437406198">
    <w:abstractNumId w:val="6"/>
  </w:num>
  <w:num w:numId="250" w16cid:durableId="715927938">
    <w:abstractNumId w:val="41"/>
  </w:num>
  <w:num w:numId="251" w16cid:durableId="880942793">
    <w:abstractNumId w:val="127"/>
  </w:num>
  <w:num w:numId="252" w16cid:durableId="276329211">
    <w:abstractNumId w:val="165"/>
  </w:num>
  <w:num w:numId="253" w16cid:durableId="325980469">
    <w:abstractNumId w:val="190"/>
  </w:num>
  <w:num w:numId="254" w16cid:durableId="817576612">
    <w:abstractNumId w:val="179"/>
  </w:num>
  <w:num w:numId="255" w16cid:durableId="2017808166">
    <w:abstractNumId w:val="71"/>
  </w:num>
  <w:num w:numId="256" w16cid:durableId="2083943580">
    <w:abstractNumId w:val="181"/>
  </w:num>
  <w:num w:numId="257" w16cid:durableId="1150636685">
    <w:abstractNumId w:val="101"/>
  </w:num>
  <w:num w:numId="258" w16cid:durableId="1338145698">
    <w:abstractNumId w:val="169"/>
  </w:num>
  <w:num w:numId="259" w16cid:durableId="1956323116">
    <w:abstractNumId w:val="69"/>
  </w:num>
  <w:num w:numId="260" w16cid:durableId="62531688">
    <w:abstractNumId w:val="167"/>
  </w:num>
  <w:num w:numId="261" w16cid:durableId="2086488106">
    <w:abstractNumId w:val="132"/>
  </w:num>
  <w:num w:numId="262" w16cid:durableId="751048439">
    <w:abstractNumId w:val="129"/>
  </w:num>
  <w:num w:numId="263" w16cid:durableId="759067151">
    <w:abstractNumId w:val="3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6E"/>
    <w:rsid w:val="00001CE6"/>
    <w:rsid w:val="0000275D"/>
    <w:rsid w:val="00002EC4"/>
    <w:rsid w:val="00003580"/>
    <w:rsid w:val="00003C1E"/>
    <w:rsid w:val="0000608D"/>
    <w:rsid w:val="00007277"/>
    <w:rsid w:val="000074F7"/>
    <w:rsid w:val="00010042"/>
    <w:rsid w:val="0001041D"/>
    <w:rsid w:val="00011A49"/>
    <w:rsid w:val="00012EDB"/>
    <w:rsid w:val="000135FE"/>
    <w:rsid w:val="000143B7"/>
    <w:rsid w:val="00016874"/>
    <w:rsid w:val="0001715E"/>
    <w:rsid w:val="00024161"/>
    <w:rsid w:val="00024D63"/>
    <w:rsid w:val="00026301"/>
    <w:rsid w:val="00026D7E"/>
    <w:rsid w:val="00030788"/>
    <w:rsid w:val="00031990"/>
    <w:rsid w:val="0003332C"/>
    <w:rsid w:val="000370F7"/>
    <w:rsid w:val="000400AE"/>
    <w:rsid w:val="00040172"/>
    <w:rsid w:val="00040710"/>
    <w:rsid w:val="000407CE"/>
    <w:rsid w:val="000408E4"/>
    <w:rsid w:val="000412CD"/>
    <w:rsid w:val="00042080"/>
    <w:rsid w:val="00042187"/>
    <w:rsid w:val="0004258B"/>
    <w:rsid w:val="0004282E"/>
    <w:rsid w:val="00042D03"/>
    <w:rsid w:val="00042EB2"/>
    <w:rsid w:val="000434FA"/>
    <w:rsid w:val="00043F9C"/>
    <w:rsid w:val="000440C5"/>
    <w:rsid w:val="000454C9"/>
    <w:rsid w:val="00045639"/>
    <w:rsid w:val="00046A16"/>
    <w:rsid w:val="000479D3"/>
    <w:rsid w:val="00050A06"/>
    <w:rsid w:val="00051040"/>
    <w:rsid w:val="00051623"/>
    <w:rsid w:val="000542F8"/>
    <w:rsid w:val="0005476E"/>
    <w:rsid w:val="000551F9"/>
    <w:rsid w:val="00056B2A"/>
    <w:rsid w:val="0005713B"/>
    <w:rsid w:val="00057F54"/>
    <w:rsid w:val="000602DB"/>
    <w:rsid w:val="00060F23"/>
    <w:rsid w:val="000634DC"/>
    <w:rsid w:val="000635CD"/>
    <w:rsid w:val="00064CE1"/>
    <w:rsid w:val="00064D7C"/>
    <w:rsid w:val="00064DB3"/>
    <w:rsid w:val="0006594F"/>
    <w:rsid w:val="00067B36"/>
    <w:rsid w:val="0007108B"/>
    <w:rsid w:val="000718CA"/>
    <w:rsid w:val="00071C7C"/>
    <w:rsid w:val="00072B1B"/>
    <w:rsid w:val="00073139"/>
    <w:rsid w:val="000736F9"/>
    <w:rsid w:val="00074125"/>
    <w:rsid w:val="0007441F"/>
    <w:rsid w:val="0007463A"/>
    <w:rsid w:val="00076480"/>
    <w:rsid w:val="00076E56"/>
    <w:rsid w:val="000804E5"/>
    <w:rsid w:val="00083DF1"/>
    <w:rsid w:val="000867C1"/>
    <w:rsid w:val="00087E78"/>
    <w:rsid w:val="00087F4A"/>
    <w:rsid w:val="00091ACB"/>
    <w:rsid w:val="000921F5"/>
    <w:rsid w:val="00092BEB"/>
    <w:rsid w:val="00093FB7"/>
    <w:rsid w:val="00094306"/>
    <w:rsid w:val="00094EC1"/>
    <w:rsid w:val="000960C4"/>
    <w:rsid w:val="000A0D9D"/>
    <w:rsid w:val="000A12E4"/>
    <w:rsid w:val="000A2731"/>
    <w:rsid w:val="000A329C"/>
    <w:rsid w:val="000A3378"/>
    <w:rsid w:val="000A44C0"/>
    <w:rsid w:val="000A4731"/>
    <w:rsid w:val="000A4B5D"/>
    <w:rsid w:val="000A5361"/>
    <w:rsid w:val="000A65D0"/>
    <w:rsid w:val="000A6673"/>
    <w:rsid w:val="000B150B"/>
    <w:rsid w:val="000B181E"/>
    <w:rsid w:val="000B20EB"/>
    <w:rsid w:val="000B33A2"/>
    <w:rsid w:val="000B3C24"/>
    <w:rsid w:val="000B50D7"/>
    <w:rsid w:val="000B640A"/>
    <w:rsid w:val="000B729E"/>
    <w:rsid w:val="000C0DD4"/>
    <w:rsid w:val="000C342B"/>
    <w:rsid w:val="000C35EF"/>
    <w:rsid w:val="000C36A1"/>
    <w:rsid w:val="000C3F4A"/>
    <w:rsid w:val="000C4DB1"/>
    <w:rsid w:val="000C4DD4"/>
    <w:rsid w:val="000C5A51"/>
    <w:rsid w:val="000C697D"/>
    <w:rsid w:val="000C7B53"/>
    <w:rsid w:val="000D0930"/>
    <w:rsid w:val="000D1435"/>
    <w:rsid w:val="000D1939"/>
    <w:rsid w:val="000D1C4B"/>
    <w:rsid w:val="000D4E22"/>
    <w:rsid w:val="000D5447"/>
    <w:rsid w:val="000D5470"/>
    <w:rsid w:val="000D704B"/>
    <w:rsid w:val="000D7781"/>
    <w:rsid w:val="000E1F88"/>
    <w:rsid w:val="000E33EE"/>
    <w:rsid w:val="000E3DFB"/>
    <w:rsid w:val="000E4E00"/>
    <w:rsid w:val="000E4EE8"/>
    <w:rsid w:val="000E5A7D"/>
    <w:rsid w:val="000E685E"/>
    <w:rsid w:val="000E7215"/>
    <w:rsid w:val="000E75F4"/>
    <w:rsid w:val="000F0B17"/>
    <w:rsid w:val="000F1CF3"/>
    <w:rsid w:val="000F25ED"/>
    <w:rsid w:val="000F28E6"/>
    <w:rsid w:val="000F2FAB"/>
    <w:rsid w:val="000F51A5"/>
    <w:rsid w:val="000F664D"/>
    <w:rsid w:val="000F7E54"/>
    <w:rsid w:val="00100346"/>
    <w:rsid w:val="00100AA1"/>
    <w:rsid w:val="001015E2"/>
    <w:rsid w:val="001017BE"/>
    <w:rsid w:val="001018DD"/>
    <w:rsid w:val="001024A9"/>
    <w:rsid w:val="00104932"/>
    <w:rsid w:val="001052B9"/>
    <w:rsid w:val="0010626A"/>
    <w:rsid w:val="00107CAA"/>
    <w:rsid w:val="00110027"/>
    <w:rsid w:val="00110C47"/>
    <w:rsid w:val="00110DB6"/>
    <w:rsid w:val="001113A2"/>
    <w:rsid w:val="00112B9B"/>
    <w:rsid w:val="001139E7"/>
    <w:rsid w:val="00114AA6"/>
    <w:rsid w:val="00114F0E"/>
    <w:rsid w:val="001165D3"/>
    <w:rsid w:val="00117182"/>
    <w:rsid w:val="00121666"/>
    <w:rsid w:val="00123135"/>
    <w:rsid w:val="00123AB3"/>
    <w:rsid w:val="00123EA6"/>
    <w:rsid w:val="001256DD"/>
    <w:rsid w:val="00127C17"/>
    <w:rsid w:val="00130ACF"/>
    <w:rsid w:val="00130E20"/>
    <w:rsid w:val="00132634"/>
    <w:rsid w:val="00133F7A"/>
    <w:rsid w:val="0013681D"/>
    <w:rsid w:val="00136EE4"/>
    <w:rsid w:val="00136F32"/>
    <w:rsid w:val="001372A0"/>
    <w:rsid w:val="00137365"/>
    <w:rsid w:val="00140A98"/>
    <w:rsid w:val="00140AB8"/>
    <w:rsid w:val="001419C0"/>
    <w:rsid w:val="0014295B"/>
    <w:rsid w:val="001433B5"/>
    <w:rsid w:val="00144E9C"/>
    <w:rsid w:val="0014624E"/>
    <w:rsid w:val="00146260"/>
    <w:rsid w:val="001462EC"/>
    <w:rsid w:val="001504FC"/>
    <w:rsid w:val="00150AB1"/>
    <w:rsid w:val="001527F0"/>
    <w:rsid w:val="001528B4"/>
    <w:rsid w:val="0015307B"/>
    <w:rsid w:val="00153820"/>
    <w:rsid w:val="00153C4F"/>
    <w:rsid w:val="00155C62"/>
    <w:rsid w:val="00155CD9"/>
    <w:rsid w:val="00155D4E"/>
    <w:rsid w:val="00157993"/>
    <w:rsid w:val="00160D56"/>
    <w:rsid w:val="00160D6E"/>
    <w:rsid w:val="00160FDA"/>
    <w:rsid w:val="00161224"/>
    <w:rsid w:val="0016188F"/>
    <w:rsid w:val="001619A4"/>
    <w:rsid w:val="00162068"/>
    <w:rsid w:val="00162A40"/>
    <w:rsid w:val="001639D6"/>
    <w:rsid w:val="001651F1"/>
    <w:rsid w:val="001657BF"/>
    <w:rsid w:val="00167D22"/>
    <w:rsid w:val="0017083B"/>
    <w:rsid w:val="00170CFD"/>
    <w:rsid w:val="00173A22"/>
    <w:rsid w:val="00174067"/>
    <w:rsid w:val="0017491B"/>
    <w:rsid w:val="00174ED2"/>
    <w:rsid w:val="0017573C"/>
    <w:rsid w:val="00175E3A"/>
    <w:rsid w:val="001762A8"/>
    <w:rsid w:val="0017719B"/>
    <w:rsid w:val="00182157"/>
    <w:rsid w:val="0018261E"/>
    <w:rsid w:val="00183A9F"/>
    <w:rsid w:val="00183D7B"/>
    <w:rsid w:val="0018433E"/>
    <w:rsid w:val="001854C4"/>
    <w:rsid w:val="00185BCA"/>
    <w:rsid w:val="00186994"/>
    <w:rsid w:val="001909DE"/>
    <w:rsid w:val="001915CB"/>
    <w:rsid w:val="0019183F"/>
    <w:rsid w:val="00192B82"/>
    <w:rsid w:val="001935EE"/>
    <w:rsid w:val="00194E4D"/>
    <w:rsid w:val="00194F2A"/>
    <w:rsid w:val="00195ADF"/>
    <w:rsid w:val="00196C87"/>
    <w:rsid w:val="001A0AC1"/>
    <w:rsid w:val="001A2419"/>
    <w:rsid w:val="001A466D"/>
    <w:rsid w:val="001A4CCF"/>
    <w:rsid w:val="001A51A8"/>
    <w:rsid w:val="001A65C3"/>
    <w:rsid w:val="001A6D42"/>
    <w:rsid w:val="001A7F6B"/>
    <w:rsid w:val="001B2C85"/>
    <w:rsid w:val="001B2CD1"/>
    <w:rsid w:val="001B36E1"/>
    <w:rsid w:val="001B3C10"/>
    <w:rsid w:val="001B57A6"/>
    <w:rsid w:val="001B594F"/>
    <w:rsid w:val="001B6351"/>
    <w:rsid w:val="001B6DC8"/>
    <w:rsid w:val="001B7080"/>
    <w:rsid w:val="001C041B"/>
    <w:rsid w:val="001C242D"/>
    <w:rsid w:val="001C3310"/>
    <w:rsid w:val="001C47CC"/>
    <w:rsid w:val="001C4BD2"/>
    <w:rsid w:val="001C6391"/>
    <w:rsid w:val="001C65DA"/>
    <w:rsid w:val="001C65EE"/>
    <w:rsid w:val="001D0F42"/>
    <w:rsid w:val="001D2AF6"/>
    <w:rsid w:val="001D2FC9"/>
    <w:rsid w:val="001D55F5"/>
    <w:rsid w:val="001D56AF"/>
    <w:rsid w:val="001E0AAE"/>
    <w:rsid w:val="001E166C"/>
    <w:rsid w:val="001E2272"/>
    <w:rsid w:val="001E24BA"/>
    <w:rsid w:val="001E2E20"/>
    <w:rsid w:val="001E367D"/>
    <w:rsid w:val="001E3EED"/>
    <w:rsid w:val="001E4F84"/>
    <w:rsid w:val="001E5091"/>
    <w:rsid w:val="001F320F"/>
    <w:rsid w:val="001F4D8A"/>
    <w:rsid w:val="001F53AF"/>
    <w:rsid w:val="001F5BE8"/>
    <w:rsid w:val="00201A29"/>
    <w:rsid w:val="00203367"/>
    <w:rsid w:val="002060AE"/>
    <w:rsid w:val="002061AB"/>
    <w:rsid w:val="00206B8D"/>
    <w:rsid w:val="00210DD2"/>
    <w:rsid w:val="0021336A"/>
    <w:rsid w:val="00214028"/>
    <w:rsid w:val="0021521C"/>
    <w:rsid w:val="00216D9A"/>
    <w:rsid w:val="00216F44"/>
    <w:rsid w:val="00220E5D"/>
    <w:rsid w:val="0022249E"/>
    <w:rsid w:val="002227A0"/>
    <w:rsid w:val="00223DDF"/>
    <w:rsid w:val="002252C0"/>
    <w:rsid w:val="00225B01"/>
    <w:rsid w:val="002279C6"/>
    <w:rsid w:val="002316BB"/>
    <w:rsid w:val="00231879"/>
    <w:rsid w:val="00232A01"/>
    <w:rsid w:val="002339A6"/>
    <w:rsid w:val="0023405A"/>
    <w:rsid w:val="0023489E"/>
    <w:rsid w:val="002401C2"/>
    <w:rsid w:val="00240978"/>
    <w:rsid w:val="00240DA6"/>
    <w:rsid w:val="00241791"/>
    <w:rsid w:val="00241E8D"/>
    <w:rsid w:val="00243080"/>
    <w:rsid w:val="00243BA5"/>
    <w:rsid w:val="00244F14"/>
    <w:rsid w:val="002450B6"/>
    <w:rsid w:val="002463C7"/>
    <w:rsid w:val="00246CC6"/>
    <w:rsid w:val="0024740E"/>
    <w:rsid w:val="002521F7"/>
    <w:rsid w:val="002539EF"/>
    <w:rsid w:val="002549FA"/>
    <w:rsid w:val="002552BE"/>
    <w:rsid w:val="002576AE"/>
    <w:rsid w:val="00261F74"/>
    <w:rsid w:val="00265E2D"/>
    <w:rsid w:val="00266620"/>
    <w:rsid w:val="00270786"/>
    <w:rsid w:val="00270ABE"/>
    <w:rsid w:val="00270CCA"/>
    <w:rsid w:val="0027164D"/>
    <w:rsid w:val="0027190A"/>
    <w:rsid w:val="00276073"/>
    <w:rsid w:val="00276FB3"/>
    <w:rsid w:val="002803E0"/>
    <w:rsid w:val="00280FC8"/>
    <w:rsid w:val="002823A7"/>
    <w:rsid w:val="002837B9"/>
    <w:rsid w:val="002846DD"/>
    <w:rsid w:val="00284903"/>
    <w:rsid w:val="00284FD1"/>
    <w:rsid w:val="00285470"/>
    <w:rsid w:val="00286590"/>
    <w:rsid w:val="002903B6"/>
    <w:rsid w:val="00290FEE"/>
    <w:rsid w:val="00291604"/>
    <w:rsid w:val="00291787"/>
    <w:rsid w:val="00293A91"/>
    <w:rsid w:val="00294401"/>
    <w:rsid w:val="00294B38"/>
    <w:rsid w:val="00295ABD"/>
    <w:rsid w:val="00296B7D"/>
    <w:rsid w:val="00296C2D"/>
    <w:rsid w:val="00296C56"/>
    <w:rsid w:val="00296F7D"/>
    <w:rsid w:val="002A0041"/>
    <w:rsid w:val="002A00A3"/>
    <w:rsid w:val="002A255F"/>
    <w:rsid w:val="002A3863"/>
    <w:rsid w:val="002A3FE1"/>
    <w:rsid w:val="002A4EB3"/>
    <w:rsid w:val="002A6DF3"/>
    <w:rsid w:val="002A73D7"/>
    <w:rsid w:val="002A7416"/>
    <w:rsid w:val="002B12CE"/>
    <w:rsid w:val="002B3607"/>
    <w:rsid w:val="002B40D8"/>
    <w:rsid w:val="002B4853"/>
    <w:rsid w:val="002B5E60"/>
    <w:rsid w:val="002B762E"/>
    <w:rsid w:val="002B793C"/>
    <w:rsid w:val="002C1776"/>
    <w:rsid w:val="002C3CA8"/>
    <w:rsid w:val="002C4092"/>
    <w:rsid w:val="002C4313"/>
    <w:rsid w:val="002C48B1"/>
    <w:rsid w:val="002C5765"/>
    <w:rsid w:val="002C674B"/>
    <w:rsid w:val="002C7216"/>
    <w:rsid w:val="002C7A05"/>
    <w:rsid w:val="002C7A77"/>
    <w:rsid w:val="002C7FF7"/>
    <w:rsid w:val="002D0E97"/>
    <w:rsid w:val="002D3BFF"/>
    <w:rsid w:val="002D478A"/>
    <w:rsid w:val="002D70C1"/>
    <w:rsid w:val="002D78E7"/>
    <w:rsid w:val="002E0028"/>
    <w:rsid w:val="002E0081"/>
    <w:rsid w:val="002E16D8"/>
    <w:rsid w:val="002E1AC1"/>
    <w:rsid w:val="002E1DC8"/>
    <w:rsid w:val="002E311B"/>
    <w:rsid w:val="002E3287"/>
    <w:rsid w:val="002E5052"/>
    <w:rsid w:val="002E592C"/>
    <w:rsid w:val="002E5B3A"/>
    <w:rsid w:val="002E67D4"/>
    <w:rsid w:val="002F038A"/>
    <w:rsid w:val="002F128D"/>
    <w:rsid w:val="002F12E9"/>
    <w:rsid w:val="002F2F32"/>
    <w:rsid w:val="002F4DE5"/>
    <w:rsid w:val="002F5D53"/>
    <w:rsid w:val="002F7ED6"/>
    <w:rsid w:val="003000C1"/>
    <w:rsid w:val="00300106"/>
    <w:rsid w:val="00300BCD"/>
    <w:rsid w:val="0030131D"/>
    <w:rsid w:val="00301A41"/>
    <w:rsid w:val="003034DE"/>
    <w:rsid w:val="0030451E"/>
    <w:rsid w:val="00304BAD"/>
    <w:rsid w:val="003051A2"/>
    <w:rsid w:val="0030589C"/>
    <w:rsid w:val="003068F9"/>
    <w:rsid w:val="00310902"/>
    <w:rsid w:val="00311C16"/>
    <w:rsid w:val="00312F53"/>
    <w:rsid w:val="0031338C"/>
    <w:rsid w:val="003137E4"/>
    <w:rsid w:val="00313FFA"/>
    <w:rsid w:val="00317041"/>
    <w:rsid w:val="0031729F"/>
    <w:rsid w:val="003172F0"/>
    <w:rsid w:val="00317622"/>
    <w:rsid w:val="00317D99"/>
    <w:rsid w:val="00320295"/>
    <w:rsid w:val="003219FD"/>
    <w:rsid w:val="003223DF"/>
    <w:rsid w:val="003232CB"/>
    <w:rsid w:val="003233F0"/>
    <w:rsid w:val="00323985"/>
    <w:rsid w:val="00324B35"/>
    <w:rsid w:val="00324C95"/>
    <w:rsid w:val="0033209F"/>
    <w:rsid w:val="0033296A"/>
    <w:rsid w:val="0033433B"/>
    <w:rsid w:val="00334509"/>
    <w:rsid w:val="003350B3"/>
    <w:rsid w:val="003352F2"/>
    <w:rsid w:val="00336376"/>
    <w:rsid w:val="00337FC2"/>
    <w:rsid w:val="00341A2F"/>
    <w:rsid w:val="003420E8"/>
    <w:rsid w:val="00342823"/>
    <w:rsid w:val="003438DA"/>
    <w:rsid w:val="00345C94"/>
    <w:rsid w:val="003501D9"/>
    <w:rsid w:val="003504E6"/>
    <w:rsid w:val="003509E2"/>
    <w:rsid w:val="00350EF4"/>
    <w:rsid w:val="00352FB0"/>
    <w:rsid w:val="003534DC"/>
    <w:rsid w:val="003534FA"/>
    <w:rsid w:val="00353681"/>
    <w:rsid w:val="00354313"/>
    <w:rsid w:val="00355678"/>
    <w:rsid w:val="00356BFD"/>
    <w:rsid w:val="003573B5"/>
    <w:rsid w:val="00357441"/>
    <w:rsid w:val="003575DE"/>
    <w:rsid w:val="003601BE"/>
    <w:rsid w:val="00360E38"/>
    <w:rsid w:val="0036369F"/>
    <w:rsid w:val="003636B9"/>
    <w:rsid w:val="00363863"/>
    <w:rsid w:val="0036489E"/>
    <w:rsid w:val="00364993"/>
    <w:rsid w:val="0036590E"/>
    <w:rsid w:val="00365EAA"/>
    <w:rsid w:val="003667E8"/>
    <w:rsid w:val="0036730E"/>
    <w:rsid w:val="003673CD"/>
    <w:rsid w:val="00370C35"/>
    <w:rsid w:val="00370E15"/>
    <w:rsid w:val="00371A4E"/>
    <w:rsid w:val="00371C08"/>
    <w:rsid w:val="003732D8"/>
    <w:rsid w:val="0037386D"/>
    <w:rsid w:val="00374E12"/>
    <w:rsid w:val="0037554D"/>
    <w:rsid w:val="003759FC"/>
    <w:rsid w:val="00382B32"/>
    <w:rsid w:val="0038306E"/>
    <w:rsid w:val="00383101"/>
    <w:rsid w:val="0038376A"/>
    <w:rsid w:val="0038384F"/>
    <w:rsid w:val="003842F1"/>
    <w:rsid w:val="0038463B"/>
    <w:rsid w:val="00384E82"/>
    <w:rsid w:val="0038516B"/>
    <w:rsid w:val="003852CE"/>
    <w:rsid w:val="003869E9"/>
    <w:rsid w:val="00386BF8"/>
    <w:rsid w:val="0039064B"/>
    <w:rsid w:val="00390A58"/>
    <w:rsid w:val="00392108"/>
    <w:rsid w:val="00393630"/>
    <w:rsid w:val="00393B4B"/>
    <w:rsid w:val="0039489A"/>
    <w:rsid w:val="00396A5A"/>
    <w:rsid w:val="00397402"/>
    <w:rsid w:val="0039755B"/>
    <w:rsid w:val="00397E06"/>
    <w:rsid w:val="003A0381"/>
    <w:rsid w:val="003A07DA"/>
    <w:rsid w:val="003A0AF8"/>
    <w:rsid w:val="003A0FFD"/>
    <w:rsid w:val="003A192C"/>
    <w:rsid w:val="003A24F0"/>
    <w:rsid w:val="003A2C6D"/>
    <w:rsid w:val="003A3624"/>
    <w:rsid w:val="003A3736"/>
    <w:rsid w:val="003A4191"/>
    <w:rsid w:val="003A4E50"/>
    <w:rsid w:val="003A5B2D"/>
    <w:rsid w:val="003A6B46"/>
    <w:rsid w:val="003A6FEB"/>
    <w:rsid w:val="003A7447"/>
    <w:rsid w:val="003A755C"/>
    <w:rsid w:val="003A7D11"/>
    <w:rsid w:val="003B109D"/>
    <w:rsid w:val="003B15D0"/>
    <w:rsid w:val="003B331C"/>
    <w:rsid w:val="003B3EDE"/>
    <w:rsid w:val="003B5A1E"/>
    <w:rsid w:val="003B5F9D"/>
    <w:rsid w:val="003B6459"/>
    <w:rsid w:val="003B7439"/>
    <w:rsid w:val="003B75F8"/>
    <w:rsid w:val="003B7768"/>
    <w:rsid w:val="003C19A9"/>
    <w:rsid w:val="003C1E23"/>
    <w:rsid w:val="003C27FD"/>
    <w:rsid w:val="003C2D5F"/>
    <w:rsid w:val="003C2F59"/>
    <w:rsid w:val="003C3225"/>
    <w:rsid w:val="003C3671"/>
    <w:rsid w:val="003C38FD"/>
    <w:rsid w:val="003C4559"/>
    <w:rsid w:val="003C5183"/>
    <w:rsid w:val="003C75B3"/>
    <w:rsid w:val="003C7D69"/>
    <w:rsid w:val="003D0819"/>
    <w:rsid w:val="003D09C3"/>
    <w:rsid w:val="003D09C7"/>
    <w:rsid w:val="003D1FAE"/>
    <w:rsid w:val="003D275F"/>
    <w:rsid w:val="003D767D"/>
    <w:rsid w:val="003D7888"/>
    <w:rsid w:val="003D7C30"/>
    <w:rsid w:val="003E1919"/>
    <w:rsid w:val="003E31ED"/>
    <w:rsid w:val="003E45F4"/>
    <w:rsid w:val="003E55DA"/>
    <w:rsid w:val="003E7363"/>
    <w:rsid w:val="003F1754"/>
    <w:rsid w:val="003F1E7A"/>
    <w:rsid w:val="003F3C0E"/>
    <w:rsid w:val="003F4668"/>
    <w:rsid w:val="003F5D33"/>
    <w:rsid w:val="003F67AC"/>
    <w:rsid w:val="00402C5B"/>
    <w:rsid w:val="00403448"/>
    <w:rsid w:val="0040379E"/>
    <w:rsid w:val="00404C34"/>
    <w:rsid w:val="00405967"/>
    <w:rsid w:val="00405C27"/>
    <w:rsid w:val="004063FA"/>
    <w:rsid w:val="00406CB2"/>
    <w:rsid w:val="004072C3"/>
    <w:rsid w:val="00407EE4"/>
    <w:rsid w:val="00410135"/>
    <w:rsid w:val="004106F9"/>
    <w:rsid w:val="0041110E"/>
    <w:rsid w:val="00411BD7"/>
    <w:rsid w:val="004139C8"/>
    <w:rsid w:val="00414144"/>
    <w:rsid w:val="00414351"/>
    <w:rsid w:val="00415080"/>
    <w:rsid w:val="00415CDA"/>
    <w:rsid w:val="00416738"/>
    <w:rsid w:val="00416AB4"/>
    <w:rsid w:val="00416DDF"/>
    <w:rsid w:val="00417679"/>
    <w:rsid w:val="00417C51"/>
    <w:rsid w:val="00420A20"/>
    <w:rsid w:val="004236A8"/>
    <w:rsid w:val="0042416E"/>
    <w:rsid w:val="0042440C"/>
    <w:rsid w:val="0042470B"/>
    <w:rsid w:val="00424E90"/>
    <w:rsid w:val="00425E49"/>
    <w:rsid w:val="00426668"/>
    <w:rsid w:val="00426691"/>
    <w:rsid w:val="004300AD"/>
    <w:rsid w:val="0043016F"/>
    <w:rsid w:val="00431542"/>
    <w:rsid w:val="00431638"/>
    <w:rsid w:val="00431817"/>
    <w:rsid w:val="00431937"/>
    <w:rsid w:val="00432E25"/>
    <w:rsid w:val="00432F0C"/>
    <w:rsid w:val="00434B88"/>
    <w:rsid w:val="0043614A"/>
    <w:rsid w:val="00436408"/>
    <w:rsid w:val="004376E8"/>
    <w:rsid w:val="0044196C"/>
    <w:rsid w:val="00442128"/>
    <w:rsid w:val="004429A2"/>
    <w:rsid w:val="00442B3F"/>
    <w:rsid w:val="00442E91"/>
    <w:rsid w:val="00442FF8"/>
    <w:rsid w:val="00443101"/>
    <w:rsid w:val="00443842"/>
    <w:rsid w:val="0044445A"/>
    <w:rsid w:val="00445E86"/>
    <w:rsid w:val="0044633F"/>
    <w:rsid w:val="00446361"/>
    <w:rsid w:val="00446B19"/>
    <w:rsid w:val="0045204A"/>
    <w:rsid w:val="00452B28"/>
    <w:rsid w:val="004554CA"/>
    <w:rsid w:val="00456654"/>
    <w:rsid w:val="00456CEC"/>
    <w:rsid w:val="00457124"/>
    <w:rsid w:val="004576C0"/>
    <w:rsid w:val="004610DD"/>
    <w:rsid w:val="004628BC"/>
    <w:rsid w:val="00463384"/>
    <w:rsid w:val="00464015"/>
    <w:rsid w:val="00464775"/>
    <w:rsid w:val="0046622E"/>
    <w:rsid w:val="004674D3"/>
    <w:rsid w:val="00470EA3"/>
    <w:rsid w:val="0047305E"/>
    <w:rsid w:val="00477163"/>
    <w:rsid w:val="00477CE6"/>
    <w:rsid w:val="004805BD"/>
    <w:rsid w:val="004828BA"/>
    <w:rsid w:val="00483031"/>
    <w:rsid w:val="004833C7"/>
    <w:rsid w:val="00483CE9"/>
    <w:rsid w:val="00484C29"/>
    <w:rsid w:val="00485ADE"/>
    <w:rsid w:val="00486024"/>
    <w:rsid w:val="00486CF6"/>
    <w:rsid w:val="00487E4D"/>
    <w:rsid w:val="004904AA"/>
    <w:rsid w:val="004906B4"/>
    <w:rsid w:val="00492391"/>
    <w:rsid w:val="00493E28"/>
    <w:rsid w:val="00494DA7"/>
    <w:rsid w:val="00495570"/>
    <w:rsid w:val="00495F48"/>
    <w:rsid w:val="004A03B3"/>
    <w:rsid w:val="004A2477"/>
    <w:rsid w:val="004A2528"/>
    <w:rsid w:val="004A2F4A"/>
    <w:rsid w:val="004A58A1"/>
    <w:rsid w:val="004A72C5"/>
    <w:rsid w:val="004A74CB"/>
    <w:rsid w:val="004B01DC"/>
    <w:rsid w:val="004B15E9"/>
    <w:rsid w:val="004B24D1"/>
    <w:rsid w:val="004B3B7A"/>
    <w:rsid w:val="004B3E27"/>
    <w:rsid w:val="004B501F"/>
    <w:rsid w:val="004B531C"/>
    <w:rsid w:val="004B537C"/>
    <w:rsid w:val="004B66F4"/>
    <w:rsid w:val="004B6BDC"/>
    <w:rsid w:val="004B73A2"/>
    <w:rsid w:val="004C1B19"/>
    <w:rsid w:val="004C1CC8"/>
    <w:rsid w:val="004C2653"/>
    <w:rsid w:val="004C43E7"/>
    <w:rsid w:val="004C4BD7"/>
    <w:rsid w:val="004C543C"/>
    <w:rsid w:val="004C6306"/>
    <w:rsid w:val="004D0025"/>
    <w:rsid w:val="004D0820"/>
    <w:rsid w:val="004D18B5"/>
    <w:rsid w:val="004D262B"/>
    <w:rsid w:val="004D2738"/>
    <w:rsid w:val="004D3153"/>
    <w:rsid w:val="004D3F65"/>
    <w:rsid w:val="004D539C"/>
    <w:rsid w:val="004D5461"/>
    <w:rsid w:val="004D645F"/>
    <w:rsid w:val="004D7616"/>
    <w:rsid w:val="004D7727"/>
    <w:rsid w:val="004D774D"/>
    <w:rsid w:val="004E1AFE"/>
    <w:rsid w:val="004E45B5"/>
    <w:rsid w:val="004E491D"/>
    <w:rsid w:val="004E6534"/>
    <w:rsid w:val="004E662C"/>
    <w:rsid w:val="004E69D3"/>
    <w:rsid w:val="004E6AE8"/>
    <w:rsid w:val="004E7058"/>
    <w:rsid w:val="004E75A0"/>
    <w:rsid w:val="004F02F6"/>
    <w:rsid w:val="004F0542"/>
    <w:rsid w:val="004F0D3B"/>
    <w:rsid w:val="004F0EE6"/>
    <w:rsid w:val="004F1200"/>
    <w:rsid w:val="004F1B83"/>
    <w:rsid w:val="004F49C1"/>
    <w:rsid w:val="004F52AF"/>
    <w:rsid w:val="004F5B89"/>
    <w:rsid w:val="004F6FEB"/>
    <w:rsid w:val="005010F1"/>
    <w:rsid w:val="00501353"/>
    <w:rsid w:val="00501486"/>
    <w:rsid w:val="00501783"/>
    <w:rsid w:val="00502BDB"/>
    <w:rsid w:val="00503658"/>
    <w:rsid w:val="00505644"/>
    <w:rsid w:val="0050650A"/>
    <w:rsid w:val="0050751C"/>
    <w:rsid w:val="005104FC"/>
    <w:rsid w:val="00510ED8"/>
    <w:rsid w:val="00511719"/>
    <w:rsid w:val="00512271"/>
    <w:rsid w:val="00512394"/>
    <w:rsid w:val="0051273C"/>
    <w:rsid w:val="00512A3F"/>
    <w:rsid w:val="005134C5"/>
    <w:rsid w:val="00514A46"/>
    <w:rsid w:val="00515264"/>
    <w:rsid w:val="00515A6A"/>
    <w:rsid w:val="00516308"/>
    <w:rsid w:val="00516C9A"/>
    <w:rsid w:val="00520FA1"/>
    <w:rsid w:val="005228EF"/>
    <w:rsid w:val="0052476F"/>
    <w:rsid w:val="00524A35"/>
    <w:rsid w:val="00525060"/>
    <w:rsid w:val="0052729E"/>
    <w:rsid w:val="005276DF"/>
    <w:rsid w:val="0053024D"/>
    <w:rsid w:val="00530C39"/>
    <w:rsid w:val="005311EF"/>
    <w:rsid w:val="00531626"/>
    <w:rsid w:val="00533B83"/>
    <w:rsid w:val="00534869"/>
    <w:rsid w:val="00534A58"/>
    <w:rsid w:val="00536127"/>
    <w:rsid w:val="0053624E"/>
    <w:rsid w:val="0053756E"/>
    <w:rsid w:val="00540818"/>
    <w:rsid w:val="00540F2D"/>
    <w:rsid w:val="00540F7F"/>
    <w:rsid w:val="00542874"/>
    <w:rsid w:val="00543C19"/>
    <w:rsid w:val="00544819"/>
    <w:rsid w:val="005451A8"/>
    <w:rsid w:val="0054523B"/>
    <w:rsid w:val="005457C8"/>
    <w:rsid w:val="00545864"/>
    <w:rsid w:val="00545BB3"/>
    <w:rsid w:val="005468A8"/>
    <w:rsid w:val="00546EB0"/>
    <w:rsid w:val="00546FCE"/>
    <w:rsid w:val="0054704A"/>
    <w:rsid w:val="0054753D"/>
    <w:rsid w:val="00547986"/>
    <w:rsid w:val="00550473"/>
    <w:rsid w:val="00550818"/>
    <w:rsid w:val="0055097B"/>
    <w:rsid w:val="0055128A"/>
    <w:rsid w:val="00551AAD"/>
    <w:rsid w:val="00551C33"/>
    <w:rsid w:val="0055305A"/>
    <w:rsid w:val="00553679"/>
    <w:rsid w:val="00553AEB"/>
    <w:rsid w:val="00553C78"/>
    <w:rsid w:val="00553D4E"/>
    <w:rsid w:val="0055765F"/>
    <w:rsid w:val="00560A16"/>
    <w:rsid w:val="005613FD"/>
    <w:rsid w:val="00561EF3"/>
    <w:rsid w:val="00566087"/>
    <w:rsid w:val="0056698C"/>
    <w:rsid w:val="0056787E"/>
    <w:rsid w:val="00570FE3"/>
    <w:rsid w:val="00571658"/>
    <w:rsid w:val="005718E7"/>
    <w:rsid w:val="00572424"/>
    <w:rsid w:val="00572618"/>
    <w:rsid w:val="0057288C"/>
    <w:rsid w:val="00572AB2"/>
    <w:rsid w:val="0057316D"/>
    <w:rsid w:val="00573CE4"/>
    <w:rsid w:val="00574511"/>
    <w:rsid w:val="00574B60"/>
    <w:rsid w:val="005774EB"/>
    <w:rsid w:val="005775AC"/>
    <w:rsid w:val="00577D98"/>
    <w:rsid w:val="00577EB2"/>
    <w:rsid w:val="00580422"/>
    <w:rsid w:val="00582FF3"/>
    <w:rsid w:val="00583F2E"/>
    <w:rsid w:val="0058441F"/>
    <w:rsid w:val="0058444A"/>
    <w:rsid w:val="00584B0B"/>
    <w:rsid w:val="00585A6C"/>
    <w:rsid w:val="00590D20"/>
    <w:rsid w:val="00591A11"/>
    <w:rsid w:val="005946F4"/>
    <w:rsid w:val="00594F54"/>
    <w:rsid w:val="0059796D"/>
    <w:rsid w:val="00597E4E"/>
    <w:rsid w:val="005A165E"/>
    <w:rsid w:val="005A242F"/>
    <w:rsid w:val="005A2A32"/>
    <w:rsid w:val="005A33C3"/>
    <w:rsid w:val="005A35C5"/>
    <w:rsid w:val="005A5D34"/>
    <w:rsid w:val="005A61CA"/>
    <w:rsid w:val="005A65BD"/>
    <w:rsid w:val="005A73D2"/>
    <w:rsid w:val="005B000F"/>
    <w:rsid w:val="005B0499"/>
    <w:rsid w:val="005B0885"/>
    <w:rsid w:val="005B0A1A"/>
    <w:rsid w:val="005B1CDD"/>
    <w:rsid w:val="005B631C"/>
    <w:rsid w:val="005C0057"/>
    <w:rsid w:val="005C1276"/>
    <w:rsid w:val="005C1629"/>
    <w:rsid w:val="005C34C0"/>
    <w:rsid w:val="005C3910"/>
    <w:rsid w:val="005C4E77"/>
    <w:rsid w:val="005C5022"/>
    <w:rsid w:val="005C635A"/>
    <w:rsid w:val="005C65E1"/>
    <w:rsid w:val="005C6AD7"/>
    <w:rsid w:val="005C6CB1"/>
    <w:rsid w:val="005C7081"/>
    <w:rsid w:val="005D1A5C"/>
    <w:rsid w:val="005D7094"/>
    <w:rsid w:val="005D72CB"/>
    <w:rsid w:val="005D75B9"/>
    <w:rsid w:val="005E0033"/>
    <w:rsid w:val="005E09BE"/>
    <w:rsid w:val="005E0C8F"/>
    <w:rsid w:val="005E4885"/>
    <w:rsid w:val="005E49B4"/>
    <w:rsid w:val="005E4FA7"/>
    <w:rsid w:val="005E51F6"/>
    <w:rsid w:val="005E5320"/>
    <w:rsid w:val="005E7AE2"/>
    <w:rsid w:val="005F0B71"/>
    <w:rsid w:val="005F0F2A"/>
    <w:rsid w:val="005F108D"/>
    <w:rsid w:val="005F1094"/>
    <w:rsid w:val="005F16AB"/>
    <w:rsid w:val="005F1D2B"/>
    <w:rsid w:val="005F42B9"/>
    <w:rsid w:val="005F62CF"/>
    <w:rsid w:val="005F6C5C"/>
    <w:rsid w:val="005F70C0"/>
    <w:rsid w:val="005F747D"/>
    <w:rsid w:val="005F7A4A"/>
    <w:rsid w:val="006005CA"/>
    <w:rsid w:val="00602082"/>
    <w:rsid w:val="00602F46"/>
    <w:rsid w:val="00602F49"/>
    <w:rsid w:val="00604BA7"/>
    <w:rsid w:val="00605762"/>
    <w:rsid w:val="00606518"/>
    <w:rsid w:val="00607086"/>
    <w:rsid w:val="0060722D"/>
    <w:rsid w:val="006074C9"/>
    <w:rsid w:val="00610E35"/>
    <w:rsid w:val="00611320"/>
    <w:rsid w:val="006113EB"/>
    <w:rsid w:val="00614B94"/>
    <w:rsid w:val="00617524"/>
    <w:rsid w:val="00620D30"/>
    <w:rsid w:val="0062156B"/>
    <w:rsid w:val="00622536"/>
    <w:rsid w:val="00622EA5"/>
    <w:rsid w:val="00623408"/>
    <w:rsid w:val="006238FE"/>
    <w:rsid w:val="00623AF9"/>
    <w:rsid w:val="00623E13"/>
    <w:rsid w:val="006250DE"/>
    <w:rsid w:val="00627754"/>
    <w:rsid w:val="006333C0"/>
    <w:rsid w:val="00634898"/>
    <w:rsid w:val="006348E7"/>
    <w:rsid w:val="00634FA3"/>
    <w:rsid w:val="0063560C"/>
    <w:rsid w:val="0064005E"/>
    <w:rsid w:val="00640330"/>
    <w:rsid w:val="00642D37"/>
    <w:rsid w:val="00643E0B"/>
    <w:rsid w:val="00644CFF"/>
    <w:rsid w:val="00645B59"/>
    <w:rsid w:val="00646262"/>
    <w:rsid w:val="00647BCD"/>
    <w:rsid w:val="00651F54"/>
    <w:rsid w:val="006529DB"/>
    <w:rsid w:val="00652F8B"/>
    <w:rsid w:val="00653546"/>
    <w:rsid w:val="00654760"/>
    <w:rsid w:val="00654EF9"/>
    <w:rsid w:val="00655B10"/>
    <w:rsid w:val="00655D2F"/>
    <w:rsid w:val="0065661E"/>
    <w:rsid w:val="006648A7"/>
    <w:rsid w:val="006653BA"/>
    <w:rsid w:val="00665932"/>
    <w:rsid w:val="006662A3"/>
    <w:rsid w:val="00666A6D"/>
    <w:rsid w:val="006723F3"/>
    <w:rsid w:val="00672906"/>
    <w:rsid w:val="00680229"/>
    <w:rsid w:val="0068030C"/>
    <w:rsid w:val="006804C5"/>
    <w:rsid w:val="006808DF"/>
    <w:rsid w:val="00680A67"/>
    <w:rsid w:val="00680EEF"/>
    <w:rsid w:val="0068160A"/>
    <w:rsid w:val="00682B75"/>
    <w:rsid w:val="00683A68"/>
    <w:rsid w:val="00685107"/>
    <w:rsid w:val="00685B88"/>
    <w:rsid w:val="00686329"/>
    <w:rsid w:val="00686F4C"/>
    <w:rsid w:val="006873E9"/>
    <w:rsid w:val="00690491"/>
    <w:rsid w:val="00690738"/>
    <w:rsid w:val="00692D35"/>
    <w:rsid w:val="006934B3"/>
    <w:rsid w:val="00693D5F"/>
    <w:rsid w:val="00693FF7"/>
    <w:rsid w:val="0069442D"/>
    <w:rsid w:val="00694894"/>
    <w:rsid w:val="00695904"/>
    <w:rsid w:val="006966C8"/>
    <w:rsid w:val="00696E81"/>
    <w:rsid w:val="0069718E"/>
    <w:rsid w:val="006A32CD"/>
    <w:rsid w:val="006A4A95"/>
    <w:rsid w:val="006A4CC0"/>
    <w:rsid w:val="006A516B"/>
    <w:rsid w:val="006A5858"/>
    <w:rsid w:val="006A5C88"/>
    <w:rsid w:val="006A79D1"/>
    <w:rsid w:val="006B0947"/>
    <w:rsid w:val="006B11AD"/>
    <w:rsid w:val="006B14D2"/>
    <w:rsid w:val="006B15FA"/>
    <w:rsid w:val="006B18A1"/>
    <w:rsid w:val="006B18AF"/>
    <w:rsid w:val="006B1B4A"/>
    <w:rsid w:val="006B2A7F"/>
    <w:rsid w:val="006B4C20"/>
    <w:rsid w:val="006B55C4"/>
    <w:rsid w:val="006B583B"/>
    <w:rsid w:val="006B6A82"/>
    <w:rsid w:val="006B7C4B"/>
    <w:rsid w:val="006B7DEA"/>
    <w:rsid w:val="006B7EC7"/>
    <w:rsid w:val="006C2158"/>
    <w:rsid w:val="006C2B4F"/>
    <w:rsid w:val="006C33A1"/>
    <w:rsid w:val="006C39EC"/>
    <w:rsid w:val="006C3FD2"/>
    <w:rsid w:val="006C4664"/>
    <w:rsid w:val="006C46E0"/>
    <w:rsid w:val="006C5C33"/>
    <w:rsid w:val="006D171D"/>
    <w:rsid w:val="006D3273"/>
    <w:rsid w:val="006D469C"/>
    <w:rsid w:val="006D5341"/>
    <w:rsid w:val="006E1580"/>
    <w:rsid w:val="006E20AE"/>
    <w:rsid w:val="006E2298"/>
    <w:rsid w:val="006E2CB2"/>
    <w:rsid w:val="006E2CC8"/>
    <w:rsid w:val="006E56A5"/>
    <w:rsid w:val="006E691D"/>
    <w:rsid w:val="006E6D23"/>
    <w:rsid w:val="006E6DCF"/>
    <w:rsid w:val="006E7ADE"/>
    <w:rsid w:val="006E7EB3"/>
    <w:rsid w:val="006E7FB0"/>
    <w:rsid w:val="006F024E"/>
    <w:rsid w:val="006F1078"/>
    <w:rsid w:val="006F143D"/>
    <w:rsid w:val="006F33D4"/>
    <w:rsid w:val="006F3E0B"/>
    <w:rsid w:val="006F6971"/>
    <w:rsid w:val="006F6D3D"/>
    <w:rsid w:val="007002BE"/>
    <w:rsid w:val="0070112D"/>
    <w:rsid w:val="00702C53"/>
    <w:rsid w:val="0070302F"/>
    <w:rsid w:val="00706F00"/>
    <w:rsid w:val="00707F8B"/>
    <w:rsid w:val="00711506"/>
    <w:rsid w:val="00711EC7"/>
    <w:rsid w:val="00711F9B"/>
    <w:rsid w:val="007126BD"/>
    <w:rsid w:val="0071292D"/>
    <w:rsid w:val="0071321E"/>
    <w:rsid w:val="007139A8"/>
    <w:rsid w:val="00713D22"/>
    <w:rsid w:val="00714266"/>
    <w:rsid w:val="007144E0"/>
    <w:rsid w:val="00714D84"/>
    <w:rsid w:val="0071528F"/>
    <w:rsid w:val="00720129"/>
    <w:rsid w:val="00723503"/>
    <w:rsid w:val="00723E6B"/>
    <w:rsid w:val="00730C6E"/>
    <w:rsid w:val="007314A6"/>
    <w:rsid w:val="00731CC8"/>
    <w:rsid w:val="007327F0"/>
    <w:rsid w:val="00733DCE"/>
    <w:rsid w:val="00734FF5"/>
    <w:rsid w:val="00735393"/>
    <w:rsid w:val="00736990"/>
    <w:rsid w:val="0074012D"/>
    <w:rsid w:val="0074060B"/>
    <w:rsid w:val="0074091E"/>
    <w:rsid w:val="0074102E"/>
    <w:rsid w:val="0074188C"/>
    <w:rsid w:val="00741A56"/>
    <w:rsid w:val="00741A9D"/>
    <w:rsid w:val="007431BC"/>
    <w:rsid w:val="007439FC"/>
    <w:rsid w:val="00743E90"/>
    <w:rsid w:val="007451CD"/>
    <w:rsid w:val="00745C95"/>
    <w:rsid w:val="00745CE2"/>
    <w:rsid w:val="007469D8"/>
    <w:rsid w:val="00746AD1"/>
    <w:rsid w:val="00747D54"/>
    <w:rsid w:val="00747D81"/>
    <w:rsid w:val="00747E6E"/>
    <w:rsid w:val="0075028F"/>
    <w:rsid w:val="007510BD"/>
    <w:rsid w:val="00753304"/>
    <w:rsid w:val="007536D2"/>
    <w:rsid w:val="00754435"/>
    <w:rsid w:val="00755F1B"/>
    <w:rsid w:val="007562BD"/>
    <w:rsid w:val="00756B4D"/>
    <w:rsid w:val="00756F42"/>
    <w:rsid w:val="00756FB3"/>
    <w:rsid w:val="0075710F"/>
    <w:rsid w:val="00760D51"/>
    <w:rsid w:val="00761D45"/>
    <w:rsid w:val="00762418"/>
    <w:rsid w:val="00762AD9"/>
    <w:rsid w:val="00763533"/>
    <w:rsid w:val="00763E68"/>
    <w:rsid w:val="00764177"/>
    <w:rsid w:val="007643ED"/>
    <w:rsid w:val="007645D8"/>
    <w:rsid w:val="007652FA"/>
    <w:rsid w:val="00765621"/>
    <w:rsid w:val="00766E36"/>
    <w:rsid w:val="00767615"/>
    <w:rsid w:val="00771167"/>
    <w:rsid w:val="00773739"/>
    <w:rsid w:val="00774F1B"/>
    <w:rsid w:val="0077650C"/>
    <w:rsid w:val="007767ED"/>
    <w:rsid w:val="0078080F"/>
    <w:rsid w:val="00782652"/>
    <w:rsid w:val="00782C1C"/>
    <w:rsid w:val="00783E7E"/>
    <w:rsid w:val="00785FDC"/>
    <w:rsid w:val="00786D2E"/>
    <w:rsid w:val="00791E2B"/>
    <w:rsid w:val="007926C9"/>
    <w:rsid w:val="00792747"/>
    <w:rsid w:val="00792D45"/>
    <w:rsid w:val="00794120"/>
    <w:rsid w:val="007961EE"/>
    <w:rsid w:val="00797D16"/>
    <w:rsid w:val="007A06A7"/>
    <w:rsid w:val="007A0EBA"/>
    <w:rsid w:val="007A142D"/>
    <w:rsid w:val="007A18FA"/>
    <w:rsid w:val="007A1BB6"/>
    <w:rsid w:val="007A1BCD"/>
    <w:rsid w:val="007A2210"/>
    <w:rsid w:val="007A2AF0"/>
    <w:rsid w:val="007A3A48"/>
    <w:rsid w:val="007A45E4"/>
    <w:rsid w:val="007A4767"/>
    <w:rsid w:val="007A5188"/>
    <w:rsid w:val="007A5B14"/>
    <w:rsid w:val="007A610C"/>
    <w:rsid w:val="007A6983"/>
    <w:rsid w:val="007A7CEA"/>
    <w:rsid w:val="007B0B9B"/>
    <w:rsid w:val="007B1787"/>
    <w:rsid w:val="007B18ED"/>
    <w:rsid w:val="007B1ACE"/>
    <w:rsid w:val="007B1FF8"/>
    <w:rsid w:val="007B25C8"/>
    <w:rsid w:val="007B2854"/>
    <w:rsid w:val="007B38C3"/>
    <w:rsid w:val="007B38E7"/>
    <w:rsid w:val="007B3E79"/>
    <w:rsid w:val="007B4B4E"/>
    <w:rsid w:val="007B4D28"/>
    <w:rsid w:val="007B5C47"/>
    <w:rsid w:val="007B5EF2"/>
    <w:rsid w:val="007B6C54"/>
    <w:rsid w:val="007B700E"/>
    <w:rsid w:val="007B7806"/>
    <w:rsid w:val="007C0835"/>
    <w:rsid w:val="007C2DD9"/>
    <w:rsid w:val="007C3027"/>
    <w:rsid w:val="007C430A"/>
    <w:rsid w:val="007C51CC"/>
    <w:rsid w:val="007C6688"/>
    <w:rsid w:val="007C6774"/>
    <w:rsid w:val="007C71AE"/>
    <w:rsid w:val="007C7A6C"/>
    <w:rsid w:val="007C7C45"/>
    <w:rsid w:val="007D11E3"/>
    <w:rsid w:val="007D17E5"/>
    <w:rsid w:val="007D43D3"/>
    <w:rsid w:val="007D4AA6"/>
    <w:rsid w:val="007D5174"/>
    <w:rsid w:val="007D691A"/>
    <w:rsid w:val="007D7C57"/>
    <w:rsid w:val="007E1647"/>
    <w:rsid w:val="007E2717"/>
    <w:rsid w:val="007E3157"/>
    <w:rsid w:val="007E4B9A"/>
    <w:rsid w:val="007E553A"/>
    <w:rsid w:val="007E62D0"/>
    <w:rsid w:val="007E7678"/>
    <w:rsid w:val="007E7E8F"/>
    <w:rsid w:val="007F08EC"/>
    <w:rsid w:val="007F2B44"/>
    <w:rsid w:val="007F5EDD"/>
    <w:rsid w:val="007F616D"/>
    <w:rsid w:val="007F62BD"/>
    <w:rsid w:val="008013F5"/>
    <w:rsid w:val="00801C29"/>
    <w:rsid w:val="00802963"/>
    <w:rsid w:val="00804C20"/>
    <w:rsid w:val="00804D03"/>
    <w:rsid w:val="00805102"/>
    <w:rsid w:val="00807F8C"/>
    <w:rsid w:val="00810354"/>
    <w:rsid w:val="00811E2F"/>
    <w:rsid w:val="008129D4"/>
    <w:rsid w:val="0081411B"/>
    <w:rsid w:val="008146FD"/>
    <w:rsid w:val="00814CAD"/>
    <w:rsid w:val="00815320"/>
    <w:rsid w:val="00817DDE"/>
    <w:rsid w:val="00821AC3"/>
    <w:rsid w:val="00823A5F"/>
    <w:rsid w:val="00823B83"/>
    <w:rsid w:val="00824256"/>
    <w:rsid w:val="00824C8C"/>
    <w:rsid w:val="00825DF1"/>
    <w:rsid w:val="00827279"/>
    <w:rsid w:val="008320CE"/>
    <w:rsid w:val="008326A1"/>
    <w:rsid w:val="00834B24"/>
    <w:rsid w:val="008353DB"/>
    <w:rsid w:val="008409A2"/>
    <w:rsid w:val="00842CA5"/>
    <w:rsid w:val="00843E03"/>
    <w:rsid w:val="0084427B"/>
    <w:rsid w:val="008453EE"/>
    <w:rsid w:val="00846C44"/>
    <w:rsid w:val="008506B3"/>
    <w:rsid w:val="00851D09"/>
    <w:rsid w:val="00851F26"/>
    <w:rsid w:val="00852678"/>
    <w:rsid w:val="00854884"/>
    <w:rsid w:val="00854CB5"/>
    <w:rsid w:val="00855EF7"/>
    <w:rsid w:val="008579F4"/>
    <w:rsid w:val="00860FD6"/>
    <w:rsid w:val="00861CB8"/>
    <w:rsid w:val="0086260D"/>
    <w:rsid w:val="00863DA6"/>
    <w:rsid w:val="00865BED"/>
    <w:rsid w:val="008664A8"/>
    <w:rsid w:val="008674C1"/>
    <w:rsid w:val="00867F52"/>
    <w:rsid w:val="00871A44"/>
    <w:rsid w:val="00872167"/>
    <w:rsid w:val="008724AA"/>
    <w:rsid w:val="00873284"/>
    <w:rsid w:val="0087361A"/>
    <w:rsid w:val="00875889"/>
    <w:rsid w:val="00880830"/>
    <w:rsid w:val="00887E0F"/>
    <w:rsid w:val="00887FDC"/>
    <w:rsid w:val="00890ACD"/>
    <w:rsid w:val="00892E9D"/>
    <w:rsid w:val="008930AC"/>
    <w:rsid w:val="00893F54"/>
    <w:rsid w:val="00894455"/>
    <w:rsid w:val="0089468F"/>
    <w:rsid w:val="00896A05"/>
    <w:rsid w:val="00896B69"/>
    <w:rsid w:val="008A0223"/>
    <w:rsid w:val="008A069F"/>
    <w:rsid w:val="008A211B"/>
    <w:rsid w:val="008A6013"/>
    <w:rsid w:val="008A6A3C"/>
    <w:rsid w:val="008A7127"/>
    <w:rsid w:val="008B060D"/>
    <w:rsid w:val="008B36DB"/>
    <w:rsid w:val="008B50C9"/>
    <w:rsid w:val="008B5EF3"/>
    <w:rsid w:val="008C1814"/>
    <w:rsid w:val="008C258A"/>
    <w:rsid w:val="008C2693"/>
    <w:rsid w:val="008C3103"/>
    <w:rsid w:val="008C3DDB"/>
    <w:rsid w:val="008C4B5C"/>
    <w:rsid w:val="008C6E77"/>
    <w:rsid w:val="008C7CC5"/>
    <w:rsid w:val="008D010D"/>
    <w:rsid w:val="008D450A"/>
    <w:rsid w:val="008D4556"/>
    <w:rsid w:val="008D474E"/>
    <w:rsid w:val="008D5608"/>
    <w:rsid w:val="008D6004"/>
    <w:rsid w:val="008D6780"/>
    <w:rsid w:val="008D73BC"/>
    <w:rsid w:val="008E1302"/>
    <w:rsid w:val="008E27C4"/>
    <w:rsid w:val="008E3B9F"/>
    <w:rsid w:val="008E4220"/>
    <w:rsid w:val="008E48EF"/>
    <w:rsid w:val="008E7202"/>
    <w:rsid w:val="008F033C"/>
    <w:rsid w:val="008F0AE7"/>
    <w:rsid w:val="008F2213"/>
    <w:rsid w:val="008F350D"/>
    <w:rsid w:val="008F4C05"/>
    <w:rsid w:val="008F518E"/>
    <w:rsid w:val="008F57EB"/>
    <w:rsid w:val="008F78F0"/>
    <w:rsid w:val="0090130C"/>
    <w:rsid w:val="0090141A"/>
    <w:rsid w:val="00902033"/>
    <w:rsid w:val="009028E6"/>
    <w:rsid w:val="00903A56"/>
    <w:rsid w:val="00904A84"/>
    <w:rsid w:val="00905453"/>
    <w:rsid w:val="009060C0"/>
    <w:rsid w:val="0090661D"/>
    <w:rsid w:val="00911204"/>
    <w:rsid w:val="0091134D"/>
    <w:rsid w:val="009116AD"/>
    <w:rsid w:val="00911A5B"/>
    <w:rsid w:val="00912AF0"/>
    <w:rsid w:val="00913790"/>
    <w:rsid w:val="00913AA2"/>
    <w:rsid w:val="00913EEF"/>
    <w:rsid w:val="00914257"/>
    <w:rsid w:val="00914CEA"/>
    <w:rsid w:val="00915F04"/>
    <w:rsid w:val="009165DA"/>
    <w:rsid w:val="0091704D"/>
    <w:rsid w:val="009202E7"/>
    <w:rsid w:val="00920A44"/>
    <w:rsid w:val="009210F2"/>
    <w:rsid w:val="009212AC"/>
    <w:rsid w:val="00921EED"/>
    <w:rsid w:val="00922CC7"/>
    <w:rsid w:val="00923276"/>
    <w:rsid w:val="00923915"/>
    <w:rsid w:val="009239EF"/>
    <w:rsid w:val="009254B1"/>
    <w:rsid w:val="0092607F"/>
    <w:rsid w:val="009267C1"/>
    <w:rsid w:val="009271D9"/>
    <w:rsid w:val="0093083D"/>
    <w:rsid w:val="00930928"/>
    <w:rsid w:val="00933225"/>
    <w:rsid w:val="009366E8"/>
    <w:rsid w:val="009367F3"/>
    <w:rsid w:val="009377E8"/>
    <w:rsid w:val="00940222"/>
    <w:rsid w:val="00940250"/>
    <w:rsid w:val="00940784"/>
    <w:rsid w:val="00940BC7"/>
    <w:rsid w:val="00940D86"/>
    <w:rsid w:val="009413F3"/>
    <w:rsid w:val="009430C7"/>
    <w:rsid w:val="0094342E"/>
    <w:rsid w:val="009439C1"/>
    <w:rsid w:val="00944A1B"/>
    <w:rsid w:val="00945349"/>
    <w:rsid w:val="00946E37"/>
    <w:rsid w:val="00946EBE"/>
    <w:rsid w:val="00946F57"/>
    <w:rsid w:val="00950174"/>
    <w:rsid w:val="009505B1"/>
    <w:rsid w:val="00950BFF"/>
    <w:rsid w:val="00951C59"/>
    <w:rsid w:val="009527B2"/>
    <w:rsid w:val="00952FBA"/>
    <w:rsid w:val="009535AF"/>
    <w:rsid w:val="009537FC"/>
    <w:rsid w:val="0095440A"/>
    <w:rsid w:val="00956220"/>
    <w:rsid w:val="00956463"/>
    <w:rsid w:val="009579E3"/>
    <w:rsid w:val="00962164"/>
    <w:rsid w:val="00962348"/>
    <w:rsid w:val="00962D95"/>
    <w:rsid w:val="00963E94"/>
    <w:rsid w:val="009644FB"/>
    <w:rsid w:val="00964F8B"/>
    <w:rsid w:val="009669AB"/>
    <w:rsid w:val="009673BB"/>
    <w:rsid w:val="00967AFB"/>
    <w:rsid w:val="00970622"/>
    <w:rsid w:val="00970B30"/>
    <w:rsid w:val="009714D3"/>
    <w:rsid w:val="00971848"/>
    <w:rsid w:val="00972368"/>
    <w:rsid w:val="00975060"/>
    <w:rsid w:val="0097550E"/>
    <w:rsid w:val="009769CC"/>
    <w:rsid w:val="00976E1B"/>
    <w:rsid w:val="00977105"/>
    <w:rsid w:val="0097793D"/>
    <w:rsid w:val="00977B17"/>
    <w:rsid w:val="00980C9C"/>
    <w:rsid w:val="00981EB3"/>
    <w:rsid w:val="0098345C"/>
    <w:rsid w:val="0098413E"/>
    <w:rsid w:val="0098428C"/>
    <w:rsid w:val="00984AC8"/>
    <w:rsid w:val="00984B97"/>
    <w:rsid w:val="00987686"/>
    <w:rsid w:val="00990035"/>
    <w:rsid w:val="0099093C"/>
    <w:rsid w:val="00993563"/>
    <w:rsid w:val="00994388"/>
    <w:rsid w:val="00994E83"/>
    <w:rsid w:val="00995708"/>
    <w:rsid w:val="00995AF6"/>
    <w:rsid w:val="0099633B"/>
    <w:rsid w:val="00996A1D"/>
    <w:rsid w:val="00996E9F"/>
    <w:rsid w:val="00996F9C"/>
    <w:rsid w:val="009973F0"/>
    <w:rsid w:val="009974A0"/>
    <w:rsid w:val="009A29DE"/>
    <w:rsid w:val="009A3B7A"/>
    <w:rsid w:val="009A4088"/>
    <w:rsid w:val="009A48E4"/>
    <w:rsid w:val="009A5188"/>
    <w:rsid w:val="009B043D"/>
    <w:rsid w:val="009B0501"/>
    <w:rsid w:val="009B13B8"/>
    <w:rsid w:val="009B13EF"/>
    <w:rsid w:val="009B1433"/>
    <w:rsid w:val="009B1DE2"/>
    <w:rsid w:val="009B2729"/>
    <w:rsid w:val="009B3620"/>
    <w:rsid w:val="009B5768"/>
    <w:rsid w:val="009B57D3"/>
    <w:rsid w:val="009B593B"/>
    <w:rsid w:val="009B5FD9"/>
    <w:rsid w:val="009B6E38"/>
    <w:rsid w:val="009B6E97"/>
    <w:rsid w:val="009C269E"/>
    <w:rsid w:val="009C322A"/>
    <w:rsid w:val="009C32A0"/>
    <w:rsid w:val="009C3A9C"/>
    <w:rsid w:val="009C461B"/>
    <w:rsid w:val="009C5C4E"/>
    <w:rsid w:val="009C641C"/>
    <w:rsid w:val="009C6A9D"/>
    <w:rsid w:val="009D16C0"/>
    <w:rsid w:val="009D41F4"/>
    <w:rsid w:val="009E239A"/>
    <w:rsid w:val="009E37AA"/>
    <w:rsid w:val="009E3950"/>
    <w:rsid w:val="009E5642"/>
    <w:rsid w:val="009E6137"/>
    <w:rsid w:val="009E7E19"/>
    <w:rsid w:val="009F02BD"/>
    <w:rsid w:val="009F037C"/>
    <w:rsid w:val="009F570C"/>
    <w:rsid w:val="009F5771"/>
    <w:rsid w:val="00A001FD"/>
    <w:rsid w:val="00A00B19"/>
    <w:rsid w:val="00A01FFA"/>
    <w:rsid w:val="00A03998"/>
    <w:rsid w:val="00A03A92"/>
    <w:rsid w:val="00A0502D"/>
    <w:rsid w:val="00A07858"/>
    <w:rsid w:val="00A10097"/>
    <w:rsid w:val="00A10BD8"/>
    <w:rsid w:val="00A10CFD"/>
    <w:rsid w:val="00A10D7E"/>
    <w:rsid w:val="00A11616"/>
    <w:rsid w:val="00A1603B"/>
    <w:rsid w:val="00A2158A"/>
    <w:rsid w:val="00A23E56"/>
    <w:rsid w:val="00A24CE0"/>
    <w:rsid w:val="00A25FD4"/>
    <w:rsid w:val="00A2685D"/>
    <w:rsid w:val="00A275D5"/>
    <w:rsid w:val="00A2772A"/>
    <w:rsid w:val="00A2799A"/>
    <w:rsid w:val="00A27DCA"/>
    <w:rsid w:val="00A30994"/>
    <w:rsid w:val="00A32F83"/>
    <w:rsid w:val="00A330FB"/>
    <w:rsid w:val="00A33175"/>
    <w:rsid w:val="00A337FC"/>
    <w:rsid w:val="00A33E9D"/>
    <w:rsid w:val="00A356CC"/>
    <w:rsid w:val="00A3714A"/>
    <w:rsid w:val="00A40350"/>
    <w:rsid w:val="00A43001"/>
    <w:rsid w:val="00A43831"/>
    <w:rsid w:val="00A43AF5"/>
    <w:rsid w:val="00A447C6"/>
    <w:rsid w:val="00A45216"/>
    <w:rsid w:val="00A45613"/>
    <w:rsid w:val="00A47942"/>
    <w:rsid w:val="00A51F56"/>
    <w:rsid w:val="00A52060"/>
    <w:rsid w:val="00A5211A"/>
    <w:rsid w:val="00A53924"/>
    <w:rsid w:val="00A53B49"/>
    <w:rsid w:val="00A54456"/>
    <w:rsid w:val="00A545B4"/>
    <w:rsid w:val="00A55190"/>
    <w:rsid w:val="00A56C16"/>
    <w:rsid w:val="00A57D1B"/>
    <w:rsid w:val="00A607DB"/>
    <w:rsid w:val="00A62E9D"/>
    <w:rsid w:val="00A65C66"/>
    <w:rsid w:val="00A667F5"/>
    <w:rsid w:val="00A67244"/>
    <w:rsid w:val="00A67D01"/>
    <w:rsid w:val="00A70CC9"/>
    <w:rsid w:val="00A71304"/>
    <w:rsid w:val="00A7142C"/>
    <w:rsid w:val="00A71ED8"/>
    <w:rsid w:val="00A72866"/>
    <w:rsid w:val="00A73BE1"/>
    <w:rsid w:val="00A74405"/>
    <w:rsid w:val="00A80810"/>
    <w:rsid w:val="00A80B78"/>
    <w:rsid w:val="00A8115E"/>
    <w:rsid w:val="00A82FCB"/>
    <w:rsid w:val="00A833A4"/>
    <w:rsid w:val="00A833B8"/>
    <w:rsid w:val="00A83B79"/>
    <w:rsid w:val="00A84F83"/>
    <w:rsid w:val="00A8510C"/>
    <w:rsid w:val="00A86BDA"/>
    <w:rsid w:val="00A86D5C"/>
    <w:rsid w:val="00A8781D"/>
    <w:rsid w:val="00A9036C"/>
    <w:rsid w:val="00A92915"/>
    <w:rsid w:val="00A953EA"/>
    <w:rsid w:val="00AA0F3A"/>
    <w:rsid w:val="00AA0F5C"/>
    <w:rsid w:val="00AA160A"/>
    <w:rsid w:val="00AA1694"/>
    <w:rsid w:val="00AA4B61"/>
    <w:rsid w:val="00AA555E"/>
    <w:rsid w:val="00AA7646"/>
    <w:rsid w:val="00AB06A1"/>
    <w:rsid w:val="00AB1179"/>
    <w:rsid w:val="00AB185F"/>
    <w:rsid w:val="00AB4C0C"/>
    <w:rsid w:val="00AB5C95"/>
    <w:rsid w:val="00AB5E5E"/>
    <w:rsid w:val="00AC04C2"/>
    <w:rsid w:val="00AC5750"/>
    <w:rsid w:val="00AD1366"/>
    <w:rsid w:val="00AD1559"/>
    <w:rsid w:val="00AD17B6"/>
    <w:rsid w:val="00AD20EB"/>
    <w:rsid w:val="00AD2327"/>
    <w:rsid w:val="00AD74E1"/>
    <w:rsid w:val="00AD7E49"/>
    <w:rsid w:val="00AE0664"/>
    <w:rsid w:val="00AE1909"/>
    <w:rsid w:val="00AE1A52"/>
    <w:rsid w:val="00AE1F29"/>
    <w:rsid w:val="00AE3ACE"/>
    <w:rsid w:val="00AE55E2"/>
    <w:rsid w:val="00AE5D37"/>
    <w:rsid w:val="00AE654D"/>
    <w:rsid w:val="00AE771A"/>
    <w:rsid w:val="00AF042C"/>
    <w:rsid w:val="00AF0BCA"/>
    <w:rsid w:val="00AF3441"/>
    <w:rsid w:val="00AF3DA8"/>
    <w:rsid w:val="00AF49BF"/>
    <w:rsid w:val="00AF5A13"/>
    <w:rsid w:val="00AF6A0A"/>
    <w:rsid w:val="00AF7F14"/>
    <w:rsid w:val="00B00EFB"/>
    <w:rsid w:val="00B01252"/>
    <w:rsid w:val="00B01C14"/>
    <w:rsid w:val="00B028F7"/>
    <w:rsid w:val="00B03BB8"/>
    <w:rsid w:val="00B03FAF"/>
    <w:rsid w:val="00B03FBA"/>
    <w:rsid w:val="00B05853"/>
    <w:rsid w:val="00B06611"/>
    <w:rsid w:val="00B077BB"/>
    <w:rsid w:val="00B115AD"/>
    <w:rsid w:val="00B11BB6"/>
    <w:rsid w:val="00B12179"/>
    <w:rsid w:val="00B12231"/>
    <w:rsid w:val="00B12928"/>
    <w:rsid w:val="00B12E37"/>
    <w:rsid w:val="00B13748"/>
    <w:rsid w:val="00B155B6"/>
    <w:rsid w:val="00B15BD8"/>
    <w:rsid w:val="00B16AAA"/>
    <w:rsid w:val="00B17014"/>
    <w:rsid w:val="00B21E1A"/>
    <w:rsid w:val="00B22528"/>
    <w:rsid w:val="00B23092"/>
    <w:rsid w:val="00B232FD"/>
    <w:rsid w:val="00B233BC"/>
    <w:rsid w:val="00B23BBA"/>
    <w:rsid w:val="00B251F0"/>
    <w:rsid w:val="00B26D2B"/>
    <w:rsid w:val="00B26E9B"/>
    <w:rsid w:val="00B309C3"/>
    <w:rsid w:val="00B329C1"/>
    <w:rsid w:val="00B32E2D"/>
    <w:rsid w:val="00B32EFE"/>
    <w:rsid w:val="00B33AC2"/>
    <w:rsid w:val="00B3558F"/>
    <w:rsid w:val="00B3620A"/>
    <w:rsid w:val="00B41B36"/>
    <w:rsid w:val="00B4278B"/>
    <w:rsid w:val="00B427CF"/>
    <w:rsid w:val="00B42CD5"/>
    <w:rsid w:val="00B451BB"/>
    <w:rsid w:val="00B470E6"/>
    <w:rsid w:val="00B47150"/>
    <w:rsid w:val="00B50179"/>
    <w:rsid w:val="00B50542"/>
    <w:rsid w:val="00B50633"/>
    <w:rsid w:val="00B5122E"/>
    <w:rsid w:val="00B540D2"/>
    <w:rsid w:val="00B547A4"/>
    <w:rsid w:val="00B56953"/>
    <w:rsid w:val="00B57B55"/>
    <w:rsid w:val="00B604A8"/>
    <w:rsid w:val="00B60D30"/>
    <w:rsid w:val="00B63204"/>
    <w:rsid w:val="00B634D9"/>
    <w:rsid w:val="00B637E1"/>
    <w:rsid w:val="00B64394"/>
    <w:rsid w:val="00B64484"/>
    <w:rsid w:val="00B6570C"/>
    <w:rsid w:val="00B66A75"/>
    <w:rsid w:val="00B674D1"/>
    <w:rsid w:val="00B705CF"/>
    <w:rsid w:val="00B7110B"/>
    <w:rsid w:val="00B71E41"/>
    <w:rsid w:val="00B72149"/>
    <w:rsid w:val="00B73227"/>
    <w:rsid w:val="00B73D52"/>
    <w:rsid w:val="00B74B4D"/>
    <w:rsid w:val="00B74BF2"/>
    <w:rsid w:val="00B75CD0"/>
    <w:rsid w:val="00B77C60"/>
    <w:rsid w:val="00B80656"/>
    <w:rsid w:val="00B806A4"/>
    <w:rsid w:val="00B807C5"/>
    <w:rsid w:val="00B80B51"/>
    <w:rsid w:val="00B81747"/>
    <w:rsid w:val="00B81FB7"/>
    <w:rsid w:val="00B8291D"/>
    <w:rsid w:val="00B83B90"/>
    <w:rsid w:val="00B845B6"/>
    <w:rsid w:val="00B8508E"/>
    <w:rsid w:val="00B85CF8"/>
    <w:rsid w:val="00B8676C"/>
    <w:rsid w:val="00B8759F"/>
    <w:rsid w:val="00B90042"/>
    <w:rsid w:val="00B91D06"/>
    <w:rsid w:val="00B93216"/>
    <w:rsid w:val="00B938C3"/>
    <w:rsid w:val="00B94CE1"/>
    <w:rsid w:val="00B9538F"/>
    <w:rsid w:val="00B95807"/>
    <w:rsid w:val="00B96B6D"/>
    <w:rsid w:val="00B9733A"/>
    <w:rsid w:val="00B97FE1"/>
    <w:rsid w:val="00BA129E"/>
    <w:rsid w:val="00BA23A8"/>
    <w:rsid w:val="00BA2B63"/>
    <w:rsid w:val="00BA2F3F"/>
    <w:rsid w:val="00BA4CE6"/>
    <w:rsid w:val="00BA52C5"/>
    <w:rsid w:val="00BA61EA"/>
    <w:rsid w:val="00BA68A5"/>
    <w:rsid w:val="00BA7F64"/>
    <w:rsid w:val="00BB016D"/>
    <w:rsid w:val="00BB0B60"/>
    <w:rsid w:val="00BB1DF7"/>
    <w:rsid w:val="00BB1E96"/>
    <w:rsid w:val="00BB207C"/>
    <w:rsid w:val="00BB24F6"/>
    <w:rsid w:val="00BB2739"/>
    <w:rsid w:val="00BB336E"/>
    <w:rsid w:val="00BB4DBE"/>
    <w:rsid w:val="00BB573B"/>
    <w:rsid w:val="00BB7251"/>
    <w:rsid w:val="00BC06BF"/>
    <w:rsid w:val="00BC0E03"/>
    <w:rsid w:val="00BC15A0"/>
    <w:rsid w:val="00BC19D3"/>
    <w:rsid w:val="00BC1EB5"/>
    <w:rsid w:val="00BC20BA"/>
    <w:rsid w:val="00BC296A"/>
    <w:rsid w:val="00BC61DA"/>
    <w:rsid w:val="00BD022B"/>
    <w:rsid w:val="00BD452B"/>
    <w:rsid w:val="00BD4C04"/>
    <w:rsid w:val="00BD7349"/>
    <w:rsid w:val="00BD7660"/>
    <w:rsid w:val="00BD76F8"/>
    <w:rsid w:val="00BE0B22"/>
    <w:rsid w:val="00BE3DAB"/>
    <w:rsid w:val="00BE4AD5"/>
    <w:rsid w:val="00BE51B8"/>
    <w:rsid w:val="00BE53FD"/>
    <w:rsid w:val="00BE65A1"/>
    <w:rsid w:val="00BE68B3"/>
    <w:rsid w:val="00BE6CF7"/>
    <w:rsid w:val="00BE6D71"/>
    <w:rsid w:val="00BE71AD"/>
    <w:rsid w:val="00BE75F4"/>
    <w:rsid w:val="00BE7A59"/>
    <w:rsid w:val="00BF2557"/>
    <w:rsid w:val="00BF2E8A"/>
    <w:rsid w:val="00BF480A"/>
    <w:rsid w:val="00BF5363"/>
    <w:rsid w:val="00BF647B"/>
    <w:rsid w:val="00BF653A"/>
    <w:rsid w:val="00BF6B36"/>
    <w:rsid w:val="00BF774E"/>
    <w:rsid w:val="00BF78AB"/>
    <w:rsid w:val="00BF7EF1"/>
    <w:rsid w:val="00C015F5"/>
    <w:rsid w:val="00C02911"/>
    <w:rsid w:val="00C0347D"/>
    <w:rsid w:val="00C03C69"/>
    <w:rsid w:val="00C05612"/>
    <w:rsid w:val="00C058DD"/>
    <w:rsid w:val="00C05B9D"/>
    <w:rsid w:val="00C05C00"/>
    <w:rsid w:val="00C05DAA"/>
    <w:rsid w:val="00C0651B"/>
    <w:rsid w:val="00C06CF5"/>
    <w:rsid w:val="00C06F9A"/>
    <w:rsid w:val="00C074DE"/>
    <w:rsid w:val="00C10E2B"/>
    <w:rsid w:val="00C11626"/>
    <w:rsid w:val="00C13ED6"/>
    <w:rsid w:val="00C1402F"/>
    <w:rsid w:val="00C1527E"/>
    <w:rsid w:val="00C157A6"/>
    <w:rsid w:val="00C20865"/>
    <w:rsid w:val="00C22799"/>
    <w:rsid w:val="00C2320D"/>
    <w:rsid w:val="00C246F4"/>
    <w:rsid w:val="00C254CB"/>
    <w:rsid w:val="00C27F94"/>
    <w:rsid w:val="00C303D2"/>
    <w:rsid w:val="00C31EF1"/>
    <w:rsid w:val="00C33AC9"/>
    <w:rsid w:val="00C34014"/>
    <w:rsid w:val="00C34207"/>
    <w:rsid w:val="00C35013"/>
    <w:rsid w:val="00C351CB"/>
    <w:rsid w:val="00C3679C"/>
    <w:rsid w:val="00C36805"/>
    <w:rsid w:val="00C36CB9"/>
    <w:rsid w:val="00C37D2A"/>
    <w:rsid w:val="00C406B2"/>
    <w:rsid w:val="00C407C1"/>
    <w:rsid w:val="00C40935"/>
    <w:rsid w:val="00C409E3"/>
    <w:rsid w:val="00C40BAE"/>
    <w:rsid w:val="00C4164F"/>
    <w:rsid w:val="00C42812"/>
    <w:rsid w:val="00C432EF"/>
    <w:rsid w:val="00C43C51"/>
    <w:rsid w:val="00C43CAE"/>
    <w:rsid w:val="00C453AA"/>
    <w:rsid w:val="00C462F8"/>
    <w:rsid w:val="00C465E3"/>
    <w:rsid w:val="00C467A9"/>
    <w:rsid w:val="00C46DC5"/>
    <w:rsid w:val="00C46E01"/>
    <w:rsid w:val="00C472CE"/>
    <w:rsid w:val="00C47FEB"/>
    <w:rsid w:val="00C5146D"/>
    <w:rsid w:val="00C51A04"/>
    <w:rsid w:val="00C51E7B"/>
    <w:rsid w:val="00C5474B"/>
    <w:rsid w:val="00C55A47"/>
    <w:rsid w:val="00C57DC2"/>
    <w:rsid w:val="00C60823"/>
    <w:rsid w:val="00C62532"/>
    <w:rsid w:val="00C63AC8"/>
    <w:rsid w:val="00C64046"/>
    <w:rsid w:val="00C64A0F"/>
    <w:rsid w:val="00C64C40"/>
    <w:rsid w:val="00C650BA"/>
    <w:rsid w:val="00C66835"/>
    <w:rsid w:val="00C72199"/>
    <w:rsid w:val="00C7377B"/>
    <w:rsid w:val="00C74A50"/>
    <w:rsid w:val="00C75EAE"/>
    <w:rsid w:val="00C7639C"/>
    <w:rsid w:val="00C804CB"/>
    <w:rsid w:val="00C8093D"/>
    <w:rsid w:val="00C80D9B"/>
    <w:rsid w:val="00C8164F"/>
    <w:rsid w:val="00C823A7"/>
    <w:rsid w:val="00C824CE"/>
    <w:rsid w:val="00C82BDA"/>
    <w:rsid w:val="00C83D0E"/>
    <w:rsid w:val="00C8440B"/>
    <w:rsid w:val="00C84415"/>
    <w:rsid w:val="00C85128"/>
    <w:rsid w:val="00C85512"/>
    <w:rsid w:val="00C857A9"/>
    <w:rsid w:val="00C86E26"/>
    <w:rsid w:val="00C90164"/>
    <w:rsid w:val="00C9041E"/>
    <w:rsid w:val="00C90DAF"/>
    <w:rsid w:val="00C9266A"/>
    <w:rsid w:val="00C94F8D"/>
    <w:rsid w:val="00C95316"/>
    <w:rsid w:val="00C95737"/>
    <w:rsid w:val="00C95AFC"/>
    <w:rsid w:val="00C967A1"/>
    <w:rsid w:val="00C96E2D"/>
    <w:rsid w:val="00C97196"/>
    <w:rsid w:val="00CA0A51"/>
    <w:rsid w:val="00CA0E06"/>
    <w:rsid w:val="00CA5037"/>
    <w:rsid w:val="00CA53DA"/>
    <w:rsid w:val="00CA5CDB"/>
    <w:rsid w:val="00CA61F0"/>
    <w:rsid w:val="00CB00A3"/>
    <w:rsid w:val="00CB04D2"/>
    <w:rsid w:val="00CB1352"/>
    <w:rsid w:val="00CB226E"/>
    <w:rsid w:val="00CB2345"/>
    <w:rsid w:val="00CB4105"/>
    <w:rsid w:val="00CB479E"/>
    <w:rsid w:val="00CB4E93"/>
    <w:rsid w:val="00CB5562"/>
    <w:rsid w:val="00CB6A63"/>
    <w:rsid w:val="00CC0C98"/>
    <w:rsid w:val="00CC1CEC"/>
    <w:rsid w:val="00CC2D1A"/>
    <w:rsid w:val="00CC3B39"/>
    <w:rsid w:val="00CC5724"/>
    <w:rsid w:val="00CC5923"/>
    <w:rsid w:val="00CC606D"/>
    <w:rsid w:val="00CC60F7"/>
    <w:rsid w:val="00CC616B"/>
    <w:rsid w:val="00CC64F4"/>
    <w:rsid w:val="00CC7317"/>
    <w:rsid w:val="00CC73B9"/>
    <w:rsid w:val="00CC78CD"/>
    <w:rsid w:val="00CC7E01"/>
    <w:rsid w:val="00CD0179"/>
    <w:rsid w:val="00CD01BA"/>
    <w:rsid w:val="00CD086F"/>
    <w:rsid w:val="00CD1F73"/>
    <w:rsid w:val="00CD28E5"/>
    <w:rsid w:val="00CD3918"/>
    <w:rsid w:val="00CD6226"/>
    <w:rsid w:val="00CD62BC"/>
    <w:rsid w:val="00CD67B0"/>
    <w:rsid w:val="00CD6A17"/>
    <w:rsid w:val="00CD6FF0"/>
    <w:rsid w:val="00CE0C25"/>
    <w:rsid w:val="00CE0FDD"/>
    <w:rsid w:val="00CE19F1"/>
    <w:rsid w:val="00CE2109"/>
    <w:rsid w:val="00CE2233"/>
    <w:rsid w:val="00CE2C4A"/>
    <w:rsid w:val="00CE3676"/>
    <w:rsid w:val="00CE4040"/>
    <w:rsid w:val="00CE4A91"/>
    <w:rsid w:val="00CE4C50"/>
    <w:rsid w:val="00CE4DD2"/>
    <w:rsid w:val="00CE6838"/>
    <w:rsid w:val="00CE6B42"/>
    <w:rsid w:val="00CE713D"/>
    <w:rsid w:val="00CF01EC"/>
    <w:rsid w:val="00CF0565"/>
    <w:rsid w:val="00CF180B"/>
    <w:rsid w:val="00CF399E"/>
    <w:rsid w:val="00CF4832"/>
    <w:rsid w:val="00CF49EA"/>
    <w:rsid w:val="00CF76E0"/>
    <w:rsid w:val="00CF77D5"/>
    <w:rsid w:val="00CF7965"/>
    <w:rsid w:val="00D00536"/>
    <w:rsid w:val="00D01E5B"/>
    <w:rsid w:val="00D0216B"/>
    <w:rsid w:val="00D02957"/>
    <w:rsid w:val="00D0367E"/>
    <w:rsid w:val="00D0508F"/>
    <w:rsid w:val="00D05DAD"/>
    <w:rsid w:val="00D05DC6"/>
    <w:rsid w:val="00D078F6"/>
    <w:rsid w:val="00D10486"/>
    <w:rsid w:val="00D111C6"/>
    <w:rsid w:val="00D111FD"/>
    <w:rsid w:val="00D11864"/>
    <w:rsid w:val="00D12B72"/>
    <w:rsid w:val="00D13B14"/>
    <w:rsid w:val="00D13E46"/>
    <w:rsid w:val="00D13EA6"/>
    <w:rsid w:val="00D152C8"/>
    <w:rsid w:val="00D15EDC"/>
    <w:rsid w:val="00D16544"/>
    <w:rsid w:val="00D16756"/>
    <w:rsid w:val="00D17476"/>
    <w:rsid w:val="00D17B86"/>
    <w:rsid w:val="00D21544"/>
    <w:rsid w:val="00D26287"/>
    <w:rsid w:val="00D26C4A"/>
    <w:rsid w:val="00D27FCA"/>
    <w:rsid w:val="00D32111"/>
    <w:rsid w:val="00D33118"/>
    <w:rsid w:val="00D35D41"/>
    <w:rsid w:val="00D36707"/>
    <w:rsid w:val="00D37589"/>
    <w:rsid w:val="00D3791B"/>
    <w:rsid w:val="00D41E77"/>
    <w:rsid w:val="00D4376E"/>
    <w:rsid w:val="00D438F1"/>
    <w:rsid w:val="00D46246"/>
    <w:rsid w:val="00D47FE6"/>
    <w:rsid w:val="00D51B6F"/>
    <w:rsid w:val="00D529D3"/>
    <w:rsid w:val="00D53F2A"/>
    <w:rsid w:val="00D55AB2"/>
    <w:rsid w:val="00D55F04"/>
    <w:rsid w:val="00D56542"/>
    <w:rsid w:val="00D5776E"/>
    <w:rsid w:val="00D578C7"/>
    <w:rsid w:val="00D578C9"/>
    <w:rsid w:val="00D57B7D"/>
    <w:rsid w:val="00D57F83"/>
    <w:rsid w:val="00D60CAF"/>
    <w:rsid w:val="00D61B22"/>
    <w:rsid w:val="00D63097"/>
    <w:rsid w:val="00D6313E"/>
    <w:rsid w:val="00D63C09"/>
    <w:rsid w:val="00D64C11"/>
    <w:rsid w:val="00D65072"/>
    <w:rsid w:val="00D665B9"/>
    <w:rsid w:val="00D66B63"/>
    <w:rsid w:val="00D672C1"/>
    <w:rsid w:val="00D67D84"/>
    <w:rsid w:val="00D7055E"/>
    <w:rsid w:val="00D70738"/>
    <w:rsid w:val="00D70F4F"/>
    <w:rsid w:val="00D7168D"/>
    <w:rsid w:val="00D718D8"/>
    <w:rsid w:val="00D71AE5"/>
    <w:rsid w:val="00D71E1D"/>
    <w:rsid w:val="00D7220F"/>
    <w:rsid w:val="00D72E55"/>
    <w:rsid w:val="00D73A12"/>
    <w:rsid w:val="00D73A8A"/>
    <w:rsid w:val="00D75BD0"/>
    <w:rsid w:val="00D75C4E"/>
    <w:rsid w:val="00D762BC"/>
    <w:rsid w:val="00D77253"/>
    <w:rsid w:val="00D77283"/>
    <w:rsid w:val="00D77E5E"/>
    <w:rsid w:val="00D81094"/>
    <w:rsid w:val="00D8180B"/>
    <w:rsid w:val="00D83CAF"/>
    <w:rsid w:val="00D83D2D"/>
    <w:rsid w:val="00D8410E"/>
    <w:rsid w:val="00D8594A"/>
    <w:rsid w:val="00D87773"/>
    <w:rsid w:val="00D900D3"/>
    <w:rsid w:val="00D902E7"/>
    <w:rsid w:val="00D91451"/>
    <w:rsid w:val="00D916AA"/>
    <w:rsid w:val="00D92803"/>
    <w:rsid w:val="00D92EC4"/>
    <w:rsid w:val="00D9376A"/>
    <w:rsid w:val="00D93785"/>
    <w:rsid w:val="00D95D83"/>
    <w:rsid w:val="00D9775B"/>
    <w:rsid w:val="00DA0569"/>
    <w:rsid w:val="00DA0584"/>
    <w:rsid w:val="00DA08B9"/>
    <w:rsid w:val="00DA233D"/>
    <w:rsid w:val="00DA3B85"/>
    <w:rsid w:val="00DA4F19"/>
    <w:rsid w:val="00DA5B2E"/>
    <w:rsid w:val="00DA6898"/>
    <w:rsid w:val="00DA7EA8"/>
    <w:rsid w:val="00DB18B5"/>
    <w:rsid w:val="00DB2B2C"/>
    <w:rsid w:val="00DB314A"/>
    <w:rsid w:val="00DB3363"/>
    <w:rsid w:val="00DB4017"/>
    <w:rsid w:val="00DB4271"/>
    <w:rsid w:val="00DB4ACD"/>
    <w:rsid w:val="00DB4AFE"/>
    <w:rsid w:val="00DB54CD"/>
    <w:rsid w:val="00DB5C82"/>
    <w:rsid w:val="00DB69B5"/>
    <w:rsid w:val="00DB7BFF"/>
    <w:rsid w:val="00DC0CE7"/>
    <w:rsid w:val="00DC10D3"/>
    <w:rsid w:val="00DC3F7F"/>
    <w:rsid w:val="00DC4408"/>
    <w:rsid w:val="00DC444A"/>
    <w:rsid w:val="00DC5F12"/>
    <w:rsid w:val="00DC5F86"/>
    <w:rsid w:val="00DC6076"/>
    <w:rsid w:val="00DC6386"/>
    <w:rsid w:val="00DC7D83"/>
    <w:rsid w:val="00DD009B"/>
    <w:rsid w:val="00DD0F16"/>
    <w:rsid w:val="00DD2795"/>
    <w:rsid w:val="00DD4775"/>
    <w:rsid w:val="00DD6144"/>
    <w:rsid w:val="00DD7C38"/>
    <w:rsid w:val="00DE0783"/>
    <w:rsid w:val="00DE0A12"/>
    <w:rsid w:val="00DE0BAA"/>
    <w:rsid w:val="00DE0D11"/>
    <w:rsid w:val="00DE163F"/>
    <w:rsid w:val="00DE1B3B"/>
    <w:rsid w:val="00DE2964"/>
    <w:rsid w:val="00DE418B"/>
    <w:rsid w:val="00DE4AC1"/>
    <w:rsid w:val="00DE5CD7"/>
    <w:rsid w:val="00DE5D05"/>
    <w:rsid w:val="00DE5E9E"/>
    <w:rsid w:val="00DE6EBC"/>
    <w:rsid w:val="00DE7004"/>
    <w:rsid w:val="00DE726C"/>
    <w:rsid w:val="00DF16B6"/>
    <w:rsid w:val="00DF18D1"/>
    <w:rsid w:val="00DF3242"/>
    <w:rsid w:val="00DF3832"/>
    <w:rsid w:val="00DF6221"/>
    <w:rsid w:val="00DF6387"/>
    <w:rsid w:val="00DF691C"/>
    <w:rsid w:val="00DF7F63"/>
    <w:rsid w:val="00E00DE4"/>
    <w:rsid w:val="00E01D05"/>
    <w:rsid w:val="00E032A1"/>
    <w:rsid w:val="00E039DD"/>
    <w:rsid w:val="00E04B7E"/>
    <w:rsid w:val="00E074AC"/>
    <w:rsid w:val="00E1015E"/>
    <w:rsid w:val="00E1027D"/>
    <w:rsid w:val="00E103F1"/>
    <w:rsid w:val="00E10E33"/>
    <w:rsid w:val="00E11AC7"/>
    <w:rsid w:val="00E141AC"/>
    <w:rsid w:val="00E1446C"/>
    <w:rsid w:val="00E1514A"/>
    <w:rsid w:val="00E154B7"/>
    <w:rsid w:val="00E179C5"/>
    <w:rsid w:val="00E17BF2"/>
    <w:rsid w:val="00E20B12"/>
    <w:rsid w:val="00E21D96"/>
    <w:rsid w:val="00E23208"/>
    <w:rsid w:val="00E23E72"/>
    <w:rsid w:val="00E2454B"/>
    <w:rsid w:val="00E24D01"/>
    <w:rsid w:val="00E24F53"/>
    <w:rsid w:val="00E25B48"/>
    <w:rsid w:val="00E262B8"/>
    <w:rsid w:val="00E262BC"/>
    <w:rsid w:val="00E26999"/>
    <w:rsid w:val="00E2726C"/>
    <w:rsid w:val="00E2749A"/>
    <w:rsid w:val="00E3053A"/>
    <w:rsid w:val="00E323E2"/>
    <w:rsid w:val="00E325EF"/>
    <w:rsid w:val="00E32C82"/>
    <w:rsid w:val="00E3381B"/>
    <w:rsid w:val="00E3465B"/>
    <w:rsid w:val="00E34A25"/>
    <w:rsid w:val="00E34DF0"/>
    <w:rsid w:val="00E41D13"/>
    <w:rsid w:val="00E4210D"/>
    <w:rsid w:val="00E42562"/>
    <w:rsid w:val="00E4329B"/>
    <w:rsid w:val="00E43889"/>
    <w:rsid w:val="00E43F79"/>
    <w:rsid w:val="00E458CD"/>
    <w:rsid w:val="00E45B84"/>
    <w:rsid w:val="00E46E41"/>
    <w:rsid w:val="00E47653"/>
    <w:rsid w:val="00E500E3"/>
    <w:rsid w:val="00E5020B"/>
    <w:rsid w:val="00E50661"/>
    <w:rsid w:val="00E50918"/>
    <w:rsid w:val="00E5193B"/>
    <w:rsid w:val="00E51CB4"/>
    <w:rsid w:val="00E53947"/>
    <w:rsid w:val="00E54A95"/>
    <w:rsid w:val="00E54DD0"/>
    <w:rsid w:val="00E55898"/>
    <w:rsid w:val="00E55D43"/>
    <w:rsid w:val="00E56FD3"/>
    <w:rsid w:val="00E57C07"/>
    <w:rsid w:val="00E601B1"/>
    <w:rsid w:val="00E611DA"/>
    <w:rsid w:val="00E61FDA"/>
    <w:rsid w:val="00E62686"/>
    <w:rsid w:val="00E62D65"/>
    <w:rsid w:val="00E62E72"/>
    <w:rsid w:val="00E653ED"/>
    <w:rsid w:val="00E65C39"/>
    <w:rsid w:val="00E664E5"/>
    <w:rsid w:val="00E67C1C"/>
    <w:rsid w:val="00E700CC"/>
    <w:rsid w:val="00E718CC"/>
    <w:rsid w:val="00E72154"/>
    <w:rsid w:val="00E72B21"/>
    <w:rsid w:val="00E73012"/>
    <w:rsid w:val="00E732F3"/>
    <w:rsid w:val="00E7394E"/>
    <w:rsid w:val="00E73D86"/>
    <w:rsid w:val="00E74BC5"/>
    <w:rsid w:val="00E75BF8"/>
    <w:rsid w:val="00E76296"/>
    <w:rsid w:val="00E76446"/>
    <w:rsid w:val="00E7698C"/>
    <w:rsid w:val="00E777B5"/>
    <w:rsid w:val="00E80090"/>
    <w:rsid w:val="00E81DA9"/>
    <w:rsid w:val="00E823FE"/>
    <w:rsid w:val="00E831F2"/>
    <w:rsid w:val="00E83D5C"/>
    <w:rsid w:val="00E84561"/>
    <w:rsid w:val="00E879D3"/>
    <w:rsid w:val="00E91288"/>
    <w:rsid w:val="00E92138"/>
    <w:rsid w:val="00E92A6E"/>
    <w:rsid w:val="00E92C3E"/>
    <w:rsid w:val="00E92F36"/>
    <w:rsid w:val="00E936C1"/>
    <w:rsid w:val="00E938A0"/>
    <w:rsid w:val="00E9404E"/>
    <w:rsid w:val="00E96D64"/>
    <w:rsid w:val="00E97BA8"/>
    <w:rsid w:val="00EA0555"/>
    <w:rsid w:val="00EA0EF3"/>
    <w:rsid w:val="00EA1065"/>
    <w:rsid w:val="00EA11D4"/>
    <w:rsid w:val="00EA1915"/>
    <w:rsid w:val="00EA265C"/>
    <w:rsid w:val="00EA4411"/>
    <w:rsid w:val="00EA4985"/>
    <w:rsid w:val="00EA5EE2"/>
    <w:rsid w:val="00EB153A"/>
    <w:rsid w:val="00EB180E"/>
    <w:rsid w:val="00EB2267"/>
    <w:rsid w:val="00EB23A3"/>
    <w:rsid w:val="00EB2867"/>
    <w:rsid w:val="00EB6383"/>
    <w:rsid w:val="00EB6D50"/>
    <w:rsid w:val="00EB71A5"/>
    <w:rsid w:val="00EB73AB"/>
    <w:rsid w:val="00EB73F1"/>
    <w:rsid w:val="00EB7B37"/>
    <w:rsid w:val="00EC067A"/>
    <w:rsid w:val="00EC0858"/>
    <w:rsid w:val="00EC0CED"/>
    <w:rsid w:val="00EC0F0F"/>
    <w:rsid w:val="00EC1AA5"/>
    <w:rsid w:val="00EC279D"/>
    <w:rsid w:val="00EC2FF2"/>
    <w:rsid w:val="00EC3A06"/>
    <w:rsid w:val="00EC41EC"/>
    <w:rsid w:val="00EC4672"/>
    <w:rsid w:val="00EC4C9D"/>
    <w:rsid w:val="00EC4DEF"/>
    <w:rsid w:val="00EC58DE"/>
    <w:rsid w:val="00EC5E76"/>
    <w:rsid w:val="00EC6BEC"/>
    <w:rsid w:val="00EC7FA4"/>
    <w:rsid w:val="00ED1036"/>
    <w:rsid w:val="00ED1BAE"/>
    <w:rsid w:val="00ED39DA"/>
    <w:rsid w:val="00ED3B20"/>
    <w:rsid w:val="00ED3F23"/>
    <w:rsid w:val="00ED415D"/>
    <w:rsid w:val="00ED54FC"/>
    <w:rsid w:val="00ED684D"/>
    <w:rsid w:val="00ED7673"/>
    <w:rsid w:val="00EE01FC"/>
    <w:rsid w:val="00EE25F9"/>
    <w:rsid w:val="00EE390D"/>
    <w:rsid w:val="00EE3958"/>
    <w:rsid w:val="00EE44FB"/>
    <w:rsid w:val="00EE4C61"/>
    <w:rsid w:val="00EE4D9D"/>
    <w:rsid w:val="00EE503A"/>
    <w:rsid w:val="00EE52B7"/>
    <w:rsid w:val="00EE5390"/>
    <w:rsid w:val="00EE6F46"/>
    <w:rsid w:val="00EE7172"/>
    <w:rsid w:val="00EE7EB4"/>
    <w:rsid w:val="00EF446A"/>
    <w:rsid w:val="00EF5E38"/>
    <w:rsid w:val="00EF7242"/>
    <w:rsid w:val="00F01506"/>
    <w:rsid w:val="00F01E15"/>
    <w:rsid w:val="00F027FB"/>
    <w:rsid w:val="00F0282C"/>
    <w:rsid w:val="00F02D19"/>
    <w:rsid w:val="00F0349C"/>
    <w:rsid w:val="00F041AE"/>
    <w:rsid w:val="00F04593"/>
    <w:rsid w:val="00F06723"/>
    <w:rsid w:val="00F06D02"/>
    <w:rsid w:val="00F07A8B"/>
    <w:rsid w:val="00F07B13"/>
    <w:rsid w:val="00F12293"/>
    <w:rsid w:val="00F12850"/>
    <w:rsid w:val="00F12AF6"/>
    <w:rsid w:val="00F1313D"/>
    <w:rsid w:val="00F15954"/>
    <w:rsid w:val="00F16028"/>
    <w:rsid w:val="00F178CD"/>
    <w:rsid w:val="00F17D9B"/>
    <w:rsid w:val="00F200BF"/>
    <w:rsid w:val="00F2040A"/>
    <w:rsid w:val="00F2069A"/>
    <w:rsid w:val="00F219B1"/>
    <w:rsid w:val="00F2362C"/>
    <w:rsid w:val="00F23988"/>
    <w:rsid w:val="00F23B16"/>
    <w:rsid w:val="00F24245"/>
    <w:rsid w:val="00F2579E"/>
    <w:rsid w:val="00F26557"/>
    <w:rsid w:val="00F26EF3"/>
    <w:rsid w:val="00F27D68"/>
    <w:rsid w:val="00F31F2E"/>
    <w:rsid w:val="00F31FE5"/>
    <w:rsid w:val="00F32558"/>
    <w:rsid w:val="00F3305B"/>
    <w:rsid w:val="00F3429F"/>
    <w:rsid w:val="00F35D2B"/>
    <w:rsid w:val="00F3621A"/>
    <w:rsid w:val="00F36720"/>
    <w:rsid w:val="00F36BD8"/>
    <w:rsid w:val="00F36C9D"/>
    <w:rsid w:val="00F3794E"/>
    <w:rsid w:val="00F40650"/>
    <w:rsid w:val="00F4183B"/>
    <w:rsid w:val="00F41FD8"/>
    <w:rsid w:val="00F4217C"/>
    <w:rsid w:val="00F42E48"/>
    <w:rsid w:val="00F4450F"/>
    <w:rsid w:val="00F44A17"/>
    <w:rsid w:val="00F44AEB"/>
    <w:rsid w:val="00F45636"/>
    <w:rsid w:val="00F45F96"/>
    <w:rsid w:val="00F46510"/>
    <w:rsid w:val="00F46A94"/>
    <w:rsid w:val="00F47AD8"/>
    <w:rsid w:val="00F47DB8"/>
    <w:rsid w:val="00F51625"/>
    <w:rsid w:val="00F5352F"/>
    <w:rsid w:val="00F54C8B"/>
    <w:rsid w:val="00F560D2"/>
    <w:rsid w:val="00F56CD8"/>
    <w:rsid w:val="00F60A29"/>
    <w:rsid w:val="00F62343"/>
    <w:rsid w:val="00F642B0"/>
    <w:rsid w:val="00F64F0D"/>
    <w:rsid w:val="00F65257"/>
    <w:rsid w:val="00F659D5"/>
    <w:rsid w:val="00F65E41"/>
    <w:rsid w:val="00F671AC"/>
    <w:rsid w:val="00F67A2A"/>
    <w:rsid w:val="00F67E7B"/>
    <w:rsid w:val="00F7008A"/>
    <w:rsid w:val="00F70A98"/>
    <w:rsid w:val="00F70DDE"/>
    <w:rsid w:val="00F716DC"/>
    <w:rsid w:val="00F71E16"/>
    <w:rsid w:val="00F71FE5"/>
    <w:rsid w:val="00F71FE9"/>
    <w:rsid w:val="00F731F5"/>
    <w:rsid w:val="00F73B21"/>
    <w:rsid w:val="00F74023"/>
    <w:rsid w:val="00F8005F"/>
    <w:rsid w:val="00F80CF9"/>
    <w:rsid w:val="00F81787"/>
    <w:rsid w:val="00F8192A"/>
    <w:rsid w:val="00F81C85"/>
    <w:rsid w:val="00F83065"/>
    <w:rsid w:val="00F841A2"/>
    <w:rsid w:val="00F84E7E"/>
    <w:rsid w:val="00F85ECC"/>
    <w:rsid w:val="00F86A37"/>
    <w:rsid w:val="00F8777A"/>
    <w:rsid w:val="00F911EC"/>
    <w:rsid w:val="00F91291"/>
    <w:rsid w:val="00F91B81"/>
    <w:rsid w:val="00F921C4"/>
    <w:rsid w:val="00F922DF"/>
    <w:rsid w:val="00F92CE3"/>
    <w:rsid w:val="00F938DA"/>
    <w:rsid w:val="00F9416F"/>
    <w:rsid w:val="00F941BF"/>
    <w:rsid w:val="00F94774"/>
    <w:rsid w:val="00F95887"/>
    <w:rsid w:val="00F95919"/>
    <w:rsid w:val="00F9776A"/>
    <w:rsid w:val="00FA0555"/>
    <w:rsid w:val="00FA07F5"/>
    <w:rsid w:val="00FA0C23"/>
    <w:rsid w:val="00FA303E"/>
    <w:rsid w:val="00FA32CF"/>
    <w:rsid w:val="00FA4D8E"/>
    <w:rsid w:val="00FA6665"/>
    <w:rsid w:val="00FA7645"/>
    <w:rsid w:val="00FA7696"/>
    <w:rsid w:val="00FB01D1"/>
    <w:rsid w:val="00FB12DC"/>
    <w:rsid w:val="00FB228F"/>
    <w:rsid w:val="00FB416F"/>
    <w:rsid w:val="00FB436E"/>
    <w:rsid w:val="00FB6456"/>
    <w:rsid w:val="00FB6D47"/>
    <w:rsid w:val="00FC4CCC"/>
    <w:rsid w:val="00FC516A"/>
    <w:rsid w:val="00FC5BB7"/>
    <w:rsid w:val="00FC6813"/>
    <w:rsid w:val="00FC6825"/>
    <w:rsid w:val="00FC7645"/>
    <w:rsid w:val="00FD0B30"/>
    <w:rsid w:val="00FD178D"/>
    <w:rsid w:val="00FD397F"/>
    <w:rsid w:val="00FD455A"/>
    <w:rsid w:val="00FD6729"/>
    <w:rsid w:val="00FD6743"/>
    <w:rsid w:val="00FE127C"/>
    <w:rsid w:val="00FE17AC"/>
    <w:rsid w:val="00FE2687"/>
    <w:rsid w:val="00FE2892"/>
    <w:rsid w:val="00FE292E"/>
    <w:rsid w:val="00FE4B4B"/>
    <w:rsid w:val="00FE4E52"/>
    <w:rsid w:val="00FE5A13"/>
    <w:rsid w:val="00FE6768"/>
    <w:rsid w:val="00FF0A79"/>
    <w:rsid w:val="00FF2B05"/>
    <w:rsid w:val="00FF2CB3"/>
    <w:rsid w:val="00FF5429"/>
    <w:rsid w:val="00FF575D"/>
    <w:rsid w:val="00FF5F5B"/>
    <w:rsid w:val="00FF60ED"/>
    <w:rsid w:val="00FF62BB"/>
    <w:rsid w:val="00FF6ECF"/>
    <w:rsid w:val="195402F6"/>
    <w:rsid w:val="3F5ABC4D"/>
    <w:rsid w:val="4301D69C"/>
    <w:rsid w:val="56C67FB9"/>
    <w:rsid w:val="6A0164B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6E1"/>
    <w:pPr>
      <w:spacing w:before="160" w:after="120" w:line="360" w:lineRule="auto"/>
      <w:ind w:firstLine="709"/>
    </w:pPr>
    <w:rPr>
      <w:sz w:val="28"/>
    </w:rPr>
  </w:style>
  <w:style w:type="paragraph" w:styleId="Ttulo1">
    <w:name w:val="heading 1"/>
    <w:basedOn w:val="Ttulo"/>
    <w:next w:val="Normal"/>
    <w:link w:val="Ttulo1Car"/>
    <w:autoRedefine/>
    <w:uiPriority w:val="9"/>
    <w:qFormat/>
    <w:rsid w:val="007C6688"/>
    <w:pPr>
      <w:numPr>
        <w:numId w:val="6"/>
      </w:numPr>
      <w:shd w:val="clear" w:color="auto" w:fill="FFFFFF"/>
      <w:textAlignment w:val="baseline"/>
      <w:outlineLvl w:val="0"/>
    </w:pPr>
    <w:rPr>
      <w:rFonts w:asciiTheme="minorHAnsi" w:eastAsia="Times New Roman" w:hAnsiTheme="minorHAnsi" w:cstheme="minorHAnsi"/>
      <w:b/>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5F1094"/>
    <w:pPr>
      <w:keepNext/>
      <w:keepLines/>
      <w:spacing w:before="200" w:line="240" w:lineRule="auto"/>
      <w:ind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7C6688"/>
    <w:rPr>
      <w:rFonts w:eastAsia="Times New Roman" w:cstheme="minorHAnsi"/>
      <w:b/>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5F109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E62D65"/>
    <w:pPr>
      <w:tabs>
        <w:tab w:val="left" w:pos="1134"/>
      </w:tabs>
      <w:ind w:firstLine="0"/>
      <w:jc w:val="center"/>
    </w:pPr>
    <w:rPr>
      <w:rFonts w:ascii="Calibri" w:hAnsi="Calibri" w:cs="Times New Roman (Cuerpo en alfa"/>
      <w:b/>
      <w:bCs/>
      <w:color w:val="000000" w:themeColor="text1"/>
      <w:kern w:val="0"/>
      <w:szCs w:val="24"/>
      <w:bdr w:val="none" w:sz="0" w:space="0" w:color="auto" w:frame="1"/>
      <w:shd w:val="clear" w:color="auto" w:fill="FFFFFF"/>
      <w:lang w:val="es-419" w:eastAsia="es-CO"/>
      <w14:ligatures w14:val="none"/>
    </w:rPr>
  </w:style>
  <w:style w:type="character" w:customStyle="1" w:styleId="FiguraCar">
    <w:name w:val="Figura Car"/>
    <w:basedOn w:val="Fuentedeprrafopredeter"/>
    <w:link w:val="Figura"/>
    <w:rsid w:val="003A0AF8"/>
    <w:rPr>
      <w:rFonts w:ascii="Calibri" w:hAnsi="Calibri" w:cs="Times New Roman (Cuerpo en alfa"/>
      <w:b/>
      <w:bCs/>
      <w:color w:val="000000" w:themeColor="text1"/>
      <w:kern w:val="0"/>
      <w:sz w:val="28"/>
      <w:szCs w:val="24"/>
      <w:bdr w:val="none" w:sz="0" w:space="0" w:color="auto" w:frame="1"/>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B077BB"/>
    <w:pPr>
      <w:numPr>
        <w:numId w:val="218"/>
      </w:numPr>
      <w:spacing w:after="0" w:line="360" w:lineRule="auto"/>
    </w:pPr>
    <w:rPr>
      <w:rFonts w:ascii="Arial" w:hAnsi="Arial"/>
      <w:b/>
      <w:bCs/>
      <w:color w:val="0D0D0D" w:themeColor="text1" w:themeTint="F2"/>
      <w:kern w:val="0"/>
      <w:sz w:val="28"/>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231879"/>
    <w:pPr>
      <w:tabs>
        <w:tab w:val="left" w:pos="567"/>
        <w:tab w:val="left" w:pos="1418"/>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2"/>
    <w:next w:val="Normal"/>
    <w:uiPriority w:val="39"/>
    <w:unhideWhenUsed/>
    <w:qFormat/>
    <w:rsid w:val="00EC0858"/>
    <w:pPr>
      <w:spacing w:before="240" w:line="259" w:lineRule="auto"/>
      <w:outlineLvl w:val="9"/>
    </w:pPr>
    <w:rPr>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 w:type="character" w:customStyle="1" w:styleId="PrrafodelistaCar">
    <w:name w:val="Párrafo de lista Car"/>
    <w:link w:val="Prrafodelista"/>
    <w:uiPriority w:val="34"/>
    <w:rsid w:val="00F74023"/>
    <w:rPr>
      <w:sz w:val="28"/>
    </w:rPr>
  </w:style>
  <w:style w:type="numbering" w:customStyle="1" w:styleId="Listaactual1">
    <w:name w:val="Lista actual1"/>
    <w:uiPriority w:val="99"/>
    <w:rsid w:val="00C0347D"/>
    <w:pPr>
      <w:numPr>
        <w:numId w:val="5"/>
      </w:numPr>
    </w:pPr>
  </w:style>
  <w:style w:type="paragraph" w:styleId="NormalWeb">
    <w:name w:val="Normal (Web)"/>
    <w:basedOn w:val="Normal"/>
    <w:uiPriority w:val="99"/>
    <w:unhideWhenUsed/>
    <w:rsid w:val="006C33A1"/>
    <w:rPr>
      <w:rFonts w:ascii="Times New Roman" w:hAnsi="Times New Roman" w:cs="Times New Roman"/>
      <w:sz w:val="24"/>
      <w:szCs w:val="24"/>
    </w:rPr>
  </w:style>
  <w:style w:type="character" w:styleId="Refdecomentario">
    <w:name w:val="annotation reference"/>
    <w:basedOn w:val="Fuentedeprrafopredeter"/>
    <w:uiPriority w:val="99"/>
    <w:semiHidden/>
    <w:unhideWhenUsed/>
    <w:rsid w:val="006C33A1"/>
    <w:rPr>
      <w:sz w:val="16"/>
      <w:szCs w:val="16"/>
    </w:rPr>
  </w:style>
  <w:style w:type="paragraph" w:styleId="Textocomentario">
    <w:name w:val="annotation text"/>
    <w:basedOn w:val="Normal"/>
    <w:link w:val="TextocomentarioCar"/>
    <w:uiPriority w:val="99"/>
    <w:unhideWhenUsed/>
    <w:rsid w:val="006C33A1"/>
    <w:pPr>
      <w:spacing w:before="0" w:after="0" w:line="240" w:lineRule="auto"/>
      <w:ind w:firstLine="0"/>
    </w:pPr>
    <w:rPr>
      <w:rFonts w:ascii="Arial" w:eastAsia="Arial" w:hAnsi="Arial" w:cs="Arial"/>
      <w:kern w:val="0"/>
      <w:sz w:val="20"/>
      <w:szCs w:val="20"/>
      <w:lang w:eastAsia="es-CO"/>
      <w14:ligatures w14:val="none"/>
    </w:rPr>
  </w:style>
  <w:style w:type="character" w:customStyle="1" w:styleId="TextocomentarioCar">
    <w:name w:val="Texto comentario Car"/>
    <w:basedOn w:val="Fuentedeprrafopredeter"/>
    <w:link w:val="Textocomentario"/>
    <w:uiPriority w:val="99"/>
    <w:rsid w:val="006C33A1"/>
    <w:rPr>
      <w:rFonts w:ascii="Arial" w:eastAsia="Arial" w:hAnsi="Arial" w:cs="Arial"/>
      <w:kern w:val="0"/>
      <w:sz w:val="20"/>
      <w:szCs w:val="20"/>
      <w:lang w:eastAsia="es-CO"/>
      <w14:ligatures w14:val="none"/>
    </w:rPr>
  </w:style>
  <w:style w:type="character" w:styleId="Textoennegrita">
    <w:name w:val="Strong"/>
    <w:basedOn w:val="Fuentedeprrafopredeter"/>
    <w:uiPriority w:val="22"/>
    <w:qFormat/>
    <w:rsid w:val="00A73BE1"/>
    <w:rPr>
      <w:b/>
      <w:bCs/>
    </w:rPr>
  </w:style>
  <w:style w:type="character" w:styleId="nfasis">
    <w:name w:val="Emphasis"/>
    <w:basedOn w:val="Fuentedeprrafopredeter"/>
    <w:uiPriority w:val="20"/>
    <w:qFormat/>
    <w:rsid w:val="003E1919"/>
    <w:rPr>
      <w:i/>
      <w:iCs/>
    </w:rPr>
  </w:style>
  <w:style w:type="numbering" w:customStyle="1" w:styleId="Listaactual2">
    <w:name w:val="Lista actual2"/>
    <w:uiPriority w:val="99"/>
    <w:rsid w:val="00CE3676"/>
    <w:pPr>
      <w:numPr>
        <w:numId w:val="213"/>
      </w:numPr>
    </w:pPr>
  </w:style>
  <w:style w:type="numbering" w:customStyle="1" w:styleId="Listaactual3">
    <w:name w:val="Lista actual3"/>
    <w:uiPriority w:val="99"/>
    <w:rsid w:val="00E62D65"/>
    <w:pPr>
      <w:numPr>
        <w:numId w:val="25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2584980">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31022403">
      <w:bodyDiv w:val="1"/>
      <w:marLeft w:val="0"/>
      <w:marRight w:val="0"/>
      <w:marTop w:val="0"/>
      <w:marBottom w:val="0"/>
      <w:divBdr>
        <w:top w:val="none" w:sz="0" w:space="0" w:color="auto"/>
        <w:left w:val="none" w:sz="0" w:space="0" w:color="auto"/>
        <w:bottom w:val="none" w:sz="0" w:space="0" w:color="auto"/>
        <w:right w:val="none" w:sz="0" w:space="0" w:color="auto"/>
      </w:divBdr>
      <w:divsChild>
        <w:div w:id="819999451">
          <w:marLeft w:val="0"/>
          <w:marRight w:val="0"/>
          <w:marTop w:val="0"/>
          <w:marBottom w:val="375"/>
          <w:divBdr>
            <w:top w:val="none" w:sz="0" w:space="0" w:color="auto"/>
            <w:left w:val="none" w:sz="0" w:space="0" w:color="auto"/>
            <w:bottom w:val="none" w:sz="0" w:space="0" w:color="auto"/>
            <w:right w:val="none" w:sz="0" w:space="0" w:color="auto"/>
          </w:divBdr>
          <w:divsChild>
            <w:div w:id="171379507">
              <w:marLeft w:val="0"/>
              <w:marRight w:val="0"/>
              <w:marTop w:val="0"/>
              <w:marBottom w:val="0"/>
              <w:divBdr>
                <w:top w:val="none" w:sz="0" w:space="0" w:color="auto"/>
                <w:left w:val="none" w:sz="0" w:space="0" w:color="auto"/>
                <w:bottom w:val="none" w:sz="0" w:space="0" w:color="auto"/>
                <w:right w:val="none" w:sz="0" w:space="0" w:color="auto"/>
              </w:divBdr>
              <w:divsChild>
                <w:div w:id="9323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3596">
          <w:marLeft w:val="0"/>
          <w:marRight w:val="0"/>
          <w:marTop w:val="0"/>
          <w:marBottom w:val="0"/>
          <w:divBdr>
            <w:top w:val="none" w:sz="0" w:space="0" w:color="auto"/>
            <w:left w:val="none" w:sz="0" w:space="0" w:color="auto"/>
            <w:bottom w:val="none" w:sz="0" w:space="0" w:color="auto"/>
            <w:right w:val="none" w:sz="0" w:space="0" w:color="auto"/>
          </w:divBdr>
          <w:divsChild>
            <w:div w:id="596334173">
              <w:marLeft w:val="0"/>
              <w:marRight w:val="0"/>
              <w:marTop w:val="0"/>
              <w:marBottom w:val="0"/>
              <w:divBdr>
                <w:top w:val="none" w:sz="0" w:space="0" w:color="auto"/>
                <w:left w:val="none" w:sz="0" w:space="0" w:color="auto"/>
                <w:bottom w:val="none" w:sz="0" w:space="0" w:color="auto"/>
                <w:right w:val="none" w:sz="0" w:space="0" w:color="auto"/>
              </w:divBdr>
              <w:divsChild>
                <w:div w:id="553272406">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29853581">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5551505">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3487940">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66830889">
      <w:bodyDiv w:val="1"/>
      <w:marLeft w:val="0"/>
      <w:marRight w:val="0"/>
      <w:marTop w:val="0"/>
      <w:marBottom w:val="0"/>
      <w:divBdr>
        <w:top w:val="none" w:sz="0" w:space="0" w:color="auto"/>
        <w:left w:val="none" w:sz="0" w:space="0" w:color="auto"/>
        <w:bottom w:val="none" w:sz="0" w:space="0" w:color="auto"/>
        <w:right w:val="none" w:sz="0" w:space="0" w:color="auto"/>
      </w:divBdr>
      <w:divsChild>
        <w:div w:id="1343169681">
          <w:marLeft w:val="547"/>
          <w:marRight w:val="0"/>
          <w:marTop w:val="0"/>
          <w:marBottom w:val="0"/>
          <w:divBdr>
            <w:top w:val="none" w:sz="0" w:space="0" w:color="auto"/>
            <w:left w:val="none" w:sz="0" w:space="0" w:color="auto"/>
            <w:bottom w:val="none" w:sz="0" w:space="0" w:color="auto"/>
            <w:right w:val="none" w:sz="0" w:space="0" w:color="auto"/>
          </w:divBdr>
        </w:div>
        <w:div w:id="122231253">
          <w:marLeft w:val="1166"/>
          <w:marRight w:val="0"/>
          <w:marTop w:val="0"/>
          <w:marBottom w:val="0"/>
          <w:divBdr>
            <w:top w:val="none" w:sz="0" w:space="0" w:color="auto"/>
            <w:left w:val="none" w:sz="0" w:space="0" w:color="auto"/>
            <w:bottom w:val="none" w:sz="0" w:space="0" w:color="auto"/>
            <w:right w:val="none" w:sz="0" w:space="0" w:color="auto"/>
          </w:divBdr>
        </w:div>
      </w:divsChild>
    </w:div>
    <w:div w:id="375617309">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70565051">
      <w:bodyDiv w:val="1"/>
      <w:marLeft w:val="0"/>
      <w:marRight w:val="0"/>
      <w:marTop w:val="0"/>
      <w:marBottom w:val="0"/>
      <w:divBdr>
        <w:top w:val="none" w:sz="0" w:space="0" w:color="auto"/>
        <w:left w:val="none" w:sz="0" w:space="0" w:color="auto"/>
        <w:bottom w:val="none" w:sz="0" w:space="0" w:color="auto"/>
        <w:right w:val="none" w:sz="0" w:space="0" w:color="auto"/>
      </w:divBdr>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936252">
      <w:bodyDiv w:val="1"/>
      <w:marLeft w:val="0"/>
      <w:marRight w:val="0"/>
      <w:marTop w:val="0"/>
      <w:marBottom w:val="0"/>
      <w:divBdr>
        <w:top w:val="none" w:sz="0" w:space="0" w:color="auto"/>
        <w:left w:val="none" w:sz="0" w:space="0" w:color="auto"/>
        <w:bottom w:val="none" w:sz="0" w:space="0" w:color="auto"/>
        <w:right w:val="none" w:sz="0" w:space="0" w:color="auto"/>
      </w:divBdr>
      <w:divsChild>
        <w:div w:id="13967790">
          <w:marLeft w:val="547"/>
          <w:marRight w:val="0"/>
          <w:marTop w:val="0"/>
          <w:marBottom w:val="0"/>
          <w:divBdr>
            <w:top w:val="none" w:sz="0" w:space="0" w:color="auto"/>
            <w:left w:val="none" w:sz="0" w:space="0" w:color="auto"/>
            <w:bottom w:val="none" w:sz="0" w:space="0" w:color="auto"/>
            <w:right w:val="none" w:sz="0" w:space="0" w:color="auto"/>
          </w:divBdr>
        </w:div>
        <w:div w:id="2074809126">
          <w:marLeft w:val="1166"/>
          <w:marRight w:val="0"/>
          <w:marTop w:val="0"/>
          <w:marBottom w:val="0"/>
          <w:divBdr>
            <w:top w:val="none" w:sz="0" w:space="0" w:color="auto"/>
            <w:left w:val="none" w:sz="0" w:space="0" w:color="auto"/>
            <w:bottom w:val="none" w:sz="0" w:space="0" w:color="auto"/>
            <w:right w:val="none" w:sz="0" w:space="0" w:color="auto"/>
          </w:divBdr>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0163766">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0807126">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0">
          <w:marLeft w:val="547"/>
          <w:marRight w:val="0"/>
          <w:marTop w:val="0"/>
          <w:marBottom w:val="0"/>
          <w:divBdr>
            <w:top w:val="none" w:sz="0" w:space="0" w:color="auto"/>
            <w:left w:val="none" w:sz="0" w:space="0" w:color="auto"/>
            <w:bottom w:val="none" w:sz="0" w:space="0" w:color="auto"/>
            <w:right w:val="none" w:sz="0" w:space="0" w:color="auto"/>
          </w:divBdr>
        </w:div>
        <w:div w:id="1705056035">
          <w:marLeft w:val="1166"/>
          <w:marRight w:val="0"/>
          <w:marTop w:val="0"/>
          <w:marBottom w:val="0"/>
          <w:divBdr>
            <w:top w:val="none" w:sz="0" w:space="0" w:color="auto"/>
            <w:left w:val="none" w:sz="0" w:space="0" w:color="auto"/>
            <w:bottom w:val="none" w:sz="0" w:space="0" w:color="auto"/>
            <w:right w:val="none" w:sz="0" w:space="0" w:color="auto"/>
          </w:divBdr>
        </w:div>
      </w:divsChild>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89400884">
      <w:bodyDiv w:val="1"/>
      <w:marLeft w:val="0"/>
      <w:marRight w:val="0"/>
      <w:marTop w:val="0"/>
      <w:marBottom w:val="0"/>
      <w:divBdr>
        <w:top w:val="none" w:sz="0" w:space="0" w:color="auto"/>
        <w:left w:val="none" w:sz="0" w:space="0" w:color="auto"/>
        <w:bottom w:val="none" w:sz="0" w:space="0" w:color="auto"/>
        <w:right w:val="none" w:sz="0" w:space="0" w:color="auto"/>
      </w:divBdr>
      <w:divsChild>
        <w:div w:id="85998367">
          <w:marLeft w:val="547"/>
          <w:marRight w:val="0"/>
          <w:marTop w:val="0"/>
          <w:marBottom w:val="0"/>
          <w:divBdr>
            <w:top w:val="none" w:sz="0" w:space="0" w:color="auto"/>
            <w:left w:val="none" w:sz="0" w:space="0" w:color="auto"/>
            <w:bottom w:val="none" w:sz="0" w:space="0" w:color="auto"/>
            <w:right w:val="none" w:sz="0" w:space="0" w:color="auto"/>
          </w:divBdr>
        </w:div>
        <w:div w:id="508982818">
          <w:marLeft w:val="1166"/>
          <w:marRight w:val="0"/>
          <w:marTop w:val="0"/>
          <w:marBottom w:val="0"/>
          <w:divBdr>
            <w:top w:val="none" w:sz="0" w:space="0" w:color="auto"/>
            <w:left w:val="none" w:sz="0" w:space="0" w:color="auto"/>
            <w:bottom w:val="none" w:sz="0" w:space="0" w:color="auto"/>
            <w:right w:val="none" w:sz="0" w:space="0" w:color="auto"/>
          </w:divBdr>
        </w:div>
      </w:divsChild>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12861">
      <w:bodyDiv w:val="1"/>
      <w:marLeft w:val="0"/>
      <w:marRight w:val="0"/>
      <w:marTop w:val="0"/>
      <w:marBottom w:val="0"/>
      <w:divBdr>
        <w:top w:val="none" w:sz="0" w:space="0" w:color="auto"/>
        <w:left w:val="none" w:sz="0" w:space="0" w:color="auto"/>
        <w:bottom w:val="none" w:sz="0" w:space="0" w:color="auto"/>
        <w:right w:val="none" w:sz="0" w:space="0" w:color="auto"/>
      </w:divBdr>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40312346">
      <w:bodyDiv w:val="1"/>
      <w:marLeft w:val="0"/>
      <w:marRight w:val="0"/>
      <w:marTop w:val="0"/>
      <w:marBottom w:val="0"/>
      <w:divBdr>
        <w:top w:val="none" w:sz="0" w:space="0" w:color="auto"/>
        <w:left w:val="none" w:sz="0" w:space="0" w:color="auto"/>
        <w:bottom w:val="none" w:sz="0" w:space="0" w:color="auto"/>
        <w:right w:val="none" w:sz="0" w:space="0" w:color="auto"/>
      </w:divBdr>
    </w:div>
    <w:div w:id="848955537">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457883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899752427">
      <w:bodyDiv w:val="1"/>
      <w:marLeft w:val="0"/>
      <w:marRight w:val="0"/>
      <w:marTop w:val="0"/>
      <w:marBottom w:val="0"/>
      <w:divBdr>
        <w:top w:val="none" w:sz="0" w:space="0" w:color="auto"/>
        <w:left w:val="none" w:sz="0" w:space="0" w:color="auto"/>
        <w:bottom w:val="none" w:sz="0" w:space="0" w:color="auto"/>
        <w:right w:val="none" w:sz="0" w:space="0" w:color="auto"/>
      </w:divBdr>
      <w:divsChild>
        <w:div w:id="1437096184">
          <w:marLeft w:val="0"/>
          <w:marRight w:val="0"/>
          <w:marTop w:val="0"/>
          <w:marBottom w:val="0"/>
          <w:divBdr>
            <w:top w:val="none" w:sz="0" w:space="0" w:color="auto"/>
            <w:left w:val="none" w:sz="0" w:space="0" w:color="auto"/>
            <w:bottom w:val="none" w:sz="0" w:space="0" w:color="auto"/>
            <w:right w:val="none" w:sz="0" w:space="0" w:color="auto"/>
          </w:divBdr>
          <w:divsChild>
            <w:div w:id="1360547818">
              <w:marLeft w:val="0"/>
              <w:marRight w:val="0"/>
              <w:marTop w:val="0"/>
              <w:marBottom w:val="0"/>
              <w:divBdr>
                <w:top w:val="none" w:sz="0" w:space="0" w:color="auto"/>
                <w:left w:val="none" w:sz="0" w:space="0" w:color="auto"/>
                <w:bottom w:val="none" w:sz="0" w:space="0" w:color="auto"/>
                <w:right w:val="none" w:sz="0" w:space="0" w:color="auto"/>
              </w:divBdr>
              <w:divsChild>
                <w:div w:id="1602294241">
                  <w:marLeft w:val="0"/>
                  <w:marRight w:val="0"/>
                  <w:marTop w:val="0"/>
                  <w:marBottom w:val="375"/>
                  <w:divBdr>
                    <w:top w:val="none" w:sz="0" w:space="0" w:color="auto"/>
                    <w:left w:val="none" w:sz="0" w:space="0" w:color="auto"/>
                    <w:bottom w:val="none" w:sz="0" w:space="0" w:color="auto"/>
                    <w:right w:val="none" w:sz="0" w:space="0" w:color="auto"/>
                  </w:divBdr>
                  <w:divsChild>
                    <w:div w:id="1820462867">
                      <w:marLeft w:val="0"/>
                      <w:marRight w:val="0"/>
                      <w:marTop w:val="0"/>
                      <w:marBottom w:val="0"/>
                      <w:divBdr>
                        <w:top w:val="none" w:sz="0" w:space="0" w:color="auto"/>
                        <w:left w:val="none" w:sz="0" w:space="0" w:color="auto"/>
                        <w:bottom w:val="none" w:sz="0" w:space="0" w:color="auto"/>
                        <w:right w:val="none" w:sz="0" w:space="0" w:color="auto"/>
                      </w:divBdr>
                      <w:divsChild>
                        <w:div w:id="14411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0333">
                  <w:marLeft w:val="0"/>
                  <w:marRight w:val="0"/>
                  <w:marTop w:val="0"/>
                  <w:marBottom w:val="0"/>
                  <w:divBdr>
                    <w:top w:val="none" w:sz="0" w:space="0" w:color="auto"/>
                    <w:left w:val="none" w:sz="0" w:space="0" w:color="auto"/>
                    <w:bottom w:val="none" w:sz="0" w:space="0" w:color="auto"/>
                    <w:right w:val="none" w:sz="0" w:space="0" w:color="auto"/>
                  </w:divBdr>
                  <w:divsChild>
                    <w:div w:id="618492710">
                      <w:marLeft w:val="0"/>
                      <w:marRight w:val="0"/>
                      <w:marTop w:val="0"/>
                      <w:marBottom w:val="0"/>
                      <w:divBdr>
                        <w:top w:val="none" w:sz="0" w:space="0" w:color="auto"/>
                        <w:left w:val="none" w:sz="0" w:space="0" w:color="auto"/>
                        <w:bottom w:val="none" w:sz="0" w:space="0" w:color="auto"/>
                        <w:right w:val="none" w:sz="0" w:space="0" w:color="auto"/>
                      </w:divBdr>
                      <w:divsChild>
                        <w:div w:id="178534126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872289">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58949758">
      <w:bodyDiv w:val="1"/>
      <w:marLeft w:val="0"/>
      <w:marRight w:val="0"/>
      <w:marTop w:val="0"/>
      <w:marBottom w:val="0"/>
      <w:divBdr>
        <w:top w:val="none" w:sz="0" w:space="0" w:color="auto"/>
        <w:left w:val="none" w:sz="0" w:space="0" w:color="auto"/>
        <w:bottom w:val="none" w:sz="0" w:space="0" w:color="auto"/>
        <w:right w:val="none" w:sz="0" w:space="0" w:color="auto"/>
      </w:divBdr>
    </w:div>
    <w:div w:id="963341481">
      <w:bodyDiv w:val="1"/>
      <w:marLeft w:val="0"/>
      <w:marRight w:val="0"/>
      <w:marTop w:val="0"/>
      <w:marBottom w:val="0"/>
      <w:divBdr>
        <w:top w:val="none" w:sz="0" w:space="0" w:color="auto"/>
        <w:left w:val="none" w:sz="0" w:space="0" w:color="auto"/>
        <w:bottom w:val="none" w:sz="0" w:space="0" w:color="auto"/>
        <w:right w:val="none" w:sz="0" w:space="0" w:color="auto"/>
      </w:divBdr>
      <w:divsChild>
        <w:div w:id="1699234675">
          <w:marLeft w:val="547"/>
          <w:marRight w:val="0"/>
          <w:marTop w:val="0"/>
          <w:marBottom w:val="0"/>
          <w:divBdr>
            <w:top w:val="none" w:sz="0" w:space="0" w:color="auto"/>
            <w:left w:val="none" w:sz="0" w:space="0" w:color="auto"/>
            <w:bottom w:val="none" w:sz="0" w:space="0" w:color="auto"/>
            <w:right w:val="none" w:sz="0" w:space="0" w:color="auto"/>
          </w:divBdr>
        </w:div>
        <w:div w:id="1834182124">
          <w:marLeft w:val="1166"/>
          <w:marRight w:val="0"/>
          <w:marTop w:val="0"/>
          <w:marBottom w:val="0"/>
          <w:divBdr>
            <w:top w:val="none" w:sz="0" w:space="0" w:color="auto"/>
            <w:left w:val="none" w:sz="0" w:space="0" w:color="auto"/>
            <w:bottom w:val="none" w:sz="0" w:space="0" w:color="auto"/>
            <w:right w:val="none" w:sz="0" w:space="0" w:color="auto"/>
          </w:divBdr>
        </w:div>
      </w:divsChild>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69441025">
      <w:bodyDiv w:val="1"/>
      <w:marLeft w:val="0"/>
      <w:marRight w:val="0"/>
      <w:marTop w:val="0"/>
      <w:marBottom w:val="0"/>
      <w:divBdr>
        <w:top w:val="none" w:sz="0" w:space="0" w:color="auto"/>
        <w:left w:val="none" w:sz="0" w:space="0" w:color="auto"/>
        <w:bottom w:val="none" w:sz="0" w:space="0" w:color="auto"/>
        <w:right w:val="none" w:sz="0" w:space="0" w:color="auto"/>
      </w:divBdr>
    </w:div>
    <w:div w:id="977801048">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22782042">
      <w:bodyDiv w:val="1"/>
      <w:marLeft w:val="0"/>
      <w:marRight w:val="0"/>
      <w:marTop w:val="0"/>
      <w:marBottom w:val="0"/>
      <w:divBdr>
        <w:top w:val="none" w:sz="0" w:space="0" w:color="auto"/>
        <w:left w:val="none" w:sz="0" w:space="0" w:color="auto"/>
        <w:bottom w:val="none" w:sz="0" w:space="0" w:color="auto"/>
        <w:right w:val="none" w:sz="0" w:space="0" w:color="auto"/>
      </w:divBdr>
    </w:div>
    <w:div w:id="1032847443">
      <w:bodyDiv w:val="1"/>
      <w:marLeft w:val="0"/>
      <w:marRight w:val="0"/>
      <w:marTop w:val="0"/>
      <w:marBottom w:val="0"/>
      <w:divBdr>
        <w:top w:val="none" w:sz="0" w:space="0" w:color="auto"/>
        <w:left w:val="none" w:sz="0" w:space="0" w:color="auto"/>
        <w:bottom w:val="none" w:sz="0" w:space="0" w:color="auto"/>
        <w:right w:val="none" w:sz="0" w:space="0" w:color="auto"/>
      </w:divBdr>
      <w:divsChild>
        <w:div w:id="1680306709">
          <w:marLeft w:val="0"/>
          <w:marRight w:val="0"/>
          <w:marTop w:val="0"/>
          <w:marBottom w:val="0"/>
          <w:divBdr>
            <w:top w:val="none" w:sz="0" w:space="0" w:color="auto"/>
            <w:left w:val="none" w:sz="0" w:space="0" w:color="auto"/>
            <w:bottom w:val="none" w:sz="0" w:space="0" w:color="auto"/>
            <w:right w:val="none" w:sz="0" w:space="0" w:color="auto"/>
          </w:divBdr>
        </w:div>
      </w:divsChild>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0910139">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9281679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068015">
      <w:bodyDiv w:val="1"/>
      <w:marLeft w:val="0"/>
      <w:marRight w:val="0"/>
      <w:marTop w:val="0"/>
      <w:marBottom w:val="0"/>
      <w:divBdr>
        <w:top w:val="none" w:sz="0" w:space="0" w:color="auto"/>
        <w:left w:val="none" w:sz="0" w:space="0" w:color="auto"/>
        <w:bottom w:val="none" w:sz="0" w:space="0" w:color="auto"/>
        <w:right w:val="none" w:sz="0" w:space="0" w:color="auto"/>
      </w:divBdr>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49789483">
      <w:bodyDiv w:val="1"/>
      <w:marLeft w:val="0"/>
      <w:marRight w:val="0"/>
      <w:marTop w:val="0"/>
      <w:marBottom w:val="0"/>
      <w:divBdr>
        <w:top w:val="none" w:sz="0" w:space="0" w:color="auto"/>
        <w:left w:val="none" w:sz="0" w:space="0" w:color="auto"/>
        <w:bottom w:val="none" w:sz="0" w:space="0" w:color="auto"/>
        <w:right w:val="none" w:sz="0" w:space="0" w:color="auto"/>
      </w:divBdr>
    </w:div>
    <w:div w:id="1208446688">
      <w:bodyDiv w:val="1"/>
      <w:marLeft w:val="0"/>
      <w:marRight w:val="0"/>
      <w:marTop w:val="0"/>
      <w:marBottom w:val="0"/>
      <w:divBdr>
        <w:top w:val="none" w:sz="0" w:space="0" w:color="auto"/>
        <w:left w:val="none" w:sz="0" w:space="0" w:color="auto"/>
        <w:bottom w:val="none" w:sz="0" w:space="0" w:color="auto"/>
        <w:right w:val="none" w:sz="0" w:space="0" w:color="auto"/>
      </w:divBdr>
      <w:divsChild>
        <w:div w:id="186985595">
          <w:marLeft w:val="0"/>
          <w:marRight w:val="0"/>
          <w:marTop w:val="0"/>
          <w:marBottom w:val="0"/>
          <w:divBdr>
            <w:top w:val="none" w:sz="0" w:space="0" w:color="auto"/>
            <w:left w:val="none" w:sz="0" w:space="0" w:color="auto"/>
            <w:bottom w:val="none" w:sz="0" w:space="0" w:color="auto"/>
            <w:right w:val="none" w:sz="0" w:space="0" w:color="auto"/>
          </w:divBdr>
          <w:divsChild>
            <w:div w:id="6278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10603457">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61177143">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77251734">
      <w:bodyDiv w:val="1"/>
      <w:marLeft w:val="0"/>
      <w:marRight w:val="0"/>
      <w:marTop w:val="0"/>
      <w:marBottom w:val="0"/>
      <w:divBdr>
        <w:top w:val="none" w:sz="0" w:space="0" w:color="auto"/>
        <w:left w:val="none" w:sz="0" w:space="0" w:color="auto"/>
        <w:bottom w:val="none" w:sz="0" w:space="0" w:color="auto"/>
        <w:right w:val="none" w:sz="0" w:space="0" w:color="auto"/>
      </w:divBdr>
      <w:divsChild>
        <w:div w:id="784347162">
          <w:marLeft w:val="-180"/>
          <w:marRight w:val="-180"/>
          <w:marTop w:val="0"/>
          <w:marBottom w:val="0"/>
          <w:divBdr>
            <w:top w:val="none" w:sz="0" w:space="0" w:color="auto"/>
            <w:left w:val="none" w:sz="0" w:space="0" w:color="auto"/>
            <w:bottom w:val="none" w:sz="0" w:space="0" w:color="auto"/>
            <w:right w:val="none" w:sz="0" w:space="0" w:color="auto"/>
          </w:divBdr>
          <w:divsChild>
            <w:div w:id="888808141">
              <w:marLeft w:val="0"/>
              <w:marRight w:val="0"/>
              <w:marTop w:val="0"/>
              <w:marBottom w:val="0"/>
              <w:divBdr>
                <w:top w:val="none" w:sz="0" w:space="0" w:color="auto"/>
                <w:left w:val="none" w:sz="0" w:space="0" w:color="auto"/>
                <w:bottom w:val="none" w:sz="0" w:space="0" w:color="auto"/>
                <w:right w:val="none" w:sz="0" w:space="0" w:color="auto"/>
              </w:divBdr>
            </w:div>
          </w:divsChild>
        </w:div>
        <w:div w:id="1751779317">
          <w:marLeft w:val="0"/>
          <w:marRight w:val="0"/>
          <w:marTop w:val="0"/>
          <w:marBottom w:val="0"/>
          <w:divBdr>
            <w:top w:val="none" w:sz="0" w:space="0" w:color="auto"/>
            <w:left w:val="none" w:sz="0" w:space="0" w:color="auto"/>
            <w:bottom w:val="none" w:sz="0" w:space="0" w:color="auto"/>
            <w:right w:val="none" w:sz="0" w:space="0" w:color="auto"/>
          </w:divBdr>
          <w:divsChild>
            <w:div w:id="162210571">
              <w:marLeft w:val="0"/>
              <w:marRight w:val="0"/>
              <w:marTop w:val="0"/>
              <w:marBottom w:val="0"/>
              <w:divBdr>
                <w:top w:val="none" w:sz="0" w:space="0" w:color="auto"/>
                <w:left w:val="none" w:sz="0" w:space="0" w:color="auto"/>
                <w:bottom w:val="none" w:sz="0" w:space="0" w:color="auto"/>
                <w:right w:val="none" w:sz="0" w:space="0" w:color="auto"/>
              </w:divBdr>
              <w:divsChild>
                <w:div w:id="986008992">
                  <w:marLeft w:val="0"/>
                  <w:marRight w:val="0"/>
                  <w:marTop w:val="0"/>
                  <w:marBottom w:val="0"/>
                  <w:divBdr>
                    <w:top w:val="none" w:sz="0" w:space="0" w:color="auto"/>
                    <w:left w:val="none" w:sz="0" w:space="0" w:color="auto"/>
                    <w:bottom w:val="none" w:sz="0" w:space="0" w:color="auto"/>
                    <w:right w:val="none" w:sz="0" w:space="0" w:color="auto"/>
                  </w:divBdr>
                  <w:divsChild>
                    <w:div w:id="2115055607">
                      <w:marLeft w:val="0"/>
                      <w:marRight w:val="0"/>
                      <w:marTop w:val="0"/>
                      <w:marBottom w:val="0"/>
                      <w:divBdr>
                        <w:top w:val="none" w:sz="0" w:space="0" w:color="auto"/>
                        <w:left w:val="none" w:sz="0" w:space="0" w:color="auto"/>
                        <w:bottom w:val="none" w:sz="0" w:space="0" w:color="auto"/>
                        <w:right w:val="none" w:sz="0" w:space="0" w:color="auto"/>
                      </w:divBdr>
                      <w:divsChild>
                        <w:div w:id="2084444992">
                          <w:marLeft w:val="0"/>
                          <w:marRight w:val="0"/>
                          <w:marTop w:val="0"/>
                          <w:marBottom w:val="0"/>
                          <w:divBdr>
                            <w:top w:val="none" w:sz="0" w:space="0" w:color="auto"/>
                            <w:left w:val="none" w:sz="0" w:space="0" w:color="auto"/>
                            <w:bottom w:val="none" w:sz="0" w:space="0" w:color="auto"/>
                            <w:right w:val="none" w:sz="0" w:space="0" w:color="auto"/>
                          </w:divBdr>
                          <w:divsChild>
                            <w:div w:id="461660066">
                              <w:marLeft w:val="0"/>
                              <w:marRight w:val="0"/>
                              <w:marTop w:val="0"/>
                              <w:marBottom w:val="0"/>
                              <w:divBdr>
                                <w:top w:val="none" w:sz="0" w:space="0" w:color="auto"/>
                                <w:left w:val="none" w:sz="0" w:space="0" w:color="auto"/>
                                <w:bottom w:val="none" w:sz="0" w:space="0" w:color="auto"/>
                                <w:right w:val="none" w:sz="0" w:space="0" w:color="auto"/>
                              </w:divBdr>
                              <w:divsChild>
                                <w:div w:id="1990212830">
                                  <w:marLeft w:val="-180"/>
                                  <w:marRight w:val="-180"/>
                                  <w:marTop w:val="0"/>
                                  <w:marBottom w:val="0"/>
                                  <w:divBdr>
                                    <w:top w:val="none" w:sz="0" w:space="0" w:color="auto"/>
                                    <w:left w:val="none" w:sz="0" w:space="0" w:color="auto"/>
                                    <w:bottom w:val="none" w:sz="0" w:space="0" w:color="auto"/>
                                    <w:right w:val="none" w:sz="0" w:space="0" w:color="auto"/>
                                  </w:divBdr>
                                  <w:divsChild>
                                    <w:div w:id="16537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7774">
      <w:bodyDiv w:val="1"/>
      <w:marLeft w:val="0"/>
      <w:marRight w:val="0"/>
      <w:marTop w:val="0"/>
      <w:marBottom w:val="0"/>
      <w:divBdr>
        <w:top w:val="none" w:sz="0" w:space="0" w:color="auto"/>
        <w:left w:val="none" w:sz="0" w:space="0" w:color="auto"/>
        <w:bottom w:val="none" w:sz="0" w:space="0" w:color="auto"/>
        <w:right w:val="none" w:sz="0" w:space="0" w:color="auto"/>
      </w:divBdr>
      <w:divsChild>
        <w:div w:id="570769511">
          <w:marLeft w:val="0"/>
          <w:marRight w:val="0"/>
          <w:marTop w:val="0"/>
          <w:marBottom w:val="0"/>
          <w:divBdr>
            <w:top w:val="none" w:sz="0" w:space="0" w:color="auto"/>
            <w:left w:val="none" w:sz="0" w:space="0" w:color="auto"/>
            <w:bottom w:val="none" w:sz="0" w:space="0" w:color="auto"/>
            <w:right w:val="none" w:sz="0" w:space="0" w:color="auto"/>
          </w:divBdr>
          <w:divsChild>
            <w:div w:id="1757700751">
              <w:marLeft w:val="0"/>
              <w:marRight w:val="0"/>
              <w:marTop w:val="0"/>
              <w:marBottom w:val="0"/>
              <w:divBdr>
                <w:top w:val="none" w:sz="0" w:space="0" w:color="auto"/>
                <w:left w:val="none" w:sz="0" w:space="0" w:color="auto"/>
                <w:bottom w:val="none" w:sz="0" w:space="0" w:color="auto"/>
                <w:right w:val="none" w:sz="0" w:space="0" w:color="auto"/>
              </w:divBdr>
              <w:divsChild>
                <w:div w:id="1904218409">
                  <w:marLeft w:val="0"/>
                  <w:marRight w:val="0"/>
                  <w:marTop w:val="0"/>
                  <w:marBottom w:val="375"/>
                  <w:divBdr>
                    <w:top w:val="none" w:sz="0" w:space="0" w:color="auto"/>
                    <w:left w:val="none" w:sz="0" w:space="0" w:color="auto"/>
                    <w:bottom w:val="none" w:sz="0" w:space="0" w:color="auto"/>
                    <w:right w:val="none" w:sz="0" w:space="0" w:color="auto"/>
                  </w:divBdr>
                  <w:divsChild>
                    <w:div w:id="767775873">
                      <w:marLeft w:val="0"/>
                      <w:marRight w:val="0"/>
                      <w:marTop w:val="0"/>
                      <w:marBottom w:val="0"/>
                      <w:divBdr>
                        <w:top w:val="none" w:sz="0" w:space="0" w:color="auto"/>
                        <w:left w:val="none" w:sz="0" w:space="0" w:color="auto"/>
                        <w:bottom w:val="none" w:sz="0" w:space="0" w:color="auto"/>
                        <w:right w:val="none" w:sz="0" w:space="0" w:color="auto"/>
                      </w:divBdr>
                      <w:divsChild>
                        <w:div w:id="180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02561">
      <w:bodyDiv w:val="1"/>
      <w:marLeft w:val="0"/>
      <w:marRight w:val="0"/>
      <w:marTop w:val="0"/>
      <w:marBottom w:val="0"/>
      <w:divBdr>
        <w:top w:val="none" w:sz="0" w:space="0" w:color="auto"/>
        <w:left w:val="none" w:sz="0" w:space="0" w:color="auto"/>
        <w:bottom w:val="none" w:sz="0" w:space="0" w:color="auto"/>
        <w:right w:val="none" w:sz="0" w:space="0" w:color="auto"/>
      </w:divBdr>
    </w:div>
    <w:div w:id="1300114474">
      <w:bodyDiv w:val="1"/>
      <w:marLeft w:val="0"/>
      <w:marRight w:val="0"/>
      <w:marTop w:val="0"/>
      <w:marBottom w:val="0"/>
      <w:divBdr>
        <w:top w:val="none" w:sz="0" w:space="0" w:color="auto"/>
        <w:left w:val="none" w:sz="0" w:space="0" w:color="auto"/>
        <w:bottom w:val="none" w:sz="0" w:space="0" w:color="auto"/>
        <w:right w:val="none" w:sz="0" w:space="0" w:color="auto"/>
      </w:divBdr>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23455301">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6122959">
      <w:bodyDiv w:val="1"/>
      <w:marLeft w:val="0"/>
      <w:marRight w:val="0"/>
      <w:marTop w:val="0"/>
      <w:marBottom w:val="0"/>
      <w:divBdr>
        <w:top w:val="none" w:sz="0" w:space="0" w:color="auto"/>
        <w:left w:val="none" w:sz="0" w:space="0" w:color="auto"/>
        <w:bottom w:val="none" w:sz="0" w:space="0" w:color="auto"/>
        <w:right w:val="none" w:sz="0" w:space="0" w:color="auto"/>
      </w:divBdr>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319972">
      <w:bodyDiv w:val="1"/>
      <w:marLeft w:val="0"/>
      <w:marRight w:val="0"/>
      <w:marTop w:val="0"/>
      <w:marBottom w:val="0"/>
      <w:divBdr>
        <w:top w:val="none" w:sz="0" w:space="0" w:color="auto"/>
        <w:left w:val="none" w:sz="0" w:space="0" w:color="auto"/>
        <w:bottom w:val="none" w:sz="0" w:space="0" w:color="auto"/>
        <w:right w:val="none" w:sz="0" w:space="0" w:color="auto"/>
      </w:divBdr>
      <w:divsChild>
        <w:div w:id="838228460">
          <w:marLeft w:val="-180"/>
          <w:marRight w:val="-180"/>
          <w:marTop w:val="0"/>
          <w:marBottom w:val="0"/>
          <w:divBdr>
            <w:top w:val="none" w:sz="0" w:space="0" w:color="auto"/>
            <w:left w:val="none" w:sz="0" w:space="0" w:color="auto"/>
            <w:bottom w:val="none" w:sz="0" w:space="0" w:color="auto"/>
            <w:right w:val="none" w:sz="0" w:space="0" w:color="auto"/>
          </w:divBdr>
          <w:divsChild>
            <w:div w:id="193851599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76282763">
      <w:bodyDiv w:val="1"/>
      <w:marLeft w:val="0"/>
      <w:marRight w:val="0"/>
      <w:marTop w:val="0"/>
      <w:marBottom w:val="0"/>
      <w:divBdr>
        <w:top w:val="none" w:sz="0" w:space="0" w:color="auto"/>
        <w:left w:val="none" w:sz="0" w:space="0" w:color="auto"/>
        <w:bottom w:val="none" w:sz="0" w:space="0" w:color="auto"/>
        <w:right w:val="none" w:sz="0" w:space="0" w:color="auto"/>
      </w:divBdr>
      <w:divsChild>
        <w:div w:id="2053579922">
          <w:marLeft w:val="547"/>
          <w:marRight w:val="0"/>
          <w:marTop w:val="0"/>
          <w:marBottom w:val="0"/>
          <w:divBdr>
            <w:top w:val="none" w:sz="0" w:space="0" w:color="auto"/>
            <w:left w:val="none" w:sz="0" w:space="0" w:color="auto"/>
            <w:bottom w:val="none" w:sz="0" w:space="0" w:color="auto"/>
            <w:right w:val="none" w:sz="0" w:space="0" w:color="auto"/>
          </w:divBdr>
        </w:div>
        <w:div w:id="1053888759">
          <w:marLeft w:val="1166"/>
          <w:marRight w:val="0"/>
          <w:marTop w:val="0"/>
          <w:marBottom w:val="0"/>
          <w:divBdr>
            <w:top w:val="none" w:sz="0" w:space="0" w:color="auto"/>
            <w:left w:val="none" w:sz="0" w:space="0" w:color="auto"/>
            <w:bottom w:val="none" w:sz="0" w:space="0" w:color="auto"/>
            <w:right w:val="none" w:sz="0" w:space="0" w:color="auto"/>
          </w:divBdr>
        </w:div>
      </w:divsChild>
    </w:div>
    <w:div w:id="1591280562">
      <w:bodyDiv w:val="1"/>
      <w:marLeft w:val="0"/>
      <w:marRight w:val="0"/>
      <w:marTop w:val="0"/>
      <w:marBottom w:val="0"/>
      <w:divBdr>
        <w:top w:val="none" w:sz="0" w:space="0" w:color="auto"/>
        <w:left w:val="none" w:sz="0" w:space="0" w:color="auto"/>
        <w:bottom w:val="none" w:sz="0" w:space="0" w:color="auto"/>
        <w:right w:val="none" w:sz="0" w:space="0" w:color="auto"/>
      </w:divBdr>
      <w:divsChild>
        <w:div w:id="978730172">
          <w:marLeft w:val="0"/>
          <w:marRight w:val="0"/>
          <w:marTop w:val="0"/>
          <w:marBottom w:val="0"/>
          <w:divBdr>
            <w:top w:val="none" w:sz="0" w:space="0" w:color="auto"/>
            <w:left w:val="none" w:sz="0" w:space="0" w:color="auto"/>
            <w:bottom w:val="none" w:sz="0" w:space="0" w:color="auto"/>
            <w:right w:val="none" w:sz="0" w:space="0" w:color="auto"/>
          </w:divBdr>
        </w:div>
      </w:divsChild>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58456526">
      <w:bodyDiv w:val="1"/>
      <w:marLeft w:val="0"/>
      <w:marRight w:val="0"/>
      <w:marTop w:val="0"/>
      <w:marBottom w:val="0"/>
      <w:divBdr>
        <w:top w:val="none" w:sz="0" w:space="0" w:color="auto"/>
        <w:left w:val="none" w:sz="0" w:space="0" w:color="auto"/>
        <w:bottom w:val="none" w:sz="0" w:space="0" w:color="auto"/>
        <w:right w:val="none" w:sz="0" w:space="0" w:color="auto"/>
      </w:divBdr>
    </w:div>
    <w:div w:id="1667591314">
      <w:bodyDiv w:val="1"/>
      <w:marLeft w:val="0"/>
      <w:marRight w:val="0"/>
      <w:marTop w:val="0"/>
      <w:marBottom w:val="0"/>
      <w:divBdr>
        <w:top w:val="none" w:sz="0" w:space="0" w:color="auto"/>
        <w:left w:val="none" w:sz="0" w:space="0" w:color="auto"/>
        <w:bottom w:val="none" w:sz="0" w:space="0" w:color="auto"/>
        <w:right w:val="none" w:sz="0" w:space="0" w:color="auto"/>
      </w:divBdr>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5401360">
      <w:bodyDiv w:val="1"/>
      <w:marLeft w:val="0"/>
      <w:marRight w:val="0"/>
      <w:marTop w:val="0"/>
      <w:marBottom w:val="0"/>
      <w:divBdr>
        <w:top w:val="none" w:sz="0" w:space="0" w:color="auto"/>
        <w:left w:val="none" w:sz="0" w:space="0" w:color="auto"/>
        <w:bottom w:val="none" w:sz="0" w:space="0" w:color="auto"/>
        <w:right w:val="none" w:sz="0" w:space="0" w:color="auto"/>
      </w:divBdr>
      <w:divsChild>
        <w:div w:id="10227380">
          <w:marLeft w:val="547"/>
          <w:marRight w:val="0"/>
          <w:marTop w:val="0"/>
          <w:marBottom w:val="0"/>
          <w:divBdr>
            <w:top w:val="none" w:sz="0" w:space="0" w:color="auto"/>
            <w:left w:val="none" w:sz="0" w:space="0" w:color="auto"/>
            <w:bottom w:val="none" w:sz="0" w:space="0" w:color="auto"/>
            <w:right w:val="none" w:sz="0" w:space="0" w:color="auto"/>
          </w:divBdr>
        </w:div>
        <w:div w:id="1165897744">
          <w:marLeft w:val="1166"/>
          <w:marRight w:val="0"/>
          <w:marTop w:val="0"/>
          <w:marBottom w:val="0"/>
          <w:divBdr>
            <w:top w:val="none" w:sz="0" w:space="0" w:color="auto"/>
            <w:left w:val="none" w:sz="0" w:space="0" w:color="auto"/>
            <w:bottom w:val="none" w:sz="0" w:space="0" w:color="auto"/>
            <w:right w:val="none" w:sz="0" w:space="0" w:color="auto"/>
          </w:divBdr>
        </w:div>
      </w:divsChild>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14115916">
      <w:bodyDiv w:val="1"/>
      <w:marLeft w:val="0"/>
      <w:marRight w:val="0"/>
      <w:marTop w:val="0"/>
      <w:marBottom w:val="0"/>
      <w:divBdr>
        <w:top w:val="none" w:sz="0" w:space="0" w:color="auto"/>
        <w:left w:val="none" w:sz="0" w:space="0" w:color="auto"/>
        <w:bottom w:val="none" w:sz="0" w:space="0" w:color="auto"/>
        <w:right w:val="none" w:sz="0" w:space="0" w:color="auto"/>
      </w:divBdr>
      <w:divsChild>
        <w:div w:id="32506599">
          <w:marLeft w:val="-180"/>
          <w:marRight w:val="-180"/>
          <w:marTop w:val="0"/>
          <w:marBottom w:val="0"/>
          <w:divBdr>
            <w:top w:val="none" w:sz="0" w:space="0" w:color="auto"/>
            <w:left w:val="none" w:sz="0" w:space="0" w:color="auto"/>
            <w:bottom w:val="none" w:sz="0" w:space="0" w:color="auto"/>
            <w:right w:val="none" w:sz="0" w:space="0" w:color="auto"/>
          </w:divBdr>
          <w:divsChild>
            <w:div w:id="64913363">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0058784">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5471577">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106625">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3735">
      <w:bodyDiv w:val="1"/>
      <w:marLeft w:val="0"/>
      <w:marRight w:val="0"/>
      <w:marTop w:val="0"/>
      <w:marBottom w:val="0"/>
      <w:divBdr>
        <w:top w:val="none" w:sz="0" w:space="0" w:color="auto"/>
        <w:left w:val="none" w:sz="0" w:space="0" w:color="auto"/>
        <w:bottom w:val="none" w:sz="0" w:space="0" w:color="auto"/>
        <w:right w:val="none" w:sz="0" w:space="0" w:color="auto"/>
      </w:divBdr>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30567">
      <w:bodyDiv w:val="1"/>
      <w:marLeft w:val="0"/>
      <w:marRight w:val="0"/>
      <w:marTop w:val="0"/>
      <w:marBottom w:val="0"/>
      <w:divBdr>
        <w:top w:val="none" w:sz="0" w:space="0" w:color="auto"/>
        <w:left w:val="none" w:sz="0" w:space="0" w:color="auto"/>
        <w:bottom w:val="none" w:sz="0" w:space="0" w:color="auto"/>
        <w:right w:val="none" w:sz="0" w:space="0" w:color="auto"/>
      </w:divBdr>
      <w:divsChild>
        <w:div w:id="1192449198">
          <w:marLeft w:val="547"/>
          <w:marRight w:val="0"/>
          <w:marTop w:val="0"/>
          <w:marBottom w:val="0"/>
          <w:divBdr>
            <w:top w:val="none" w:sz="0" w:space="0" w:color="auto"/>
            <w:left w:val="none" w:sz="0" w:space="0" w:color="auto"/>
            <w:bottom w:val="none" w:sz="0" w:space="0" w:color="auto"/>
            <w:right w:val="none" w:sz="0" w:space="0" w:color="auto"/>
          </w:divBdr>
        </w:div>
        <w:div w:id="1937206419">
          <w:marLeft w:val="1166"/>
          <w:marRight w:val="0"/>
          <w:marTop w:val="0"/>
          <w:marBottom w:val="0"/>
          <w:divBdr>
            <w:top w:val="none" w:sz="0" w:space="0" w:color="auto"/>
            <w:left w:val="none" w:sz="0" w:space="0" w:color="auto"/>
            <w:bottom w:val="none" w:sz="0" w:space="0" w:color="auto"/>
            <w:right w:val="none" w:sz="0" w:space="0" w:color="auto"/>
          </w:divBdr>
        </w:div>
      </w:divsChild>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1537324">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0930166">
      <w:bodyDiv w:val="1"/>
      <w:marLeft w:val="0"/>
      <w:marRight w:val="0"/>
      <w:marTop w:val="0"/>
      <w:marBottom w:val="0"/>
      <w:divBdr>
        <w:top w:val="none" w:sz="0" w:space="0" w:color="auto"/>
        <w:left w:val="none" w:sz="0" w:space="0" w:color="auto"/>
        <w:bottom w:val="none" w:sz="0" w:space="0" w:color="auto"/>
        <w:right w:val="none" w:sz="0" w:space="0" w:color="auto"/>
      </w:divBdr>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youtube.com/watch?v=BIA7pl-zM0Q"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dl.dropboxusercontent.com/scl/fi/ucro9rrtkrv682y7s1qt6/Curso-Gesti-n-de-Almanc-n-y-Log-stica-Aula-Centro-Formaci-n.pdf?rlkey=azxypu2r27s5m21odlj9ymwys&amp;dl=0"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imhhp3VUYuA" TargetMode="External"/><Relationship Id="rId25" Type="http://schemas.openxmlformats.org/officeDocument/2006/relationships/hyperlink" Target="https://dl.dropboxusercontent.com/scl/fi/fj36tqqwn137olufh5mt9/15.-Log-stica-y-Distribucci-n-autor-Inacap.pdf?rlkey=in7otqa16lkpda014bvsmn5pd&amp;dl=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youtube.com/watch?v=OLtioc-7r8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zajuna.sena.edu.co/zajuna/course/view.php?id=32450"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rajapack.es/blog-es/tipos-de-almacenes-clasificacion-y-caracteristica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youtube.com/watch?v=XlU1UFvbpj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ar-racking.com/co/blog/tipos-de-almacenes-caracteristicas-y-diferencias/"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3.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50</Pages>
  <Words>6650</Words>
  <Characters>36579</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Fundamentos del flujo de bienes</vt:lpstr>
    </vt:vector>
  </TitlesOfParts>
  <Manager/>
  <Company/>
  <LinksUpToDate>false</LinksUpToDate>
  <CharactersWithSpaces>43143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del flujo de bienes</dc:title>
  <dc:subject/>
  <dc:creator>SENA</dc:creator>
  <cp:keywords/>
  <dc:description/>
  <cp:lastModifiedBy>Maria Fernanda Morales Angulo</cp:lastModifiedBy>
  <cp:revision>27</cp:revision>
  <cp:lastPrinted>2025-08-05T16:13:00Z</cp:lastPrinted>
  <dcterms:created xsi:type="dcterms:W3CDTF">2025-09-16T01:10:00Z</dcterms:created>
  <dcterms:modified xsi:type="dcterms:W3CDTF">2025-09-18T16:38:00Z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y fmtid="{D5CDD505-2E9C-101B-9397-08002B2CF9AE}" pid="11" name="MSIP_Label_f535a957-b352-4c2d-aa57-80f72177303d_Enabled">
    <vt:lpwstr>true</vt:lpwstr>
  </property>
  <property fmtid="{D5CDD505-2E9C-101B-9397-08002B2CF9AE}" pid="12" name="MSIP_Label_f535a957-b352-4c2d-aa57-80f72177303d_SetDate">
    <vt:lpwstr>2025-08-05T15:44:33Z</vt:lpwstr>
  </property>
  <property fmtid="{D5CDD505-2E9C-101B-9397-08002B2CF9AE}" pid="13" name="MSIP_Label_f535a957-b352-4c2d-aa57-80f72177303d_Method">
    <vt:lpwstr>Standard</vt:lpwstr>
  </property>
  <property fmtid="{D5CDD505-2E9C-101B-9397-08002B2CF9AE}" pid="14" name="MSIP_Label_f535a957-b352-4c2d-aa57-80f72177303d_Name">
    <vt:lpwstr>defa4170-0d19-0005-0004-bc88714345d2</vt:lpwstr>
  </property>
  <property fmtid="{D5CDD505-2E9C-101B-9397-08002B2CF9AE}" pid="15" name="MSIP_Label_f535a957-b352-4c2d-aa57-80f72177303d_SiteId">
    <vt:lpwstr>34303541-74ec-4d4a-8c5a-8049d2fd6ce6</vt:lpwstr>
  </property>
  <property fmtid="{D5CDD505-2E9C-101B-9397-08002B2CF9AE}" pid="16" name="MSIP_Label_f535a957-b352-4c2d-aa57-80f72177303d_ActionId">
    <vt:lpwstr>db91fa70-d162-4cbd-827c-2cc5727575f2</vt:lpwstr>
  </property>
  <property fmtid="{D5CDD505-2E9C-101B-9397-08002B2CF9AE}" pid="17" name="MSIP_Label_f535a957-b352-4c2d-aa57-80f72177303d_ContentBits">
    <vt:lpwstr>0</vt:lpwstr>
  </property>
  <property fmtid="{D5CDD505-2E9C-101B-9397-08002B2CF9AE}" pid="18" name="MSIP_Label_f535a957-b352-4c2d-aa57-80f72177303d_Tag">
    <vt:lpwstr>50, 3, 0, 1</vt:lpwstr>
  </property>
</Properties>
</file>